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78FBE" w14:textId="77777777" w:rsidR="00AE4F02" w:rsidRDefault="002117E6" w:rsidP="002117E6">
      <w:pPr>
        <w:ind w:left="-1418" w:right="-1440"/>
      </w:pPr>
      <w:r>
        <w:rPr>
          <w:noProof/>
          <w:lang w:eastAsia="en-AU"/>
        </w:rPr>
        <w:drawing>
          <wp:inline distT="0" distB="0" distL="0" distR="0" wp14:anchorId="7ED217EF" wp14:editId="5CED1998">
            <wp:extent cx="7563366" cy="1354015"/>
            <wp:effectExtent l="0" t="0" r="0" b="0"/>
            <wp:docPr id="1" name="Picture 1" descr="Logo: Australian Government, Department of Communications and the Arts.&#10;http://www.communications.gov.au&#10;http://www.arts.gov.au&#10;http://www.classification.gov.au&#10;&#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0">
                      <a:extLst>
                        <a:ext uri="{28A0092B-C50C-407E-A947-70E740481C1C}">
                          <a14:useLocalDpi xmlns:a14="http://schemas.microsoft.com/office/drawing/2010/main" val="0"/>
                        </a:ext>
                      </a:extLst>
                    </a:blip>
                    <a:stretch>
                      <a:fillRect/>
                    </a:stretch>
                  </pic:blipFill>
                  <pic:spPr>
                    <a:xfrm>
                      <a:off x="0" y="0"/>
                      <a:ext cx="7563366" cy="135401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52B26C00" w14:textId="77777777" w:rsidR="002117E6" w:rsidRDefault="002117E6" w:rsidP="002117E6">
      <w:pPr>
        <w:sectPr w:rsidR="002117E6" w:rsidSect="002117E6">
          <w:footerReference w:type="default" r:id="rId11"/>
          <w:pgSz w:w="11906" w:h="16838"/>
          <w:pgMar w:top="22" w:right="1440" w:bottom="1440" w:left="1440" w:header="708" w:footer="0" w:gutter="0"/>
          <w:cols w:space="708"/>
          <w:docGrid w:linePitch="360"/>
        </w:sectPr>
      </w:pPr>
    </w:p>
    <w:p w14:paraId="21E61F22" w14:textId="45D263F9" w:rsidR="00CC5A34" w:rsidRPr="000668C0" w:rsidRDefault="00CC5A34" w:rsidP="00354FD5">
      <w:pPr>
        <w:pStyle w:val="Heading1"/>
      </w:pPr>
      <w:r w:rsidRPr="000668C0">
        <w:t xml:space="preserve">Terms of </w:t>
      </w:r>
      <w:r w:rsidR="00502633">
        <w:t>r</w:t>
      </w:r>
      <w:r w:rsidRPr="000668C0">
        <w:t>eferenc</w:t>
      </w:r>
      <w:bookmarkStart w:id="0" w:name="_GoBack"/>
      <w:bookmarkEnd w:id="0"/>
      <w:r w:rsidRPr="000668C0">
        <w:t>e</w:t>
      </w:r>
      <w:r w:rsidR="00124E2D">
        <w:t>—</w:t>
      </w:r>
      <w:r w:rsidRPr="000668C0">
        <w:t xml:space="preserve">5G </w:t>
      </w:r>
      <w:r w:rsidR="00502633">
        <w:t>w</w:t>
      </w:r>
      <w:r w:rsidRPr="000668C0">
        <w:t xml:space="preserve">orking </w:t>
      </w:r>
      <w:r w:rsidR="00502633">
        <w:t>g</w:t>
      </w:r>
      <w:r w:rsidR="00124E2D">
        <w:t>roup</w:t>
      </w:r>
    </w:p>
    <w:p w14:paraId="14451ABE" w14:textId="77777777" w:rsidR="00670100" w:rsidRPr="00354FD5" w:rsidRDefault="00CC5A34" w:rsidP="00354FD5">
      <w:pPr>
        <w:pStyle w:val="Heading2"/>
      </w:pPr>
      <w:r>
        <w:t>Objective</w:t>
      </w:r>
    </w:p>
    <w:p w14:paraId="3A1FB820" w14:textId="05A407D3" w:rsidR="00CC5A34" w:rsidRPr="000668C0" w:rsidRDefault="00CC5A34" w:rsidP="00124E2D">
      <w:r w:rsidRPr="000668C0">
        <w:t xml:space="preserve">The objective of the 5G </w:t>
      </w:r>
      <w:r w:rsidR="00502633">
        <w:t>w</w:t>
      </w:r>
      <w:r w:rsidRPr="000668C0">
        <w:t xml:space="preserve">orking </w:t>
      </w:r>
      <w:r w:rsidR="00502633">
        <w:t>g</w:t>
      </w:r>
      <w:r w:rsidRPr="000668C0">
        <w:t xml:space="preserve">roup (herein referred to as the </w:t>
      </w:r>
      <w:r w:rsidR="00124E2D">
        <w:t>‘</w:t>
      </w:r>
      <w:r w:rsidR="00502633">
        <w:t>w</w:t>
      </w:r>
      <w:r w:rsidRPr="000668C0">
        <w:t xml:space="preserve">orking </w:t>
      </w:r>
      <w:r w:rsidR="00502633">
        <w:t>g</w:t>
      </w:r>
      <w:r w:rsidR="00124E2D">
        <w:t>roup’</w:t>
      </w:r>
      <w:r w:rsidRPr="000668C0">
        <w:t>) is to foster an ongoing 5G dialogue between industry, subject matter experts and Commonwealth Government representatives on how best to realise the benefits of 5G across a range of portfolios and sectors.</w:t>
      </w:r>
    </w:p>
    <w:p w14:paraId="6DE779F1" w14:textId="77777777" w:rsidR="00670100" w:rsidRPr="00354FD5" w:rsidRDefault="00CC5A34" w:rsidP="00354FD5">
      <w:pPr>
        <w:pStyle w:val="Heading2"/>
      </w:pPr>
      <w:r>
        <w:t>Terms of reference</w:t>
      </w:r>
    </w:p>
    <w:p w14:paraId="643DF5FB" w14:textId="6300F5E7" w:rsidR="00CC5A34" w:rsidRPr="000668C0" w:rsidRDefault="00CC5A34" w:rsidP="00124E2D">
      <w:r w:rsidRPr="000668C0">
        <w:t xml:space="preserve">Having regard to the transformative potential of 5G networks for the Australian economy and how Australians live, and the facilitative role that communications technology plays in driving productivity and innovation, the </w:t>
      </w:r>
      <w:r w:rsidR="00502633">
        <w:t>w</w:t>
      </w:r>
      <w:r w:rsidRPr="000668C0">
        <w:t xml:space="preserve">orking </w:t>
      </w:r>
      <w:r w:rsidR="00502633">
        <w:t>g</w:t>
      </w:r>
      <w:r w:rsidRPr="000668C0">
        <w:t>roup’s role is to:</w:t>
      </w:r>
    </w:p>
    <w:p w14:paraId="38127986" w14:textId="2DDC6C25" w:rsidR="00CC5A34" w:rsidRPr="00124E2D" w:rsidRDefault="00124E2D" w:rsidP="00124E2D">
      <w:pPr>
        <w:pStyle w:val="ListParagraph"/>
        <w:numPr>
          <w:ilvl w:val="0"/>
          <w:numId w:val="5"/>
        </w:numPr>
        <w:spacing w:after="160" w:line="259" w:lineRule="auto"/>
        <w:ind w:left="567" w:hanging="567"/>
        <w:rPr>
          <w:rFonts w:ascii="Calibri" w:eastAsia="Calibri" w:hAnsi="Calibri" w:cs="Mangal"/>
        </w:rPr>
      </w:pPr>
      <w:r w:rsidRPr="00124E2D">
        <w:rPr>
          <w:rFonts w:ascii="Calibri" w:eastAsia="Calibri" w:hAnsi="Calibri" w:cs="Mangal"/>
        </w:rPr>
        <w:t>i</w:t>
      </w:r>
      <w:r w:rsidR="00CC5A34" w:rsidRPr="00124E2D">
        <w:rPr>
          <w:rFonts w:ascii="Calibri" w:eastAsia="Calibri" w:hAnsi="Calibri" w:cs="Mangal"/>
        </w:rPr>
        <w:t>dentify enablers and barriers to the deployment and effective use of 5G in Australia, including at the sector and industry level</w:t>
      </w:r>
    </w:p>
    <w:p w14:paraId="37CCCD44" w14:textId="7DDBD576" w:rsidR="00CC5A34" w:rsidRPr="00124E2D" w:rsidRDefault="00124E2D" w:rsidP="00124E2D">
      <w:pPr>
        <w:pStyle w:val="ListParagraph"/>
        <w:numPr>
          <w:ilvl w:val="0"/>
          <w:numId w:val="5"/>
        </w:numPr>
        <w:spacing w:after="240"/>
        <w:ind w:left="567" w:hanging="567"/>
        <w:rPr>
          <w:rFonts w:ascii="Calibri" w:eastAsia="Calibri" w:hAnsi="Calibri" w:cs="Mangal"/>
        </w:rPr>
      </w:pPr>
      <w:r w:rsidRPr="00124E2D">
        <w:rPr>
          <w:rFonts w:ascii="Calibri" w:eastAsia="Calibri" w:hAnsi="Calibri" w:cs="Mangal"/>
        </w:rPr>
        <w:t>e</w:t>
      </w:r>
      <w:r w:rsidR="00CC5A34" w:rsidRPr="00124E2D">
        <w:rPr>
          <w:rFonts w:ascii="Calibri" w:eastAsia="Calibri" w:hAnsi="Calibri" w:cs="Mangal"/>
        </w:rPr>
        <w:t>xamine how the Commonwealth regulatory settings in sectors, including but not limited to communications, can be optimised for 5G networks and technologies</w:t>
      </w:r>
    </w:p>
    <w:p w14:paraId="2028C67D" w14:textId="0D29C75B" w:rsidR="00E85712" w:rsidRPr="00124E2D" w:rsidRDefault="00124E2D" w:rsidP="00124E2D">
      <w:pPr>
        <w:pStyle w:val="ListParagraph"/>
        <w:numPr>
          <w:ilvl w:val="0"/>
          <w:numId w:val="5"/>
        </w:numPr>
        <w:spacing w:after="240"/>
        <w:ind w:left="567" w:hanging="567"/>
        <w:rPr>
          <w:rFonts w:ascii="Calibri" w:eastAsia="Calibri" w:hAnsi="Calibri" w:cs="Mangal"/>
        </w:rPr>
      </w:pPr>
      <w:r w:rsidRPr="00124E2D">
        <w:rPr>
          <w:rFonts w:ascii="Calibri" w:eastAsia="Calibri" w:hAnsi="Calibri" w:cs="Mangal"/>
        </w:rPr>
        <w:t>p</w:t>
      </w:r>
      <w:r w:rsidR="00CC5A34" w:rsidRPr="00124E2D">
        <w:rPr>
          <w:rFonts w:ascii="Calibri" w:eastAsia="Calibri" w:hAnsi="Calibri" w:cs="Mangal"/>
        </w:rPr>
        <w:t>rovide a platform for collaboration across Govern</w:t>
      </w:r>
      <w:r w:rsidR="00502633" w:rsidRPr="00124E2D">
        <w:rPr>
          <w:rFonts w:ascii="Calibri" w:eastAsia="Calibri" w:hAnsi="Calibri" w:cs="Mangal"/>
        </w:rPr>
        <w:t>ment and industry on 5G matters</w:t>
      </w:r>
    </w:p>
    <w:p w14:paraId="5C57C666" w14:textId="7B688662" w:rsidR="00502633" w:rsidRPr="00124E2D" w:rsidRDefault="00124E2D" w:rsidP="00124E2D">
      <w:pPr>
        <w:pStyle w:val="ListParagraph"/>
        <w:numPr>
          <w:ilvl w:val="0"/>
          <w:numId w:val="5"/>
        </w:numPr>
        <w:spacing w:after="240"/>
        <w:ind w:left="567" w:hanging="567"/>
        <w:rPr>
          <w:rFonts w:ascii="Calibri" w:eastAsia="Calibri" w:hAnsi="Calibri" w:cs="Mangal"/>
        </w:rPr>
      </w:pPr>
      <w:proofErr w:type="gramStart"/>
      <w:r w:rsidRPr="00124E2D">
        <w:rPr>
          <w:rFonts w:ascii="Calibri" w:eastAsia="Calibri" w:hAnsi="Calibri" w:cs="Mangal"/>
        </w:rPr>
        <w:t>e</w:t>
      </w:r>
      <w:r w:rsidR="00502633" w:rsidRPr="00124E2D">
        <w:rPr>
          <w:rFonts w:ascii="Calibri" w:eastAsia="Calibri" w:hAnsi="Calibri" w:cs="Mangal"/>
        </w:rPr>
        <w:t>ngage</w:t>
      </w:r>
      <w:proofErr w:type="gramEnd"/>
      <w:r w:rsidR="00502633" w:rsidRPr="00124E2D">
        <w:rPr>
          <w:rFonts w:ascii="Calibri" w:eastAsia="Calibri" w:hAnsi="Calibri" w:cs="Mangal"/>
        </w:rPr>
        <w:t>, with the input of subject matter experts, in ongoing strategic dialogue about 5G matters</w:t>
      </w:r>
      <w:r w:rsidRPr="00124E2D">
        <w:rPr>
          <w:rFonts w:ascii="Calibri" w:eastAsia="Calibri" w:hAnsi="Calibri" w:cs="Mangal"/>
        </w:rPr>
        <w:t>.</w:t>
      </w:r>
    </w:p>
    <w:p w14:paraId="6E0388F9" w14:textId="0F3AB99F" w:rsidR="00CC5A34" w:rsidRPr="000668C0" w:rsidRDefault="00CC5A34" w:rsidP="00124E2D">
      <w:r w:rsidRPr="000668C0">
        <w:t xml:space="preserve">The </w:t>
      </w:r>
      <w:r w:rsidR="005621C7">
        <w:t>w</w:t>
      </w:r>
      <w:r w:rsidRPr="000668C0">
        <w:t xml:space="preserve">orking </w:t>
      </w:r>
      <w:r w:rsidR="005621C7">
        <w:t>g</w:t>
      </w:r>
      <w:r w:rsidRPr="000668C0">
        <w:t>roup will be chaired by the Deputy Secretary, Infrastructure and Consumer Group, Department of Comm</w:t>
      </w:r>
      <w:r w:rsidR="00124E2D">
        <w:t>unications and the Arts (</w:t>
      </w:r>
      <w:proofErr w:type="spellStart"/>
      <w:r w:rsidR="00124E2D">
        <w:t>DoCA</w:t>
      </w:r>
      <w:proofErr w:type="spellEnd"/>
      <w:r w:rsidR="00124E2D">
        <w:t>).</w:t>
      </w:r>
    </w:p>
    <w:p w14:paraId="18AAB4B1" w14:textId="40F7EE0B" w:rsidR="00CC5A34" w:rsidRPr="000668C0" w:rsidRDefault="00CC5A34" w:rsidP="00124E2D">
      <w:pPr>
        <w:rPr>
          <w:rFonts w:ascii="Calibri" w:eastAsia="PMingLiU" w:hAnsi="Calibri" w:cs="Mangal"/>
        </w:rPr>
      </w:pPr>
      <w:r w:rsidRPr="000668C0">
        <w:rPr>
          <w:rFonts w:ascii="Calibri" w:eastAsia="PMingLiU" w:hAnsi="Calibri" w:cs="Mangal"/>
        </w:rPr>
        <w:lastRenderedPageBreak/>
        <w:t xml:space="preserve">Membership of the </w:t>
      </w:r>
      <w:r w:rsidR="005621C7">
        <w:rPr>
          <w:rFonts w:ascii="Calibri" w:eastAsia="PMingLiU" w:hAnsi="Calibri" w:cs="Mangal"/>
        </w:rPr>
        <w:t>w</w:t>
      </w:r>
      <w:r w:rsidRPr="000668C0">
        <w:rPr>
          <w:rFonts w:ascii="Calibri" w:eastAsia="PMingLiU" w:hAnsi="Calibri" w:cs="Mangal"/>
        </w:rPr>
        <w:t xml:space="preserve">orking </w:t>
      </w:r>
      <w:r w:rsidR="005621C7">
        <w:rPr>
          <w:rFonts w:ascii="Calibri" w:eastAsia="PMingLiU" w:hAnsi="Calibri" w:cs="Mangal"/>
        </w:rPr>
        <w:t>g</w:t>
      </w:r>
      <w:r w:rsidRPr="000668C0">
        <w:rPr>
          <w:rFonts w:ascii="Calibri" w:eastAsia="PMingLiU" w:hAnsi="Calibri" w:cs="Mangal"/>
        </w:rPr>
        <w:t>roup will be established on an invitation basis. Initial membership will include senior representatives from Government, industry (mobile carriers and equipment vendors) and peak bodies from the communications sector.</w:t>
      </w:r>
    </w:p>
    <w:p w14:paraId="7CBD2219" w14:textId="3C0E9C54" w:rsidR="009558FC" w:rsidRDefault="00CC5A34" w:rsidP="00124E2D">
      <w:pPr>
        <w:rPr>
          <w:rFonts w:ascii="Calibri" w:eastAsia="PMingLiU" w:hAnsi="Calibri" w:cs="Mangal"/>
        </w:rPr>
      </w:pPr>
      <w:r w:rsidRPr="000668C0">
        <w:rPr>
          <w:rFonts w:ascii="Calibri" w:eastAsia="PMingLiU" w:hAnsi="Calibri" w:cs="Mangal"/>
        </w:rPr>
        <w:t xml:space="preserve">The </w:t>
      </w:r>
      <w:r w:rsidR="005621C7">
        <w:rPr>
          <w:rFonts w:ascii="Calibri" w:eastAsia="PMingLiU" w:hAnsi="Calibri" w:cs="Mangal"/>
        </w:rPr>
        <w:t>w</w:t>
      </w:r>
      <w:r w:rsidRPr="000668C0">
        <w:rPr>
          <w:rFonts w:ascii="Calibri" w:eastAsia="PMingLiU" w:hAnsi="Calibri" w:cs="Mangal"/>
        </w:rPr>
        <w:t xml:space="preserve">orking </w:t>
      </w:r>
      <w:r w:rsidR="005621C7">
        <w:rPr>
          <w:rFonts w:ascii="Calibri" w:eastAsia="PMingLiU" w:hAnsi="Calibri" w:cs="Mangal"/>
        </w:rPr>
        <w:t>g</w:t>
      </w:r>
      <w:r w:rsidRPr="000668C0">
        <w:rPr>
          <w:rFonts w:ascii="Calibri" w:eastAsia="PMingLiU" w:hAnsi="Calibri" w:cs="Mangal"/>
        </w:rPr>
        <w:t>roup is expected to meet at least two times each year, and its role will be reviewed by 30</w:t>
      </w:r>
      <w:r w:rsidR="00124E2D">
        <w:rPr>
          <w:rFonts w:ascii="Calibri" w:eastAsia="PMingLiU" w:hAnsi="Calibri" w:cs="Mangal"/>
        </w:rPr>
        <w:t> </w:t>
      </w:r>
      <w:r w:rsidRPr="000668C0">
        <w:rPr>
          <w:rFonts w:ascii="Calibri" w:eastAsia="PMingLiU" w:hAnsi="Calibri" w:cs="Mangal"/>
        </w:rPr>
        <w:t>June 2019.</w:t>
      </w:r>
    </w:p>
    <w:p w14:paraId="010399AF" w14:textId="77777777" w:rsidR="00124E2D" w:rsidRPr="009558FC" w:rsidRDefault="00124E2D" w:rsidP="00124E2D">
      <w:pPr>
        <w:rPr>
          <w:lang w:eastAsia="en-US"/>
        </w:rPr>
      </w:pPr>
    </w:p>
    <w:sectPr w:rsidR="00124E2D" w:rsidRPr="009558FC" w:rsidSect="0061446D">
      <w:headerReference w:type="default" r:id="rId12"/>
      <w:footerReference w:type="default" r:id="rId13"/>
      <w:type w:val="continuous"/>
      <w:pgSz w:w="11906" w:h="16838"/>
      <w:pgMar w:top="1843" w:right="1440" w:bottom="1440" w:left="1440"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F694C" w14:textId="77777777" w:rsidR="00670100" w:rsidRDefault="00670100" w:rsidP="002117E6">
      <w:pPr>
        <w:spacing w:after="0"/>
      </w:pPr>
      <w:r>
        <w:separator/>
      </w:r>
    </w:p>
  </w:endnote>
  <w:endnote w:type="continuationSeparator" w:id="0">
    <w:p w14:paraId="3B49654E" w14:textId="77777777" w:rsidR="00670100" w:rsidRDefault="00670100"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2658F" w14:textId="77777777" w:rsidR="002117E6" w:rsidRDefault="002117E6" w:rsidP="002117E6">
    <w:pPr>
      <w:pStyle w:val="Footer"/>
      <w:tabs>
        <w:tab w:val="clear" w:pos="9026"/>
      </w:tabs>
      <w:ind w:left="-1418" w:right="-1440"/>
    </w:pPr>
    <w:r>
      <w:rPr>
        <w:noProof/>
        <w:lang w:eastAsia="en-AU"/>
      </w:rPr>
      <w:drawing>
        <wp:inline distT="0" distB="0" distL="0" distR="0" wp14:anchorId="28F7768D" wp14:editId="388BC07C">
          <wp:extent cx="7562850" cy="762794"/>
          <wp:effectExtent l="0" t="0" r="0" b="0"/>
          <wp:docPr id="3" name="Picture 3" descr="Australian Government, Department of Communications and the Arts.&#10;http://www.communications.gov.au&#10;http://www.arts.gov.au&#10;http://www.classification.gov.au&#10;&#10;GPO Box 2154, Canberra ACT 2601 Australia.&#10;Telephone 02 6271 1000" title="Contact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1209" cy="796921"/>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6B19D" w14:textId="77777777" w:rsidR="002117E6" w:rsidRPr="0037566A" w:rsidRDefault="002117E6" w:rsidP="002117E6">
    <w:pPr>
      <w:pStyle w:val="Footer"/>
      <w:tabs>
        <w:tab w:val="clear" w:pos="9026"/>
        <w:tab w:val="right" w:pos="9333"/>
      </w:tabs>
      <w:rPr>
        <w:sz w:val="18"/>
        <w:szCs w:val="18"/>
      </w:rPr>
    </w:pPr>
    <w:r>
      <w:rPr>
        <w:sz w:val="18"/>
        <w:szCs w:val="18"/>
      </w:rPr>
      <w:tab/>
    </w:r>
    <w:hyperlink r:id="rId1" w:history="1">
      <w:r w:rsidRPr="0037566A">
        <w:rPr>
          <w:rStyle w:val="Hyperlink"/>
          <w:sz w:val="18"/>
          <w:szCs w:val="18"/>
        </w:rPr>
        <w:t>www.communications.gov.au</w:t>
      </w:r>
    </w:hyperlink>
  </w:p>
  <w:p w14:paraId="6438A016" w14:textId="20B696CF" w:rsidR="002117E6" w:rsidRPr="002117E6" w:rsidRDefault="00124E2D" w:rsidP="002117E6">
    <w:pPr>
      <w:pStyle w:val="Footer"/>
      <w:tabs>
        <w:tab w:val="clear" w:pos="9026"/>
        <w:tab w:val="right" w:pos="9333"/>
      </w:tabs>
      <w:rPr>
        <w:rStyle w:val="Hyperlink"/>
        <w:color w:val="auto"/>
        <w:sz w:val="18"/>
        <w:szCs w:val="18"/>
      </w:rPr>
    </w:pPr>
    <w:r w:rsidRPr="00124E2D">
      <w:rPr>
        <w:sz w:val="18"/>
        <w:szCs w:val="18"/>
      </w:rPr>
      <w:t>Terms of reference—5G working group</w:t>
    </w:r>
    <w:r w:rsidR="002117E6" w:rsidRPr="0037566A">
      <w:rPr>
        <w:sz w:val="18"/>
        <w:szCs w:val="18"/>
      </w:rPr>
      <w:tab/>
    </w:r>
    <w:hyperlink r:id="rId2" w:history="1">
      <w:r w:rsidR="002117E6" w:rsidRPr="0037566A">
        <w:rPr>
          <w:rStyle w:val="Hyperlink"/>
          <w:sz w:val="18"/>
          <w:szCs w:val="18"/>
        </w:rPr>
        <w:t>www.arts.gov.au</w:t>
      </w:r>
    </w:hyperlink>
    <w:r w:rsidR="002117E6" w:rsidRPr="0037566A">
      <w:rPr>
        <w:sz w:val="18"/>
        <w:szCs w:val="18"/>
      </w:rPr>
      <w:tab/>
    </w:r>
    <w:sdt>
      <w:sdtPr>
        <w:rPr>
          <w:sz w:val="18"/>
          <w:szCs w:val="18"/>
        </w:rPr>
        <w:id w:val="-984167973"/>
        <w:docPartObj>
          <w:docPartGallery w:val="Page Numbers (Top of Page)"/>
          <w:docPartUnique/>
        </w:docPartObj>
      </w:sdtPr>
      <w:sdtEndPr/>
      <w:sdtContent>
        <w:r w:rsidR="002117E6" w:rsidRPr="0037566A">
          <w:rPr>
            <w:sz w:val="18"/>
            <w:szCs w:val="18"/>
          </w:rPr>
          <w:t xml:space="preserve">Page </w:t>
        </w:r>
        <w:r w:rsidR="002117E6" w:rsidRPr="0037566A">
          <w:rPr>
            <w:bCs/>
            <w:sz w:val="18"/>
            <w:szCs w:val="18"/>
          </w:rPr>
          <w:fldChar w:fldCharType="begin"/>
        </w:r>
        <w:r w:rsidR="002117E6" w:rsidRPr="0037566A">
          <w:rPr>
            <w:bCs/>
            <w:sz w:val="18"/>
            <w:szCs w:val="18"/>
          </w:rPr>
          <w:instrText xml:space="preserve"> PAGE </w:instrText>
        </w:r>
        <w:r w:rsidR="002117E6" w:rsidRPr="0037566A">
          <w:rPr>
            <w:bCs/>
            <w:sz w:val="18"/>
            <w:szCs w:val="18"/>
          </w:rPr>
          <w:fldChar w:fldCharType="separate"/>
        </w:r>
        <w:r>
          <w:rPr>
            <w:bCs/>
            <w:noProof/>
            <w:sz w:val="18"/>
            <w:szCs w:val="18"/>
          </w:rPr>
          <w:t>2</w:t>
        </w:r>
        <w:r w:rsidR="002117E6" w:rsidRPr="0037566A">
          <w:rPr>
            <w:bCs/>
            <w:sz w:val="18"/>
            <w:szCs w:val="18"/>
          </w:rPr>
          <w:fldChar w:fldCharType="end"/>
        </w:r>
        <w:r w:rsidR="002117E6" w:rsidRPr="0037566A">
          <w:rPr>
            <w:sz w:val="18"/>
            <w:szCs w:val="18"/>
          </w:rPr>
          <w:t xml:space="preserve"> of </w:t>
        </w:r>
        <w:r w:rsidR="002117E6" w:rsidRPr="0037566A">
          <w:rPr>
            <w:bCs/>
            <w:sz w:val="18"/>
            <w:szCs w:val="18"/>
          </w:rPr>
          <w:fldChar w:fldCharType="begin"/>
        </w:r>
        <w:r w:rsidR="002117E6" w:rsidRPr="0037566A">
          <w:rPr>
            <w:bCs/>
            <w:sz w:val="18"/>
            <w:szCs w:val="18"/>
          </w:rPr>
          <w:instrText xml:space="preserve"> NUMPAGES  </w:instrText>
        </w:r>
        <w:r w:rsidR="002117E6" w:rsidRPr="0037566A">
          <w:rPr>
            <w:bCs/>
            <w:sz w:val="18"/>
            <w:szCs w:val="18"/>
          </w:rPr>
          <w:fldChar w:fldCharType="separate"/>
        </w:r>
        <w:r>
          <w:rPr>
            <w:bCs/>
            <w:noProof/>
            <w:sz w:val="18"/>
            <w:szCs w:val="18"/>
          </w:rPr>
          <w:t>2</w:t>
        </w:r>
        <w:r w:rsidR="002117E6" w:rsidRPr="0037566A">
          <w:rPr>
            <w:bCs/>
            <w:sz w:val="18"/>
            <w:szCs w:val="18"/>
          </w:rPr>
          <w:fldChar w:fldCharType="end"/>
        </w:r>
      </w:sdtContent>
    </w:sdt>
  </w:p>
  <w:p w14:paraId="6B6253D7" w14:textId="77777777" w:rsidR="002117E6" w:rsidRPr="002117E6" w:rsidRDefault="002117E6" w:rsidP="002117E6">
    <w:pPr>
      <w:pStyle w:val="Footer"/>
      <w:tabs>
        <w:tab w:val="clear" w:pos="9026"/>
        <w:tab w:val="right" w:pos="9333"/>
      </w:tabs>
      <w:rPr>
        <w:rStyle w:val="Hyperlink"/>
        <w:color w:val="auto"/>
        <w:sz w:val="18"/>
        <w:szCs w:val="18"/>
      </w:rPr>
    </w:pPr>
    <w:r w:rsidRPr="0037566A">
      <w:rPr>
        <w:sz w:val="18"/>
        <w:szCs w:val="18"/>
      </w:rPr>
      <w:tab/>
    </w:r>
    <w:hyperlink r:id="rId3"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26A39" w14:textId="77777777" w:rsidR="00670100" w:rsidRDefault="00670100" w:rsidP="002117E6">
      <w:pPr>
        <w:spacing w:after="0"/>
      </w:pPr>
      <w:r>
        <w:separator/>
      </w:r>
    </w:p>
  </w:footnote>
  <w:footnote w:type="continuationSeparator" w:id="0">
    <w:p w14:paraId="020B3C7A" w14:textId="77777777" w:rsidR="00670100" w:rsidRDefault="00670100"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B2F0E" w14:textId="77777777" w:rsidR="002117E6" w:rsidRDefault="002117E6" w:rsidP="002117E6">
    <w:pPr>
      <w:pStyle w:val="Header"/>
      <w:tabs>
        <w:tab w:val="clear" w:pos="9026"/>
      </w:tabs>
      <w:ind w:left="-1418" w:right="-1440"/>
    </w:pPr>
    <w:r>
      <w:rPr>
        <w:noProof/>
        <w:lang w:eastAsia="en-AU"/>
      </w:rPr>
      <w:drawing>
        <wp:inline distT="0" distB="0" distL="0" distR="0" wp14:anchorId="646436E7" wp14:editId="739B1E4C">
          <wp:extent cx="8050945" cy="427893"/>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8415178" cy="44725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AF90579" w14:textId="658A4177" w:rsidR="002117E6" w:rsidRPr="009A56D0" w:rsidRDefault="002117E6" w:rsidP="002117E6">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sidR="00124E2D">
      <w:rPr>
        <w:color w:val="07478C"/>
      </w:rPr>
      <w:t>December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1D3E7F91"/>
    <w:multiLevelType w:val="hybridMultilevel"/>
    <w:tmpl w:val="733427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A91CB5"/>
    <w:multiLevelType w:val="hybridMultilevel"/>
    <w:tmpl w:val="0698474A"/>
    <w:lvl w:ilvl="0" w:tplc="2CB0AEF8">
      <w:start w:val="1"/>
      <w:numFmt w:val="bullet"/>
      <w:lvlText w:val=""/>
      <w:lvlJc w:val="left"/>
      <w:pPr>
        <w:ind w:left="720" w:hanging="360"/>
      </w:pPr>
      <w:rPr>
        <w:rFonts w:ascii="Symbol" w:hAnsi="Symbol" w:hint="default"/>
      </w:rPr>
    </w:lvl>
    <w:lvl w:ilvl="1" w:tplc="023E79A6">
      <w:start w:val="1"/>
      <w:numFmt w:val="bullet"/>
      <w:lvlText w:val="o"/>
      <w:lvlJc w:val="left"/>
      <w:pPr>
        <w:ind w:left="1440" w:hanging="360"/>
      </w:pPr>
      <w:rPr>
        <w:rFonts w:ascii="Courier New" w:hAnsi="Courier New" w:cs="Courier New" w:hint="default"/>
      </w:rPr>
    </w:lvl>
    <w:lvl w:ilvl="2" w:tplc="6F822B34" w:tentative="1">
      <w:start w:val="1"/>
      <w:numFmt w:val="bullet"/>
      <w:lvlText w:val=""/>
      <w:lvlJc w:val="left"/>
      <w:pPr>
        <w:ind w:left="2160" w:hanging="360"/>
      </w:pPr>
      <w:rPr>
        <w:rFonts w:ascii="Wingdings" w:hAnsi="Wingdings" w:hint="default"/>
      </w:rPr>
    </w:lvl>
    <w:lvl w:ilvl="3" w:tplc="EB2CB2DE" w:tentative="1">
      <w:start w:val="1"/>
      <w:numFmt w:val="bullet"/>
      <w:lvlText w:val=""/>
      <w:lvlJc w:val="left"/>
      <w:pPr>
        <w:ind w:left="2880" w:hanging="360"/>
      </w:pPr>
      <w:rPr>
        <w:rFonts w:ascii="Symbol" w:hAnsi="Symbol" w:hint="default"/>
      </w:rPr>
    </w:lvl>
    <w:lvl w:ilvl="4" w:tplc="65FC1076" w:tentative="1">
      <w:start w:val="1"/>
      <w:numFmt w:val="bullet"/>
      <w:lvlText w:val="o"/>
      <w:lvlJc w:val="left"/>
      <w:pPr>
        <w:ind w:left="3600" w:hanging="360"/>
      </w:pPr>
      <w:rPr>
        <w:rFonts w:ascii="Courier New" w:hAnsi="Courier New" w:cs="Courier New" w:hint="default"/>
      </w:rPr>
    </w:lvl>
    <w:lvl w:ilvl="5" w:tplc="C908E9F0" w:tentative="1">
      <w:start w:val="1"/>
      <w:numFmt w:val="bullet"/>
      <w:lvlText w:val=""/>
      <w:lvlJc w:val="left"/>
      <w:pPr>
        <w:ind w:left="4320" w:hanging="360"/>
      </w:pPr>
      <w:rPr>
        <w:rFonts w:ascii="Wingdings" w:hAnsi="Wingdings" w:hint="default"/>
      </w:rPr>
    </w:lvl>
    <w:lvl w:ilvl="6" w:tplc="2FCE4830" w:tentative="1">
      <w:start w:val="1"/>
      <w:numFmt w:val="bullet"/>
      <w:lvlText w:val=""/>
      <w:lvlJc w:val="left"/>
      <w:pPr>
        <w:ind w:left="5040" w:hanging="360"/>
      </w:pPr>
      <w:rPr>
        <w:rFonts w:ascii="Symbol" w:hAnsi="Symbol" w:hint="default"/>
      </w:rPr>
    </w:lvl>
    <w:lvl w:ilvl="7" w:tplc="ED685F0E" w:tentative="1">
      <w:start w:val="1"/>
      <w:numFmt w:val="bullet"/>
      <w:lvlText w:val="o"/>
      <w:lvlJc w:val="left"/>
      <w:pPr>
        <w:ind w:left="5760" w:hanging="360"/>
      </w:pPr>
      <w:rPr>
        <w:rFonts w:ascii="Courier New" w:hAnsi="Courier New" w:cs="Courier New" w:hint="default"/>
      </w:rPr>
    </w:lvl>
    <w:lvl w:ilvl="8" w:tplc="0480E18A" w:tentative="1">
      <w:start w:val="1"/>
      <w:numFmt w:val="bullet"/>
      <w:lvlText w:val=""/>
      <w:lvlJc w:val="left"/>
      <w:pPr>
        <w:ind w:left="6480" w:hanging="360"/>
      </w:pPr>
      <w:rPr>
        <w:rFonts w:ascii="Wingdings" w:hAnsi="Wingdings" w:hint="default"/>
      </w:rPr>
    </w:lvl>
  </w:abstractNum>
  <w:abstractNum w:abstractNumId="3" w15:restartNumberingAfterBreak="0">
    <w:nsid w:val="5AEF3A8A"/>
    <w:multiLevelType w:val="hybridMultilevel"/>
    <w:tmpl w:val="0BA4E2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100"/>
    <w:rsid w:val="000712BD"/>
    <w:rsid w:val="00113778"/>
    <w:rsid w:val="00124E2D"/>
    <w:rsid w:val="001472FC"/>
    <w:rsid w:val="002117E6"/>
    <w:rsid w:val="00354FD5"/>
    <w:rsid w:val="00502633"/>
    <w:rsid w:val="005621C7"/>
    <w:rsid w:val="00604713"/>
    <w:rsid w:val="0061446D"/>
    <w:rsid w:val="00670100"/>
    <w:rsid w:val="008935C2"/>
    <w:rsid w:val="008A4B1F"/>
    <w:rsid w:val="008A4F3F"/>
    <w:rsid w:val="009558FC"/>
    <w:rsid w:val="00AE4F02"/>
    <w:rsid w:val="00B53446"/>
    <w:rsid w:val="00B55747"/>
    <w:rsid w:val="00CC5A34"/>
    <w:rsid w:val="00D81161"/>
    <w:rsid w:val="00DD5D52"/>
    <w:rsid w:val="00E85712"/>
    <w:rsid w:val="00EA6D34"/>
    <w:rsid w:val="00F855A5"/>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C203BB"/>
  <w15:chartTrackingRefBased/>
  <w15:docId w15:val="{D18AF9AD-C978-47E2-BA32-C4C7CDF2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100"/>
    <w:pPr>
      <w:spacing w:after="120" w:line="240" w:lineRule="auto"/>
    </w:pPr>
  </w:style>
  <w:style w:type="paragraph" w:styleId="Heading1">
    <w:name w:val="heading 1"/>
    <w:basedOn w:val="Normal"/>
    <w:next w:val="Normal"/>
    <w:link w:val="Heading1Char"/>
    <w:uiPriority w:val="9"/>
    <w:qFormat/>
    <w:rsid w:val="002117E6"/>
    <w:pPr>
      <w:keepNext/>
      <w:spacing w:before="400"/>
      <w:outlineLvl w:val="0"/>
    </w:pPr>
    <w:rPr>
      <w:rFonts w:asciiTheme="majorHAnsi" w:eastAsiaTheme="majorEastAsia" w:hAnsiTheme="majorHAnsi" w:cstheme="majorBidi"/>
      <w:b/>
      <w:color w:val="0F293A"/>
      <w:sz w:val="48"/>
      <w:szCs w:val="32"/>
      <w:lang w:eastAsia="en-US"/>
    </w:rPr>
  </w:style>
  <w:style w:type="paragraph" w:styleId="Heading2">
    <w:name w:val="heading 2"/>
    <w:basedOn w:val="Normal"/>
    <w:next w:val="Normal"/>
    <w:link w:val="Heading2Char"/>
    <w:uiPriority w:val="9"/>
    <w:unhideWhenUsed/>
    <w:qFormat/>
    <w:rsid w:val="002117E6"/>
    <w:pPr>
      <w:keepNext/>
      <w:outlineLvl w:val="1"/>
    </w:pPr>
    <w:rPr>
      <w:rFonts w:asciiTheme="majorHAnsi" w:eastAsiaTheme="majorEastAsia" w:hAnsiTheme="majorHAnsi" w:cstheme="majorBidi"/>
      <w:b/>
      <w:color w:val="07478C"/>
      <w:sz w:val="36"/>
      <w:szCs w:val="26"/>
      <w:lang w:eastAsia="en-US"/>
    </w:rPr>
  </w:style>
  <w:style w:type="paragraph" w:styleId="Heading3">
    <w:name w:val="heading 3"/>
    <w:basedOn w:val="Normal"/>
    <w:next w:val="Normal"/>
    <w:link w:val="Heading3Char"/>
    <w:uiPriority w:val="9"/>
    <w:unhideWhenUsed/>
    <w:qFormat/>
    <w:rsid w:val="002117E6"/>
    <w:pPr>
      <w:keepNext/>
      <w:outlineLvl w:val="2"/>
    </w:pPr>
    <w:rPr>
      <w:rFonts w:asciiTheme="majorHAnsi" w:eastAsiaTheme="majorEastAsia" w:hAnsiTheme="majorHAnsi" w:cstheme="majorBidi"/>
      <w:b/>
      <w:color w:val="07478C"/>
      <w:sz w:val="30"/>
      <w:szCs w:val="24"/>
      <w:lang w:eastAsia="en-US"/>
    </w:rPr>
  </w:style>
  <w:style w:type="paragraph" w:styleId="Heading4">
    <w:name w:val="heading 4"/>
    <w:basedOn w:val="Normal"/>
    <w:next w:val="Normal"/>
    <w:link w:val="Heading4Char"/>
    <w:uiPriority w:val="9"/>
    <w:unhideWhenUsed/>
    <w:qFormat/>
    <w:rsid w:val="00B55747"/>
    <w:pPr>
      <w:keepNext/>
      <w:keepLines/>
      <w:outlineLvl w:val="3"/>
    </w:pPr>
    <w:rPr>
      <w:rFonts w:asciiTheme="majorHAnsi" w:eastAsiaTheme="majorEastAsia" w:hAnsiTheme="majorHAnsi" w:cstheme="majorBidi"/>
      <w:b/>
      <w:bCs/>
      <w:color w:val="07478C"/>
      <w:sz w:val="24"/>
      <w:szCs w:val="24"/>
    </w:rPr>
  </w:style>
  <w:style w:type="paragraph" w:styleId="Heading5">
    <w:name w:val="heading 5"/>
    <w:basedOn w:val="Normal"/>
    <w:next w:val="Normal"/>
    <w:link w:val="Heading5Char"/>
    <w:uiPriority w:val="9"/>
    <w:unhideWhenUsed/>
    <w:qFormat/>
    <w:rsid w:val="00B55747"/>
    <w:pPr>
      <w:keepNext/>
      <w:keepLines/>
      <w:spacing w:after="60"/>
      <w:outlineLvl w:val="4"/>
    </w:pPr>
    <w:rPr>
      <w:rFonts w:asciiTheme="majorHAnsi" w:eastAsiaTheme="majorEastAsia" w:hAnsiTheme="majorHAnsi" w:cstheme="majorBidi"/>
      <w:color w:val="07478C"/>
    </w:rPr>
  </w:style>
  <w:style w:type="paragraph" w:styleId="Heading6">
    <w:name w:val="heading 6"/>
    <w:basedOn w:val="Normal"/>
    <w:next w:val="Normal"/>
    <w:link w:val="Heading6Char"/>
    <w:uiPriority w:val="9"/>
    <w:unhideWhenUsed/>
    <w:qFormat/>
    <w:rsid w:val="00B55747"/>
    <w:pPr>
      <w:keepNext/>
      <w:keepLines/>
      <w:spacing w:after="6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B5574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B5574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5574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7E6"/>
    <w:rPr>
      <w:rFonts w:asciiTheme="majorHAnsi" w:eastAsiaTheme="majorEastAsia" w:hAnsiTheme="majorHAnsi" w:cstheme="majorBidi"/>
      <w:b/>
      <w:color w:val="0F293A"/>
      <w:sz w:val="48"/>
      <w:szCs w:val="32"/>
      <w:lang w:eastAsia="en-US"/>
    </w:rPr>
  </w:style>
  <w:style w:type="character" w:customStyle="1" w:styleId="Heading2Char">
    <w:name w:val="Heading 2 Char"/>
    <w:basedOn w:val="DefaultParagraphFont"/>
    <w:link w:val="Heading2"/>
    <w:uiPriority w:val="9"/>
    <w:rsid w:val="002117E6"/>
    <w:rPr>
      <w:rFonts w:asciiTheme="majorHAnsi" w:eastAsiaTheme="majorEastAsia" w:hAnsiTheme="majorHAnsi" w:cstheme="majorBidi"/>
      <w:b/>
      <w:color w:val="07478C"/>
      <w:sz w:val="36"/>
      <w:szCs w:val="26"/>
      <w:lang w:eastAsia="en-US"/>
    </w:rPr>
  </w:style>
  <w:style w:type="character" w:customStyle="1" w:styleId="Heading3Char">
    <w:name w:val="Heading 3 Char"/>
    <w:basedOn w:val="DefaultParagraphFont"/>
    <w:link w:val="Heading3"/>
    <w:uiPriority w:val="9"/>
    <w:rsid w:val="002117E6"/>
    <w:rPr>
      <w:rFonts w:asciiTheme="majorHAnsi" w:eastAsiaTheme="majorEastAsia" w:hAnsiTheme="majorHAnsi" w:cstheme="majorBidi"/>
      <w:b/>
      <w:color w:val="07478C"/>
      <w:sz w:val="30"/>
      <w:szCs w:val="24"/>
      <w:lang w:eastAsia="en-US"/>
    </w:rPr>
  </w:style>
  <w:style w:type="character" w:styleId="Hyperlink">
    <w:name w:val="Hyperlink"/>
    <w:basedOn w:val="DefaultParagraphFont"/>
    <w:uiPriority w:val="99"/>
    <w:unhideWhenUsed/>
    <w:rsid w:val="002117E6"/>
    <w:rPr>
      <w:color w:val="095EBB"/>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2117E6"/>
    <w:pPr>
      <w:ind w:left="567"/>
    </w:pPr>
    <w:rPr>
      <w:rFonts w:eastAsiaTheme="minorHAnsi"/>
      <w:i/>
      <w:iCs/>
      <w:lang w:eastAsia="en-US"/>
    </w:rPr>
  </w:style>
  <w:style w:type="character" w:customStyle="1" w:styleId="QuoteChar">
    <w:name w:val="Quote Char"/>
    <w:basedOn w:val="DefaultParagraphFont"/>
    <w:link w:val="Quote"/>
    <w:uiPriority w:val="29"/>
    <w:rsid w:val="002117E6"/>
    <w:rPr>
      <w:rFonts w:eastAsiaTheme="minorHAnsi"/>
      <w:i/>
      <w:iCs/>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B55747"/>
    <w:rPr>
      <w:rFonts w:asciiTheme="majorHAnsi" w:eastAsiaTheme="majorEastAsia" w:hAnsiTheme="majorHAnsi" w:cstheme="majorBidi"/>
      <w:b/>
      <w:bCs/>
      <w:color w:val="07478C"/>
      <w:sz w:val="24"/>
      <w:szCs w:val="24"/>
    </w:rPr>
  </w:style>
  <w:style w:type="character" w:customStyle="1" w:styleId="Heading5Char">
    <w:name w:val="Heading 5 Char"/>
    <w:basedOn w:val="DefaultParagraphFont"/>
    <w:link w:val="Heading5"/>
    <w:uiPriority w:val="9"/>
    <w:rsid w:val="00B55747"/>
    <w:rPr>
      <w:rFonts w:asciiTheme="majorHAnsi" w:eastAsiaTheme="majorEastAsia" w:hAnsiTheme="majorHAnsi" w:cstheme="majorBidi"/>
      <w:color w:val="07478C"/>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B55747"/>
    <w:pPr>
      <w:keepNext/>
      <w:spacing w:after="0"/>
    </w:pPr>
    <w:rPr>
      <w:rFonts w:asciiTheme="majorHAnsi" w:eastAsiaTheme="minorHAnsi" w:hAnsiTheme="majorHAnsi"/>
      <w:b/>
      <w:color w:val="07478C"/>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heading">
    <w:name w:val="Table heading"/>
    <w:basedOn w:val="Normal"/>
    <w:next w:val="Normal"/>
    <w:rsid w:val="002117E6"/>
    <w:pPr>
      <w:spacing w:after="0"/>
    </w:pPr>
    <w:rPr>
      <w:rFonts w:eastAsia="Times New Roman" w:cs="Times New Roman"/>
      <w:b/>
      <w:bCs/>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B55747"/>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B5574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B5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B55747"/>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9558FC"/>
    <w:pPr>
      <w:spacing w:before="240" w:after="0"/>
      <w:ind w:left="720"/>
      <w:contextualSpacing/>
    </w:pPr>
    <w:rPr>
      <w:rFonts w:ascii="Times New Roman" w:eastAsia="Times New Roman" w:hAnsi="Times New Roman" w:cs="Times New Roman"/>
      <w:sz w:val="24"/>
      <w:szCs w:val="20"/>
      <w:lang w:val="en-GB" w:eastAsia="en-AU"/>
    </w:rPr>
  </w:style>
  <w:style w:type="character" w:customStyle="1" w:styleId="ListParagraphChar">
    <w:name w:val="List Paragraph Char"/>
    <w:link w:val="ListParagraph"/>
    <w:uiPriority w:val="34"/>
    <w:rsid w:val="009558FC"/>
    <w:rPr>
      <w:rFonts w:ascii="Times New Roman" w:eastAsia="Times New Roman" w:hAnsi="Times New Roman" w:cs="Times New Roman"/>
      <w:sz w:val="24"/>
      <w:szCs w:val="20"/>
      <w:lang w:val="en-GB" w:eastAsia="en-AU"/>
    </w:rPr>
  </w:style>
  <w:style w:type="paragraph" w:customStyle="1" w:styleId="IGBParagraph">
    <w:name w:val="IGB Paragraph"/>
    <w:basedOn w:val="Normal"/>
    <w:qFormat/>
    <w:rsid w:val="009558FC"/>
    <w:pPr>
      <w:spacing w:before="120"/>
    </w:pPr>
    <w:rPr>
      <w:rFonts w:ascii="Times New Roman" w:eastAsia="Calibri"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accessib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F585EE9E20F942A35BE6D6D12CE284" ma:contentTypeVersion="0" ma:contentTypeDescription="Create a new document." ma:contentTypeScope="" ma:versionID="79164d78fdb7eef1f5be27b6b34f844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87C1B0-9652-47C0-B89C-367D7FB23D1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E12310F-0E7D-41BE-852E-ECAA8F7D64BD}">
  <ds:schemaRefs>
    <ds:schemaRef ds:uri="http://schemas.microsoft.com/sharepoint/v3/contenttype/forms"/>
  </ds:schemaRefs>
</ds:datastoreItem>
</file>

<file path=customXml/itemProps3.xml><?xml version="1.0" encoding="utf-8"?>
<ds:datastoreItem xmlns:ds="http://schemas.openxmlformats.org/officeDocument/2006/customXml" ds:itemID="{C95B44FC-53A9-4933-80B9-13B3FFF0B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Department - document - accessible Word template.dotx</Template>
  <TotalTime>1</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171211 - Terms of reference 5G working group.docx</vt:lpstr>
    </vt:vector>
  </TitlesOfParts>
  <Company>Department of Communications</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reference—5G working group</dc:title>
  <dc:subject/>
  <dc:creator>Department of Communications and the Arts</dc:creator>
  <cp:keywords/>
  <dc:description/>
  <cp:lastModifiedBy>Department of Communications and the Arts</cp:lastModifiedBy>
  <cp:revision>3</cp:revision>
  <dcterms:created xsi:type="dcterms:W3CDTF">2017-12-14T23:26:00Z</dcterms:created>
  <dcterms:modified xsi:type="dcterms:W3CDTF">2017-12-14T23:26:00Z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0x010100DFF585EE9E20F942A35BE6D6D12CE284</vt:lpwstr>
  </property>
  <property fmtid="{D5CDD505-2E9C-101B-9397-08002B2CF9AE}" pid="3" name="TrimRevisionNumber">
    <vt:i4>8</vt:i4>
  </property>
</Properties>
</file>