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C323C" w14:textId="77777777" w:rsidR="00CF20BB" w:rsidRDefault="00CF20BB" w:rsidP="00CF20BB">
      <w:pPr>
        <w:autoSpaceDE w:val="0"/>
        <w:autoSpaceDN w:val="0"/>
        <w:spacing w:before="0"/>
        <w:jc w:val="center"/>
        <w:rPr>
          <w:rFonts w:ascii="Times" w:hAnsi="Times" w:cs="Times"/>
          <w:b/>
          <w:bCs/>
          <w:sz w:val="26"/>
          <w:szCs w:val="26"/>
        </w:rPr>
      </w:pPr>
      <w:bookmarkStart w:id="0" w:name="_GoBack"/>
      <w:bookmarkEnd w:id="0"/>
    </w:p>
    <w:p w14:paraId="208FEE3B" w14:textId="77777777" w:rsidR="00CF20BB" w:rsidRPr="00CF20BB" w:rsidRDefault="00CF20BB" w:rsidP="00CF20BB">
      <w:pPr>
        <w:autoSpaceDE w:val="0"/>
        <w:autoSpaceDN w:val="0"/>
        <w:spacing w:before="0"/>
        <w:jc w:val="center"/>
        <w:rPr>
          <w:rFonts w:ascii="Times" w:hAnsi="Times" w:cs="Times"/>
          <w:b/>
          <w:bCs/>
          <w:sz w:val="26"/>
          <w:szCs w:val="26"/>
        </w:rPr>
      </w:pPr>
      <w:r w:rsidRPr="00CF20BB">
        <w:rPr>
          <w:rFonts w:ascii="Times" w:hAnsi="Times" w:cs="Times"/>
          <w:b/>
          <w:bCs/>
          <w:sz w:val="26"/>
          <w:szCs w:val="26"/>
        </w:rPr>
        <w:t>Commonwealth of Australia</w:t>
      </w:r>
    </w:p>
    <w:p w14:paraId="4CB31D62" w14:textId="77777777" w:rsidR="00CF20BB" w:rsidRPr="00CF20BB" w:rsidRDefault="00CF20BB" w:rsidP="00CF20BB">
      <w:pPr>
        <w:spacing w:before="0"/>
        <w:jc w:val="center"/>
        <w:rPr>
          <w:rFonts w:ascii="Times New Roman" w:hAnsi="Times New Roman"/>
          <w:b/>
          <w:bCs/>
          <w:sz w:val="24"/>
          <w:szCs w:val="20"/>
          <w:lang w:eastAsia="en-US"/>
        </w:rPr>
      </w:pPr>
    </w:p>
    <w:p w14:paraId="0E7B0B2D" w14:textId="77777777" w:rsidR="00CF20BB" w:rsidRPr="00CF20BB" w:rsidRDefault="00CF20BB" w:rsidP="00CF20BB">
      <w:pPr>
        <w:spacing w:before="120" w:after="120"/>
        <w:jc w:val="center"/>
        <w:outlineLvl w:val="5"/>
        <w:rPr>
          <w:rFonts w:ascii="Times New Roman" w:hAnsi="Times New Roman"/>
          <w:i/>
          <w:kern w:val="24"/>
          <w:sz w:val="24"/>
          <w:szCs w:val="20"/>
          <w:lang w:eastAsia="en-US"/>
        </w:rPr>
      </w:pPr>
      <w:r w:rsidRPr="00CF20BB">
        <w:rPr>
          <w:rFonts w:ascii="Times New Roman" w:hAnsi="Times New Roman"/>
          <w:i/>
          <w:kern w:val="24"/>
          <w:sz w:val="24"/>
          <w:szCs w:val="20"/>
          <w:lang w:eastAsia="en-US"/>
        </w:rPr>
        <w:t>Telecommunications Act 1997</w:t>
      </w:r>
    </w:p>
    <w:p w14:paraId="21687745" w14:textId="77777777" w:rsidR="00CF20BB" w:rsidRPr="00CF20BB" w:rsidRDefault="00CF20BB" w:rsidP="00CF20BB">
      <w:pPr>
        <w:spacing w:before="120" w:after="120"/>
        <w:jc w:val="center"/>
        <w:outlineLvl w:val="5"/>
        <w:rPr>
          <w:rFonts w:ascii="Times New Roman" w:hAnsi="Times New Roman"/>
          <w:i/>
          <w:kern w:val="24"/>
          <w:sz w:val="24"/>
          <w:szCs w:val="20"/>
          <w:lang w:eastAsia="en-US"/>
        </w:rPr>
      </w:pPr>
    </w:p>
    <w:p w14:paraId="3FB45534" w14:textId="77777777" w:rsidR="00CF20BB" w:rsidRPr="00CF20BB" w:rsidRDefault="00CF20BB" w:rsidP="00834219">
      <w:pPr>
        <w:autoSpaceDE w:val="0"/>
        <w:autoSpaceDN w:val="0"/>
        <w:spacing w:before="0"/>
        <w:rPr>
          <w:rFonts w:ascii="Times" w:hAnsi="Times" w:cs="Times"/>
          <w:b/>
          <w:bCs/>
          <w:sz w:val="36"/>
          <w:szCs w:val="36"/>
        </w:rPr>
      </w:pPr>
    </w:p>
    <w:p w14:paraId="04357C25" w14:textId="77777777" w:rsidR="00CF20BB" w:rsidRPr="00CF20BB" w:rsidRDefault="00CF20BB" w:rsidP="00A65197">
      <w:pPr>
        <w:pStyle w:val="Heading1"/>
      </w:pPr>
      <w:r w:rsidRPr="00CF20BB">
        <w:t>Telecommunications (Network Exemption—Specified Velocity Networks) Instrument 2012</w:t>
      </w:r>
    </w:p>
    <w:p w14:paraId="12E8392A" w14:textId="77777777" w:rsidR="00CF20BB" w:rsidRPr="00CF20BB" w:rsidRDefault="00CF20BB" w:rsidP="00CF20BB">
      <w:pPr>
        <w:autoSpaceDE w:val="0"/>
        <w:autoSpaceDN w:val="0"/>
        <w:spacing w:before="0" w:line="276" w:lineRule="auto"/>
        <w:jc w:val="center"/>
        <w:outlineLvl w:val="0"/>
        <w:rPr>
          <w:rFonts w:ascii="Arial" w:hAnsi="Arial" w:cs="Arial"/>
          <w:b/>
          <w:bCs/>
          <w:sz w:val="36"/>
          <w:szCs w:val="36"/>
        </w:rPr>
      </w:pPr>
      <w:r w:rsidRPr="00CF20BB">
        <w:rPr>
          <w:rFonts w:ascii="Arial" w:hAnsi="Arial" w:cs="Arial"/>
          <w:b/>
          <w:bCs/>
          <w:sz w:val="36"/>
          <w:szCs w:val="36"/>
        </w:rPr>
        <w:t>as amended</w:t>
      </w:r>
    </w:p>
    <w:p w14:paraId="71E5A9B1" w14:textId="77777777" w:rsidR="00CF20BB" w:rsidRPr="00CF20BB" w:rsidRDefault="00CF20BB" w:rsidP="00CF20BB">
      <w:pPr>
        <w:spacing w:before="0"/>
        <w:rPr>
          <w:rFonts w:ascii="Times New Roman" w:hAnsi="Times New Roman"/>
          <w:sz w:val="24"/>
          <w:szCs w:val="20"/>
          <w:lang w:eastAsia="en-US"/>
        </w:rPr>
      </w:pPr>
    </w:p>
    <w:p w14:paraId="65490A22" w14:textId="77777777" w:rsidR="00CF20BB" w:rsidRPr="00CF20BB" w:rsidRDefault="00CF20BB" w:rsidP="0071363A">
      <w:pPr>
        <w:rPr>
          <w:rFonts w:ascii="Times New Roman" w:hAnsi="Times New Roman"/>
          <w:sz w:val="24"/>
          <w:szCs w:val="20"/>
          <w:lang w:eastAsia="en-US"/>
        </w:rPr>
      </w:pPr>
    </w:p>
    <w:p w14:paraId="3E16A31A" w14:textId="4E47DEB2" w:rsidR="00CF20BB" w:rsidRPr="00CF20BB" w:rsidRDefault="00CF20BB" w:rsidP="00CF20BB">
      <w:pPr>
        <w:autoSpaceDE w:val="0"/>
        <w:autoSpaceDN w:val="0"/>
        <w:adjustRightInd w:val="0"/>
        <w:spacing w:before="0"/>
        <w:rPr>
          <w:rFonts w:ascii="Arial" w:eastAsia="Calibri" w:hAnsi="Arial" w:cs="Arial"/>
          <w:sz w:val="24"/>
          <w:lang w:eastAsia="en-US"/>
        </w:rPr>
      </w:pPr>
      <w:r w:rsidRPr="00CF20BB">
        <w:rPr>
          <w:rFonts w:ascii="Arial" w:eastAsia="Calibri" w:hAnsi="Arial" w:cs="Arial"/>
          <w:sz w:val="24"/>
          <w:lang w:eastAsia="en-US"/>
        </w:rPr>
        <w:t xml:space="preserve">Made under the </w:t>
      </w:r>
      <w:r w:rsidRPr="00CF20BB">
        <w:rPr>
          <w:rFonts w:ascii="Arial" w:eastAsia="Calibri" w:hAnsi="Arial" w:cs="Arial"/>
          <w:i/>
          <w:sz w:val="24"/>
          <w:lang w:eastAsia="en-US"/>
        </w:rPr>
        <w:t>Telecommunications Act 1997</w:t>
      </w:r>
      <w:r w:rsidR="00556366">
        <w:rPr>
          <w:rFonts w:ascii="Arial" w:eastAsia="Calibri" w:hAnsi="Arial" w:cs="Arial"/>
          <w:sz w:val="24"/>
          <w:lang w:eastAsia="en-US"/>
        </w:rPr>
        <w:t xml:space="preserve"> as in force at </w:t>
      </w:r>
      <w:r w:rsidR="005D0B6A">
        <w:rPr>
          <w:rFonts w:ascii="Arial" w:eastAsia="Calibri" w:hAnsi="Arial" w:cs="Arial"/>
          <w:sz w:val="24"/>
          <w:lang w:eastAsia="en-US"/>
        </w:rPr>
        <w:t>16</w:t>
      </w:r>
      <w:r w:rsidR="00556366" w:rsidRPr="00CF20BB">
        <w:rPr>
          <w:rFonts w:ascii="Arial" w:eastAsia="Calibri" w:hAnsi="Arial" w:cs="Arial"/>
          <w:sz w:val="24"/>
          <w:lang w:eastAsia="en-US"/>
        </w:rPr>
        <w:t xml:space="preserve"> June 2020</w:t>
      </w:r>
      <w:r w:rsidR="00556366">
        <w:rPr>
          <w:rFonts w:ascii="Arial" w:eastAsia="Calibri" w:hAnsi="Arial" w:cs="Arial"/>
          <w:sz w:val="24"/>
          <w:lang w:eastAsia="en-US"/>
        </w:rPr>
        <w:t>.</w:t>
      </w:r>
    </w:p>
    <w:p w14:paraId="057BF3BE" w14:textId="77777777" w:rsidR="00CF20BB" w:rsidRPr="00CF20BB" w:rsidRDefault="00CF20BB" w:rsidP="00CF20BB">
      <w:pPr>
        <w:autoSpaceDE w:val="0"/>
        <w:autoSpaceDN w:val="0"/>
        <w:adjustRightInd w:val="0"/>
        <w:spacing w:before="0"/>
        <w:rPr>
          <w:rFonts w:ascii="Arial" w:eastAsia="Calibri" w:hAnsi="Arial" w:cs="Arial"/>
          <w:sz w:val="24"/>
          <w:lang w:eastAsia="en-US"/>
        </w:rPr>
      </w:pPr>
    </w:p>
    <w:p w14:paraId="3119C0E9" w14:textId="32DAA889" w:rsidR="00CF20BB" w:rsidRPr="00CF20BB" w:rsidRDefault="00CF20BB" w:rsidP="00CF20BB">
      <w:pPr>
        <w:autoSpaceDE w:val="0"/>
        <w:autoSpaceDN w:val="0"/>
        <w:adjustRightInd w:val="0"/>
        <w:spacing w:before="0"/>
        <w:rPr>
          <w:rFonts w:ascii="Arial" w:eastAsia="Calibri" w:hAnsi="Arial" w:cs="Arial"/>
          <w:i/>
          <w:iCs/>
          <w:sz w:val="24"/>
          <w:lang w:eastAsia="en-US"/>
        </w:rPr>
      </w:pPr>
      <w:r w:rsidRPr="00CF20BB">
        <w:rPr>
          <w:rFonts w:ascii="Arial" w:eastAsia="Calibri" w:hAnsi="Arial" w:cs="Arial"/>
          <w:sz w:val="24"/>
          <w:lang w:eastAsia="en-US"/>
        </w:rPr>
        <w:t xml:space="preserve">This compilation was prepared on </w:t>
      </w:r>
      <w:r w:rsidR="002805B6">
        <w:rPr>
          <w:rFonts w:ascii="Arial" w:eastAsia="Calibri" w:hAnsi="Arial" w:cs="Arial"/>
          <w:sz w:val="24"/>
          <w:lang w:eastAsia="en-US"/>
        </w:rPr>
        <w:t>25</w:t>
      </w:r>
      <w:r w:rsidRPr="00CF20BB">
        <w:rPr>
          <w:rFonts w:ascii="Arial" w:eastAsia="Calibri" w:hAnsi="Arial" w:cs="Arial"/>
          <w:sz w:val="24"/>
          <w:lang w:eastAsia="en-US"/>
        </w:rPr>
        <w:t xml:space="preserve"> June 2020 taking into account amendments made on </w:t>
      </w:r>
      <w:r w:rsidR="00DB2375">
        <w:rPr>
          <w:rFonts w:ascii="Arial" w:eastAsia="Calibri" w:hAnsi="Arial" w:cs="Arial"/>
          <w:sz w:val="24"/>
          <w:lang w:eastAsia="en-US"/>
        </w:rPr>
        <w:t>16 June 2020</w:t>
      </w:r>
      <w:r w:rsidRPr="00CF20BB">
        <w:rPr>
          <w:rFonts w:ascii="Arial" w:eastAsia="Calibri" w:hAnsi="Arial" w:cs="Arial"/>
          <w:sz w:val="24"/>
          <w:lang w:eastAsia="en-US"/>
        </w:rPr>
        <w:t>.</w:t>
      </w:r>
    </w:p>
    <w:p w14:paraId="440A6C35" w14:textId="77777777" w:rsidR="00CF20BB" w:rsidRDefault="00CF20BB" w:rsidP="00E17413">
      <w:pPr>
        <w:pBdr>
          <w:bottom w:val="single" w:sz="6" w:space="1" w:color="auto"/>
        </w:pBdr>
        <w:rPr>
          <w:rFonts w:ascii="Arial" w:eastAsia="Calibri" w:hAnsi="Arial" w:cs="Arial"/>
          <w:sz w:val="24"/>
          <w:lang w:eastAsia="en-US"/>
        </w:rPr>
      </w:pPr>
      <w:r w:rsidRPr="00CF20BB">
        <w:rPr>
          <w:rFonts w:ascii="Arial" w:eastAsia="Calibri" w:hAnsi="Arial" w:cs="Arial"/>
          <w:sz w:val="24"/>
          <w:lang w:eastAsia="en-US"/>
        </w:rPr>
        <w:t>Prepared by the Department of Infrastructure, Transport, Regional Development and Communications</w:t>
      </w:r>
    </w:p>
    <w:p w14:paraId="5EE6049E" w14:textId="77777777" w:rsidR="00CF20BB" w:rsidRDefault="00CF20BB" w:rsidP="00E17413">
      <w:pPr>
        <w:pBdr>
          <w:bottom w:val="single" w:sz="6" w:space="1" w:color="auto"/>
        </w:pBdr>
        <w:rPr>
          <w:rFonts w:ascii="Arial" w:eastAsia="Calibri" w:hAnsi="Arial" w:cs="Arial"/>
          <w:sz w:val="24"/>
          <w:lang w:eastAsia="en-US"/>
        </w:rPr>
      </w:pPr>
    </w:p>
    <w:p w14:paraId="01E6AEA7" w14:textId="77777777" w:rsidR="00E17413" w:rsidRPr="008C29F2" w:rsidRDefault="00E17413" w:rsidP="00A65197">
      <w:pPr>
        <w:pStyle w:val="Heading2"/>
      </w:pPr>
      <w:r w:rsidRPr="008C29F2">
        <w:t>1</w:t>
      </w:r>
      <w:r w:rsidR="008B1460" w:rsidRPr="008C29F2">
        <w:t>.</w:t>
      </w:r>
      <w:r w:rsidRPr="008C29F2">
        <w:t xml:space="preserve"> Name of Instrument</w:t>
      </w:r>
    </w:p>
    <w:p w14:paraId="09C6DFAA" w14:textId="77777777" w:rsidR="006A3BC5" w:rsidRPr="003156FD" w:rsidRDefault="006A3BC5" w:rsidP="006A3BC5">
      <w:pPr>
        <w:rPr>
          <w:rFonts w:ascii="Times" w:hAnsi="Times" w:cs="Times"/>
          <w:sz w:val="24"/>
        </w:rPr>
      </w:pPr>
      <w:r w:rsidRPr="003156FD">
        <w:rPr>
          <w:rFonts w:ascii="Times" w:hAnsi="Times" w:cs="Times"/>
          <w:sz w:val="24"/>
        </w:rPr>
        <w:t xml:space="preserve">This Instrument is the </w:t>
      </w:r>
      <w:r w:rsidRPr="003156FD">
        <w:rPr>
          <w:rFonts w:ascii="Times" w:hAnsi="Times" w:cs="Times"/>
          <w:i/>
          <w:sz w:val="24"/>
        </w:rPr>
        <w:t>Telecommunications (Network Exemption—Specified Velocity Networks) Instrument 2012</w:t>
      </w:r>
      <w:r w:rsidRPr="003156FD">
        <w:rPr>
          <w:rFonts w:ascii="Times" w:hAnsi="Times" w:cs="Times"/>
          <w:sz w:val="24"/>
        </w:rPr>
        <w:t>.</w:t>
      </w:r>
    </w:p>
    <w:p w14:paraId="2D7F2992" w14:textId="77777777" w:rsidR="006A3BC5" w:rsidRPr="008C29F2" w:rsidRDefault="006A3BC5" w:rsidP="00A65197">
      <w:pPr>
        <w:pStyle w:val="Heading2"/>
      </w:pPr>
      <w:r w:rsidRPr="008C29F2">
        <w:t>2</w:t>
      </w:r>
      <w:r w:rsidR="008B1460" w:rsidRPr="008C29F2">
        <w:t>.</w:t>
      </w:r>
      <w:r w:rsidRPr="008C29F2">
        <w:t xml:space="preserve"> Cessation</w:t>
      </w:r>
    </w:p>
    <w:p w14:paraId="026A81FA" w14:textId="77777777" w:rsidR="008012A3" w:rsidRPr="008C29F2" w:rsidRDefault="008012A3" w:rsidP="00834219">
      <w:pPr>
        <w:ind w:left="720"/>
        <w:rPr>
          <w:rFonts w:ascii="Times" w:hAnsi="Times" w:cs="Times"/>
          <w:sz w:val="24"/>
        </w:rPr>
      </w:pPr>
      <w:r w:rsidRPr="008C29F2">
        <w:rPr>
          <w:rFonts w:ascii="Times" w:hAnsi="Times" w:cs="Times"/>
          <w:sz w:val="24"/>
        </w:rPr>
        <w:t xml:space="preserve">This Instrument ceases to have effect on the earlier of: </w:t>
      </w:r>
    </w:p>
    <w:p w14:paraId="4B090409" w14:textId="3118F522" w:rsidR="008012A3" w:rsidRPr="008C29F2" w:rsidRDefault="008012A3" w:rsidP="003156FD">
      <w:pPr>
        <w:pStyle w:val="ListNumber2"/>
        <w:rPr>
          <w:rFonts w:ascii="Times" w:hAnsi="Times" w:cs="Times"/>
          <w:sz w:val="24"/>
        </w:rPr>
      </w:pPr>
      <w:r w:rsidRPr="008C29F2">
        <w:rPr>
          <w:rFonts w:ascii="Times" w:hAnsi="Times" w:cs="Times"/>
          <w:sz w:val="24"/>
        </w:rPr>
        <w:t>the day which is 90 days after the last of the customer transition completion dates of the Specified Velocity Networks; and</w:t>
      </w:r>
    </w:p>
    <w:p w14:paraId="33ECB5E9" w14:textId="065705FB" w:rsidR="006A3BC5" w:rsidRPr="00834219" w:rsidRDefault="008012A3" w:rsidP="003156FD">
      <w:pPr>
        <w:pStyle w:val="ListNumber2"/>
      </w:pPr>
      <w:r w:rsidRPr="008C29F2">
        <w:rPr>
          <w:rFonts w:ascii="Times" w:hAnsi="Times" w:cs="Times"/>
          <w:sz w:val="24"/>
        </w:rPr>
        <w:t>1 July 2022, if Telstra owns any Specified Velocity Networks on that day.</w:t>
      </w:r>
    </w:p>
    <w:p w14:paraId="1B0B7C45" w14:textId="77777777" w:rsidR="008012A3" w:rsidRPr="008C29F2" w:rsidRDefault="008012A3" w:rsidP="008B1460">
      <w:pPr>
        <w:ind w:left="720" w:hanging="720"/>
        <w:rPr>
          <w:rFonts w:ascii="Times New Roman" w:hAnsi="Times New Roman"/>
          <w:szCs w:val="20"/>
        </w:rPr>
      </w:pPr>
      <w:r w:rsidRPr="008C29F2">
        <w:rPr>
          <w:rFonts w:ascii="Times New Roman" w:eastAsia="Arial Unicode MS" w:hAnsi="Times New Roman"/>
          <w:b/>
          <w:bCs/>
          <w:i/>
          <w:iCs/>
          <w:szCs w:val="20"/>
        </w:rPr>
        <w:t xml:space="preserve">Note </w:t>
      </w:r>
      <w:r w:rsidRPr="008C29F2">
        <w:rPr>
          <w:rFonts w:ascii="Times New Roman" w:eastAsia="Arial Unicode MS" w:hAnsi="Times New Roman"/>
          <w:b/>
          <w:bCs/>
          <w:i/>
          <w:iCs/>
          <w:szCs w:val="20"/>
        </w:rPr>
        <w:tab/>
      </w:r>
      <w:r w:rsidRPr="008C29F2">
        <w:rPr>
          <w:rFonts w:ascii="Times New Roman" w:eastAsia="Arial Unicode MS" w:hAnsi="Times New Roman"/>
          <w:szCs w:val="20"/>
        </w:rPr>
        <w:t>This instrument commenced on 12 April 2012.</w:t>
      </w:r>
    </w:p>
    <w:p w14:paraId="1D392E16" w14:textId="77777777" w:rsidR="006A3BC5" w:rsidRPr="008C29F2" w:rsidRDefault="006A3BC5" w:rsidP="00A65197">
      <w:pPr>
        <w:pStyle w:val="Heading2"/>
      </w:pPr>
      <w:r w:rsidRPr="008C29F2">
        <w:t>3</w:t>
      </w:r>
      <w:r w:rsidR="008B1460" w:rsidRPr="008C29F2">
        <w:t>.</w:t>
      </w:r>
      <w:r w:rsidRPr="008C29F2">
        <w:t xml:space="preserve"> Definitions</w:t>
      </w:r>
    </w:p>
    <w:p w14:paraId="35A9B28C" w14:textId="77777777" w:rsidR="006A3BC5" w:rsidRPr="008C29F2" w:rsidRDefault="006A3BC5" w:rsidP="006A3BC5">
      <w:pPr>
        <w:rPr>
          <w:rFonts w:ascii="Times" w:eastAsia="Arial Unicode MS" w:hAnsi="Times" w:cs="Times"/>
          <w:sz w:val="24"/>
        </w:rPr>
      </w:pPr>
      <w:r w:rsidRPr="008C29F2">
        <w:rPr>
          <w:rFonts w:ascii="Times" w:eastAsia="Arial Unicode MS" w:hAnsi="Times" w:cs="Times"/>
          <w:sz w:val="24"/>
        </w:rPr>
        <w:t>In this Instrument:</w:t>
      </w:r>
    </w:p>
    <w:p w14:paraId="4A33734F" w14:textId="77777777" w:rsidR="006A3BC5" w:rsidRPr="008C29F2" w:rsidRDefault="006A3BC5" w:rsidP="00372371">
      <w:pPr>
        <w:ind w:left="720"/>
        <w:rPr>
          <w:rFonts w:ascii="Times" w:eastAsia="Arial Unicode MS" w:hAnsi="Times" w:cs="Times"/>
          <w:i/>
          <w:iCs/>
          <w:sz w:val="24"/>
        </w:rPr>
      </w:pPr>
      <w:r w:rsidRPr="008C29F2">
        <w:rPr>
          <w:rFonts w:ascii="Times" w:eastAsia="Arial Unicode MS" w:hAnsi="Times" w:cs="Times"/>
          <w:b/>
          <w:bCs/>
          <w:i/>
          <w:iCs/>
          <w:sz w:val="24"/>
        </w:rPr>
        <w:t xml:space="preserve">Act </w:t>
      </w:r>
      <w:r w:rsidRPr="008C29F2">
        <w:rPr>
          <w:rFonts w:ascii="Times" w:eastAsia="Arial Unicode MS" w:hAnsi="Times" w:cs="Times"/>
          <w:sz w:val="24"/>
        </w:rPr>
        <w:t xml:space="preserve">means the </w:t>
      </w:r>
      <w:r w:rsidRPr="008C29F2">
        <w:rPr>
          <w:rFonts w:ascii="Times" w:eastAsia="Arial Unicode MS" w:hAnsi="Times" w:cs="Times"/>
          <w:i/>
          <w:iCs/>
          <w:sz w:val="24"/>
        </w:rPr>
        <w:t>Telecommunications Act 1997.</w:t>
      </w:r>
    </w:p>
    <w:p w14:paraId="32DB7E5C" w14:textId="77777777" w:rsidR="006A3BC5" w:rsidRPr="008C29F2" w:rsidRDefault="006A3BC5" w:rsidP="00372371">
      <w:pPr>
        <w:ind w:left="720"/>
        <w:rPr>
          <w:rFonts w:ascii="Times" w:eastAsia="Arial Unicode MS" w:hAnsi="Times" w:cs="Times"/>
          <w:i/>
          <w:iCs/>
          <w:sz w:val="24"/>
        </w:rPr>
      </w:pPr>
      <w:r w:rsidRPr="008C29F2">
        <w:rPr>
          <w:rFonts w:ascii="Times" w:eastAsia="Arial Unicode MS" w:hAnsi="Times" w:cs="Times"/>
          <w:b/>
          <w:bCs/>
          <w:i/>
          <w:iCs/>
          <w:sz w:val="24"/>
        </w:rPr>
        <w:t xml:space="preserve">access seeker </w:t>
      </w:r>
      <w:r w:rsidRPr="008C29F2">
        <w:rPr>
          <w:rFonts w:ascii="Times" w:eastAsia="Arial Unicode MS" w:hAnsi="Times" w:cs="Times"/>
          <w:sz w:val="24"/>
        </w:rPr>
        <w:t xml:space="preserve">has the same meaning as in Part XIC of the </w:t>
      </w:r>
      <w:r w:rsidRPr="008C29F2">
        <w:rPr>
          <w:rFonts w:ascii="Times" w:eastAsia="Arial Unicode MS" w:hAnsi="Times" w:cs="Times"/>
          <w:i/>
          <w:iCs/>
          <w:sz w:val="24"/>
        </w:rPr>
        <w:t>Competition and Consumer Act 2010.</w:t>
      </w:r>
    </w:p>
    <w:p w14:paraId="298B4F0A" w14:textId="77777777" w:rsidR="008012A3" w:rsidRPr="008C29F2" w:rsidRDefault="008012A3" w:rsidP="00372371">
      <w:pPr>
        <w:ind w:left="720"/>
        <w:rPr>
          <w:rFonts w:ascii="Times" w:hAnsi="Times" w:cs="Times"/>
          <w:sz w:val="24"/>
        </w:rPr>
      </w:pPr>
      <w:r w:rsidRPr="008C29F2">
        <w:rPr>
          <w:rFonts w:ascii="Times" w:hAnsi="Times" w:cs="Times"/>
          <w:b/>
          <w:i/>
          <w:sz w:val="24"/>
        </w:rPr>
        <w:lastRenderedPageBreak/>
        <w:t>customer transition completion date</w:t>
      </w:r>
      <w:r w:rsidRPr="008C29F2">
        <w:rPr>
          <w:rFonts w:ascii="Times" w:hAnsi="Times" w:cs="Times"/>
          <w:sz w:val="24"/>
        </w:rPr>
        <w:tab/>
        <w:t>means, in respect of a Specified Velocity Network, the day on which Telstra completes disconnection of all Telstra-Equipped Services supplied to premises connected to that Specified Velocity Network.</w:t>
      </w:r>
    </w:p>
    <w:p w14:paraId="6063EE46" w14:textId="77777777" w:rsidR="006A3BC5" w:rsidRPr="008C29F2" w:rsidRDefault="006A3BC5" w:rsidP="00372371">
      <w:pPr>
        <w:ind w:left="720"/>
        <w:rPr>
          <w:rFonts w:ascii="Times" w:eastAsia="Arial Unicode MS" w:hAnsi="Times" w:cs="Times"/>
          <w:i/>
          <w:iCs/>
          <w:sz w:val="24"/>
        </w:rPr>
      </w:pPr>
      <w:r w:rsidRPr="008C29F2">
        <w:rPr>
          <w:rFonts w:ascii="Times" w:eastAsia="Arial Unicode MS" w:hAnsi="Times" w:cs="Times"/>
          <w:b/>
          <w:bCs/>
          <w:i/>
          <w:iCs/>
          <w:sz w:val="24"/>
        </w:rPr>
        <w:t xml:space="preserve">declared service </w:t>
      </w:r>
      <w:r w:rsidRPr="008C29F2">
        <w:rPr>
          <w:rFonts w:ascii="Times" w:eastAsia="Arial Unicode MS" w:hAnsi="Times" w:cs="Times"/>
          <w:sz w:val="24"/>
        </w:rPr>
        <w:t xml:space="preserve">has the same meaning as in Part XIC of the </w:t>
      </w:r>
      <w:r w:rsidRPr="008C29F2">
        <w:rPr>
          <w:rFonts w:ascii="Times" w:eastAsia="Arial Unicode MS" w:hAnsi="Times" w:cs="Times"/>
          <w:i/>
          <w:iCs/>
          <w:sz w:val="24"/>
        </w:rPr>
        <w:t>Competition and Consumer Act 2010.</w:t>
      </w:r>
    </w:p>
    <w:p w14:paraId="74B8E3BF" w14:textId="77777777" w:rsidR="006A3BC5" w:rsidRPr="008C29F2" w:rsidRDefault="006A3BC5" w:rsidP="00372371">
      <w:pPr>
        <w:ind w:left="720"/>
        <w:rPr>
          <w:rFonts w:ascii="Times" w:eastAsia="Arial Unicode MS" w:hAnsi="Times" w:cs="Times"/>
          <w:sz w:val="24"/>
        </w:rPr>
      </w:pPr>
      <w:r w:rsidRPr="008C29F2">
        <w:rPr>
          <w:rFonts w:ascii="Times" w:eastAsia="Arial Unicode MS" w:hAnsi="Times" w:cs="Times"/>
          <w:b/>
          <w:bCs/>
          <w:i/>
          <w:iCs/>
          <w:sz w:val="24"/>
        </w:rPr>
        <w:t xml:space="preserve">Fibre Access Broadband Service </w:t>
      </w:r>
      <w:r w:rsidRPr="008C29F2">
        <w:rPr>
          <w:rFonts w:ascii="Times" w:eastAsia="Arial Unicode MS" w:hAnsi="Times" w:cs="Times"/>
          <w:sz w:val="24"/>
        </w:rPr>
        <w:t>means a carriage service that:</w:t>
      </w:r>
    </w:p>
    <w:p w14:paraId="7405FAF0" w14:textId="77777777" w:rsidR="006A3BC5" w:rsidRPr="00674E95" w:rsidRDefault="006A3BC5" w:rsidP="00674E95">
      <w:pPr>
        <w:pStyle w:val="ListNumber2"/>
        <w:numPr>
          <w:ilvl w:val="0"/>
          <w:numId w:val="65"/>
        </w:numPr>
        <w:rPr>
          <w:rFonts w:ascii="Times" w:eastAsia="Arial Unicode MS" w:hAnsi="Times" w:cs="Times"/>
          <w:sz w:val="24"/>
        </w:rPr>
      </w:pPr>
      <w:r w:rsidRPr="00674E95">
        <w:rPr>
          <w:rFonts w:ascii="Times" w:eastAsia="Arial Unicode MS" w:hAnsi="Times" w:cs="Times"/>
          <w:sz w:val="24"/>
        </w:rPr>
        <w:t>is offered to be supplied on a wholesale basis; and</w:t>
      </w:r>
    </w:p>
    <w:p w14:paraId="2478C067" w14:textId="77777777" w:rsidR="006A3BC5" w:rsidRPr="003156FD" w:rsidRDefault="006A3BC5" w:rsidP="00372371">
      <w:pPr>
        <w:pStyle w:val="ListNumber2"/>
        <w:rPr>
          <w:rFonts w:ascii="Times" w:eastAsia="Arial Unicode MS" w:hAnsi="Times" w:cs="Times"/>
          <w:sz w:val="24"/>
        </w:rPr>
      </w:pPr>
      <w:r w:rsidRPr="003156FD">
        <w:rPr>
          <w:rFonts w:ascii="Times" w:eastAsia="Arial Unicode MS" w:hAnsi="Times" w:cs="Times"/>
          <w:sz w:val="24"/>
        </w:rPr>
        <w:t>is supplied by means of an optical fibre line; and</w:t>
      </w:r>
    </w:p>
    <w:p w14:paraId="4779E298" w14:textId="77777777" w:rsidR="006A3BC5" w:rsidRPr="003156FD" w:rsidRDefault="006A3BC5" w:rsidP="00372371">
      <w:pPr>
        <w:pStyle w:val="ListNumber2"/>
        <w:rPr>
          <w:rFonts w:ascii="Times" w:eastAsia="Arial Unicode MS" w:hAnsi="Times" w:cs="Times"/>
          <w:sz w:val="24"/>
        </w:rPr>
      </w:pPr>
      <w:r w:rsidRPr="003156FD">
        <w:rPr>
          <w:rFonts w:ascii="Times" w:eastAsia="Arial Unicode MS" w:hAnsi="Times" w:cs="Times"/>
          <w:sz w:val="24"/>
        </w:rPr>
        <w:t>is offered to be supplied at each of the following maximum transmission speeds:</w:t>
      </w:r>
    </w:p>
    <w:p w14:paraId="29F6BD62" w14:textId="77777777" w:rsidR="006A3BC5" w:rsidRPr="008C29F2" w:rsidRDefault="006A3BC5" w:rsidP="00372371">
      <w:pPr>
        <w:pStyle w:val="ListNumber3"/>
        <w:rPr>
          <w:rFonts w:ascii="Times" w:eastAsia="Arial Unicode MS" w:hAnsi="Times" w:cs="Times"/>
          <w:sz w:val="24"/>
        </w:rPr>
      </w:pPr>
      <w:r w:rsidRPr="008C29F2">
        <w:rPr>
          <w:rFonts w:ascii="Times" w:eastAsia="Arial Unicode MS" w:hAnsi="Times" w:cs="Times"/>
          <w:sz w:val="24"/>
        </w:rPr>
        <w:t>download transmission speed of 8Mbps and upload transmission speed of 384kbps;</w:t>
      </w:r>
    </w:p>
    <w:p w14:paraId="79CC1C1C" w14:textId="77777777" w:rsidR="006A3BC5" w:rsidRPr="008C29F2" w:rsidRDefault="006A3BC5" w:rsidP="00372371">
      <w:pPr>
        <w:pStyle w:val="ListNumber3"/>
        <w:rPr>
          <w:rFonts w:ascii="Times" w:eastAsia="Arial Unicode MS" w:hAnsi="Times" w:cs="Times"/>
          <w:sz w:val="24"/>
        </w:rPr>
      </w:pPr>
      <w:r w:rsidRPr="008C29F2">
        <w:rPr>
          <w:rFonts w:ascii="Times" w:eastAsia="Arial Unicode MS" w:hAnsi="Times" w:cs="Times"/>
          <w:sz w:val="24"/>
        </w:rPr>
        <w:t>download transmission speed of 30Mbps and upload transmission speed of 1Mbps;</w:t>
      </w:r>
    </w:p>
    <w:p w14:paraId="265F5143" w14:textId="77777777" w:rsidR="006A3BC5" w:rsidRPr="008C29F2" w:rsidRDefault="006A3BC5" w:rsidP="00372371">
      <w:pPr>
        <w:pStyle w:val="ListNumber3"/>
        <w:rPr>
          <w:rFonts w:ascii="Times" w:eastAsia="Arial Unicode MS" w:hAnsi="Times" w:cs="Times"/>
          <w:sz w:val="24"/>
        </w:rPr>
      </w:pPr>
      <w:r w:rsidRPr="008C29F2">
        <w:rPr>
          <w:rFonts w:ascii="Times" w:eastAsia="Arial Unicode MS" w:hAnsi="Times" w:cs="Times"/>
          <w:sz w:val="24"/>
        </w:rPr>
        <w:t>download transmission speed of 100Mbps and upload transmission speed of 5Mbps; and</w:t>
      </w:r>
    </w:p>
    <w:p w14:paraId="31BD512E" w14:textId="77777777" w:rsidR="006A3BC5" w:rsidRPr="008C29F2" w:rsidRDefault="006A3BC5" w:rsidP="00372371">
      <w:pPr>
        <w:pStyle w:val="ListNumber2"/>
        <w:rPr>
          <w:rFonts w:ascii="Times" w:eastAsia="Arial Unicode MS" w:hAnsi="Times" w:cs="Times"/>
          <w:sz w:val="24"/>
        </w:rPr>
      </w:pPr>
      <w:r w:rsidRPr="008C29F2">
        <w:rPr>
          <w:rFonts w:ascii="Times" w:eastAsia="Arial Unicode MS" w:hAnsi="Times" w:cs="Times"/>
          <w:sz w:val="24"/>
        </w:rPr>
        <w:t>has the following configurations:</w:t>
      </w:r>
    </w:p>
    <w:p w14:paraId="46E02362" w14:textId="77777777" w:rsidR="006A3BC5" w:rsidRPr="008C29F2" w:rsidRDefault="006A3BC5" w:rsidP="00372371">
      <w:pPr>
        <w:pStyle w:val="ListNumber3"/>
        <w:numPr>
          <w:ilvl w:val="0"/>
          <w:numId w:val="42"/>
        </w:numPr>
        <w:rPr>
          <w:rFonts w:ascii="Times" w:eastAsia="Arial Unicode MS" w:hAnsi="Times" w:cs="Times"/>
          <w:sz w:val="24"/>
        </w:rPr>
      </w:pPr>
      <w:r w:rsidRPr="008C29F2">
        <w:rPr>
          <w:rFonts w:ascii="Times" w:eastAsia="Arial Unicode MS" w:hAnsi="Times" w:cs="Times"/>
          <w:sz w:val="24"/>
        </w:rPr>
        <w:t>a 'best effort' or non-prioritised service, as characterised by the Differentiated Services Code Point Default Forwarding per-hop behaviour; and</w:t>
      </w:r>
    </w:p>
    <w:p w14:paraId="1FBA3FFE" w14:textId="77777777" w:rsidR="006A3BC5" w:rsidRPr="008C29F2" w:rsidRDefault="006A3BC5" w:rsidP="00372371">
      <w:pPr>
        <w:pStyle w:val="ListNumber3"/>
        <w:numPr>
          <w:ilvl w:val="0"/>
          <w:numId w:val="42"/>
        </w:numPr>
        <w:rPr>
          <w:rFonts w:ascii="Times" w:eastAsia="Arial Unicode MS" w:hAnsi="Times" w:cs="Times"/>
          <w:sz w:val="24"/>
        </w:rPr>
      </w:pPr>
      <w:r w:rsidRPr="008C29F2">
        <w:rPr>
          <w:rFonts w:ascii="Times" w:eastAsia="Arial Unicode MS" w:hAnsi="Times" w:cs="Times"/>
          <w:sz w:val="24"/>
        </w:rPr>
        <w:t>connectivity made with static Layer 2 Tunnelling Protocol (L2TP) tunnels and Broadband Virtual Local Area Networks, giving direct access to end user sessions; and =</w:t>
      </w:r>
    </w:p>
    <w:p w14:paraId="4735C180" w14:textId="77777777" w:rsidR="006A3BC5" w:rsidRPr="008C29F2" w:rsidRDefault="006A3BC5" w:rsidP="00372371">
      <w:pPr>
        <w:pStyle w:val="ListNumber3"/>
        <w:numPr>
          <w:ilvl w:val="0"/>
          <w:numId w:val="42"/>
        </w:numPr>
        <w:rPr>
          <w:rFonts w:ascii="Times" w:eastAsia="Arial Unicode MS" w:hAnsi="Times" w:cs="Times"/>
          <w:sz w:val="24"/>
        </w:rPr>
      </w:pPr>
      <w:r w:rsidRPr="008C29F2">
        <w:rPr>
          <w:rFonts w:ascii="Times" w:eastAsia="Arial Unicode MS" w:hAnsi="Times" w:cs="Times"/>
          <w:sz w:val="24"/>
        </w:rPr>
        <w:t>end-user sessions are aggregated together in the Telstra network via static L2TP tunnels supplied over Ethernet.</w:t>
      </w:r>
    </w:p>
    <w:p w14:paraId="744D1740" w14:textId="77777777" w:rsidR="006A3BC5" w:rsidRPr="008C29F2" w:rsidRDefault="006A3BC5" w:rsidP="00372371">
      <w:pPr>
        <w:ind w:left="720"/>
        <w:rPr>
          <w:rFonts w:ascii="Times" w:eastAsia="Arial Unicode MS" w:hAnsi="Times" w:cs="Times"/>
          <w:sz w:val="24"/>
        </w:rPr>
      </w:pPr>
      <w:r w:rsidRPr="008C29F2">
        <w:rPr>
          <w:rFonts w:ascii="Times" w:eastAsia="Arial Unicode MS" w:hAnsi="Times" w:cs="Times"/>
          <w:b/>
          <w:bCs/>
          <w:i/>
          <w:iCs/>
          <w:sz w:val="24"/>
        </w:rPr>
        <w:t xml:space="preserve">Specified Velocity Network </w:t>
      </w:r>
      <w:r w:rsidRPr="008C29F2">
        <w:rPr>
          <w:rFonts w:ascii="Times" w:eastAsia="Arial Unicode MS" w:hAnsi="Times" w:cs="Times"/>
          <w:sz w:val="24"/>
        </w:rPr>
        <w:t>means an optical fibre-based telecommunications network:</w:t>
      </w:r>
    </w:p>
    <w:p w14:paraId="4C81E497" w14:textId="427F2F6F" w:rsidR="006A3BC5" w:rsidRPr="008C29F2" w:rsidRDefault="008012A3" w:rsidP="00372371">
      <w:pPr>
        <w:pStyle w:val="ListNumber2"/>
        <w:numPr>
          <w:ilvl w:val="0"/>
          <w:numId w:val="44"/>
        </w:numPr>
        <w:rPr>
          <w:rFonts w:ascii="Times" w:eastAsia="Arial Unicode MS" w:hAnsi="Times" w:cs="Times"/>
          <w:sz w:val="24"/>
        </w:rPr>
      </w:pPr>
      <w:r w:rsidRPr="008C29F2">
        <w:rPr>
          <w:rFonts w:ascii="Times" w:eastAsia="Arial Unicode MS" w:hAnsi="Times" w:cs="Times"/>
          <w:sz w:val="24"/>
        </w:rPr>
        <w:t>that is owned by Telstra or over which Telstra is in a position to exercise control; and</w:t>
      </w:r>
      <w:r w:rsidRPr="008C29F2" w:rsidDel="008012A3">
        <w:rPr>
          <w:rFonts w:ascii="Times" w:eastAsia="Arial Unicode MS" w:hAnsi="Times" w:cs="Times"/>
          <w:sz w:val="24"/>
        </w:rPr>
        <w:t xml:space="preserve"> </w:t>
      </w:r>
    </w:p>
    <w:p w14:paraId="2E2B55E4" w14:textId="77777777" w:rsidR="006A3BC5" w:rsidRPr="008C29F2" w:rsidRDefault="006A3BC5" w:rsidP="00372371">
      <w:pPr>
        <w:pStyle w:val="ListNumber2"/>
        <w:rPr>
          <w:rFonts w:ascii="Times" w:eastAsia="Arial Unicode MS" w:hAnsi="Times" w:cs="Times"/>
          <w:sz w:val="24"/>
        </w:rPr>
      </w:pPr>
      <w:r w:rsidRPr="008C29F2">
        <w:rPr>
          <w:rFonts w:ascii="Times" w:eastAsia="Arial Unicode MS" w:hAnsi="Times" w:cs="Times"/>
          <w:sz w:val="24"/>
        </w:rPr>
        <w:t>which comprises:</w:t>
      </w:r>
    </w:p>
    <w:p w14:paraId="4F8AC7EC" w14:textId="77777777" w:rsidR="006A3BC5" w:rsidRPr="008C29F2" w:rsidRDefault="006A3BC5" w:rsidP="00372371">
      <w:pPr>
        <w:pStyle w:val="ListNumber3"/>
        <w:numPr>
          <w:ilvl w:val="0"/>
          <w:numId w:val="43"/>
        </w:numPr>
        <w:rPr>
          <w:rFonts w:ascii="Times" w:eastAsia="Arial Unicode MS" w:hAnsi="Times" w:cs="Times"/>
          <w:sz w:val="24"/>
        </w:rPr>
      </w:pPr>
      <w:r w:rsidRPr="008C29F2">
        <w:rPr>
          <w:rFonts w:ascii="Times" w:eastAsia="Arial Unicode MS" w:hAnsi="Times" w:cs="Times"/>
          <w:sz w:val="24"/>
        </w:rPr>
        <w:t>a network located in:</w:t>
      </w:r>
    </w:p>
    <w:p w14:paraId="1A247623" w14:textId="77777777" w:rsidR="006A3BC5" w:rsidRPr="008C29F2" w:rsidRDefault="006A3BC5" w:rsidP="00372371">
      <w:pPr>
        <w:ind w:left="2880" w:hanging="720"/>
        <w:rPr>
          <w:rFonts w:ascii="Times" w:eastAsia="Arial Unicode MS" w:hAnsi="Times" w:cs="Times"/>
          <w:sz w:val="24"/>
        </w:rPr>
      </w:pPr>
      <w:r w:rsidRPr="008C29F2">
        <w:rPr>
          <w:rFonts w:ascii="Times" w:eastAsia="Arial Unicode MS" w:hAnsi="Times" w:cs="Times"/>
          <w:sz w:val="24"/>
        </w:rPr>
        <w:lastRenderedPageBreak/>
        <w:t>(A)</w:t>
      </w:r>
      <w:r w:rsidR="00372371" w:rsidRPr="008C29F2">
        <w:rPr>
          <w:rFonts w:ascii="Times" w:eastAsia="Arial Unicode MS" w:hAnsi="Times" w:cs="Times"/>
          <w:sz w:val="24"/>
        </w:rPr>
        <w:tab/>
      </w:r>
      <w:r w:rsidRPr="008C29F2">
        <w:rPr>
          <w:rFonts w:ascii="Times" w:eastAsia="Arial Unicode MS" w:hAnsi="Times" w:cs="Times"/>
          <w:sz w:val="24"/>
        </w:rPr>
        <w:t>a real estate development project specified in column 1 of the table at Schedule 1 to this Instrument; and</w:t>
      </w:r>
    </w:p>
    <w:p w14:paraId="03D4E88C" w14:textId="77777777" w:rsidR="006A3BC5" w:rsidRPr="008C29F2" w:rsidRDefault="006A3BC5" w:rsidP="00372371">
      <w:pPr>
        <w:ind w:left="2880" w:hanging="720"/>
        <w:rPr>
          <w:rFonts w:ascii="Times" w:eastAsia="Arial Unicode MS" w:hAnsi="Times" w:cs="Times"/>
          <w:sz w:val="24"/>
        </w:rPr>
      </w:pPr>
      <w:r w:rsidRPr="008C29F2">
        <w:rPr>
          <w:rFonts w:ascii="Times" w:eastAsia="Arial Unicode MS" w:hAnsi="Times" w:cs="Times"/>
          <w:sz w:val="24"/>
        </w:rPr>
        <w:t>(B)</w:t>
      </w:r>
      <w:r w:rsidR="00372371" w:rsidRPr="008C29F2">
        <w:rPr>
          <w:rFonts w:ascii="Times" w:eastAsia="Arial Unicode MS" w:hAnsi="Times" w:cs="Times"/>
          <w:sz w:val="24"/>
        </w:rPr>
        <w:tab/>
      </w:r>
      <w:r w:rsidRPr="008C29F2">
        <w:rPr>
          <w:rFonts w:ascii="Times" w:eastAsia="Arial Unicode MS" w:hAnsi="Times" w:cs="Times"/>
          <w:sz w:val="24"/>
        </w:rPr>
        <w:t>an area of land depicted in the corresponding map at Annexure A to Schedule 1 (refer to column 2 of the table at Schedule 1 to this Instrument); and</w:t>
      </w:r>
    </w:p>
    <w:p w14:paraId="19E9EF72" w14:textId="77777777" w:rsidR="006A3BC5" w:rsidRPr="008C29F2" w:rsidRDefault="006A3BC5" w:rsidP="00372371">
      <w:pPr>
        <w:pStyle w:val="ListNumber3"/>
        <w:rPr>
          <w:rFonts w:ascii="Times" w:eastAsia="Arial Unicode MS" w:hAnsi="Times" w:cs="Times"/>
          <w:sz w:val="24"/>
        </w:rPr>
      </w:pPr>
      <w:r w:rsidRPr="008C29F2">
        <w:rPr>
          <w:rFonts w:ascii="Times" w:eastAsia="Arial Unicode MS" w:hAnsi="Times" w:cs="Times"/>
          <w:sz w:val="24"/>
        </w:rPr>
        <w:t>those local access lines or parts of access lines located outside the areas specified in subparagraph (b)(i) necessary for the provision of carriage services to premises located within the areas specified in subparagraph (b)(i); and</w:t>
      </w:r>
    </w:p>
    <w:p w14:paraId="3E939ED0" w14:textId="77777777" w:rsidR="006A3BC5" w:rsidRPr="008C29F2" w:rsidRDefault="006A3BC5" w:rsidP="00372371">
      <w:pPr>
        <w:pStyle w:val="ListNumber2"/>
        <w:rPr>
          <w:rFonts w:ascii="Times" w:eastAsia="Arial Unicode MS" w:hAnsi="Times" w:cs="Times"/>
          <w:sz w:val="24"/>
        </w:rPr>
      </w:pPr>
      <w:r w:rsidRPr="008C29F2">
        <w:rPr>
          <w:rFonts w:ascii="Times" w:eastAsia="Arial Unicode MS" w:hAnsi="Times" w:cs="Times"/>
          <w:sz w:val="24"/>
        </w:rPr>
        <w:t>constructed by Telstra in accordance with a legally enforceable agreement:</w:t>
      </w:r>
    </w:p>
    <w:p w14:paraId="40406675" w14:textId="77777777" w:rsidR="006A3BC5" w:rsidRPr="008C29F2" w:rsidRDefault="006A3BC5" w:rsidP="00372371">
      <w:pPr>
        <w:pStyle w:val="ListNumber3"/>
        <w:numPr>
          <w:ilvl w:val="0"/>
          <w:numId w:val="45"/>
        </w:numPr>
        <w:rPr>
          <w:rFonts w:ascii="Times" w:eastAsia="Arial Unicode MS" w:hAnsi="Times" w:cs="Times"/>
          <w:sz w:val="24"/>
        </w:rPr>
      </w:pPr>
      <w:r w:rsidRPr="008C29F2">
        <w:rPr>
          <w:rFonts w:ascii="Times" w:eastAsia="Arial Unicode MS" w:hAnsi="Times" w:cs="Times"/>
          <w:sz w:val="24"/>
        </w:rPr>
        <w:t>in force prior to 25 November 2010; and</w:t>
      </w:r>
    </w:p>
    <w:p w14:paraId="01A768A1" w14:textId="77777777" w:rsidR="006A3BC5" w:rsidRPr="008C29F2" w:rsidRDefault="006A3BC5" w:rsidP="00372371">
      <w:pPr>
        <w:pStyle w:val="ListNumber3"/>
        <w:rPr>
          <w:rFonts w:ascii="Times" w:eastAsia="Arial Unicode MS" w:hAnsi="Times" w:cs="Times"/>
          <w:sz w:val="24"/>
        </w:rPr>
      </w:pPr>
      <w:r w:rsidRPr="008C29F2">
        <w:rPr>
          <w:rFonts w:ascii="Times" w:eastAsia="Arial Unicode MS" w:hAnsi="Times" w:cs="Times"/>
          <w:sz w:val="24"/>
        </w:rPr>
        <w:t>between Telstra and the person responsible for the real estate development project; and</w:t>
      </w:r>
    </w:p>
    <w:p w14:paraId="0E659EF7" w14:textId="77777777" w:rsidR="006A3BC5" w:rsidRPr="008C29F2" w:rsidRDefault="006A3BC5" w:rsidP="00372371">
      <w:pPr>
        <w:pStyle w:val="ListNumber2"/>
        <w:rPr>
          <w:rFonts w:ascii="Times" w:eastAsia="Arial Unicode MS" w:hAnsi="Times" w:cs="Times"/>
          <w:sz w:val="24"/>
        </w:rPr>
      </w:pPr>
      <w:r w:rsidRPr="008C29F2">
        <w:rPr>
          <w:rFonts w:ascii="Times" w:eastAsia="Arial Unicode MS" w:hAnsi="Times" w:cs="Times"/>
          <w:sz w:val="24"/>
        </w:rPr>
        <w:t>which uses fibre-to-the-premises architecture.</w:t>
      </w:r>
    </w:p>
    <w:p w14:paraId="6B901F3A" w14:textId="77777777" w:rsidR="008012A3" w:rsidRPr="008C29F2" w:rsidRDefault="008012A3" w:rsidP="00834219">
      <w:pPr>
        <w:pStyle w:val="ListNumber2"/>
        <w:numPr>
          <w:ilvl w:val="0"/>
          <w:numId w:val="0"/>
        </w:numPr>
        <w:ind w:left="720"/>
        <w:rPr>
          <w:rFonts w:ascii="Times" w:hAnsi="Times" w:cs="Times"/>
          <w:sz w:val="24"/>
        </w:rPr>
      </w:pPr>
      <w:r w:rsidRPr="008C29F2">
        <w:rPr>
          <w:rFonts w:ascii="Times" w:hAnsi="Times" w:cs="Times"/>
          <w:b/>
          <w:i/>
          <w:sz w:val="24"/>
        </w:rPr>
        <w:t xml:space="preserve">Telstra-Equipped Services </w:t>
      </w:r>
      <w:r w:rsidRPr="008C29F2">
        <w:rPr>
          <w:rFonts w:ascii="Times" w:hAnsi="Times" w:cs="Times"/>
          <w:sz w:val="24"/>
        </w:rPr>
        <w:t>means carriage services which Telstra, while it is in a position to exercise control of a Specified Velocity Network, supplies to itself or to access seekers at premises connected to that Specified Velocity Network, including the Fibre Access Broadband Service.</w:t>
      </w:r>
    </w:p>
    <w:p w14:paraId="130AF3F0" w14:textId="77777777" w:rsidR="006A3BC5" w:rsidRPr="008C29F2" w:rsidRDefault="006A3BC5" w:rsidP="00372371">
      <w:pPr>
        <w:ind w:left="720"/>
        <w:rPr>
          <w:rFonts w:ascii="Times New Roman" w:eastAsia="Arial Unicode MS" w:hAnsi="Times New Roman"/>
          <w:szCs w:val="20"/>
        </w:rPr>
      </w:pPr>
      <w:r w:rsidRPr="008C29F2">
        <w:rPr>
          <w:rFonts w:ascii="Times New Roman" w:eastAsia="Arial Unicode MS" w:hAnsi="Times New Roman"/>
          <w:b/>
          <w:bCs/>
          <w:i/>
          <w:iCs/>
          <w:szCs w:val="20"/>
        </w:rPr>
        <w:t>Note</w:t>
      </w:r>
      <w:r w:rsidR="00913F66" w:rsidRPr="008C29F2">
        <w:rPr>
          <w:rFonts w:ascii="Times New Roman" w:eastAsia="Arial Unicode MS" w:hAnsi="Times New Roman"/>
          <w:b/>
          <w:bCs/>
          <w:i/>
          <w:iCs/>
          <w:szCs w:val="20"/>
        </w:rPr>
        <w:tab/>
      </w:r>
      <w:r w:rsidRPr="008C29F2">
        <w:rPr>
          <w:rFonts w:ascii="Times New Roman" w:eastAsia="Arial Unicode MS" w:hAnsi="Times New Roman"/>
          <w:szCs w:val="20"/>
        </w:rPr>
        <w:t>By virtue of paragraph 46</w:t>
      </w:r>
      <w:r w:rsidR="007C5CEF" w:rsidRPr="008C29F2">
        <w:rPr>
          <w:rFonts w:ascii="Times New Roman" w:eastAsia="Arial Unicode MS" w:hAnsi="Times New Roman"/>
          <w:szCs w:val="20"/>
        </w:rPr>
        <w:t>(</w:t>
      </w:r>
      <w:r w:rsidRPr="008C29F2">
        <w:rPr>
          <w:rFonts w:ascii="Times New Roman" w:eastAsia="Arial Unicode MS" w:hAnsi="Times New Roman"/>
          <w:szCs w:val="20"/>
        </w:rPr>
        <w:t>1</w:t>
      </w:r>
      <w:r w:rsidR="007C5CEF" w:rsidRPr="008C29F2">
        <w:rPr>
          <w:rFonts w:ascii="Times New Roman" w:eastAsia="Arial Unicode MS" w:hAnsi="Times New Roman"/>
          <w:szCs w:val="20"/>
        </w:rPr>
        <w:t>)</w:t>
      </w:r>
      <w:r w:rsidRPr="008C29F2">
        <w:rPr>
          <w:rFonts w:ascii="Times New Roman" w:eastAsia="Arial Unicode MS" w:hAnsi="Times New Roman"/>
          <w:szCs w:val="20"/>
        </w:rPr>
        <w:t xml:space="preserve">(b) of the </w:t>
      </w:r>
      <w:r w:rsidRPr="008C29F2">
        <w:rPr>
          <w:rFonts w:ascii="Times New Roman" w:eastAsia="Arial Unicode MS" w:hAnsi="Times New Roman"/>
          <w:i/>
          <w:iCs/>
          <w:szCs w:val="20"/>
        </w:rPr>
        <w:t xml:space="preserve">Acts Interpretation Act 1901, </w:t>
      </w:r>
      <w:r w:rsidRPr="008C29F2">
        <w:rPr>
          <w:rFonts w:ascii="Times New Roman" w:eastAsia="Arial Unicode MS" w:hAnsi="Times New Roman"/>
          <w:szCs w:val="20"/>
        </w:rPr>
        <w:t>the following expressions have the same meaning as in the Act:</w:t>
      </w:r>
    </w:p>
    <w:p w14:paraId="263D03CC" w14:textId="77777777" w:rsidR="006A3BC5" w:rsidRPr="008C29F2" w:rsidRDefault="006A3BC5" w:rsidP="00DA35F6">
      <w:pPr>
        <w:pStyle w:val="ListBullet2"/>
        <w:rPr>
          <w:rFonts w:ascii="Times New Roman" w:eastAsia="Arial Unicode MS" w:hAnsi="Times New Roman"/>
          <w:i/>
          <w:szCs w:val="20"/>
        </w:rPr>
      </w:pPr>
      <w:r w:rsidRPr="008C29F2">
        <w:rPr>
          <w:rFonts w:ascii="Times New Roman" w:eastAsia="Arial Unicode MS" w:hAnsi="Times New Roman"/>
          <w:i/>
          <w:szCs w:val="20"/>
        </w:rPr>
        <w:t>ACCC</w:t>
      </w:r>
    </w:p>
    <w:p w14:paraId="0DC77923" w14:textId="244B8427" w:rsidR="006A3BC5" w:rsidRPr="008C29F2" w:rsidRDefault="006A3BC5" w:rsidP="00DA35F6">
      <w:pPr>
        <w:pStyle w:val="ListBullet2"/>
        <w:rPr>
          <w:rFonts w:ascii="Times New Roman" w:eastAsia="Arial Unicode MS" w:hAnsi="Times New Roman"/>
          <w:i/>
          <w:szCs w:val="20"/>
        </w:rPr>
      </w:pPr>
      <w:r w:rsidRPr="008C29F2">
        <w:rPr>
          <w:rFonts w:ascii="Times New Roman" w:eastAsia="Arial Unicode MS" w:hAnsi="Times New Roman"/>
          <w:i/>
          <w:szCs w:val="20"/>
        </w:rPr>
        <w:t>ACMA</w:t>
      </w:r>
    </w:p>
    <w:p w14:paraId="387EE6E4" w14:textId="001982F2" w:rsidR="006A3BC5" w:rsidRPr="008C29F2" w:rsidRDefault="008012A3" w:rsidP="008012A3">
      <w:pPr>
        <w:pStyle w:val="ListBullet2"/>
        <w:rPr>
          <w:rFonts w:ascii="Times New Roman" w:eastAsia="Arial Unicode MS" w:hAnsi="Times New Roman"/>
          <w:i/>
          <w:szCs w:val="20"/>
        </w:rPr>
      </w:pPr>
      <w:r w:rsidRPr="008C29F2">
        <w:rPr>
          <w:rFonts w:ascii="Times New Roman" w:eastAsia="Arial Unicode MS" w:hAnsi="Times New Roman"/>
          <w:i/>
          <w:szCs w:val="20"/>
        </w:rPr>
        <w:t>a person being in a position to exercise control over a network</w:t>
      </w:r>
      <w:r w:rsidRPr="008C29F2" w:rsidDel="008012A3">
        <w:rPr>
          <w:rFonts w:ascii="Times New Roman" w:eastAsia="Arial Unicode MS" w:hAnsi="Times New Roman"/>
          <w:i/>
          <w:szCs w:val="20"/>
        </w:rPr>
        <w:t xml:space="preserve"> </w:t>
      </w:r>
    </w:p>
    <w:p w14:paraId="776C94FD" w14:textId="77777777" w:rsidR="006A3BC5" w:rsidRPr="008C29F2" w:rsidRDefault="006A3BC5" w:rsidP="00DA35F6">
      <w:pPr>
        <w:pStyle w:val="ListBullet2"/>
        <w:rPr>
          <w:rFonts w:ascii="Times New Roman" w:eastAsia="Arial Unicode MS" w:hAnsi="Times New Roman"/>
          <w:i/>
          <w:szCs w:val="20"/>
        </w:rPr>
      </w:pPr>
      <w:r w:rsidRPr="008C29F2">
        <w:rPr>
          <w:rFonts w:ascii="Times New Roman" w:eastAsia="Arial Unicode MS" w:hAnsi="Times New Roman"/>
          <w:i/>
          <w:szCs w:val="20"/>
        </w:rPr>
        <w:t>carriage service</w:t>
      </w:r>
    </w:p>
    <w:p w14:paraId="1B9C97C9" w14:textId="77777777" w:rsidR="006A3BC5" w:rsidRPr="008C29F2" w:rsidRDefault="006A3BC5" w:rsidP="00DA35F6">
      <w:pPr>
        <w:pStyle w:val="ListBullet2"/>
        <w:rPr>
          <w:rFonts w:ascii="Times New Roman" w:eastAsia="Arial Unicode MS" w:hAnsi="Times New Roman"/>
          <w:i/>
          <w:szCs w:val="20"/>
        </w:rPr>
      </w:pPr>
      <w:r w:rsidRPr="008C29F2">
        <w:rPr>
          <w:rFonts w:ascii="Times New Roman" w:eastAsia="Arial Unicode MS" w:hAnsi="Times New Roman"/>
          <w:i/>
          <w:szCs w:val="20"/>
        </w:rPr>
        <w:t>local access line</w:t>
      </w:r>
    </w:p>
    <w:p w14:paraId="6177C6D2" w14:textId="77777777" w:rsidR="006A3BC5" w:rsidRPr="008C29F2" w:rsidRDefault="006A3BC5" w:rsidP="00DA35F6">
      <w:pPr>
        <w:pStyle w:val="ListBullet2"/>
        <w:rPr>
          <w:rFonts w:ascii="Times New Roman" w:eastAsia="Arial Unicode MS" w:hAnsi="Times New Roman"/>
          <w:i/>
          <w:szCs w:val="20"/>
        </w:rPr>
      </w:pPr>
      <w:r w:rsidRPr="008C29F2">
        <w:rPr>
          <w:rFonts w:ascii="Times New Roman" w:eastAsia="Arial Unicode MS" w:hAnsi="Times New Roman"/>
          <w:i/>
          <w:szCs w:val="20"/>
        </w:rPr>
        <w:t>optical fibre line</w:t>
      </w:r>
    </w:p>
    <w:p w14:paraId="4B134719" w14:textId="77777777" w:rsidR="006A3BC5" w:rsidRPr="008C29F2" w:rsidRDefault="006A3BC5" w:rsidP="00DA35F6">
      <w:pPr>
        <w:pStyle w:val="ListBullet2"/>
        <w:rPr>
          <w:rFonts w:ascii="Times New Roman" w:eastAsia="Arial Unicode MS" w:hAnsi="Times New Roman"/>
          <w:i/>
          <w:szCs w:val="20"/>
        </w:rPr>
      </w:pPr>
      <w:r w:rsidRPr="008C29F2">
        <w:rPr>
          <w:rFonts w:ascii="Times New Roman" w:eastAsia="Arial Unicode MS" w:hAnsi="Times New Roman"/>
          <w:i/>
          <w:szCs w:val="20"/>
        </w:rPr>
        <w:t>real estate development project</w:t>
      </w:r>
    </w:p>
    <w:p w14:paraId="3D9B57A2" w14:textId="77777777" w:rsidR="006A3BC5" w:rsidRPr="008C29F2" w:rsidRDefault="006A3BC5" w:rsidP="00DA35F6">
      <w:pPr>
        <w:pStyle w:val="ListBullet2"/>
        <w:rPr>
          <w:rFonts w:ascii="Times New Roman" w:eastAsia="Arial Unicode MS" w:hAnsi="Times New Roman"/>
          <w:i/>
          <w:szCs w:val="20"/>
        </w:rPr>
      </w:pPr>
      <w:r w:rsidRPr="008C29F2">
        <w:rPr>
          <w:rFonts w:ascii="Times New Roman" w:eastAsia="Arial Unicode MS" w:hAnsi="Times New Roman"/>
          <w:i/>
          <w:szCs w:val="20"/>
        </w:rPr>
        <w:t>telecommunications network</w:t>
      </w:r>
    </w:p>
    <w:p w14:paraId="0B7DBB9F" w14:textId="77777777" w:rsidR="006A3BC5" w:rsidRPr="008C29F2" w:rsidRDefault="006A3BC5" w:rsidP="00DA35F6">
      <w:pPr>
        <w:pStyle w:val="ListBullet2"/>
        <w:rPr>
          <w:rFonts w:ascii="Times New Roman" w:eastAsia="Arial Unicode MS" w:hAnsi="Times New Roman"/>
          <w:szCs w:val="20"/>
        </w:rPr>
      </w:pPr>
      <w:r w:rsidRPr="008C29F2">
        <w:rPr>
          <w:rFonts w:ascii="Times New Roman" w:eastAsia="Arial Unicode MS" w:hAnsi="Times New Roman"/>
          <w:i/>
          <w:szCs w:val="20"/>
        </w:rPr>
        <w:t>Telstra</w:t>
      </w:r>
    </w:p>
    <w:p w14:paraId="60397306" w14:textId="77777777" w:rsidR="008C29F2" w:rsidRDefault="008C29F2" w:rsidP="006A3BC5">
      <w:pPr>
        <w:rPr>
          <w:rFonts w:ascii="Arial" w:hAnsi="Arial" w:cs="Arial"/>
          <w:b/>
          <w:bCs/>
          <w:color w:val="131C13"/>
          <w:sz w:val="26"/>
          <w:szCs w:val="26"/>
        </w:rPr>
      </w:pPr>
    </w:p>
    <w:p w14:paraId="33A1FEDD" w14:textId="77777777" w:rsidR="008C29F2" w:rsidRDefault="008C29F2" w:rsidP="006A3BC5">
      <w:pPr>
        <w:rPr>
          <w:rFonts w:ascii="Arial" w:hAnsi="Arial" w:cs="Arial"/>
          <w:b/>
          <w:bCs/>
          <w:color w:val="131C13"/>
          <w:sz w:val="26"/>
          <w:szCs w:val="26"/>
        </w:rPr>
      </w:pPr>
    </w:p>
    <w:p w14:paraId="71936719" w14:textId="0920351B" w:rsidR="006A3BC5" w:rsidRPr="008C29F2" w:rsidRDefault="006A3BC5" w:rsidP="00A65197">
      <w:pPr>
        <w:pStyle w:val="Heading2"/>
      </w:pPr>
      <w:r w:rsidRPr="008C29F2">
        <w:lastRenderedPageBreak/>
        <w:t>4</w:t>
      </w:r>
      <w:r w:rsidR="00913F66" w:rsidRPr="008C29F2">
        <w:t>.</w:t>
      </w:r>
      <w:r w:rsidRPr="008C29F2">
        <w:t xml:space="preserve"> Exemptions</w:t>
      </w:r>
    </w:p>
    <w:p w14:paraId="3EE72DF5" w14:textId="264BC99E" w:rsidR="006A3BC5" w:rsidRPr="00FA14BD" w:rsidRDefault="006A3BC5" w:rsidP="008012A3">
      <w:pPr>
        <w:pStyle w:val="ListNumber"/>
        <w:rPr>
          <w:rFonts w:ascii="Times" w:eastAsia="Arial Unicode MS" w:hAnsi="Times" w:cs="Times"/>
          <w:sz w:val="24"/>
        </w:rPr>
      </w:pPr>
      <w:r w:rsidRPr="00FA14BD">
        <w:rPr>
          <w:rFonts w:ascii="Times" w:eastAsia="Arial Unicode MS" w:hAnsi="Times" w:cs="Times"/>
          <w:sz w:val="24"/>
        </w:rPr>
        <w:t xml:space="preserve">Subject to the </w:t>
      </w:r>
      <w:r w:rsidR="009E5063" w:rsidRPr="00FA14BD">
        <w:rPr>
          <w:rFonts w:ascii="Times" w:eastAsia="Arial Unicode MS" w:hAnsi="Times" w:cs="Times"/>
          <w:sz w:val="24"/>
        </w:rPr>
        <w:t>conditions set out in subclauses (2) and (3)</w:t>
      </w:r>
      <w:r w:rsidRPr="00FA14BD">
        <w:rPr>
          <w:rFonts w:ascii="Times" w:eastAsia="Arial Unicode MS" w:hAnsi="Times" w:cs="Times"/>
          <w:sz w:val="24"/>
        </w:rPr>
        <w:t>, and</w:t>
      </w:r>
      <w:r w:rsidR="007C5CEF" w:rsidRPr="00FA14BD">
        <w:rPr>
          <w:rFonts w:ascii="Times" w:eastAsia="Arial Unicode MS" w:hAnsi="Times" w:cs="Times"/>
          <w:sz w:val="24"/>
        </w:rPr>
        <w:t xml:space="preserve"> pursuant to subsections 141 A(</w:t>
      </w:r>
      <w:r w:rsidRPr="00FA14BD">
        <w:rPr>
          <w:rFonts w:ascii="Times" w:eastAsia="Arial Unicode MS" w:hAnsi="Times" w:cs="Times"/>
          <w:sz w:val="24"/>
        </w:rPr>
        <w:t>1) and 144(1) of the Act, each Specified Velocity Network is exempt from sections 141 and 143 of the Act.</w:t>
      </w:r>
    </w:p>
    <w:p w14:paraId="45DADDDB" w14:textId="77777777" w:rsidR="006A3BC5" w:rsidRPr="00FA14BD" w:rsidRDefault="006A3BC5" w:rsidP="00DA35F6">
      <w:pPr>
        <w:pStyle w:val="ListNumber"/>
        <w:rPr>
          <w:rFonts w:ascii="Times" w:eastAsia="Arial Unicode MS" w:hAnsi="Times" w:cs="Times"/>
          <w:sz w:val="24"/>
        </w:rPr>
      </w:pPr>
      <w:r w:rsidRPr="00FA14BD">
        <w:rPr>
          <w:rFonts w:ascii="Times" w:eastAsia="Arial Unicode MS" w:hAnsi="Times" w:cs="Times"/>
          <w:sz w:val="24"/>
        </w:rPr>
        <w:t>The exemptions are subject to the condition that, if a Fibre Access Broadband Service is not a declared service:</w:t>
      </w:r>
    </w:p>
    <w:p w14:paraId="787DE9D4" w14:textId="77777777" w:rsidR="006A3BC5" w:rsidRPr="00FA14BD" w:rsidRDefault="006A3BC5" w:rsidP="00DA35F6">
      <w:pPr>
        <w:pStyle w:val="ListNumber2"/>
        <w:numPr>
          <w:ilvl w:val="0"/>
          <w:numId w:val="46"/>
        </w:numPr>
        <w:rPr>
          <w:rFonts w:ascii="Times" w:eastAsia="Arial Unicode MS" w:hAnsi="Times" w:cs="Times"/>
          <w:sz w:val="24"/>
        </w:rPr>
      </w:pPr>
      <w:r w:rsidRPr="00FA14BD">
        <w:rPr>
          <w:rFonts w:ascii="Times" w:eastAsia="Arial Unicode MS" w:hAnsi="Times" w:cs="Times"/>
          <w:sz w:val="24"/>
        </w:rPr>
        <w:t>Telstra must offer and supply to access seekers, upon reasonable request, a Fibre Access Broadband Service over the Specified Velocity Network; and</w:t>
      </w:r>
    </w:p>
    <w:p w14:paraId="118070F7" w14:textId="77777777" w:rsidR="006A3BC5" w:rsidRPr="00FA14BD" w:rsidRDefault="006A3BC5" w:rsidP="00DA35F6">
      <w:pPr>
        <w:pStyle w:val="ListNumber2"/>
        <w:rPr>
          <w:rFonts w:ascii="Times" w:eastAsia="Arial Unicode MS" w:hAnsi="Times" w:cs="Times"/>
          <w:sz w:val="24"/>
        </w:rPr>
      </w:pPr>
      <w:r w:rsidRPr="00FA14BD">
        <w:rPr>
          <w:rFonts w:ascii="Times" w:eastAsia="Arial Unicode MS" w:hAnsi="Times" w:cs="Times"/>
          <w:sz w:val="24"/>
        </w:rPr>
        <w:t>Telstra must:</w:t>
      </w:r>
    </w:p>
    <w:p w14:paraId="077A6C74" w14:textId="77777777" w:rsidR="006A3BC5" w:rsidRPr="00FA14BD" w:rsidRDefault="006A3BC5" w:rsidP="001803A6">
      <w:pPr>
        <w:pStyle w:val="ListNumber3"/>
        <w:numPr>
          <w:ilvl w:val="0"/>
          <w:numId w:val="64"/>
        </w:numPr>
        <w:rPr>
          <w:rFonts w:ascii="Times" w:eastAsia="Arial Unicode MS" w:hAnsi="Times" w:cs="Times"/>
          <w:sz w:val="24"/>
        </w:rPr>
      </w:pPr>
      <w:r w:rsidRPr="00FA14BD">
        <w:rPr>
          <w:rFonts w:ascii="Times" w:eastAsia="Arial Unicode MS" w:hAnsi="Times" w:cs="Times"/>
          <w:sz w:val="24"/>
        </w:rPr>
        <w:t xml:space="preserve">publish on the wholesale section of its website, the terms and conditions (price and non-price) on which it offers to supply the Fibre Access Broadband Service on a Specified Velocity Network </w:t>
      </w:r>
      <w:r w:rsidRPr="00FA14BD">
        <w:rPr>
          <w:rFonts w:ascii="Times" w:eastAsia="Arial Unicode MS" w:hAnsi="Times" w:cs="Times"/>
          <w:b/>
          <w:bCs/>
          <w:i/>
          <w:iCs/>
          <w:sz w:val="24"/>
        </w:rPr>
        <w:t xml:space="preserve">(reference offer); </w:t>
      </w:r>
      <w:r w:rsidRPr="00FA14BD">
        <w:rPr>
          <w:rFonts w:ascii="Times" w:eastAsia="Arial Unicode MS" w:hAnsi="Times" w:cs="Times"/>
          <w:sz w:val="24"/>
        </w:rPr>
        <w:t>and</w:t>
      </w:r>
    </w:p>
    <w:p w14:paraId="7E9F64DF" w14:textId="77777777" w:rsidR="006A3BC5" w:rsidRPr="00FA14BD" w:rsidRDefault="006A3BC5" w:rsidP="00DA35F6">
      <w:pPr>
        <w:pStyle w:val="ListNumber3"/>
        <w:rPr>
          <w:rFonts w:ascii="Times" w:eastAsia="Arial Unicode MS" w:hAnsi="Times" w:cs="Times"/>
          <w:sz w:val="24"/>
        </w:rPr>
      </w:pPr>
      <w:r w:rsidRPr="00FA14BD">
        <w:rPr>
          <w:rFonts w:ascii="Times" w:eastAsia="Arial Unicode MS" w:hAnsi="Times" w:cs="Times"/>
          <w:sz w:val="24"/>
        </w:rPr>
        <w:t>each time it enters into an agreement with an access seeker, where the terms and conditions are not the same as those set out in the reference offer, provide the following information to the ACCC within 14 days of entering into the agreement:</w:t>
      </w:r>
    </w:p>
    <w:p w14:paraId="43EDAAD5" w14:textId="77777777" w:rsidR="006A3BC5" w:rsidRPr="00FA14BD" w:rsidRDefault="006A3BC5" w:rsidP="003B5EC4">
      <w:pPr>
        <w:ind w:left="2880" w:hanging="720"/>
        <w:rPr>
          <w:rFonts w:ascii="Times" w:eastAsia="Arial Unicode MS" w:hAnsi="Times" w:cs="Times"/>
          <w:sz w:val="24"/>
        </w:rPr>
      </w:pPr>
      <w:r w:rsidRPr="00FA14BD">
        <w:rPr>
          <w:rFonts w:ascii="Times" w:eastAsia="Arial Unicode MS" w:hAnsi="Times" w:cs="Times"/>
          <w:sz w:val="24"/>
        </w:rPr>
        <w:t>(A)</w:t>
      </w:r>
      <w:r w:rsidR="003B5EC4" w:rsidRPr="00FA14BD">
        <w:rPr>
          <w:rFonts w:ascii="Times" w:eastAsia="Arial Unicode MS" w:hAnsi="Times" w:cs="Times"/>
          <w:sz w:val="24"/>
        </w:rPr>
        <w:tab/>
      </w:r>
      <w:r w:rsidRPr="00FA14BD">
        <w:rPr>
          <w:rFonts w:ascii="Times" w:eastAsia="Arial Unicode MS" w:hAnsi="Times" w:cs="Times"/>
          <w:sz w:val="24"/>
        </w:rPr>
        <w:t>the identity of the parties to the agreement; and</w:t>
      </w:r>
    </w:p>
    <w:p w14:paraId="0FBF95E8" w14:textId="77777777" w:rsidR="006A3BC5" w:rsidRPr="00FA14BD" w:rsidRDefault="006A3BC5" w:rsidP="003B5EC4">
      <w:pPr>
        <w:ind w:left="2880" w:hanging="720"/>
        <w:rPr>
          <w:rFonts w:ascii="Times" w:eastAsia="Arial Unicode MS" w:hAnsi="Times" w:cs="Times"/>
          <w:sz w:val="24"/>
        </w:rPr>
      </w:pPr>
      <w:r w:rsidRPr="00FA14BD">
        <w:rPr>
          <w:rFonts w:ascii="Times" w:eastAsia="Arial Unicode MS" w:hAnsi="Times" w:cs="Times"/>
          <w:sz w:val="24"/>
        </w:rPr>
        <w:t>(B)</w:t>
      </w:r>
      <w:r w:rsidR="003B5EC4" w:rsidRPr="00FA14BD">
        <w:rPr>
          <w:rFonts w:ascii="Times" w:eastAsia="Arial Unicode MS" w:hAnsi="Times" w:cs="Times"/>
          <w:sz w:val="24"/>
        </w:rPr>
        <w:tab/>
      </w:r>
      <w:r w:rsidRPr="00FA14BD">
        <w:rPr>
          <w:rFonts w:ascii="Times" w:eastAsia="Arial Unicode MS" w:hAnsi="Times" w:cs="Times"/>
          <w:sz w:val="24"/>
        </w:rPr>
        <w:t>the differences between the terms and conditions set out in the agreement and the terms and conditions set out in the reference offer; and</w:t>
      </w:r>
    </w:p>
    <w:p w14:paraId="43E6A7AB" w14:textId="77777777" w:rsidR="006A3BC5" w:rsidRPr="00FA14BD" w:rsidRDefault="006A3BC5" w:rsidP="003B5EC4">
      <w:pPr>
        <w:pStyle w:val="ListNumber3"/>
        <w:rPr>
          <w:rFonts w:ascii="Times" w:eastAsia="Arial Unicode MS" w:hAnsi="Times" w:cs="Times"/>
          <w:sz w:val="24"/>
        </w:rPr>
      </w:pPr>
      <w:r w:rsidRPr="00FA14BD">
        <w:rPr>
          <w:rFonts w:ascii="Times" w:eastAsia="Arial Unicode MS" w:hAnsi="Times" w:cs="Times"/>
          <w:sz w:val="24"/>
        </w:rPr>
        <w:t>each time it implements a material change to either the reference offer or the product specification for the Fibre Access Broadband Service, provide the following information to the ACCC within 14 days of implementing the change:</w:t>
      </w:r>
    </w:p>
    <w:p w14:paraId="02BB226B" w14:textId="77777777" w:rsidR="006A3BC5" w:rsidRPr="00FA14BD" w:rsidRDefault="006A3BC5" w:rsidP="003B5EC4">
      <w:pPr>
        <w:ind w:left="2160"/>
        <w:rPr>
          <w:rFonts w:ascii="Times" w:eastAsia="Arial Unicode MS" w:hAnsi="Times" w:cs="Times"/>
          <w:sz w:val="24"/>
        </w:rPr>
      </w:pPr>
      <w:r w:rsidRPr="00FA14BD">
        <w:rPr>
          <w:rFonts w:ascii="Times" w:eastAsia="Arial Unicode MS" w:hAnsi="Times" w:cs="Times"/>
          <w:sz w:val="24"/>
        </w:rPr>
        <w:t>(A)</w:t>
      </w:r>
      <w:r w:rsidR="003B5EC4" w:rsidRPr="00FA14BD">
        <w:rPr>
          <w:rFonts w:ascii="Times" w:eastAsia="Arial Unicode MS" w:hAnsi="Times" w:cs="Times"/>
          <w:sz w:val="24"/>
        </w:rPr>
        <w:tab/>
      </w:r>
      <w:r w:rsidRPr="00FA14BD">
        <w:rPr>
          <w:rFonts w:ascii="Times" w:eastAsia="Arial Unicode MS" w:hAnsi="Times" w:cs="Times"/>
          <w:sz w:val="24"/>
        </w:rPr>
        <w:t>the nature of the change; and</w:t>
      </w:r>
    </w:p>
    <w:p w14:paraId="6024076F" w14:textId="77777777" w:rsidR="006A3BC5" w:rsidRPr="00FA14BD" w:rsidRDefault="006A3BC5" w:rsidP="003B5EC4">
      <w:pPr>
        <w:ind w:left="2160"/>
        <w:rPr>
          <w:rFonts w:ascii="Times" w:eastAsia="Arial Unicode MS" w:hAnsi="Times" w:cs="Times"/>
          <w:sz w:val="24"/>
        </w:rPr>
      </w:pPr>
      <w:r w:rsidRPr="00FA14BD">
        <w:rPr>
          <w:rFonts w:ascii="Times" w:eastAsia="Arial Unicode MS" w:hAnsi="Times" w:cs="Times"/>
          <w:sz w:val="24"/>
        </w:rPr>
        <w:t>(B)</w:t>
      </w:r>
      <w:r w:rsidR="003B5EC4" w:rsidRPr="00FA14BD">
        <w:rPr>
          <w:rFonts w:ascii="Times" w:eastAsia="Arial Unicode MS" w:hAnsi="Times" w:cs="Times"/>
          <w:sz w:val="24"/>
        </w:rPr>
        <w:tab/>
      </w:r>
      <w:r w:rsidRPr="00FA14BD">
        <w:rPr>
          <w:rFonts w:ascii="Times" w:eastAsia="Arial Unicode MS" w:hAnsi="Times" w:cs="Times"/>
          <w:sz w:val="24"/>
        </w:rPr>
        <w:t>the date the change took effect; and</w:t>
      </w:r>
    </w:p>
    <w:p w14:paraId="613E1FBE" w14:textId="77777777" w:rsidR="008012A3" w:rsidRPr="00FA14BD" w:rsidRDefault="006A3BC5" w:rsidP="00834219">
      <w:pPr>
        <w:pStyle w:val="ListNumber3"/>
        <w:rPr>
          <w:rFonts w:ascii="Times" w:eastAsia="Arial Unicode MS" w:hAnsi="Times" w:cs="Times"/>
          <w:sz w:val="24"/>
        </w:rPr>
      </w:pPr>
      <w:r w:rsidRPr="00FA14BD">
        <w:rPr>
          <w:rFonts w:ascii="Times" w:eastAsia="Arial Unicode MS" w:hAnsi="Times" w:cs="Times"/>
          <w:sz w:val="24"/>
        </w:rPr>
        <w:t>make available to the ACCC or ACMA, within 14 days of receipt of the request, copies of executed contracts it has entered into with person responsible for the real estate development project for the construction of a Specified Velocity Network.</w:t>
      </w:r>
    </w:p>
    <w:p w14:paraId="27549484" w14:textId="77777777" w:rsidR="008012A3" w:rsidRPr="00FA14BD" w:rsidRDefault="008012A3" w:rsidP="001803A6">
      <w:pPr>
        <w:pStyle w:val="ListNumber"/>
        <w:rPr>
          <w:rFonts w:ascii="Times" w:hAnsi="Times" w:cs="Times"/>
          <w:sz w:val="24"/>
        </w:rPr>
      </w:pPr>
      <w:r w:rsidRPr="00FA14BD">
        <w:rPr>
          <w:rFonts w:ascii="Times" w:hAnsi="Times" w:cs="Times"/>
          <w:sz w:val="24"/>
        </w:rPr>
        <w:t xml:space="preserve">Telstra must provide a written report to the ACCC and the Minister:  </w:t>
      </w:r>
    </w:p>
    <w:p w14:paraId="72D25348" w14:textId="77777777" w:rsidR="008012A3" w:rsidRPr="00FA14BD" w:rsidRDefault="008012A3" w:rsidP="00834219">
      <w:pPr>
        <w:pStyle w:val="ListNumber2"/>
        <w:numPr>
          <w:ilvl w:val="0"/>
          <w:numId w:val="51"/>
        </w:numPr>
        <w:rPr>
          <w:rFonts w:ascii="Times" w:hAnsi="Times" w:cs="Times"/>
          <w:color w:val="000000" w:themeColor="text1"/>
          <w:sz w:val="24"/>
        </w:rPr>
      </w:pPr>
      <w:r w:rsidRPr="00FA14BD">
        <w:rPr>
          <w:rFonts w:ascii="Times" w:hAnsi="Times" w:cs="Times"/>
          <w:color w:val="000000" w:themeColor="text1"/>
          <w:sz w:val="24"/>
        </w:rPr>
        <w:t>every six months commencing on 15 July 2020 until the cessation of this Instrument; and</w:t>
      </w:r>
    </w:p>
    <w:p w14:paraId="09D1EE5D" w14:textId="77777777" w:rsidR="008012A3" w:rsidRPr="00FA14BD" w:rsidRDefault="008012A3" w:rsidP="00834219">
      <w:pPr>
        <w:pStyle w:val="ListNumber2"/>
        <w:numPr>
          <w:ilvl w:val="0"/>
          <w:numId w:val="51"/>
        </w:numPr>
        <w:rPr>
          <w:rFonts w:ascii="Times" w:hAnsi="Times" w:cs="Times"/>
          <w:color w:val="000000" w:themeColor="text1"/>
          <w:sz w:val="24"/>
        </w:rPr>
      </w:pPr>
      <w:r w:rsidRPr="00FA14BD">
        <w:rPr>
          <w:rFonts w:ascii="Times" w:hAnsi="Times" w:cs="Times"/>
          <w:color w:val="000000" w:themeColor="text1"/>
          <w:sz w:val="24"/>
        </w:rPr>
        <w:lastRenderedPageBreak/>
        <w:t>within 30 days of a written request by the ACCC pursuant to this paragraph;</w:t>
      </w:r>
    </w:p>
    <w:p w14:paraId="55B22D57" w14:textId="77777777" w:rsidR="008012A3" w:rsidRPr="00FA14BD" w:rsidRDefault="008012A3" w:rsidP="003C0B62">
      <w:pPr>
        <w:ind w:left="720"/>
        <w:rPr>
          <w:rFonts w:ascii="Times" w:hAnsi="Times" w:cs="Times"/>
          <w:color w:val="000000" w:themeColor="text1"/>
          <w:sz w:val="24"/>
        </w:rPr>
      </w:pPr>
      <w:r w:rsidRPr="00FA14BD">
        <w:rPr>
          <w:rFonts w:ascii="Times" w:hAnsi="Times" w:cs="Times"/>
          <w:color w:val="000000" w:themeColor="text1"/>
          <w:sz w:val="24"/>
        </w:rPr>
        <w:t>detailing the progress of the sale of each Specified Velocity Network, including:</w:t>
      </w:r>
    </w:p>
    <w:p w14:paraId="2F824E5B" w14:textId="77777777" w:rsidR="008012A3" w:rsidRPr="00FA14BD" w:rsidRDefault="008012A3" w:rsidP="00834219">
      <w:pPr>
        <w:pStyle w:val="ListNumber2"/>
        <w:numPr>
          <w:ilvl w:val="0"/>
          <w:numId w:val="51"/>
        </w:numPr>
        <w:rPr>
          <w:rFonts w:ascii="Times" w:hAnsi="Times" w:cs="Times"/>
          <w:color w:val="000000" w:themeColor="text1"/>
          <w:sz w:val="24"/>
        </w:rPr>
      </w:pPr>
      <w:r w:rsidRPr="00FA14BD">
        <w:rPr>
          <w:rFonts w:ascii="Times" w:hAnsi="Times" w:cs="Times"/>
          <w:color w:val="000000" w:themeColor="text1"/>
          <w:sz w:val="24"/>
        </w:rPr>
        <w:t xml:space="preserve">a summary of the legal arrangement(s) for the transfer of ownership of each Specified Velocity Network (including the name of the purchaser and date of transfer); </w:t>
      </w:r>
    </w:p>
    <w:p w14:paraId="3504B42E" w14:textId="77777777" w:rsidR="008012A3" w:rsidRPr="00FA14BD" w:rsidRDefault="008012A3" w:rsidP="00834219">
      <w:pPr>
        <w:pStyle w:val="ListNumber2"/>
        <w:numPr>
          <w:ilvl w:val="0"/>
          <w:numId w:val="51"/>
        </w:numPr>
        <w:rPr>
          <w:rFonts w:ascii="Times" w:hAnsi="Times" w:cs="Times"/>
          <w:color w:val="000000" w:themeColor="text1"/>
          <w:sz w:val="24"/>
        </w:rPr>
      </w:pPr>
      <w:r w:rsidRPr="00FA14BD">
        <w:rPr>
          <w:rFonts w:ascii="Times" w:hAnsi="Times" w:cs="Times"/>
          <w:color w:val="000000" w:themeColor="text1"/>
          <w:sz w:val="24"/>
        </w:rPr>
        <w:t xml:space="preserve">if, as at the date of the report, legally binding arrangement(s) are in place for the transfer of ownership of any Specified Velocity Network, </w:t>
      </w:r>
      <w:r w:rsidRPr="00FA14BD">
        <w:rPr>
          <w:rFonts w:ascii="Times" w:hAnsi="Times" w:cs="Times"/>
          <w:sz w:val="24"/>
        </w:rPr>
        <w:t>the following information about the customer transfer process:</w:t>
      </w:r>
      <w:r w:rsidRPr="00FA14BD">
        <w:rPr>
          <w:rFonts w:ascii="Times" w:hAnsi="Times" w:cs="Times"/>
          <w:color w:val="000000" w:themeColor="text1"/>
          <w:sz w:val="24"/>
        </w:rPr>
        <w:t xml:space="preserve"> </w:t>
      </w:r>
    </w:p>
    <w:p w14:paraId="10810841" w14:textId="77777777" w:rsidR="008012A3" w:rsidRPr="00FA14BD" w:rsidRDefault="008012A3" w:rsidP="00834219">
      <w:pPr>
        <w:pStyle w:val="ListNumber3"/>
        <w:numPr>
          <w:ilvl w:val="0"/>
          <w:numId w:val="57"/>
        </w:numPr>
        <w:rPr>
          <w:rFonts w:ascii="Times" w:hAnsi="Times" w:cs="Times"/>
          <w:color w:val="000000" w:themeColor="text1"/>
          <w:sz w:val="24"/>
        </w:rPr>
      </w:pPr>
      <w:r w:rsidRPr="00FA14BD">
        <w:rPr>
          <w:rFonts w:ascii="Times" w:hAnsi="Times" w:cs="Times"/>
          <w:color w:val="000000" w:themeColor="text1"/>
          <w:sz w:val="24"/>
        </w:rPr>
        <w:t xml:space="preserve">details of the work arrangements (including physical work) required to be undertaken (or being undertaken) by Telstra to effect the transfer of the local access line to the network purchaser; </w:t>
      </w:r>
    </w:p>
    <w:p w14:paraId="41265A4A" w14:textId="77777777" w:rsidR="008012A3" w:rsidRPr="00FA14BD" w:rsidRDefault="008012A3" w:rsidP="00834219">
      <w:pPr>
        <w:pStyle w:val="ListNumber3"/>
        <w:numPr>
          <w:ilvl w:val="0"/>
          <w:numId w:val="57"/>
        </w:numPr>
        <w:rPr>
          <w:rFonts w:ascii="Times" w:hAnsi="Times" w:cs="Times"/>
          <w:color w:val="000000" w:themeColor="text1"/>
          <w:sz w:val="24"/>
        </w:rPr>
      </w:pPr>
      <w:r w:rsidRPr="00FA14BD">
        <w:rPr>
          <w:rFonts w:ascii="Times" w:hAnsi="Times" w:cs="Times"/>
          <w:color w:val="000000" w:themeColor="text1"/>
          <w:sz w:val="24"/>
        </w:rPr>
        <w:t xml:space="preserve">the number of local access lines where physical work has been initiated (but not yet complete) to transfer the lines to the network purchaser; </w:t>
      </w:r>
    </w:p>
    <w:p w14:paraId="776296F4" w14:textId="77777777" w:rsidR="008012A3" w:rsidRPr="00FA14BD" w:rsidRDefault="008012A3" w:rsidP="00834219">
      <w:pPr>
        <w:pStyle w:val="ListNumber3"/>
        <w:numPr>
          <w:ilvl w:val="0"/>
          <w:numId w:val="57"/>
        </w:numPr>
        <w:rPr>
          <w:rFonts w:ascii="Times" w:hAnsi="Times" w:cs="Times"/>
          <w:color w:val="000000" w:themeColor="text1"/>
          <w:sz w:val="24"/>
        </w:rPr>
      </w:pPr>
      <w:r w:rsidRPr="00FA14BD">
        <w:rPr>
          <w:rFonts w:ascii="Times" w:hAnsi="Times" w:cs="Times"/>
          <w:color w:val="000000" w:themeColor="text1"/>
          <w:sz w:val="24"/>
        </w:rPr>
        <w:t xml:space="preserve">the timeframes for the completion of the transfer of ownership of the local access lines and associated work, on a per area basis (if known); </w:t>
      </w:r>
    </w:p>
    <w:p w14:paraId="1C46192F" w14:textId="77777777" w:rsidR="008012A3" w:rsidRPr="00FA14BD" w:rsidRDefault="008012A3" w:rsidP="00834219">
      <w:pPr>
        <w:pStyle w:val="ListNumber3"/>
        <w:numPr>
          <w:ilvl w:val="0"/>
          <w:numId w:val="57"/>
        </w:numPr>
        <w:rPr>
          <w:rFonts w:ascii="Times" w:hAnsi="Times" w:cs="Times"/>
          <w:color w:val="000000" w:themeColor="text1"/>
          <w:sz w:val="24"/>
        </w:rPr>
      </w:pPr>
      <w:r w:rsidRPr="00FA14BD">
        <w:rPr>
          <w:rFonts w:ascii="Times" w:hAnsi="Times" w:cs="Times"/>
          <w:color w:val="000000" w:themeColor="text1"/>
          <w:sz w:val="24"/>
        </w:rPr>
        <w:t>the number and location of the local access lines that, as at the date of the report, have been fully transferred to the network purchaser; and</w:t>
      </w:r>
    </w:p>
    <w:p w14:paraId="4840F45E" w14:textId="77777777" w:rsidR="008012A3" w:rsidRPr="00FA14BD" w:rsidRDefault="008012A3" w:rsidP="00834219">
      <w:pPr>
        <w:pStyle w:val="ListNumber3"/>
        <w:numPr>
          <w:ilvl w:val="0"/>
          <w:numId w:val="57"/>
        </w:numPr>
        <w:rPr>
          <w:rFonts w:ascii="Times" w:hAnsi="Times" w:cs="Times"/>
          <w:color w:val="000000" w:themeColor="text1"/>
          <w:sz w:val="24"/>
        </w:rPr>
      </w:pPr>
      <w:r w:rsidRPr="00FA14BD">
        <w:rPr>
          <w:rFonts w:ascii="Times" w:hAnsi="Times" w:cs="Times"/>
          <w:color w:val="000000" w:themeColor="text1"/>
          <w:sz w:val="24"/>
        </w:rPr>
        <w:t xml:space="preserve">a summary of the information disseminated to retail customers and end-user customers regarding the transfer of the local access lines and any related service or network disruption. </w:t>
      </w:r>
    </w:p>
    <w:p w14:paraId="7EEBA13F" w14:textId="77777777" w:rsidR="008B5ACF" w:rsidRPr="00834219" w:rsidRDefault="008B5ACF" w:rsidP="00834219">
      <w:pPr>
        <w:pStyle w:val="ListNumber3"/>
        <w:numPr>
          <w:ilvl w:val="0"/>
          <w:numId w:val="0"/>
        </w:numPr>
        <w:ind w:left="2160"/>
        <w:rPr>
          <w:color w:val="000000" w:themeColor="text1"/>
        </w:rPr>
      </w:pPr>
    </w:p>
    <w:p w14:paraId="3095EBB1" w14:textId="77777777" w:rsidR="006A3BC5" w:rsidRPr="00FA14BD" w:rsidRDefault="00913F66" w:rsidP="00913F66">
      <w:pPr>
        <w:ind w:left="1440" w:hanging="720"/>
        <w:rPr>
          <w:rFonts w:ascii="Times New Roman" w:eastAsia="Arial Unicode MS" w:hAnsi="Times New Roman"/>
          <w:szCs w:val="20"/>
        </w:rPr>
      </w:pPr>
      <w:r w:rsidRPr="00FA14BD">
        <w:rPr>
          <w:rFonts w:ascii="Times New Roman" w:eastAsia="Arial Unicode MS" w:hAnsi="Times New Roman"/>
          <w:b/>
          <w:bCs/>
          <w:i/>
          <w:iCs/>
          <w:szCs w:val="20"/>
        </w:rPr>
        <w:t>Note 1</w:t>
      </w:r>
      <w:r w:rsidRPr="00FA14BD">
        <w:rPr>
          <w:rFonts w:ascii="Times New Roman" w:eastAsia="Arial Unicode MS" w:hAnsi="Times New Roman"/>
          <w:b/>
          <w:bCs/>
          <w:i/>
          <w:iCs/>
          <w:szCs w:val="20"/>
        </w:rPr>
        <w:tab/>
      </w:r>
      <w:r w:rsidR="006A3BC5" w:rsidRPr="00FA14BD">
        <w:rPr>
          <w:rFonts w:ascii="Times New Roman" w:eastAsia="Arial Unicode MS" w:hAnsi="Times New Roman"/>
          <w:szCs w:val="20"/>
        </w:rPr>
        <w:t>Paragraph 141 A(4)(b) provides that an instrument made under subsection</w:t>
      </w:r>
      <w:r w:rsidR="003B5EC4" w:rsidRPr="00FA14BD">
        <w:rPr>
          <w:rFonts w:ascii="Times New Roman" w:eastAsia="Arial Unicode MS" w:hAnsi="Times New Roman"/>
          <w:szCs w:val="20"/>
        </w:rPr>
        <w:t xml:space="preserve"> </w:t>
      </w:r>
      <w:r w:rsidR="006A3BC5" w:rsidRPr="00FA14BD">
        <w:rPr>
          <w:rFonts w:ascii="Times New Roman" w:eastAsia="Arial Unicode MS" w:hAnsi="Times New Roman"/>
          <w:szCs w:val="20"/>
        </w:rPr>
        <w:t>141A(1) may be subject to such conditions as are specified in the instrument.</w:t>
      </w:r>
    </w:p>
    <w:p w14:paraId="027FBE3F" w14:textId="77777777" w:rsidR="006A3BC5" w:rsidRPr="00FA14BD" w:rsidRDefault="00913F66" w:rsidP="00913F66">
      <w:pPr>
        <w:ind w:left="1440" w:hanging="720"/>
        <w:rPr>
          <w:rFonts w:ascii="Times New Roman" w:eastAsia="Arial Unicode MS" w:hAnsi="Times New Roman"/>
          <w:szCs w:val="20"/>
        </w:rPr>
      </w:pPr>
      <w:r w:rsidRPr="00FA14BD">
        <w:rPr>
          <w:rFonts w:ascii="Times New Roman" w:eastAsia="Arial Unicode MS" w:hAnsi="Times New Roman"/>
          <w:b/>
          <w:bCs/>
          <w:i/>
          <w:iCs/>
          <w:szCs w:val="20"/>
        </w:rPr>
        <w:t>Note 2</w:t>
      </w:r>
      <w:r w:rsidRPr="00FA14BD">
        <w:rPr>
          <w:rFonts w:ascii="Times New Roman" w:eastAsia="Arial Unicode MS" w:hAnsi="Times New Roman"/>
          <w:b/>
          <w:bCs/>
          <w:i/>
          <w:iCs/>
          <w:szCs w:val="20"/>
        </w:rPr>
        <w:tab/>
      </w:r>
      <w:r w:rsidR="006A3BC5" w:rsidRPr="00FA14BD">
        <w:rPr>
          <w:rFonts w:ascii="Times New Roman" w:eastAsia="Arial Unicode MS" w:hAnsi="Times New Roman"/>
          <w:szCs w:val="20"/>
        </w:rPr>
        <w:t>Paragraph I44(4)(b) provides that an instrument made under subsection 144(1) may be subject to such conditions as are specified in the instrument.</w:t>
      </w:r>
    </w:p>
    <w:p w14:paraId="79B21B4C" w14:textId="77777777" w:rsidR="006A3BC5" w:rsidRPr="008B1460" w:rsidRDefault="006A3BC5" w:rsidP="0092620B">
      <w:pPr>
        <w:pStyle w:val="Heading2"/>
        <w:pageBreakBefore/>
      </w:pPr>
      <w:r w:rsidRPr="008B1460">
        <w:lastRenderedPageBreak/>
        <w:t>Schedule 1 - Specified Velocity Networks</w:t>
      </w:r>
    </w:p>
    <w:p w14:paraId="40CE3D74" w14:textId="77777777" w:rsidR="006A3BC5" w:rsidRPr="008B1460" w:rsidRDefault="006A3BC5" w:rsidP="006A3BC5">
      <w:pPr>
        <w:rPr>
          <w:rFonts w:eastAsia="Arial Unicode MS" w:cs="Arial Unicode MS"/>
          <w:szCs w:val="20"/>
        </w:rPr>
      </w:pPr>
      <w:r w:rsidRPr="008B1460">
        <w:rPr>
          <w:rFonts w:eastAsia="Arial Unicode MS" w:cs="Arial Unicode MS"/>
          <w:szCs w:val="20"/>
        </w:rPr>
        <w:t>(clauses 3 and 4)</w:t>
      </w:r>
    </w:p>
    <w:p w14:paraId="43186BE0" w14:textId="77777777" w:rsidR="00D601F3" w:rsidRPr="008B1460" w:rsidRDefault="00D601F3" w:rsidP="00A65197">
      <w:pPr>
        <w:pStyle w:val="Heading3"/>
      </w:pPr>
      <w:r w:rsidRPr="008B1460">
        <w:t>New South Wales</w:t>
      </w:r>
    </w:p>
    <w:tbl>
      <w:tblPr>
        <w:tblW w:w="9155"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034"/>
        <w:gridCol w:w="4996"/>
        <w:gridCol w:w="3125"/>
      </w:tblGrid>
      <w:tr w:rsidR="00D601F3" w:rsidRPr="008B1460" w14:paraId="3E8D2290" w14:textId="77777777" w:rsidTr="00D601F3">
        <w:trPr>
          <w:cantSplit/>
          <w:tblHeader/>
        </w:trPr>
        <w:tc>
          <w:tcPr>
            <w:tcW w:w="1034" w:type="dxa"/>
          </w:tcPr>
          <w:p w14:paraId="1AEF36F6" w14:textId="77777777" w:rsidR="00D601F3" w:rsidRPr="008B1460" w:rsidRDefault="00D601F3" w:rsidP="00D601F3">
            <w:pPr>
              <w:pStyle w:val="TableHeading"/>
              <w:rPr>
                <w:rFonts w:eastAsia="Arial Unicode MS"/>
                <w:sz w:val="16"/>
                <w:szCs w:val="16"/>
              </w:rPr>
            </w:pPr>
            <w:r w:rsidRPr="008B1460">
              <w:rPr>
                <w:rFonts w:eastAsia="Arial Unicode MS"/>
                <w:sz w:val="16"/>
                <w:szCs w:val="16"/>
              </w:rPr>
              <w:t>Item</w:t>
            </w:r>
          </w:p>
        </w:tc>
        <w:tc>
          <w:tcPr>
            <w:tcW w:w="4996" w:type="dxa"/>
          </w:tcPr>
          <w:p w14:paraId="661C32E3" w14:textId="77777777" w:rsidR="00D601F3" w:rsidRPr="008B1460" w:rsidRDefault="00D601F3" w:rsidP="00D601F3">
            <w:pPr>
              <w:pStyle w:val="TableHeading"/>
              <w:rPr>
                <w:rFonts w:eastAsia="Arial Unicode MS"/>
                <w:sz w:val="16"/>
                <w:szCs w:val="16"/>
              </w:rPr>
            </w:pPr>
            <w:r w:rsidRPr="008B1460">
              <w:rPr>
                <w:rFonts w:eastAsia="Arial Unicode MS"/>
                <w:sz w:val="16"/>
                <w:szCs w:val="16"/>
              </w:rPr>
              <w:t>Column 1</w:t>
            </w:r>
            <w:r w:rsidRPr="008B1460">
              <w:rPr>
                <w:rFonts w:eastAsia="Arial Unicode MS"/>
                <w:sz w:val="16"/>
                <w:szCs w:val="16"/>
              </w:rPr>
              <w:br/>
              <w:t>Name and location of real estate development project</w:t>
            </w:r>
          </w:p>
        </w:tc>
        <w:tc>
          <w:tcPr>
            <w:tcW w:w="3125" w:type="dxa"/>
          </w:tcPr>
          <w:p w14:paraId="62D91F28" w14:textId="77777777" w:rsidR="00D601F3" w:rsidRPr="008B1460" w:rsidRDefault="00D601F3" w:rsidP="00D601F3">
            <w:pPr>
              <w:pStyle w:val="TableHeading"/>
              <w:rPr>
                <w:rFonts w:eastAsia="Arial Unicode MS"/>
                <w:sz w:val="16"/>
                <w:szCs w:val="16"/>
              </w:rPr>
            </w:pPr>
            <w:r w:rsidRPr="008B1460">
              <w:rPr>
                <w:rFonts w:eastAsia="Arial Unicode MS"/>
                <w:sz w:val="16"/>
                <w:szCs w:val="16"/>
              </w:rPr>
              <w:t>Column 2</w:t>
            </w:r>
            <w:r w:rsidRPr="008B1460">
              <w:rPr>
                <w:rFonts w:eastAsia="Arial Unicode MS"/>
                <w:sz w:val="16"/>
                <w:szCs w:val="16"/>
              </w:rPr>
              <w:br/>
              <w:t>Area of project (Map Number)</w:t>
            </w:r>
          </w:p>
        </w:tc>
      </w:tr>
      <w:tr w:rsidR="00D601F3" w:rsidRPr="008B1460" w14:paraId="773BA3AD" w14:textId="77777777" w:rsidTr="00D601F3">
        <w:trPr>
          <w:cantSplit/>
        </w:trPr>
        <w:tc>
          <w:tcPr>
            <w:tcW w:w="1034" w:type="dxa"/>
          </w:tcPr>
          <w:p w14:paraId="4773D0C5"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w:t>
            </w:r>
          </w:p>
        </w:tc>
        <w:tc>
          <w:tcPr>
            <w:tcW w:w="4996" w:type="dxa"/>
          </w:tcPr>
          <w:p w14:paraId="411CE2F8"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Aveo Island Point Estate - St George's Basin (Sanctuary Point) NSW</w:t>
            </w:r>
          </w:p>
        </w:tc>
        <w:tc>
          <w:tcPr>
            <w:tcW w:w="3125" w:type="dxa"/>
          </w:tcPr>
          <w:p w14:paraId="0C3C0FED"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 at Annexure A</w:t>
            </w:r>
          </w:p>
        </w:tc>
      </w:tr>
      <w:tr w:rsidR="00D601F3" w:rsidRPr="008B1460" w14:paraId="584B238B" w14:textId="77777777" w:rsidTr="00D601F3">
        <w:trPr>
          <w:cantSplit/>
        </w:trPr>
        <w:tc>
          <w:tcPr>
            <w:tcW w:w="1034" w:type="dxa"/>
          </w:tcPr>
          <w:p w14:paraId="460326F9"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2</w:t>
            </w:r>
          </w:p>
        </w:tc>
        <w:tc>
          <w:tcPr>
            <w:tcW w:w="4996" w:type="dxa"/>
          </w:tcPr>
          <w:p w14:paraId="01FAF381"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Bingara Gorge Estate - Wilton NSW</w:t>
            </w:r>
          </w:p>
        </w:tc>
        <w:tc>
          <w:tcPr>
            <w:tcW w:w="3125" w:type="dxa"/>
          </w:tcPr>
          <w:p w14:paraId="135C5590"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2 at Annexure A</w:t>
            </w:r>
          </w:p>
        </w:tc>
      </w:tr>
      <w:tr w:rsidR="00D601F3" w:rsidRPr="008B1460" w14:paraId="05E32C09" w14:textId="77777777" w:rsidTr="00D601F3">
        <w:trPr>
          <w:cantSplit/>
        </w:trPr>
        <w:tc>
          <w:tcPr>
            <w:tcW w:w="1034" w:type="dxa"/>
          </w:tcPr>
          <w:p w14:paraId="559F7F1C"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3</w:t>
            </w:r>
          </w:p>
        </w:tc>
        <w:tc>
          <w:tcPr>
            <w:tcW w:w="4996" w:type="dxa"/>
          </w:tcPr>
          <w:p w14:paraId="62DC396D"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Calala Village Estate - Tamworth NSW</w:t>
            </w:r>
          </w:p>
        </w:tc>
        <w:tc>
          <w:tcPr>
            <w:tcW w:w="3125" w:type="dxa"/>
          </w:tcPr>
          <w:p w14:paraId="3593E5C9"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3 at Annexure A</w:t>
            </w:r>
          </w:p>
        </w:tc>
      </w:tr>
      <w:tr w:rsidR="00D601F3" w:rsidRPr="008B1460" w14:paraId="5E5F24BF" w14:textId="77777777" w:rsidTr="00D601F3">
        <w:trPr>
          <w:cantSplit/>
        </w:trPr>
        <w:tc>
          <w:tcPr>
            <w:tcW w:w="1034" w:type="dxa"/>
          </w:tcPr>
          <w:p w14:paraId="771D0AD7"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4</w:t>
            </w:r>
          </w:p>
        </w:tc>
        <w:tc>
          <w:tcPr>
            <w:tcW w:w="4996" w:type="dxa"/>
          </w:tcPr>
          <w:p w14:paraId="3035D570"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Endeavour House - Coogee NSW</w:t>
            </w:r>
          </w:p>
        </w:tc>
        <w:tc>
          <w:tcPr>
            <w:tcW w:w="3125" w:type="dxa"/>
          </w:tcPr>
          <w:p w14:paraId="1C4A02EE"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4 at Annexure A</w:t>
            </w:r>
          </w:p>
        </w:tc>
      </w:tr>
      <w:tr w:rsidR="00D601F3" w:rsidRPr="008B1460" w14:paraId="52085CBC" w14:textId="77777777" w:rsidTr="00D601F3">
        <w:trPr>
          <w:cantSplit/>
        </w:trPr>
        <w:tc>
          <w:tcPr>
            <w:tcW w:w="1034" w:type="dxa"/>
          </w:tcPr>
          <w:p w14:paraId="0311ADC0"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5</w:t>
            </w:r>
          </w:p>
        </w:tc>
        <w:tc>
          <w:tcPr>
            <w:tcW w:w="4996" w:type="dxa"/>
          </w:tcPr>
          <w:p w14:paraId="5843439D"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Fern Bay Seaside Village - Fern Bay NSW</w:t>
            </w:r>
          </w:p>
        </w:tc>
        <w:tc>
          <w:tcPr>
            <w:tcW w:w="3125" w:type="dxa"/>
          </w:tcPr>
          <w:p w14:paraId="2785C5F7"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5 at Annexure A</w:t>
            </w:r>
          </w:p>
        </w:tc>
      </w:tr>
      <w:tr w:rsidR="00D601F3" w:rsidRPr="008B1460" w14:paraId="1F6B1813" w14:textId="77777777" w:rsidTr="00D601F3">
        <w:trPr>
          <w:cantSplit/>
        </w:trPr>
        <w:tc>
          <w:tcPr>
            <w:tcW w:w="1034" w:type="dxa"/>
          </w:tcPr>
          <w:p w14:paraId="25DA877E"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6</w:t>
            </w:r>
          </w:p>
        </w:tc>
        <w:tc>
          <w:tcPr>
            <w:tcW w:w="4996" w:type="dxa"/>
          </w:tcPr>
          <w:p w14:paraId="4B8CB587"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Freeman's Ridge Estate - Hoxton Park NSW</w:t>
            </w:r>
          </w:p>
        </w:tc>
        <w:tc>
          <w:tcPr>
            <w:tcW w:w="3125" w:type="dxa"/>
          </w:tcPr>
          <w:p w14:paraId="701CE431"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6 at Annexure A</w:t>
            </w:r>
          </w:p>
        </w:tc>
      </w:tr>
      <w:tr w:rsidR="00D601F3" w:rsidRPr="008B1460" w14:paraId="1E542A91" w14:textId="77777777" w:rsidTr="00D601F3">
        <w:trPr>
          <w:cantSplit/>
        </w:trPr>
        <w:tc>
          <w:tcPr>
            <w:tcW w:w="1034" w:type="dxa"/>
          </w:tcPr>
          <w:p w14:paraId="6A875682"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7</w:t>
            </w:r>
          </w:p>
        </w:tc>
        <w:tc>
          <w:tcPr>
            <w:tcW w:w="4996" w:type="dxa"/>
          </w:tcPr>
          <w:p w14:paraId="650EAF9C"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Harrington Grove Estate - Harrington Park NSW</w:t>
            </w:r>
          </w:p>
        </w:tc>
        <w:tc>
          <w:tcPr>
            <w:tcW w:w="3125" w:type="dxa"/>
          </w:tcPr>
          <w:p w14:paraId="7F73F392"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7 at Annexure A</w:t>
            </w:r>
          </w:p>
        </w:tc>
      </w:tr>
      <w:tr w:rsidR="00D601F3" w:rsidRPr="008B1460" w14:paraId="0A0CD02A" w14:textId="77777777" w:rsidTr="00D601F3">
        <w:trPr>
          <w:cantSplit/>
        </w:trPr>
        <w:tc>
          <w:tcPr>
            <w:tcW w:w="1034" w:type="dxa"/>
          </w:tcPr>
          <w:p w14:paraId="1DF1C057"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8</w:t>
            </w:r>
          </w:p>
        </w:tc>
        <w:tc>
          <w:tcPr>
            <w:tcW w:w="4996" w:type="dxa"/>
          </w:tcPr>
          <w:p w14:paraId="5E6C7DE7"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Heritage on Peel 1 - Tamworth NSW</w:t>
            </w:r>
          </w:p>
        </w:tc>
        <w:tc>
          <w:tcPr>
            <w:tcW w:w="3125" w:type="dxa"/>
          </w:tcPr>
          <w:p w14:paraId="0326FEE2"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8 at Annexure A</w:t>
            </w:r>
          </w:p>
        </w:tc>
      </w:tr>
      <w:tr w:rsidR="00D601F3" w:rsidRPr="008B1460" w14:paraId="3C821C37" w14:textId="77777777" w:rsidTr="00D601F3">
        <w:trPr>
          <w:cantSplit/>
        </w:trPr>
        <w:tc>
          <w:tcPr>
            <w:tcW w:w="1034" w:type="dxa"/>
          </w:tcPr>
          <w:p w14:paraId="289A873F"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9</w:t>
            </w:r>
          </w:p>
        </w:tc>
        <w:tc>
          <w:tcPr>
            <w:tcW w:w="4996" w:type="dxa"/>
          </w:tcPr>
          <w:p w14:paraId="4B4337E5"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Hermitage Camden Valley Golf Resort - Catherine Fields NSW</w:t>
            </w:r>
          </w:p>
        </w:tc>
        <w:tc>
          <w:tcPr>
            <w:tcW w:w="3125" w:type="dxa"/>
          </w:tcPr>
          <w:p w14:paraId="6CC429BD"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9 at Annexure A</w:t>
            </w:r>
          </w:p>
        </w:tc>
      </w:tr>
      <w:tr w:rsidR="00D601F3" w:rsidRPr="008B1460" w14:paraId="06000660" w14:textId="77777777" w:rsidTr="00D601F3">
        <w:trPr>
          <w:cantSplit/>
        </w:trPr>
        <w:tc>
          <w:tcPr>
            <w:tcW w:w="1034" w:type="dxa"/>
          </w:tcPr>
          <w:p w14:paraId="66813AD3"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10</w:t>
            </w:r>
          </w:p>
        </w:tc>
        <w:tc>
          <w:tcPr>
            <w:tcW w:w="4996" w:type="dxa"/>
          </w:tcPr>
          <w:p w14:paraId="06BAB07C"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Hundred Hills Estate - Murwillumbah NSW</w:t>
            </w:r>
          </w:p>
        </w:tc>
        <w:tc>
          <w:tcPr>
            <w:tcW w:w="3125" w:type="dxa"/>
          </w:tcPr>
          <w:p w14:paraId="431133E1"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10 at Annexure A</w:t>
            </w:r>
          </w:p>
        </w:tc>
      </w:tr>
      <w:tr w:rsidR="00D601F3" w:rsidRPr="008B1460" w14:paraId="021F7CDD" w14:textId="77777777" w:rsidTr="00D601F3">
        <w:trPr>
          <w:cantSplit/>
        </w:trPr>
        <w:tc>
          <w:tcPr>
            <w:tcW w:w="1034" w:type="dxa"/>
          </w:tcPr>
          <w:p w14:paraId="4A0136DD"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11</w:t>
            </w:r>
          </w:p>
        </w:tc>
        <w:tc>
          <w:tcPr>
            <w:tcW w:w="4996" w:type="dxa"/>
          </w:tcPr>
          <w:p w14:paraId="2BA299A6"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Jacksons Landing Estate - Pyrmont NSW</w:t>
            </w:r>
          </w:p>
        </w:tc>
        <w:tc>
          <w:tcPr>
            <w:tcW w:w="3125" w:type="dxa"/>
          </w:tcPr>
          <w:p w14:paraId="17ED3539"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11 at Annexure A</w:t>
            </w:r>
          </w:p>
        </w:tc>
      </w:tr>
      <w:tr w:rsidR="00D601F3" w:rsidRPr="008B1460" w14:paraId="238F14EB" w14:textId="77777777" w:rsidTr="00D601F3">
        <w:trPr>
          <w:cantSplit/>
        </w:trPr>
        <w:tc>
          <w:tcPr>
            <w:tcW w:w="1034" w:type="dxa"/>
          </w:tcPr>
          <w:p w14:paraId="0D05E3C2"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12</w:t>
            </w:r>
          </w:p>
        </w:tc>
        <w:tc>
          <w:tcPr>
            <w:tcW w:w="4996" w:type="dxa"/>
          </w:tcPr>
          <w:p w14:paraId="35FF492B"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Manufactured Homes Estate -Leppington NSW</w:t>
            </w:r>
          </w:p>
        </w:tc>
        <w:tc>
          <w:tcPr>
            <w:tcW w:w="3125" w:type="dxa"/>
          </w:tcPr>
          <w:p w14:paraId="1DA6D03A"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12 at Annexure A</w:t>
            </w:r>
          </w:p>
        </w:tc>
      </w:tr>
      <w:tr w:rsidR="00D601F3" w:rsidRPr="008B1460" w14:paraId="5359B866" w14:textId="77777777" w:rsidTr="00D601F3">
        <w:trPr>
          <w:cantSplit/>
        </w:trPr>
        <w:tc>
          <w:tcPr>
            <w:tcW w:w="1034" w:type="dxa"/>
          </w:tcPr>
          <w:p w14:paraId="432238AA"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13</w:t>
            </w:r>
          </w:p>
        </w:tc>
        <w:tc>
          <w:tcPr>
            <w:tcW w:w="4996" w:type="dxa"/>
          </w:tcPr>
          <w:p w14:paraId="12E49B91"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Moore Creek Estate - Calala (Tamworth) NSW</w:t>
            </w:r>
          </w:p>
        </w:tc>
        <w:tc>
          <w:tcPr>
            <w:tcW w:w="3125" w:type="dxa"/>
          </w:tcPr>
          <w:p w14:paraId="6730B9ED"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13 at Annexure A</w:t>
            </w:r>
          </w:p>
        </w:tc>
      </w:tr>
      <w:tr w:rsidR="00D601F3" w:rsidRPr="008B1460" w14:paraId="7EB87921" w14:textId="77777777" w:rsidTr="00D601F3">
        <w:trPr>
          <w:cantSplit/>
        </w:trPr>
        <w:tc>
          <w:tcPr>
            <w:tcW w:w="1034" w:type="dxa"/>
          </w:tcPr>
          <w:p w14:paraId="34041233"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14</w:t>
            </w:r>
          </w:p>
        </w:tc>
        <w:tc>
          <w:tcPr>
            <w:tcW w:w="4996" w:type="dxa"/>
          </w:tcPr>
          <w:p w14:paraId="1B3AECA5"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Rouse Hill Estate - Rouse Hill NSW</w:t>
            </w:r>
          </w:p>
        </w:tc>
        <w:tc>
          <w:tcPr>
            <w:tcW w:w="3125" w:type="dxa"/>
          </w:tcPr>
          <w:p w14:paraId="3E953FAC"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14 at Annexure A</w:t>
            </w:r>
          </w:p>
        </w:tc>
      </w:tr>
      <w:tr w:rsidR="00D601F3" w:rsidRPr="008B1460" w14:paraId="04C85410" w14:textId="77777777" w:rsidTr="00D601F3">
        <w:trPr>
          <w:cantSplit/>
        </w:trPr>
        <w:tc>
          <w:tcPr>
            <w:tcW w:w="1034" w:type="dxa"/>
          </w:tcPr>
          <w:p w14:paraId="060BEA6B"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15</w:t>
            </w:r>
          </w:p>
        </w:tc>
        <w:tc>
          <w:tcPr>
            <w:tcW w:w="4996" w:type="dxa"/>
          </w:tcPr>
          <w:p w14:paraId="122CAF11"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Seaside City Estate - Kingscliffe NSW</w:t>
            </w:r>
          </w:p>
        </w:tc>
        <w:tc>
          <w:tcPr>
            <w:tcW w:w="3125" w:type="dxa"/>
          </w:tcPr>
          <w:p w14:paraId="5744C863"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15 at Annexure A</w:t>
            </w:r>
          </w:p>
        </w:tc>
      </w:tr>
      <w:tr w:rsidR="00D601F3" w:rsidRPr="008B1460" w14:paraId="088DCF95" w14:textId="77777777" w:rsidTr="00D601F3">
        <w:trPr>
          <w:cantSplit/>
        </w:trPr>
        <w:tc>
          <w:tcPr>
            <w:tcW w:w="1034" w:type="dxa"/>
          </w:tcPr>
          <w:p w14:paraId="144D91FA"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16</w:t>
            </w:r>
          </w:p>
        </w:tc>
        <w:tc>
          <w:tcPr>
            <w:tcW w:w="4996" w:type="dxa"/>
          </w:tcPr>
          <w:p w14:paraId="7EE5E514"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Stonecutters Ridge Estate - Colebee NSW</w:t>
            </w:r>
          </w:p>
        </w:tc>
        <w:tc>
          <w:tcPr>
            <w:tcW w:w="3125" w:type="dxa"/>
          </w:tcPr>
          <w:p w14:paraId="5492387C"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16 at Annexure A</w:t>
            </w:r>
          </w:p>
        </w:tc>
      </w:tr>
      <w:tr w:rsidR="00D601F3" w:rsidRPr="008B1460" w14:paraId="3DDA99D4" w14:textId="77777777" w:rsidTr="00D601F3">
        <w:trPr>
          <w:cantSplit/>
        </w:trPr>
        <w:tc>
          <w:tcPr>
            <w:tcW w:w="1034" w:type="dxa"/>
          </w:tcPr>
          <w:p w14:paraId="43613523"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17</w:t>
            </w:r>
          </w:p>
        </w:tc>
        <w:tc>
          <w:tcPr>
            <w:tcW w:w="4996" w:type="dxa"/>
          </w:tcPr>
          <w:p w14:paraId="0340476D"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Tamworth Lifestyle Village - West Tamworth NSW</w:t>
            </w:r>
          </w:p>
        </w:tc>
        <w:tc>
          <w:tcPr>
            <w:tcW w:w="3125" w:type="dxa"/>
          </w:tcPr>
          <w:p w14:paraId="5400CD8E"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17 at Annexure A</w:t>
            </w:r>
          </w:p>
        </w:tc>
      </w:tr>
      <w:tr w:rsidR="00D601F3" w:rsidRPr="008B1460" w14:paraId="0F8BAFFD" w14:textId="77777777" w:rsidTr="00D601F3">
        <w:trPr>
          <w:cantSplit/>
        </w:trPr>
        <w:tc>
          <w:tcPr>
            <w:tcW w:w="1034" w:type="dxa"/>
          </w:tcPr>
          <w:p w14:paraId="064C3150"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18</w:t>
            </w:r>
          </w:p>
        </w:tc>
        <w:tc>
          <w:tcPr>
            <w:tcW w:w="4996" w:type="dxa"/>
          </w:tcPr>
          <w:p w14:paraId="340C6EA1"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Windmill Downs Estate - Tamworth NSW</w:t>
            </w:r>
          </w:p>
        </w:tc>
        <w:tc>
          <w:tcPr>
            <w:tcW w:w="3125" w:type="dxa"/>
          </w:tcPr>
          <w:p w14:paraId="5BFCE28A" w14:textId="77777777" w:rsidR="00D601F3" w:rsidRPr="008B1460" w:rsidRDefault="00D601F3" w:rsidP="00D601F3">
            <w:pPr>
              <w:pStyle w:val="TableText"/>
              <w:rPr>
                <w:rFonts w:eastAsia="Arial Unicode MS" w:cs="Arial Unicode MS"/>
                <w:sz w:val="16"/>
                <w:szCs w:val="16"/>
              </w:rPr>
            </w:pPr>
            <w:r w:rsidRPr="008B1460">
              <w:rPr>
                <w:rFonts w:eastAsia="Arial Unicode MS" w:cs="Arial Unicode MS"/>
                <w:sz w:val="16"/>
                <w:szCs w:val="16"/>
              </w:rPr>
              <w:t>Map 18 at Annexure A</w:t>
            </w:r>
          </w:p>
        </w:tc>
      </w:tr>
      <w:tr w:rsidR="00D601F3" w:rsidRPr="008B1460" w14:paraId="6A9C0BFC" w14:textId="77777777" w:rsidTr="00D601F3">
        <w:trPr>
          <w:cantSplit/>
        </w:trPr>
        <w:tc>
          <w:tcPr>
            <w:tcW w:w="1034" w:type="dxa"/>
          </w:tcPr>
          <w:p w14:paraId="7CEB26F1" w14:textId="77777777" w:rsidR="00D601F3" w:rsidRPr="008B1460" w:rsidRDefault="00D601F3" w:rsidP="00CF20BB">
            <w:pPr>
              <w:pStyle w:val="TableText"/>
              <w:rPr>
                <w:rFonts w:eastAsia="Arial Unicode MS"/>
                <w:sz w:val="16"/>
                <w:szCs w:val="16"/>
              </w:rPr>
            </w:pPr>
            <w:r w:rsidRPr="008B1460">
              <w:rPr>
                <w:rFonts w:eastAsia="Arial Unicode MS"/>
                <w:sz w:val="16"/>
                <w:szCs w:val="16"/>
              </w:rPr>
              <w:t>19</w:t>
            </w:r>
          </w:p>
        </w:tc>
        <w:tc>
          <w:tcPr>
            <w:tcW w:w="4996" w:type="dxa"/>
          </w:tcPr>
          <w:p w14:paraId="6441E7EE" w14:textId="77777777" w:rsidR="00D601F3" w:rsidRPr="008B1460" w:rsidRDefault="00D601F3" w:rsidP="00CF20BB">
            <w:pPr>
              <w:pStyle w:val="TableText"/>
              <w:rPr>
                <w:rFonts w:eastAsia="Arial Unicode MS"/>
                <w:sz w:val="16"/>
                <w:szCs w:val="16"/>
              </w:rPr>
            </w:pPr>
            <w:r w:rsidRPr="008B1460">
              <w:rPr>
                <w:rFonts w:eastAsia="Arial Unicode MS"/>
                <w:sz w:val="16"/>
                <w:szCs w:val="16"/>
              </w:rPr>
              <w:t>Windmill Hill Estate - Tamworth NSW</w:t>
            </w:r>
          </w:p>
        </w:tc>
        <w:tc>
          <w:tcPr>
            <w:tcW w:w="3125" w:type="dxa"/>
          </w:tcPr>
          <w:p w14:paraId="4F6B8361"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19 at Annexure A</w:t>
            </w:r>
          </w:p>
        </w:tc>
      </w:tr>
    </w:tbl>
    <w:p w14:paraId="7F84A406" w14:textId="77777777" w:rsidR="006A3BC5" w:rsidRPr="008B1460" w:rsidRDefault="00D601F3" w:rsidP="0092620B">
      <w:pPr>
        <w:pStyle w:val="Heading3"/>
      </w:pPr>
      <w:r w:rsidRPr="008B1460">
        <w:lastRenderedPageBreak/>
        <w:t>Victoria</w:t>
      </w:r>
    </w:p>
    <w:tbl>
      <w:tblPr>
        <w:tblW w:w="9155"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034"/>
        <w:gridCol w:w="4996"/>
        <w:gridCol w:w="3125"/>
      </w:tblGrid>
      <w:tr w:rsidR="00D601F3" w:rsidRPr="008B1460" w14:paraId="4079A029" w14:textId="77777777" w:rsidTr="00CF20BB">
        <w:trPr>
          <w:cantSplit/>
          <w:tblHeader/>
        </w:trPr>
        <w:tc>
          <w:tcPr>
            <w:tcW w:w="1034" w:type="dxa"/>
          </w:tcPr>
          <w:p w14:paraId="1E958673" w14:textId="77777777" w:rsidR="00D601F3" w:rsidRPr="008B1460" w:rsidRDefault="00D601F3" w:rsidP="0092620B">
            <w:pPr>
              <w:pStyle w:val="TableHeading"/>
              <w:rPr>
                <w:rFonts w:eastAsia="Arial Unicode MS"/>
                <w:sz w:val="16"/>
                <w:szCs w:val="16"/>
              </w:rPr>
            </w:pPr>
            <w:r w:rsidRPr="008B1460">
              <w:rPr>
                <w:rFonts w:eastAsia="Arial Unicode MS"/>
                <w:sz w:val="16"/>
                <w:szCs w:val="16"/>
              </w:rPr>
              <w:t>Item</w:t>
            </w:r>
          </w:p>
        </w:tc>
        <w:tc>
          <w:tcPr>
            <w:tcW w:w="4996" w:type="dxa"/>
          </w:tcPr>
          <w:p w14:paraId="69539E73" w14:textId="77777777" w:rsidR="00D601F3" w:rsidRPr="008B1460" w:rsidRDefault="00D601F3" w:rsidP="0092620B">
            <w:pPr>
              <w:pStyle w:val="TableHeading"/>
              <w:rPr>
                <w:rFonts w:eastAsia="Arial Unicode MS"/>
                <w:sz w:val="16"/>
                <w:szCs w:val="16"/>
              </w:rPr>
            </w:pPr>
            <w:r w:rsidRPr="008B1460">
              <w:rPr>
                <w:rFonts w:eastAsia="Arial Unicode MS"/>
                <w:sz w:val="16"/>
                <w:szCs w:val="16"/>
              </w:rPr>
              <w:t>Column 1</w:t>
            </w:r>
            <w:r w:rsidRPr="008B1460">
              <w:rPr>
                <w:rFonts w:eastAsia="Arial Unicode MS"/>
                <w:sz w:val="16"/>
                <w:szCs w:val="16"/>
              </w:rPr>
              <w:br/>
              <w:t>Name and location of real estate development project</w:t>
            </w:r>
          </w:p>
        </w:tc>
        <w:tc>
          <w:tcPr>
            <w:tcW w:w="3125" w:type="dxa"/>
          </w:tcPr>
          <w:p w14:paraId="47F29637" w14:textId="77777777" w:rsidR="00D601F3" w:rsidRPr="008B1460" w:rsidRDefault="00D601F3" w:rsidP="0092620B">
            <w:pPr>
              <w:pStyle w:val="TableHeading"/>
              <w:rPr>
                <w:rFonts w:eastAsia="Arial Unicode MS"/>
                <w:sz w:val="16"/>
                <w:szCs w:val="16"/>
              </w:rPr>
            </w:pPr>
            <w:r w:rsidRPr="008B1460">
              <w:rPr>
                <w:rFonts w:eastAsia="Arial Unicode MS"/>
                <w:sz w:val="16"/>
                <w:szCs w:val="16"/>
              </w:rPr>
              <w:t>Column 2</w:t>
            </w:r>
            <w:r w:rsidRPr="008B1460">
              <w:rPr>
                <w:rFonts w:eastAsia="Arial Unicode MS"/>
                <w:sz w:val="16"/>
                <w:szCs w:val="16"/>
              </w:rPr>
              <w:br/>
              <w:t>Area of project (Map Number)</w:t>
            </w:r>
          </w:p>
        </w:tc>
      </w:tr>
      <w:tr w:rsidR="00D601F3" w:rsidRPr="008B1460" w14:paraId="14D33611" w14:textId="77777777" w:rsidTr="00CF20BB">
        <w:trPr>
          <w:cantSplit/>
        </w:trPr>
        <w:tc>
          <w:tcPr>
            <w:tcW w:w="1034" w:type="dxa"/>
          </w:tcPr>
          <w:p w14:paraId="1502191E"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20</w:t>
            </w:r>
          </w:p>
        </w:tc>
        <w:tc>
          <w:tcPr>
            <w:tcW w:w="4996" w:type="dxa"/>
          </w:tcPr>
          <w:p w14:paraId="0C8A4DAC"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Cascades on Clyde Estate -Cranbourne VIC</w:t>
            </w:r>
          </w:p>
        </w:tc>
        <w:tc>
          <w:tcPr>
            <w:tcW w:w="3125" w:type="dxa"/>
          </w:tcPr>
          <w:p w14:paraId="30D274AF"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Map 20 at Annexure A</w:t>
            </w:r>
          </w:p>
        </w:tc>
      </w:tr>
      <w:tr w:rsidR="00D601F3" w:rsidRPr="008B1460" w14:paraId="37010D99" w14:textId="77777777" w:rsidTr="00CF20BB">
        <w:trPr>
          <w:cantSplit/>
        </w:trPr>
        <w:tc>
          <w:tcPr>
            <w:tcW w:w="1034" w:type="dxa"/>
          </w:tcPr>
          <w:p w14:paraId="05CDF183"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21</w:t>
            </w:r>
          </w:p>
        </w:tc>
        <w:tc>
          <w:tcPr>
            <w:tcW w:w="4996" w:type="dxa"/>
          </w:tcPr>
          <w:p w14:paraId="48B6DF11"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Cornells Hill Estate - Doreen VIC</w:t>
            </w:r>
          </w:p>
        </w:tc>
        <w:tc>
          <w:tcPr>
            <w:tcW w:w="3125" w:type="dxa"/>
          </w:tcPr>
          <w:p w14:paraId="2A987D06"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Map 21 at Annexure A</w:t>
            </w:r>
          </w:p>
        </w:tc>
      </w:tr>
      <w:tr w:rsidR="00D601F3" w:rsidRPr="008B1460" w14:paraId="20F3E5E1" w14:textId="77777777" w:rsidTr="00CF20BB">
        <w:trPr>
          <w:cantSplit/>
        </w:trPr>
        <w:tc>
          <w:tcPr>
            <w:tcW w:w="1034" w:type="dxa"/>
          </w:tcPr>
          <w:p w14:paraId="3E7365D2"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22</w:t>
            </w:r>
          </w:p>
        </w:tc>
        <w:tc>
          <w:tcPr>
            <w:tcW w:w="4996" w:type="dxa"/>
          </w:tcPr>
          <w:p w14:paraId="6C160ED1"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Eastridge Estate -Mooroolbark/Croydon VIC</w:t>
            </w:r>
          </w:p>
        </w:tc>
        <w:tc>
          <w:tcPr>
            <w:tcW w:w="3125" w:type="dxa"/>
          </w:tcPr>
          <w:p w14:paraId="2543467D"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Map 22 at Annexure A</w:t>
            </w:r>
          </w:p>
        </w:tc>
      </w:tr>
      <w:tr w:rsidR="00D601F3" w:rsidRPr="008B1460" w14:paraId="168FED4E" w14:textId="77777777" w:rsidTr="00CF20BB">
        <w:trPr>
          <w:cantSplit/>
        </w:trPr>
        <w:tc>
          <w:tcPr>
            <w:tcW w:w="1034" w:type="dxa"/>
          </w:tcPr>
          <w:p w14:paraId="47C6B29E"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23</w:t>
            </w:r>
          </w:p>
        </w:tc>
        <w:tc>
          <w:tcPr>
            <w:tcW w:w="4996" w:type="dxa"/>
          </w:tcPr>
          <w:p w14:paraId="2CBF34FC"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Eynesbury Estate - Eynsbury VIC</w:t>
            </w:r>
          </w:p>
        </w:tc>
        <w:tc>
          <w:tcPr>
            <w:tcW w:w="3125" w:type="dxa"/>
          </w:tcPr>
          <w:p w14:paraId="3E607C5E"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Map 23 at Annexure A</w:t>
            </w:r>
          </w:p>
        </w:tc>
      </w:tr>
      <w:tr w:rsidR="00D601F3" w:rsidRPr="008B1460" w14:paraId="1D3EEEEE" w14:textId="77777777" w:rsidTr="00CF20BB">
        <w:trPr>
          <w:cantSplit/>
        </w:trPr>
        <w:tc>
          <w:tcPr>
            <w:tcW w:w="1034" w:type="dxa"/>
          </w:tcPr>
          <w:p w14:paraId="2A8F83EE"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24</w:t>
            </w:r>
          </w:p>
        </w:tc>
        <w:tc>
          <w:tcPr>
            <w:tcW w:w="4996" w:type="dxa"/>
          </w:tcPr>
          <w:p w14:paraId="5EC51CF2"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Kew Cottages Estate - Kew VIC</w:t>
            </w:r>
          </w:p>
        </w:tc>
        <w:tc>
          <w:tcPr>
            <w:tcW w:w="3125" w:type="dxa"/>
          </w:tcPr>
          <w:p w14:paraId="4AF467CD"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Map 24 at Annexure A</w:t>
            </w:r>
          </w:p>
        </w:tc>
      </w:tr>
      <w:tr w:rsidR="00D601F3" w:rsidRPr="008B1460" w14:paraId="320AC62A" w14:textId="77777777" w:rsidTr="00CF20BB">
        <w:trPr>
          <w:cantSplit/>
        </w:trPr>
        <w:tc>
          <w:tcPr>
            <w:tcW w:w="1034" w:type="dxa"/>
          </w:tcPr>
          <w:p w14:paraId="1260D091"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25</w:t>
            </w:r>
          </w:p>
        </w:tc>
        <w:tc>
          <w:tcPr>
            <w:tcW w:w="4996" w:type="dxa"/>
          </w:tcPr>
          <w:p w14:paraId="272E15AE"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Kingsford Estate - Point Cook VIC</w:t>
            </w:r>
          </w:p>
        </w:tc>
        <w:tc>
          <w:tcPr>
            <w:tcW w:w="3125" w:type="dxa"/>
          </w:tcPr>
          <w:p w14:paraId="2E02873C" w14:textId="77777777" w:rsidR="00D601F3" w:rsidRPr="008B1460" w:rsidRDefault="00D601F3" w:rsidP="0092620B">
            <w:pPr>
              <w:pStyle w:val="TableText"/>
              <w:keepNext/>
              <w:rPr>
                <w:rFonts w:eastAsia="Arial Unicode MS"/>
                <w:sz w:val="16"/>
                <w:szCs w:val="16"/>
              </w:rPr>
            </w:pPr>
            <w:r w:rsidRPr="008B1460">
              <w:rPr>
                <w:rFonts w:eastAsia="Arial Unicode MS"/>
                <w:sz w:val="16"/>
                <w:szCs w:val="16"/>
              </w:rPr>
              <w:t>Map 25 at Annexure A</w:t>
            </w:r>
          </w:p>
        </w:tc>
      </w:tr>
      <w:tr w:rsidR="00D601F3" w:rsidRPr="008B1460" w14:paraId="73873A8D" w14:textId="77777777" w:rsidTr="00CF20BB">
        <w:trPr>
          <w:cantSplit/>
        </w:trPr>
        <w:tc>
          <w:tcPr>
            <w:tcW w:w="1034" w:type="dxa"/>
          </w:tcPr>
          <w:p w14:paraId="62610A07" w14:textId="77777777" w:rsidR="00D601F3" w:rsidRPr="008B1460" w:rsidRDefault="00D601F3" w:rsidP="00CF20BB">
            <w:pPr>
              <w:pStyle w:val="TableText"/>
              <w:rPr>
                <w:rFonts w:eastAsia="Arial Unicode MS"/>
                <w:sz w:val="16"/>
                <w:szCs w:val="16"/>
              </w:rPr>
            </w:pPr>
            <w:r w:rsidRPr="008B1460">
              <w:rPr>
                <w:rFonts w:eastAsia="Arial Unicode MS"/>
                <w:sz w:val="16"/>
                <w:szCs w:val="16"/>
              </w:rPr>
              <w:t>26</w:t>
            </w:r>
          </w:p>
        </w:tc>
        <w:tc>
          <w:tcPr>
            <w:tcW w:w="4996" w:type="dxa"/>
          </w:tcPr>
          <w:p w14:paraId="3FCAA767" w14:textId="77777777" w:rsidR="00D601F3" w:rsidRPr="008B1460" w:rsidRDefault="00D601F3" w:rsidP="00CF20BB">
            <w:pPr>
              <w:pStyle w:val="TableText"/>
              <w:rPr>
                <w:rFonts w:eastAsia="Arial Unicode MS"/>
                <w:sz w:val="16"/>
                <w:szCs w:val="16"/>
              </w:rPr>
            </w:pPr>
            <w:r w:rsidRPr="008B1460">
              <w:rPr>
                <w:rFonts w:eastAsia="Arial Unicode MS"/>
                <w:sz w:val="16"/>
                <w:szCs w:val="16"/>
              </w:rPr>
              <w:t>Laurimar Estate - Doreen VIC</w:t>
            </w:r>
          </w:p>
        </w:tc>
        <w:tc>
          <w:tcPr>
            <w:tcW w:w="3125" w:type="dxa"/>
          </w:tcPr>
          <w:p w14:paraId="5C84F3BB"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26 at Annexure A</w:t>
            </w:r>
          </w:p>
        </w:tc>
      </w:tr>
      <w:tr w:rsidR="00D601F3" w:rsidRPr="008B1460" w14:paraId="506F8D8B" w14:textId="77777777" w:rsidTr="00CF20BB">
        <w:trPr>
          <w:cantSplit/>
        </w:trPr>
        <w:tc>
          <w:tcPr>
            <w:tcW w:w="1034" w:type="dxa"/>
          </w:tcPr>
          <w:p w14:paraId="25DE2976" w14:textId="77777777" w:rsidR="00D601F3" w:rsidRPr="008B1460" w:rsidRDefault="00D601F3" w:rsidP="00CF20BB">
            <w:pPr>
              <w:pStyle w:val="TableText"/>
              <w:rPr>
                <w:rFonts w:eastAsia="Arial Unicode MS"/>
                <w:sz w:val="16"/>
                <w:szCs w:val="16"/>
              </w:rPr>
            </w:pPr>
            <w:r w:rsidRPr="008B1460">
              <w:rPr>
                <w:rFonts w:eastAsia="Arial Unicode MS"/>
                <w:sz w:val="16"/>
                <w:szCs w:val="16"/>
              </w:rPr>
              <w:t>27</w:t>
            </w:r>
          </w:p>
        </w:tc>
        <w:tc>
          <w:tcPr>
            <w:tcW w:w="4996" w:type="dxa"/>
          </w:tcPr>
          <w:p w14:paraId="56E95F9E"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Martha Cove Estate - Safety Beach VIC</w:t>
            </w:r>
          </w:p>
        </w:tc>
        <w:tc>
          <w:tcPr>
            <w:tcW w:w="3125" w:type="dxa"/>
          </w:tcPr>
          <w:p w14:paraId="520622BD"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27 at Annexure A</w:t>
            </w:r>
          </w:p>
        </w:tc>
      </w:tr>
      <w:tr w:rsidR="00D601F3" w:rsidRPr="008B1460" w14:paraId="298DB1E3" w14:textId="77777777" w:rsidTr="00CF20BB">
        <w:trPr>
          <w:cantSplit/>
        </w:trPr>
        <w:tc>
          <w:tcPr>
            <w:tcW w:w="1034" w:type="dxa"/>
          </w:tcPr>
          <w:p w14:paraId="6295E203" w14:textId="77777777" w:rsidR="00D601F3" w:rsidRPr="008B1460" w:rsidRDefault="00D601F3" w:rsidP="00CF20BB">
            <w:pPr>
              <w:pStyle w:val="TableText"/>
              <w:rPr>
                <w:rFonts w:eastAsia="Arial Unicode MS"/>
                <w:sz w:val="16"/>
                <w:szCs w:val="16"/>
              </w:rPr>
            </w:pPr>
            <w:r w:rsidRPr="008B1460">
              <w:rPr>
                <w:rFonts w:eastAsia="Arial Unicode MS"/>
                <w:sz w:val="16"/>
                <w:szCs w:val="16"/>
              </w:rPr>
              <w:t>28</w:t>
            </w:r>
          </w:p>
        </w:tc>
        <w:tc>
          <w:tcPr>
            <w:tcW w:w="4996" w:type="dxa"/>
          </w:tcPr>
          <w:p w14:paraId="2B0C8919" w14:textId="77777777" w:rsidR="00D601F3" w:rsidRPr="008B1460" w:rsidRDefault="00D601F3" w:rsidP="00CF20BB">
            <w:pPr>
              <w:pStyle w:val="TableText"/>
              <w:rPr>
                <w:rFonts w:eastAsia="Arial Unicode MS"/>
                <w:sz w:val="16"/>
                <w:szCs w:val="16"/>
              </w:rPr>
            </w:pPr>
            <w:r w:rsidRPr="008B1460">
              <w:rPr>
                <w:rFonts w:eastAsia="Arial Unicode MS"/>
                <w:sz w:val="16"/>
                <w:szCs w:val="16"/>
              </w:rPr>
              <w:t>Saltwater Coast Estate - Point Cook VIC</w:t>
            </w:r>
          </w:p>
        </w:tc>
        <w:tc>
          <w:tcPr>
            <w:tcW w:w="3125" w:type="dxa"/>
          </w:tcPr>
          <w:p w14:paraId="1AF44F2A"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28 at Annexure A</w:t>
            </w:r>
          </w:p>
        </w:tc>
      </w:tr>
      <w:tr w:rsidR="00D601F3" w:rsidRPr="008B1460" w14:paraId="5246BBEB" w14:textId="77777777" w:rsidTr="00CF20BB">
        <w:trPr>
          <w:cantSplit/>
        </w:trPr>
        <w:tc>
          <w:tcPr>
            <w:tcW w:w="1034" w:type="dxa"/>
          </w:tcPr>
          <w:p w14:paraId="3BEE0AB6" w14:textId="77777777" w:rsidR="00D601F3" w:rsidRPr="008B1460" w:rsidRDefault="00D601F3" w:rsidP="00CF20BB">
            <w:pPr>
              <w:pStyle w:val="TableText"/>
              <w:rPr>
                <w:rFonts w:eastAsia="Arial Unicode MS"/>
                <w:sz w:val="16"/>
                <w:szCs w:val="16"/>
              </w:rPr>
            </w:pPr>
            <w:r w:rsidRPr="008B1460">
              <w:rPr>
                <w:rFonts w:eastAsia="Arial Unicode MS"/>
                <w:sz w:val="16"/>
                <w:szCs w:val="16"/>
              </w:rPr>
              <w:t>29</w:t>
            </w:r>
          </w:p>
        </w:tc>
        <w:tc>
          <w:tcPr>
            <w:tcW w:w="4996" w:type="dxa"/>
          </w:tcPr>
          <w:p w14:paraId="361DB944" w14:textId="77777777" w:rsidR="00D601F3" w:rsidRPr="008B1460" w:rsidRDefault="00D601F3" w:rsidP="00CF20BB">
            <w:pPr>
              <w:pStyle w:val="TableText"/>
              <w:rPr>
                <w:rFonts w:eastAsia="Arial Unicode MS"/>
                <w:sz w:val="16"/>
                <w:szCs w:val="16"/>
              </w:rPr>
            </w:pPr>
            <w:r w:rsidRPr="008B1460">
              <w:rPr>
                <w:rFonts w:eastAsia="Arial Unicode MS"/>
                <w:sz w:val="16"/>
                <w:szCs w:val="16"/>
              </w:rPr>
              <w:t>Somerfield Estate - Keysborough VIC</w:t>
            </w:r>
          </w:p>
        </w:tc>
        <w:tc>
          <w:tcPr>
            <w:tcW w:w="3125" w:type="dxa"/>
          </w:tcPr>
          <w:p w14:paraId="2D5934AE"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29 at Annexure A</w:t>
            </w:r>
          </w:p>
        </w:tc>
      </w:tr>
      <w:tr w:rsidR="00D601F3" w:rsidRPr="008B1460" w14:paraId="5D36D733" w14:textId="77777777" w:rsidTr="00CF20BB">
        <w:trPr>
          <w:cantSplit/>
        </w:trPr>
        <w:tc>
          <w:tcPr>
            <w:tcW w:w="1034" w:type="dxa"/>
          </w:tcPr>
          <w:p w14:paraId="7EA415DC" w14:textId="77777777" w:rsidR="00D601F3" w:rsidRPr="008B1460" w:rsidRDefault="00D601F3" w:rsidP="00CF20BB">
            <w:pPr>
              <w:pStyle w:val="TableText"/>
              <w:rPr>
                <w:rFonts w:eastAsia="Arial Unicode MS"/>
                <w:sz w:val="16"/>
                <w:szCs w:val="16"/>
              </w:rPr>
            </w:pPr>
            <w:r w:rsidRPr="008B1460">
              <w:rPr>
                <w:rFonts w:eastAsia="Arial Unicode MS"/>
                <w:sz w:val="16"/>
                <w:szCs w:val="16"/>
              </w:rPr>
              <w:t>30</w:t>
            </w:r>
          </w:p>
        </w:tc>
        <w:tc>
          <w:tcPr>
            <w:tcW w:w="4996" w:type="dxa"/>
          </w:tcPr>
          <w:p w14:paraId="77E7A3E9" w14:textId="77777777" w:rsidR="00D601F3" w:rsidRPr="008B1460" w:rsidRDefault="00D601F3" w:rsidP="00CF20BB">
            <w:pPr>
              <w:pStyle w:val="TableText"/>
              <w:rPr>
                <w:rFonts w:eastAsia="Arial Unicode MS"/>
                <w:sz w:val="16"/>
                <w:szCs w:val="16"/>
              </w:rPr>
            </w:pPr>
            <w:r w:rsidRPr="008B1460">
              <w:rPr>
                <w:rFonts w:eastAsia="Arial Unicode MS"/>
                <w:sz w:val="16"/>
                <w:szCs w:val="16"/>
              </w:rPr>
              <w:t>The Hunt Club Estate - Cranbourne VIC</w:t>
            </w:r>
          </w:p>
        </w:tc>
        <w:tc>
          <w:tcPr>
            <w:tcW w:w="3125" w:type="dxa"/>
          </w:tcPr>
          <w:p w14:paraId="0C881FC1"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30 at Annexure A</w:t>
            </w:r>
          </w:p>
        </w:tc>
      </w:tr>
      <w:tr w:rsidR="00D601F3" w:rsidRPr="008B1460" w14:paraId="262E2CE4" w14:textId="77777777" w:rsidTr="00CF20BB">
        <w:trPr>
          <w:cantSplit/>
        </w:trPr>
        <w:tc>
          <w:tcPr>
            <w:tcW w:w="1034" w:type="dxa"/>
          </w:tcPr>
          <w:p w14:paraId="1BEAA030" w14:textId="77777777" w:rsidR="00D601F3" w:rsidRPr="008B1460" w:rsidRDefault="00D601F3" w:rsidP="00CF20BB">
            <w:pPr>
              <w:pStyle w:val="TableText"/>
              <w:rPr>
                <w:rFonts w:eastAsia="Arial Unicode MS"/>
                <w:sz w:val="16"/>
                <w:szCs w:val="16"/>
              </w:rPr>
            </w:pPr>
            <w:r w:rsidRPr="008B1460">
              <w:rPr>
                <w:rFonts w:eastAsia="Arial Unicode MS"/>
                <w:sz w:val="16"/>
                <w:szCs w:val="16"/>
              </w:rPr>
              <w:t>31</w:t>
            </w:r>
          </w:p>
        </w:tc>
        <w:tc>
          <w:tcPr>
            <w:tcW w:w="4996" w:type="dxa"/>
          </w:tcPr>
          <w:p w14:paraId="1310110E" w14:textId="77777777" w:rsidR="00D601F3" w:rsidRPr="008B1460" w:rsidRDefault="00D601F3" w:rsidP="00CF20BB">
            <w:pPr>
              <w:pStyle w:val="TableText"/>
              <w:rPr>
                <w:rFonts w:eastAsia="Arial Unicode MS"/>
                <w:sz w:val="16"/>
                <w:szCs w:val="16"/>
              </w:rPr>
            </w:pPr>
            <w:r w:rsidRPr="008B1460">
              <w:rPr>
                <w:rFonts w:eastAsia="Arial Unicode MS"/>
                <w:sz w:val="16"/>
                <w:szCs w:val="16"/>
              </w:rPr>
              <w:t>Yarra's Edge Estate - Melbourne VIC</w:t>
            </w:r>
          </w:p>
        </w:tc>
        <w:tc>
          <w:tcPr>
            <w:tcW w:w="3125" w:type="dxa"/>
          </w:tcPr>
          <w:p w14:paraId="6A6B01BA"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31 at Annexure A</w:t>
            </w:r>
          </w:p>
        </w:tc>
      </w:tr>
    </w:tbl>
    <w:p w14:paraId="547CE505" w14:textId="77777777" w:rsidR="00D601F3" w:rsidRPr="008B1460" w:rsidRDefault="00D601F3" w:rsidP="0092620B">
      <w:pPr>
        <w:pStyle w:val="Heading3"/>
      </w:pPr>
      <w:r w:rsidRPr="008B1460">
        <w:t>Queensland</w:t>
      </w:r>
    </w:p>
    <w:tbl>
      <w:tblPr>
        <w:tblW w:w="9155"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034"/>
        <w:gridCol w:w="4996"/>
        <w:gridCol w:w="3125"/>
      </w:tblGrid>
      <w:tr w:rsidR="00D601F3" w:rsidRPr="008B1460" w14:paraId="4AB03825" w14:textId="77777777" w:rsidTr="00CF20BB">
        <w:trPr>
          <w:cantSplit/>
          <w:tblHeader/>
        </w:trPr>
        <w:tc>
          <w:tcPr>
            <w:tcW w:w="1034" w:type="dxa"/>
          </w:tcPr>
          <w:p w14:paraId="566AC183"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Item</w:t>
            </w:r>
          </w:p>
        </w:tc>
        <w:tc>
          <w:tcPr>
            <w:tcW w:w="4996" w:type="dxa"/>
          </w:tcPr>
          <w:p w14:paraId="588EB07B"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Column 1</w:t>
            </w:r>
            <w:r w:rsidRPr="008B1460">
              <w:rPr>
                <w:rFonts w:eastAsia="Arial Unicode MS"/>
                <w:sz w:val="16"/>
                <w:szCs w:val="16"/>
              </w:rPr>
              <w:br/>
              <w:t>Name and location of real estate development project</w:t>
            </w:r>
          </w:p>
        </w:tc>
        <w:tc>
          <w:tcPr>
            <w:tcW w:w="3125" w:type="dxa"/>
          </w:tcPr>
          <w:p w14:paraId="75153C1E"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Column 2</w:t>
            </w:r>
            <w:r w:rsidRPr="008B1460">
              <w:rPr>
                <w:rFonts w:eastAsia="Arial Unicode MS"/>
                <w:sz w:val="16"/>
                <w:szCs w:val="16"/>
              </w:rPr>
              <w:br/>
              <w:t>Area of project (Map Number)</w:t>
            </w:r>
          </w:p>
        </w:tc>
      </w:tr>
      <w:tr w:rsidR="00D601F3" w:rsidRPr="008B1460" w14:paraId="625CDCF9" w14:textId="77777777" w:rsidTr="00CF20BB">
        <w:trPr>
          <w:cantSplit/>
        </w:trPr>
        <w:tc>
          <w:tcPr>
            <w:tcW w:w="1034" w:type="dxa"/>
          </w:tcPr>
          <w:p w14:paraId="6566B6FC" w14:textId="77777777" w:rsidR="00D601F3" w:rsidRPr="008B1460" w:rsidRDefault="00D601F3" w:rsidP="00CF20BB">
            <w:pPr>
              <w:pStyle w:val="TableText"/>
              <w:rPr>
                <w:rFonts w:eastAsia="Arial Unicode MS"/>
                <w:sz w:val="16"/>
                <w:szCs w:val="16"/>
              </w:rPr>
            </w:pPr>
            <w:r w:rsidRPr="008B1460">
              <w:rPr>
                <w:rFonts w:eastAsia="Arial Unicode MS"/>
                <w:sz w:val="16"/>
                <w:szCs w:val="16"/>
              </w:rPr>
              <w:t>32</w:t>
            </w:r>
          </w:p>
        </w:tc>
        <w:tc>
          <w:tcPr>
            <w:tcW w:w="4996" w:type="dxa"/>
          </w:tcPr>
          <w:p w14:paraId="3086CFB1" w14:textId="77777777" w:rsidR="00D601F3" w:rsidRPr="008B1460" w:rsidRDefault="00D601F3" w:rsidP="00CF20BB">
            <w:pPr>
              <w:pStyle w:val="TableText"/>
              <w:rPr>
                <w:rFonts w:eastAsia="Arial Unicode MS"/>
                <w:sz w:val="16"/>
                <w:szCs w:val="16"/>
              </w:rPr>
            </w:pPr>
            <w:r w:rsidRPr="008B1460">
              <w:rPr>
                <w:rFonts w:eastAsia="Arial Unicode MS"/>
                <w:sz w:val="16"/>
                <w:szCs w:val="16"/>
              </w:rPr>
              <w:t>Bluewater Estate - Trinity Park (Cairns) QLD</w:t>
            </w:r>
          </w:p>
        </w:tc>
        <w:tc>
          <w:tcPr>
            <w:tcW w:w="3125" w:type="dxa"/>
          </w:tcPr>
          <w:p w14:paraId="3EDA9397"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32 to Annexure A</w:t>
            </w:r>
          </w:p>
        </w:tc>
      </w:tr>
      <w:tr w:rsidR="00D601F3" w:rsidRPr="008B1460" w14:paraId="6AA22EC5" w14:textId="77777777" w:rsidTr="00CF20BB">
        <w:trPr>
          <w:cantSplit/>
        </w:trPr>
        <w:tc>
          <w:tcPr>
            <w:tcW w:w="1034" w:type="dxa"/>
          </w:tcPr>
          <w:p w14:paraId="1F96237C" w14:textId="77777777" w:rsidR="00D601F3" w:rsidRPr="008B1460" w:rsidRDefault="00D601F3" w:rsidP="00CF20BB">
            <w:pPr>
              <w:pStyle w:val="TableText"/>
              <w:rPr>
                <w:rFonts w:eastAsia="Arial Unicode MS"/>
                <w:sz w:val="16"/>
                <w:szCs w:val="16"/>
              </w:rPr>
            </w:pPr>
            <w:r w:rsidRPr="008B1460">
              <w:rPr>
                <w:rFonts w:eastAsia="Arial Unicode MS"/>
                <w:sz w:val="16"/>
                <w:szCs w:val="16"/>
              </w:rPr>
              <w:t>33</w:t>
            </w:r>
          </w:p>
        </w:tc>
        <w:tc>
          <w:tcPr>
            <w:tcW w:w="4996" w:type="dxa"/>
          </w:tcPr>
          <w:p w14:paraId="5DDC1C85" w14:textId="77777777" w:rsidR="00D601F3" w:rsidRPr="008B1460" w:rsidRDefault="00D601F3" w:rsidP="00CF20BB">
            <w:pPr>
              <w:pStyle w:val="TableText"/>
              <w:rPr>
                <w:rFonts w:eastAsia="Arial Unicode MS"/>
                <w:sz w:val="16"/>
                <w:szCs w:val="16"/>
              </w:rPr>
            </w:pPr>
            <w:r w:rsidRPr="008B1460">
              <w:rPr>
                <w:rFonts w:eastAsia="Arial Unicode MS"/>
                <w:sz w:val="16"/>
                <w:szCs w:val="16"/>
              </w:rPr>
              <w:t>Boonaroo Views Estate - Nerang QLD</w:t>
            </w:r>
          </w:p>
        </w:tc>
        <w:tc>
          <w:tcPr>
            <w:tcW w:w="3125" w:type="dxa"/>
          </w:tcPr>
          <w:p w14:paraId="603EF74D"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33 to Annexure A</w:t>
            </w:r>
          </w:p>
        </w:tc>
      </w:tr>
      <w:tr w:rsidR="00D601F3" w:rsidRPr="008B1460" w14:paraId="2EEE17D9" w14:textId="77777777" w:rsidTr="00CF20BB">
        <w:trPr>
          <w:cantSplit/>
        </w:trPr>
        <w:tc>
          <w:tcPr>
            <w:tcW w:w="1034" w:type="dxa"/>
          </w:tcPr>
          <w:p w14:paraId="6AE927B0" w14:textId="77777777" w:rsidR="00D601F3" w:rsidRPr="008B1460" w:rsidRDefault="00D601F3" w:rsidP="00CF20BB">
            <w:pPr>
              <w:pStyle w:val="TableText"/>
              <w:rPr>
                <w:rFonts w:eastAsia="Arial Unicode MS"/>
                <w:sz w:val="16"/>
                <w:szCs w:val="16"/>
              </w:rPr>
            </w:pPr>
            <w:r w:rsidRPr="008B1460">
              <w:rPr>
                <w:rFonts w:eastAsia="Arial Unicode MS"/>
                <w:sz w:val="16"/>
                <w:szCs w:val="16"/>
              </w:rPr>
              <w:t>34</w:t>
            </w:r>
          </w:p>
        </w:tc>
        <w:tc>
          <w:tcPr>
            <w:tcW w:w="4996" w:type="dxa"/>
          </w:tcPr>
          <w:p w14:paraId="0DA468E7" w14:textId="77777777" w:rsidR="00D601F3" w:rsidRPr="008B1460" w:rsidRDefault="00D601F3" w:rsidP="00CF20BB">
            <w:pPr>
              <w:pStyle w:val="TableText"/>
              <w:rPr>
                <w:rFonts w:eastAsia="Arial Unicode MS"/>
                <w:sz w:val="16"/>
                <w:szCs w:val="16"/>
              </w:rPr>
            </w:pPr>
            <w:r w:rsidRPr="008B1460">
              <w:rPr>
                <w:rFonts w:eastAsia="Arial Unicode MS"/>
                <w:sz w:val="16"/>
                <w:szCs w:val="16"/>
              </w:rPr>
              <w:t>Brookwater Estate - Brookwater QLD</w:t>
            </w:r>
          </w:p>
        </w:tc>
        <w:tc>
          <w:tcPr>
            <w:tcW w:w="3125" w:type="dxa"/>
          </w:tcPr>
          <w:p w14:paraId="7759110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34 at Annexure A</w:t>
            </w:r>
          </w:p>
        </w:tc>
      </w:tr>
      <w:tr w:rsidR="00D601F3" w:rsidRPr="008B1460" w14:paraId="0B05BE36" w14:textId="77777777" w:rsidTr="00CF20BB">
        <w:trPr>
          <w:cantSplit/>
        </w:trPr>
        <w:tc>
          <w:tcPr>
            <w:tcW w:w="1034" w:type="dxa"/>
          </w:tcPr>
          <w:p w14:paraId="7F15BA91" w14:textId="77777777" w:rsidR="00D601F3" w:rsidRPr="008B1460" w:rsidRDefault="00D601F3" w:rsidP="00CF20BB">
            <w:pPr>
              <w:pStyle w:val="TableText"/>
              <w:rPr>
                <w:rFonts w:eastAsia="Arial Unicode MS"/>
                <w:sz w:val="16"/>
                <w:szCs w:val="16"/>
              </w:rPr>
            </w:pPr>
            <w:r w:rsidRPr="008B1460">
              <w:rPr>
                <w:rFonts w:eastAsia="Arial Unicode MS"/>
                <w:sz w:val="16"/>
                <w:szCs w:val="16"/>
              </w:rPr>
              <w:t>35</w:t>
            </w:r>
          </w:p>
        </w:tc>
        <w:tc>
          <w:tcPr>
            <w:tcW w:w="4996" w:type="dxa"/>
          </w:tcPr>
          <w:p w14:paraId="7FA34B9A" w14:textId="77777777" w:rsidR="00D601F3" w:rsidRPr="008B1460" w:rsidRDefault="00D601F3" w:rsidP="00CF20BB">
            <w:pPr>
              <w:pStyle w:val="TableText"/>
              <w:rPr>
                <w:rFonts w:eastAsia="Arial Unicode MS"/>
                <w:sz w:val="16"/>
                <w:szCs w:val="16"/>
              </w:rPr>
            </w:pPr>
            <w:r w:rsidRPr="008B1460">
              <w:rPr>
                <w:rFonts w:eastAsia="Arial Unicode MS"/>
                <w:sz w:val="16"/>
                <w:szCs w:val="16"/>
              </w:rPr>
              <w:t>Canopy's Edge Estate - Smithfield (Cairns) QLD</w:t>
            </w:r>
          </w:p>
        </w:tc>
        <w:tc>
          <w:tcPr>
            <w:tcW w:w="3125" w:type="dxa"/>
          </w:tcPr>
          <w:p w14:paraId="369847C2"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35 at Annexure A</w:t>
            </w:r>
          </w:p>
        </w:tc>
      </w:tr>
      <w:tr w:rsidR="00D601F3" w:rsidRPr="008B1460" w14:paraId="7930D4A4" w14:textId="77777777" w:rsidTr="00CF20BB">
        <w:trPr>
          <w:cantSplit/>
        </w:trPr>
        <w:tc>
          <w:tcPr>
            <w:tcW w:w="1034" w:type="dxa"/>
          </w:tcPr>
          <w:p w14:paraId="765EE432" w14:textId="77777777" w:rsidR="00D601F3" w:rsidRPr="008B1460" w:rsidRDefault="00D601F3" w:rsidP="00CF20BB">
            <w:pPr>
              <w:pStyle w:val="TableText"/>
              <w:rPr>
                <w:rFonts w:eastAsia="Arial Unicode MS"/>
                <w:sz w:val="16"/>
                <w:szCs w:val="16"/>
              </w:rPr>
            </w:pPr>
            <w:r w:rsidRPr="008B1460">
              <w:rPr>
                <w:rFonts w:eastAsia="Arial Unicode MS"/>
                <w:sz w:val="16"/>
                <w:szCs w:val="16"/>
              </w:rPr>
              <w:t>36</w:t>
            </w:r>
          </w:p>
        </w:tc>
        <w:tc>
          <w:tcPr>
            <w:tcW w:w="4996" w:type="dxa"/>
          </w:tcPr>
          <w:p w14:paraId="3165566A" w14:textId="77777777" w:rsidR="00D601F3" w:rsidRPr="008B1460" w:rsidRDefault="00D601F3" w:rsidP="00CF20BB">
            <w:pPr>
              <w:pStyle w:val="TableText"/>
              <w:rPr>
                <w:rFonts w:eastAsia="Arial Unicode MS"/>
                <w:sz w:val="16"/>
                <w:szCs w:val="16"/>
              </w:rPr>
            </w:pPr>
            <w:r w:rsidRPr="008B1460">
              <w:rPr>
                <w:rFonts w:eastAsia="Arial Unicode MS"/>
                <w:sz w:val="16"/>
                <w:szCs w:val="16"/>
              </w:rPr>
              <w:t>Cascade Gardens Estate -Rockhampton QLD</w:t>
            </w:r>
          </w:p>
        </w:tc>
        <w:tc>
          <w:tcPr>
            <w:tcW w:w="3125" w:type="dxa"/>
          </w:tcPr>
          <w:p w14:paraId="17B0EAEA"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36 at Annexure A</w:t>
            </w:r>
          </w:p>
        </w:tc>
      </w:tr>
      <w:tr w:rsidR="00D601F3" w:rsidRPr="008B1460" w14:paraId="3187A8B7" w14:textId="77777777" w:rsidTr="00CF20BB">
        <w:trPr>
          <w:cantSplit/>
        </w:trPr>
        <w:tc>
          <w:tcPr>
            <w:tcW w:w="1034" w:type="dxa"/>
          </w:tcPr>
          <w:p w14:paraId="615A9C46" w14:textId="77777777" w:rsidR="00D601F3" w:rsidRPr="008B1460" w:rsidRDefault="00D601F3" w:rsidP="00CF20BB">
            <w:pPr>
              <w:pStyle w:val="TableText"/>
              <w:rPr>
                <w:rFonts w:eastAsia="Arial Unicode MS"/>
                <w:sz w:val="16"/>
                <w:szCs w:val="16"/>
              </w:rPr>
            </w:pPr>
            <w:r w:rsidRPr="008B1460">
              <w:rPr>
                <w:rFonts w:eastAsia="Arial Unicode MS"/>
                <w:sz w:val="16"/>
                <w:szCs w:val="16"/>
              </w:rPr>
              <w:t>37</w:t>
            </w:r>
          </w:p>
        </w:tc>
        <w:tc>
          <w:tcPr>
            <w:tcW w:w="4996" w:type="dxa"/>
          </w:tcPr>
          <w:p w14:paraId="6C2A1DA4" w14:textId="77777777" w:rsidR="00D601F3" w:rsidRPr="008B1460" w:rsidRDefault="00D601F3" w:rsidP="00CF20BB">
            <w:pPr>
              <w:pStyle w:val="TableText"/>
              <w:rPr>
                <w:rFonts w:eastAsia="Arial Unicode MS"/>
                <w:sz w:val="16"/>
                <w:szCs w:val="16"/>
              </w:rPr>
            </w:pPr>
            <w:r w:rsidRPr="008B1460">
              <w:rPr>
                <w:rFonts w:eastAsia="Arial Unicode MS"/>
                <w:sz w:val="16"/>
                <w:szCs w:val="16"/>
              </w:rPr>
              <w:t>Centrus Estate - Eight Mile Plains QLD</w:t>
            </w:r>
          </w:p>
        </w:tc>
        <w:tc>
          <w:tcPr>
            <w:tcW w:w="3125" w:type="dxa"/>
          </w:tcPr>
          <w:p w14:paraId="26C0123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37 at Annexure A</w:t>
            </w:r>
          </w:p>
        </w:tc>
      </w:tr>
      <w:tr w:rsidR="00D601F3" w:rsidRPr="008B1460" w14:paraId="57384F17" w14:textId="77777777" w:rsidTr="00CF20BB">
        <w:trPr>
          <w:cantSplit/>
        </w:trPr>
        <w:tc>
          <w:tcPr>
            <w:tcW w:w="1034" w:type="dxa"/>
          </w:tcPr>
          <w:p w14:paraId="3C603B10" w14:textId="77777777" w:rsidR="00D601F3" w:rsidRPr="008B1460" w:rsidRDefault="00D601F3" w:rsidP="00CF20BB">
            <w:pPr>
              <w:pStyle w:val="TableText"/>
              <w:rPr>
                <w:rFonts w:eastAsia="Arial Unicode MS"/>
                <w:sz w:val="16"/>
                <w:szCs w:val="16"/>
              </w:rPr>
            </w:pPr>
            <w:r w:rsidRPr="008B1460">
              <w:rPr>
                <w:rFonts w:eastAsia="Arial Unicode MS"/>
                <w:sz w:val="16"/>
                <w:szCs w:val="16"/>
              </w:rPr>
              <w:t>38</w:t>
            </w:r>
          </w:p>
        </w:tc>
        <w:tc>
          <w:tcPr>
            <w:tcW w:w="4996" w:type="dxa"/>
          </w:tcPr>
          <w:p w14:paraId="52C6B2B2" w14:textId="77777777" w:rsidR="00D601F3" w:rsidRPr="008B1460" w:rsidRDefault="00D601F3" w:rsidP="00CF20BB">
            <w:pPr>
              <w:pStyle w:val="TableText"/>
              <w:rPr>
                <w:rFonts w:eastAsia="Arial Unicode MS"/>
                <w:sz w:val="16"/>
                <w:szCs w:val="16"/>
              </w:rPr>
            </w:pPr>
            <w:r w:rsidRPr="008B1460">
              <w:rPr>
                <w:rFonts w:eastAsia="Arial Unicode MS"/>
                <w:sz w:val="16"/>
                <w:szCs w:val="16"/>
              </w:rPr>
              <w:t>Ecopoint Estate - Victoria Point QLD</w:t>
            </w:r>
          </w:p>
        </w:tc>
        <w:tc>
          <w:tcPr>
            <w:tcW w:w="3125" w:type="dxa"/>
          </w:tcPr>
          <w:p w14:paraId="2BC2475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38 at Annexure A</w:t>
            </w:r>
          </w:p>
        </w:tc>
      </w:tr>
      <w:tr w:rsidR="00D601F3" w:rsidRPr="008B1460" w14:paraId="76454EE4" w14:textId="77777777" w:rsidTr="00CF20BB">
        <w:trPr>
          <w:cantSplit/>
        </w:trPr>
        <w:tc>
          <w:tcPr>
            <w:tcW w:w="1034" w:type="dxa"/>
          </w:tcPr>
          <w:p w14:paraId="263F07D0" w14:textId="77777777" w:rsidR="00D601F3" w:rsidRPr="008B1460" w:rsidRDefault="00D601F3" w:rsidP="00CF20BB">
            <w:pPr>
              <w:pStyle w:val="TableText"/>
              <w:rPr>
                <w:rFonts w:eastAsia="Arial Unicode MS"/>
                <w:sz w:val="16"/>
                <w:szCs w:val="16"/>
              </w:rPr>
            </w:pPr>
            <w:r w:rsidRPr="008B1460">
              <w:rPr>
                <w:rFonts w:eastAsia="Arial Unicode MS"/>
                <w:sz w:val="16"/>
                <w:szCs w:val="16"/>
              </w:rPr>
              <w:t>39</w:t>
            </w:r>
          </w:p>
        </w:tc>
        <w:tc>
          <w:tcPr>
            <w:tcW w:w="4996" w:type="dxa"/>
          </w:tcPr>
          <w:p w14:paraId="5B1B83F6" w14:textId="77777777" w:rsidR="00D601F3" w:rsidRPr="008B1460" w:rsidRDefault="00D601F3" w:rsidP="00CF20BB">
            <w:pPr>
              <w:pStyle w:val="TableText"/>
              <w:rPr>
                <w:rFonts w:eastAsia="Arial Unicode MS"/>
                <w:sz w:val="16"/>
                <w:szCs w:val="16"/>
              </w:rPr>
            </w:pPr>
            <w:r w:rsidRPr="008B1460">
              <w:rPr>
                <w:rFonts w:eastAsia="Arial Unicode MS"/>
                <w:sz w:val="16"/>
                <w:szCs w:val="16"/>
              </w:rPr>
              <w:t>Edenbrook Estate - Bundaberg QLD</w:t>
            </w:r>
          </w:p>
        </w:tc>
        <w:tc>
          <w:tcPr>
            <w:tcW w:w="3125" w:type="dxa"/>
          </w:tcPr>
          <w:p w14:paraId="49A2668F"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39 at Annexure A</w:t>
            </w:r>
          </w:p>
        </w:tc>
      </w:tr>
      <w:tr w:rsidR="00D601F3" w:rsidRPr="008B1460" w14:paraId="1D730C73" w14:textId="77777777" w:rsidTr="00CF20BB">
        <w:trPr>
          <w:cantSplit/>
        </w:trPr>
        <w:tc>
          <w:tcPr>
            <w:tcW w:w="1034" w:type="dxa"/>
          </w:tcPr>
          <w:p w14:paraId="5BF083F4" w14:textId="77777777" w:rsidR="00D601F3" w:rsidRPr="008B1460" w:rsidRDefault="00D601F3" w:rsidP="00CF20BB">
            <w:pPr>
              <w:pStyle w:val="TableText"/>
              <w:rPr>
                <w:rFonts w:eastAsia="Arial Unicode MS"/>
                <w:sz w:val="16"/>
                <w:szCs w:val="16"/>
              </w:rPr>
            </w:pPr>
            <w:r w:rsidRPr="008B1460">
              <w:rPr>
                <w:rFonts w:eastAsia="Arial Unicode MS"/>
                <w:sz w:val="16"/>
                <w:szCs w:val="16"/>
              </w:rPr>
              <w:t>40</w:t>
            </w:r>
          </w:p>
        </w:tc>
        <w:tc>
          <w:tcPr>
            <w:tcW w:w="4996" w:type="dxa"/>
          </w:tcPr>
          <w:p w14:paraId="3502FCAF" w14:textId="77777777" w:rsidR="00D601F3" w:rsidRPr="008B1460" w:rsidRDefault="00D601F3" w:rsidP="00CF20BB">
            <w:pPr>
              <w:pStyle w:val="TableText"/>
              <w:rPr>
                <w:rFonts w:eastAsia="Arial Unicode MS"/>
                <w:sz w:val="16"/>
                <w:szCs w:val="16"/>
              </w:rPr>
            </w:pPr>
            <w:r w:rsidRPr="008B1460">
              <w:rPr>
                <w:rFonts w:eastAsia="Arial Unicode MS"/>
                <w:sz w:val="16"/>
                <w:szCs w:val="16"/>
              </w:rPr>
              <w:t>Emerald Lakes Estate - Carrara QLD</w:t>
            </w:r>
          </w:p>
        </w:tc>
        <w:tc>
          <w:tcPr>
            <w:tcW w:w="3125" w:type="dxa"/>
          </w:tcPr>
          <w:p w14:paraId="4EA4A5A2"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40 at Annexure A</w:t>
            </w:r>
          </w:p>
        </w:tc>
      </w:tr>
      <w:tr w:rsidR="00D601F3" w:rsidRPr="008B1460" w14:paraId="4E09135F" w14:textId="77777777" w:rsidTr="00CF20BB">
        <w:trPr>
          <w:cantSplit/>
        </w:trPr>
        <w:tc>
          <w:tcPr>
            <w:tcW w:w="1034" w:type="dxa"/>
          </w:tcPr>
          <w:p w14:paraId="61B14E06" w14:textId="77777777" w:rsidR="00D601F3" w:rsidRPr="008B1460" w:rsidRDefault="00D601F3" w:rsidP="00CF20BB">
            <w:pPr>
              <w:pStyle w:val="TableText"/>
              <w:rPr>
                <w:rFonts w:eastAsia="Arial Unicode MS"/>
                <w:sz w:val="16"/>
                <w:szCs w:val="16"/>
              </w:rPr>
            </w:pPr>
            <w:r w:rsidRPr="008B1460">
              <w:rPr>
                <w:rFonts w:eastAsia="Arial Unicode MS"/>
                <w:sz w:val="16"/>
                <w:szCs w:val="16"/>
              </w:rPr>
              <w:t>41</w:t>
            </w:r>
          </w:p>
        </w:tc>
        <w:tc>
          <w:tcPr>
            <w:tcW w:w="4996" w:type="dxa"/>
          </w:tcPr>
          <w:p w14:paraId="6A0B297F" w14:textId="77777777" w:rsidR="00D601F3" w:rsidRPr="008B1460" w:rsidRDefault="00D601F3" w:rsidP="00CF20BB">
            <w:pPr>
              <w:pStyle w:val="TableText"/>
              <w:rPr>
                <w:rFonts w:eastAsia="Arial Unicode MS"/>
                <w:sz w:val="16"/>
                <w:szCs w:val="16"/>
              </w:rPr>
            </w:pPr>
            <w:r w:rsidRPr="008B1460">
              <w:rPr>
                <w:rFonts w:eastAsia="Arial Unicode MS"/>
                <w:sz w:val="16"/>
                <w:szCs w:val="16"/>
              </w:rPr>
              <w:t>Fitzgibbon Chase Estate - Fitzgibbon QLD</w:t>
            </w:r>
          </w:p>
        </w:tc>
        <w:tc>
          <w:tcPr>
            <w:tcW w:w="3125" w:type="dxa"/>
          </w:tcPr>
          <w:p w14:paraId="4943EDDD"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41 at Annexure A</w:t>
            </w:r>
          </w:p>
        </w:tc>
      </w:tr>
      <w:tr w:rsidR="00D601F3" w:rsidRPr="008B1460" w14:paraId="767866E4" w14:textId="77777777" w:rsidTr="00CF20BB">
        <w:trPr>
          <w:cantSplit/>
        </w:trPr>
        <w:tc>
          <w:tcPr>
            <w:tcW w:w="1034" w:type="dxa"/>
          </w:tcPr>
          <w:p w14:paraId="4D39066B" w14:textId="77777777" w:rsidR="00D601F3" w:rsidRPr="008B1460" w:rsidRDefault="00D601F3" w:rsidP="00CF20BB">
            <w:pPr>
              <w:pStyle w:val="TableText"/>
              <w:rPr>
                <w:rFonts w:eastAsia="Arial Unicode MS"/>
                <w:sz w:val="16"/>
                <w:szCs w:val="16"/>
              </w:rPr>
            </w:pPr>
            <w:r w:rsidRPr="008B1460">
              <w:rPr>
                <w:rFonts w:eastAsia="Arial Unicode MS"/>
                <w:sz w:val="16"/>
                <w:szCs w:val="16"/>
              </w:rPr>
              <w:t>42</w:t>
            </w:r>
          </w:p>
        </w:tc>
        <w:tc>
          <w:tcPr>
            <w:tcW w:w="4996" w:type="dxa"/>
          </w:tcPr>
          <w:p w14:paraId="1FB807B9" w14:textId="77777777" w:rsidR="00D601F3" w:rsidRPr="008B1460" w:rsidRDefault="00D601F3" w:rsidP="00CF20BB">
            <w:pPr>
              <w:pStyle w:val="TableText"/>
              <w:rPr>
                <w:rFonts w:eastAsia="Arial Unicode MS"/>
                <w:sz w:val="16"/>
                <w:szCs w:val="16"/>
              </w:rPr>
            </w:pPr>
            <w:r w:rsidRPr="008B1460">
              <w:rPr>
                <w:rFonts w:eastAsia="Arial Unicode MS"/>
                <w:sz w:val="16"/>
                <w:szCs w:val="16"/>
              </w:rPr>
              <w:t>FKP Rochedale Estate - Rochedale QLD</w:t>
            </w:r>
          </w:p>
        </w:tc>
        <w:tc>
          <w:tcPr>
            <w:tcW w:w="3125" w:type="dxa"/>
          </w:tcPr>
          <w:p w14:paraId="720CF74E"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42 at Annexure A</w:t>
            </w:r>
          </w:p>
        </w:tc>
      </w:tr>
      <w:tr w:rsidR="00D601F3" w:rsidRPr="008B1460" w14:paraId="48C73194" w14:textId="77777777" w:rsidTr="00CF20BB">
        <w:trPr>
          <w:cantSplit/>
        </w:trPr>
        <w:tc>
          <w:tcPr>
            <w:tcW w:w="1034" w:type="dxa"/>
          </w:tcPr>
          <w:p w14:paraId="041026E7" w14:textId="77777777" w:rsidR="00D601F3" w:rsidRPr="008B1460" w:rsidRDefault="00D601F3" w:rsidP="00CF20BB">
            <w:pPr>
              <w:pStyle w:val="TableText"/>
              <w:rPr>
                <w:rFonts w:eastAsia="Arial Unicode MS"/>
                <w:sz w:val="16"/>
                <w:szCs w:val="16"/>
              </w:rPr>
            </w:pPr>
            <w:r w:rsidRPr="008B1460">
              <w:rPr>
                <w:rFonts w:eastAsia="Arial Unicode MS"/>
                <w:sz w:val="16"/>
                <w:szCs w:val="16"/>
              </w:rPr>
              <w:t>43</w:t>
            </w:r>
          </w:p>
        </w:tc>
        <w:tc>
          <w:tcPr>
            <w:tcW w:w="4996" w:type="dxa"/>
          </w:tcPr>
          <w:p w14:paraId="7AB118F2" w14:textId="77777777" w:rsidR="00D601F3" w:rsidRPr="008B1460" w:rsidRDefault="00D601F3" w:rsidP="00CF20BB">
            <w:pPr>
              <w:pStyle w:val="TableText"/>
              <w:rPr>
                <w:rFonts w:eastAsia="Arial Unicode MS"/>
                <w:sz w:val="16"/>
                <w:szCs w:val="16"/>
              </w:rPr>
            </w:pPr>
            <w:r w:rsidRPr="008B1460">
              <w:rPr>
                <w:rFonts w:eastAsia="Arial Unicode MS"/>
                <w:sz w:val="16"/>
                <w:szCs w:val="16"/>
              </w:rPr>
              <w:t>Forest Ridge Estate - Narangba QLD</w:t>
            </w:r>
          </w:p>
        </w:tc>
        <w:tc>
          <w:tcPr>
            <w:tcW w:w="3125" w:type="dxa"/>
          </w:tcPr>
          <w:p w14:paraId="7717027B"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43 at Annexure A</w:t>
            </w:r>
          </w:p>
        </w:tc>
      </w:tr>
      <w:tr w:rsidR="00D601F3" w:rsidRPr="008B1460" w14:paraId="066DEC1B" w14:textId="77777777" w:rsidTr="00CF20BB">
        <w:trPr>
          <w:cantSplit/>
        </w:trPr>
        <w:tc>
          <w:tcPr>
            <w:tcW w:w="1034" w:type="dxa"/>
          </w:tcPr>
          <w:p w14:paraId="1CC5CF36" w14:textId="77777777" w:rsidR="00D601F3" w:rsidRPr="008B1460" w:rsidRDefault="00D601F3" w:rsidP="00CF20BB">
            <w:pPr>
              <w:pStyle w:val="TableText"/>
              <w:rPr>
                <w:rFonts w:eastAsia="Arial Unicode MS"/>
                <w:sz w:val="16"/>
                <w:szCs w:val="16"/>
              </w:rPr>
            </w:pPr>
            <w:r w:rsidRPr="008B1460">
              <w:rPr>
                <w:rFonts w:eastAsia="Arial Unicode MS"/>
                <w:sz w:val="16"/>
                <w:szCs w:val="16"/>
              </w:rPr>
              <w:t>44</w:t>
            </w:r>
          </w:p>
        </w:tc>
        <w:tc>
          <w:tcPr>
            <w:tcW w:w="4996" w:type="dxa"/>
          </w:tcPr>
          <w:p w14:paraId="6BAB194A" w14:textId="77777777" w:rsidR="00D601F3" w:rsidRPr="008B1460" w:rsidRDefault="00D601F3" w:rsidP="00CF20BB">
            <w:pPr>
              <w:pStyle w:val="TableText"/>
              <w:rPr>
                <w:rFonts w:eastAsia="Arial Unicode MS"/>
                <w:sz w:val="16"/>
                <w:szCs w:val="16"/>
              </w:rPr>
            </w:pPr>
            <w:r w:rsidRPr="008B1460">
              <w:rPr>
                <w:rFonts w:eastAsia="Arial Unicode MS"/>
                <w:sz w:val="16"/>
                <w:szCs w:val="16"/>
              </w:rPr>
              <w:t>Gainsborough Greens Estate -Pimpana QLD</w:t>
            </w:r>
          </w:p>
        </w:tc>
        <w:tc>
          <w:tcPr>
            <w:tcW w:w="3125" w:type="dxa"/>
          </w:tcPr>
          <w:p w14:paraId="1DF62173"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44 at Annexure A</w:t>
            </w:r>
          </w:p>
        </w:tc>
      </w:tr>
      <w:tr w:rsidR="00D601F3" w:rsidRPr="008B1460" w14:paraId="4D7EA807" w14:textId="77777777" w:rsidTr="00CF20BB">
        <w:trPr>
          <w:cantSplit/>
        </w:trPr>
        <w:tc>
          <w:tcPr>
            <w:tcW w:w="1034" w:type="dxa"/>
          </w:tcPr>
          <w:p w14:paraId="42078B8B" w14:textId="77777777" w:rsidR="00D601F3" w:rsidRPr="008B1460" w:rsidRDefault="00D601F3" w:rsidP="00CF20BB">
            <w:pPr>
              <w:pStyle w:val="TableText"/>
              <w:rPr>
                <w:rFonts w:eastAsia="Arial Unicode MS"/>
                <w:sz w:val="16"/>
                <w:szCs w:val="16"/>
              </w:rPr>
            </w:pPr>
            <w:r w:rsidRPr="008B1460">
              <w:rPr>
                <w:rFonts w:eastAsia="Arial Unicode MS"/>
                <w:sz w:val="16"/>
                <w:szCs w:val="16"/>
              </w:rPr>
              <w:t>45</w:t>
            </w:r>
          </w:p>
        </w:tc>
        <w:tc>
          <w:tcPr>
            <w:tcW w:w="4996" w:type="dxa"/>
          </w:tcPr>
          <w:p w14:paraId="36813521" w14:textId="77777777" w:rsidR="00D601F3" w:rsidRPr="008B1460" w:rsidRDefault="00D601F3" w:rsidP="00CF20BB">
            <w:pPr>
              <w:pStyle w:val="TableText"/>
              <w:rPr>
                <w:rFonts w:eastAsia="Arial Unicode MS"/>
                <w:sz w:val="16"/>
                <w:szCs w:val="16"/>
              </w:rPr>
            </w:pPr>
            <w:r w:rsidRPr="008B1460">
              <w:rPr>
                <w:rFonts w:eastAsia="Arial Unicode MS"/>
                <w:sz w:val="16"/>
                <w:szCs w:val="16"/>
              </w:rPr>
              <w:t>Gecko Valley Estate - Gladstone QLD</w:t>
            </w:r>
          </w:p>
        </w:tc>
        <w:tc>
          <w:tcPr>
            <w:tcW w:w="3125" w:type="dxa"/>
          </w:tcPr>
          <w:p w14:paraId="15E0007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45 at Annexure A</w:t>
            </w:r>
          </w:p>
        </w:tc>
      </w:tr>
      <w:tr w:rsidR="00D601F3" w:rsidRPr="008B1460" w14:paraId="096265B6" w14:textId="77777777" w:rsidTr="00CF20BB">
        <w:trPr>
          <w:cantSplit/>
        </w:trPr>
        <w:tc>
          <w:tcPr>
            <w:tcW w:w="1034" w:type="dxa"/>
          </w:tcPr>
          <w:p w14:paraId="0F00E35F" w14:textId="77777777" w:rsidR="00D601F3" w:rsidRPr="008B1460" w:rsidRDefault="00D601F3" w:rsidP="00CF20BB">
            <w:pPr>
              <w:pStyle w:val="TableText"/>
              <w:rPr>
                <w:rFonts w:eastAsia="Arial Unicode MS"/>
                <w:sz w:val="16"/>
                <w:szCs w:val="16"/>
              </w:rPr>
            </w:pPr>
            <w:r w:rsidRPr="008B1460">
              <w:rPr>
                <w:rFonts w:eastAsia="Arial Unicode MS"/>
                <w:sz w:val="16"/>
                <w:szCs w:val="16"/>
              </w:rPr>
              <w:t>46</w:t>
            </w:r>
          </w:p>
        </w:tc>
        <w:tc>
          <w:tcPr>
            <w:tcW w:w="4996" w:type="dxa"/>
          </w:tcPr>
          <w:p w14:paraId="301F6A49" w14:textId="77777777" w:rsidR="00D601F3" w:rsidRPr="008B1460" w:rsidRDefault="00D601F3" w:rsidP="00CF20BB">
            <w:pPr>
              <w:pStyle w:val="TableText"/>
              <w:rPr>
                <w:rFonts w:eastAsia="Arial Unicode MS"/>
                <w:sz w:val="16"/>
                <w:szCs w:val="16"/>
              </w:rPr>
            </w:pPr>
            <w:r w:rsidRPr="008B1460">
              <w:rPr>
                <w:rFonts w:eastAsia="Arial Unicode MS"/>
                <w:sz w:val="16"/>
                <w:szCs w:val="16"/>
              </w:rPr>
              <w:t>Greater Ascot Estate - Shaw (Townsville) QLD</w:t>
            </w:r>
          </w:p>
        </w:tc>
        <w:tc>
          <w:tcPr>
            <w:tcW w:w="3125" w:type="dxa"/>
          </w:tcPr>
          <w:p w14:paraId="403D43E4"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46 at Annexure A</w:t>
            </w:r>
          </w:p>
        </w:tc>
      </w:tr>
      <w:tr w:rsidR="00D601F3" w:rsidRPr="008B1460" w14:paraId="2793ADC0" w14:textId="77777777" w:rsidTr="00CF20BB">
        <w:trPr>
          <w:cantSplit/>
        </w:trPr>
        <w:tc>
          <w:tcPr>
            <w:tcW w:w="1034" w:type="dxa"/>
          </w:tcPr>
          <w:p w14:paraId="1EE4AF77" w14:textId="77777777" w:rsidR="00D601F3" w:rsidRPr="008B1460" w:rsidRDefault="00D601F3" w:rsidP="00CF20BB">
            <w:pPr>
              <w:pStyle w:val="TableText"/>
              <w:rPr>
                <w:rFonts w:eastAsia="Arial Unicode MS"/>
                <w:sz w:val="16"/>
                <w:szCs w:val="16"/>
              </w:rPr>
            </w:pPr>
            <w:r w:rsidRPr="008B1460">
              <w:rPr>
                <w:rFonts w:eastAsia="Arial Unicode MS"/>
                <w:sz w:val="16"/>
                <w:szCs w:val="16"/>
              </w:rPr>
              <w:t>47</w:t>
            </w:r>
          </w:p>
        </w:tc>
        <w:tc>
          <w:tcPr>
            <w:tcW w:w="4996" w:type="dxa"/>
          </w:tcPr>
          <w:p w14:paraId="462C327C" w14:textId="77777777" w:rsidR="00D601F3" w:rsidRPr="008B1460" w:rsidRDefault="00CC37CF" w:rsidP="00CF20BB">
            <w:pPr>
              <w:pStyle w:val="TableText"/>
              <w:rPr>
                <w:rFonts w:eastAsia="Arial Unicode MS"/>
                <w:sz w:val="16"/>
                <w:szCs w:val="16"/>
              </w:rPr>
            </w:pPr>
            <w:r>
              <w:rPr>
                <w:rFonts w:eastAsia="Arial Unicode MS"/>
                <w:sz w:val="16"/>
                <w:szCs w:val="16"/>
              </w:rPr>
              <w:t>H2O</w:t>
            </w:r>
            <w:r w:rsidR="00D601F3" w:rsidRPr="008B1460">
              <w:rPr>
                <w:rFonts w:eastAsia="Arial Unicode MS"/>
                <w:sz w:val="16"/>
                <w:szCs w:val="16"/>
              </w:rPr>
              <w:t xml:space="preserve"> MDU - Southport QLD</w:t>
            </w:r>
          </w:p>
        </w:tc>
        <w:tc>
          <w:tcPr>
            <w:tcW w:w="3125" w:type="dxa"/>
          </w:tcPr>
          <w:p w14:paraId="2899991D"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47 at Annexure A</w:t>
            </w:r>
          </w:p>
        </w:tc>
      </w:tr>
      <w:tr w:rsidR="00D601F3" w:rsidRPr="008B1460" w14:paraId="2651FBE1" w14:textId="77777777" w:rsidTr="00CF20BB">
        <w:trPr>
          <w:cantSplit/>
        </w:trPr>
        <w:tc>
          <w:tcPr>
            <w:tcW w:w="1034" w:type="dxa"/>
          </w:tcPr>
          <w:p w14:paraId="677D6BC6" w14:textId="77777777" w:rsidR="00D601F3" w:rsidRPr="008B1460" w:rsidRDefault="00D601F3" w:rsidP="00CF20BB">
            <w:pPr>
              <w:pStyle w:val="TableText"/>
              <w:rPr>
                <w:rFonts w:eastAsia="Arial Unicode MS"/>
                <w:sz w:val="16"/>
                <w:szCs w:val="16"/>
              </w:rPr>
            </w:pPr>
            <w:r w:rsidRPr="008B1460">
              <w:rPr>
                <w:rFonts w:eastAsia="Arial Unicode MS"/>
                <w:sz w:val="16"/>
                <w:szCs w:val="16"/>
              </w:rPr>
              <w:t>48</w:t>
            </w:r>
          </w:p>
        </w:tc>
        <w:tc>
          <w:tcPr>
            <w:tcW w:w="4996" w:type="dxa"/>
          </w:tcPr>
          <w:p w14:paraId="519C80A4" w14:textId="77777777" w:rsidR="00D601F3" w:rsidRPr="008B1460" w:rsidRDefault="00D601F3" w:rsidP="00CF20BB">
            <w:pPr>
              <w:pStyle w:val="TableText"/>
              <w:rPr>
                <w:rFonts w:eastAsia="Arial Unicode MS"/>
                <w:sz w:val="16"/>
                <w:szCs w:val="16"/>
              </w:rPr>
            </w:pPr>
            <w:r w:rsidRPr="008B1460">
              <w:rPr>
                <w:rFonts w:eastAsia="Arial Unicode MS"/>
                <w:sz w:val="16"/>
                <w:szCs w:val="16"/>
              </w:rPr>
              <w:t>Highland Reserve Estate - Biloela QLD</w:t>
            </w:r>
          </w:p>
        </w:tc>
        <w:tc>
          <w:tcPr>
            <w:tcW w:w="3125" w:type="dxa"/>
          </w:tcPr>
          <w:p w14:paraId="7BFFFB2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48 at Annexure A</w:t>
            </w:r>
          </w:p>
        </w:tc>
      </w:tr>
      <w:tr w:rsidR="00D601F3" w:rsidRPr="008B1460" w14:paraId="69C57924" w14:textId="77777777" w:rsidTr="00CF20BB">
        <w:trPr>
          <w:cantSplit/>
        </w:trPr>
        <w:tc>
          <w:tcPr>
            <w:tcW w:w="1034" w:type="dxa"/>
          </w:tcPr>
          <w:p w14:paraId="3238A6F4" w14:textId="77777777" w:rsidR="00D601F3" w:rsidRPr="008B1460" w:rsidRDefault="00D601F3" w:rsidP="00CF20BB">
            <w:pPr>
              <w:pStyle w:val="TableText"/>
              <w:rPr>
                <w:rFonts w:eastAsia="Arial Unicode MS"/>
                <w:sz w:val="16"/>
                <w:szCs w:val="16"/>
              </w:rPr>
            </w:pPr>
            <w:r w:rsidRPr="008B1460">
              <w:rPr>
                <w:rFonts w:eastAsia="Arial Unicode MS"/>
                <w:sz w:val="16"/>
                <w:szCs w:val="16"/>
              </w:rPr>
              <w:lastRenderedPageBreak/>
              <w:t>49</w:t>
            </w:r>
          </w:p>
        </w:tc>
        <w:tc>
          <w:tcPr>
            <w:tcW w:w="4996" w:type="dxa"/>
          </w:tcPr>
          <w:p w14:paraId="4269ABAB" w14:textId="77777777" w:rsidR="00D601F3" w:rsidRPr="008B1460" w:rsidRDefault="00D601F3" w:rsidP="00CF20BB">
            <w:pPr>
              <w:pStyle w:val="TableText"/>
              <w:rPr>
                <w:rFonts w:eastAsia="Arial Unicode MS"/>
                <w:sz w:val="16"/>
                <w:szCs w:val="16"/>
              </w:rPr>
            </w:pPr>
            <w:r w:rsidRPr="008B1460">
              <w:rPr>
                <w:rFonts w:eastAsia="Arial Unicode MS"/>
                <w:sz w:val="16"/>
                <w:szCs w:val="16"/>
              </w:rPr>
              <w:t>Huntington Downs Estate - Maudsland QLD</w:t>
            </w:r>
          </w:p>
        </w:tc>
        <w:tc>
          <w:tcPr>
            <w:tcW w:w="3125" w:type="dxa"/>
          </w:tcPr>
          <w:p w14:paraId="6AEB8E7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49 at Annexure A</w:t>
            </w:r>
          </w:p>
        </w:tc>
      </w:tr>
      <w:tr w:rsidR="00D601F3" w:rsidRPr="008B1460" w14:paraId="39AD4240" w14:textId="77777777" w:rsidTr="00CF20BB">
        <w:trPr>
          <w:cantSplit/>
        </w:trPr>
        <w:tc>
          <w:tcPr>
            <w:tcW w:w="1034" w:type="dxa"/>
          </w:tcPr>
          <w:p w14:paraId="57C55B7A" w14:textId="77777777" w:rsidR="00D601F3" w:rsidRPr="008B1460" w:rsidRDefault="00D601F3" w:rsidP="00CF20BB">
            <w:pPr>
              <w:pStyle w:val="TableText"/>
              <w:rPr>
                <w:rFonts w:eastAsia="Arial Unicode MS"/>
                <w:sz w:val="16"/>
                <w:szCs w:val="16"/>
              </w:rPr>
            </w:pPr>
            <w:r w:rsidRPr="008B1460">
              <w:rPr>
                <w:rFonts w:eastAsia="Arial Unicode MS"/>
                <w:sz w:val="16"/>
                <w:szCs w:val="16"/>
              </w:rPr>
              <w:t>50</w:t>
            </w:r>
          </w:p>
        </w:tc>
        <w:tc>
          <w:tcPr>
            <w:tcW w:w="4996" w:type="dxa"/>
          </w:tcPr>
          <w:p w14:paraId="49534BC2" w14:textId="77777777" w:rsidR="00D601F3" w:rsidRPr="008B1460" w:rsidRDefault="00D601F3" w:rsidP="00CF20BB">
            <w:pPr>
              <w:pStyle w:val="TableText"/>
              <w:rPr>
                <w:rFonts w:eastAsia="Arial Unicode MS"/>
                <w:sz w:val="16"/>
                <w:szCs w:val="16"/>
              </w:rPr>
            </w:pPr>
            <w:r w:rsidRPr="008B1460">
              <w:rPr>
                <w:rFonts w:eastAsia="Arial Unicode MS"/>
                <w:sz w:val="16"/>
                <w:szCs w:val="16"/>
              </w:rPr>
              <w:t>Kerrisdale Estate - Beaconsfield (North Mackay) QLD</w:t>
            </w:r>
          </w:p>
        </w:tc>
        <w:tc>
          <w:tcPr>
            <w:tcW w:w="3125" w:type="dxa"/>
          </w:tcPr>
          <w:p w14:paraId="1B8E35A9"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50 at Annexure A</w:t>
            </w:r>
          </w:p>
        </w:tc>
      </w:tr>
      <w:tr w:rsidR="00D601F3" w:rsidRPr="008B1460" w14:paraId="50F79C15" w14:textId="77777777" w:rsidTr="00CF20BB">
        <w:trPr>
          <w:cantSplit/>
        </w:trPr>
        <w:tc>
          <w:tcPr>
            <w:tcW w:w="1034" w:type="dxa"/>
          </w:tcPr>
          <w:p w14:paraId="46D37162" w14:textId="77777777" w:rsidR="00D601F3" w:rsidRPr="008B1460" w:rsidRDefault="00D601F3" w:rsidP="00CF20BB">
            <w:pPr>
              <w:pStyle w:val="TableText"/>
              <w:rPr>
                <w:rFonts w:eastAsia="Arial Unicode MS"/>
                <w:sz w:val="16"/>
                <w:szCs w:val="16"/>
              </w:rPr>
            </w:pPr>
            <w:r w:rsidRPr="008B1460">
              <w:rPr>
                <w:rFonts w:eastAsia="Arial Unicode MS"/>
                <w:sz w:val="16"/>
                <w:szCs w:val="16"/>
              </w:rPr>
              <w:t>51</w:t>
            </w:r>
          </w:p>
        </w:tc>
        <w:tc>
          <w:tcPr>
            <w:tcW w:w="4996" w:type="dxa"/>
          </w:tcPr>
          <w:p w14:paraId="38B1982A" w14:textId="77777777" w:rsidR="00D601F3" w:rsidRPr="008B1460" w:rsidRDefault="00D601F3" w:rsidP="00CF20BB">
            <w:pPr>
              <w:pStyle w:val="TableText"/>
              <w:rPr>
                <w:rFonts w:eastAsia="Arial Unicode MS"/>
                <w:sz w:val="16"/>
                <w:szCs w:val="16"/>
              </w:rPr>
            </w:pPr>
            <w:r w:rsidRPr="008B1460">
              <w:rPr>
                <w:rFonts w:eastAsia="Arial Unicode MS"/>
                <w:sz w:val="16"/>
                <w:szCs w:val="16"/>
              </w:rPr>
              <w:t>Liberty Rise Estate - Bohle (Townsville) QLD</w:t>
            </w:r>
          </w:p>
        </w:tc>
        <w:tc>
          <w:tcPr>
            <w:tcW w:w="3125" w:type="dxa"/>
          </w:tcPr>
          <w:p w14:paraId="10275BC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51 at Annexure A</w:t>
            </w:r>
          </w:p>
        </w:tc>
      </w:tr>
      <w:tr w:rsidR="00D601F3" w:rsidRPr="008B1460" w14:paraId="42F8CCD5" w14:textId="77777777" w:rsidTr="00CF20BB">
        <w:trPr>
          <w:cantSplit/>
        </w:trPr>
        <w:tc>
          <w:tcPr>
            <w:tcW w:w="1034" w:type="dxa"/>
          </w:tcPr>
          <w:p w14:paraId="462BA879" w14:textId="77777777" w:rsidR="00D601F3" w:rsidRPr="008B1460" w:rsidRDefault="00D601F3" w:rsidP="00CF20BB">
            <w:pPr>
              <w:pStyle w:val="TableText"/>
              <w:rPr>
                <w:rFonts w:eastAsia="Arial Unicode MS"/>
                <w:sz w:val="16"/>
                <w:szCs w:val="16"/>
              </w:rPr>
            </w:pPr>
            <w:r w:rsidRPr="008B1460">
              <w:rPr>
                <w:rFonts w:eastAsia="Arial Unicode MS"/>
                <w:sz w:val="16"/>
                <w:szCs w:val="16"/>
              </w:rPr>
              <w:t>52</w:t>
            </w:r>
          </w:p>
        </w:tc>
        <w:tc>
          <w:tcPr>
            <w:tcW w:w="4996" w:type="dxa"/>
          </w:tcPr>
          <w:p w14:paraId="13EAF171" w14:textId="77777777" w:rsidR="00D601F3" w:rsidRPr="008B1460" w:rsidRDefault="00D601F3" w:rsidP="00CF20BB">
            <w:pPr>
              <w:pStyle w:val="TableText"/>
              <w:rPr>
                <w:rFonts w:eastAsia="Arial Unicode MS"/>
                <w:sz w:val="16"/>
                <w:szCs w:val="16"/>
              </w:rPr>
            </w:pPr>
            <w:r w:rsidRPr="008B1460">
              <w:rPr>
                <w:rFonts w:eastAsia="Arial Unicode MS"/>
                <w:sz w:val="16"/>
                <w:szCs w:val="16"/>
              </w:rPr>
              <w:t>Mount Cotton Estate - (Mount Cotton Brisbane) QLD</w:t>
            </w:r>
          </w:p>
        </w:tc>
        <w:tc>
          <w:tcPr>
            <w:tcW w:w="3125" w:type="dxa"/>
          </w:tcPr>
          <w:p w14:paraId="373D3A7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52 at Annexure A</w:t>
            </w:r>
          </w:p>
        </w:tc>
      </w:tr>
      <w:tr w:rsidR="00D601F3" w:rsidRPr="008B1460" w14:paraId="4EFC4153" w14:textId="77777777" w:rsidTr="00CF20BB">
        <w:trPr>
          <w:cantSplit/>
        </w:trPr>
        <w:tc>
          <w:tcPr>
            <w:tcW w:w="1034" w:type="dxa"/>
          </w:tcPr>
          <w:p w14:paraId="5DD6ECE8" w14:textId="77777777" w:rsidR="00D601F3" w:rsidRPr="008B1460" w:rsidRDefault="00D601F3" w:rsidP="00CF20BB">
            <w:pPr>
              <w:pStyle w:val="TableText"/>
              <w:rPr>
                <w:rFonts w:eastAsia="Arial Unicode MS"/>
                <w:sz w:val="16"/>
                <w:szCs w:val="16"/>
              </w:rPr>
            </w:pPr>
            <w:r w:rsidRPr="008B1460">
              <w:rPr>
                <w:rFonts w:eastAsia="Arial Unicode MS"/>
                <w:sz w:val="16"/>
                <w:szCs w:val="16"/>
              </w:rPr>
              <w:t>53</w:t>
            </w:r>
          </w:p>
        </w:tc>
        <w:tc>
          <w:tcPr>
            <w:tcW w:w="4996" w:type="dxa"/>
          </w:tcPr>
          <w:p w14:paraId="194B5ED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Mountview Estate - Redbank Plains QLD</w:t>
            </w:r>
          </w:p>
        </w:tc>
        <w:tc>
          <w:tcPr>
            <w:tcW w:w="3125" w:type="dxa"/>
          </w:tcPr>
          <w:p w14:paraId="7B8240C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53 at Annexure A</w:t>
            </w:r>
          </w:p>
        </w:tc>
      </w:tr>
      <w:tr w:rsidR="00D601F3" w:rsidRPr="008B1460" w14:paraId="2D9E4F15" w14:textId="77777777" w:rsidTr="00CF20BB">
        <w:trPr>
          <w:cantSplit/>
        </w:trPr>
        <w:tc>
          <w:tcPr>
            <w:tcW w:w="1034" w:type="dxa"/>
          </w:tcPr>
          <w:p w14:paraId="3E62F2FB" w14:textId="77777777" w:rsidR="00D601F3" w:rsidRPr="008B1460" w:rsidRDefault="00D601F3" w:rsidP="00CF20BB">
            <w:pPr>
              <w:pStyle w:val="TableText"/>
              <w:rPr>
                <w:rFonts w:eastAsia="Arial Unicode MS"/>
                <w:sz w:val="16"/>
                <w:szCs w:val="16"/>
              </w:rPr>
            </w:pPr>
            <w:r w:rsidRPr="008B1460">
              <w:rPr>
                <w:rFonts w:eastAsia="Arial Unicode MS"/>
                <w:sz w:val="16"/>
                <w:szCs w:val="16"/>
              </w:rPr>
              <w:t>54</w:t>
            </w:r>
          </w:p>
        </w:tc>
        <w:tc>
          <w:tcPr>
            <w:tcW w:w="4996" w:type="dxa"/>
          </w:tcPr>
          <w:p w14:paraId="75105B40" w14:textId="77777777" w:rsidR="00D601F3" w:rsidRPr="008B1460" w:rsidRDefault="00D601F3" w:rsidP="00CF20BB">
            <w:pPr>
              <w:pStyle w:val="TableText"/>
              <w:rPr>
                <w:rFonts w:eastAsia="Arial Unicode MS"/>
                <w:sz w:val="16"/>
                <w:szCs w:val="16"/>
              </w:rPr>
            </w:pPr>
            <w:r w:rsidRPr="008B1460">
              <w:rPr>
                <w:rFonts w:eastAsia="Arial Unicode MS"/>
                <w:sz w:val="16"/>
                <w:szCs w:val="16"/>
              </w:rPr>
              <w:t>Northern Element Estate - Pimpana (Ormeau) QLD</w:t>
            </w:r>
          </w:p>
        </w:tc>
        <w:tc>
          <w:tcPr>
            <w:tcW w:w="3125" w:type="dxa"/>
          </w:tcPr>
          <w:p w14:paraId="0F899ED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54 at Annexure A</w:t>
            </w:r>
          </w:p>
        </w:tc>
      </w:tr>
      <w:tr w:rsidR="00D601F3" w:rsidRPr="008B1460" w14:paraId="1AC26D76" w14:textId="77777777" w:rsidTr="00CF20BB">
        <w:trPr>
          <w:cantSplit/>
        </w:trPr>
        <w:tc>
          <w:tcPr>
            <w:tcW w:w="1034" w:type="dxa"/>
          </w:tcPr>
          <w:p w14:paraId="2D4C90FA" w14:textId="77777777" w:rsidR="00D601F3" w:rsidRPr="008B1460" w:rsidRDefault="00D601F3" w:rsidP="00CF20BB">
            <w:pPr>
              <w:pStyle w:val="TableText"/>
              <w:rPr>
                <w:rFonts w:eastAsia="Arial Unicode MS"/>
                <w:sz w:val="16"/>
                <w:szCs w:val="16"/>
              </w:rPr>
            </w:pPr>
            <w:r w:rsidRPr="008B1460">
              <w:rPr>
                <w:rFonts w:eastAsia="Arial Unicode MS"/>
                <w:sz w:val="16"/>
                <w:szCs w:val="16"/>
              </w:rPr>
              <w:t>55</w:t>
            </w:r>
          </w:p>
        </w:tc>
        <w:tc>
          <w:tcPr>
            <w:tcW w:w="4996" w:type="dxa"/>
          </w:tcPr>
          <w:p w14:paraId="6D629112" w14:textId="77777777" w:rsidR="00D601F3" w:rsidRPr="008B1460" w:rsidRDefault="00D601F3" w:rsidP="00CF20BB">
            <w:pPr>
              <w:pStyle w:val="TableText"/>
              <w:rPr>
                <w:rFonts w:eastAsia="Arial Unicode MS"/>
                <w:sz w:val="16"/>
                <w:szCs w:val="16"/>
              </w:rPr>
            </w:pPr>
            <w:r w:rsidRPr="008B1460">
              <w:rPr>
                <w:rFonts w:eastAsia="Arial Unicode MS"/>
                <w:sz w:val="16"/>
                <w:szCs w:val="16"/>
              </w:rPr>
              <w:t>Ocean Reach Estate - Cannon Valley (Airlie Beach) QLD</w:t>
            </w:r>
          </w:p>
        </w:tc>
        <w:tc>
          <w:tcPr>
            <w:tcW w:w="3125" w:type="dxa"/>
          </w:tcPr>
          <w:p w14:paraId="79645FF7"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55 at Annexure A</w:t>
            </w:r>
          </w:p>
        </w:tc>
      </w:tr>
      <w:tr w:rsidR="00D601F3" w:rsidRPr="008B1460" w14:paraId="307CE790" w14:textId="77777777" w:rsidTr="00CF20BB">
        <w:trPr>
          <w:cantSplit/>
        </w:trPr>
        <w:tc>
          <w:tcPr>
            <w:tcW w:w="1034" w:type="dxa"/>
          </w:tcPr>
          <w:p w14:paraId="2FEDFC8B" w14:textId="77777777" w:rsidR="00D601F3" w:rsidRPr="008B1460" w:rsidRDefault="00D601F3" w:rsidP="00CF20BB">
            <w:pPr>
              <w:pStyle w:val="TableText"/>
              <w:rPr>
                <w:rFonts w:eastAsia="Arial Unicode MS"/>
                <w:sz w:val="16"/>
                <w:szCs w:val="16"/>
              </w:rPr>
            </w:pPr>
            <w:r w:rsidRPr="008B1460">
              <w:rPr>
                <w:rFonts w:eastAsia="Arial Unicode MS"/>
                <w:sz w:val="16"/>
                <w:szCs w:val="16"/>
              </w:rPr>
              <w:t>56</w:t>
            </w:r>
          </w:p>
        </w:tc>
        <w:tc>
          <w:tcPr>
            <w:tcW w:w="4996" w:type="dxa"/>
          </w:tcPr>
          <w:p w14:paraId="57FE2E92" w14:textId="77777777" w:rsidR="00D601F3" w:rsidRPr="008B1460" w:rsidRDefault="00D601F3" w:rsidP="00CF20BB">
            <w:pPr>
              <w:pStyle w:val="TableText"/>
              <w:rPr>
                <w:rFonts w:eastAsia="Arial Unicode MS"/>
                <w:sz w:val="16"/>
                <w:szCs w:val="16"/>
              </w:rPr>
            </w:pPr>
            <w:r w:rsidRPr="008B1460">
              <w:rPr>
                <w:rFonts w:eastAsia="Arial Unicode MS"/>
                <w:sz w:val="16"/>
                <w:szCs w:val="16"/>
              </w:rPr>
              <w:t>Ocean's Edge Estate - Palm Cove (Cairns) QLD</w:t>
            </w:r>
          </w:p>
        </w:tc>
        <w:tc>
          <w:tcPr>
            <w:tcW w:w="3125" w:type="dxa"/>
          </w:tcPr>
          <w:p w14:paraId="4D4D7B3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56 at Annexure A</w:t>
            </w:r>
          </w:p>
        </w:tc>
      </w:tr>
      <w:tr w:rsidR="00D601F3" w:rsidRPr="008B1460" w14:paraId="2E00C265" w14:textId="77777777" w:rsidTr="00CF20BB">
        <w:trPr>
          <w:cantSplit/>
        </w:trPr>
        <w:tc>
          <w:tcPr>
            <w:tcW w:w="1034" w:type="dxa"/>
          </w:tcPr>
          <w:p w14:paraId="42CC5F72" w14:textId="77777777" w:rsidR="00D601F3" w:rsidRPr="008B1460" w:rsidRDefault="00D601F3" w:rsidP="00CF20BB">
            <w:pPr>
              <w:pStyle w:val="TableText"/>
              <w:rPr>
                <w:rFonts w:eastAsia="Arial Unicode MS"/>
                <w:sz w:val="16"/>
                <w:szCs w:val="16"/>
              </w:rPr>
            </w:pPr>
            <w:r w:rsidRPr="008B1460">
              <w:rPr>
                <w:rFonts w:eastAsia="Arial Unicode MS"/>
                <w:sz w:val="16"/>
                <w:szCs w:val="16"/>
              </w:rPr>
              <w:t>57</w:t>
            </w:r>
          </w:p>
        </w:tc>
        <w:tc>
          <w:tcPr>
            <w:tcW w:w="4996" w:type="dxa"/>
          </w:tcPr>
          <w:p w14:paraId="357673FA" w14:textId="77777777" w:rsidR="00D601F3" w:rsidRPr="008B1460" w:rsidRDefault="00D601F3" w:rsidP="00CF20BB">
            <w:pPr>
              <w:pStyle w:val="TableText"/>
              <w:rPr>
                <w:rFonts w:eastAsia="Arial Unicode MS"/>
                <w:sz w:val="16"/>
                <w:szCs w:val="16"/>
              </w:rPr>
            </w:pPr>
            <w:r w:rsidRPr="008B1460">
              <w:rPr>
                <w:rFonts w:eastAsia="Arial Unicode MS"/>
                <w:sz w:val="16"/>
                <w:szCs w:val="16"/>
              </w:rPr>
              <w:t>Oxford &amp; Thorpe St Units - Balmoral (Brisbane) QLD</w:t>
            </w:r>
          </w:p>
        </w:tc>
        <w:tc>
          <w:tcPr>
            <w:tcW w:w="3125" w:type="dxa"/>
          </w:tcPr>
          <w:p w14:paraId="1C4C165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57 at Annexure A</w:t>
            </w:r>
          </w:p>
        </w:tc>
      </w:tr>
      <w:tr w:rsidR="00D601F3" w:rsidRPr="008B1460" w14:paraId="57E103E3" w14:textId="77777777" w:rsidTr="00CF20BB">
        <w:trPr>
          <w:cantSplit/>
        </w:trPr>
        <w:tc>
          <w:tcPr>
            <w:tcW w:w="1034" w:type="dxa"/>
          </w:tcPr>
          <w:p w14:paraId="6E2E7388" w14:textId="77777777" w:rsidR="00D601F3" w:rsidRPr="008B1460" w:rsidRDefault="00D601F3" w:rsidP="00CF20BB">
            <w:pPr>
              <w:pStyle w:val="TableText"/>
              <w:rPr>
                <w:rFonts w:eastAsia="Arial Unicode MS"/>
                <w:sz w:val="16"/>
                <w:szCs w:val="16"/>
              </w:rPr>
            </w:pPr>
            <w:r w:rsidRPr="008B1460">
              <w:rPr>
                <w:rFonts w:eastAsia="Arial Unicode MS"/>
                <w:sz w:val="16"/>
                <w:szCs w:val="16"/>
              </w:rPr>
              <w:t>58</w:t>
            </w:r>
          </w:p>
        </w:tc>
        <w:tc>
          <w:tcPr>
            <w:tcW w:w="4996" w:type="dxa"/>
          </w:tcPr>
          <w:p w14:paraId="07131641" w14:textId="77777777" w:rsidR="00D601F3" w:rsidRPr="008B1460" w:rsidRDefault="00D601F3" w:rsidP="00CF20BB">
            <w:pPr>
              <w:pStyle w:val="TableText"/>
              <w:rPr>
                <w:rFonts w:eastAsia="Arial Unicode MS"/>
                <w:sz w:val="16"/>
                <w:szCs w:val="16"/>
              </w:rPr>
            </w:pPr>
            <w:r w:rsidRPr="008B1460">
              <w:rPr>
                <w:rFonts w:eastAsia="Arial Unicode MS"/>
                <w:sz w:val="16"/>
                <w:szCs w:val="16"/>
              </w:rPr>
              <w:t>Pacific Harbour Estate - Bribie Island QLD</w:t>
            </w:r>
          </w:p>
        </w:tc>
        <w:tc>
          <w:tcPr>
            <w:tcW w:w="3125" w:type="dxa"/>
          </w:tcPr>
          <w:p w14:paraId="02497A2F"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58 at Annexure A</w:t>
            </w:r>
          </w:p>
        </w:tc>
      </w:tr>
      <w:tr w:rsidR="00D601F3" w:rsidRPr="008B1460" w14:paraId="5B213BC1" w14:textId="77777777" w:rsidTr="00CF20BB">
        <w:trPr>
          <w:cantSplit/>
        </w:trPr>
        <w:tc>
          <w:tcPr>
            <w:tcW w:w="1034" w:type="dxa"/>
          </w:tcPr>
          <w:p w14:paraId="6E5EF8C0" w14:textId="77777777" w:rsidR="00D601F3" w:rsidRPr="008B1460" w:rsidRDefault="00D601F3" w:rsidP="00CF20BB">
            <w:pPr>
              <w:pStyle w:val="TableText"/>
              <w:rPr>
                <w:rFonts w:eastAsia="Arial Unicode MS"/>
                <w:sz w:val="16"/>
                <w:szCs w:val="16"/>
              </w:rPr>
            </w:pPr>
            <w:r w:rsidRPr="008B1460">
              <w:rPr>
                <w:rFonts w:eastAsia="Arial Unicode MS"/>
                <w:sz w:val="16"/>
                <w:szCs w:val="16"/>
              </w:rPr>
              <w:t>59</w:t>
            </w:r>
          </w:p>
        </w:tc>
        <w:tc>
          <w:tcPr>
            <w:tcW w:w="4996" w:type="dxa"/>
          </w:tcPr>
          <w:p w14:paraId="4C79D410" w14:textId="77777777" w:rsidR="00D601F3" w:rsidRPr="008B1460" w:rsidRDefault="00D601F3" w:rsidP="00CF20BB">
            <w:pPr>
              <w:pStyle w:val="TableText"/>
              <w:rPr>
                <w:rFonts w:eastAsia="Arial Unicode MS"/>
                <w:sz w:val="16"/>
                <w:szCs w:val="16"/>
              </w:rPr>
            </w:pPr>
            <w:r w:rsidRPr="008B1460">
              <w:rPr>
                <w:rFonts w:eastAsia="Arial Unicode MS"/>
                <w:sz w:val="16"/>
                <w:szCs w:val="16"/>
              </w:rPr>
              <w:t>Panorama Heights Estate - Biloela QLD</w:t>
            </w:r>
          </w:p>
        </w:tc>
        <w:tc>
          <w:tcPr>
            <w:tcW w:w="3125" w:type="dxa"/>
          </w:tcPr>
          <w:p w14:paraId="78C93C75"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59 at Annexure A</w:t>
            </w:r>
          </w:p>
        </w:tc>
      </w:tr>
      <w:tr w:rsidR="00D601F3" w:rsidRPr="008B1460" w14:paraId="401FC3FF" w14:textId="77777777" w:rsidTr="00CF20BB">
        <w:trPr>
          <w:cantSplit/>
        </w:trPr>
        <w:tc>
          <w:tcPr>
            <w:tcW w:w="1034" w:type="dxa"/>
          </w:tcPr>
          <w:p w14:paraId="24FE40A5" w14:textId="77777777" w:rsidR="00D601F3" w:rsidRPr="008B1460" w:rsidRDefault="00D601F3" w:rsidP="00CF20BB">
            <w:pPr>
              <w:pStyle w:val="TableText"/>
              <w:rPr>
                <w:rFonts w:eastAsia="Arial Unicode MS"/>
                <w:sz w:val="16"/>
                <w:szCs w:val="16"/>
              </w:rPr>
            </w:pPr>
            <w:r w:rsidRPr="008B1460">
              <w:rPr>
                <w:rFonts w:eastAsia="Arial Unicode MS"/>
                <w:sz w:val="16"/>
                <w:szCs w:val="16"/>
              </w:rPr>
              <w:t>60</w:t>
            </w:r>
          </w:p>
        </w:tc>
        <w:tc>
          <w:tcPr>
            <w:tcW w:w="4996" w:type="dxa"/>
          </w:tcPr>
          <w:p w14:paraId="4902B223" w14:textId="77777777" w:rsidR="00D601F3" w:rsidRPr="008B1460" w:rsidRDefault="00D601F3" w:rsidP="00CF20BB">
            <w:pPr>
              <w:pStyle w:val="TableText"/>
              <w:rPr>
                <w:rFonts w:eastAsia="Arial Unicode MS"/>
                <w:sz w:val="16"/>
                <w:szCs w:val="16"/>
              </w:rPr>
            </w:pPr>
            <w:r w:rsidRPr="008B1460">
              <w:rPr>
                <w:rFonts w:eastAsia="Arial Unicode MS"/>
                <w:sz w:val="16"/>
                <w:szCs w:val="16"/>
              </w:rPr>
              <w:t>Pioneer Valley Estate - Kuraby QLD</w:t>
            </w:r>
          </w:p>
        </w:tc>
        <w:tc>
          <w:tcPr>
            <w:tcW w:w="3125" w:type="dxa"/>
          </w:tcPr>
          <w:p w14:paraId="0778CB66"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60 at Annexure A</w:t>
            </w:r>
          </w:p>
        </w:tc>
      </w:tr>
      <w:tr w:rsidR="00D601F3" w:rsidRPr="008B1460" w14:paraId="20AF316E" w14:textId="77777777" w:rsidTr="00CF20BB">
        <w:trPr>
          <w:cantSplit/>
        </w:trPr>
        <w:tc>
          <w:tcPr>
            <w:tcW w:w="1034" w:type="dxa"/>
          </w:tcPr>
          <w:p w14:paraId="1DAEF377" w14:textId="77777777" w:rsidR="00D601F3" w:rsidRPr="008B1460" w:rsidRDefault="00D601F3" w:rsidP="00CF20BB">
            <w:pPr>
              <w:pStyle w:val="TableText"/>
              <w:rPr>
                <w:rFonts w:eastAsia="Arial Unicode MS"/>
                <w:sz w:val="16"/>
                <w:szCs w:val="16"/>
              </w:rPr>
            </w:pPr>
            <w:r w:rsidRPr="008B1460">
              <w:rPr>
                <w:rFonts w:eastAsia="Arial Unicode MS"/>
                <w:sz w:val="16"/>
                <w:szCs w:val="16"/>
              </w:rPr>
              <w:t>61</w:t>
            </w:r>
          </w:p>
        </w:tc>
        <w:tc>
          <w:tcPr>
            <w:tcW w:w="4996" w:type="dxa"/>
          </w:tcPr>
          <w:p w14:paraId="5BBEF04C" w14:textId="77777777" w:rsidR="00D601F3" w:rsidRPr="008B1460" w:rsidRDefault="00D601F3" w:rsidP="00CF20BB">
            <w:pPr>
              <w:pStyle w:val="TableText"/>
              <w:rPr>
                <w:rFonts w:eastAsia="Arial Unicode MS"/>
                <w:sz w:val="16"/>
                <w:szCs w:val="16"/>
              </w:rPr>
            </w:pPr>
            <w:r w:rsidRPr="008B1460">
              <w:rPr>
                <w:rFonts w:eastAsia="Arial Unicode MS"/>
                <w:sz w:val="16"/>
                <w:szCs w:val="16"/>
              </w:rPr>
              <w:t>Plantation Palms Estate - Rural View (North Mackay) QLD</w:t>
            </w:r>
          </w:p>
        </w:tc>
        <w:tc>
          <w:tcPr>
            <w:tcW w:w="3125" w:type="dxa"/>
          </w:tcPr>
          <w:p w14:paraId="47158C2B"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61 at Annexure A</w:t>
            </w:r>
          </w:p>
        </w:tc>
      </w:tr>
      <w:tr w:rsidR="00D601F3" w:rsidRPr="008B1460" w14:paraId="7389A3D9" w14:textId="77777777" w:rsidTr="00CF20BB">
        <w:trPr>
          <w:cantSplit/>
        </w:trPr>
        <w:tc>
          <w:tcPr>
            <w:tcW w:w="1034" w:type="dxa"/>
          </w:tcPr>
          <w:p w14:paraId="7C07FA56" w14:textId="77777777" w:rsidR="00D601F3" w:rsidRPr="008B1460" w:rsidRDefault="00D601F3" w:rsidP="00CF20BB">
            <w:pPr>
              <w:pStyle w:val="TableText"/>
              <w:rPr>
                <w:rFonts w:eastAsia="Arial Unicode MS"/>
                <w:sz w:val="16"/>
                <w:szCs w:val="16"/>
              </w:rPr>
            </w:pPr>
            <w:r w:rsidRPr="008B1460">
              <w:rPr>
                <w:rFonts w:eastAsia="Arial Unicode MS"/>
                <w:sz w:val="16"/>
                <w:szCs w:val="16"/>
              </w:rPr>
              <w:t>62</w:t>
            </w:r>
          </w:p>
        </w:tc>
        <w:tc>
          <w:tcPr>
            <w:tcW w:w="4996" w:type="dxa"/>
          </w:tcPr>
          <w:p w14:paraId="591BA9FB" w14:textId="77777777" w:rsidR="00D601F3" w:rsidRPr="008B1460" w:rsidRDefault="00D601F3" w:rsidP="00CF20BB">
            <w:pPr>
              <w:pStyle w:val="TableText"/>
              <w:rPr>
                <w:rFonts w:eastAsia="Arial Unicode MS"/>
                <w:sz w:val="16"/>
                <w:szCs w:val="16"/>
              </w:rPr>
            </w:pPr>
            <w:r w:rsidRPr="008B1460">
              <w:rPr>
                <w:rFonts w:eastAsia="Arial Unicode MS"/>
                <w:sz w:val="16"/>
                <w:szCs w:val="16"/>
              </w:rPr>
              <w:t>Riverside Ridge Estate - Douglas (Townsville) QLD</w:t>
            </w:r>
          </w:p>
        </w:tc>
        <w:tc>
          <w:tcPr>
            <w:tcW w:w="3125" w:type="dxa"/>
          </w:tcPr>
          <w:p w14:paraId="1554DC07"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62 at Annexure A</w:t>
            </w:r>
          </w:p>
        </w:tc>
      </w:tr>
      <w:tr w:rsidR="00D601F3" w:rsidRPr="008B1460" w14:paraId="6EDA8F73" w14:textId="77777777" w:rsidTr="00CF20BB">
        <w:trPr>
          <w:cantSplit/>
        </w:trPr>
        <w:tc>
          <w:tcPr>
            <w:tcW w:w="1034" w:type="dxa"/>
          </w:tcPr>
          <w:p w14:paraId="025FBB97" w14:textId="77777777" w:rsidR="00D601F3" w:rsidRPr="008B1460" w:rsidRDefault="00D601F3" w:rsidP="00CF20BB">
            <w:pPr>
              <w:pStyle w:val="TableText"/>
              <w:rPr>
                <w:rFonts w:eastAsia="Arial Unicode MS"/>
                <w:sz w:val="16"/>
                <w:szCs w:val="16"/>
              </w:rPr>
            </w:pPr>
            <w:r w:rsidRPr="008B1460">
              <w:rPr>
                <w:rFonts w:eastAsia="Arial Unicode MS"/>
                <w:sz w:val="16"/>
                <w:szCs w:val="16"/>
              </w:rPr>
              <w:t>63</w:t>
            </w:r>
          </w:p>
        </w:tc>
        <w:tc>
          <w:tcPr>
            <w:tcW w:w="4996" w:type="dxa"/>
          </w:tcPr>
          <w:p w14:paraId="2DAC37CB" w14:textId="77777777" w:rsidR="00D601F3" w:rsidRPr="008B1460" w:rsidRDefault="00D601F3" w:rsidP="00CF20BB">
            <w:pPr>
              <w:pStyle w:val="TableText"/>
              <w:rPr>
                <w:rFonts w:eastAsia="Arial Unicode MS"/>
                <w:sz w:val="16"/>
                <w:szCs w:val="16"/>
              </w:rPr>
            </w:pPr>
            <w:r w:rsidRPr="008B1460">
              <w:rPr>
                <w:rFonts w:eastAsia="Arial Unicode MS"/>
                <w:sz w:val="16"/>
                <w:szCs w:val="16"/>
              </w:rPr>
              <w:t>Riverstone Crossing Estate -Maudsland/Upper Coomera QLD</w:t>
            </w:r>
          </w:p>
        </w:tc>
        <w:tc>
          <w:tcPr>
            <w:tcW w:w="3125" w:type="dxa"/>
          </w:tcPr>
          <w:p w14:paraId="42E5397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63 at Annexure A</w:t>
            </w:r>
          </w:p>
        </w:tc>
      </w:tr>
      <w:tr w:rsidR="00D601F3" w:rsidRPr="008B1460" w14:paraId="2630C3EF" w14:textId="77777777" w:rsidTr="00CF20BB">
        <w:trPr>
          <w:cantSplit/>
        </w:trPr>
        <w:tc>
          <w:tcPr>
            <w:tcW w:w="1034" w:type="dxa"/>
          </w:tcPr>
          <w:p w14:paraId="51BE2D55" w14:textId="77777777" w:rsidR="00D601F3" w:rsidRPr="008B1460" w:rsidRDefault="00D601F3" w:rsidP="00CF20BB">
            <w:pPr>
              <w:pStyle w:val="TableText"/>
              <w:rPr>
                <w:rFonts w:eastAsia="Arial Unicode MS"/>
                <w:sz w:val="16"/>
                <w:szCs w:val="16"/>
              </w:rPr>
            </w:pPr>
            <w:r w:rsidRPr="008B1460">
              <w:rPr>
                <w:rFonts w:eastAsia="Arial Unicode MS"/>
                <w:sz w:val="16"/>
                <w:szCs w:val="16"/>
              </w:rPr>
              <w:t>64</w:t>
            </w:r>
          </w:p>
        </w:tc>
        <w:tc>
          <w:tcPr>
            <w:tcW w:w="4996" w:type="dxa"/>
          </w:tcPr>
          <w:p w14:paraId="07DDE7C7" w14:textId="77777777" w:rsidR="00D601F3" w:rsidRPr="008B1460" w:rsidRDefault="00D601F3" w:rsidP="00CF20BB">
            <w:pPr>
              <w:pStyle w:val="TableText"/>
              <w:rPr>
                <w:rFonts w:eastAsia="Arial Unicode MS"/>
                <w:sz w:val="16"/>
                <w:szCs w:val="16"/>
              </w:rPr>
            </w:pPr>
            <w:r w:rsidRPr="008B1460">
              <w:rPr>
                <w:rFonts w:eastAsia="Arial Unicode MS"/>
                <w:sz w:val="16"/>
                <w:szCs w:val="16"/>
              </w:rPr>
              <w:t>Royal Pines Marina Estate - Benowa (Gold Coast) QLD</w:t>
            </w:r>
          </w:p>
        </w:tc>
        <w:tc>
          <w:tcPr>
            <w:tcW w:w="3125" w:type="dxa"/>
          </w:tcPr>
          <w:p w14:paraId="67118539"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64 at Annexure A</w:t>
            </w:r>
          </w:p>
        </w:tc>
      </w:tr>
      <w:tr w:rsidR="00D601F3" w:rsidRPr="008B1460" w14:paraId="774560D7" w14:textId="77777777" w:rsidTr="00CF20BB">
        <w:trPr>
          <w:cantSplit/>
        </w:trPr>
        <w:tc>
          <w:tcPr>
            <w:tcW w:w="1034" w:type="dxa"/>
          </w:tcPr>
          <w:p w14:paraId="37D974B4" w14:textId="77777777" w:rsidR="00D601F3" w:rsidRPr="008B1460" w:rsidRDefault="00D601F3" w:rsidP="00CF20BB">
            <w:pPr>
              <w:pStyle w:val="TableText"/>
              <w:rPr>
                <w:rFonts w:eastAsia="Arial Unicode MS"/>
                <w:sz w:val="16"/>
                <w:szCs w:val="16"/>
              </w:rPr>
            </w:pPr>
            <w:r w:rsidRPr="008B1460">
              <w:rPr>
                <w:rFonts w:eastAsia="Arial Unicode MS"/>
                <w:sz w:val="16"/>
                <w:szCs w:val="16"/>
              </w:rPr>
              <w:t>65</w:t>
            </w:r>
          </w:p>
        </w:tc>
        <w:tc>
          <w:tcPr>
            <w:tcW w:w="4996" w:type="dxa"/>
          </w:tcPr>
          <w:p w14:paraId="2C5EDECE" w14:textId="77777777" w:rsidR="00D601F3" w:rsidRPr="008B1460" w:rsidRDefault="00D601F3" w:rsidP="00CF20BB">
            <w:pPr>
              <w:pStyle w:val="TableText"/>
              <w:rPr>
                <w:rFonts w:eastAsia="Arial Unicode MS"/>
                <w:sz w:val="16"/>
                <w:szCs w:val="16"/>
              </w:rPr>
            </w:pPr>
            <w:r w:rsidRPr="008B1460">
              <w:rPr>
                <w:rFonts w:eastAsia="Arial Unicode MS"/>
                <w:sz w:val="16"/>
                <w:szCs w:val="16"/>
              </w:rPr>
              <w:t>Salacia Waters Estate - Paradise Point QLD</w:t>
            </w:r>
          </w:p>
        </w:tc>
        <w:tc>
          <w:tcPr>
            <w:tcW w:w="3125" w:type="dxa"/>
          </w:tcPr>
          <w:p w14:paraId="4E964E44"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65 at Annexure A</w:t>
            </w:r>
          </w:p>
        </w:tc>
      </w:tr>
      <w:tr w:rsidR="00D601F3" w:rsidRPr="008B1460" w14:paraId="3FC03E70" w14:textId="77777777" w:rsidTr="00CF20BB">
        <w:trPr>
          <w:cantSplit/>
        </w:trPr>
        <w:tc>
          <w:tcPr>
            <w:tcW w:w="1034" w:type="dxa"/>
          </w:tcPr>
          <w:p w14:paraId="3BA105A7" w14:textId="77777777" w:rsidR="00D601F3" w:rsidRPr="008B1460" w:rsidRDefault="00D601F3" w:rsidP="00CF20BB">
            <w:pPr>
              <w:pStyle w:val="TableText"/>
              <w:rPr>
                <w:rFonts w:eastAsia="Arial Unicode MS"/>
                <w:sz w:val="16"/>
                <w:szCs w:val="16"/>
              </w:rPr>
            </w:pPr>
            <w:r w:rsidRPr="008B1460">
              <w:rPr>
                <w:rFonts w:eastAsia="Arial Unicode MS"/>
                <w:sz w:val="16"/>
                <w:szCs w:val="16"/>
              </w:rPr>
              <w:t>66</w:t>
            </w:r>
          </w:p>
        </w:tc>
        <w:tc>
          <w:tcPr>
            <w:tcW w:w="4996" w:type="dxa"/>
          </w:tcPr>
          <w:p w14:paraId="2B62A0BA" w14:textId="77777777" w:rsidR="00D601F3" w:rsidRPr="008B1460" w:rsidRDefault="00D601F3" w:rsidP="00CF20BB">
            <w:pPr>
              <w:pStyle w:val="TableText"/>
              <w:rPr>
                <w:rFonts w:eastAsia="Arial Unicode MS"/>
                <w:sz w:val="16"/>
                <w:szCs w:val="16"/>
              </w:rPr>
            </w:pPr>
            <w:r w:rsidRPr="008B1460">
              <w:rPr>
                <w:rFonts w:eastAsia="Arial Unicode MS"/>
                <w:sz w:val="16"/>
                <w:szCs w:val="16"/>
              </w:rPr>
              <w:t>Sanctum Estate - Mount Low (Townsville) QLD</w:t>
            </w:r>
          </w:p>
        </w:tc>
        <w:tc>
          <w:tcPr>
            <w:tcW w:w="3125" w:type="dxa"/>
          </w:tcPr>
          <w:p w14:paraId="01BCB6DF"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66 at Annexure A</w:t>
            </w:r>
          </w:p>
        </w:tc>
      </w:tr>
      <w:tr w:rsidR="00D601F3" w:rsidRPr="008B1460" w14:paraId="7582D7C6" w14:textId="77777777" w:rsidTr="00CF20BB">
        <w:trPr>
          <w:cantSplit/>
        </w:trPr>
        <w:tc>
          <w:tcPr>
            <w:tcW w:w="1034" w:type="dxa"/>
          </w:tcPr>
          <w:p w14:paraId="4D2815B9" w14:textId="77777777" w:rsidR="00D601F3" w:rsidRPr="008B1460" w:rsidRDefault="00D601F3" w:rsidP="00CF20BB">
            <w:pPr>
              <w:pStyle w:val="TableText"/>
              <w:rPr>
                <w:rFonts w:eastAsia="Arial Unicode MS"/>
                <w:sz w:val="16"/>
                <w:szCs w:val="16"/>
              </w:rPr>
            </w:pPr>
            <w:r w:rsidRPr="008B1460">
              <w:rPr>
                <w:rFonts w:eastAsia="Arial Unicode MS"/>
                <w:sz w:val="16"/>
                <w:szCs w:val="16"/>
              </w:rPr>
              <w:t>67</w:t>
            </w:r>
          </w:p>
        </w:tc>
        <w:tc>
          <w:tcPr>
            <w:tcW w:w="4996" w:type="dxa"/>
          </w:tcPr>
          <w:p w14:paraId="15D62C2E" w14:textId="77777777" w:rsidR="00D601F3" w:rsidRPr="008B1460" w:rsidRDefault="00D601F3" w:rsidP="00CF20BB">
            <w:pPr>
              <w:pStyle w:val="TableText"/>
              <w:rPr>
                <w:rFonts w:eastAsia="Arial Unicode MS"/>
                <w:sz w:val="16"/>
                <w:szCs w:val="16"/>
              </w:rPr>
            </w:pPr>
            <w:r w:rsidRPr="008B1460">
              <w:rPr>
                <w:rFonts w:eastAsia="Arial Unicode MS"/>
                <w:sz w:val="16"/>
                <w:szCs w:val="16"/>
              </w:rPr>
              <w:t>Smithfield Village Estate - Trinity Park (Cairns) QLD</w:t>
            </w:r>
          </w:p>
        </w:tc>
        <w:tc>
          <w:tcPr>
            <w:tcW w:w="3125" w:type="dxa"/>
          </w:tcPr>
          <w:p w14:paraId="5469AF9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67 at Annexure A</w:t>
            </w:r>
          </w:p>
        </w:tc>
      </w:tr>
      <w:tr w:rsidR="00D601F3" w:rsidRPr="008B1460" w14:paraId="65077717" w14:textId="77777777" w:rsidTr="00CF20BB">
        <w:trPr>
          <w:cantSplit/>
        </w:trPr>
        <w:tc>
          <w:tcPr>
            <w:tcW w:w="1034" w:type="dxa"/>
          </w:tcPr>
          <w:p w14:paraId="379CBA8B" w14:textId="77777777" w:rsidR="00D601F3" w:rsidRPr="008B1460" w:rsidRDefault="00D601F3" w:rsidP="00CF20BB">
            <w:pPr>
              <w:pStyle w:val="TableText"/>
              <w:rPr>
                <w:rFonts w:eastAsia="Arial Unicode MS"/>
                <w:sz w:val="16"/>
                <w:szCs w:val="16"/>
              </w:rPr>
            </w:pPr>
            <w:r w:rsidRPr="008B1460">
              <w:rPr>
                <w:rFonts w:eastAsia="Arial Unicode MS"/>
                <w:sz w:val="16"/>
                <w:szCs w:val="16"/>
              </w:rPr>
              <w:t>68</w:t>
            </w:r>
          </w:p>
        </w:tc>
        <w:tc>
          <w:tcPr>
            <w:tcW w:w="4996" w:type="dxa"/>
          </w:tcPr>
          <w:p w14:paraId="12AD4AD4" w14:textId="77777777" w:rsidR="00D601F3" w:rsidRPr="008B1460" w:rsidRDefault="00D601F3" w:rsidP="00CF20BB">
            <w:pPr>
              <w:pStyle w:val="TableText"/>
              <w:rPr>
                <w:rFonts w:eastAsia="Arial Unicode MS"/>
                <w:sz w:val="16"/>
                <w:szCs w:val="16"/>
              </w:rPr>
            </w:pPr>
            <w:r w:rsidRPr="008B1460">
              <w:rPr>
                <w:rFonts w:eastAsia="Arial Unicode MS"/>
                <w:sz w:val="16"/>
                <w:szCs w:val="16"/>
              </w:rPr>
              <w:t>Stoneybrook Estate - Glen Eden (Gladstone) QLD</w:t>
            </w:r>
          </w:p>
        </w:tc>
        <w:tc>
          <w:tcPr>
            <w:tcW w:w="3125" w:type="dxa"/>
          </w:tcPr>
          <w:p w14:paraId="1D1C62D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68 at Annexure A</w:t>
            </w:r>
          </w:p>
        </w:tc>
      </w:tr>
      <w:tr w:rsidR="00D601F3" w:rsidRPr="008B1460" w14:paraId="070B466C" w14:textId="77777777" w:rsidTr="00CF20BB">
        <w:trPr>
          <w:cantSplit/>
        </w:trPr>
        <w:tc>
          <w:tcPr>
            <w:tcW w:w="1034" w:type="dxa"/>
          </w:tcPr>
          <w:p w14:paraId="6A7089AA" w14:textId="77777777" w:rsidR="00D601F3" w:rsidRPr="008B1460" w:rsidRDefault="00D601F3" w:rsidP="00CF20BB">
            <w:pPr>
              <w:pStyle w:val="TableText"/>
              <w:rPr>
                <w:rFonts w:eastAsia="Arial Unicode MS"/>
                <w:sz w:val="16"/>
                <w:szCs w:val="16"/>
              </w:rPr>
            </w:pPr>
            <w:r w:rsidRPr="008B1460">
              <w:rPr>
                <w:rFonts w:eastAsia="Arial Unicode MS"/>
                <w:sz w:val="16"/>
                <w:szCs w:val="16"/>
              </w:rPr>
              <w:t>69</w:t>
            </w:r>
          </w:p>
        </w:tc>
        <w:tc>
          <w:tcPr>
            <w:tcW w:w="4996" w:type="dxa"/>
          </w:tcPr>
          <w:p w14:paraId="7A5E3691" w14:textId="77777777" w:rsidR="00D601F3" w:rsidRPr="008B1460" w:rsidRDefault="00D601F3" w:rsidP="00CF20BB">
            <w:pPr>
              <w:pStyle w:val="TableText"/>
              <w:rPr>
                <w:rFonts w:eastAsia="Arial Unicode MS"/>
                <w:sz w:val="16"/>
                <w:szCs w:val="16"/>
              </w:rPr>
            </w:pPr>
            <w:r w:rsidRPr="008B1460">
              <w:rPr>
                <w:rFonts w:eastAsia="Arial Unicode MS"/>
                <w:sz w:val="16"/>
                <w:szCs w:val="16"/>
              </w:rPr>
              <w:t>Tannum Waters Estate - Tannum Sands (Gladstone) QLD</w:t>
            </w:r>
          </w:p>
        </w:tc>
        <w:tc>
          <w:tcPr>
            <w:tcW w:w="3125" w:type="dxa"/>
          </w:tcPr>
          <w:p w14:paraId="0B604387"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69 at Annexure A</w:t>
            </w:r>
          </w:p>
        </w:tc>
      </w:tr>
      <w:tr w:rsidR="00D601F3" w:rsidRPr="008B1460" w14:paraId="242AABB6" w14:textId="77777777" w:rsidTr="00CF20BB">
        <w:trPr>
          <w:cantSplit/>
        </w:trPr>
        <w:tc>
          <w:tcPr>
            <w:tcW w:w="1034" w:type="dxa"/>
          </w:tcPr>
          <w:p w14:paraId="56994F6F" w14:textId="77777777" w:rsidR="00D601F3" w:rsidRPr="008B1460" w:rsidRDefault="00D601F3" w:rsidP="00CF20BB">
            <w:pPr>
              <w:pStyle w:val="TableText"/>
              <w:rPr>
                <w:rFonts w:eastAsia="Arial Unicode MS"/>
                <w:sz w:val="16"/>
                <w:szCs w:val="16"/>
              </w:rPr>
            </w:pPr>
            <w:r w:rsidRPr="008B1460">
              <w:rPr>
                <w:rFonts w:eastAsia="Arial Unicode MS"/>
                <w:sz w:val="16"/>
                <w:szCs w:val="16"/>
              </w:rPr>
              <w:t>70</w:t>
            </w:r>
          </w:p>
        </w:tc>
        <w:tc>
          <w:tcPr>
            <w:tcW w:w="4996" w:type="dxa"/>
          </w:tcPr>
          <w:p w14:paraId="528949FD" w14:textId="77777777" w:rsidR="00D601F3" w:rsidRPr="008B1460" w:rsidRDefault="00D601F3" w:rsidP="00CF20BB">
            <w:pPr>
              <w:pStyle w:val="TableText"/>
              <w:rPr>
                <w:rFonts w:eastAsia="Arial Unicode MS"/>
                <w:sz w:val="16"/>
                <w:szCs w:val="16"/>
              </w:rPr>
            </w:pPr>
            <w:r w:rsidRPr="008B1460">
              <w:rPr>
                <w:rFonts w:eastAsia="Arial Unicode MS"/>
                <w:sz w:val="16"/>
                <w:szCs w:val="16"/>
              </w:rPr>
              <w:t>The Fairways Estate - Brookwater QLD</w:t>
            </w:r>
          </w:p>
        </w:tc>
        <w:tc>
          <w:tcPr>
            <w:tcW w:w="3125" w:type="dxa"/>
          </w:tcPr>
          <w:p w14:paraId="77E841A1"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70 at Annexure A</w:t>
            </w:r>
          </w:p>
        </w:tc>
      </w:tr>
      <w:tr w:rsidR="00D601F3" w:rsidRPr="008B1460" w14:paraId="4CADCAD8" w14:textId="77777777" w:rsidTr="00CF20BB">
        <w:trPr>
          <w:cantSplit/>
        </w:trPr>
        <w:tc>
          <w:tcPr>
            <w:tcW w:w="1034" w:type="dxa"/>
          </w:tcPr>
          <w:p w14:paraId="140A2017" w14:textId="77777777" w:rsidR="00D601F3" w:rsidRPr="008B1460" w:rsidRDefault="00D601F3" w:rsidP="00CF20BB">
            <w:pPr>
              <w:pStyle w:val="TableText"/>
              <w:rPr>
                <w:rFonts w:eastAsia="Arial Unicode MS"/>
                <w:sz w:val="16"/>
                <w:szCs w:val="16"/>
              </w:rPr>
            </w:pPr>
            <w:r w:rsidRPr="008B1460">
              <w:rPr>
                <w:rFonts w:eastAsia="Arial Unicode MS"/>
                <w:sz w:val="16"/>
                <w:szCs w:val="16"/>
              </w:rPr>
              <w:t>71</w:t>
            </w:r>
          </w:p>
        </w:tc>
        <w:tc>
          <w:tcPr>
            <w:tcW w:w="4996" w:type="dxa"/>
          </w:tcPr>
          <w:p w14:paraId="637DC3F5" w14:textId="77777777" w:rsidR="00D601F3" w:rsidRPr="008B1460" w:rsidRDefault="00D601F3" w:rsidP="00CF20BB">
            <w:pPr>
              <w:pStyle w:val="TableText"/>
              <w:rPr>
                <w:rFonts w:eastAsia="Arial Unicode MS"/>
                <w:sz w:val="16"/>
                <w:szCs w:val="16"/>
              </w:rPr>
            </w:pPr>
            <w:r w:rsidRPr="008B1460">
              <w:rPr>
                <w:rFonts w:eastAsia="Arial Unicode MS"/>
                <w:sz w:val="16"/>
                <w:szCs w:val="16"/>
              </w:rPr>
              <w:t>The Observatory Estate - Reedy Creek QLD</w:t>
            </w:r>
          </w:p>
        </w:tc>
        <w:tc>
          <w:tcPr>
            <w:tcW w:w="3125" w:type="dxa"/>
          </w:tcPr>
          <w:p w14:paraId="6AD3714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71 at Annexure A</w:t>
            </w:r>
          </w:p>
        </w:tc>
      </w:tr>
      <w:tr w:rsidR="00D601F3" w:rsidRPr="008B1460" w14:paraId="127AA643" w14:textId="77777777" w:rsidTr="00CF20BB">
        <w:trPr>
          <w:cantSplit/>
        </w:trPr>
        <w:tc>
          <w:tcPr>
            <w:tcW w:w="1034" w:type="dxa"/>
          </w:tcPr>
          <w:p w14:paraId="424BABB1" w14:textId="77777777" w:rsidR="00D601F3" w:rsidRPr="008B1460" w:rsidRDefault="00D601F3" w:rsidP="00CF20BB">
            <w:pPr>
              <w:pStyle w:val="TableText"/>
              <w:rPr>
                <w:rFonts w:eastAsia="Arial Unicode MS"/>
                <w:sz w:val="16"/>
                <w:szCs w:val="16"/>
              </w:rPr>
            </w:pPr>
            <w:r w:rsidRPr="008B1460">
              <w:rPr>
                <w:rFonts w:eastAsia="Arial Unicode MS"/>
                <w:sz w:val="16"/>
                <w:szCs w:val="16"/>
              </w:rPr>
              <w:t>72</w:t>
            </w:r>
          </w:p>
        </w:tc>
        <w:tc>
          <w:tcPr>
            <w:tcW w:w="4996" w:type="dxa"/>
          </w:tcPr>
          <w:p w14:paraId="6C067C5D" w14:textId="77777777" w:rsidR="00D601F3" w:rsidRPr="008B1460" w:rsidRDefault="00D601F3" w:rsidP="00CF20BB">
            <w:pPr>
              <w:pStyle w:val="TableText"/>
              <w:rPr>
                <w:rFonts w:eastAsia="Arial Unicode MS"/>
                <w:sz w:val="16"/>
                <w:szCs w:val="16"/>
              </w:rPr>
            </w:pPr>
            <w:r w:rsidRPr="008B1460">
              <w:rPr>
                <w:rFonts w:eastAsia="Arial Unicode MS"/>
                <w:sz w:val="16"/>
                <w:szCs w:val="16"/>
              </w:rPr>
              <w:t>The Outlook Estate - Deebing Heights QLD</w:t>
            </w:r>
          </w:p>
        </w:tc>
        <w:tc>
          <w:tcPr>
            <w:tcW w:w="3125" w:type="dxa"/>
          </w:tcPr>
          <w:p w14:paraId="4FDDFE89"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72 at Annexure A</w:t>
            </w:r>
          </w:p>
        </w:tc>
      </w:tr>
      <w:tr w:rsidR="00D601F3" w:rsidRPr="008B1460" w14:paraId="7A17C469" w14:textId="77777777" w:rsidTr="00CF20BB">
        <w:trPr>
          <w:cantSplit/>
        </w:trPr>
        <w:tc>
          <w:tcPr>
            <w:tcW w:w="1034" w:type="dxa"/>
          </w:tcPr>
          <w:p w14:paraId="06491FAD" w14:textId="77777777" w:rsidR="00D601F3" w:rsidRPr="008B1460" w:rsidRDefault="00D601F3" w:rsidP="00CF20BB">
            <w:pPr>
              <w:pStyle w:val="TableText"/>
              <w:rPr>
                <w:rFonts w:eastAsia="Arial Unicode MS"/>
                <w:sz w:val="16"/>
                <w:szCs w:val="16"/>
              </w:rPr>
            </w:pPr>
            <w:r w:rsidRPr="008B1460">
              <w:rPr>
                <w:rFonts w:eastAsia="Arial Unicode MS"/>
                <w:sz w:val="16"/>
                <w:szCs w:val="16"/>
              </w:rPr>
              <w:t>73</w:t>
            </w:r>
          </w:p>
        </w:tc>
        <w:tc>
          <w:tcPr>
            <w:tcW w:w="4996" w:type="dxa"/>
          </w:tcPr>
          <w:p w14:paraId="3E50E054" w14:textId="77777777" w:rsidR="00D601F3" w:rsidRPr="008B1460" w:rsidRDefault="00D601F3" w:rsidP="00CF20BB">
            <w:pPr>
              <w:pStyle w:val="TableText"/>
              <w:rPr>
                <w:rFonts w:eastAsia="Arial Unicode MS"/>
                <w:sz w:val="16"/>
                <w:szCs w:val="16"/>
              </w:rPr>
            </w:pPr>
            <w:r w:rsidRPr="008B1460">
              <w:rPr>
                <w:rFonts w:eastAsia="Arial Unicode MS"/>
                <w:sz w:val="16"/>
                <w:szCs w:val="16"/>
              </w:rPr>
              <w:t>The Ridges Estate - Peregian (Sunshine Coast) QLD</w:t>
            </w:r>
          </w:p>
        </w:tc>
        <w:tc>
          <w:tcPr>
            <w:tcW w:w="3125" w:type="dxa"/>
          </w:tcPr>
          <w:p w14:paraId="3FBABDFF"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73 at Annexure A</w:t>
            </w:r>
          </w:p>
        </w:tc>
      </w:tr>
      <w:tr w:rsidR="00D601F3" w:rsidRPr="008B1460" w14:paraId="7D50850A" w14:textId="77777777" w:rsidTr="00CF20BB">
        <w:trPr>
          <w:cantSplit/>
        </w:trPr>
        <w:tc>
          <w:tcPr>
            <w:tcW w:w="1034" w:type="dxa"/>
          </w:tcPr>
          <w:p w14:paraId="7CD6FC1B" w14:textId="77777777" w:rsidR="00D601F3" w:rsidRPr="008B1460" w:rsidRDefault="00D601F3" w:rsidP="00CF20BB">
            <w:pPr>
              <w:pStyle w:val="TableText"/>
              <w:rPr>
                <w:rFonts w:eastAsia="Arial Unicode MS"/>
                <w:sz w:val="16"/>
                <w:szCs w:val="16"/>
              </w:rPr>
            </w:pPr>
            <w:r w:rsidRPr="008B1460">
              <w:rPr>
                <w:rFonts w:eastAsia="Arial Unicode MS"/>
                <w:sz w:val="16"/>
                <w:szCs w:val="16"/>
              </w:rPr>
              <w:t>74</w:t>
            </w:r>
          </w:p>
        </w:tc>
        <w:tc>
          <w:tcPr>
            <w:tcW w:w="4996" w:type="dxa"/>
          </w:tcPr>
          <w:p w14:paraId="5E92A3B3" w14:textId="77777777" w:rsidR="00D601F3" w:rsidRPr="008B1460" w:rsidRDefault="00D601F3" w:rsidP="00CF20BB">
            <w:pPr>
              <w:pStyle w:val="TableText"/>
              <w:rPr>
                <w:rFonts w:eastAsia="Arial Unicode MS"/>
                <w:sz w:val="16"/>
                <w:szCs w:val="16"/>
              </w:rPr>
            </w:pPr>
            <w:r w:rsidRPr="008B1460">
              <w:rPr>
                <w:rFonts w:eastAsia="Arial Unicode MS"/>
                <w:sz w:val="16"/>
                <w:szCs w:val="16"/>
              </w:rPr>
              <w:t>Village at Cooparoo - Coorparoo (Brisbane) QLD</w:t>
            </w:r>
          </w:p>
        </w:tc>
        <w:tc>
          <w:tcPr>
            <w:tcW w:w="3125" w:type="dxa"/>
          </w:tcPr>
          <w:p w14:paraId="3A9EE8AA"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74 at Annexure A</w:t>
            </w:r>
          </w:p>
        </w:tc>
      </w:tr>
      <w:tr w:rsidR="00D601F3" w:rsidRPr="008B1460" w14:paraId="1887156F" w14:textId="77777777" w:rsidTr="00CF20BB">
        <w:trPr>
          <w:cantSplit/>
        </w:trPr>
        <w:tc>
          <w:tcPr>
            <w:tcW w:w="1034" w:type="dxa"/>
          </w:tcPr>
          <w:p w14:paraId="150CD52F" w14:textId="77777777" w:rsidR="00D601F3" w:rsidRPr="008B1460" w:rsidRDefault="00D601F3" w:rsidP="00CF20BB">
            <w:pPr>
              <w:pStyle w:val="TableText"/>
              <w:rPr>
                <w:rFonts w:eastAsia="Arial Unicode MS"/>
                <w:sz w:val="16"/>
                <w:szCs w:val="16"/>
              </w:rPr>
            </w:pPr>
            <w:r w:rsidRPr="008B1460">
              <w:rPr>
                <w:rFonts w:eastAsia="Arial Unicode MS"/>
                <w:sz w:val="16"/>
                <w:szCs w:val="16"/>
              </w:rPr>
              <w:t>75</w:t>
            </w:r>
          </w:p>
        </w:tc>
        <w:tc>
          <w:tcPr>
            <w:tcW w:w="4996" w:type="dxa"/>
          </w:tcPr>
          <w:p w14:paraId="285B2BFD" w14:textId="77777777" w:rsidR="00D601F3" w:rsidRPr="008B1460" w:rsidRDefault="00D601F3" w:rsidP="00CF20BB">
            <w:pPr>
              <w:pStyle w:val="TableText"/>
              <w:rPr>
                <w:rFonts w:eastAsia="Arial Unicode MS"/>
                <w:sz w:val="16"/>
                <w:szCs w:val="16"/>
              </w:rPr>
            </w:pPr>
            <w:r w:rsidRPr="008B1460">
              <w:rPr>
                <w:rFonts w:eastAsia="Arial Unicode MS"/>
                <w:sz w:val="16"/>
                <w:szCs w:val="16"/>
              </w:rPr>
              <w:t>Village at Redcliffe - Redcliffe QLD</w:t>
            </w:r>
          </w:p>
        </w:tc>
        <w:tc>
          <w:tcPr>
            <w:tcW w:w="3125" w:type="dxa"/>
          </w:tcPr>
          <w:p w14:paraId="4CB3606D"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75 at Annexure A</w:t>
            </w:r>
          </w:p>
        </w:tc>
      </w:tr>
      <w:tr w:rsidR="00D601F3" w:rsidRPr="008B1460" w14:paraId="361146A8" w14:textId="77777777" w:rsidTr="00CF20BB">
        <w:trPr>
          <w:cantSplit/>
        </w:trPr>
        <w:tc>
          <w:tcPr>
            <w:tcW w:w="1034" w:type="dxa"/>
          </w:tcPr>
          <w:p w14:paraId="114E0304" w14:textId="77777777" w:rsidR="00D601F3" w:rsidRPr="008B1460" w:rsidRDefault="00D601F3" w:rsidP="00CF20BB">
            <w:pPr>
              <w:pStyle w:val="TableText"/>
              <w:rPr>
                <w:rFonts w:eastAsia="Arial Unicode MS"/>
                <w:sz w:val="16"/>
                <w:szCs w:val="16"/>
              </w:rPr>
            </w:pPr>
            <w:r w:rsidRPr="008B1460">
              <w:rPr>
                <w:rFonts w:eastAsia="Arial Unicode MS"/>
                <w:sz w:val="16"/>
                <w:szCs w:val="16"/>
              </w:rPr>
              <w:t>76</w:t>
            </w:r>
          </w:p>
        </w:tc>
        <w:tc>
          <w:tcPr>
            <w:tcW w:w="4996" w:type="dxa"/>
          </w:tcPr>
          <w:p w14:paraId="78D67310" w14:textId="77777777" w:rsidR="00D601F3" w:rsidRPr="008B1460" w:rsidRDefault="00D601F3" w:rsidP="00CF20BB">
            <w:pPr>
              <w:pStyle w:val="TableText"/>
              <w:rPr>
                <w:rFonts w:eastAsia="Arial Unicode MS"/>
                <w:sz w:val="16"/>
                <w:szCs w:val="16"/>
              </w:rPr>
            </w:pPr>
            <w:r w:rsidRPr="008B1460">
              <w:rPr>
                <w:rFonts w:eastAsia="Arial Unicode MS"/>
                <w:sz w:val="16"/>
                <w:szCs w:val="16"/>
              </w:rPr>
              <w:t>Waverley Park Estate - Willowvale QLD</w:t>
            </w:r>
          </w:p>
        </w:tc>
        <w:tc>
          <w:tcPr>
            <w:tcW w:w="3125" w:type="dxa"/>
          </w:tcPr>
          <w:p w14:paraId="56091902"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76 at Annexure A</w:t>
            </w:r>
          </w:p>
        </w:tc>
      </w:tr>
      <w:tr w:rsidR="00D601F3" w:rsidRPr="008B1460" w14:paraId="5AF9C9B0" w14:textId="77777777" w:rsidTr="00CF20BB">
        <w:trPr>
          <w:cantSplit/>
        </w:trPr>
        <w:tc>
          <w:tcPr>
            <w:tcW w:w="1034" w:type="dxa"/>
          </w:tcPr>
          <w:p w14:paraId="4FD06835" w14:textId="77777777" w:rsidR="00D601F3" w:rsidRPr="008B1460" w:rsidRDefault="00D601F3" w:rsidP="00CF20BB">
            <w:pPr>
              <w:pStyle w:val="TableText"/>
              <w:rPr>
                <w:rFonts w:eastAsia="Arial Unicode MS"/>
                <w:sz w:val="16"/>
                <w:szCs w:val="16"/>
              </w:rPr>
            </w:pPr>
            <w:r w:rsidRPr="008B1460">
              <w:rPr>
                <w:rFonts w:eastAsia="Arial Unicode MS"/>
                <w:sz w:val="16"/>
                <w:szCs w:val="16"/>
              </w:rPr>
              <w:t>77</w:t>
            </w:r>
          </w:p>
        </w:tc>
        <w:tc>
          <w:tcPr>
            <w:tcW w:w="4996" w:type="dxa"/>
          </w:tcPr>
          <w:p w14:paraId="093A968B" w14:textId="77777777" w:rsidR="00D601F3" w:rsidRPr="008B1460" w:rsidRDefault="00D601F3" w:rsidP="00CF20BB">
            <w:pPr>
              <w:pStyle w:val="TableText"/>
              <w:rPr>
                <w:rFonts w:eastAsia="Arial Unicode MS"/>
                <w:sz w:val="16"/>
                <w:szCs w:val="16"/>
              </w:rPr>
            </w:pPr>
            <w:r w:rsidRPr="008B1460">
              <w:rPr>
                <w:rFonts w:eastAsia="Arial Unicode MS"/>
                <w:sz w:val="16"/>
                <w:szCs w:val="16"/>
              </w:rPr>
              <w:t>Wheller on the Park Estate -Chermside QLD</w:t>
            </w:r>
          </w:p>
        </w:tc>
        <w:tc>
          <w:tcPr>
            <w:tcW w:w="3125" w:type="dxa"/>
          </w:tcPr>
          <w:p w14:paraId="27AE0B72"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77 at Annexure A</w:t>
            </w:r>
          </w:p>
        </w:tc>
      </w:tr>
      <w:tr w:rsidR="00D601F3" w:rsidRPr="008B1460" w14:paraId="53416CB2" w14:textId="77777777" w:rsidTr="00CF20BB">
        <w:trPr>
          <w:cantSplit/>
        </w:trPr>
        <w:tc>
          <w:tcPr>
            <w:tcW w:w="1034" w:type="dxa"/>
          </w:tcPr>
          <w:p w14:paraId="3BBB4466" w14:textId="77777777" w:rsidR="00D601F3" w:rsidRPr="008B1460" w:rsidRDefault="00D601F3" w:rsidP="00CF20BB">
            <w:pPr>
              <w:pStyle w:val="TableText"/>
              <w:rPr>
                <w:rFonts w:eastAsia="Arial Unicode MS"/>
                <w:sz w:val="16"/>
                <w:szCs w:val="16"/>
              </w:rPr>
            </w:pPr>
            <w:r w:rsidRPr="008B1460">
              <w:rPr>
                <w:rFonts w:eastAsia="Arial Unicode MS"/>
                <w:sz w:val="16"/>
                <w:szCs w:val="16"/>
              </w:rPr>
              <w:t>78</w:t>
            </w:r>
          </w:p>
        </w:tc>
        <w:tc>
          <w:tcPr>
            <w:tcW w:w="4996" w:type="dxa"/>
          </w:tcPr>
          <w:p w14:paraId="1A3BC045" w14:textId="77777777" w:rsidR="00D601F3" w:rsidRPr="008B1460" w:rsidRDefault="00D601F3" w:rsidP="00CF20BB">
            <w:pPr>
              <w:pStyle w:val="TableText"/>
              <w:rPr>
                <w:rFonts w:eastAsia="Arial Unicode MS"/>
                <w:sz w:val="16"/>
                <w:szCs w:val="16"/>
              </w:rPr>
            </w:pPr>
            <w:r w:rsidRPr="008B1460">
              <w:rPr>
                <w:rFonts w:eastAsia="Arial Unicode MS"/>
                <w:sz w:val="16"/>
                <w:szCs w:val="16"/>
              </w:rPr>
              <w:t>Willowbank Estate - Kirwan (Townsville) QLD</w:t>
            </w:r>
          </w:p>
        </w:tc>
        <w:tc>
          <w:tcPr>
            <w:tcW w:w="3125" w:type="dxa"/>
          </w:tcPr>
          <w:p w14:paraId="014BC7E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78 at Annexure A</w:t>
            </w:r>
          </w:p>
        </w:tc>
      </w:tr>
      <w:tr w:rsidR="00D601F3" w:rsidRPr="008B1460" w14:paraId="30D8AF3C" w14:textId="77777777" w:rsidTr="00CF20BB">
        <w:trPr>
          <w:cantSplit/>
        </w:trPr>
        <w:tc>
          <w:tcPr>
            <w:tcW w:w="1034" w:type="dxa"/>
          </w:tcPr>
          <w:p w14:paraId="0FF3B8D7" w14:textId="77777777" w:rsidR="00D601F3" w:rsidRPr="008B1460" w:rsidRDefault="00D601F3" w:rsidP="00CF20BB">
            <w:pPr>
              <w:pStyle w:val="TableText"/>
              <w:rPr>
                <w:rFonts w:eastAsia="Arial Unicode MS"/>
                <w:sz w:val="16"/>
                <w:szCs w:val="16"/>
              </w:rPr>
            </w:pPr>
            <w:r w:rsidRPr="008B1460">
              <w:rPr>
                <w:rFonts w:eastAsia="Arial Unicode MS"/>
                <w:sz w:val="16"/>
                <w:szCs w:val="16"/>
              </w:rPr>
              <w:t>79</w:t>
            </w:r>
          </w:p>
        </w:tc>
        <w:tc>
          <w:tcPr>
            <w:tcW w:w="4996" w:type="dxa"/>
          </w:tcPr>
          <w:p w14:paraId="1406DCAF" w14:textId="77777777" w:rsidR="00D601F3" w:rsidRPr="008B1460" w:rsidRDefault="00D601F3" w:rsidP="00CF20BB">
            <w:pPr>
              <w:pStyle w:val="TableText"/>
              <w:rPr>
                <w:rFonts w:eastAsia="Arial Unicode MS"/>
                <w:sz w:val="16"/>
                <w:szCs w:val="16"/>
              </w:rPr>
            </w:pPr>
            <w:r w:rsidRPr="008B1460">
              <w:rPr>
                <w:rFonts w:eastAsia="Arial Unicode MS"/>
                <w:sz w:val="16"/>
                <w:szCs w:val="16"/>
              </w:rPr>
              <w:t>Windarra Estate - Bunya (Brisbane) QLD</w:t>
            </w:r>
          </w:p>
        </w:tc>
        <w:tc>
          <w:tcPr>
            <w:tcW w:w="3125" w:type="dxa"/>
          </w:tcPr>
          <w:p w14:paraId="664CF179"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79 at Annexure A</w:t>
            </w:r>
          </w:p>
        </w:tc>
      </w:tr>
      <w:tr w:rsidR="00D601F3" w:rsidRPr="008B1460" w14:paraId="07F5A58B" w14:textId="77777777" w:rsidTr="00CF20BB">
        <w:trPr>
          <w:cantSplit/>
        </w:trPr>
        <w:tc>
          <w:tcPr>
            <w:tcW w:w="1034" w:type="dxa"/>
          </w:tcPr>
          <w:p w14:paraId="03C76971" w14:textId="77777777" w:rsidR="00D601F3" w:rsidRPr="008B1460" w:rsidRDefault="00D601F3" w:rsidP="00CF20BB">
            <w:pPr>
              <w:pStyle w:val="TableText"/>
              <w:rPr>
                <w:rFonts w:eastAsia="Arial Unicode MS"/>
                <w:sz w:val="16"/>
                <w:szCs w:val="16"/>
              </w:rPr>
            </w:pPr>
            <w:r w:rsidRPr="008B1460">
              <w:rPr>
                <w:rFonts w:eastAsia="Arial Unicode MS"/>
                <w:sz w:val="16"/>
                <w:szCs w:val="16"/>
              </w:rPr>
              <w:t>80</w:t>
            </w:r>
          </w:p>
        </w:tc>
        <w:tc>
          <w:tcPr>
            <w:tcW w:w="4996" w:type="dxa"/>
          </w:tcPr>
          <w:p w14:paraId="1424C2F5" w14:textId="77777777" w:rsidR="00D601F3" w:rsidRPr="008B1460" w:rsidRDefault="00D601F3" w:rsidP="00CF20BB">
            <w:pPr>
              <w:pStyle w:val="TableText"/>
              <w:rPr>
                <w:rFonts w:eastAsia="Arial Unicode MS"/>
                <w:sz w:val="16"/>
                <w:szCs w:val="16"/>
              </w:rPr>
            </w:pPr>
            <w:r w:rsidRPr="008B1460">
              <w:rPr>
                <w:rFonts w:eastAsia="Arial Unicode MS"/>
                <w:sz w:val="16"/>
                <w:szCs w:val="16"/>
              </w:rPr>
              <w:t>Yeronga Village - Yeronga QLD</w:t>
            </w:r>
          </w:p>
        </w:tc>
        <w:tc>
          <w:tcPr>
            <w:tcW w:w="3125" w:type="dxa"/>
          </w:tcPr>
          <w:p w14:paraId="6157FF9A"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80 at Annexure A</w:t>
            </w:r>
          </w:p>
        </w:tc>
      </w:tr>
      <w:tr w:rsidR="00D601F3" w:rsidRPr="008B1460" w14:paraId="6EBF2ABF" w14:textId="77777777" w:rsidTr="00CF20BB">
        <w:trPr>
          <w:cantSplit/>
        </w:trPr>
        <w:tc>
          <w:tcPr>
            <w:tcW w:w="1034" w:type="dxa"/>
          </w:tcPr>
          <w:p w14:paraId="75DC7CDD" w14:textId="77777777" w:rsidR="00D601F3" w:rsidRPr="008B1460" w:rsidRDefault="00D601F3" w:rsidP="00CF20BB">
            <w:pPr>
              <w:pStyle w:val="TableText"/>
              <w:rPr>
                <w:rFonts w:eastAsia="Arial Unicode MS"/>
                <w:sz w:val="16"/>
                <w:szCs w:val="16"/>
              </w:rPr>
            </w:pPr>
            <w:r w:rsidRPr="008B1460">
              <w:rPr>
                <w:rFonts w:eastAsia="Arial Unicode MS"/>
                <w:sz w:val="16"/>
                <w:szCs w:val="16"/>
              </w:rPr>
              <w:t>81</w:t>
            </w:r>
          </w:p>
        </w:tc>
        <w:tc>
          <w:tcPr>
            <w:tcW w:w="4996" w:type="dxa"/>
          </w:tcPr>
          <w:p w14:paraId="26AF3368" w14:textId="77777777" w:rsidR="00D601F3" w:rsidRPr="008B1460" w:rsidRDefault="00D601F3" w:rsidP="00CF20BB">
            <w:pPr>
              <w:pStyle w:val="TableText"/>
              <w:rPr>
                <w:rFonts w:eastAsia="Arial Unicode MS"/>
                <w:sz w:val="16"/>
                <w:szCs w:val="16"/>
              </w:rPr>
            </w:pPr>
            <w:r w:rsidRPr="008B1460">
              <w:rPr>
                <w:rFonts w:eastAsia="Arial Unicode MS"/>
                <w:sz w:val="16"/>
                <w:szCs w:val="16"/>
              </w:rPr>
              <w:t>Yungaba - Kangaroo Point QLD</w:t>
            </w:r>
          </w:p>
        </w:tc>
        <w:tc>
          <w:tcPr>
            <w:tcW w:w="3125" w:type="dxa"/>
          </w:tcPr>
          <w:p w14:paraId="2A53DFD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81 at Annexure A</w:t>
            </w:r>
          </w:p>
        </w:tc>
      </w:tr>
    </w:tbl>
    <w:p w14:paraId="36D7D3F4" w14:textId="77777777" w:rsidR="00D601F3" w:rsidRPr="008B1460" w:rsidRDefault="00D601F3" w:rsidP="0092620B">
      <w:pPr>
        <w:pStyle w:val="Heading3"/>
      </w:pPr>
      <w:r w:rsidRPr="008B1460">
        <w:lastRenderedPageBreak/>
        <w:t>South Australia</w:t>
      </w:r>
    </w:p>
    <w:tbl>
      <w:tblPr>
        <w:tblW w:w="9155"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034"/>
        <w:gridCol w:w="4996"/>
        <w:gridCol w:w="3125"/>
      </w:tblGrid>
      <w:tr w:rsidR="00D601F3" w:rsidRPr="008B1460" w14:paraId="35AA6F06" w14:textId="77777777" w:rsidTr="00CF20BB">
        <w:trPr>
          <w:cantSplit/>
          <w:tblHeader/>
        </w:trPr>
        <w:tc>
          <w:tcPr>
            <w:tcW w:w="1034" w:type="dxa"/>
          </w:tcPr>
          <w:p w14:paraId="10EB0725"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Item</w:t>
            </w:r>
          </w:p>
        </w:tc>
        <w:tc>
          <w:tcPr>
            <w:tcW w:w="4996" w:type="dxa"/>
          </w:tcPr>
          <w:p w14:paraId="237DBF34"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Column 1</w:t>
            </w:r>
            <w:r w:rsidRPr="008B1460">
              <w:rPr>
                <w:rFonts w:eastAsia="Arial Unicode MS"/>
                <w:sz w:val="16"/>
                <w:szCs w:val="16"/>
              </w:rPr>
              <w:br/>
              <w:t>Name and location of real estate development project</w:t>
            </w:r>
          </w:p>
        </w:tc>
        <w:tc>
          <w:tcPr>
            <w:tcW w:w="3125" w:type="dxa"/>
          </w:tcPr>
          <w:p w14:paraId="2A1D008A"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Column 2</w:t>
            </w:r>
            <w:r w:rsidRPr="008B1460">
              <w:rPr>
                <w:rFonts w:eastAsia="Arial Unicode MS"/>
                <w:sz w:val="16"/>
                <w:szCs w:val="16"/>
              </w:rPr>
              <w:br/>
              <w:t>Area of project (Map Number)</w:t>
            </w:r>
          </w:p>
        </w:tc>
      </w:tr>
      <w:tr w:rsidR="00D601F3" w:rsidRPr="008B1460" w14:paraId="41AA5A1C" w14:textId="77777777" w:rsidTr="00CF20BB">
        <w:trPr>
          <w:cantSplit/>
        </w:trPr>
        <w:tc>
          <w:tcPr>
            <w:tcW w:w="1034" w:type="dxa"/>
          </w:tcPr>
          <w:p w14:paraId="6671F831" w14:textId="77777777" w:rsidR="00D601F3" w:rsidRPr="008B1460" w:rsidRDefault="00D601F3" w:rsidP="00CF20BB">
            <w:pPr>
              <w:pStyle w:val="TableText"/>
              <w:rPr>
                <w:rFonts w:eastAsia="Arial Unicode MS"/>
                <w:sz w:val="16"/>
                <w:szCs w:val="16"/>
              </w:rPr>
            </w:pPr>
            <w:r w:rsidRPr="008B1460">
              <w:rPr>
                <w:rFonts w:eastAsia="Arial Unicode MS"/>
                <w:sz w:val="16"/>
                <w:szCs w:val="16"/>
              </w:rPr>
              <w:t>82</w:t>
            </w:r>
          </w:p>
        </w:tc>
        <w:tc>
          <w:tcPr>
            <w:tcW w:w="4996" w:type="dxa"/>
          </w:tcPr>
          <w:p w14:paraId="3D4B66CA" w14:textId="77777777" w:rsidR="00D601F3" w:rsidRPr="008B1460" w:rsidRDefault="00D601F3" w:rsidP="00CF20BB">
            <w:pPr>
              <w:pStyle w:val="TableText"/>
              <w:rPr>
                <w:rFonts w:eastAsia="Arial Unicode MS"/>
                <w:sz w:val="16"/>
                <w:szCs w:val="16"/>
              </w:rPr>
            </w:pPr>
            <w:r w:rsidRPr="008B1460">
              <w:rPr>
                <w:rFonts w:eastAsia="Arial Unicode MS"/>
                <w:sz w:val="16"/>
                <w:szCs w:val="16"/>
              </w:rPr>
              <w:t>Bluestone Mount Barker Estate - Mt Barker SA</w:t>
            </w:r>
          </w:p>
        </w:tc>
        <w:tc>
          <w:tcPr>
            <w:tcW w:w="3125" w:type="dxa"/>
          </w:tcPr>
          <w:p w14:paraId="10B317F2"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82 at Annexure A</w:t>
            </w:r>
          </w:p>
        </w:tc>
      </w:tr>
      <w:tr w:rsidR="00D601F3" w:rsidRPr="008B1460" w14:paraId="4CBE756B" w14:textId="77777777" w:rsidTr="00CF20BB">
        <w:trPr>
          <w:cantSplit/>
        </w:trPr>
        <w:tc>
          <w:tcPr>
            <w:tcW w:w="1034" w:type="dxa"/>
          </w:tcPr>
          <w:p w14:paraId="3F4FAAAE" w14:textId="77777777" w:rsidR="00D601F3" w:rsidRPr="008B1460" w:rsidRDefault="00D601F3" w:rsidP="00CF20BB">
            <w:pPr>
              <w:pStyle w:val="TableText"/>
              <w:rPr>
                <w:rFonts w:eastAsia="Arial Unicode MS"/>
                <w:sz w:val="16"/>
                <w:szCs w:val="16"/>
              </w:rPr>
            </w:pPr>
            <w:r w:rsidRPr="008B1460">
              <w:rPr>
                <w:rFonts w:eastAsia="Arial Unicode MS"/>
                <w:sz w:val="16"/>
                <w:szCs w:val="16"/>
              </w:rPr>
              <w:t>83</w:t>
            </w:r>
          </w:p>
        </w:tc>
        <w:tc>
          <w:tcPr>
            <w:tcW w:w="4996" w:type="dxa"/>
          </w:tcPr>
          <w:p w14:paraId="6E53AC20" w14:textId="77777777" w:rsidR="00D601F3" w:rsidRPr="008B1460" w:rsidRDefault="00D601F3" w:rsidP="00CF20BB">
            <w:pPr>
              <w:pStyle w:val="TableText"/>
              <w:rPr>
                <w:rFonts w:eastAsia="Arial Unicode MS"/>
                <w:sz w:val="16"/>
                <w:szCs w:val="16"/>
              </w:rPr>
            </w:pPr>
            <w:r w:rsidRPr="008B1460">
              <w:rPr>
                <w:rFonts w:eastAsia="Arial Unicode MS"/>
                <w:sz w:val="16"/>
                <w:szCs w:val="16"/>
              </w:rPr>
              <w:t>Narnu Waterways Estate SA</w:t>
            </w:r>
          </w:p>
        </w:tc>
        <w:tc>
          <w:tcPr>
            <w:tcW w:w="3125" w:type="dxa"/>
          </w:tcPr>
          <w:p w14:paraId="1AFF3C71"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83 at Annexure A</w:t>
            </w:r>
          </w:p>
        </w:tc>
      </w:tr>
      <w:tr w:rsidR="00D601F3" w:rsidRPr="008B1460" w14:paraId="047241DD" w14:textId="77777777" w:rsidTr="00CF20BB">
        <w:trPr>
          <w:cantSplit/>
        </w:trPr>
        <w:tc>
          <w:tcPr>
            <w:tcW w:w="1034" w:type="dxa"/>
          </w:tcPr>
          <w:p w14:paraId="41AB76D1" w14:textId="77777777" w:rsidR="00D601F3" w:rsidRPr="008B1460" w:rsidRDefault="00D601F3" w:rsidP="00CF20BB">
            <w:pPr>
              <w:pStyle w:val="TableText"/>
              <w:rPr>
                <w:rFonts w:eastAsia="Arial Unicode MS"/>
                <w:sz w:val="16"/>
                <w:szCs w:val="16"/>
              </w:rPr>
            </w:pPr>
            <w:r w:rsidRPr="008B1460">
              <w:rPr>
                <w:rFonts w:eastAsia="Arial Unicode MS"/>
                <w:sz w:val="16"/>
                <w:szCs w:val="16"/>
              </w:rPr>
              <w:t>84</w:t>
            </w:r>
          </w:p>
        </w:tc>
        <w:tc>
          <w:tcPr>
            <w:tcW w:w="4996" w:type="dxa"/>
          </w:tcPr>
          <w:p w14:paraId="69FA0DCF" w14:textId="77777777" w:rsidR="00D601F3" w:rsidRPr="008B1460" w:rsidRDefault="00D601F3" w:rsidP="00CF20BB">
            <w:pPr>
              <w:pStyle w:val="TableText"/>
              <w:rPr>
                <w:rFonts w:eastAsia="Arial Unicode MS"/>
                <w:sz w:val="16"/>
                <w:szCs w:val="16"/>
              </w:rPr>
            </w:pPr>
            <w:r w:rsidRPr="008B1460">
              <w:rPr>
                <w:rFonts w:eastAsia="Arial Unicode MS"/>
                <w:sz w:val="16"/>
                <w:szCs w:val="16"/>
              </w:rPr>
              <w:t>The Marina - Hindmarsh Island SA</w:t>
            </w:r>
          </w:p>
        </w:tc>
        <w:tc>
          <w:tcPr>
            <w:tcW w:w="3125" w:type="dxa"/>
          </w:tcPr>
          <w:p w14:paraId="38F0AEE4"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84 at Annexure A</w:t>
            </w:r>
          </w:p>
        </w:tc>
      </w:tr>
      <w:tr w:rsidR="00D601F3" w:rsidRPr="008B1460" w14:paraId="6661C4BA" w14:textId="77777777" w:rsidTr="00CF20BB">
        <w:trPr>
          <w:cantSplit/>
        </w:trPr>
        <w:tc>
          <w:tcPr>
            <w:tcW w:w="1034" w:type="dxa"/>
          </w:tcPr>
          <w:p w14:paraId="2E557761" w14:textId="77777777" w:rsidR="00D601F3" w:rsidRPr="008B1460" w:rsidRDefault="00D601F3" w:rsidP="00CF20BB">
            <w:pPr>
              <w:pStyle w:val="TableText"/>
              <w:rPr>
                <w:rFonts w:eastAsia="Arial Unicode MS"/>
                <w:sz w:val="16"/>
                <w:szCs w:val="16"/>
              </w:rPr>
            </w:pPr>
            <w:r w:rsidRPr="008B1460">
              <w:rPr>
                <w:rFonts w:eastAsia="Arial Unicode MS"/>
                <w:sz w:val="16"/>
                <w:szCs w:val="16"/>
              </w:rPr>
              <w:t>85</w:t>
            </w:r>
          </w:p>
        </w:tc>
        <w:tc>
          <w:tcPr>
            <w:tcW w:w="4996" w:type="dxa"/>
          </w:tcPr>
          <w:p w14:paraId="1FD191A4" w14:textId="77777777" w:rsidR="00D601F3" w:rsidRPr="008B1460" w:rsidRDefault="00D601F3" w:rsidP="00CF20BB">
            <w:pPr>
              <w:pStyle w:val="TableText"/>
              <w:rPr>
                <w:rFonts w:eastAsia="Arial Unicode MS"/>
                <w:sz w:val="16"/>
                <w:szCs w:val="16"/>
              </w:rPr>
            </w:pPr>
            <w:r w:rsidRPr="008B1460">
              <w:rPr>
                <w:rFonts w:eastAsia="Arial Unicode MS"/>
                <w:sz w:val="16"/>
                <w:szCs w:val="16"/>
              </w:rPr>
              <w:t>Wakefield Waters Estate - Port Wakefield SA</w:t>
            </w:r>
          </w:p>
        </w:tc>
        <w:tc>
          <w:tcPr>
            <w:tcW w:w="3125" w:type="dxa"/>
          </w:tcPr>
          <w:p w14:paraId="45CD0C68"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85 at Annexure A</w:t>
            </w:r>
          </w:p>
        </w:tc>
      </w:tr>
    </w:tbl>
    <w:p w14:paraId="4FC4F055" w14:textId="77777777" w:rsidR="00D601F3" w:rsidRPr="008B1460" w:rsidRDefault="00D601F3" w:rsidP="0092620B">
      <w:pPr>
        <w:pStyle w:val="Heading3"/>
      </w:pPr>
      <w:r w:rsidRPr="008B1460">
        <w:t>Western Australia</w:t>
      </w:r>
    </w:p>
    <w:tbl>
      <w:tblPr>
        <w:tblW w:w="9155"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034"/>
        <w:gridCol w:w="4996"/>
        <w:gridCol w:w="3125"/>
      </w:tblGrid>
      <w:tr w:rsidR="00D601F3" w:rsidRPr="008B1460" w14:paraId="37C02FD0" w14:textId="77777777" w:rsidTr="00CF20BB">
        <w:trPr>
          <w:cantSplit/>
          <w:tblHeader/>
        </w:trPr>
        <w:tc>
          <w:tcPr>
            <w:tcW w:w="1034" w:type="dxa"/>
          </w:tcPr>
          <w:p w14:paraId="5144C1C6"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Item</w:t>
            </w:r>
          </w:p>
        </w:tc>
        <w:tc>
          <w:tcPr>
            <w:tcW w:w="4996" w:type="dxa"/>
          </w:tcPr>
          <w:p w14:paraId="55CA9B0D"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Column 1</w:t>
            </w:r>
            <w:r w:rsidRPr="008B1460">
              <w:rPr>
                <w:rFonts w:eastAsia="Arial Unicode MS"/>
                <w:sz w:val="16"/>
                <w:szCs w:val="16"/>
              </w:rPr>
              <w:br/>
              <w:t>Name and location of real estate development project</w:t>
            </w:r>
          </w:p>
        </w:tc>
        <w:tc>
          <w:tcPr>
            <w:tcW w:w="3125" w:type="dxa"/>
          </w:tcPr>
          <w:p w14:paraId="58AB1E8F"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Column 2</w:t>
            </w:r>
            <w:r w:rsidRPr="008B1460">
              <w:rPr>
                <w:rFonts w:eastAsia="Arial Unicode MS"/>
                <w:sz w:val="16"/>
                <w:szCs w:val="16"/>
              </w:rPr>
              <w:br/>
              <w:t>Area of project (Map Number)</w:t>
            </w:r>
          </w:p>
        </w:tc>
      </w:tr>
      <w:tr w:rsidR="00D601F3" w:rsidRPr="008B1460" w14:paraId="37DCAD93" w14:textId="77777777" w:rsidTr="00CF20BB">
        <w:trPr>
          <w:cantSplit/>
        </w:trPr>
        <w:tc>
          <w:tcPr>
            <w:tcW w:w="1034" w:type="dxa"/>
          </w:tcPr>
          <w:p w14:paraId="62F70C90" w14:textId="77777777" w:rsidR="00D601F3" w:rsidRPr="008B1460" w:rsidRDefault="00D601F3" w:rsidP="00CF20BB">
            <w:pPr>
              <w:pStyle w:val="TableText"/>
              <w:rPr>
                <w:rFonts w:eastAsia="Arial Unicode MS"/>
                <w:sz w:val="16"/>
                <w:szCs w:val="16"/>
              </w:rPr>
            </w:pPr>
            <w:r w:rsidRPr="008B1460">
              <w:rPr>
                <w:rFonts w:eastAsia="Arial Unicode MS"/>
                <w:sz w:val="16"/>
                <w:szCs w:val="16"/>
              </w:rPr>
              <w:t>86</w:t>
            </w:r>
          </w:p>
        </w:tc>
        <w:tc>
          <w:tcPr>
            <w:tcW w:w="4996" w:type="dxa"/>
          </w:tcPr>
          <w:p w14:paraId="3AA9CD86" w14:textId="77777777" w:rsidR="00D601F3" w:rsidRPr="008B1460" w:rsidRDefault="00D601F3" w:rsidP="00CF20BB">
            <w:pPr>
              <w:pStyle w:val="TableText"/>
              <w:rPr>
                <w:rFonts w:eastAsia="Arial Unicode MS"/>
                <w:sz w:val="16"/>
                <w:szCs w:val="16"/>
              </w:rPr>
            </w:pPr>
            <w:r w:rsidRPr="008B1460">
              <w:rPr>
                <w:rFonts w:eastAsia="Arial Unicode MS"/>
                <w:sz w:val="16"/>
                <w:szCs w:val="16"/>
              </w:rPr>
              <w:t>Austin Cove Estate - Yunderup WA</w:t>
            </w:r>
          </w:p>
        </w:tc>
        <w:tc>
          <w:tcPr>
            <w:tcW w:w="3125" w:type="dxa"/>
          </w:tcPr>
          <w:p w14:paraId="1F3E6606"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86 at Annexure A</w:t>
            </w:r>
          </w:p>
        </w:tc>
      </w:tr>
      <w:tr w:rsidR="00D601F3" w:rsidRPr="008B1460" w14:paraId="17903D15" w14:textId="77777777" w:rsidTr="00CF20BB">
        <w:trPr>
          <w:cantSplit/>
        </w:trPr>
        <w:tc>
          <w:tcPr>
            <w:tcW w:w="1034" w:type="dxa"/>
          </w:tcPr>
          <w:p w14:paraId="27FBBF7D" w14:textId="77777777" w:rsidR="00D601F3" w:rsidRPr="008B1460" w:rsidRDefault="00D601F3" w:rsidP="00CF20BB">
            <w:pPr>
              <w:pStyle w:val="TableText"/>
              <w:rPr>
                <w:rFonts w:eastAsia="Arial Unicode MS"/>
                <w:sz w:val="16"/>
                <w:szCs w:val="16"/>
              </w:rPr>
            </w:pPr>
            <w:r w:rsidRPr="008B1460">
              <w:rPr>
                <w:rFonts w:eastAsia="Arial Unicode MS"/>
                <w:sz w:val="16"/>
                <w:szCs w:val="16"/>
              </w:rPr>
              <w:t>87</w:t>
            </w:r>
          </w:p>
        </w:tc>
        <w:tc>
          <w:tcPr>
            <w:tcW w:w="4996" w:type="dxa"/>
          </w:tcPr>
          <w:p w14:paraId="7FEDE524" w14:textId="77777777" w:rsidR="00D601F3" w:rsidRPr="008B1460" w:rsidRDefault="00D601F3" w:rsidP="00CF20BB">
            <w:pPr>
              <w:pStyle w:val="TableText"/>
              <w:rPr>
                <w:rFonts w:eastAsia="Arial Unicode MS"/>
                <w:sz w:val="16"/>
                <w:szCs w:val="16"/>
              </w:rPr>
            </w:pPr>
            <w:r w:rsidRPr="008B1460">
              <w:rPr>
                <w:rFonts w:eastAsia="Arial Unicode MS"/>
                <w:sz w:val="16"/>
                <w:szCs w:val="16"/>
              </w:rPr>
              <w:t>Baldivis North Estate - Baldivis WA</w:t>
            </w:r>
          </w:p>
        </w:tc>
        <w:tc>
          <w:tcPr>
            <w:tcW w:w="3125" w:type="dxa"/>
          </w:tcPr>
          <w:p w14:paraId="647C81E6"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87 at Annexure A</w:t>
            </w:r>
          </w:p>
        </w:tc>
      </w:tr>
      <w:tr w:rsidR="00D601F3" w:rsidRPr="008B1460" w14:paraId="69F9B67A" w14:textId="77777777" w:rsidTr="00CF20BB">
        <w:trPr>
          <w:cantSplit/>
        </w:trPr>
        <w:tc>
          <w:tcPr>
            <w:tcW w:w="1034" w:type="dxa"/>
          </w:tcPr>
          <w:p w14:paraId="13841105" w14:textId="77777777" w:rsidR="00D601F3" w:rsidRPr="008B1460" w:rsidRDefault="00D601F3" w:rsidP="00CF20BB">
            <w:pPr>
              <w:pStyle w:val="TableText"/>
              <w:rPr>
                <w:rFonts w:eastAsia="Arial Unicode MS"/>
                <w:sz w:val="16"/>
                <w:szCs w:val="16"/>
              </w:rPr>
            </w:pPr>
            <w:r w:rsidRPr="008B1460">
              <w:rPr>
                <w:rFonts w:eastAsia="Arial Unicode MS"/>
                <w:sz w:val="16"/>
                <w:szCs w:val="16"/>
              </w:rPr>
              <w:t>88</w:t>
            </w:r>
          </w:p>
        </w:tc>
        <w:tc>
          <w:tcPr>
            <w:tcW w:w="4996" w:type="dxa"/>
          </w:tcPr>
          <w:p w14:paraId="4C8D9DBF" w14:textId="77777777" w:rsidR="00D601F3" w:rsidRPr="008B1460" w:rsidRDefault="00D601F3" w:rsidP="00CF20BB">
            <w:pPr>
              <w:pStyle w:val="TableText"/>
              <w:rPr>
                <w:rFonts w:eastAsia="Arial Unicode MS"/>
                <w:sz w:val="16"/>
                <w:szCs w:val="16"/>
              </w:rPr>
            </w:pPr>
            <w:r w:rsidRPr="008B1460">
              <w:rPr>
                <w:rFonts w:eastAsia="Arial Unicode MS"/>
                <w:sz w:val="16"/>
                <w:szCs w:val="16"/>
              </w:rPr>
              <w:t>Bayonet Head Estate - Bayonet Head WA</w:t>
            </w:r>
          </w:p>
        </w:tc>
        <w:tc>
          <w:tcPr>
            <w:tcW w:w="3125" w:type="dxa"/>
          </w:tcPr>
          <w:p w14:paraId="6FE9735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88 at Annexure A</w:t>
            </w:r>
          </w:p>
        </w:tc>
      </w:tr>
      <w:tr w:rsidR="00D601F3" w:rsidRPr="008B1460" w14:paraId="6D666A98" w14:textId="77777777" w:rsidTr="00CF20BB">
        <w:trPr>
          <w:cantSplit/>
        </w:trPr>
        <w:tc>
          <w:tcPr>
            <w:tcW w:w="1034" w:type="dxa"/>
          </w:tcPr>
          <w:p w14:paraId="2BDA4E3F" w14:textId="77777777" w:rsidR="00D601F3" w:rsidRPr="008B1460" w:rsidRDefault="00D601F3" w:rsidP="00CF20BB">
            <w:pPr>
              <w:pStyle w:val="TableText"/>
              <w:rPr>
                <w:rFonts w:eastAsia="Arial Unicode MS"/>
                <w:sz w:val="16"/>
                <w:szCs w:val="16"/>
              </w:rPr>
            </w:pPr>
            <w:r w:rsidRPr="008B1460">
              <w:rPr>
                <w:rFonts w:eastAsia="Arial Unicode MS"/>
                <w:sz w:val="16"/>
                <w:szCs w:val="16"/>
              </w:rPr>
              <w:t>89</w:t>
            </w:r>
          </w:p>
        </w:tc>
        <w:tc>
          <w:tcPr>
            <w:tcW w:w="4996" w:type="dxa"/>
          </w:tcPr>
          <w:p w14:paraId="70F89E40" w14:textId="77777777" w:rsidR="00D601F3" w:rsidRPr="008B1460" w:rsidRDefault="00D601F3" w:rsidP="00CF20BB">
            <w:pPr>
              <w:pStyle w:val="TableText"/>
              <w:rPr>
                <w:rFonts w:eastAsia="Arial Unicode MS"/>
                <w:sz w:val="16"/>
                <w:szCs w:val="16"/>
              </w:rPr>
            </w:pPr>
            <w:r w:rsidRPr="008B1460">
              <w:rPr>
                <w:rFonts w:eastAsia="Arial Unicode MS"/>
                <w:sz w:val="16"/>
                <w:szCs w:val="16"/>
              </w:rPr>
              <w:t>Beachridge Estate - Dryandra Boulevard WA</w:t>
            </w:r>
          </w:p>
        </w:tc>
        <w:tc>
          <w:tcPr>
            <w:tcW w:w="3125" w:type="dxa"/>
          </w:tcPr>
          <w:p w14:paraId="0CDBF583"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89 at Annexure A</w:t>
            </w:r>
          </w:p>
        </w:tc>
      </w:tr>
      <w:tr w:rsidR="00D601F3" w:rsidRPr="008B1460" w14:paraId="1847ECAF" w14:textId="77777777" w:rsidTr="00CF20BB">
        <w:trPr>
          <w:cantSplit/>
        </w:trPr>
        <w:tc>
          <w:tcPr>
            <w:tcW w:w="1034" w:type="dxa"/>
          </w:tcPr>
          <w:p w14:paraId="0D14386A" w14:textId="77777777" w:rsidR="00D601F3" w:rsidRPr="008B1460" w:rsidRDefault="00D601F3" w:rsidP="00CF20BB">
            <w:pPr>
              <w:pStyle w:val="TableText"/>
              <w:rPr>
                <w:rFonts w:eastAsia="Arial Unicode MS"/>
                <w:sz w:val="16"/>
                <w:szCs w:val="16"/>
              </w:rPr>
            </w:pPr>
            <w:r w:rsidRPr="008B1460">
              <w:rPr>
                <w:rFonts w:eastAsia="Arial Unicode MS"/>
                <w:sz w:val="16"/>
                <w:szCs w:val="16"/>
              </w:rPr>
              <w:t>90</w:t>
            </w:r>
          </w:p>
        </w:tc>
        <w:tc>
          <w:tcPr>
            <w:tcW w:w="4996" w:type="dxa"/>
          </w:tcPr>
          <w:p w14:paraId="5BC50343" w14:textId="77777777" w:rsidR="00D601F3" w:rsidRPr="008B1460" w:rsidRDefault="00D601F3" w:rsidP="00CF20BB">
            <w:pPr>
              <w:pStyle w:val="TableText"/>
              <w:rPr>
                <w:rFonts w:eastAsia="Arial Unicode MS"/>
                <w:sz w:val="16"/>
                <w:szCs w:val="16"/>
              </w:rPr>
            </w:pPr>
            <w:r w:rsidRPr="008B1460">
              <w:rPr>
                <w:rFonts w:eastAsia="Arial Unicode MS"/>
                <w:sz w:val="16"/>
                <w:szCs w:val="16"/>
              </w:rPr>
              <w:t>Beachside at Yanchep Estate -Yanchep WA</w:t>
            </w:r>
          </w:p>
        </w:tc>
        <w:tc>
          <w:tcPr>
            <w:tcW w:w="3125" w:type="dxa"/>
          </w:tcPr>
          <w:p w14:paraId="301B097E"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90 at Annexure A</w:t>
            </w:r>
          </w:p>
        </w:tc>
      </w:tr>
      <w:tr w:rsidR="00D601F3" w:rsidRPr="008B1460" w14:paraId="225C31DF" w14:textId="77777777" w:rsidTr="00CF20BB">
        <w:trPr>
          <w:cantSplit/>
        </w:trPr>
        <w:tc>
          <w:tcPr>
            <w:tcW w:w="1034" w:type="dxa"/>
          </w:tcPr>
          <w:p w14:paraId="1A4FBB1C" w14:textId="77777777" w:rsidR="00D601F3" w:rsidRPr="008B1460" w:rsidRDefault="00D601F3" w:rsidP="00CF20BB">
            <w:pPr>
              <w:pStyle w:val="TableText"/>
              <w:rPr>
                <w:rFonts w:eastAsia="Arial Unicode MS"/>
                <w:sz w:val="16"/>
                <w:szCs w:val="16"/>
              </w:rPr>
            </w:pPr>
            <w:r w:rsidRPr="008B1460">
              <w:rPr>
                <w:rFonts w:eastAsia="Arial Unicode MS"/>
                <w:sz w:val="16"/>
                <w:szCs w:val="16"/>
              </w:rPr>
              <w:t>91</w:t>
            </w:r>
          </w:p>
        </w:tc>
        <w:tc>
          <w:tcPr>
            <w:tcW w:w="4996" w:type="dxa"/>
          </w:tcPr>
          <w:p w14:paraId="7FC9EA39" w14:textId="77777777" w:rsidR="00D601F3" w:rsidRPr="008B1460" w:rsidRDefault="00D601F3" w:rsidP="00CF20BB">
            <w:pPr>
              <w:pStyle w:val="TableText"/>
              <w:rPr>
                <w:rFonts w:eastAsia="Arial Unicode MS"/>
                <w:sz w:val="16"/>
                <w:szCs w:val="16"/>
              </w:rPr>
            </w:pPr>
            <w:r w:rsidRPr="008B1460">
              <w:rPr>
                <w:rFonts w:eastAsia="Arial Unicode MS"/>
                <w:sz w:val="16"/>
                <w:szCs w:val="16"/>
              </w:rPr>
              <w:t>Brighton estate - Butler WA</w:t>
            </w:r>
          </w:p>
        </w:tc>
        <w:tc>
          <w:tcPr>
            <w:tcW w:w="3125" w:type="dxa"/>
          </w:tcPr>
          <w:p w14:paraId="002B90B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91 at Annexure A</w:t>
            </w:r>
          </w:p>
        </w:tc>
      </w:tr>
      <w:tr w:rsidR="00D601F3" w:rsidRPr="008B1460" w14:paraId="1EF6F2B0" w14:textId="77777777" w:rsidTr="00CF20BB">
        <w:trPr>
          <w:cantSplit/>
        </w:trPr>
        <w:tc>
          <w:tcPr>
            <w:tcW w:w="1034" w:type="dxa"/>
          </w:tcPr>
          <w:p w14:paraId="45F20CFB" w14:textId="77777777" w:rsidR="00D601F3" w:rsidRPr="008B1460" w:rsidRDefault="00D601F3" w:rsidP="00CF20BB">
            <w:pPr>
              <w:pStyle w:val="TableText"/>
              <w:rPr>
                <w:rFonts w:eastAsia="Arial Unicode MS"/>
                <w:sz w:val="16"/>
                <w:szCs w:val="16"/>
              </w:rPr>
            </w:pPr>
            <w:r w:rsidRPr="008B1460">
              <w:rPr>
                <w:rFonts w:eastAsia="Arial Unicode MS"/>
                <w:sz w:val="16"/>
                <w:szCs w:val="16"/>
              </w:rPr>
              <w:t>92</w:t>
            </w:r>
          </w:p>
        </w:tc>
        <w:tc>
          <w:tcPr>
            <w:tcW w:w="4996" w:type="dxa"/>
          </w:tcPr>
          <w:p w14:paraId="71E8E0A8" w14:textId="77777777" w:rsidR="00D601F3" w:rsidRPr="008B1460" w:rsidRDefault="00D601F3" w:rsidP="00CF20BB">
            <w:pPr>
              <w:pStyle w:val="TableText"/>
              <w:rPr>
                <w:rFonts w:eastAsia="Arial Unicode MS"/>
                <w:sz w:val="16"/>
                <w:szCs w:val="16"/>
              </w:rPr>
            </w:pPr>
            <w:r w:rsidRPr="008B1460">
              <w:rPr>
                <w:rFonts w:eastAsia="Arial Unicode MS"/>
                <w:sz w:val="16"/>
                <w:szCs w:val="16"/>
              </w:rPr>
              <w:t>Broadwater Park Private Estate -Broadwater WA</w:t>
            </w:r>
          </w:p>
        </w:tc>
        <w:tc>
          <w:tcPr>
            <w:tcW w:w="3125" w:type="dxa"/>
          </w:tcPr>
          <w:p w14:paraId="0DFF8751"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92 at Annexure A</w:t>
            </w:r>
          </w:p>
        </w:tc>
      </w:tr>
      <w:tr w:rsidR="00D601F3" w:rsidRPr="008B1460" w14:paraId="61E33705" w14:textId="77777777" w:rsidTr="00CF20BB">
        <w:trPr>
          <w:cantSplit/>
        </w:trPr>
        <w:tc>
          <w:tcPr>
            <w:tcW w:w="1034" w:type="dxa"/>
          </w:tcPr>
          <w:p w14:paraId="02C90FA0" w14:textId="77777777" w:rsidR="00D601F3" w:rsidRPr="008B1460" w:rsidRDefault="00D601F3" w:rsidP="00CF20BB">
            <w:pPr>
              <w:pStyle w:val="TableText"/>
              <w:rPr>
                <w:rFonts w:eastAsia="Arial Unicode MS"/>
                <w:sz w:val="16"/>
                <w:szCs w:val="16"/>
              </w:rPr>
            </w:pPr>
            <w:r w:rsidRPr="008B1460">
              <w:rPr>
                <w:rFonts w:eastAsia="Arial Unicode MS"/>
                <w:sz w:val="16"/>
                <w:szCs w:val="16"/>
              </w:rPr>
              <w:t>93</w:t>
            </w:r>
          </w:p>
        </w:tc>
        <w:tc>
          <w:tcPr>
            <w:tcW w:w="4996" w:type="dxa"/>
          </w:tcPr>
          <w:p w14:paraId="76691DC0" w14:textId="77777777" w:rsidR="00D601F3" w:rsidRPr="008B1460" w:rsidRDefault="00D601F3" w:rsidP="00CF20BB">
            <w:pPr>
              <w:pStyle w:val="TableText"/>
              <w:rPr>
                <w:rFonts w:eastAsia="Arial Unicode MS"/>
                <w:sz w:val="16"/>
                <w:szCs w:val="16"/>
              </w:rPr>
            </w:pPr>
            <w:r w:rsidRPr="008B1460">
              <w:rPr>
                <w:rFonts w:eastAsia="Arial Unicode MS"/>
                <w:sz w:val="16"/>
                <w:szCs w:val="16"/>
              </w:rPr>
              <w:t>Brookleigh Estate - Caversham WA</w:t>
            </w:r>
          </w:p>
        </w:tc>
        <w:tc>
          <w:tcPr>
            <w:tcW w:w="3125" w:type="dxa"/>
          </w:tcPr>
          <w:p w14:paraId="39A74A89"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93 at Annexure A</w:t>
            </w:r>
          </w:p>
        </w:tc>
      </w:tr>
      <w:tr w:rsidR="00D601F3" w:rsidRPr="008B1460" w14:paraId="0304EF12" w14:textId="77777777" w:rsidTr="00CF20BB">
        <w:trPr>
          <w:cantSplit/>
        </w:trPr>
        <w:tc>
          <w:tcPr>
            <w:tcW w:w="1034" w:type="dxa"/>
          </w:tcPr>
          <w:p w14:paraId="64C29F12" w14:textId="77777777" w:rsidR="00D601F3" w:rsidRPr="008B1460" w:rsidRDefault="00D601F3" w:rsidP="00CF20BB">
            <w:pPr>
              <w:pStyle w:val="TableText"/>
              <w:rPr>
                <w:rFonts w:eastAsia="Arial Unicode MS"/>
                <w:sz w:val="16"/>
                <w:szCs w:val="16"/>
              </w:rPr>
            </w:pPr>
            <w:r w:rsidRPr="008B1460">
              <w:rPr>
                <w:rFonts w:eastAsia="Arial Unicode MS"/>
                <w:sz w:val="16"/>
                <w:szCs w:val="16"/>
              </w:rPr>
              <w:t>94</w:t>
            </w:r>
          </w:p>
        </w:tc>
        <w:tc>
          <w:tcPr>
            <w:tcW w:w="4996" w:type="dxa"/>
          </w:tcPr>
          <w:p w14:paraId="195D50BB" w14:textId="77777777" w:rsidR="00D601F3" w:rsidRPr="008B1460" w:rsidRDefault="00D601F3" w:rsidP="00CF20BB">
            <w:pPr>
              <w:pStyle w:val="TableText"/>
              <w:rPr>
                <w:rFonts w:eastAsia="Arial Unicode MS"/>
                <w:sz w:val="16"/>
                <w:szCs w:val="16"/>
              </w:rPr>
            </w:pPr>
            <w:r w:rsidRPr="008B1460">
              <w:rPr>
                <w:rFonts w:eastAsia="Arial Unicode MS"/>
                <w:sz w:val="16"/>
                <w:szCs w:val="16"/>
              </w:rPr>
              <w:t>Capricorn Village Estate - Two Rocks WA</w:t>
            </w:r>
          </w:p>
        </w:tc>
        <w:tc>
          <w:tcPr>
            <w:tcW w:w="3125" w:type="dxa"/>
          </w:tcPr>
          <w:p w14:paraId="2BEECB95"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94 at Annexure A</w:t>
            </w:r>
          </w:p>
        </w:tc>
      </w:tr>
      <w:tr w:rsidR="00D601F3" w:rsidRPr="008B1460" w14:paraId="2ABB93CC" w14:textId="77777777" w:rsidTr="00CF20BB">
        <w:trPr>
          <w:cantSplit/>
        </w:trPr>
        <w:tc>
          <w:tcPr>
            <w:tcW w:w="1034" w:type="dxa"/>
          </w:tcPr>
          <w:p w14:paraId="6F543424" w14:textId="77777777" w:rsidR="00D601F3" w:rsidRPr="008B1460" w:rsidRDefault="00D601F3" w:rsidP="00CF20BB">
            <w:pPr>
              <w:pStyle w:val="TableText"/>
              <w:rPr>
                <w:rFonts w:eastAsia="Arial Unicode MS"/>
                <w:sz w:val="16"/>
                <w:szCs w:val="16"/>
              </w:rPr>
            </w:pPr>
            <w:r w:rsidRPr="008B1460">
              <w:rPr>
                <w:rFonts w:eastAsia="Arial Unicode MS"/>
                <w:sz w:val="16"/>
                <w:szCs w:val="16"/>
              </w:rPr>
              <w:t>95</w:t>
            </w:r>
          </w:p>
        </w:tc>
        <w:tc>
          <w:tcPr>
            <w:tcW w:w="4996" w:type="dxa"/>
          </w:tcPr>
          <w:p w14:paraId="0C614889" w14:textId="77777777" w:rsidR="00D601F3" w:rsidRPr="008B1460" w:rsidRDefault="00D601F3" w:rsidP="00CF20BB">
            <w:pPr>
              <w:pStyle w:val="TableText"/>
              <w:rPr>
                <w:rFonts w:eastAsia="Arial Unicode MS"/>
                <w:sz w:val="16"/>
                <w:szCs w:val="16"/>
              </w:rPr>
            </w:pPr>
            <w:r w:rsidRPr="008B1460">
              <w:rPr>
                <w:rFonts w:eastAsia="Arial Unicode MS"/>
                <w:sz w:val="16"/>
                <w:szCs w:val="16"/>
              </w:rPr>
              <w:t>Champion Lakes/Champion Drive - Champion Lakes WA</w:t>
            </w:r>
          </w:p>
        </w:tc>
        <w:tc>
          <w:tcPr>
            <w:tcW w:w="3125" w:type="dxa"/>
          </w:tcPr>
          <w:p w14:paraId="0B287921"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95 at Annexure A</w:t>
            </w:r>
          </w:p>
        </w:tc>
      </w:tr>
      <w:tr w:rsidR="00D601F3" w:rsidRPr="008B1460" w14:paraId="63186B02" w14:textId="77777777" w:rsidTr="00CF20BB">
        <w:trPr>
          <w:cantSplit/>
        </w:trPr>
        <w:tc>
          <w:tcPr>
            <w:tcW w:w="1034" w:type="dxa"/>
          </w:tcPr>
          <w:p w14:paraId="7921C469" w14:textId="77777777" w:rsidR="00D601F3" w:rsidRPr="008B1460" w:rsidRDefault="00D601F3" w:rsidP="00CF20BB">
            <w:pPr>
              <w:pStyle w:val="TableText"/>
              <w:rPr>
                <w:rFonts w:eastAsia="Arial Unicode MS"/>
                <w:sz w:val="16"/>
                <w:szCs w:val="16"/>
              </w:rPr>
            </w:pPr>
            <w:r w:rsidRPr="008B1460">
              <w:rPr>
                <w:rFonts w:eastAsia="Arial Unicode MS"/>
                <w:sz w:val="16"/>
                <w:szCs w:val="16"/>
              </w:rPr>
              <w:t>96</w:t>
            </w:r>
          </w:p>
        </w:tc>
        <w:tc>
          <w:tcPr>
            <w:tcW w:w="4996" w:type="dxa"/>
          </w:tcPr>
          <w:p w14:paraId="1F78DF0A" w14:textId="77777777" w:rsidR="00D601F3" w:rsidRPr="008B1460" w:rsidRDefault="00D601F3" w:rsidP="00CF20BB">
            <w:pPr>
              <w:pStyle w:val="TableText"/>
              <w:rPr>
                <w:rFonts w:eastAsia="Arial Unicode MS"/>
                <w:sz w:val="16"/>
                <w:szCs w:val="16"/>
              </w:rPr>
            </w:pPr>
            <w:r w:rsidRPr="008B1460">
              <w:rPr>
                <w:rFonts w:eastAsia="Arial Unicode MS"/>
                <w:sz w:val="16"/>
                <w:szCs w:val="16"/>
              </w:rPr>
              <w:t>Clydesdale Estate - McKail (Albany North) WA</w:t>
            </w:r>
          </w:p>
        </w:tc>
        <w:tc>
          <w:tcPr>
            <w:tcW w:w="3125" w:type="dxa"/>
          </w:tcPr>
          <w:p w14:paraId="7B1155E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96 at Annexure A</w:t>
            </w:r>
          </w:p>
        </w:tc>
      </w:tr>
      <w:tr w:rsidR="00D601F3" w:rsidRPr="008B1460" w14:paraId="43070DAA" w14:textId="77777777" w:rsidTr="00CF20BB">
        <w:trPr>
          <w:cantSplit/>
        </w:trPr>
        <w:tc>
          <w:tcPr>
            <w:tcW w:w="1034" w:type="dxa"/>
          </w:tcPr>
          <w:p w14:paraId="3ACE16A6" w14:textId="77777777" w:rsidR="00D601F3" w:rsidRPr="008B1460" w:rsidRDefault="00D601F3" w:rsidP="00CF20BB">
            <w:pPr>
              <w:pStyle w:val="TableText"/>
              <w:rPr>
                <w:rFonts w:eastAsia="Arial Unicode MS"/>
                <w:sz w:val="16"/>
                <w:szCs w:val="16"/>
              </w:rPr>
            </w:pPr>
            <w:r w:rsidRPr="008B1460">
              <w:rPr>
                <w:rFonts w:eastAsia="Arial Unicode MS"/>
                <w:sz w:val="16"/>
                <w:szCs w:val="16"/>
              </w:rPr>
              <w:t>97</w:t>
            </w:r>
          </w:p>
        </w:tc>
        <w:tc>
          <w:tcPr>
            <w:tcW w:w="4996" w:type="dxa"/>
          </w:tcPr>
          <w:p w14:paraId="0F47BFDD" w14:textId="77777777" w:rsidR="00D601F3" w:rsidRPr="008B1460" w:rsidRDefault="00D601F3" w:rsidP="00CF20BB">
            <w:pPr>
              <w:pStyle w:val="TableText"/>
              <w:rPr>
                <w:rFonts w:eastAsia="Arial Unicode MS"/>
                <w:sz w:val="16"/>
                <w:szCs w:val="16"/>
              </w:rPr>
            </w:pPr>
            <w:r w:rsidRPr="008B1460">
              <w:rPr>
                <w:rFonts w:eastAsia="Arial Unicode MS"/>
                <w:sz w:val="16"/>
                <w:szCs w:val="16"/>
              </w:rPr>
              <w:t>CY O'Connor Village - Forrestdale WA</w:t>
            </w:r>
          </w:p>
        </w:tc>
        <w:tc>
          <w:tcPr>
            <w:tcW w:w="3125" w:type="dxa"/>
          </w:tcPr>
          <w:p w14:paraId="4E9847CB"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97 at Annexure A</w:t>
            </w:r>
          </w:p>
        </w:tc>
      </w:tr>
      <w:tr w:rsidR="00D601F3" w:rsidRPr="008B1460" w14:paraId="1C046F46" w14:textId="77777777" w:rsidTr="00CF20BB">
        <w:trPr>
          <w:cantSplit/>
        </w:trPr>
        <w:tc>
          <w:tcPr>
            <w:tcW w:w="1034" w:type="dxa"/>
          </w:tcPr>
          <w:p w14:paraId="00A40136" w14:textId="77777777" w:rsidR="00D601F3" w:rsidRPr="008B1460" w:rsidRDefault="00D601F3" w:rsidP="00CF20BB">
            <w:pPr>
              <w:pStyle w:val="TableText"/>
              <w:rPr>
                <w:rFonts w:eastAsia="Arial Unicode MS"/>
                <w:sz w:val="16"/>
                <w:szCs w:val="16"/>
              </w:rPr>
            </w:pPr>
            <w:r w:rsidRPr="008B1460">
              <w:rPr>
                <w:rFonts w:eastAsia="Arial Unicode MS"/>
                <w:sz w:val="16"/>
                <w:szCs w:val="16"/>
              </w:rPr>
              <w:t>98</w:t>
            </w:r>
          </w:p>
        </w:tc>
        <w:tc>
          <w:tcPr>
            <w:tcW w:w="4996" w:type="dxa"/>
          </w:tcPr>
          <w:p w14:paraId="2ECF2EEA" w14:textId="77777777" w:rsidR="00D601F3" w:rsidRPr="008B1460" w:rsidRDefault="00D601F3" w:rsidP="00CF20BB">
            <w:pPr>
              <w:pStyle w:val="TableText"/>
              <w:rPr>
                <w:rFonts w:eastAsia="Arial Unicode MS"/>
                <w:sz w:val="16"/>
                <w:szCs w:val="16"/>
              </w:rPr>
            </w:pPr>
            <w:r w:rsidRPr="008B1460">
              <w:rPr>
                <w:rFonts w:eastAsia="Arial Unicode MS"/>
                <w:sz w:val="16"/>
                <w:szCs w:val="16"/>
              </w:rPr>
              <w:t>Dalyellup Beach Estate - Dalyellup WA</w:t>
            </w:r>
          </w:p>
        </w:tc>
        <w:tc>
          <w:tcPr>
            <w:tcW w:w="3125" w:type="dxa"/>
          </w:tcPr>
          <w:p w14:paraId="5D47869F"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98 at Annexure A</w:t>
            </w:r>
          </w:p>
        </w:tc>
      </w:tr>
      <w:tr w:rsidR="00D601F3" w:rsidRPr="008B1460" w14:paraId="7B479BA0" w14:textId="77777777" w:rsidTr="00CF20BB">
        <w:trPr>
          <w:cantSplit/>
        </w:trPr>
        <w:tc>
          <w:tcPr>
            <w:tcW w:w="1034" w:type="dxa"/>
          </w:tcPr>
          <w:p w14:paraId="712D82A1" w14:textId="77777777" w:rsidR="00D601F3" w:rsidRPr="008B1460" w:rsidRDefault="00D601F3" w:rsidP="00CF20BB">
            <w:pPr>
              <w:pStyle w:val="TableText"/>
              <w:rPr>
                <w:rFonts w:eastAsia="Arial Unicode MS"/>
                <w:sz w:val="16"/>
                <w:szCs w:val="16"/>
              </w:rPr>
            </w:pPr>
            <w:r w:rsidRPr="008B1460">
              <w:rPr>
                <w:rFonts w:eastAsia="Arial Unicode MS"/>
                <w:sz w:val="16"/>
                <w:szCs w:val="16"/>
              </w:rPr>
              <w:t>99</w:t>
            </w:r>
          </w:p>
        </w:tc>
        <w:tc>
          <w:tcPr>
            <w:tcW w:w="4996" w:type="dxa"/>
          </w:tcPr>
          <w:p w14:paraId="79F94F26" w14:textId="77777777" w:rsidR="00D601F3" w:rsidRPr="008B1460" w:rsidRDefault="00D601F3" w:rsidP="00CF20BB">
            <w:pPr>
              <w:pStyle w:val="TableText"/>
              <w:rPr>
                <w:rFonts w:eastAsia="Arial Unicode MS"/>
                <w:sz w:val="16"/>
                <w:szCs w:val="16"/>
              </w:rPr>
            </w:pPr>
            <w:r w:rsidRPr="008B1460">
              <w:rPr>
                <w:rFonts w:eastAsia="Arial Unicode MS"/>
                <w:sz w:val="16"/>
                <w:szCs w:val="16"/>
              </w:rPr>
              <w:t>Ellenbrook Estate - Ellenbrook WA</w:t>
            </w:r>
          </w:p>
        </w:tc>
        <w:tc>
          <w:tcPr>
            <w:tcW w:w="3125" w:type="dxa"/>
          </w:tcPr>
          <w:p w14:paraId="6C5E5DF6"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99 at Annexure A</w:t>
            </w:r>
          </w:p>
        </w:tc>
      </w:tr>
      <w:tr w:rsidR="00D601F3" w:rsidRPr="008B1460" w14:paraId="0EEFF01E" w14:textId="77777777" w:rsidTr="00CF20BB">
        <w:trPr>
          <w:cantSplit/>
        </w:trPr>
        <w:tc>
          <w:tcPr>
            <w:tcW w:w="1034" w:type="dxa"/>
          </w:tcPr>
          <w:p w14:paraId="052A53AC"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100</w:t>
            </w:r>
          </w:p>
        </w:tc>
        <w:tc>
          <w:tcPr>
            <w:tcW w:w="4996" w:type="dxa"/>
          </w:tcPr>
          <w:p w14:paraId="43D89B6A" w14:textId="77777777" w:rsidR="00D601F3" w:rsidRPr="008B1460" w:rsidRDefault="00D601F3" w:rsidP="00CF20BB">
            <w:pPr>
              <w:pStyle w:val="TableText"/>
              <w:rPr>
                <w:rFonts w:eastAsia="Arial Unicode MS"/>
                <w:sz w:val="16"/>
                <w:szCs w:val="16"/>
              </w:rPr>
            </w:pPr>
            <w:r w:rsidRPr="008B1460">
              <w:rPr>
                <w:rFonts w:eastAsia="Arial Unicode MS"/>
                <w:sz w:val="16"/>
                <w:szCs w:val="16"/>
              </w:rPr>
              <w:t>Esprit Estate - Eaton WA</w:t>
            </w:r>
          </w:p>
        </w:tc>
        <w:tc>
          <w:tcPr>
            <w:tcW w:w="3125" w:type="dxa"/>
          </w:tcPr>
          <w:p w14:paraId="67CF189B"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100 at Annexure A</w:t>
            </w:r>
          </w:p>
        </w:tc>
      </w:tr>
      <w:tr w:rsidR="00D601F3" w:rsidRPr="008B1460" w14:paraId="629114D6" w14:textId="77777777" w:rsidTr="00CF20BB">
        <w:trPr>
          <w:cantSplit/>
        </w:trPr>
        <w:tc>
          <w:tcPr>
            <w:tcW w:w="1034" w:type="dxa"/>
          </w:tcPr>
          <w:p w14:paraId="25DB6167"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101</w:t>
            </w:r>
          </w:p>
        </w:tc>
        <w:tc>
          <w:tcPr>
            <w:tcW w:w="4996" w:type="dxa"/>
          </w:tcPr>
          <w:p w14:paraId="6C34703A" w14:textId="77777777" w:rsidR="00D601F3" w:rsidRPr="008B1460" w:rsidRDefault="00D601F3" w:rsidP="00CF20BB">
            <w:pPr>
              <w:pStyle w:val="TableText"/>
              <w:rPr>
                <w:rFonts w:eastAsia="Arial Unicode MS"/>
                <w:sz w:val="16"/>
                <w:szCs w:val="16"/>
              </w:rPr>
            </w:pPr>
            <w:r w:rsidRPr="008B1460">
              <w:rPr>
                <w:rFonts w:eastAsia="Arial Unicode MS"/>
                <w:sz w:val="16"/>
                <w:szCs w:val="16"/>
              </w:rPr>
              <w:t>Evermore Heights Estate - Baldivis WA</w:t>
            </w:r>
          </w:p>
        </w:tc>
        <w:tc>
          <w:tcPr>
            <w:tcW w:w="3125" w:type="dxa"/>
          </w:tcPr>
          <w:p w14:paraId="32C249A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101 at Annexure A</w:t>
            </w:r>
          </w:p>
        </w:tc>
      </w:tr>
      <w:tr w:rsidR="00D601F3" w:rsidRPr="008B1460" w14:paraId="6881F726" w14:textId="77777777" w:rsidTr="00CF20BB">
        <w:trPr>
          <w:cantSplit/>
        </w:trPr>
        <w:tc>
          <w:tcPr>
            <w:tcW w:w="1034" w:type="dxa"/>
          </w:tcPr>
          <w:p w14:paraId="72D94F46"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102</w:t>
            </w:r>
          </w:p>
        </w:tc>
        <w:tc>
          <w:tcPr>
            <w:tcW w:w="4996" w:type="dxa"/>
          </w:tcPr>
          <w:p w14:paraId="15C32219" w14:textId="77777777" w:rsidR="00D601F3" w:rsidRPr="008B1460" w:rsidRDefault="00D601F3" w:rsidP="00CF20BB">
            <w:pPr>
              <w:pStyle w:val="TableText"/>
              <w:rPr>
                <w:rFonts w:eastAsia="Arial Unicode MS"/>
                <w:sz w:val="16"/>
                <w:szCs w:val="16"/>
              </w:rPr>
            </w:pPr>
            <w:r w:rsidRPr="008B1460">
              <w:rPr>
                <w:rFonts w:eastAsia="Arial Unicode MS"/>
                <w:sz w:val="16"/>
                <w:szCs w:val="16"/>
              </w:rPr>
              <w:t>Frasers Landing Estate - Coodanup (Mandurah) WA</w:t>
            </w:r>
          </w:p>
        </w:tc>
        <w:tc>
          <w:tcPr>
            <w:tcW w:w="3125" w:type="dxa"/>
          </w:tcPr>
          <w:p w14:paraId="79FFE1AF"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102 at Annexure A</w:t>
            </w:r>
          </w:p>
        </w:tc>
      </w:tr>
      <w:tr w:rsidR="00D601F3" w:rsidRPr="008B1460" w14:paraId="423D0D15" w14:textId="77777777" w:rsidTr="00CF20BB">
        <w:trPr>
          <w:cantSplit/>
        </w:trPr>
        <w:tc>
          <w:tcPr>
            <w:tcW w:w="1034" w:type="dxa"/>
          </w:tcPr>
          <w:p w14:paraId="5CF36151"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103</w:t>
            </w:r>
          </w:p>
        </w:tc>
        <w:tc>
          <w:tcPr>
            <w:tcW w:w="4996" w:type="dxa"/>
          </w:tcPr>
          <w:p w14:paraId="7FE94B92" w14:textId="77777777" w:rsidR="00D601F3" w:rsidRPr="008B1460" w:rsidRDefault="00D601F3" w:rsidP="00CF20BB">
            <w:pPr>
              <w:pStyle w:val="TableText"/>
              <w:rPr>
                <w:rFonts w:eastAsia="Arial Unicode MS"/>
                <w:sz w:val="16"/>
                <w:szCs w:val="16"/>
              </w:rPr>
            </w:pPr>
            <w:r w:rsidRPr="008B1460">
              <w:rPr>
                <w:rFonts w:eastAsia="Arial Unicode MS"/>
                <w:sz w:val="16"/>
                <w:szCs w:val="16"/>
              </w:rPr>
              <w:t>Heron Park Estate - Harrisdale WA</w:t>
            </w:r>
          </w:p>
        </w:tc>
        <w:tc>
          <w:tcPr>
            <w:tcW w:w="3125" w:type="dxa"/>
          </w:tcPr>
          <w:p w14:paraId="3405168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103 at Annexure A</w:t>
            </w:r>
          </w:p>
        </w:tc>
      </w:tr>
      <w:tr w:rsidR="00D601F3" w:rsidRPr="008B1460" w14:paraId="349F33F0" w14:textId="77777777" w:rsidTr="00CF20BB">
        <w:trPr>
          <w:cantSplit/>
        </w:trPr>
        <w:tc>
          <w:tcPr>
            <w:tcW w:w="1034" w:type="dxa"/>
          </w:tcPr>
          <w:p w14:paraId="3B2BBDA3"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104</w:t>
            </w:r>
          </w:p>
        </w:tc>
        <w:tc>
          <w:tcPr>
            <w:tcW w:w="4996" w:type="dxa"/>
          </w:tcPr>
          <w:p w14:paraId="1816FC58" w14:textId="77777777" w:rsidR="00D601F3" w:rsidRPr="008B1460" w:rsidRDefault="00D601F3" w:rsidP="00CF20BB">
            <w:pPr>
              <w:pStyle w:val="TableText"/>
              <w:rPr>
                <w:rFonts w:eastAsia="Arial Unicode MS"/>
                <w:sz w:val="16"/>
                <w:szCs w:val="16"/>
              </w:rPr>
            </w:pPr>
            <w:r w:rsidRPr="008B1460">
              <w:rPr>
                <w:rFonts w:eastAsia="Arial Unicode MS"/>
                <w:sz w:val="16"/>
                <w:szCs w:val="16"/>
              </w:rPr>
              <w:t>Ibis Gardens Estate - Broadwater WA</w:t>
            </w:r>
          </w:p>
        </w:tc>
        <w:tc>
          <w:tcPr>
            <w:tcW w:w="3125" w:type="dxa"/>
          </w:tcPr>
          <w:p w14:paraId="44DB858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104 at Annexure A</w:t>
            </w:r>
          </w:p>
        </w:tc>
      </w:tr>
      <w:tr w:rsidR="00D601F3" w:rsidRPr="008B1460" w14:paraId="61ACF2F1" w14:textId="77777777" w:rsidTr="00CF20BB">
        <w:trPr>
          <w:cantSplit/>
        </w:trPr>
        <w:tc>
          <w:tcPr>
            <w:tcW w:w="1034" w:type="dxa"/>
          </w:tcPr>
          <w:p w14:paraId="5A983D20"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105</w:t>
            </w:r>
          </w:p>
        </w:tc>
        <w:tc>
          <w:tcPr>
            <w:tcW w:w="4996" w:type="dxa"/>
          </w:tcPr>
          <w:p w14:paraId="1D6DE4A5" w14:textId="77777777" w:rsidR="00D601F3" w:rsidRPr="008B1460" w:rsidRDefault="00D601F3" w:rsidP="00CF20BB">
            <w:pPr>
              <w:pStyle w:val="TableText"/>
              <w:rPr>
                <w:rFonts w:eastAsia="Arial Unicode MS"/>
                <w:sz w:val="16"/>
                <w:szCs w:val="16"/>
              </w:rPr>
            </w:pPr>
            <w:r w:rsidRPr="008B1460">
              <w:rPr>
                <w:rFonts w:eastAsia="Arial Unicode MS"/>
                <w:sz w:val="16"/>
                <w:szCs w:val="16"/>
              </w:rPr>
              <w:t>Port Geographe Estate - Geographe (Busselton) WA</w:t>
            </w:r>
          </w:p>
        </w:tc>
        <w:tc>
          <w:tcPr>
            <w:tcW w:w="3125" w:type="dxa"/>
          </w:tcPr>
          <w:p w14:paraId="1BE956A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105 to Annexure A</w:t>
            </w:r>
          </w:p>
        </w:tc>
      </w:tr>
      <w:tr w:rsidR="00D601F3" w:rsidRPr="008B1460" w14:paraId="2B1E0F96" w14:textId="77777777" w:rsidTr="00CF20BB">
        <w:trPr>
          <w:cantSplit/>
        </w:trPr>
        <w:tc>
          <w:tcPr>
            <w:tcW w:w="1034" w:type="dxa"/>
          </w:tcPr>
          <w:p w14:paraId="42F0F7F2"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106</w:t>
            </w:r>
          </w:p>
        </w:tc>
        <w:tc>
          <w:tcPr>
            <w:tcW w:w="4996" w:type="dxa"/>
          </w:tcPr>
          <w:p w14:paraId="3164C413" w14:textId="77777777" w:rsidR="00D601F3" w:rsidRPr="008B1460" w:rsidRDefault="00D601F3" w:rsidP="00CF20BB">
            <w:pPr>
              <w:pStyle w:val="TableText"/>
              <w:rPr>
                <w:rFonts w:eastAsia="Arial Unicode MS"/>
                <w:sz w:val="16"/>
                <w:szCs w:val="16"/>
              </w:rPr>
            </w:pPr>
            <w:r w:rsidRPr="008B1460">
              <w:rPr>
                <w:rFonts w:eastAsia="Arial Unicode MS"/>
                <w:sz w:val="16"/>
                <w:szCs w:val="16"/>
              </w:rPr>
              <w:t>Provence Estate - Yalyalup (Busselton) WA</w:t>
            </w:r>
          </w:p>
        </w:tc>
        <w:tc>
          <w:tcPr>
            <w:tcW w:w="3125" w:type="dxa"/>
          </w:tcPr>
          <w:p w14:paraId="01C2D97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106 at Annexure A</w:t>
            </w:r>
          </w:p>
        </w:tc>
      </w:tr>
      <w:tr w:rsidR="00D601F3" w:rsidRPr="008B1460" w14:paraId="631FD4F8" w14:textId="77777777" w:rsidTr="00CF20BB">
        <w:trPr>
          <w:cantSplit/>
        </w:trPr>
        <w:tc>
          <w:tcPr>
            <w:tcW w:w="1034" w:type="dxa"/>
          </w:tcPr>
          <w:p w14:paraId="3B48C769"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107</w:t>
            </w:r>
          </w:p>
        </w:tc>
        <w:tc>
          <w:tcPr>
            <w:tcW w:w="4996" w:type="dxa"/>
          </w:tcPr>
          <w:p w14:paraId="7216D06C" w14:textId="77777777" w:rsidR="00D601F3" w:rsidRPr="008B1460" w:rsidRDefault="00D601F3" w:rsidP="00CF20BB">
            <w:pPr>
              <w:pStyle w:val="TableText"/>
              <w:rPr>
                <w:rFonts w:eastAsia="Arial Unicode MS"/>
                <w:sz w:val="16"/>
                <w:szCs w:val="16"/>
              </w:rPr>
            </w:pPr>
            <w:r w:rsidRPr="008B1460">
              <w:rPr>
                <w:rFonts w:eastAsia="Arial Unicode MS"/>
                <w:sz w:val="16"/>
                <w:szCs w:val="16"/>
              </w:rPr>
              <w:t>Rapids Landing Estate - Margaret River WA</w:t>
            </w:r>
          </w:p>
        </w:tc>
        <w:tc>
          <w:tcPr>
            <w:tcW w:w="3125" w:type="dxa"/>
          </w:tcPr>
          <w:p w14:paraId="7046B1C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107 at Annexure A</w:t>
            </w:r>
          </w:p>
        </w:tc>
      </w:tr>
      <w:tr w:rsidR="00D601F3" w:rsidRPr="008B1460" w14:paraId="62CB065D" w14:textId="77777777" w:rsidTr="00CF20BB">
        <w:trPr>
          <w:cantSplit/>
        </w:trPr>
        <w:tc>
          <w:tcPr>
            <w:tcW w:w="1034" w:type="dxa"/>
          </w:tcPr>
          <w:p w14:paraId="573A23A8"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108</w:t>
            </w:r>
          </w:p>
        </w:tc>
        <w:tc>
          <w:tcPr>
            <w:tcW w:w="4996" w:type="dxa"/>
          </w:tcPr>
          <w:p w14:paraId="6C76BDA5" w14:textId="77777777" w:rsidR="00D601F3" w:rsidRPr="008B1460" w:rsidRDefault="00D601F3" w:rsidP="00CF20BB">
            <w:pPr>
              <w:pStyle w:val="TableText"/>
              <w:rPr>
                <w:rFonts w:eastAsia="Arial Unicode MS"/>
                <w:sz w:val="16"/>
                <w:szCs w:val="16"/>
              </w:rPr>
            </w:pPr>
            <w:r w:rsidRPr="008B1460">
              <w:rPr>
                <w:rFonts w:eastAsia="Arial Unicode MS"/>
                <w:sz w:val="16"/>
                <w:szCs w:val="16"/>
              </w:rPr>
              <w:t>Seville Grove Estate - Seville Grove WA</w:t>
            </w:r>
          </w:p>
        </w:tc>
        <w:tc>
          <w:tcPr>
            <w:tcW w:w="3125" w:type="dxa"/>
          </w:tcPr>
          <w:p w14:paraId="22564613"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108 at Annexure A</w:t>
            </w:r>
          </w:p>
        </w:tc>
      </w:tr>
      <w:tr w:rsidR="00D601F3" w:rsidRPr="008B1460" w14:paraId="2BEE59EE" w14:textId="77777777" w:rsidTr="00CF20BB">
        <w:trPr>
          <w:cantSplit/>
        </w:trPr>
        <w:tc>
          <w:tcPr>
            <w:tcW w:w="1034" w:type="dxa"/>
          </w:tcPr>
          <w:p w14:paraId="21C01838" w14:textId="77777777" w:rsidR="00D601F3" w:rsidRPr="008B1460" w:rsidRDefault="00D601F3" w:rsidP="00CF20BB">
            <w:pPr>
              <w:pStyle w:val="TableText"/>
              <w:rPr>
                <w:rFonts w:eastAsia="Arial Unicode MS"/>
                <w:sz w:val="16"/>
                <w:szCs w:val="16"/>
              </w:rPr>
            </w:pPr>
            <w:r w:rsidRPr="008B1460">
              <w:rPr>
                <w:rFonts w:eastAsia="Arial Unicode MS"/>
                <w:sz w:val="16"/>
                <w:szCs w:val="16"/>
              </w:rPr>
              <w:t>109</w:t>
            </w:r>
          </w:p>
        </w:tc>
        <w:tc>
          <w:tcPr>
            <w:tcW w:w="4996" w:type="dxa"/>
          </w:tcPr>
          <w:p w14:paraId="616DEE8A" w14:textId="77777777" w:rsidR="00D601F3" w:rsidRPr="008B1460" w:rsidRDefault="00D601F3" w:rsidP="00CF20BB">
            <w:pPr>
              <w:pStyle w:val="TableText"/>
              <w:rPr>
                <w:rFonts w:eastAsia="Arial Unicode MS"/>
                <w:sz w:val="16"/>
                <w:szCs w:val="16"/>
              </w:rPr>
            </w:pPr>
            <w:r w:rsidRPr="008B1460">
              <w:rPr>
                <w:rFonts w:eastAsia="Arial Unicode MS"/>
                <w:sz w:val="16"/>
                <w:szCs w:val="16"/>
              </w:rPr>
              <w:t>Shorehaven at Alkimos Estate -Alkimos WA</w:t>
            </w:r>
          </w:p>
        </w:tc>
        <w:tc>
          <w:tcPr>
            <w:tcW w:w="3125" w:type="dxa"/>
          </w:tcPr>
          <w:p w14:paraId="516507F0"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109 at Annexure A</w:t>
            </w:r>
          </w:p>
        </w:tc>
      </w:tr>
      <w:tr w:rsidR="00D601F3" w:rsidRPr="008B1460" w14:paraId="57BF92F3" w14:textId="77777777" w:rsidTr="00CF20BB">
        <w:trPr>
          <w:cantSplit/>
        </w:trPr>
        <w:tc>
          <w:tcPr>
            <w:tcW w:w="1034" w:type="dxa"/>
          </w:tcPr>
          <w:p w14:paraId="71FCCDD5" w14:textId="77777777" w:rsidR="00D601F3" w:rsidRPr="008B1460" w:rsidRDefault="00D601F3" w:rsidP="00CF20BB">
            <w:pPr>
              <w:pStyle w:val="TableText"/>
              <w:rPr>
                <w:rFonts w:eastAsia="Arial Unicode MS"/>
                <w:sz w:val="16"/>
                <w:szCs w:val="16"/>
              </w:rPr>
            </w:pPr>
            <w:r w:rsidRPr="008B1460">
              <w:rPr>
                <w:rFonts w:eastAsia="Arial Unicode MS"/>
                <w:sz w:val="16"/>
                <w:szCs w:val="16"/>
              </w:rPr>
              <w:t>110</w:t>
            </w:r>
          </w:p>
        </w:tc>
        <w:tc>
          <w:tcPr>
            <w:tcW w:w="4996" w:type="dxa"/>
          </w:tcPr>
          <w:p w14:paraId="0A71646F" w14:textId="77777777" w:rsidR="00D601F3" w:rsidRPr="008B1460" w:rsidRDefault="00D601F3" w:rsidP="00CF20BB">
            <w:pPr>
              <w:pStyle w:val="TableText"/>
              <w:rPr>
                <w:rFonts w:eastAsia="Arial Unicode MS"/>
                <w:sz w:val="16"/>
                <w:szCs w:val="16"/>
              </w:rPr>
            </w:pPr>
            <w:r w:rsidRPr="008B1460">
              <w:rPr>
                <w:rFonts w:eastAsia="Arial Unicode MS"/>
                <w:sz w:val="16"/>
                <w:szCs w:val="16"/>
              </w:rPr>
              <w:t>St Leonards Estate - West Swan WA</w:t>
            </w:r>
          </w:p>
        </w:tc>
        <w:tc>
          <w:tcPr>
            <w:tcW w:w="3125" w:type="dxa"/>
          </w:tcPr>
          <w:p w14:paraId="3B26BA23"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110 at Annexure A</w:t>
            </w:r>
          </w:p>
        </w:tc>
      </w:tr>
      <w:tr w:rsidR="00D601F3" w:rsidRPr="008B1460" w14:paraId="224A6D23" w14:textId="77777777" w:rsidTr="00CF20BB">
        <w:trPr>
          <w:cantSplit/>
        </w:trPr>
        <w:tc>
          <w:tcPr>
            <w:tcW w:w="1034" w:type="dxa"/>
          </w:tcPr>
          <w:p w14:paraId="6B7563FE" w14:textId="77777777" w:rsidR="00D601F3" w:rsidRPr="008B1460" w:rsidRDefault="00D601F3" w:rsidP="00CF20BB">
            <w:pPr>
              <w:pStyle w:val="TableText"/>
              <w:rPr>
                <w:rFonts w:eastAsia="Arial Unicode MS"/>
                <w:sz w:val="16"/>
                <w:szCs w:val="16"/>
              </w:rPr>
            </w:pPr>
            <w:r w:rsidRPr="008B1460">
              <w:rPr>
                <w:rFonts w:eastAsia="Arial Unicode MS"/>
                <w:sz w:val="16"/>
                <w:szCs w:val="16"/>
              </w:rPr>
              <w:lastRenderedPageBreak/>
              <w:t>111</w:t>
            </w:r>
          </w:p>
        </w:tc>
        <w:tc>
          <w:tcPr>
            <w:tcW w:w="4996" w:type="dxa"/>
          </w:tcPr>
          <w:p w14:paraId="118A00CF" w14:textId="77777777" w:rsidR="00D601F3" w:rsidRPr="008B1460" w:rsidRDefault="00D601F3" w:rsidP="00CF20BB">
            <w:pPr>
              <w:pStyle w:val="TableText"/>
              <w:rPr>
                <w:rFonts w:eastAsia="Arial Unicode MS"/>
                <w:sz w:val="16"/>
                <w:szCs w:val="16"/>
              </w:rPr>
            </w:pPr>
            <w:r w:rsidRPr="008B1460">
              <w:rPr>
                <w:rFonts w:eastAsia="Arial Unicode MS"/>
                <w:sz w:val="16"/>
                <w:szCs w:val="16"/>
              </w:rPr>
              <w:t>Taylor Private Estate - Caversham WA</w:t>
            </w:r>
          </w:p>
        </w:tc>
        <w:tc>
          <w:tcPr>
            <w:tcW w:w="3125" w:type="dxa"/>
          </w:tcPr>
          <w:p w14:paraId="764DD0A6"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111 at Annexure A</w:t>
            </w:r>
          </w:p>
        </w:tc>
      </w:tr>
      <w:tr w:rsidR="00D601F3" w:rsidRPr="008B1460" w14:paraId="6FF13BA1" w14:textId="77777777" w:rsidTr="00CF20BB">
        <w:trPr>
          <w:cantSplit/>
        </w:trPr>
        <w:tc>
          <w:tcPr>
            <w:tcW w:w="1034" w:type="dxa"/>
          </w:tcPr>
          <w:p w14:paraId="1C49A2DF" w14:textId="77777777" w:rsidR="00D601F3" w:rsidRPr="008B1460" w:rsidRDefault="00D601F3" w:rsidP="00CF20BB">
            <w:pPr>
              <w:pStyle w:val="TableText"/>
              <w:rPr>
                <w:rFonts w:eastAsia="Arial Unicode MS"/>
                <w:sz w:val="16"/>
                <w:szCs w:val="16"/>
              </w:rPr>
            </w:pPr>
            <w:r w:rsidRPr="008B1460">
              <w:rPr>
                <w:rFonts w:eastAsia="Arial Unicode MS"/>
                <w:sz w:val="16"/>
                <w:szCs w:val="16"/>
              </w:rPr>
              <w:t>112</w:t>
            </w:r>
          </w:p>
        </w:tc>
        <w:tc>
          <w:tcPr>
            <w:tcW w:w="4996" w:type="dxa"/>
          </w:tcPr>
          <w:p w14:paraId="4FF9FF9B" w14:textId="77777777" w:rsidR="00D601F3" w:rsidRPr="008B1460" w:rsidRDefault="00D601F3" w:rsidP="00CF20BB">
            <w:pPr>
              <w:pStyle w:val="TableText"/>
              <w:rPr>
                <w:rFonts w:eastAsia="Arial Unicode MS"/>
                <w:sz w:val="16"/>
                <w:szCs w:val="16"/>
              </w:rPr>
            </w:pPr>
            <w:r w:rsidRPr="008B1460">
              <w:rPr>
                <w:rFonts w:eastAsia="Arial Unicode MS"/>
                <w:sz w:val="16"/>
                <w:szCs w:val="16"/>
              </w:rPr>
              <w:t>The Glades Byford Estate - Byford WA</w:t>
            </w:r>
          </w:p>
        </w:tc>
        <w:tc>
          <w:tcPr>
            <w:tcW w:w="3125" w:type="dxa"/>
          </w:tcPr>
          <w:p w14:paraId="44CFB8CC"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112 at Annexure A</w:t>
            </w:r>
          </w:p>
        </w:tc>
      </w:tr>
      <w:tr w:rsidR="00D601F3" w:rsidRPr="008B1460" w14:paraId="650C952A" w14:textId="77777777" w:rsidTr="00CF20BB">
        <w:trPr>
          <w:cantSplit/>
        </w:trPr>
        <w:tc>
          <w:tcPr>
            <w:tcW w:w="1034" w:type="dxa"/>
          </w:tcPr>
          <w:p w14:paraId="1489814F" w14:textId="77777777" w:rsidR="00D601F3" w:rsidRPr="008B1460" w:rsidRDefault="00D601F3" w:rsidP="00CF20BB">
            <w:pPr>
              <w:pStyle w:val="TableText"/>
              <w:rPr>
                <w:rFonts w:eastAsia="Arial Unicode MS"/>
                <w:sz w:val="16"/>
                <w:szCs w:val="16"/>
              </w:rPr>
            </w:pPr>
            <w:r w:rsidRPr="008B1460">
              <w:rPr>
                <w:rFonts w:eastAsia="Arial Unicode MS"/>
                <w:sz w:val="16"/>
                <w:szCs w:val="16"/>
              </w:rPr>
              <w:t>113</w:t>
            </w:r>
          </w:p>
        </w:tc>
        <w:tc>
          <w:tcPr>
            <w:tcW w:w="4996" w:type="dxa"/>
          </w:tcPr>
          <w:p w14:paraId="7A3263E0" w14:textId="77777777" w:rsidR="00D601F3" w:rsidRPr="008B1460" w:rsidRDefault="00D601F3" w:rsidP="00CF20BB">
            <w:pPr>
              <w:pStyle w:val="TableText"/>
              <w:rPr>
                <w:rFonts w:eastAsia="Arial Unicode MS"/>
                <w:sz w:val="16"/>
                <w:szCs w:val="16"/>
              </w:rPr>
            </w:pPr>
            <w:r w:rsidRPr="008B1460">
              <w:rPr>
                <w:rFonts w:eastAsia="Arial Unicode MS"/>
                <w:sz w:val="16"/>
                <w:szCs w:val="16"/>
              </w:rPr>
              <w:t>Vasse Newton Estate - Vasse WA</w:t>
            </w:r>
          </w:p>
        </w:tc>
        <w:tc>
          <w:tcPr>
            <w:tcW w:w="3125" w:type="dxa"/>
          </w:tcPr>
          <w:p w14:paraId="7A2E80B5"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113 at Annexure A</w:t>
            </w:r>
          </w:p>
        </w:tc>
      </w:tr>
      <w:tr w:rsidR="00D601F3" w:rsidRPr="008B1460" w14:paraId="6DF1A3C8" w14:textId="77777777" w:rsidTr="00CF20BB">
        <w:trPr>
          <w:cantSplit/>
        </w:trPr>
        <w:tc>
          <w:tcPr>
            <w:tcW w:w="1034" w:type="dxa"/>
          </w:tcPr>
          <w:p w14:paraId="2EC35E60" w14:textId="77777777" w:rsidR="00D601F3" w:rsidRPr="008B1460" w:rsidRDefault="00D601F3" w:rsidP="00CF20BB">
            <w:pPr>
              <w:pStyle w:val="TableText"/>
              <w:rPr>
                <w:rFonts w:eastAsia="Arial Unicode MS"/>
                <w:sz w:val="16"/>
                <w:szCs w:val="16"/>
              </w:rPr>
            </w:pPr>
            <w:r w:rsidRPr="008B1460">
              <w:rPr>
                <w:rFonts w:eastAsia="Arial Unicode MS"/>
                <w:sz w:val="16"/>
                <w:szCs w:val="16"/>
              </w:rPr>
              <w:t>114</w:t>
            </w:r>
          </w:p>
        </w:tc>
        <w:tc>
          <w:tcPr>
            <w:tcW w:w="4996" w:type="dxa"/>
          </w:tcPr>
          <w:p w14:paraId="180854DB" w14:textId="77777777" w:rsidR="00D601F3" w:rsidRPr="008B1460" w:rsidRDefault="00D601F3" w:rsidP="00CF20BB">
            <w:pPr>
              <w:pStyle w:val="TableText"/>
              <w:rPr>
                <w:rFonts w:eastAsia="Arial Unicode MS"/>
                <w:sz w:val="16"/>
                <w:szCs w:val="16"/>
              </w:rPr>
            </w:pPr>
            <w:r w:rsidRPr="008B1460">
              <w:rPr>
                <w:rFonts w:eastAsia="Arial Unicode MS"/>
                <w:sz w:val="16"/>
                <w:szCs w:val="16"/>
              </w:rPr>
              <w:t>Whiteman Edge Estate - Henley Brook/West Swan WA</w:t>
            </w:r>
          </w:p>
        </w:tc>
        <w:tc>
          <w:tcPr>
            <w:tcW w:w="3125" w:type="dxa"/>
          </w:tcPr>
          <w:p w14:paraId="12AC1015"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114 at Annexure A</w:t>
            </w:r>
          </w:p>
        </w:tc>
      </w:tr>
      <w:tr w:rsidR="00D601F3" w:rsidRPr="008B1460" w14:paraId="6E33E96E" w14:textId="77777777" w:rsidTr="00CF20BB">
        <w:trPr>
          <w:cantSplit/>
        </w:trPr>
        <w:tc>
          <w:tcPr>
            <w:tcW w:w="1034" w:type="dxa"/>
          </w:tcPr>
          <w:p w14:paraId="6A252BA9" w14:textId="77777777" w:rsidR="00D601F3" w:rsidRPr="008B1460" w:rsidRDefault="00D601F3" w:rsidP="00CF20BB">
            <w:pPr>
              <w:pStyle w:val="TableText"/>
              <w:rPr>
                <w:rFonts w:eastAsia="Arial Unicode MS"/>
                <w:sz w:val="16"/>
                <w:szCs w:val="16"/>
              </w:rPr>
            </w:pPr>
            <w:r w:rsidRPr="008B1460">
              <w:rPr>
                <w:rFonts w:eastAsia="Arial Unicode MS"/>
                <w:sz w:val="16"/>
                <w:szCs w:val="16"/>
              </w:rPr>
              <w:t>115</w:t>
            </w:r>
          </w:p>
        </w:tc>
        <w:tc>
          <w:tcPr>
            <w:tcW w:w="4996" w:type="dxa"/>
          </w:tcPr>
          <w:p w14:paraId="2F08E3EA" w14:textId="77777777" w:rsidR="00D601F3" w:rsidRPr="008B1460" w:rsidRDefault="00D601F3" w:rsidP="00CF20BB">
            <w:pPr>
              <w:pStyle w:val="TableText"/>
              <w:rPr>
                <w:rFonts w:eastAsia="Arial Unicode MS"/>
                <w:sz w:val="16"/>
                <w:szCs w:val="16"/>
              </w:rPr>
            </w:pPr>
            <w:r w:rsidRPr="008B1460">
              <w:rPr>
                <w:rFonts w:eastAsia="Arial Unicode MS"/>
                <w:sz w:val="16"/>
                <w:szCs w:val="16"/>
              </w:rPr>
              <w:t>Yalyalup Estate - Yalyalup WA</w:t>
            </w:r>
          </w:p>
        </w:tc>
        <w:tc>
          <w:tcPr>
            <w:tcW w:w="3125" w:type="dxa"/>
          </w:tcPr>
          <w:p w14:paraId="031C429B"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115 at Annexure A</w:t>
            </w:r>
          </w:p>
        </w:tc>
      </w:tr>
    </w:tbl>
    <w:p w14:paraId="588F18D9" w14:textId="77777777" w:rsidR="00D601F3" w:rsidRPr="008B1460" w:rsidRDefault="00D601F3" w:rsidP="0092620B">
      <w:pPr>
        <w:pStyle w:val="Heading3"/>
      </w:pPr>
      <w:r w:rsidRPr="008B1460">
        <w:t>Northern Territory</w:t>
      </w:r>
    </w:p>
    <w:tbl>
      <w:tblPr>
        <w:tblW w:w="9155"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034"/>
        <w:gridCol w:w="4996"/>
        <w:gridCol w:w="3125"/>
      </w:tblGrid>
      <w:tr w:rsidR="00D601F3" w:rsidRPr="008B1460" w14:paraId="45D9647B" w14:textId="77777777" w:rsidTr="00CF20BB">
        <w:trPr>
          <w:cantSplit/>
          <w:tblHeader/>
        </w:trPr>
        <w:tc>
          <w:tcPr>
            <w:tcW w:w="1034" w:type="dxa"/>
          </w:tcPr>
          <w:p w14:paraId="04B91F5E"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Item</w:t>
            </w:r>
          </w:p>
        </w:tc>
        <w:tc>
          <w:tcPr>
            <w:tcW w:w="4996" w:type="dxa"/>
          </w:tcPr>
          <w:p w14:paraId="4CF50727"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Column 1</w:t>
            </w:r>
            <w:r w:rsidRPr="008B1460">
              <w:rPr>
                <w:rFonts w:eastAsia="Arial Unicode MS"/>
                <w:sz w:val="16"/>
                <w:szCs w:val="16"/>
              </w:rPr>
              <w:br/>
              <w:t>Name and location of real estate development project</w:t>
            </w:r>
          </w:p>
        </w:tc>
        <w:tc>
          <w:tcPr>
            <w:tcW w:w="3125" w:type="dxa"/>
          </w:tcPr>
          <w:p w14:paraId="6F20513C" w14:textId="77777777" w:rsidR="00D601F3" w:rsidRPr="008B1460" w:rsidRDefault="00D601F3" w:rsidP="00CF20BB">
            <w:pPr>
              <w:pStyle w:val="TableHeading"/>
              <w:rPr>
                <w:rFonts w:eastAsia="Arial Unicode MS"/>
                <w:sz w:val="16"/>
                <w:szCs w:val="16"/>
              </w:rPr>
            </w:pPr>
            <w:r w:rsidRPr="008B1460">
              <w:rPr>
                <w:rFonts w:eastAsia="Arial Unicode MS"/>
                <w:sz w:val="16"/>
                <w:szCs w:val="16"/>
              </w:rPr>
              <w:t>Column 2</w:t>
            </w:r>
            <w:r w:rsidRPr="008B1460">
              <w:rPr>
                <w:rFonts w:eastAsia="Arial Unicode MS"/>
                <w:sz w:val="16"/>
                <w:szCs w:val="16"/>
              </w:rPr>
              <w:br/>
              <w:t>Area of project (Map Number)</w:t>
            </w:r>
          </w:p>
        </w:tc>
      </w:tr>
      <w:tr w:rsidR="00D601F3" w:rsidRPr="008B1460" w14:paraId="40387898" w14:textId="77777777" w:rsidTr="00CF20BB">
        <w:trPr>
          <w:cantSplit/>
        </w:trPr>
        <w:tc>
          <w:tcPr>
            <w:tcW w:w="1034" w:type="dxa"/>
          </w:tcPr>
          <w:p w14:paraId="3FF09BEC" w14:textId="77777777" w:rsidR="00D601F3" w:rsidRPr="008B1460" w:rsidRDefault="00D601F3" w:rsidP="00CF20BB">
            <w:pPr>
              <w:pStyle w:val="TableText"/>
              <w:rPr>
                <w:rFonts w:eastAsia="Arial Unicode MS"/>
                <w:sz w:val="16"/>
                <w:szCs w:val="16"/>
              </w:rPr>
            </w:pPr>
            <w:r w:rsidRPr="008B1460">
              <w:rPr>
                <w:rFonts w:eastAsia="Arial Unicode MS"/>
                <w:sz w:val="16"/>
                <w:szCs w:val="16"/>
              </w:rPr>
              <w:t>116</w:t>
            </w:r>
          </w:p>
        </w:tc>
        <w:tc>
          <w:tcPr>
            <w:tcW w:w="4996" w:type="dxa"/>
          </w:tcPr>
          <w:p w14:paraId="0C9A9364" w14:textId="77777777" w:rsidR="00D601F3" w:rsidRPr="008B1460" w:rsidRDefault="00D601F3" w:rsidP="00CF20BB">
            <w:pPr>
              <w:pStyle w:val="TableText"/>
              <w:rPr>
                <w:rFonts w:eastAsia="Arial Unicode MS"/>
                <w:sz w:val="16"/>
                <w:szCs w:val="16"/>
              </w:rPr>
            </w:pPr>
            <w:r w:rsidRPr="008B1460">
              <w:rPr>
                <w:rFonts w:eastAsia="Arial Unicode MS"/>
                <w:sz w:val="16"/>
                <w:szCs w:val="16"/>
              </w:rPr>
              <w:t>Bellamack Multiple Estate Area -Bellamack NT</w:t>
            </w:r>
          </w:p>
        </w:tc>
        <w:tc>
          <w:tcPr>
            <w:tcW w:w="3125" w:type="dxa"/>
          </w:tcPr>
          <w:p w14:paraId="211510F6"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116 at Annexure A</w:t>
            </w:r>
          </w:p>
        </w:tc>
      </w:tr>
      <w:tr w:rsidR="00D601F3" w:rsidRPr="008B1460" w14:paraId="397CF704" w14:textId="77777777" w:rsidTr="00CF20BB">
        <w:trPr>
          <w:cantSplit/>
        </w:trPr>
        <w:tc>
          <w:tcPr>
            <w:tcW w:w="1034" w:type="dxa"/>
          </w:tcPr>
          <w:p w14:paraId="51774725" w14:textId="77777777" w:rsidR="00D601F3" w:rsidRPr="008B1460" w:rsidRDefault="00D601F3" w:rsidP="00CF20BB">
            <w:pPr>
              <w:pStyle w:val="TableText"/>
              <w:rPr>
                <w:rFonts w:eastAsia="Arial Unicode MS"/>
                <w:sz w:val="16"/>
                <w:szCs w:val="16"/>
              </w:rPr>
            </w:pPr>
            <w:r w:rsidRPr="008B1460">
              <w:rPr>
                <w:rFonts w:eastAsia="Arial Unicode MS"/>
                <w:sz w:val="16"/>
                <w:szCs w:val="16"/>
              </w:rPr>
              <w:t>117</w:t>
            </w:r>
          </w:p>
        </w:tc>
        <w:tc>
          <w:tcPr>
            <w:tcW w:w="4996" w:type="dxa"/>
          </w:tcPr>
          <w:p w14:paraId="67F12DCE" w14:textId="77777777" w:rsidR="00D601F3" w:rsidRPr="008B1460" w:rsidRDefault="00D601F3" w:rsidP="00CF20BB">
            <w:pPr>
              <w:pStyle w:val="TableText"/>
              <w:rPr>
                <w:rFonts w:eastAsia="Arial Unicode MS"/>
                <w:sz w:val="16"/>
                <w:szCs w:val="16"/>
              </w:rPr>
            </w:pPr>
            <w:r w:rsidRPr="008B1460">
              <w:rPr>
                <w:rFonts w:eastAsia="Arial Unicode MS"/>
                <w:sz w:val="16"/>
                <w:szCs w:val="16"/>
              </w:rPr>
              <w:t>Johnston Northern Enterprise Estate Area - Johnston NT</w:t>
            </w:r>
          </w:p>
        </w:tc>
        <w:tc>
          <w:tcPr>
            <w:tcW w:w="3125" w:type="dxa"/>
          </w:tcPr>
          <w:p w14:paraId="2A773019"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117 at Annexure A</w:t>
            </w:r>
          </w:p>
        </w:tc>
      </w:tr>
      <w:tr w:rsidR="00D601F3" w:rsidRPr="008B1460" w14:paraId="61567A2E" w14:textId="77777777" w:rsidTr="00CF20BB">
        <w:trPr>
          <w:cantSplit/>
        </w:trPr>
        <w:tc>
          <w:tcPr>
            <w:tcW w:w="1034" w:type="dxa"/>
          </w:tcPr>
          <w:p w14:paraId="0A1D1652" w14:textId="77777777" w:rsidR="00D601F3" w:rsidRPr="008B1460" w:rsidRDefault="00D601F3" w:rsidP="00CF20BB">
            <w:pPr>
              <w:pStyle w:val="TableText"/>
              <w:rPr>
                <w:rFonts w:eastAsia="Arial Unicode MS"/>
                <w:sz w:val="16"/>
                <w:szCs w:val="16"/>
              </w:rPr>
            </w:pPr>
            <w:r w:rsidRPr="008B1460">
              <w:rPr>
                <w:rFonts w:eastAsia="Arial Unicode MS"/>
                <w:sz w:val="16"/>
                <w:szCs w:val="16"/>
              </w:rPr>
              <w:t>118</w:t>
            </w:r>
          </w:p>
        </w:tc>
        <w:tc>
          <w:tcPr>
            <w:tcW w:w="4996" w:type="dxa"/>
          </w:tcPr>
          <w:p w14:paraId="18EDEE4E" w14:textId="77777777" w:rsidR="00D601F3" w:rsidRPr="008B1460" w:rsidRDefault="00D601F3" w:rsidP="00CF20BB">
            <w:pPr>
              <w:pStyle w:val="TableText"/>
              <w:rPr>
                <w:rFonts w:eastAsia="Arial Unicode MS"/>
                <w:sz w:val="16"/>
                <w:szCs w:val="16"/>
              </w:rPr>
            </w:pPr>
            <w:r w:rsidRPr="008B1460">
              <w:rPr>
                <w:rFonts w:eastAsia="Arial Unicode MS"/>
                <w:sz w:val="16"/>
                <w:szCs w:val="16"/>
              </w:rPr>
              <w:t>Lyons Estate - Lyons NT</w:t>
            </w:r>
          </w:p>
        </w:tc>
        <w:tc>
          <w:tcPr>
            <w:tcW w:w="3125" w:type="dxa"/>
          </w:tcPr>
          <w:p w14:paraId="7ADBE7BF" w14:textId="77777777" w:rsidR="00D601F3" w:rsidRPr="008B1460" w:rsidRDefault="00D601F3" w:rsidP="00CF20BB">
            <w:pPr>
              <w:pStyle w:val="TableText"/>
              <w:rPr>
                <w:rFonts w:eastAsia="Arial Unicode MS"/>
                <w:sz w:val="16"/>
                <w:szCs w:val="16"/>
              </w:rPr>
            </w:pPr>
            <w:r w:rsidRPr="008B1460">
              <w:rPr>
                <w:rFonts w:eastAsia="Arial Unicode MS"/>
                <w:sz w:val="16"/>
                <w:szCs w:val="16"/>
              </w:rPr>
              <w:t>Map 118 at Annexure A</w:t>
            </w:r>
          </w:p>
        </w:tc>
      </w:tr>
    </w:tbl>
    <w:p w14:paraId="4D9A10D9" w14:textId="77777777" w:rsidR="0057025F" w:rsidRPr="008B1460" w:rsidRDefault="0057025F" w:rsidP="00D601F3"/>
    <w:sectPr w:rsidR="0057025F" w:rsidRPr="008B1460" w:rsidSect="00834219">
      <w:headerReference w:type="default" r:id="rId11"/>
      <w:footerReference w:type="default" r:id="rId12"/>
      <w:pgSz w:w="11906" w:h="16838" w:code="9"/>
      <w:pgMar w:top="1080" w:right="1411" w:bottom="1080" w:left="1411" w:header="1080" w:footer="10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4844" w14:textId="77777777" w:rsidR="008F0D3F" w:rsidRDefault="008F0D3F" w:rsidP="007C5428">
      <w:r>
        <w:separator/>
      </w:r>
    </w:p>
  </w:endnote>
  <w:endnote w:type="continuationSeparator" w:id="0">
    <w:p w14:paraId="4892D9AB" w14:textId="77777777" w:rsidR="008F0D3F" w:rsidRDefault="008F0D3F"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6B9E" w14:textId="42E73590" w:rsidR="008F0D3F" w:rsidRDefault="008F0D3F" w:rsidP="00E0196E">
    <w:pPr>
      <w:pStyle w:val="Footer"/>
      <w:jc w:val="right"/>
    </w:pPr>
    <w:r>
      <w:fldChar w:fldCharType="begin"/>
    </w:r>
    <w:r>
      <w:instrText xml:space="preserve"> PAGE   \* MERGEFORMAT </w:instrText>
    </w:r>
    <w:r>
      <w:fldChar w:fldCharType="separate"/>
    </w:r>
    <w:r w:rsidR="003747AD">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1F996" w14:textId="77777777" w:rsidR="008F0D3F" w:rsidRDefault="008F0D3F" w:rsidP="007C5428">
      <w:r>
        <w:separator/>
      </w:r>
    </w:p>
  </w:footnote>
  <w:footnote w:type="continuationSeparator" w:id="0">
    <w:p w14:paraId="541E99C2" w14:textId="77777777" w:rsidR="008F0D3F" w:rsidRDefault="008F0D3F" w:rsidP="007C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F5B9" w14:textId="77777777" w:rsidR="008F0D3F" w:rsidRPr="00834219" w:rsidRDefault="008F0D3F" w:rsidP="00CF20BB">
    <w:pPr>
      <w:pStyle w:val="Header"/>
      <w:jc w:val="center"/>
      <w:rPr>
        <w:rFonts w:ascii="Times New Roman" w:hAnsi="Times New Roman"/>
        <w:sz w:val="24"/>
      </w:rPr>
    </w:pPr>
    <w:r w:rsidRPr="00834219">
      <w:rPr>
        <w:rFonts w:ascii="Times New Roman" w:hAnsi="Times New Roman"/>
        <w:sz w:val="24"/>
      </w:rPr>
      <w:t xml:space="preserve">Telecommunications (Network Exemption—Telstra South Brisbane Network) </w:t>
    </w:r>
  </w:p>
  <w:p w14:paraId="6EBEABA5" w14:textId="77777777" w:rsidR="008F0D3F" w:rsidRPr="00834219" w:rsidRDefault="008F0D3F" w:rsidP="00CF20BB">
    <w:pPr>
      <w:pStyle w:val="Header"/>
      <w:jc w:val="center"/>
      <w:rPr>
        <w:rFonts w:ascii="Times New Roman" w:hAnsi="Times New Roman"/>
        <w:sz w:val="24"/>
      </w:rPr>
    </w:pPr>
    <w:r w:rsidRPr="00834219">
      <w:rPr>
        <w:rFonts w:ascii="Times New Roman" w:hAnsi="Times New Roman"/>
        <w:sz w:val="24"/>
      </w:rPr>
      <w:t xml:space="preserve">Instrument 2012 (as amended) </w:t>
    </w:r>
  </w:p>
  <w:p w14:paraId="23CBD94C" w14:textId="5FBD2BA8" w:rsidR="008F0D3F" w:rsidRPr="00834219" w:rsidRDefault="008F0D3F" w:rsidP="00CF20BB">
    <w:pPr>
      <w:pStyle w:val="Header"/>
      <w:jc w:val="center"/>
      <w:rPr>
        <w:rFonts w:ascii="Times New Roman" w:hAnsi="Times New Roman"/>
        <w:sz w:val="24"/>
      </w:rPr>
    </w:pPr>
    <w:r w:rsidRPr="00834219">
      <w:rPr>
        <w:rFonts w:ascii="Times New Roman" w:hAnsi="Times New Roman"/>
        <w:sz w:val="24"/>
      </w:rPr>
      <w:t xml:space="preserve">- Consolidated version prepared </w:t>
    </w:r>
    <w:r>
      <w:rPr>
        <w:rFonts w:ascii="Times New Roman" w:hAnsi="Times New Roman"/>
        <w:sz w:val="24"/>
      </w:rPr>
      <w:t>25</w:t>
    </w:r>
    <w:r w:rsidRPr="00834219">
      <w:rPr>
        <w:rFonts w:ascii="Times New Roman" w:hAnsi="Times New Roman"/>
        <w:sz w:val="24"/>
      </w:rPr>
      <w:t xml:space="preserve"> June 2020 </w:t>
    </w:r>
  </w:p>
  <w:p w14:paraId="5E5BF1EE" w14:textId="5C53F3F9" w:rsidR="008F0D3F" w:rsidRPr="0076094B" w:rsidRDefault="008F0D3F" w:rsidP="00E0196E">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C5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86B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CA62E"/>
    <w:lvl w:ilvl="0">
      <w:start w:val="1"/>
      <w:numFmt w:val="lowerRoman"/>
      <w:pStyle w:val="ListNumber3"/>
      <w:lvlText w:val="(%1)"/>
      <w:lvlJc w:val="left"/>
      <w:pPr>
        <w:tabs>
          <w:tab w:val="num" w:pos="2160"/>
        </w:tabs>
        <w:ind w:left="2160" w:hanging="720"/>
      </w:pPr>
      <w:rPr>
        <w:rFonts w:ascii="Times" w:hAnsi="Times" w:cs="Times" w:hint="default"/>
        <w:sz w:val="24"/>
        <w:szCs w:val="24"/>
      </w:rPr>
    </w:lvl>
  </w:abstractNum>
  <w:abstractNum w:abstractNumId="3" w15:restartNumberingAfterBreak="0">
    <w:nsid w:val="FFFFFF7F"/>
    <w:multiLevelType w:val="singleLevel"/>
    <w:tmpl w:val="F7BEEB96"/>
    <w:lvl w:ilvl="0">
      <w:start w:val="1"/>
      <w:numFmt w:val="lowerLetter"/>
      <w:pStyle w:val="ListNumber2"/>
      <w:lvlText w:val="(%1)"/>
      <w:lvlJc w:val="left"/>
      <w:pPr>
        <w:tabs>
          <w:tab w:val="num" w:pos="1440"/>
        </w:tabs>
        <w:ind w:left="1440" w:hanging="720"/>
      </w:pPr>
      <w:rPr>
        <w:rFonts w:ascii="Times" w:hAnsi="Times" w:cs="Times" w:hint="default"/>
        <w:sz w:val="24"/>
        <w:szCs w:val="24"/>
      </w:rPr>
    </w:lvl>
  </w:abstractNum>
  <w:abstractNum w:abstractNumId="4" w15:restartNumberingAfterBreak="0">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15:restartNumberingAfterBreak="0">
    <w:nsid w:val="FFFFFF88"/>
    <w:multiLevelType w:val="singleLevel"/>
    <w:tmpl w:val="9ABC8A76"/>
    <w:lvl w:ilvl="0">
      <w:start w:val="1"/>
      <w:numFmt w:val="decimal"/>
      <w:pStyle w:val="ListNumber"/>
      <w:lvlText w:val="(%1)"/>
      <w:lvlJc w:val="left"/>
      <w:pPr>
        <w:tabs>
          <w:tab w:val="num" w:pos="720"/>
        </w:tabs>
        <w:ind w:left="720" w:hanging="720"/>
      </w:pPr>
      <w:rPr>
        <w:rFonts w:ascii="Times" w:hAnsi="Times" w:cs="Times" w:hint="default"/>
        <w:sz w:val="24"/>
        <w:szCs w:val="24"/>
      </w:rPr>
    </w:lvl>
  </w:abstractNum>
  <w:abstractNum w:abstractNumId="9"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D414DA"/>
    <w:multiLevelType w:val="multilevel"/>
    <w:tmpl w:val="9DE613D2"/>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3AD37AE"/>
    <w:multiLevelType w:val="hybridMultilevel"/>
    <w:tmpl w:val="ADBCBB4E"/>
    <w:lvl w:ilvl="0" w:tplc="671E5B02">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15:restartNumberingAfterBreak="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3" w15:restartNumberingAfterBreak="0">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81811A8"/>
    <w:multiLevelType w:val="hybridMultilevel"/>
    <w:tmpl w:val="79BA47E8"/>
    <w:lvl w:ilvl="0" w:tplc="613E09F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0"/>
  </w:num>
  <w:num w:numId="13">
    <w:abstractNumId w:val="12"/>
  </w:num>
  <w:num w:numId="14">
    <w:abstractNumId w:val="14"/>
  </w:num>
  <w:num w:numId="15">
    <w:abstractNumId w:val="18"/>
  </w:num>
  <w:num w:numId="16">
    <w:abstractNumId w:val="15"/>
  </w:num>
  <w:num w:numId="17">
    <w:abstractNumId w:val="31"/>
  </w:num>
  <w:num w:numId="18">
    <w:abstractNumId w:val="21"/>
  </w:num>
  <w:num w:numId="19">
    <w:abstractNumId w:val="30"/>
  </w:num>
  <w:num w:numId="20">
    <w:abstractNumId w:val="32"/>
  </w:num>
  <w:num w:numId="21">
    <w:abstractNumId w:val="25"/>
  </w:num>
  <w:num w:numId="22">
    <w:abstractNumId w:val="26"/>
  </w:num>
  <w:num w:numId="23">
    <w:abstractNumId w:val="27"/>
  </w:num>
  <w:num w:numId="24">
    <w:abstractNumId w:val="13"/>
  </w:num>
  <w:num w:numId="25">
    <w:abstractNumId w:val="38"/>
  </w:num>
  <w:num w:numId="26">
    <w:abstractNumId w:val="17"/>
  </w:num>
  <w:num w:numId="27">
    <w:abstractNumId w:val="22"/>
  </w:num>
  <w:num w:numId="28">
    <w:abstractNumId w:val="23"/>
  </w:num>
  <w:num w:numId="29">
    <w:abstractNumId w:val="16"/>
  </w:num>
  <w:num w:numId="30">
    <w:abstractNumId w:val="34"/>
  </w:num>
  <w:num w:numId="31">
    <w:abstractNumId w:val="35"/>
  </w:num>
  <w:num w:numId="32">
    <w:abstractNumId w:val="37"/>
  </w:num>
  <w:num w:numId="33">
    <w:abstractNumId w:val="24"/>
  </w:num>
  <w:num w:numId="34">
    <w:abstractNumId w:val="33"/>
  </w:num>
  <w:num w:numId="35">
    <w:abstractNumId w:val="10"/>
  </w:num>
  <w:num w:numId="36">
    <w:abstractNumId w:val="19"/>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36"/>
  </w:num>
  <w:num w:numId="42">
    <w:abstractNumId w:val="2"/>
    <w:lvlOverride w:ilvl="0">
      <w:startOverride w:val="1"/>
    </w:lvlOverride>
  </w:num>
  <w:num w:numId="43">
    <w:abstractNumId w:val="2"/>
    <w:lvlOverride w:ilvl="0">
      <w:startOverride w:val="1"/>
    </w:lvlOverride>
  </w:num>
  <w:num w:numId="44">
    <w:abstractNumId w:val="3"/>
    <w:lvlOverride w:ilvl="0">
      <w:startOverride w:val="1"/>
    </w:lvlOverride>
  </w:num>
  <w:num w:numId="45">
    <w:abstractNumId w:val="2"/>
    <w:lvlOverride w:ilvl="0">
      <w:startOverride w:val="1"/>
    </w:lvlOverride>
  </w:num>
  <w:num w:numId="46">
    <w:abstractNumId w:val="3"/>
    <w:lvlOverride w:ilvl="0">
      <w:startOverride w:val="1"/>
    </w:lvlOverride>
  </w:num>
  <w:num w:numId="47">
    <w:abstractNumId w:val="2"/>
    <w:lvlOverride w:ilvl="0">
      <w:startOverride w:val="1"/>
    </w:lvlOverride>
  </w:num>
  <w:num w:numId="48">
    <w:abstractNumId w:val="11"/>
  </w:num>
  <w:num w:numId="49">
    <w:abstractNumId w:val="3"/>
  </w:num>
  <w:num w:numId="50">
    <w:abstractNumId w:val="8"/>
  </w:num>
  <w:num w:numId="51">
    <w:abstractNumId w:val="3"/>
    <w:lvlOverride w:ilvl="0">
      <w:startOverride w:val="1"/>
    </w:lvlOverride>
  </w:num>
  <w:num w:numId="52">
    <w:abstractNumId w:val="3"/>
  </w:num>
  <w:num w:numId="53">
    <w:abstractNumId w:val="3"/>
  </w:num>
  <w:num w:numId="54">
    <w:abstractNumId w:val="3"/>
  </w:num>
  <w:num w:numId="55">
    <w:abstractNumId w:val="29"/>
  </w:num>
  <w:num w:numId="56">
    <w:abstractNumId w:val="2"/>
  </w:num>
  <w:num w:numId="57">
    <w:abstractNumId w:val="2"/>
    <w:lvlOverride w:ilvl="0">
      <w:startOverride w:val="1"/>
    </w:lvlOverride>
  </w:num>
  <w:num w:numId="58">
    <w:abstractNumId w:val="2"/>
  </w:num>
  <w:num w:numId="59">
    <w:abstractNumId w:val="2"/>
  </w:num>
  <w:num w:numId="60">
    <w:abstractNumId w:val="2"/>
  </w:num>
  <w:num w:numId="61">
    <w:abstractNumId w:val="2"/>
  </w:num>
  <w:num w:numId="62">
    <w:abstractNumId w:val="3"/>
  </w:num>
  <w:num w:numId="63">
    <w:abstractNumId w:val="3"/>
  </w:num>
  <w:num w:numId="64">
    <w:abstractNumId w:val="2"/>
    <w:lvlOverride w:ilvl="0">
      <w:startOverride w:val="1"/>
    </w:lvlOverride>
  </w:num>
  <w:num w:numId="65">
    <w:abstractNumId w:val="3"/>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E9"/>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47D60"/>
    <w:rsid w:val="001725DC"/>
    <w:rsid w:val="001803A6"/>
    <w:rsid w:val="00191B09"/>
    <w:rsid w:val="001A1DB5"/>
    <w:rsid w:val="001C1F52"/>
    <w:rsid w:val="0020392F"/>
    <w:rsid w:val="00236E09"/>
    <w:rsid w:val="00244729"/>
    <w:rsid w:val="0024639A"/>
    <w:rsid w:val="002560C6"/>
    <w:rsid w:val="00273E75"/>
    <w:rsid w:val="002805B6"/>
    <w:rsid w:val="002C244C"/>
    <w:rsid w:val="002E26CE"/>
    <w:rsid w:val="002F3DB8"/>
    <w:rsid w:val="003156FD"/>
    <w:rsid w:val="00343274"/>
    <w:rsid w:val="0035403C"/>
    <w:rsid w:val="0036267C"/>
    <w:rsid w:val="0036590E"/>
    <w:rsid w:val="00372371"/>
    <w:rsid w:val="003747AD"/>
    <w:rsid w:val="0038376E"/>
    <w:rsid w:val="00384153"/>
    <w:rsid w:val="003B586C"/>
    <w:rsid w:val="003B5EC4"/>
    <w:rsid w:val="003B61FD"/>
    <w:rsid w:val="003C0B62"/>
    <w:rsid w:val="003E156C"/>
    <w:rsid w:val="003E3B1E"/>
    <w:rsid w:val="00426913"/>
    <w:rsid w:val="00435D2A"/>
    <w:rsid w:val="004528A0"/>
    <w:rsid w:val="00467C27"/>
    <w:rsid w:val="004914B4"/>
    <w:rsid w:val="00496CE5"/>
    <w:rsid w:val="004A5FC0"/>
    <w:rsid w:val="004B55B9"/>
    <w:rsid w:val="004C1ECF"/>
    <w:rsid w:val="004C7914"/>
    <w:rsid w:val="004F780B"/>
    <w:rsid w:val="0051059A"/>
    <w:rsid w:val="00536875"/>
    <w:rsid w:val="005549E1"/>
    <w:rsid w:val="00556366"/>
    <w:rsid w:val="0057025F"/>
    <w:rsid w:val="00574704"/>
    <w:rsid w:val="005D0B6A"/>
    <w:rsid w:val="005E399C"/>
    <w:rsid w:val="005F0A45"/>
    <w:rsid w:val="005F7A63"/>
    <w:rsid w:val="00626CC3"/>
    <w:rsid w:val="00650CDD"/>
    <w:rsid w:val="00655EA2"/>
    <w:rsid w:val="00674E95"/>
    <w:rsid w:val="00684101"/>
    <w:rsid w:val="006A3BC5"/>
    <w:rsid w:val="006C0C13"/>
    <w:rsid w:val="006E7A89"/>
    <w:rsid w:val="007063C7"/>
    <w:rsid w:val="0071332A"/>
    <w:rsid w:val="0071363A"/>
    <w:rsid w:val="00737F9E"/>
    <w:rsid w:val="0074792E"/>
    <w:rsid w:val="0075638E"/>
    <w:rsid w:val="0076094B"/>
    <w:rsid w:val="007B1210"/>
    <w:rsid w:val="007B14D3"/>
    <w:rsid w:val="007C5428"/>
    <w:rsid w:val="007C5CEF"/>
    <w:rsid w:val="007D7E29"/>
    <w:rsid w:val="007E6713"/>
    <w:rsid w:val="008012A3"/>
    <w:rsid w:val="00815EE7"/>
    <w:rsid w:val="00834219"/>
    <w:rsid w:val="00851589"/>
    <w:rsid w:val="00862D74"/>
    <w:rsid w:val="008B1460"/>
    <w:rsid w:val="008B546B"/>
    <w:rsid w:val="008B5ACF"/>
    <w:rsid w:val="008C29F2"/>
    <w:rsid w:val="008E0B44"/>
    <w:rsid w:val="008F0D3F"/>
    <w:rsid w:val="00904089"/>
    <w:rsid w:val="00912195"/>
    <w:rsid w:val="00913F66"/>
    <w:rsid w:val="009200D5"/>
    <w:rsid w:val="0092079A"/>
    <w:rsid w:val="0092620B"/>
    <w:rsid w:val="009415FA"/>
    <w:rsid w:val="009670BF"/>
    <w:rsid w:val="009A6686"/>
    <w:rsid w:val="009D2013"/>
    <w:rsid w:val="009E5063"/>
    <w:rsid w:val="00A011A0"/>
    <w:rsid w:val="00A268A8"/>
    <w:rsid w:val="00A41528"/>
    <w:rsid w:val="00A56904"/>
    <w:rsid w:val="00A65197"/>
    <w:rsid w:val="00A75397"/>
    <w:rsid w:val="00A8189C"/>
    <w:rsid w:val="00A96152"/>
    <w:rsid w:val="00AE157B"/>
    <w:rsid w:val="00AE4F1F"/>
    <w:rsid w:val="00AE78CA"/>
    <w:rsid w:val="00B11BFC"/>
    <w:rsid w:val="00B234F1"/>
    <w:rsid w:val="00B3392C"/>
    <w:rsid w:val="00B35385"/>
    <w:rsid w:val="00B53DCB"/>
    <w:rsid w:val="00BA4D98"/>
    <w:rsid w:val="00BE74C5"/>
    <w:rsid w:val="00BF122A"/>
    <w:rsid w:val="00C2140D"/>
    <w:rsid w:val="00C451EA"/>
    <w:rsid w:val="00C74B40"/>
    <w:rsid w:val="00C76580"/>
    <w:rsid w:val="00CC37CF"/>
    <w:rsid w:val="00CD24CF"/>
    <w:rsid w:val="00CF20BB"/>
    <w:rsid w:val="00D0029A"/>
    <w:rsid w:val="00D04FD8"/>
    <w:rsid w:val="00D069A5"/>
    <w:rsid w:val="00D06AE5"/>
    <w:rsid w:val="00D27B64"/>
    <w:rsid w:val="00D33D07"/>
    <w:rsid w:val="00D42027"/>
    <w:rsid w:val="00D601F3"/>
    <w:rsid w:val="00D61035"/>
    <w:rsid w:val="00D730A3"/>
    <w:rsid w:val="00D826D4"/>
    <w:rsid w:val="00DA35F6"/>
    <w:rsid w:val="00DA5253"/>
    <w:rsid w:val="00DA6871"/>
    <w:rsid w:val="00DB1FB3"/>
    <w:rsid w:val="00DB2375"/>
    <w:rsid w:val="00DB79D8"/>
    <w:rsid w:val="00DD6227"/>
    <w:rsid w:val="00DF4FE1"/>
    <w:rsid w:val="00DF71E6"/>
    <w:rsid w:val="00E0196E"/>
    <w:rsid w:val="00E1353B"/>
    <w:rsid w:val="00E17413"/>
    <w:rsid w:val="00E77ED5"/>
    <w:rsid w:val="00E8301B"/>
    <w:rsid w:val="00EA209E"/>
    <w:rsid w:val="00ED63E1"/>
    <w:rsid w:val="00F111E9"/>
    <w:rsid w:val="00F35BBB"/>
    <w:rsid w:val="00F43FB5"/>
    <w:rsid w:val="00F67054"/>
    <w:rsid w:val="00FA14BD"/>
    <w:rsid w:val="00FC4C9F"/>
    <w:rsid w:val="00FD6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DB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A65197"/>
    <w:pPr>
      <w:autoSpaceDE w:val="0"/>
      <w:autoSpaceDN w:val="0"/>
      <w:spacing w:before="0" w:line="276" w:lineRule="auto"/>
      <w:jc w:val="center"/>
      <w:outlineLvl w:val="0"/>
    </w:pPr>
    <w:rPr>
      <w:rFonts w:ascii="Arial" w:hAnsi="Arial" w:cs="Arial"/>
      <w:b/>
      <w:bCs/>
      <w:sz w:val="36"/>
      <w:szCs w:val="36"/>
    </w:rPr>
  </w:style>
  <w:style w:type="paragraph" w:styleId="Heading2">
    <w:name w:val="heading 2"/>
    <w:basedOn w:val="Normal"/>
    <w:next w:val="Normal"/>
    <w:qFormat/>
    <w:rsid w:val="00A65197"/>
    <w:pPr>
      <w:keepNext/>
      <w:spacing w:before="400"/>
      <w:outlineLvl w:val="1"/>
    </w:pPr>
    <w:rPr>
      <w:rFonts w:ascii="Arial" w:eastAsia="Arial Unicode MS" w:hAnsi="Arial" w:cs="Arial"/>
      <w:b/>
      <w:bCs/>
      <w:color w:val="131C13"/>
      <w:sz w:val="26"/>
      <w:szCs w:val="26"/>
    </w:rPr>
  </w:style>
  <w:style w:type="paragraph" w:styleId="Heading3">
    <w:name w:val="heading 3"/>
    <w:basedOn w:val="TableCaption"/>
    <w:next w:val="Normal"/>
    <w:qFormat/>
    <w:rsid w:val="00A65197"/>
    <w:pPr>
      <w:outlineLvl w:val="2"/>
    </w:pPr>
    <w:rPr>
      <w:rFonts w:eastAsia="Arial Unicode MS"/>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link w:val="HeaderChar"/>
    <w:uiPriority w:val="99"/>
    <w:rsid w:val="00FC4C9F"/>
    <w:pPr>
      <w:tabs>
        <w:tab w:val="center" w:pos="4153"/>
        <w:tab w:val="right" w:pos="8306"/>
      </w:tabs>
      <w:spacing w:before="0"/>
    </w:pPr>
    <w:rPr>
      <w:i/>
      <w:sz w:val="16"/>
    </w:rPr>
  </w:style>
  <w:style w:type="table" w:styleId="TableGrid">
    <w:name w:val="Table Grid"/>
    <w:basedOn w:val="TableNormal"/>
    <w:semiHidden/>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E17413"/>
    <w:pPr>
      <w:spacing w:before="0"/>
    </w:pPr>
    <w:rPr>
      <w:rFonts w:ascii="Tahoma" w:hAnsi="Tahoma" w:cs="Tahoma"/>
      <w:sz w:val="16"/>
      <w:szCs w:val="16"/>
    </w:rPr>
  </w:style>
  <w:style w:type="character" w:customStyle="1" w:styleId="BalloonTextChar">
    <w:name w:val="Balloon Text Char"/>
    <w:basedOn w:val="DefaultParagraphFont"/>
    <w:link w:val="BalloonText"/>
    <w:rsid w:val="00E17413"/>
    <w:rPr>
      <w:rFonts w:ascii="Tahoma" w:hAnsi="Tahoma" w:cs="Tahoma"/>
      <w:sz w:val="16"/>
      <w:szCs w:val="16"/>
    </w:rPr>
  </w:style>
  <w:style w:type="paragraph" w:styleId="ListParagraph">
    <w:name w:val="List Paragraph"/>
    <w:basedOn w:val="Normal"/>
    <w:uiPriority w:val="34"/>
    <w:qFormat/>
    <w:rsid w:val="00DF71E6"/>
    <w:pPr>
      <w:ind w:left="720"/>
      <w:contextualSpacing/>
    </w:pPr>
  </w:style>
  <w:style w:type="character" w:styleId="CommentReference">
    <w:name w:val="annotation reference"/>
    <w:uiPriority w:val="99"/>
    <w:rsid w:val="00CF20BB"/>
    <w:rPr>
      <w:rFonts w:cs="Times New Roman"/>
      <w:sz w:val="16"/>
      <w:szCs w:val="16"/>
    </w:rPr>
  </w:style>
  <w:style w:type="paragraph" w:styleId="CommentText">
    <w:name w:val="annotation text"/>
    <w:basedOn w:val="Normal"/>
    <w:link w:val="CommentTextChar"/>
    <w:uiPriority w:val="99"/>
    <w:rsid w:val="00CF20BB"/>
    <w:pPr>
      <w:spacing w:before="0"/>
    </w:pPr>
    <w:rPr>
      <w:rFonts w:ascii="Times New Roman" w:hAnsi="Times New Roman"/>
      <w:szCs w:val="20"/>
      <w:lang w:eastAsia="en-US"/>
    </w:rPr>
  </w:style>
  <w:style w:type="character" w:customStyle="1" w:styleId="CommentTextChar">
    <w:name w:val="Comment Text Char"/>
    <w:basedOn w:val="DefaultParagraphFont"/>
    <w:link w:val="CommentText"/>
    <w:uiPriority w:val="99"/>
    <w:rsid w:val="00CF20BB"/>
    <w:rPr>
      <w:lang w:eastAsia="en-US"/>
    </w:rPr>
  </w:style>
  <w:style w:type="character" w:customStyle="1" w:styleId="HeaderChar">
    <w:name w:val="Header Char"/>
    <w:link w:val="Header"/>
    <w:uiPriority w:val="99"/>
    <w:rsid w:val="00CF20BB"/>
    <w:rPr>
      <w:rFonts w:ascii="Verdana" w:hAnsi="Verdana"/>
      <w:i/>
      <w:sz w:val="16"/>
      <w:szCs w:val="24"/>
    </w:rPr>
  </w:style>
  <w:style w:type="paragraph" w:styleId="CommentSubject">
    <w:name w:val="annotation subject"/>
    <w:basedOn w:val="CommentText"/>
    <w:next w:val="CommentText"/>
    <w:link w:val="CommentSubjectChar"/>
    <w:semiHidden/>
    <w:unhideWhenUsed/>
    <w:rsid w:val="00CF20BB"/>
    <w:pPr>
      <w:spacing w:before="240"/>
    </w:pPr>
    <w:rPr>
      <w:rFonts w:ascii="Verdana" w:hAnsi="Verdana"/>
      <w:b/>
      <w:bCs/>
      <w:lang w:eastAsia="en-AU"/>
    </w:rPr>
  </w:style>
  <w:style w:type="character" w:customStyle="1" w:styleId="CommentSubjectChar">
    <w:name w:val="Comment Subject Char"/>
    <w:basedOn w:val="CommentTextChar"/>
    <w:link w:val="CommentSubject"/>
    <w:semiHidden/>
    <w:rsid w:val="00CF20BB"/>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17C32D469F64E8698AC3A9E9C4897" ma:contentTypeVersion="0" ma:contentTypeDescription="Create a new document." ma:contentTypeScope="" ma:versionID="54f8239e12ac053be290cd80f85c9d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8816-1B96-4283-BD0C-CFBD166977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248BE2-829F-453D-A753-C0CBDEB5E3E1}">
  <ds:schemaRefs>
    <ds:schemaRef ds:uri="http://schemas.microsoft.com/sharepoint/v3/contenttype/forms"/>
  </ds:schemaRefs>
</ds:datastoreItem>
</file>

<file path=customXml/itemProps3.xml><?xml version="1.0" encoding="utf-8"?>
<ds:datastoreItem xmlns:ds="http://schemas.openxmlformats.org/officeDocument/2006/customXml" ds:itemID="{35B58CDB-FC25-449F-AA7B-3AF252572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AFCD3F-0090-4D1C-A35D-B18CCBE4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2801</Words>
  <Characters>13099</Characters>
  <Application>Microsoft Office Word</Application>
  <DocSecurity>0</DocSecurity>
  <Lines>545</Lines>
  <Paragraphs>548</Paragraphs>
  <ScaleCrop>false</ScaleCrop>
  <HeadingPairs>
    <vt:vector size="2" baseType="variant">
      <vt:variant>
        <vt:lpstr>Title</vt:lpstr>
      </vt:variant>
      <vt:variant>
        <vt:i4>1</vt:i4>
      </vt:variant>
    </vt:vector>
  </HeadingPairs>
  <TitlesOfParts>
    <vt:vector size="1" baseType="lpstr">
      <vt:lpstr>Telecommunications (Network Exemption—Specified Velocity Networks) Instrument 2012</vt:lpstr>
    </vt:vector>
  </TitlesOfParts>
  <Manager/>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(Network Exemption—Specified Velocity Networks) Instrument 2012</dc:title>
  <dc:subject/>
  <dc:creator/>
  <cp:keywords/>
  <cp:lastModifiedBy/>
  <cp:revision>1</cp:revision>
  <dcterms:created xsi:type="dcterms:W3CDTF">2020-06-23T11:27:00Z</dcterms:created>
  <dcterms:modified xsi:type="dcterms:W3CDTF">2020-07-01T02:49:00Z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0x01010036117C32D469F64E8698AC3A9E9C4897</vt:lpwstr>
  </property>
  <property fmtid="{D5CDD505-2E9C-101B-9397-08002B2CF9AE}" pid="3" name="TrimRevisionNumber">
    <vt:i4>19</vt:i4>
  </property>
</Properties>
</file>