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94124E">
          <w:headerReference w:type="default" r:id="rId8"/>
          <w:footerReference w:type="default" r:id="rId9"/>
          <w:footerReference w:type="first" r:id="rId10"/>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3C3D323" w14:textId="77777777" w:rsidR="002117E6" w:rsidRDefault="006B035D" w:rsidP="00104081">
      <w:pPr>
        <w:pStyle w:val="Heading1"/>
      </w:pPr>
      <w:r>
        <w:t>Inquiry into the competitive neutrality of Australia’s national broadcasters</w:t>
      </w:r>
    </w:p>
    <w:p w14:paraId="33C3D324" w14:textId="4FF732E7" w:rsidR="002117E6" w:rsidRDefault="006B035D" w:rsidP="002117E6">
      <w:pPr>
        <w:pStyle w:val="Heading2"/>
      </w:pPr>
      <w:r>
        <w:t xml:space="preserve">Submission – </w:t>
      </w:r>
      <w:r w:rsidR="00E119AF">
        <w:t>Anonymous</w:t>
      </w:r>
      <w:r>
        <w:t xml:space="preserve"> </w:t>
      </w:r>
      <w:r w:rsidR="00352911">
        <w:t xml:space="preserve">1 </w:t>
      </w:r>
      <w:r w:rsidR="00E119AF">
        <w:t>(28</w:t>
      </w:r>
      <w:r w:rsidR="00D82557">
        <w:t xml:space="preserve"> April 2018)</w:t>
      </w:r>
    </w:p>
    <w:p w14:paraId="33C3D325" w14:textId="77777777" w:rsidR="002117E6" w:rsidRDefault="006B035D" w:rsidP="002117E6">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2002DC47" w14:textId="77777777" w:rsidR="00E119AF" w:rsidRDefault="00E119AF" w:rsidP="006B035D">
      <w:pPr>
        <w:pStyle w:val="Heading3"/>
        <w:rPr>
          <w:rFonts w:asciiTheme="minorHAnsi" w:eastAsiaTheme="minorEastAsia" w:hAnsiTheme="minorHAnsi" w:cstheme="minorBidi"/>
          <w:b w:val="0"/>
          <w:color w:val="auto"/>
          <w:sz w:val="22"/>
          <w:szCs w:val="22"/>
        </w:rPr>
      </w:pPr>
      <w:r w:rsidRPr="00E119AF">
        <w:rPr>
          <w:rFonts w:asciiTheme="minorHAnsi" w:eastAsiaTheme="minorEastAsia" w:hAnsiTheme="minorHAnsi" w:cstheme="minorBidi"/>
          <w:b w:val="0"/>
          <w:color w:val="auto"/>
          <w:sz w:val="22"/>
          <w:szCs w:val="22"/>
        </w:rPr>
        <w:t>No. They are showing material that would not be commercial (</w:t>
      </w:r>
      <w:proofErr w:type="spellStart"/>
      <w:r w:rsidRPr="00E119AF">
        <w:rPr>
          <w:rFonts w:asciiTheme="minorHAnsi" w:eastAsiaTheme="minorEastAsia" w:hAnsiTheme="minorHAnsi" w:cstheme="minorBidi"/>
          <w:b w:val="0"/>
          <w:color w:val="auto"/>
          <w:sz w:val="22"/>
          <w:szCs w:val="22"/>
        </w:rPr>
        <w:t>ie</w:t>
      </w:r>
      <w:proofErr w:type="spellEnd"/>
      <w:r w:rsidRPr="00E119AF">
        <w:rPr>
          <w:rFonts w:asciiTheme="minorHAnsi" w:eastAsiaTheme="minorEastAsia" w:hAnsiTheme="minorHAnsi" w:cstheme="minorBidi"/>
          <w:b w:val="0"/>
          <w:color w:val="auto"/>
          <w:sz w:val="22"/>
          <w:szCs w:val="22"/>
        </w:rPr>
        <w:t xml:space="preserve"> they </w:t>
      </w:r>
      <w:proofErr w:type="spellStart"/>
      <w:r w:rsidRPr="00E119AF">
        <w:rPr>
          <w:rFonts w:asciiTheme="minorHAnsi" w:eastAsiaTheme="minorEastAsia" w:hAnsiTheme="minorHAnsi" w:cstheme="minorBidi"/>
          <w:b w:val="0"/>
          <w:color w:val="auto"/>
          <w:sz w:val="22"/>
          <w:szCs w:val="22"/>
        </w:rPr>
        <w:t>didnt</w:t>
      </w:r>
      <w:proofErr w:type="spellEnd"/>
      <w:r w:rsidRPr="00E119AF">
        <w:rPr>
          <w:rFonts w:asciiTheme="minorHAnsi" w:eastAsiaTheme="minorEastAsia" w:hAnsiTheme="minorHAnsi" w:cstheme="minorBidi"/>
          <w:b w:val="0"/>
          <w:color w:val="auto"/>
          <w:sz w:val="22"/>
          <w:szCs w:val="22"/>
        </w:rPr>
        <w:t xml:space="preserve"> bid for the cricket or the </w:t>
      </w:r>
      <w:proofErr w:type="spellStart"/>
      <w:r w:rsidRPr="00E119AF">
        <w:rPr>
          <w:rFonts w:asciiTheme="minorHAnsi" w:eastAsiaTheme="minorEastAsia" w:hAnsiTheme="minorHAnsi" w:cstheme="minorBidi"/>
          <w:b w:val="0"/>
          <w:color w:val="auto"/>
          <w:sz w:val="22"/>
          <w:szCs w:val="22"/>
        </w:rPr>
        <w:t>afl</w:t>
      </w:r>
      <w:proofErr w:type="spellEnd"/>
      <w:r w:rsidRPr="00E119AF">
        <w:rPr>
          <w:rFonts w:asciiTheme="minorHAnsi" w:eastAsiaTheme="minorEastAsia" w:hAnsiTheme="minorHAnsi" w:cstheme="minorBidi"/>
          <w:b w:val="0"/>
          <w:color w:val="auto"/>
          <w:sz w:val="22"/>
          <w:szCs w:val="22"/>
        </w:rPr>
        <w:t>/</w:t>
      </w:r>
      <w:proofErr w:type="spellStart"/>
      <w:r w:rsidRPr="00E119AF">
        <w:rPr>
          <w:rFonts w:asciiTheme="minorHAnsi" w:eastAsiaTheme="minorEastAsia" w:hAnsiTheme="minorHAnsi" w:cstheme="minorBidi"/>
          <w:b w:val="0"/>
          <w:color w:val="auto"/>
          <w:sz w:val="22"/>
          <w:szCs w:val="22"/>
        </w:rPr>
        <w:t>nrl</w:t>
      </w:r>
      <w:proofErr w:type="spellEnd"/>
      <w:r w:rsidRPr="00E119AF">
        <w:rPr>
          <w:rFonts w:asciiTheme="minorHAnsi" w:eastAsiaTheme="minorEastAsia" w:hAnsiTheme="minorHAnsi" w:cstheme="minorBidi"/>
          <w:b w:val="0"/>
          <w:color w:val="auto"/>
          <w:sz w:val="22"/>
          <w:szCs w:val="22"/>
        </w:rPr>
        <w:t xml:space="preserve">?). Grand designs </w:t>
      </w:r>
      <w:proofErr w:type="spellStart"/>
      <w:proofErr w:type="gramStart"/>
      <w:r w:rsidRPr="00E119AF">
        <w:rPr>
          <w:rFonts w:asciiTheme="minorHAnsi" w:eastAsiaTheme="minorEastAsia" w:hAnsiTheme="minorHAnsi" w:cstheme="minorBidi"/>
          <w:b w:val="0"/>
          <w:color w:val="auto"/>
          <w:sz w:val="22"/>
          <w:szCs w:val="22"/>
        </w:rPr>
        <w:t>australia</w:t>
      </w:r>
      <w:proofErr w:type="spellEnd"/>
      <w:proofErr w:type="gramEnd"/>
      <w:r w:rsidRPr="00E119AF">
        <w:rPr>
          <w:rFonts w:asciiTheme="minorHAnsi" w:eastAsiaTheme="minorEastAsia" w:hAnsiTheme="minorHAnsi" w:cstheme="minorBidi"/>
          <w:b w:val="0"/>
          <w:color w:val="auto"/>
          <w:sz w:val="22"/>
          <w:szCs w:val="22"/>
        </w:rPr>
        <w:t xml:space="preserve"> is on pay </w:t>
      </w:r>
      <w:proofErr w:type="spellStart"/>
      <w:r w:rsidRPr="00E119AF">
        <w:rPr>
          <w:rFonts w:asciiTheme="minorHAnsi" w:eastAsiaTheme="minorEastAsia" w:hAnsiTheme="minorHAnsi" w:cstheme="minorBidi"/>
          <w:b w:val="0"/>
          <w:color w:val="auto"/>
          <w:sz w:val="22"/>
          <w:szCs w:val="22"/>
        </w:rPr>
        <w:t>tv</w:t>
      </w:r>
      <w:proofErr w:type="spellEnd"/>
      <w:r w:rsidRPr="00E119AF">
        <w:rPr>
          <w:rFonts w:asciiTheme="minorHAnsi" w:eastAsiaTheme="minorEastAsia" w:hAnsiTheme="minorHAnsi" w:cstheme="minorBidi"/>
          <w:b w:val="0"/>
          <w:color w:val="auto"/>
          <w:sz w:val="22"/>
          <w:szCs w:val="22"/>
        </w:rPr>
        <w:t xml:space="preserve">, clearly when it 'pays' the commercial networks are happy to back a format that would naturally sit on the ABC. </w:t>
      </w:r>
    </w:p>
    <w:p w14:paraId="33C3D327" w14:textId="28C96045" w:rsidR="006B035D" w:rsidRPr="006B035D" w:rsidRDefault="006B035D" w:rsidP="006B035D">
      <w:pPr>
        <w:pStyle w:val="Heading3"/>
      </w:pPr>
      <w:r w:rsidRPr="006B035D">
        <w:rPr>
          <w:bCs/>
        </w:rPr>
        <w:t>Question 9: What is the differential impact of regulation on commercial and national broadcasters, and is there evidence of consequent adverse impacts on competition and outcomes?</w:t>
      </w:r>
    </w:p>
    <w:p w14:paraId="003CC9D2" w14:textId="77777777" w:rsidR="00E119AF" w:rsidRDefault="00E119AF" w:rsidP="006B035D">
      <w:pPr>
        <w:pStyle w:val="Heading3"/>
        <w:rPr>
          <w:rFonts w:asciiTheme="minorHAnsi" w:eastAsiaTheme="minorEastAsia" w:hAnsiTheme="minorHAnsi" w:cstheme="minorBidi"/>
          <w:b w:val="0"/>
          <w:color w:val="auto"/>
          <w:sz w:val="22"/>
          <w:szCs w:val="22"/>
        </w:rPr>
      </w:pPr>
      <w:r w:rsidRPr="00E119AF">
        <w:rPr>
          <w:rFonts w:asciiTheme="minorHAnsi" w:eastAsiaTheme="minorEastAsia" w:hAnsiTheme="minorHAnsi" w:cstheme="minorBidi"/>
          <w:b w:val="0"/>
          <w:color w:val="auto"/>
          <w:sz w:val="22"/>
          <w:szCs w:val="22"/>
        </w:rPr>
        <w:t xml:space="preserve">News Limited clearly has an undue impact on government policy due to their impact on tabloid news (and hence this enquiry). They contribute little to the life of the nation, directly caused a judge to </w:t>
      </w:r>
      <w:proofErr w:type="spellStart"/>
      <w:r w:rsidRPr="00E119AF">
        <w:rPr>
          <w:rFonts w:asciiTheme="minorHAnsi" w:eastAsiaTheme="minorEastAsia" w:hAnsiTheme="minorHAnsi" w:cstheme="minorBidi"/>
          <w:b w:val="0"/>
          <w:color w:val="auto"/>
          <w:sz w:val="22"/>
          <w:szCs w:val="22"/>
        </w:rPr>
        <w:t>committ</w:t>
      </w:r>
      <w:proofErr w:type="spellEnd"/>
      <w:r w:rsidRPr="00E119AF">
        <w:rPr>
          <w:rFonts w:asciiTheme="minorHAnsi" w:eastAsiaTheme="minorEastAsia" w:hAnsiTheme="minorHAnsi" w:cstheme="minorBidi"/>
          <w:b w:val="0"/>
          <w:color w:val="auto"/>
          <w:sz w:val="22"/>
          <w:szCs w:val="22"/>
        </w:rPr>
        <w:t xml:space="preserve"> suicide in Melbourne recently, and pay no tax and employ few young journalists. No one watches sky or reads the Australian (the </w:t>
      </w:r>
      <w:proofErr w:type="spellStart"/>
      <w:r w:rsidRPr="00E119AF">
        <w:rPr>
          <w:rFonts w:asciiTheme="minorHAnsi" w:eastAsiaTheme="minorEastAsia" w:hAnsiTheme="minorHAnsi" w:cstheme="minorBidi"/>
          <w:b w:val="0"/>
          <w:color w:val="auto"/>
          <w:sz w:val="22"/>
          <w:szCs w:val="22"/>
        </w:rPr>
        <w:t>Beetota</w:t>
      </w:r>
      <w:proofErr w:type="spellEnd"/>
      <w:r w:rsidRPr="00E119AF">
        <w:rPr>
          <w:rFonts w:asciiTheme="minorHAnsi" w:eastAsiaTheme="minorEastAsia" w:hAnsiTheme="minorHAnsi" w:cstheme="minorBidi"/>
          <w:b w:val="0"/>
          <w:color w:val="auto"/>
          <w:sz w:val="22"/>
          <w:szCs w:val="22"/>
        </w:rPr>
        <w:t xml:space="preserve"> advocate has a consistently higher reach). Perhaps the inquiry should be into News adverse impact on competition. </w:t>
      </w:r>
    </w:p>
    <w:p w14:paraId="33C3D329" w14:textId="3717212E" w:rsidR="006B035D" w:rsidRDefault="006B035D" w:rsidP="006B035D">
      <w:pPr>
        <w:pStyle w:val="Heading3"/>
        <w:rPr>
          <w:bCs/>
        </w:rPr>
      </w:pPr>
      <w:r w:rsidRPr="006B035D">
        <w:rPr>
          <w:bCs/>
        </w:rPr>
        <w:t>Question 10: Is the reporting and accountability by the national broadcasters on their best endeavours to observe competitive neutrality adequate?</w:t>
      </w:r>
    </w:p>
    <w:p w14:paraId="4EB6FED7" w14:textId="77777777" w:rsidR="00E119AF" w:rsidRDefault="00E119AF" w:rsidP="006B035D">
      <w:pPr>
        <w:pStyle w:val="Heading3"/>
        <w:rPr>
          <w:rFonts w:asciiTheme="minorHAnsi" w:eastAsiaTheme="minorEastAsia" w:hAnsiTheme="minorHAnsi" w:cstheme="minorBidi"/>
          <w:b w:val="0"/>
          <w:color w:val="auto"/>
          <w:sz w:val="22"/>
          <w:szCs w:val="22"/>
        </w:rPr>
      </w:pPr>
      <w:r w:rsidRPr="00E119AF">
        <w:rPr>
          <w:rFonts w:asciiTheme="minorHAnsi" w:eastAsiaTheme="minorEastAsia" w:hAnsiTheme="minorHAnsi" w:cstheme="minorBidi"/>
          <w:b w:val="0"/>
          <w:color w:val="auto"/>
          <w:sz w:val="22"/>
          <w:szCs w:val="22"/>
        </w:rPr>
        <w:t xml:space="preserve">They are painfully neutral. </w:t>
      </w:r>
    </w:p>
    <w:p w14:paraId="33C3D32B" w14:textId="5D5B698D" w:rsidR="006B035D" w:rsidRDefault="006B035D" w:rsidP="006B035D">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33C3D32C" w14:textId="043E2E19" w:rsidR="006B035D" w:rsidRPr="006B035D" w:rsidRDefault="006B035D" w:rsidP="006B035D">
      <w:pPr>
        <w:rPr>
          <w:lang w:eastAsia="en-US"/>
        </w:rPr>
      </w:pPr>
      <w:r w:rsidRPr="006B035D">
        <w:rPr>
          <w:lang w:eastAsia="en-US"/>
        </w:rPr>
        <w:t>No</w:t>
      </w:r>
      <w:r w:rsidR="00E119AF">
        <w:rPr>
          <w:lang w:eastAsia="en-US"/>
        </w:rPr>
        <w:t>.</w:t>
      </w:r>
    </w:p>
    <w:p w14:paraId="33C3D32D" w14:textId="77777777" w:rsidR="006B035D" w:rsidRDefault="006B035D" w:rsidP="006B035D">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3C3D32E" w14:textId="09F8577E" w:rsidR="006B035D" w:rsidRPr="006B035D" w:rsidRDefault="00E119AF" w:rsidP="006B035D">
      <w:pPr>
        <w:rPr>
          <w:lang w:eastAsia="en-US"/>
        </w:rPr>
      </w:pPr>
      <w:r>
        <w:rPr>
          <w:lang w:eastAsia="en-US"/>
        </w:rPr>
        <w:t>Yes.</w:t>
      </w:r>
      <w:bookmarkStart w:id="0" w:name="_GoBack"/>
      <w:bookmarkEnd w:id="0"/>
    </w:p>
    <w:p w14:paraId="33C3D32F" w14:textId="77777777" w:rsidR="006B035D" w:rsidRDefault="006B035D" w:rsidP="006B035D">
      <w:pPr>
        <w:pStyle w:val="Heading3"/>
        <w:rPr>
          <w:bCs/>
        </w:rPr>
      </w:pPr>
      <w:r w:rsidRPr="006B035D">
        <w:rPr>
          <w:bCs/>
        </w:rPr>
        <w:lastRenderedPageBreak/>
        <w:t>Question 13: From your perspective do the national broadcasters seek a balance between competing in the market and complementing the market? Is that balance the same for traditional broadcasting and for new digital platforms?</w:t>
      </w:r>
    </w:p>
    <w:p w14:paraId="6281246B" w14:textId="77777777" w:rsidR="00E119AF" w:rsidRDefault="00E119AF" w:rsidP="006B035D">
      <w:pPr>
        <w:pStyle w:val="Heading3"/>
        <w:rPr>
          <w:rFonts w:asciiTheme="minorHAnsi" w:eastAsiaTheme="minorEastAsia" w:hAnsiTheme="minorHAnsi" w:cstheme="minorBidi"/>
          <w:b w:val="0"/>
          <w:color w:val="auto"/>
          <w:sz w:val="22"/>
          <w:szCs w:val="22"/>
        </w:rPr>
      </w:pPr>
      <w:r w:rsidRPr="00E119AF">
        <w:rPr>
          <w:rFonts w:asciiTheme="minorHAnsi" w:eastAsiaTheme="minorEastAsia" w:hAnsiTheme="minorHAnsi" w:cstheme="minorBidi"/>
          <w:b w:val="0"/>
          <w:color w:val="auto"/>
          <w:sz w:val="22"/>
          <w:szCs w:val="22"/>
        </w:rPr>
        <w:t xml:space="preserve">They both show a lot of shows the commercial broadcasters wouldn't touch. </w:t>
      </w:r>
    </w:p>
    <w:p w14:paraId="33C3D331" w14:textId="0F5F1270" w:rsidR="006B035D" w:rsidRDefault="006B035D" w:rsidP="006B035D">
      <w:pPr>
        <w:pStyle w:val="Heading3"/>
        <w:rPr>
          <w:bCs/>
        </w:rPr>
      </w:pPr>
      <w:r w:rsidRPr="006B035D">
        <w:rPr>
          <w:bCs/>
        </w:rPr>
        <w:t>Question 14: Do you have comment on these guiding principles?</w:t>
      </w:r>
    </w:p>
    <w:p w14:paraId="53067F1A" w14:textId="77777777" w:rsidR="00E119AF" w:rsidRPr="00E119AF" w:rsidRDefault="00E119AF" w:rsidP="00E119AF">
      <w:pPr>
        <w:rPr>
          <w:lang w:eastAsia="en-US"/>
        </w:rPr>
      </w:pPr>
      <w:r w:rsidRPr="00E119AF">
        <w:rPr>
          <w:lang w:eastAsia="en-US"/>
        </w:rPr>
        <w:t xml:space="preserve">ABC </w:t>
      </w:r>
      <w:proofErr w:type="spellStart"/>
      <w:r w:rsidRPr="00E119AF">
        <w:rPr>
          <w:lang w:eastAsia="en-US"/>
        </w:rPr>
        <w:t>iview</w:t>
      </w:r>
      <w:proofErr w:type="spellEnd"/>
      <w:r w:rsidRPr="00E119AF">
        <w:rPr>
          <w:lang w:eastAsia="en-US"/>
        </w:rPr>
        <w:t xml:space="preserve"> is playing a massive part in the raising of Australia's toddlers (mainly in marginal seats in the outer suburbs that will decide the next election), </w:t>
      </w:r>
      <w:proofErr w:type="spellStart"/>
      <w:r w:rsidRPr="00E119AF">
        <w:rPr>
          <w:lang w:eastAsia="en-US"/>
        </w:rPr>
        <w:t>dont</w:t>
      </w:r>
      <w:proofErr w:type="spellEnd"/>
      <w:r w:rsidRPr="00E119AF">
        <w:rPr>
          <w:lang w:eastAsia="en-US"/>
        </w:rPr>
        <w:t xml:space="preserve"> kill this to pander to </w:t>
      </w:r>
      <w:proofErr w:type="spellStart"/>
      <w:proofErr w:type="gramStart"/>
      <w:r w:rsidRPr="00E119AF">
        <w:rPr>
          <w:lang w:eastAsia="en-US"/>
        </w:rPr>
        <w:t>rupert</w:t>
      </w:r>
      <w:proofErr w:type="spellEnd"/>
      <w:proofErr w:type="gramEnd"/>
      <w:r w:rsidRPr="00E119AF">
        <w:rPr>
          <w:lang w:eastAsia="en-US"/>
        </w:rPr>
        <w:t>.</w:t>
      </w:r>
    </w:p>
    <w:p w14:paraId="33C3D333" w14:textId="2D05CFED" w:rsidR="00CC75CC" w:rsidRDefault="00CC75CC" w:rsidP="00E119AF"/>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33C3D33D" w14:textId="77777777"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33C3D33E" w14:textId="7DFF5581" w:rsidR="00BA0A5A" w:rsidRPr="001D7905" w:rsidRDefault="00BA0A5A" w:rsidP="001D7905">
    <w:pPr>
      <w:pStyle w:val="Footer"/>
      <w:tabs>
        <w:tab w:val="clear" w:pos="4513"/>
        <w:tab w:val="clear" w:pos="9026"/>
        <w:tab w:val="center" w:pos="4536"/>
        <w:tab w:val="right" w:pos="9498"/>
      </w:tabs>
      <w:ind w:right="-46"/>
      <w:rPr>
        <w:rStyle w:val="Hyperlink"/>
        <w:color w:val="155589" w:themeColor="text2"/>
        <w:sz w:val="18"/>
        <w:szCs w:val="18"/>
      </w:rPr>
    </w:pPr>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417E1B">
          <w:rPr>
            <w:bCs/>
            <w:noProof/>
            <w:color w:val="155589" w:themeColor="text2"/>
            <w:sz w:val="18"/>
            <w:szCs w:val="18"/>
          </w:rPr>
          <w:t>2</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417E1B">
          <w:rPr>
            <w:bCs/>
            <w:noProof/>
            <w:color w:val="155589" w:themeColor="text2"/>
            <w:sz w:val="18"/>
            <w:szCs w:val="18"/>
          </w:rPr>
          <w:t>2</w:t>
        </w:r>
        <w:r w:rsidRPr="001D7905">
          <w:rPr>
            <w:bCs/>
            <w:color w:val="155589" w:themeColor="text2"/>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3C3D341" w14:textId="127BC9E6" w:rsidR="00BA0A5A" w:rsidRPr="0037566A" w:rsidRDefault="0078739C" w:rsidP="0094124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rsidR="00BA0A5A">
      <w:tab/>
    </w:r>
    <w:hyperlink r:id="rId2" w:history="1">
      <w:r w:rsidR="00BA0A5A" w:rsidRPr="002725BE">
        <w:rPr>
          <w:rStyle w:val="Hyperlink"/>
          <w:sz w:val="18"/>
          <w:szCs w:val="18"/>
        </w:rPr>
        <w:t>www.communications.gov.au</w:t>
      </w:r>
    </w:hyperlink>
  </w:p>
  <w:p w14:paraId="33C3D342" w14:textId="3121C6BB" w:rsidR="00BA0A5A" w:rsidRPr="002117E6" w:rsidRDefault="0078739C"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sidR="00BA0A5A">
      <w:rPr>
        <w:sz w:val="18"/>
        <w:szCs w:val="18"/>
      </w:rPr>
      <w:tab/>
    </w:r>
    <w:hyperlink r:id="rId3" w:history="1">
      <w:r w:rsidRPr="00A03CB4">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417E1B">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417E1B">
          <w:rPr>
            <w:bCs/>
            <w:noProof/>
            <w:sz w:val="18"/>
            <w:szCs w:val="18"/>
          </w:rPr>
          <w:t>2</w:t>
        </w:r>
        <w:r w:rsidR="00BA0A5A"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58F53E7"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p>
  <w:p w14:paraId="33C3D33B" w14:textId="77777777" w:rsidR="00BA0A5A" w:rsidRDefault="00BA0A5A" w:rsidP="00A83D28">
    <w:pPr>
      <w:spacing w:after="0"/>
      <w:jc w:val="right"/>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471EA"/>
    <w:rsid w:val="001472FC"/>
    <w:rsid w:val="001736CC"/>
    <w:rsid w:val="00185E9F"/>
    <w:rsid w:val="0019701B"/>
    <w:rsid w:val="001A098D"/>
    <w:rsid w:val="001D7905"/>
    <w:rsid w:val="002117E6"/>
    <w:rsid w:val="00232D2D"/>
    <w:rsid w:val="00293DD6"/>
    <w:rsid w:val="002F3895"/>
    <w:rsid w:val="00327F06"/>
    <w:rsid w:val="00335334"/>
    <w:rsid w:val="00336DDD"/>
    <w:rsid w:val="00352911"/>
    <w:rsid w:val="00381364"/>
    <w:rsid w:val="003B5B1D"/>
    <w:rsid w:val="003F495D"/>
    <w:rsid w:val="00400E77"/>
    <w:rsid w:val="00417E1B"/>
    <w:rsid w:val="00450D6E"/>
    <w:rsid w:val="004A1501"/>
    <w:rsid w:val="00544465"/>
    <w:rsid w:val="00561190"/>
    <w:rsid w:val="00565B47"/>
    <w:rsid w:val="00575A5A"/>
    <w:rsid w:val="005932D0"/>
    <w:rsid w:val="00597F9B"/>
    <w:rsid w:val="0061446D"/>
    <w:rsid w:val="00625397"/>
    <w:rsid w:val="0064138E"/>
    <w:rsid w:val="006A2F0E"/>
    <w:rsid w:val="006B035D"/>
    <w:rsid w:val="006B3AB1"/>
    <w:rsid w:val="006F06FD"/>
    <w:rsid w:val="00705B86"/>
    <w:rsid w:val="00753BB6"/>
    <w:rsid w:val="0078739C"/>
    <w:rsid w:val="008169A6"/>
    <w:rsid w:val="00834DE8"/>
    <w:rsid w:val="008646E6"/>
    <w:rsid w:val="00866475"/>
    <w:rsid w:val="008A4B1F"/>
    <w:rsid w:val="008D4E53"/>
    <w:rsid w:val="009313D2"/>
    <w:rsid w:val="0094124E"/>
    <w:rsid w:val="009B7EF0"/>
    <w:rsid w:val="009D71D2"/>
    <w:rsid w:val="009E12E4"/>
    <w:rsid w:val="00A22246"/>
    <w:rsid w:val="00A241FE"/>
    <w:rsid w:val="00A35CD0"/>
    <w:rsid w:val="00A606B1"/>
    <w:rsid w:val="00A83D28"/>
    <w:rsid w:val="00AE4F02"/>
    <w:rsid w:val="00B049A4"/>
    <w:rsid w:val="00B1045C"/>
    <w:rsid w:val="00B43C56"/>
    <w:rsid w:val="00B55747"/>
    <w:rsid w:val="00B63E45"/>
    <w:rsid w:val="00BA0A5A"/>
    <w:rsid w:val="00BC329E"/>
    <w:rsid w:val="00BC7A00"/>
    <w:rsid w:val="00BC7D72"/>
    <w:rsid w:val="00BE7E66"/>
    <w:rsid w:val="00C16794"/>
    <w:rsid w:val="00C240E2"/>
    <w:rsid w:val="00CA31DF"/>
    <w:rsid w:val="00CC3DDD"/>
    <w:rsid w:val="00CC75CC"/>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DDBD-EA34-44C2-94A9-324ABA44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2018-07-16T04:35:00Z</dcterms:created>
  <dcterms:modified xsi:type="dcterms:W3CDTF">2018-07-16T04:35:00Z</dcterms:modified>
</cp:coreProperties>
</file>