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77" w:rsidRDefault="001E5677">
      <w:pPr>
        <w:pStyle w:val="Heading1"/>
        <w:rPr>
          <w:sz w:val="21"/>
        </w:rPr>
      </w:pPr>
      <w:bookmarkStart w:id="0" w:name="_GoBack"/>
      <w:bookmarkEnd w:id="0"/>
    </w:p>
    <w:p w:rsidR="006231D9" w:rsidRDefault="006231D9" w:rsidP="006231D9">
      <w:pPr>
        <w:rPr>
          <w:lang w:eastAsia="en-US"/>
        </w:rPr>
      </w:pPr>
    </w:p>
    <w:p w:rsidR="006231D9" w:rsidRPr="006231D9" w:rsidRDefault="006231D9" w:rsidP="006231D9">
      <w:pPr>
        <w:rPr>
          <w:lang w:eastAsia="en-US"/>
        </w:rPr>
      </w:pPr>
    </w:p>
    <w:p w:rsidR="001E5677" w:rsidRDefault="001E5677">
      <w:pPr>
        <w:pStyle w:val="Heading1"/>
        <w:rPr>
          <w:sz w:val="21"/>
        </w:rPr>
      </w:pPr>
    </w:p>
    <w:p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A7522">
        <w:rPr>
          <w:rFonts w:ascii="Helvetica-Bold" w:hAnsi="Helvetica-Bold"/>
          <w:b/>
          <w:snapToGrid w:val="0"/>
          <w:sz w:val="21"/>
          <w:lang w:eastAsia="en-US"/>
        </w:rPr>
        <w:t xml:space="preserve"> and Transport</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Vehicle Safety Standards Branch</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sidR="00544C2A">
        <w:rPr>
          <w:rFonts w:ascii="Helvetica-Bold" w:hAnsi="Helvetica-Bold"/>
          <w:b/>
          <w:snapToGrid w:val="0"/>
          <w:sz w:val="21"/>
          <w:lang w:eastAsia="en-US"/>
        </w:rPr>
        <w:fldChar w:fldCharType="separate"/>
      </w:r>
      <w:r w:rsidR="002E0328">
        <w:rPr>
          <w:rFonts w:ascii="Helvetica-Bold" w:hAnsi="Helvetica-Bold"/>
          <w:b/>
          <w:snapToGrid w:val="0"/>
          <w:sz w:val="21"/>
          <w:lang w:eastAsia="en-US"/>
        </w:rPr>
        <w:t>RF2072</w:t>
      </w:r>
      <w:r>
        <w:rPr>
          <w:rFonts w:ascii="Helvetica-Bold" w:hAnsi="Helvetica-Bold"/>
          <w:b/>
          <w:snapToGrid w:val="0"/>
          <w:sz w:val="21"/>
          <w:lang w:eastAsia="en-US"/>
        </w:rPr>
        <w:fldChar w:fldCharType="end"/>
      </w:r>
      <w:r>
        <w:rPr>
          <w:rFonts w:ascii="Helvetica-Bold" w:hAnsi="Helvetica-Bold"/>
          <w:b/>
          <w:snapToGrid w:val="0"/>
          <w:sz w:val="21"/>
          <w:lang w:eastAsia="en-US"/>
        </w:rPr>
        <w:t xml:space="preserve">   </w:t>
      </w:r>
    </w:p>
    <w:p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r w:rsidR="001E5677">
        <w:rPr>
          <w:rFonts w:ascii="Helvetica-Bold" w:hAnsi="Helvetica-Bold"/>
          <w:b/>
          <w:snapToGrid w:val="0"/>
          <w:sz w:val="21"/>
          <w:lang w:eastAsia="en-US"/>
        </w:rPr>
        <w:t xml:space="preserve">Issue Date: </w:t>
      </w:r>
      <w:r w:rsidR="00206410">
        <w:rPr>
          <w:rFonts w:ascii="Helvetica-Bold" w:hAnsi="Helvetica-Bold"/>
          <w:b/>
          <w:snapToGrid w:val="0"/>
          <w:sz w:val="21"/>
          <w:lang w:eastAsia="en-US"/>
        </w:rPr>
        <w:t>18 December</w:t>
      </w:r>
      <w:r w:rsidR="001E7C38">
        <w:rPr>
          <w:rFonts w:ascii="Helvetica-Bold" w:hAnsi="Helvetica-Bold"/>
          <w:b/>
          <w:snapToGrid w:val="0"/>
          <w:sz w:val="21"/>
          <w:lang w:eastAsia="en-US"/>
        </w:rPr>
        <w:t xml:space="preserve"> 2017</w:t>
      </w:r>
    </w:p>
    <w:p w:rsidR="001E5677" w:rsidRDefault="001E5677">
      <w:pPr>
        <w:jc w:val="center"/>
        <w:rPr>
          <w:rFonts w:ascii="Helvetica-Bold" w:hAnsi="Helvetica-Bold"/>
          <w:b/>
          <w:snapToGrid w:val="0"/>
          <w:sz w:val="21"/>
          <w:lang w:eastAsia="en-US"/>
        </w:rPr>
      </w:pPr>
    </w:p>
    <w:p w:rsidR="001E5677" w:rsidRDefault="001E5677">
      <w:pPr>
        <w:jc w:val="center"/>
        <w:rPr>
          <w:rFonts w:ascii="Helvetica-Bold" w:hAnsi="Helvetica-Bold"/>
          <w:b/>
          <w:snapToGrid w:val="0"/>
          <w:sz w:val="21"/>
          <w:lang w:eastAsia="en-US"/>
        </w:rPr>
      </w:pP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 xml:space="preserve">The </w:t>
      </w:r>
      <w:r w:rsidR="00603CCE">
        <w:rPr>
          <w:rFonts w:ascii="Helvetica" w:hAnsi="Helvetica"/>
          <w:snapToGrid w:val="0"/>
          <w:sz w:val="21"/>
          <w:lang w:eastAsia="en-US"/>
        </w:rPr>
        <w:t>General Manager</w:t>
      </w:r>
      <w:r w:rsidRPr="00603CCE">
        <w:rPr>
          <w:rFonts w:ascii="Helvetica" w:hAnsi="Helvetica"/>
          <w:snapToGrid w:val="0"/>
          <w:sz w:val="21"/>
          <w:lang w:eastAsia="en-US"/>
        </w:rPr>
        <w:t>, Vehicle Safety Standards, VSS has assessed the information in Schedule 3</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for the suspension described in this Road Friendly Certificate, which the Supplier identified in</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Schedule 1 has submitted, as complying with the road-friendliness requirements as specified in</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NTC publication ‘Road-Friendly Suspension – Performance and Component Requirements, and</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Acceptable Test Methods’. This information will be acceptable for use as evidence of compliance</w:t>
      </w:r>
    </w:p>
    <w:p w:rsidR="00667CB3"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with the requirements specified in the above NTC publication. Provided the suspension is installed</w:t>
      </w:r>
    </w:p>
    <w:p w:rsidR="001E5677" w:rsidRPr="00603CCE" w:rsidRDefault="00667CB3" w:rsidP="00603CCE">
      <w:pPr>
        <w:ind w:left="720" w:hanging="720"/>
        <w:rPr>
          <w:rFonts w:ascii="Helvetica" w:hAnsi="Helvetica"/>
          <w:snapToGrid w:val="0"/>
          <w:sz w:val="21"/>
          <w:lang w:eastAsia="en-US"/>
        </w:rPr>
      </w:pPr>
      <w:r w:rsidRPr="00603CCE">
        <w:rPr>
          <w:rFonts w:ascii="Helvetica" w:hAnsi="Helvetica"/>
          <w:snapToGrid w:val="0"/>
          <w:sz w:val="21"/>
          <w:lang w:eastAsia="en-US"/>
        </w:rPr>
        <w:t>according to the Supplier’s nominated installation instructions identified in Schedule 3.</w:t>
      </w:r>
    </w:p>
    <w:p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1E5677" w:rsidRDefault="001E5677">
      <w:pPr>
        <w:rPr>
          <w:rFonts w:ascii="Helvetica" w:hAnsi="Helvetica"/>
          <w:snapToGrid w:val="0"/>
          <w:sz w:val="21"/>
          <w:lang w:eastAsia="en-US"/>
        </w:rPr>
      </w:pPr>
    </w:p>
    <w:p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1E5677" w:rsidRDefault="001E5677">
      <w:pPr>
        <w:rPr>
          <w:rFonts w:ascii="Helvetica" w:hAnsi="Helvetica"/>
          <w:snapToGrid w:val="0"/>
          <w:sz w:val="21"/>
          <w:lang w:eastAsia="en-US"/>
        </w:rPr>
      </w:pPr>
    </w:p>
    <w:p w:rsidR="001E5677" w:rsidRDefault="001E5677">
      <w:pPr>
        <w:pStyle w:val="BodyTextIndent"/>
        <w:numPr>
          <w:ilvl w:val="0"/>
          <w:numId w:val="2"/>
        </w:numPr>
        <w:rPr>
          <w:sz w:val="21"/>
        </w:rPr>
      </w:pPr>
      <w:r>
        <w:rPr>
          <w:sz w:val="21"/>
        </w:rPr>
        <w:t>The Supplier shall maintain records of detailed quality control and test documentation.</w:t>
      </w:r>
    </w:p>
    <w:p w:rsidR="001E5677" w:rsidRDefault="001E5677">
      <w:pPr>
        <w:pStyle w:val="BodyTextIndent"/>
        <w:ind w:left="0" w:firstLine="0"/>
        <w:rPr>
          <w:sz w:val="21"/>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rsidR="001E5677" w:rsidRDefault="001E5677">
      <w:pPr>
        <w:rPr>
          <w:rFonts w:ascii="Helvetica" w:hAnsi="Helvetica"/>
          <w:snapToGrid w:val="0"/>
          <w:sz w:val="21"/>
          <w:lang w:eastAsia="en-US"/>
        </w:rPr>
      </w:pPr>
    </w:p>
    <w:p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sidR="00544C2A">
        <w:rPr>
          <w:rFonts w:ascii="Helvetica-Bold" w:hAnsi="Helvetica-Bold"/>
          <w:b/>
          <w:snapToGrid w:val="0"/>
          <w:sz w:val="24"/>
          <w:lang w:eastAsia="en-US"/>
        </w:rPr>
        <w:fldChar w:fldCharType="separate"/>
      </w:r>
      <w:r w:rsidR="002E0328">
        <w:rPr>
          <w:rFonts w:ascii="Helvetica-Bold" w:hAnsi="Helvetica-Bold"/>
          <w:b/>
          <w:snapToGrid w:val="0"/>
          <w:sz w:val="24"/>
          <w:lang w:eastAsia="en-US"/>
        </w:rPr>
        <w:t>RF2072</w:t>
      </w:r>
      <w:r>
        <w:rPr>
          <w:rFonts w:ascii="Helvetica-Bold" w:hAnsi="Helvetica-Bold"/>
          <w:b/>
          <w:snapToGrid w:val="0"/>
          <w:sz w:val="24"/>
          <w:lang w:eastAsia="en-US"/>
        </w:rPr>
        <w:fldChar w:fldCharType="end"/>
      </w:r>
    </w:p>
    <w:p w:rsidR="001E5677" w:rsidRDefault="001E5677" w:rsidP="008E06A0">
      <w:pPr>
        <w:pStyle w:val="Heading3"/>
        <w:ind w:left="6237"/>
      </w:pPr>
      <w:r>
        <w:t xml:space="preserve">Issue Date: </w:t>
      </w:r>
      <w:r w:rsidR="00206410">
        <w:rPr>
          <w:b/>
        </w:rPr>
        <w:t>18 Dec</w:t>
      </w:r>
      <w:r w:rsidR="001E7C38">
        <w:rPr>
          <w:b/>
        </w:rPr>
        <w:t xml:space="preserve"> 2017</w:t>
      </w:r>
    </w:p>
    <w:p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rsidR="001E5677" w:rsidRPr="008E06A0" w:rsidRDefault="001E5677">
      <w:pPr>
        <w:pStyle w:val="Heading2"/>
        <w:ind w:left="7088"/>
        <w:jc w:val="left"/>
        <w:rPr>
          <w:sz w:val="16"/>
          <w:szCs w:val="16"/>
        </w:rPr>
      </w:pPr>
    </w:p>
    <w:p w:rsidR="001E5677" w:rsidRDefault="001E5677">
      <w:pPr>
        <w:pStyle w:val="Heading1"/>
      </w:pPr>
      <w:r>
        <w:t>SCHEDULE 1</w:t>
      </w:r>
    </w:p>
    <w:p w:rsidR="001E5677" w:rsidRDefault="001E5677"/>
    <w:p w:rsidR="001E5677" w:rsidRDefault="001E5677">
      <w:pPr>
        <w:pStyle w:val="BodyText"/>
      </w:pPr>
      <w:r>
        <w:rPr>
          <w:b/>
        </w:rPr>
        <w:t>Supplier Name</w:t>
      </w:r>
      <w:r>
        <w:t xml:space="preserve">: </w:t>
      </w:r>
      <w:fldSimple w:instr=" FILLIN &quot;Supplier Name&quot; \* MERGEFORMAT ">
        <w:r w:rsidR="002E0328">
          <w:t>Volvo Group Australia Pty Ltd</w:t>
        </w:r>
      </w:fldSimple>
      <w:r>
        <w:tab/>
      </w:r>
      <w:r>
        <w:tab/>
      </w:r>
      <w:r>
        <w:rPr>
          <w:b/>
        </w:rPr>
        <w:t>Supplier ID</w:t>
      </w:r>
      <w:r>
        <w:t xml:space="preserve">: </w:t>
      </w:r>
      <w:fldSimple w:instr=" FILLIN &quot;Supplier ID (Licensee No)&quot; \* MERGEFORMAT ">
        <w:r w:rsidR="002E0328">
          <w:t>L00021</w:t>
        </w:r>
      </w:fldSimple>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sidR="00544C2A">
        <w:rPr>
          <w:rFonts w:ascii="Helvetica" w:hAnsi="Helvetica"/>
          <w:snapToGrid w:val="0"/>
          <w:sz w:val="24"/>
          <w:lang w:eastAsia="en-US"/>
        </w:rPr>
        <w:fldChar w:fldCharType="separate"/>
      </w:r>
      <w:r w:rsidR="002E0328">
        <w:rPr>
          <w:rFonts w:ascii="Helvetica" w:hAnsi="Helvetica"/>
          <w:snapToGrid w:val="0"/>
          <w:sz w:val="24"/>
          <w:lang w:eastAsia="en-US"/>
        </w:rPr>
        <w:t>36 Viking Drive</w:t>
      </w:r>
      <w:r w:rsidR="002E0328">
        <w:rPr>
          <w:rFonts w:ascii="Helvetica" w:hAnsi="Helvetica"/>
          <w:snapToGrid w:val="0"/>
          <w:sz w:val="24"/>
          <w:lang w:eastAsia="en-US"/>
        </w:rPr>
        <w:br/>
        <w:t>WACOL  QLD  4076</w:t>
      </w:r>
      <w:r>
        <w:rPr>
          <w:rFonts w:ascii="Helvetica" w:hAnsi="Helvetica"/>
          <w:snapToGrid w:val="0"/>
          <w:sz w:val="24"/>
          <w:lang w:eastAsia="en-US"/>
        </w:rPr>
        <w:fldChar w:fldCharType="end"/>
      </w:r>
    </w:p>
    <w:p w:rsidR="001E5677" w:rsidRPr="008E06A0" w:rsidRDefault="001E5677">
      <w:pPr>
        <w:pStyle w:val="Heading1"/>
        <w:rPr>
          <w:sz w:val="16"/>
          <w:szCs w:val="16"/>
        </w:rPr>
      </w:pPr>
    </w:p>
    <w:p w:rsidR="001E5677" w:rsidRDefault="001E5677">
      <w:pPr>
        <w:pStyle w:val="Heading1"/>
      </w:pPr>
      <w:r>
        <w:t>SCHEDULE 2</w:t>
      </w:r>
    </w:p>
    <w:p w:rsidR="001E5677" w:rsidRDefault="001E5677">
      <w:pPr>
        <w:rPr>
          <w:rFonts w:ascii="Helvetica" w:hAnsi="Helvetica"/>
          <w:b/>
          <w:snapToGrid w:val="0"/>
          <w:sz w:val="24"/>
          <w:lang w:eastAsia="en-US"/>
        </w:rPr>
      </w:pPr>
    </w:p>
    <w:p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sidR="00544C2A">
        <w:rPr>
          <w:rFonts w:ascii="Helvetica" w:hAnsi="Helvetica"/>
          <w:snapToGrid w:val="0"/>
          <w:sz w:val="24"/>
          <w:lang w:eastAsia="en-US"/>
        </w:rPr>
        <w:fldChar w:fldCharType="separate"/>
      </w:r>
      <w:r w:rsidR="002E0328">
        <w:rPr>
          <w:rFonts w:ascii="Helvetica" w:hAnsi="Helvetica"/>
          <w:snapToGrid w:val="0"/>
          <w:sz w:val="24"/>
          <w:lang w:eastAsia="en-US"/>
        </w:rPr>
        <w:t>VOLVO</w:t>
      </w:r>
      <w:r>
        <w:rPr>
          <w:rFonts w:ascii="Helvetica" w:hAnsi="Helvetica"/>
          <w:snapToGrid w:val="0"/>
          <w:sz w:val="24"/>
          <w:lang w:eastAsia="en-US"/>
        </w:rPr>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sidR="00544C2A">
        <w:rPr>
          <w:rFonts w:ascii="Helvetica" w:hAnsi="Helvetica"/>
          <w:snapToGrid w:val="0"/>
          <w:sz w:val="24"/>
          <w:lang w:eastAsia="en-US"/>
        </w:rPr>
        <w:fldChar w:fldCharType="separate"/>
      </w:r>
      <w:r w:rsidR="002E0328">
        <w:rPr>
          <w:rFonts w:ascii="Helvetica" w:hAnsi="Helvetica"/>
          <w:snapToGrid w:val="0"/>
          <w:sz w:val="24"/>
          <w:lang w:eastAsia="en-US"/>
        </w:rPr>
        <w:t>RADD-GR</w:t>
      </w:r>
      <w:r>
        <w:rPr>
          <w:rFonts w:ascii="Helvetica" w:hAnsi="Helvetica"/>
          <w:snapToGrid w:val="0"/>
          <w:sz w:val="24"/>
          <w:lang w:eastAsia="en-US"/>
        </w:rPr>
        <w:fldChar w:fldCharType="end"/>
      </w:r>
    </w:p>
    <w:p w:rsidR="001E5677" w:rsidRDefault="001E5677">
      <w:pPr>
        <w:pStyle w:val="Heading1"/>
      </w:pPr>
    </w:p>
    <w:p w:rsidR="001E5677" w:rsidRDefault="001E5677">
      <w:pPr>
        <w:pStyle w:val="Heading1"/>
      </w:pPr>
      <w:r>
        <w:t>SCHEDULE 3</w:t>
      </w:r>
    </w:p>
    <w:p w:rsidR="001E5677" w:rsidRDefault="001E5677">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206410" w:rsidTr="0092733C">
        <w:tblPrEx>
          <w:tblCellMar>
            <w:top w:w="0" w:type="dxa"/>
            <w:bottom w:w="0" w:type="dxa"/>
          </w:tblCellMar>
        </w:tblPrEx>
        <w:tc>
          <w:tcPr>
            <w:tcW w:w="2450" w:type="dxa"/>
            <w:shd w:val="pct25" w:color="auto" w:fill="FFFFFF"/>
          </w:tcPr>
          <w:p w:rsidR="00206410" w:rsidRDefault="00206410">
            <w:pPr>
              <w:rPr>
                <w:rFonts w:ascii="Helvetica" w:hAnsi="Helvetica"/>
                <w:snapToGrid w:val="0"/>
                <w:sz w:val="22"/>
                <w:lang w:eastAsia="en-US"/>
              </w:rPr>
            </w:pPr>
          </w:p>
        </w:tc>
        <w:tc>
          <w:tcPr>
            <w:tcW w:w="2196" w:type="dxa"/>
          </w:tcPr>
          <w:p w:rsidR="00206410" w:rsidRDefault="00206410">
            <w:pPr>
              <w:rPr>
                <w:rFonts w:ascii="Helvetica" w:hAnsi="Helvetica"/>
                <w:snapToGrid w:val="0"/>
                <w:sz w:val="22"/>
                <w:lang w:eastAsia="en-US"/>
              </w:rPr>
            </w:pPr>
            <w:r>
              <w:rPr>
                <w:rFonts w:ascii="Helvetica" w:hAnsi="Helvetica"/>
                <w:snapToGrid w:val="0"/>
                <w:sz w:val="22"/>
                <w:lang w:eastAsia="en-US"/>
              </w:rPr>
              <w:t>Variant 1</w:t>
            </w:r>
          </w:p>
        </w:tc>
        <w:tc>
          <w:tcPr>
            <w:tcW w:w="2196" w:type="dxa"/>
          </w:tcPr>
          <w:p w:rsidR="00206410" w:rsidRDefault="00206410">
            <w:pPr>
              <w:rPr>
                <w:rFonts w:ascii="Helvetica" w:hAnsi="Helvetica"/>
                <w:snapToGrid w:val="0"/>
                <w:sz w:val="22"/>
                <w:lang w:eastAsia="en-US"/>
              </w:rPr>
            </w:pPr>
            <w:r>
              <w:rPr>
                <w:rFonts w:ascii="Helvetica" w:hAnsi="Helvetica"/>
                <w:snapToGrid w:val="0"/>
                <w:sz w:val="22"/>
                <w:lang w:eastAsia="en-US"/>
              </w:rPr>
              <w:t>Variant 2</w:t>
            </w:r>
          </w:p>
        </w:tc>
        <w:tc>
          <w:tcPr>
            <w:tcW w:w="2196" w:type="dxa"/>
          </w:tcPr>
          <w:p w:rsidR="00206410" w:rsidRDefault="00206410">
            <w:pPr>
              <w:rPr>
                <w:rFonts w:ascii="Helvetica" w:hAnsi="Helvetica"/>
                <w:snapToGrid w:val="0"/>
                <w:sz w:val="22"/>
                <w:lang w:eastAsia="en-US"/>
              </w:rPr>
            </w:pPr>
            <w:r>
              <w:rPr>
                <w:rFonts w:ascii="Helvetica" w:hAnsi="Helvetica"/>
                <w:snapToGrid w:val="0"/>
                <w:sz w:val="22"/>
                <w:lang w:eastAsia="en-US"/>
              </w:rPr>
              <w:t>Variant 3</w:t>
            </w:r>
          </w:p>
        </w:tc>
      </w:tr>
      <w:tr w:rsidR="00206410" w:rsidTr="0092733C">
        <w:tblPrEx>
          <w:tblCellMar>
            <w:top w:w="0" w:type="dxa"/>
            <w:bottom w:w="0" w:type="dxa"/>
          </w:tblCellMar>
        </w:tblPrEx>
        <w:trPr>
          <w:trHeight w:val="502"/>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RADD-GR</w:t>
            </w:r>
          </w:p>
        </w:tc>
        <w:tc>
          <w:tcPr>
            <w:tcW w:w="2196"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RADD-GR</w:t>
            </w:r>
          </w:p>
        </w:tc>
        <w:tc>
          <w:tcPr>
            <w:tcW w:w="2196" w:type="dxa"/>
          </w:tcPr>
          <w:p w:rsidR="00206410" w:rsidRDefault="00206410" w:rsidP="001E7C38">
            <w:pPr>
              <w:rPr>
                <w:rFonts w:ascii="Helvetica" w:hAnsi="Helvetica"/>
                <w:snapToGrid w:val="0"/>
                <w:sz w:val="22"/>
                <w:lang w:eastAsia="en-US"/>
              </w:rPr>
            </w:pPr>
            <w:r>
              <w:rPr>
                <w:rFonts w:ascii="Helvetica" w:hAnsi="Helvetica"/>
                <w:snapToGrid w:val="0"/>
                <w:sz w:val="22"/>
                <w:lang w:eastAsia="en-US"/>
              </w:rPr>
              <w:t>Rigid RIH 230</w:t>
            </w:r>
          </w:p>
        </w:tc>
      </w:tr>
      <w:tr w:rsidR="00206410" w:rsidTr="0092733C">
        <w:tblPrEx>
          <w:tblCellMar>
            <w:top w:w="0" w:type="dxa"/>
            <w:bottom w:w="0" w:type="dxa"/>
          </w:tblCellMar>
        </w:tblPrEx>
        <w:trPr>
          <w:trHeight w:val="502"/>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2</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2</w:t>
            </w:r>
          </w:p>
        </w:tc>
        <w:tc>
          <w:tcPr>
            <w:tcW w:w="2196" w:type="dxa"/>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2</w:t>
            </w:r>
          </w:p>
        </w:tc>
      </w:tr>
      <w:tr w:rsidR="00206410" w:rsidTr="0092733C">
        <w:tblPrEx>
          <w:tblCellMar>
            <w:top w:w="0" w:type="dxa"/>
            <w:bottom w:w="0" w:type="dxa"/>
          </w:tblCellMar>
        </w:tblPrEx>
        <w:trPr>
          <w:trHeight w:val="503"/>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Overslung/Underslung</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Underslung</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Underslung</w:t>
            </w:r>
          </w:p>
        </w:tc>
        <w:tc>
          <w:tcPr>
            <w:tcW w:w="2196" w:type="dxa"/>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Underslung</w:t>
            </w:r>
          </w:p>
        </w:tc>
      </w:tr>
      <w:tr w:rsidR="00206410" w:rsidTr="0092733C">
        <w:tblPrEx>
          <w:tblCellMar>
            <w:top w:w="0" w:type="dxa"/>
            <w:bottom w:w="0" w:type="dxa"/>
          </w:tblCellMar>
        </w:tblPrEx>
        <w:trPr>
          <w:trHeight w:val="502"/>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1.370</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1.370</w:t>
            </w:r>
          </w:p>
        </w:tc>
        <w:tc>
          <w:tcPr>
            <w:tcW w:w="2196" w:type="dxa"/>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1.370</w:t>
            </w:r>
          </w:p>
        </w:tc>
      </w:tr>
      <w:tr w:rsidR="00206410" w:rsidTr="0092733C">
        <w:tblPrEx>
          <w:tblCellMar>
            <w:top w:w="0" w:type="dxa"/>
            <w:bottom w:w="0" w:type="dxa"/>
          </w:tblCellMar>
        </w:tblPrEx>
        <w:trPr>
          <w:trHeight w:val="503"/>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21172387</w:t>
            </w:r>
          </w:p>
        </w:tc>
        <w:tc>
          <w:tcPr>
            <w:tcW w:w="2196" w:type="dxa"/>
            <w:vAlign w:val="center"/>
          </w:tcPr>
          <w:p w:rsidR="00206410" w:rsidRDefault="00206410" w:rsidP="001E7C38">
            <w:pPr>
              <w:jc w:val="both"/>
              <w:rPr>
                <w:rFonts w:ascii="Helvetica" w:hAnsi="Helvetica"/>
                <w:snapToGrid w:val="0"/>
                <w:sz w:val="22"/>
                <w:lang w:eastAsia="en-US"/>
              </w:rPr>
            </w:pPr>
            <w:r w:rsidRPr="001E7C38">
              <w:rPr>
                <w:rFonts w:ascii="Helvetica" w:hAnsi="Helvetica"/>
                <w:snapToGrid w:val="0"/>
                <w:sz w:val="22"/>
                <w:lang w:eastAsia="en-US"/>
              </w:rPr>
              <w:t>20585556</w:t>
            </w:r>
          </w:p>
        </w:tc>
        <w:tc>
          <w:tcPr>
            <w:tcW w:w="2196" w:type="dxa"/>
          </w:tcPr>
          <w:p w:rsidR="00206410" w:rsidRPr="001E7C38" w:rsidRDefault="00206410" w:rsidP="001E7C38">
            <w:pPr>
              <w:jc w:val="both"/>
              <w:rPr>
                <w:rFonts w:ascii="Helvetica" w:hAnsi="Helvetica"/>
                <w:snapToGrid w:val="0"/>
                <w:sz w:val="22"/>
                <w:lang w:eastAsia="en-US"/>
              </w:rPr>
            </w:pPr>
            <w:r>
              <w:rPr>
                <w:rFonts w:ascii="Helvetica" w:hAnsi="Helvetica"/>
                <w:snapToGrid w:val="0"/>
                <w:sz w:val="22"/>
                <w:lang w:eastAsia="en-US"/>
              </w:rPr>
              <w:t>21232663</w:t>
            </w:r>
          </w:p>
        </w:tc>
      </w:tr>
      <w:tr w:rsidR="00206410" w:rsidTr="0092733C">
        <w:tblPrEx>
          <w:tblCellMar>
            <w:top w:w="0" w:type="dxa"/>
            <w:bottom w:w="0" w:type="dxa"/>
          </w:tblCellMar>
        </w:tblPrEx>
        <w:trPr>
          <w:trHeight w:val="502"/>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Smallest Tyre Size Designation</w:t>
            </w:r>
          </w:p>
        </w:tc>
        <w:tc>
          <w:tcPr>
            <w:tcW w:w="2196" w:type="dxa"/>
            <w:vAlign w:val="center"/>
          </w:tcPr>
          <w:p w:rsidR="00206410" w:rsidRDefault="00206410" w:rsidP="001E7C38">
            <w:pPr>
              <w:jc w:val="both"/>
              <w:rPr>
                <w:rFonts w:ascii="Helvetica" w:hAnsi="Helvetica"/>
                <w:snapToGrid w:val="0"/>
                <w:sz w:val="22"/>
                <w:lang w:eastAsia="en-US"/>
              </w:rPr>
            </w:pPr>
            <w:r w:rsidRPr="001E7C38">
              <w:rPr>
                <w:rFonts w:ascii="Helvetica" w:hAnsi="Helvetica"/>
                <w:snapToGrid w:val="0"/>
                <w:sz w:val="22"/>
                <w:lang w:eastAsia="en-US"/>
              </w:rPr>
              <w:t>275/70822.5</w:t>
            </w:r>
          </w:p>
        </w:tc>
        <w:tc>
          <w:tcPr>
            <w:tcW w:w="2196" w:type="dxa"/>
            <w:vAlign w:val="center"/>
          </w:tcPr>
          <w:p w:rsidR="00206410" w:rsidRDefault="00206410" w:rsidP="001E7C38">
            <w:pPr>
              <w:jc w:val="both"/>
              <w:rPr>
                <w:rFonts w:ascii="Helvetica" w:hAnsi="Helvetica"/>
                <w:snapToGrid w:val="0"/>
                <w:sz w:val="22"/>
                <w:lang w:eastAsia="en-US"/>
              </w:rPr>
            </w:pPr>
            <w:r w:rsidRPr="001E7C38">
              <w:rPr>
                <w:rFonts w:ascii="Helvetica" w:hAnsi="Helvetica"/>
                <w:snapToGrid w:val="0"/>
                <w:sz w:val="22"/>
                <w:lang w:eastAsia="en-US"/>
              </w:rPr>
              <w:t>275/70822.5</w:t>
            </w:r>
          </w:p>
        </w:tc>
        <w:tc>
          <w:tcPr>
            <w:tcW w:w="2196" w:type="dxa"/>
          </w:tcPr>
          <w:p w:rsidR="00206410" w:rsidRPr="001E7C38" w:rsidRDefault="00206410" w:rsidP="001E7C38">
            <w:pPr>
              <w:jc w:val="both"/>
              <w:rPr>
                <w:rFonts w:ascii="Helvetica" w:hAnsi="Helvetica"/>
                <w:snapToGrid w:val="0"/>
                <w:sz w:val="22"/>
                <w:lang w:eastAsia="en-US"/>
              </w:rPr>
            </w:pPr>
            <w:r>
              <w:rPr>
                <w:rFonts w:ascii="Helvetica" w:hAnsi="Helvetica"/>
                <w:snapToGrid w:val="0"/>
                <w:sz w:val="22"/>
                <w:lang w:eastAsia="en-US"/>
              </w:rPr>
              <w:t>275/70822.5</w:t>
            </w:r>
          </w:p>
        </w:tc>
      </w:tr>
      <w:tr w:rsidR="00206410" w:rsidTr="0092733C">
        <w:tblPrEx>
          <w:tblCellMar>
            <w:top w:w="0" w:type="dxa"/>
            <w:bottom w:w="0" w:type="dxa"/>
          </w:tblCellMar>
        </w:tblPrEx>
        <w:trPr>
          <w:trHeight w:val="503"/>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Highest tyre pressure (Kpa)</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825</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825</w:t>
            </w:r>
          </w:p>
        </w:tc>
        <w:tc>
          <w:tcPr>
            <w:tcW w:w="2196" w:type="dxa"/>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850</w:t>
            </w:r>
          </w:p>
        </w:tc>
      </w:tr>
      <w:tr w:rsidR="00206410" w:rsidTr="0092733C">
        <w:tblPrEx>
          <w:tblCellMar>
            <w:top w:w="0" w:type="dxa"/>
            <w:bottom w:w="0" w:type="dxa"/>
          </w:tblCellMar>
        </w:tblPrEx>
        <w:trPr>
          <w:trHeight w:val="502"/>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240</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240</w:t>
            </w:r>
          </w:p>
        </w:tc>
        <w:tc>
          <w:tcPr>
            <w:tcW w:w="2196" w:type="dxa"/>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285</w:t>
            </w:r>
          </w:p>
        </w:tc>
      </w:tr>
      <w:tr w:rsidR="00206410" w:rsidTr="0092733C">
        <w:tblPrEx>
          <w:tblCellMar>
            <w:top w:w="0" w:type="dxa"/>
            <w:bottom w:w="0" w:type="dxa"/>
          </w:tblCellMar>
        </w:tblPrEx>
        <w:trPr>
          <w:trHeight w:val="503"/>
        </w:trPr>
        <w:tc>
          <w:tcPr>
            <w:tcW w:w="2450" w:type="dxa"/>
            <w:vAlign w:val="center"/>
          </w:tcPr>
          <w:p w:rsidR="00206410" w:rsidRDefault="00206410" w:rsidP="001E7C38">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3200013</w:t>
            </w:r>
          </w:p>
        </w:tc>
        <w:tc>
          <w:tcPr>
            <w:tcW w:w="2196" w:type="dxa"/>
            <w:vAlign w:val="center"/>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3200013</w:t>
            </w:r>
          </w:p>
        </w:tc>
        <w:tc>
          <w:tcPr>
            <w:tcW w:w="2196" w:type="dxa"/>
          </w:tcPr>
          <w:p w:rsidR="00206410" w:rsidRDefault="00206410" w:rsidP="001E7C38">
            <w:pPr>
              <w:jc w:val="both"/>
              <w:rPr>
                <w:rFonts w:ascii="Helvetica" w:hAnsi="Helvetica"/>
                <w:snapToGrid w:val="0"/>
                <w:sz w:val="22"/>
                <w:lang w:eastAsia="en-US"/>
              </w:rPr>
            </w:pPr>
            <w:r>
              <w:rPr>
                <w:rFonts w:ascii="Helvetica" w:hAnsi="Helvetica"/>
                <w:snapToGrid w:val="0"/>
                <w:sz w:val="22"/>
                <w:lang w:eastAsia="en-US"/>
              </w:rPr>
              <w:t>3200013</w:t>
            </w:r>
          </w:p>
        </w:tc>
      </w:tr>
    </w:tbl>
    <w:p w:rsidR="001E5677" w:rsidRDefault="001E5677">
      <w:pPr>
        <w:rPr>
          <w:rFonts w:ascii="Helvetica" w:hAnsi="Helvetica"/>
          <w:snapToGrid w:val="0"/>
          <w:sz w:val="16"/>
          <w:lang w:eastAsia="en-US"/>
        </w:rPr>
      </w:pPr>
    </w:p>
    <w:p w:rsidR="001E5677" w:rsidRDefault="001E5677">
      <w:pPr>
        <w:rPr>
          <w:rFonts w:ascii="Helvetica" w:hAnsi="Helvetica"/>
          <w:snapToGrid w:val="0"/>
          <w:sz w:val="16"/>
          <w:lang w:eastAsia="en-US"/>
        </w:rPr>
      </w:pPr>
    </w:p>
    <w:p w:rsidR="001E5677" w:rsidRDefault="001E5677">
      <w:pPr>
        <w:rPr>
          <w:rFonts w:ascii="Helvetica" w:hAnsi="Helvetica"/>
          <w:snapToGrid w:val="0"/>
          <w:sz w:val="16"/>
          <w:lang w:eastAsia="en-US"/>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p w:rsidR="00206410" w:rsidRDefault="0020641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206410" w:rsidTr="0092733C">
        <w:tblPrEx>
          <w:tblCellMar>
            <w:top w:w="0" w:type="dxa"/>
            <w:bottom w:w="0" w:type="dxa"/>
          </w:tblCellMar>
        </w:tblPrEx>
        <w:tc>
          <w:tcPr>
            <w:tcW w:w="2450" w:type="dxa"/>
            <w:shd w:val="pct25" w:color="auto" w:fill="FFFFFF"/>
          </w:tcPr>
          <w:p w:rsidR="00206410" w:rsidRDefault="00206410" w:rsidP="0092733C">
            <w:pPr>
              <w:rPr>
                <w:rFonts w:ascii="Helvetica" w:hAnsi="Helvetica"/>
                <w:snapToGrid w:val="0"/>
                <w:sz w:val="22"/>
                <w:lang w:eastAsia="en-US"/>
              </w:rPr>
            </w:pPr>
          </w:p>
        </w:tc>
        <w:tc>
          <w:tcPr>
            <w:tcW w:w="2196" w:type="dxa"/>
          </w:tcPr>
          <w:p w:rsidR="00206410" w:rsidRDefault="00206410" w:rsidP="0092733C">
            <w:pPr>
              <w:rPr>
                <w:rFonts w:ascii="Helvetica" w:hAnsi="Helvetica"/>
                <w:snapToGrid w:val="0"/>
                <w:sz w:val="22"/>
                <w:lang w:eastAsia="en-US"/>
              </w:rPr>
            </w:pPr>
            <w:r>
              <w:rPr>
                <w:rFonts w:ascii="Helvetica" w:hAnsi="Helvetica"/>
                <w:snapToGrid w:val="0"/>
                <w:sz w:val="22"/>
                <w:lang w:eastAsia="en-US"/>
              </w:rPr>
              <w:t>Variant 4</w:t>
            </w:r>
          </w:p>
        </w:tc>
        <w:tc>
          <w:tcPr>
            <w:tcW w:w="2196" w:type="dxa"/>
          </w:tcPr>
          <w:p w:rsidR="00206410" w:rsidRDefault="00206410" w:rsidP="0092733C">
            <w:pPr>
              <w:rPr>
                <w:rFonts w:ascii="Helvetica" w:hAnsi="Helvetica"/>
                <w:snapToGrid w:val="0"/>
                <w:sz w:val="22"/>
                <w:lang w:eastAsia="en-US"/>
              </w:rPr>
            </w:pPr>
            <w:r>
              <w:rPr>
                <w:rFonts w:ascii="Helvetica" w:hAnsi="Helvetica"/>
                <w:snapToGrid w:val="0"/>
                <w:sz w:val="22"/>
                <w:lang w:eastAsia="en-US"/>
              </w:rPr>
              <w:t>Variant 5</w:t>
            </w:r>
          </w:p>
        </w:tc>
        <w:tc>
          <w:tcPr>
            <w:tcW w:w="2196" w:type="dxa"/>
          </w:tcPr>
          <w:p w:rsidR="00206410" w:rsidRDefault="00206410" w:rsidP="0092733C">
            <w:pPr>
              <w:rPr>
                <w:rFonts w:ascii="Helvetica" w:hAnsi="Helvetica"/>
                <w:snapToGrid w:val="0"/>
                <w:sz w:val="22"/>
                <w:lang w:eastAsia="en-US"/>
              </w:rPr>
            </w:pPr>
          </w:p>
        </w:tc>
      </w:tr>
      <w:tr w:rsidR="00206410" w:rsidTr="0092733C">
        <w:tblPrEx>
          <w:tblCellMar>
            <w:top w:w="0" w:type="dxa"/>
            <w:bottom w:w="0" w:type="dxa"/>
          </w:tblCellMar>
        </w:tblPrEx>
        <w:trPr>
          <w:trHeight w:val="502"/>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Variant name:</w:t>
            </w:r>
          </w:p>
        </w:tc>
        <w:tc>
          <w:tcPr>
            <w:tcW w:w="2196"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Tractor RIH 230</w:t>
            </w:r>
          </w:p>
        </w:tc>
        <w:tc>
          <w:tcPr>
            <w:tcW w:w="2196"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RADD-GR</w:t>
            </w:r>
          </w:p>
        </w:tc>
        <w:tc>
          <w:tcPr>
            <w:tcW w:w="2196" w:type="dxa"/>
          </w:tcPr>
          <w:p w:rsidR="00206410" w:rsidRDefault="00206410" w:rsidP="0092733C">
            <w:pPr>
              <w:rPr>
                <w:rFonts w:ascii="Helvetica" w:hAnsi="Helvetica"/>
                <w:snapToGrid w:val="0"/>
                <w:sz w:val="22"/>
                <w:lang w:eastAsia="en-US"/>
              </w:rPr>
            </w:pPr>
          </w:p>
        </w:tc>
      </w:tr>
      <w:tr w:rsidR="00206410" w:rsidTr="0092733C">
        <w:tblPrEx>
          <w:tblCellMar>
            <w:top w:w="0" w:type="dxa"/>
            <w:bottom w:w="0" w:type="dxa"/>
          </w:tblCellMar>
        </w:tblPrEx>
        <w:trPr>
          <w:trHeight w:val="502"/>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Number of Axles</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2</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2</w:t>
            </w:r>
          </w:p>
        </w:tc>
        <w:tc>
          <w:tcPr>
            <w:tcW w:w="2196" w:type="dxa"/>
          </w:tcPr>
          <w:p w:rsidR="00206410" w:rsidRDefault="00206410" w:rsidP="0092733C">
            <w:pPr>
              <w:jc w:val="both"/>
              <w:rPr>
                <w:rFonts w:ascii="Helvetica" w:hAnsi="Helvetica"/>
                <w:snapToGrid w:val="0"/>
                <w:sz w:val="22"/>
                <w:lang w:eastAsia="en-US"/>
              </w:rPr>
            </w:pPr>
          </w:p>
        </w:tc>
      </w:tr>
      <w:tr w:rsidR="00206410" w:rsidTr="0092733C">
        <w:tblPrEx>
          <w:tblCellMar>
            <w:top w:w="0" w:type="dxa"/>
            <w:bottom w:w="0" w:type="dxa"/>
          </w:tblCellMar>
        </w:tblPrEx>
        <w:trPr>
          <w:trHeight w:val="503"/>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Overslung/Underslung</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Underslung</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Underslung</w:t>
            </w:r>
          </w:p>
        </w:tc>
        <w:tc>
          <w:tcPr>
            <w:tcW w:w="2196" w:type="dxa"/>
          </w:tcPr>
          <w:p w:rsidR="00206410" w:rsidRDefault="00206410" w:rsidP="0092733C">
            <w:pPr>
              <w:jc w:val="both"/>
              <w:rPr>
                <w:rFonts w:ascii="Helvetica" w:hAnsi="Helvetica"/>
                <w:snapToGrid w:val="0"/>
                <w:sz w:val="22"/>
                <w:lang w:eastAsia="en-US"/>
              </w:rPr>
            </w:pPr>
          </w:p>
        </w:tc>
      </w:tr>
      <w:tr w:rsidR="00206410" w:rsidTr="0092733C">
        <w:tblPrEx>
          <w:tblCellMar>
            <w:top w:w="0" w:type="dxa"/>
            <w:bottom w:w="0" w:type="dxa"/>
          </w:tblCellMar>
        </w:tblPrEx>
        <w:trPr>
          <w:trHeight w:val="502"/>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Maximum Axle spread (m)</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1.370</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1.370</w:t>
            </w:r>
          </w:p>
        </w:tc>
        <w:tc>
          <w:tcPr>
            <w:tcW w:w="2196" w:type="dxa"/>
          </w:tcPr>
          <w:p w:rsidR="00206410" w:rsidRDefault="00206410" w:rsidP="0092733C">
            <w:pPr>
              <w:jc w:val="both"/>
              <w:rPr>
                <w:rFonts w:ascii="Helvetica" w:hAnsi="Helvetica"/>
                <w:snapToGrid w:val="0"/>
                <w:sz w:val="22"/>
                <w:lang w:eastAsia="en-US"/>
              </w:rPr>
            </w:pPr>
          </w:p>
        </w:tc>
      </w:tr>
      <w:tr w:rsidR="00206410" w:rsidTr="0092733C">
        <w:tblPrEx>
          <w:tblCellMar>
            <w:top w:w="0" w:type="dxa"/>
            <w:bottom w:w="0" w:type="dxa"/>
          </w:tblCellMar>
        </w:tblPrEx>
        <w:trPr>
          <w:trHeight w:val="503"/>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Dampers Part Numbers</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20585556</w:t>
            </w:r>
          </w:p>
        </w:tc>
        <w:tc>
          <w:tcPr>
            <w:tcW w:w="2196" w:type="dxa"/>
            <w:vAlign w:val="center"/>
          </w:tcPr>
          <w:p w:rsidR="00206410" w:rsidRDefault="00206410" w:rsidP="0092733C">
            <w:pPr>
              <w:jc w:val="both"/>
              <w:rPr>
                <w:rFonts w:ascii="Helvetica" w:hAnsi="Helvetica"/>
                <w:snapToGrid w:val="0"/>
                <w:sz w:val="22"/>
                <w:lang w:eastAsia="en-US"/>
              </w:rPr>
            </w:pPr>
            <w:r w:rsidRPr="001E7C38">
              <w:rPr>
                <w:rFonts w:ascii="Helvetica" w:hAnsi="Helvetica"/>
                <w:snapToGrid w:val="0"/>
                <w:sz w:val="22"/>
                <w:lang w:eastAsia="en-US"/>
              </w:rPr>
              <w:t>2058555</w:t>
            </w:r>
            <w:r>
              <w:rPr>
                <w:rFonts w:ascii="Helvetica" w:hAnsi="Helvetica"/>
                <w:snapToGrid w:val="0"/>
                <w:sz w:val="22"/>
                <w:lang w:eastAsia="en-US"/>
              </w:rPr>
              <w:t>5</w:t>
            </w:r>
          </w:p>
        </w:tc>
        <w:tc>
          <w:tcPr>
            <w:tcW w:w="2196" w:type="dxa"/>
          </w:tcPr>
          <w:p w:rsidR="00206410" w:rsidRPr="001E7C38" w:rsidRDefault="00206410" w:rsidP="0092733C">
            <w:pPr>
              <w:jc w:val="both"/>
              <w:rPr>
                <w:rFonts w:ascii="Helvetica" w:hAnsi="Helvetica"/>
                <w:snapToGrid w:val="0"/>
                <w:sz w:val="22"/>
                <w:lang w:eastAsia="en-US"/>
              </w:rPr>
            </w:pPr>
          </w:p>
        </w:tc>
      </w:tr>
      <w:tr w:rsidR="00206410" w:rsidTr="0092733C">
        <w:tblPrEx>
          <w:tblCellMar>
            <w:top w:w="0" w:type="dxa"/>
            <w:bottom w:w="0" w:type="dxa"/>
          </w:tblCellMar>
        </w:tblPrEx>
        <w:trPr>
          <w:trHeight w:val="502"/>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Smallest Tyre Size Designation</w:t>
            </w:r>
          </w:p>
        </w:tc>
        <w:tc>
          <w:tcPr>
            <w:tcW w:w="2196" w:type="dxa"/>
            <w:vAlign w:val="center"/>
          </w:tcPr>
          <w:p w:rsidR="00206410" w:rsidRDefault="00206410" w:rsidP="0092733C">
            <w:pPr>
              <w:jc w:val="both"/>
              <w:rPr>
                <w:rFonts w:ascii="Helvetica" w:hAnsi="Helvetica"/>
                <w:snapToGrid w:val="0"/>
                <w:sz w:val="22"/>
                <w:lang w:eastAsia="en-US"/>
              </w:rPr>
            </w:pPr>
            <w:r w:rsidRPr="001E7C38">
              <w:rPr>
                <w:rFonts w:ascii="Helvetica" w:hAnsi="Helvetica"/>
                <w:snapToGrid w:val="0"/>
                <w:sz w:val="22"/>
                <w:lang w:eastAsia="en-US"/>
              </w:rPr>
              <w:t>275/70822.5</w:t>
            </w:r>
          </w:p>
        </w:tc>
        <w:tc>
          <w:tcPr>
            <w:tcW w:w="2196" w:type="dxa"/>
            <w:vAlign w:val="center"/>
          </w:tcPr>
          <w:p w:rsidR="00206410" w:rsidRDefault="00206410" w:rsidP="0092733C">
            <w:pPr>
              <w:jc w:val="both"/>
              <w:rPr>
                <w:rFonts w:ascii="Helvetica" w:hAnsi="Helvetica"/>
                <w:snapToGrid w:val="0"/>
                <w:sz w:val="22"/>
                <w:lang w:eastAsia="en-US"/>
              </w:rPr>
            </w:pPr>
            <w:r w:rsidRPr="001E7C38">
              <w:rPr>
                <w:rFonts w:ascii="Helvetica" w:hAnsi="Helvetica"/>
                <w:snapToGrid w:val="0"/>
                <w:sz w:val="22"/>
                <w:lang w:eastAsia="en-US"/>
              </w:rPr>
              <w:t>275/70822.5</w:t>
            </w:r>
          </w:p>
        </w:tc>
        <w:tc>
          <w:tcPr>
            <w:tcW w:w="2196" w:type="dxa"/>
          </w:tcPr>
          <w:p w:rsidR="00206410" w:rsidRPr="001E7C38" w:rsidRDefault="00206410" w:rsidP="0092733C">
            <w:pPr>
              <w:jc w:val="both"/>
              <w:rPr>
                <w:rFonts w:ascii="Helvetica" w:hAnsi="Helvetica"/>
                <w:snapToGrid w:val="0"/>
                <w:sz w:val="22"/>
                <w:lang w:eastAsia="en-US"/>
              </w:rPr>
            </w:pPr>
          </w:p>
        </w:tc>
      </w:tr>
      <w:tr w:rsidR="00206410" w:rsidTr="0092733C">
        <w:tblPrEx>
          <w:tblCellMar>
            <w:top w:w="0" w:type="dxa"/>
            <w:bottom w:w="0" w:type="dxa"/>
          </w:tblCellMar>
        </w:tblPrEx>
        <w:trPr>
          <w:trHeight w:val="503"/>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Highest tyre pressure (Kpa)</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850</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850</w:t>
            </w:r>
          </w:p>
        </w:tc>
        <w:tc>
          <w:tcPr>
            <w:tcW w:w="2196" w:type="dxa"/>
          </w:tcPr>
          <w:p w:rsidR="00206410" w:rsidRDefault="00206410" w:rsidP="0092733C">
            <w:pPr>
              <w:jc w:val="both"/>
              <w:rPr>
                <w:rFonts w:ascii="Helvetica" w:hAnsi="Helvetica"/>
                <w:snapToGrid w:val="0"/>
                <w:sz w:val="22"/>
                <w:lang w:eastAsia="en-US"/>
              </w:rPr>
            </w:pPr>
          </w:p>
        </w:tc>
      </w:tr>
      <w:tr w:rsidR="00206410" w:rsidTr="0092733C">
        <w:tblPrEx>
          <w:tblCellMar>
            <w:top w:w="0" w:type="dxa"/>
            <w:bottom w:w="0" w:type="dxa"/>
          </w:tblCellMar>
        </w:tblPrEx>
        <w:trPr>
          <w:trHeight w:val="502"/>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Airbag Diameter (mm)</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285</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285</w:t>
            </w:r>
          </w:p>
        </w:tc>
        <w:tc>
          <w:tcPr>
            <w:tcW w:w="2196" w:type="dxa"/>
          </w:tcPr>
          <w:p w:rsidR="00206410" w:rsidRDefault="00206410" w:rsidP="0092733C">
            <w:pPr>
              <w:jc w:val="both"/>
              <w:rPr>
                <w:rFonts w:ascii="Helvetica" w:hAnsi="Helvetica"/>
                <w:snapToGrid w:val="0"/>
                <w:sz w:val="22"/>
                <w:lang w:eastAsia="en-US"/>
              </w:rPr>
            </w:pPr>
          </w:p>
        </w:tc>
      </w:tr>
      <w:tr w:rsidR="00206410" w:rsidTr="0092733C">
        <w:tblPrEx>
          <w:tblCellMar>
            <w:top w:w="0" w:type="dxa"/>
            <w:bottom w:w="0" w:type="dxa"/>
          </w:tblCellMar>
        </w:tblPrEx>
        <w:trPr>
          <w:trHeight w:val="503"/>
        </w:trPr>
        <w:tc>
          <w:tcPr>
            <w:tcW w:w="2450" w:type="dxa"/>
            <w:vAlign w:val="center"/>
          </w:tcPr>
          <w:p w:rsidR="00206410" w:rsidRDefault="00206410" w:rsidP="0092733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3200013</w:t>
            </w:r>
          </w:p>
        </w:tc>
        <w:tc>
          <w:tcPr>
            <w:tcW w:w="2196" w:type="dxa"/>
            <w:vAlign w:val="center"/>
          </w:tcPr>
          <w:p w:rsidR="00206410" w:rsidRDefault="00206410" w:rsidP="0092733C">
            <w:pPr>
              <w:jc w:val="both"/>
              <w:rPr>
                <w:rFonts w:ascii="Helvetica" w:hAnsi="Helvetica"/>
                <w:snapToGrid w:val="0"/>
                <w:sz w:val="22"/>
                <w:lang w:eastAsia="en-US"/>
              </w:rPr>
            </w:pPr>
            <w:r>
              <w:rPr>
                <w:rFonts w:ascii="Helvetica" w:hAnsi="Helvetica"/>
                <w:snapToGrid w:val="0"/>
                <w:sz w:val="22"/>
                <w:lang w:eastAsia="en-US"/>
              </w:rPr>
              <w:t>3200013</w:t>
            </w:r>
          </w:p>
        </w:tc>
        <w:tc>
          <w:tcPr>
            <w:tcW w:w="2196" w:type="dxa"/>
          </w:tcPr>
          <w:p w:rsidR="00206410" w:rsidRDefault="00206410" w:rsidP="0092733C">
            <w:pPr>
              <w:jc w:val="both"/>
              <w:rPr>
                <w:rFonts w:ascii="Helvetica" w:hAnsi="Helvetica"/>
                <w:snapToGrid w:val="0"/>
                <w:sz w:val="22"/>
                <w:lang w:eastAsia="en-US"/>
              </w:rPr>
            </w:pPr>
          </w:p>
        </w:tc>
      </w:tr>
    </w:tbl>
    <w:p w:rsidR="00206410" w:rsidRDefault="00206410">
      <w:pPr>
        <w:rPr>
          <w:noProof/>
        </w:rPr>
      </w:pPr>
    </w:p>
    <w:p w:rsidR="001E5677" w:rsidRDefault="007C6057">
      <w:pPr>
        <w:rPr>
          <w:rFonts w:ascii="Helvetica" w:hAnsi="Helvetica"/>
          <w:snapToGrid w:val="0"/>
          <w:sz w:val="22"/>
          <w:lang w:eastAsia="en-US"/>
        </w:rPr>
      </w:pPr>
      <w:r w:rsidRPr="0028147A">
        <w:rPr>
          <w:noProof/>
        </w:rPr>
        <w:drawing>
          <wp:inline distT="0" distB="0" distL="0" distR="0">
            <wp:extent cx="18192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rsidR="00AA77BB" w:rsidRPr="00AA77BB" w:rsidRDefault="00AA77BB">
      <w:pPr>
        <w:pStyle w:val="Heading4"/>
        <w:rPr>
          <w:rFonts w:ascii="Times New Roman" w:eastAsia="SimSun-ExtB" w:hAnsi="Times New Roman"/>
        </w:rPr>
      </w:pPr>
      <w:r w:rsidRPr="00AA77BB">
        <w:rPr>
          <w:rFonts w:ascii="Times New Roman" w:eastAsia="SimSun-ExtB" w:hAnsi="Times New Roman"/>
        </w:rPr>
        <w:t>Umesh Shamdasani</w:t>
      </w:r>
    </w:p>
    <w:p w:rsidR="00AA77BB" w:rsidRPr="00AA77BB" w:rsidRDefault="00AA77BB" w:rsidP="00AA77BB"/>
    <w:p w:rsidR="00AA77BB" w:rsidRDefault="00AA77BB" w:rsidP="00AA77BB">
      <w:pPr>
        <w:rPr>
          <w:rFonts w:eastAsia="SimSun-ExtB"/>
          <w:sz w:val="24"/>
          <w:szCs w:val="24"/>
        </w:rPr>
      </w:pPr>
      <w:r w:rsidRPr="00AA77BB">
        <w:rPr>
          <w:rFonts w:eastAsia="SimSun-ExtB"/>
          <w:sz w:val="24"/>
          <w:szCs w:val="24"/>
        </w:rPr>
        <w:t>Heavy Vehicle Certifications</w:t>
      </w:r>
    </w:p>
    <w:p w:rsidR="00AA77BB" w:rsidRPr="00AA77BB" w:rsidRDefault="00AA77BB" w:rsidP="00AA77BB">
      <w:pPr>
        <w:rPr>
          <w:rFonts w:eastAsia="SimSun-ExtB"/>
          <w:sz w:val="24"/>
          <w:szCs w:val="24"/>
        </w:rPr>
      </w:pPr>
    </w:p>
    <w:p w:rsidR="001E5677" w:rsidRPr="00AA77BB" w:rsidRDefault="001E5677">
      <w:pPr>
        <w:pStyle w:val="Heading4"/>
        <w:rPr>
          <w:rFonts w:ascii="Times New Roman" w:eastAsia="SimSun-ExtB" w:hAnsi="Times New Roman"/>
        </w:rPr>
      </w:pPr>
      <w:r w:rsidRPr="00AA77BB">
        <w:rPr>
          <w:rFonts w:ascii="Times New Roman" w:eastAsia="SimSun-ExtB" w:hAnsi="Times New Roman"/>
        </w:rPr>
        <w:t xml:space="preserve">Date: </w:t>
      </w:r>
      <w:r w:rsidR="00206410">
        <w:rPr>
          <w:rFonts w:ascii="Times New Roman" w:eastAsia="MS Mincho" w:hAnsi="Times New Roman"/>
        </w:rPr>
        <w:t xml:space="preserve">18 December </w:t>
      </w:r>
      <w:r w:rsidR="00AA77BB">
        <w:rPr>
          <w:rFonts w:ascii="Times New Roman" w:eastAsia="MS Mincho" w:hAnsi="Times New Roman"/>
        </w:rPr>
        <w:t xml:space="preserve"> 2017</w:t>
      </w:r>
    </w:p>
    <w:sectPr w:rsidR="001E5677" w:rsidRPr="00AA77BB">
      <w:headerReference w:type="default" r:id="rId8"/>
      <w:footerReference w:type="even" r:id="rId9"/>
      <w:footerReference w:type="default" r:id="rId10"/>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F9" w:rsidRDefault="00F228F9">
      <w:r>
        <w:separator/>
      </w:r>
    </w:p>
  </w:endnote>
  <w:endnote w:type="continuationSeparator" w:id="0">
    <w:p w:rsidR="00F228F9" w:rsidRDefault="00F2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328">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7C6057">
      <w:rPr>
        <w:noProof/>
      </w:rPr>
      <w:t>1</w:t>
    </w:r>
    <w:r>
      <w:fldChar w:fldCharType="end"/>
    </w:r>
    <w:r>
      <w:t xml:space="preserve"> of </w:t>
    </w:r>
    <w:fldSimple w:instr=" NUMPAGES ">
      <w:r w:rsidR="007C6057">
        <w:rPr>
          <w:noProof/>
        </w:rPr>
        <w:t>3</w:t>
      </w:r>
    </w:fldSimple>
  </w:p>
  <w:p w:rsidR="001E5677" w:rsidRDefault="001E56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F9" w:rsidRDefault="00F228F9">
      <w:r>
        <w:separator/>
      </w:r>
    </w:p>
  </w:footnote>
  <w:footnote w:type="continuationSeparator" w:id="0">
    <w:p w:rsidR="00F228F9" w:rsidRDefault="00F2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1E5677">
    <w:pPr>
      <w:pStyle w:val="Header"/>
      <w:ind w:left="-964" w:right="-964"/>
      <w:jc w:val="right"/>
      <w:rPr>
        <w:sz w:val="14"/>
      </w:rPr>
    </w:pPr>
  </w:p>
  <w:p w:rsidR="001E5677" w:rsidRDefault="001E5677">
    <w:pPr>
      <w:pStyle w:val="Header"/>
      <w:ind w:left="-964" w:right="-964"/>
      <w:rPr>
        <w:sz w:val="14"/>
      </w:rPr>
    </w:pPr>
    <w:r>
      <w:t xml:space="preserve">                   </w:t>
    </w:r>
    <w:r w:rsidR="007C6057" w:rsidRPr="0007006A">
      <w:rPr>
        <w:noProof/>
        <w:sz w:val="22"/>
      </w:rPr>
      <w:drawing>
        <wp:inline distT="0" distB="0" distL="0" distR="0">
          <wp:extent cx="4057650" cy="666750"/>
          <wp:effectExtent l="0" t="0" r="0" b="0"/>
          <wp:docPr id="2" name="Picture 2" descr="DOIT-logo-inlin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IT-logo-inline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666750"/>
                  </a:xfrm>
                  <a:prstGeom prst="rect">
                    <a:avLst/>
                  </a:prstGeom>
                  <a:noFill/>
                  <a:ln>
                    <a:noFill/>
                  </a:ln>
                </pic:spPr>
              </pic:pic>
            </a:graphicData>
          </a:graphic>
        </wp:inline>
      </w:drawing>
    </w:r>
    <w:r>
      <w:rPr>
        <w:sz w:val="14"/>
      </w:rPr>
      <w:tab/>
    </w:r>
    <w:r>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54"/>
    <w:rsid w:val="000162BB"/>
    <w:rsid w:val="000B0FB4"/>
    <w:rsid w:val="001E5677"/>
    <w:rsid w:val="001E7C38"/>
    <w:rsid w:val="00206410"/>
    <w:rsid w:val="002D5D75"/>
    <w:rsid w:val="002E0328"/>
    <w:rsid w:val="00320673"/>
    <w:rsid w:val="003F4400"/>
    <w:rsid w:val="00544C2A"/>
    <w:rsid w:val="005818B9"/>
    <w:rsid w:val="005969DA"/>
    <w:rsid w:val="00603CCE"/>
    <w:rsid w:val="006104D5"/>
    <w:rsid w:val="006231D9"/>
    <w:rsid w:val="006242AE"/>
    <w:rsid w:val="00630CEA"/>
    <w:rsid w:val="00631BFF"/>
    <w:rsid w:val="00667CB3"/>
    <w:rsid w:val="007C6057"/>
    <w:rsid w:val="00840F54"/>
    <w:rsid w:val="008E06A0"/>
    <w:rsid w:val="0092733C"/>
    <w:rsid w:val="0093434C"/>
    <w:rsid w:val="009A4A7B"/>
    <w:rsid w:val="009A7522"/>
    <w:rsid w:val="009E58A9"/>
    <w:rsid w:val="00A374ED"/>
    <w:rsid w:val="00A85DE4"/>
    <w:rsid w:val="00AA77BB"/>
    <w:rsid w:val="00BC1658"/>
    <w:rsid w:val="00BD63D7"/>
    <w:rsid w:val="00BF66BE"/>
    <w:rsid w:val="00E73584"/>
    <w:rsid w:val="00F228F9"/>
    <w:rsid w:val="00F81F13"/>
    <w:rsid w:val="00FA0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BCB9FA-0198-4397-AD5D-FC2315C9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B0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STP\Vehicle%20Safety%20Standards\Certification\Road%20Friendly%20Suspension%20Certificates%20&amp;%20applications\RFSapproval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RFSapprovallet.dot</Template>
  <TotalTime>0</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subject/>
  <dc:creator>mlawrence</dc:creator>
  <cp:keywords/>
  <dc:description/>
  <cp:lastModifiedBy>SYMES Anthony</cp:lastModifiedBy>
  <cp:revision>2</cp:revision>
  <cp:lastPrinted>2017-04-13T01:37:00Z</cp:lastPrinted>
  <dcterms:created xsi:type="dcterms:W3CDTF">2017-12-19T05:09:00Z</dcterms:created>
  <dcterms:modified xsi:type="dcterms:W3CDTF">2017-12-19T05:09:00Z</dcterms:modified>
</cp:coreProperties>
</file>