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BA167" w14:textId="77777777" w:rsidR="0094124E" w:rsidRDefault="00B730E3" w:rsidP="00A71A15">
      <w:pPr>
        <w:spacing w:after="120"/>
        <w:ind w:left="-1418"/>
        <w:sectPr w:rsidR="0094124E" w:rsidSect="0094124E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346" w:gutter="0"/>
          <w:cols w:space="708"/>
          <w:titlePg/>
          <w:docGrid w:linePitch="360"/>
        </w:sectPr>
      </w:pPr>
      <w:r>
        <w:t xml:space="preserve"> </w:t>
      </w:r>
      <w:r w:rsidR="00B5167A">
        <w:rPr>
          <w:noProof/>
          <w:lang w:eastAsia="en-AU"/>
        </w:rPr>
        <w:drawing>
          <wp:inline distT="0" distB="0" distL="0" distR="0" wp14:anchorId="42A6403B" wp14:editId="7EFAF192">
            <wp:extent cx="8281429" cy="1112520"/>
            <wp:effectExtent l="0" t="0" r="0" b="0"/>
            <wp:docPr id="1" name="Picture 1" descr="Commonwealth Crest and National Relay Service logo with the words 'An Australian Government Initiative'.&#10;&#10;www.communications.gov.au/accesshub&#10;&#10;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2" b="8659"/>
                    <a:stretch/>
                  </pic:blipFill>
                  <pic:spPr bwMode="auto">
                    <a:xfrm>
                      <a:off x="0" y="0"/>
                      <a:ext cx="8289018" cy="111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463BD6D1" w14:textId="220C634D" w:rsidR="009D2D50" w:rsidRDefault="009D2D50" w:rsidP="00670F82">
      <w:pPr>
        <w:pStyle w:val="Heading1"/>
        <w:spacing w:before="480" w:after="200"/>
      </w:pPr>
      <w:bookmarkStart w:id="0" w:name="_Toc471208854"/>
      <w:bookmarkStart w:id="1" w:name="_Toc475458953"/>
      <w:r>
        <w:t>Instruction sheet</w:t>
      </w:r>
      <w:r w:rsidR="00EE2971">
        <w:t xml:space="preserve"> 4.</w:t>
      </w:r>
      <w:r w:rsidR="00EC7494">
        <w:t>4</w:t>
      </w:r>
      <w:r>
        <w:t>—Video Relay</w:t>
      </w:r>
      <w:r w:rsidR="000A1E02">
        <w:t>—</w:t>
      </w:r>
      <w:r w:rsidRPr="0068735B">
        <w:t>Call to Emergency Services</w:t>
      </w:r>
    </w:p>
    <w:p w14:paraId="00ACE712" w14:textId="42D569EF" w:rsidR="003C284B" w:rsidRDefault="003C284B" w:rsidP="00A666CB">
      <w:pPr>
        <w:rPr>
          <w:lang w:eastAsia="en-US"/>
        </w:rPr>
      </w:pPr>
      <w:r>
        <w:rPr>
          <w:lang w:val="en"/>
        </w:rPr>
        <w:t xml:space="preserve">If you have a life-threatening or time-critical situation, you can use the NRS to contact emergency services. Note that </w:t>
      </w:r>
      <w:r>
        <w:rPr>
          <w:rStyle w:val="Strong"/>
          <w:lang w:val="en"/>
        </w:rPr>
        <w:t xml:space="preserve">there is NO queue priority for Video Relay calls to emergency services. And </w:t>
      </w:r>
      <w:r w:rsidR="002C29FB">
        <w:rPr>
          <w:rStyle w:val="Strong"/>
          <w:lang w:val="en"/>
        </w:rPr>
        <w:t>Video Relay</w:t>
      </w:r>
      <w:r>
        <w:rPr>
          <w:rStyle w:val="Strong"/>
          <w:lang w:val="en"/>
        </w:rPr>
        <w:t xml:space="preserve"> only operates in limited hours. </w:t>
      </w:r>
      <w:r w:rsidR="009E233E" w:rsidRPr="009E233E">
        <w:rPr>
          <w:rStyle w:val="Strong"/>
          <w:b w:val="0"/>
          <w:lang w:val="en"/>
        </w:rPr>
        <w:t>In an emergency,</w:t>
      </w:r>
      <w:r w:rsidR="009E233E">
        <w:rPr>
          <w:rStyle w:val="Strong"/>
          <w:lang w:val="en"/>
        </w:rPr>
        <w:t xml:space="preserve"> </w:t>
      </w:r>
      <w:r>
        <w:rPr>
          <w:lang w:val="en"/>
        </w:rPr>
        <w:t>NRS users are encourage</w:t>
      </w:r>
      <w:r w:rsidR="009E233E">
        <w:rPr>
          <w:lang w:val="en"/>
        </w:rPr>
        <w:t>d</w:t>
      </w:r>
      <w:r>
        <w:rPr>
          <w:lang w:val="en"/>
        </w:rPr>
        <w:t xml:space="preserve"> to contact </w:t>
      </w:r>
      <w:r w:rsidR="009E233E">
        <w:rPr>
          <w:lang w:val="en"/>
        </w:rPr>
        <w:t xml:space="preserve">emergency services using an alternative NRS call </w:t>
      </w:r>
      <w:r w:rsidR="008E123F">
        <w:rPr>
          <w:lang w:val="en"/>
        </w:rPr>
        <w:t>option</w:t>
      </w:r>
      <w:r w:rsidR="009E233E">
        <w:rPr>
          <w:lang w:val="en"/>
        </w:rPr>
        <w:t>.</w:t>
      </w:r>
    </w:p>
    <w:p w14:paraId="04295A89" w14:textId="77777777" w:rsidR="009D2D50" w:rsidRDefault="009D2D50" w:rsidP="00670F82">
      <w:pPr>
        <w:pStyle w:val="Heading2"/>
      </w:pPr>
      <w:r w:rsidRPr="00BE4454">
        <w:t>Step</w:t>
      </w:r>
      <w:r w:rsidR="00137A4F">
        <w:t xml:space="preserve">-by-step </w:t>
      </w:r>
      <w:r w:rsidRPr="00BE4454">
        <w:t>instructions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Step by step instructions on making a call."/>
      </w:tblPr>
      <w:tblGrid>
        <w:gridCol w:w="1398"/>
        <w:gridCol w:w="3045"/>
        <w:gridCol w:w="5055"/>
      </w:tblGrid>
      <w:tr w:rsidR="009D2D50" w14:paraId="0A47E463" w14:textId="77777777" w:rsidTr="00A51ED7">
        <w:trPr>
          <w:cantSplit/>
          <w:tblHeader/>
        </w:trPr>
        <w:tc>
          <w:tcPr>
            <w:tcW w:w="139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4182E7B4" w14:textId="77777777" w:rsidR="009D2D50" w:rsidRDefault="009D2D50" w:rsidP="00686F98">
            <w:pPr>
              <w:pStyle w:val="Tablerowcolumnheadingcentred"/>
            </w:pPr>
            <w:bookmarkStart w:id="2" w:name="RowTitle"/>
            <w:r>
              <w:t>Step number</w:t>
            </w:r>
          </w:p>
        </w:tc>
        <w:tc>
          <w:tcPr>
            <w:tcW w:w="304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55FFB0A0" w14:textId="77777777" w:rsidR="009D2D50" w:rsidRDefault="009D2D50" w:rsidP="00686F98">
            <w:pPr>
              <w:pStyle w:val="Tablerowcolumnheadingcentred"/>
            </w:pPr>
            <w:r>
              <w:t>Image</w:t>
            </w:r>
          </w:p>
        </w:tc>
        <w:tc>
          <w:tcPr>
            <w:tcW w:w="50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4D27C89C" w14:textId="77777777" w:rsidR="009D2D50" w:rsidRDefault="009D2D50" w:rsidP="00686F98">
            <w:pPr>
              <w:pStyle w:val="Tablerowcolumnheading"/>
            </w:pPr>
            <w:r>
              <w:t>Instruction</w:t>
            </w:r>
          </w:p>
        </w:tc>
      </w:tr>
      <w:bookmarkEnd w:id="2"/>
      <w:tr w:rsidR="009D2D50" w14:paraId="70BC0FDF" w14:textId="77777777" w:rsidTr="00A51ED7">
        <w:trPr>
          <w:cantSplit/>
        </w:trPr>
        <w:tc>
          <w:tcPr>
            <w:tcW w:w="1398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16A08" w14:textId="77777777" w:rsidR="009D2D50" w:rsidRPr="00BE4454" w:rsidRDefault="009D2D50" w:rsidP="00686F98">
            <w:pPr>
              <w:pStyle w:val="Tabletextcentred"/>
            </w:pPr>
            <w:r w:rsidRPr="00BE4454">
              <w:t>1</w:t>
            </w:r>
          </w:p>
        </w:tc>
        <w:tc>
          <w:tcPr>
            <w:tcW w:w="304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14:paraId="4E1D73FF" w14:textId="7A56FEA3" w:rsidR="009D2D50" w:rsidRPr="00BE4454" w:rsidRDefault="002C29FB" w:rsidP="00686F98">
            <w:pPr>
              <w:pStyle w:val="Tabletextcentred"/>
            </w:pPr>
            <w:r w:rsidRPr="00D67371">
              <w:rPr>
                <w:noProof/>
                <w:lang w:eastAsia="en-AU"/>
              </w:rPr>
              <w:drawing>
                <wp:inline distT="0" distB="0" distL="0" distR="0" wp14:anchorId="7673A541" wp14:editId="4D979A23">
                  <wp:extent cx="638175" cy="638175"/>
                  <wp:effectExtent l="0" t="0" r="9525" b="9525"/>
                  <wp:docPr id="6" name="Picture 6" descr="Skype logo. Light blue circle with a white 'S' inside." title="Skyp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brideson\Downloads\NRS Video Relay Info sheet LOGOS_Sk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7D53B" w14:textId="365C0EC9" w:rsidR="009D2D50" w:rsidRPr="00BE4454" w:rsidRDefault="009D2D50" w:rsidP="002C29FB">
            <w:pPr>
              <w:pStyle w:val="Tabletext"/>
            </w:pPr>
            <w:r w:rsidRPr="00C86365">
              <w:t xml:space="preserve">Login to </w:t>
            </w:r>
            <w:r w:rsidRPr="00C86365">
              <w:rPr>
                <w:b/>
              </w:rPr>
              <w:t>Skype</w:t>
            </w:r>
            <w:r w:rsidRPr="00C86365">
              <w:t xml:space="preserve"> on </w:t>
            </w:r>
            <w:r w:rsidR="008E123F">
              <w:t xml:space="preserve">a </w:t>
            </w:r>
            <w:r w:rsidR="002C29FB">
              <w:t xml:space="preserve">desktop </w:t>
            </w:r>
            <w:r w:rsidRPr="00C86365">
              <w:t>computer</w:t>
            </w:r>
            <w:r w:rsidR="002C29FB">
              <w:t>, laptop</w:t>
            </w:r>
            <w:r w:rsidRPr="00C86365">
              <w:t xml:space="preserve"> or mobile device.</w:t>
            </w:r>
          </w:p>
        </w:tc>
      </w:tr>
      <w:tr w:rsidR="009D2D50" w14:paraId="728EF519" w14:textId="77777777" w:rsidTr="00A51ED7">
        <w:trPr>
          <w:cantSplit/>
        </w:trPr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9DD3D" w14:textId="77777777" w:rsidR="009D2D50" w:rsidRPr="00BE4454" w:rsidRDefault="009D2D50" w:rsidP="00686F98">
            <w:pPr>
              <w:pStyle w:val="Tabletextcentred"/>
            </w:pPr>
            <w:r w:rsidRPr="00BE4454"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A3E8F" w14:textId="77777777" w:rsidR="009D2D50" w:rsidRDefault="00137A4F" w:rsidP="00670F82">
            <w:pPr>
              <w:pStyle w:val="Tabletextcentred"/>
              <w:spacing w:after="60"/>
            </w:pPr>
            <w:r>
              <w:rPr>
                <w:noProof/>
                <w:lang w:eastAsia="en-AU"/>
              </w:rPr>
              <w:drawing>
                <wp:inline distT="0" distB="0" distL="0" distR="0" wp14:anchorId="0F7BA299" wp14:editId="7369345E">
                  <wp:extent cx="608400" cy="608400"/>
                  <wp:effectExtent l="0" t="0" r="1270" b="1270"/>
                  <wp:docPr id="2" name="Picture 2" descr="Image of NRS Video Relay logo—a contact found on Skype." title="Image of NRS Viedo Rela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" cy="6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9577B" w14:textId="3E510E8C" w:rsidR="00A51ED7" w:rsidRPr="00A51ED7" w:rsidRDefault="00FB2B39" w:rsidP="00670F82">
            <w:pPr>
              <w:pStyle w:val="NoSpacing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44DEDC06" wp14:editId="5B6888A3">
                  <wp:extent cx="738657" cy="526093"/>
                  <wp:effectExtent l="0" t="0" r="4445" b="7620"/>
                  <wp:docPr id="15" name="Picture 15" descr="Buton with the word 'hello' in 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ello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95" cy="54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3421A" w14:textId="77777777" w:rsidR="00F11402" w:rsidRDefault="009E233E" w:rsidP="00670F82">
            <w:pPr>
              <w:pStyle w:val="Tabletext"/>
              <w:spacing w:after="60"/>
            </w:pPr>
            <w:r>
              <w:t xml:space="preserve">Open </w:t>
            </w:r>
            <w:r w:rsidR="00F11402">
              <w:t xml:space="preserve">your </w:t>
            </w:r>
            <w:r w:rsidR="00F11402" w:rsidRPr="00F11402">
              <w:rPr>
                <w:b/>
              </w:rPr>
              <w:t>Contacts</w:t>
            </w:r>
            <w:r w:rsidR="00F11402">
              <w:t>.</w:t>
            </w:r>
          </w:p>
          <w:p w14:paraId="00AD7A6C" w14:textId="52B7E6D6" w:rsidR="00F11402" w:rsidRDefault="00F11402" w:rsidP="00670F82">
            <w:pPr>
              <w:pStyle w:val="Tabletext"/>
              <w:spacing w:after="60"/>
            </w:pPr>
            <w:r>
              <w:t xml:space="preserve">Find and open </w:t>
            </w:r>
            <w:r w:rsidR="009E233E">
              <w:t xml:space="preserve">the </w:t>
            </w:r>
            <w:r w:rsidR="009E233E" w:rsidRPr="00AA04EF">
              <w:rPr>
                <w:b/>
              </w:rPr>
              <w:t>NRS V</w:t>
            </w:r>
            <w:r w:rsidR="008E123F">
              <w:rPr>
                <w:b/>
              </w:rPr>
              <w:t>IDEO RELAY</w:t>
            </w:r>
            <w:r w:rsidR="009E233E">
              <w:t xml:space="preserve"> </w:t>
            </w:r>
            <w:r w:rsidR="00917DDB" w:rsidRPr="00917DDB">
              <w:rPr>
                <w:b/>
              </w:rPr>
              <w:t>SERVICE</w:t>
            </w:r>
            <w:r w:rsidR="00917DDB">
              <w:t xml:space="preserve"> </w:t>
            </w:r>
            <w:r w:rsidR="009E233E">
              <w:t>contact.</w:t>
            </w:r>
          </w:p>
          <w:p w14:paraId="0889DB05" w14:textId="4FD25D35" w:rsidR="00F11402" w:rsidRDefault="009E233E" w:rsidP="00917DDB">
            <w:pPr>
              <w:pStyle w:val="Tabletext"/>
            </w:pPr>
            <w:r>
              <w:t xml:space="preserve">You </w:t>
            </w:r>
            <w:r w:rsidR="00670F82">
              <w:t>will be taken to a chat screen.</w:t>
            </w:r>
            <w:bookmarkStart w:id="3" w:name="_GoBack"/>
            <w:bookmarkEnd w:id="3"/>
          </w:p>
          <w:p w14:paraId="596E2BB0" w14:textId="172BDB54" w:rsidR="009D2D50" w:rsidRPr="00BE4454" w:rsidRDefault="009E233E" w:rsidP="00917DDB">
            <w:pPr>
              <w:pStyle w:val="Tabletext"/>
            </w:pPr>
            <w:r>
              <w:t xml:space="preserve">Type </w:t>
            </w:r>
            <w:r w:rsidR="00917DDB" w:rsidRPr="00917DDB">
              <w:rPr>
                <w:b/>
              </w:rPr>
              <w:t>hello</w:t>
            </w:r>
            <w:r>
              <w:t>.</w:t>
            </w:r>
          </w:p>
        </w:tc>
      </w:tr>
      <w:tr w:rsidR="00917DDB" w14:paraId="0A220D3A" w14:textId="77777777" w:rsidTr="00A51ED7">
        <w:trPr>
          <w:cantSplit/>
        </w:trPr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CE3A9" w14:textId="3747525E" w:rsidR="00917DDB" w:rsidRDefault="00917DDB" w:rsidP="00686F98">
            <w:pPr>
              <w:pStyle w:val="Tabletextcentred"/>
            </w:pPr>
            <w: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68D74" w14:textId="414EBBA9" w:rsidR="00917DDB" w:rsidRPr="00BE4454" w:rsidRDefault="00670F82" w:rsidP="00686F98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4821319" wp14:editId="0D234B40">
                  <wp:extent cx="1495238" cy="1866667"/>
                  <wp:effectExtent l="0" t="0" r="0" b="635"/>
                  <wp:docPr id="16" name="Picture 16" descr="Screen shot. &#10;NRS Video Relay Service, 10.33am. &#10;National Relay Service. &#10;Hello. Thank you for contacint the National Relay Service.  Please make a selection below. &#10;Make a call. &#10;More inform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national-relay-service--screenshot--make-a-call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238" cy="18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B1BED" w14:textId="77777777" w:rsidR="00A51ED7" w:rsidRDefault="00A51ED7" w:rsidP="00670F82">
            <w:pPr>
              <w:pStyle w:val="Tabletext"/>
              <w:spacing w:after="60"/>
            </w:pPr>
            <w:r>
              <w:t>This window will come up.</w:t>
            </w:r>
          </w:p>
          <w:p w14:paraId="6CDD8AC8" w14:textId="600C5359" w:rsidR="00A51ED7" w:rsidRDefault="00917DDB" w:rsidP="00670F82">
            <w:pPr>
              <w:pStyle w:val="Tabletext"/>
            </w:pPr>
            <w:r>
              <w:t xml:space="preserve">Click on </w:t>
            </w:r>
            <w:r w:rsidRPr="00CE6146">
              <w:rPr>
                <w:b/>
              </w:rPr>
              <w:t>Make a Call</w:t>
            </w:r>
            <w:r w:rsidR="00F11402">
              <w:rPr>
                <w:b/>
              </w:rPr>
              <w:t xml:space="preserve"> </w:t>
            </w:r>
            <w:r w:rsidR="00F11402" w:rsidRPr="00F11402">
              <w:t>near the bottom of the picture.</w:t>
            </w:r>
          </w:p>
        </w:tc>
      </w:tr>
      <w:tr w:rsidR="00917DDB" w14:paraId="5F3AEE44" w14:textId="77777777" w:rsidTr="00A51ED7">
        <w:trPr>
          <w:cantSplit/>
        </w:trPr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DAB14" w14:textId="7BC6C89C" w:rsidR="00917DDB" w:rsidRPr="00BE4454" w:rsidRDefault="00917DDB" w:rsidP="00917DDB">
            <w:pPr>
              <w:pStyle w:val="Tabletextcentred"/>
            </w:pPr>
            <w: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906CB" w14:textId="2502CA95" w:rsidR="00917DDB" w:rsidRPr="00BE4454" w:rsidRDefault="00FD560F" w:rsidP="00917DDB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7228EB1" wp14:editId="50378C3B">
                  <wp:extent cx="584548" cy="767936"/>
                  <wp:effectExtent l="0" t="0" r="6350" b="0"/>
                  <wp:docPr id="22" name="Picture 22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alm-of-hand--stop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3" cy="77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3FDC4" w14:textId="4AF43F35" w:rsidR="00917DDB" w:rsidRPr="00C86365" w:rsidRDefault="00917DDB" w:rsidP="00917DDB">
            <w:pPr>
              <w:pStyle w:val="Tabletext"/>
            </w:pPr>
            <w:r>
              <w:t>You will be sent a message asking you to wait to be connected with the next available relay officer.</w:t>
            </w:r>
          </w:p>
        </w:tc>
      </w:tr>
      <w:tr w:rsidR="00917DDB" w14:paraId="25D3F02B" w14:textId="77777777" w:rsidTr="00A51ED7">
        <w:trPr>
          <w:cantSplit/>
        </w:trPr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82F80" w14:textId="0099DBA4" w:rsidR="00917DDB" w:rsidRDefault="00917DDB" w:rsidP="00917DDB">
            <w:pPr>
              <w:pStyle w:val="Tabletextcentred"/>
            </w:pPr>
            <w:r>
              <w:lastRenderedPageBreak/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2F9C5" w14:textId="64A21B4D" w:rsidR="00917DDB" w:rsidRPr="00BE4454" w:rsidRDefault="00681832" w:rsidP="00681832">
            <w:pPr>
              <w:pStyle w:val="Tabletextcentred"/>
              <w:spacing w:before="6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9FE4193" wp14:editId="57BBBD38">
                  <wp:extent cx="1440384" cy="1141580"/>
                  <wp:effectExtent l="0" t="0" r="7620" b="1905"/>
                  <wp:docPr id="17" name="Picture 17" descr="Image of a person with a headset on and the words 'start call' bel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tart-call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712" cy="115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67143" w14:textId="77777777" w:rsidR="00917DDB" w:rsidRDefault="00917DDB" w:rsidP="00670F82">
            <w:pPr>
              <w:pStyle w:val="Tabletext"/>
              <w:spacing w:after="60"/>
            </w:pPr>
            <w:r>
              <w:t>When a relay officer is available this picture will be sent to you.</w:t>
            </w:r>
          </w:p>
          <w:p w14:paraId="59A4E437" w14:textId="1CBA5213" w:rsidR="00A51ED7" w:rsidRPr="00C86365" w:rsidRDefault="00A51ED7" w:rsidP="00F11402">
            <w:pPr>
              <w:pStyle w:val="Tabletext"/>
            </w:pPr>
            <w:r>
              <w:t xml:space="preserve">Click on </w:t>
            </w:r>
            <w:r w:rsidR="00F11402" w:rsidRPr="00F11402">
              <w:rPr>
                <w:b/>
              </w:rPr>
              <w:t>Start a call</w:t>
            </w:r>
            <w:r w:rsidRPr="00CE6146">
              <w:rPr>
                <w:i/>
              </w:rPr>
              <w:t xml:space="preserve"> </w:t>
            </w:r>
            <w:r>
              <w:t>at the bottom of the picture</w:t>
            </w:r>
          </w:p>
        </w:tc>
      </w:tr>
      <w:tr w:rsidR="00917DDB" w14:paraId="150DF272" w14:textId="77777777" w:rsidTr="00A51ED7">
        <w:trPr>
          <w:cantSplit/>
        </w:trPr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38B08" w14:textId="29CF707F" w:rsidR="00917DDB" w:rsidRPr="00BE4454" w:rsidRDefault="00061193" w:rsidP="00061193">
            <w:pPr>
              <w:pStyle w:val="Tabletextcentred"/>
            </w:pPr>
            <w: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99410" w14:textId="207BA99B" w:rsidR="00917DDB" w:rsidRPr="00BE4454" w:rsidRDefault="00917DDB" w:rsidP="00917DDB">
            <w:pPr>
              <w:pStyle w:val="Tabletextcentred"/>
            </w:pPr>
            <w:r w:rsidRPr="00F17461">
              <w:rPr>
                <w:noProof/>
                <w:lang w:eastAsia="en-AU"/>
              </w:rPr>
              <w:drawing>
                <wp:inline distT="0" distB="0" distL="0" distR="0" wp14:anchorId="04B8F109" wp14:editId="1C0D1D57">
                  <wp:extent cx="756577" cy="288479"/>
                  <wp:effectExtent l="0" t="0" r="5715" b="0"/>
                  <wp:docPr id="10" name="Picture 10" descr="Start call button. &#10;Picture of a green start call button used to commence video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77" cy="28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560F">
              <w:rPr>
                <w:noProof/>
                <w:lang w:eastAsia="en-AU"/>
              </w:rPr>
              <w:drawing>
                <wp:inline distT="0" distB="0" distL="0" distR="0" wp14:anchorId="4326751A" wp14:editId="366C89A3">
                  <wp:extent cx="743211" cy="995622"/>
                  <wp:effectExtent l="0" t="0" r="0" b="0"/>
                  <wp:docPr id="26" name="Picture 26" descr="Cartoon image of a relay officer signing during a video relay call through the N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erson-signing-in-front-of-computer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35" cy="100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071F1" w14:textId="77777777" w:rsidR="00F11402" w:rsidRDefault="00917DDB" w:rsidP="00670F82">
            <w:pPr>
              <w:pStyle w:val="Tabletext"/>
              <w:spacing w:after="60"/>
            </w:pPr>
            <w:r>
              <w:t>A full video screen will appear.</w:t>
            </w:r>
          </w:p>
          <w:p w14:paraId="53E19959" w14:textId="77777777" w:rsidR="00F11402" w:rsidRDefault="00917DDB" w:rsidP="00670F82">
            <w:pPr>
              <w:pStyle w:val="Tabletext"/>
              <w:spacing w:after="60"/>
            </w:pPr>
            <w:r>
              <w:t xml:space="preserve">Click on the green </w:t>
            </w:r>
            <w:r w:rsidRPr="00CE6146">
              <w:rPr>
                <w:b/>
              </w:rPr>
              <w:t>Start call</w:t>
            </w:r>
            <w:r>
              <w:t xml:space="preserve"> button.</w:t>
            </w:r>
          </w:p>
          <w:p w14:paraId="110201DB" w14:textId="775A0793" w:rsidR="00917DDB" w:rsidRPr="00BE4454" w:rsidRDefault="00917DDB" w:rsidP="00F11402">
            <w:pPr>
              <w:pStyle w:val="Tabletext"/>
            </w:pPr>
            <w:r>
              <w:t>You will then see the RO on screen.</w:t>
            </w:r>
          </w:p>
        </w:tc>
      </w:tr>
      <w:tr w:rsidR="00917DDB" w14:paraId="6742CCF3" w14:textId="77777777" w:rsidTr="00A51ED7">
        <w:trPr>
          <w:cantSplit/>
        </w:trPr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AC89E" w14:textId="4D519CF6" w:rsidR="00917DDB" w:rsidRPr="00BE4454" w:rsidRDefault="00061193" w:rsidP="00061193">
            <w:pPr>
              <w:pStyle w:val="Tabletextcentred"/>
            </w:pPr>
            <w: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F40FF" w14:textId="526BE435" w:rsidR="00917DDB" w:rsidRPr="00BE4454" w:rsidRDefault="00681832" w:rsidP="00917DDB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101EAA1C" wp14:editId="19454DDC">
                  <wp:extent cx="952333" cy="880997"/>
                  <wp:effectExtent l="0" t="0" r="635" b="0"/>
                  <wp:docPr id="18" name="Picture 18" descr="Cartoon image of two hands sign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wo-hands-signing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983" cy="89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D4A2F" w14:textId="2EFBD0BA" w:rsidR="00917DDB" w:rsidRPr="00C86365" w:rsidRDefault="00917DDB" w:rsidP="00670F82">
            <w:pPr>
              <w:pStyle w:val="Tabletextcentred"/>
              <w:spacing w:after="60"/>
              <w:jc w:val="left"/>
            </w:pPr>
            <w:r>
              <w:t xml:space="preserve">The </w:t>
            </w:r>
            <w:r w:rsidRPr="00C86365">
              <w:t xml:space="preserve">RO will ask what number </w:t>
            </w:r>
            <w:r w:rsidR="00F11402">
              <w:t xml:space="preserve">you want </w:t>
            </w:r>
            <w:r w:rsidRPr="00C86365">
              <w:t>to call.</w:t>
            </w:r>
          </w:p>
          <w:p w14:paraId="2FD3B4DB" w14:textId="77777777" w:rsidR="00917DDB" w:rsidRPr="00C86365" w:rsidRDefault="00917DDB" w:rsidP="00670F82">
            <w:pPr>
              <w:pStyle w:val="Tabletextcentred"/>
              <w:spacing w:after="60"/>
              <w:jc w:val="left"/>
            </w:pPr>
            <w:r w:rsidRPr="00C86365">
              <w:t xml:space="preserve">Sign </w:t>
            </w:r>
            <w:r w:rsidRPr="00846966">
              <w:t>Triple Zero (</w:t>
            </w:r>
            <w:r w:rsidRPr="00C86365">
              <w:rPr>
                <w:b/>
              </w:rPr>
              <w:t>000</w:t>
            </w:r>
            <w:r w:rsidRPr="00846966">
              <w:t>)</w:t>
            </w:r>
            <w:r w:rsidRPr="00C86365">
              <w:t xml:space="preserve"> for emergency.</w:t>
            </w:r>
          </w:p>
          <w:p w14:paraId="67CE0FD8" w14:textId="24C3BDB0" w:rsidR="00917DDB" w:rsidRPr="00BE4454" w:rsidRDefault="00F11402" w:rsidP="00F11402">
            <w:pPr>
              <w:pStyle w:val="Tabletext"/>
            </w:pPr>
            <w:r>
              <w:t>Then s</w:t>
            </w:r>
            <w:r w:rsidR="00917DDB" w:rsidRPr="00C86365">
              <w:t xml:space="preserve">ign </w:t>
            </w:r>
            <w:r w:rsidR="00917DDB" w:rsidRPr="00001CCE">
              <w:rPr>
                <w:b/>
              </w:rPr>
              <w:t>Fire</w:t>
            </w:r>
            <w:r w:rsidR="00917DDB" w:rsidRPr="00C86365">
              <w:t xml:space="preserve"> or </w:t>
            </w:r>
            <w:r w:rsidR="00917DDB" w:rsidRPr="00001CCE">
              <w:rPr>
                <w:b/>
              </w:rPr>
              <w:t>Police</w:t>
            </w:r>
            <w:r w:rsidR="00917DDB" w:rsidRPr="00C86365">
              <w:t xml:space="preserve"> or </w:t>
            </w:r>
            <w:r w:rsidR="00917DDB" w:rsidRPr="00001CCE">
              <w:rPr>
                <w:b/>
              </w:rPr>
              <w:t>Ambulance</w:t>
            </w:r>
            <w:r w:rsidR="00917DDB" w:rsidRPr="00C86365">
              <w:t>.</w:t>
            </w:r>
          </w:p>
        </w:tc>
      </w:tr>
      <w:tr w:rsidR="00917DDB" w14:paraId="65EFEA22" w14:textId="77777777" w:rsidTr="00A51ED7">
        <w:trPr>
          <w:cantSplit/>
        </w:trPr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D6D4F" w14:textId="299A4F95" w:rsidR="00917DDB" w:rsidRPr="00BE4454" w:rsidRDefault="00061193" w:rsidP="00061193">
            <w:pPr>
              <w:pStyle w:val="Tabletextcentred"/>
            </w:pPr>
            <w: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719CF" w14:textId="34CBF201" w:rsidR="00917DDB" w:rsidRPr="00BE4454" w:rsidRDefault="00FD560F" w:rsidP="00917DDB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F0FEC87" wp14:editId="1D7EA324">
                  <wp:extent cx="630477" cy="828274"/>
                  <wp:effectExtent l="0" t="0" r="0" b="0"/>
                  <wp:docPr id="21" name="Picture 21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alm-of-hand--stop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70" cy="83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5F730" w14:textId="77777777" w:rsidR="00917DDB" w:rsidRPr="00C86365" w:rsidRDefault="00917DDB" w:rsidP="00670F82">
            <w:pPr>
              <w:pStyle w:val="Tabletextcentred"/>
              <w:spacing w:after="60"/>
              <w:jc w:val="left"/>
            </w:pPr>
            <w:r w:rsidRPr="00C86365">
              <w:t xml:space="preserve">Wait for </w:t>
            </w:r>
            <w:r>
              <w:t xml:space="preserve">the </w:t>
            </w:r>
            <w:r w:rsidRPr="00C86365">
              <w:t>RO to con</w:t>
            </w:r>
            <w:r>
              <w:t>nect to an Emergency Services O</w:t>
            </w:r>
            <w:r w:rsidRPr="00C86365">
              <w:t>fficer (ESO).</w:t>
            </w:r>
          </w:p>
          <w:p w14:paraId="5A28AFDF" w14:textId="4564FD35" w:rsidR="00917DDB" w:rsidRPr="005416CD" w:rsidRDefault="00917DDB" w:rsidP="00917DDB">
            <w:pPr>
              <w:pStyle w:val="Tabletext"/>
            </w:pPr>
            <w:r w:rsidRPr="00C86365">
              <w:t xml:space="preserve">Wait for </w:t>
            </w:r>
            <w:r>
              <w:t xml:space="preserve">the </w:t>
            </w:r>
            <w:r w:rsidRPr="00C86365">
              <w:t>RO to sign what the ESO says.</w:t>
            </w:r>
          </w:p>
        </w:tc>
      </w:tr>
      <w:tr w:rsidR="00917DDB" w14:paraId="028983B7" w14:textId="77777777" w:rsidTr="00A51ED7">
        <w:trPr>
          <w:cantSplit/>
        </w:trPr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5F850" w14:textId="03710CEF" w:rsidR="00917DDB" w:rsidRPr="00BE4454" w:rsidRDefault="00061193" w:rsidP="00061193">
            <w:pPr>
              <w:pStyle w:val="Tabletextcentred"/>
            </w:pPr>
            <w: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3E65C" w14:textId="600A34D6" w:rsidR="00917DDB" w:rsidRPr="00BE4454" w:rsidRDefault="00681832" w:rsidP="00917DDB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0299D5CE" wp14:editId="62ABEE11">
                  <wp:extent cx="952333" cy="880997"/>
                  <wp:effectExtent l="0" t="0" r="635" b="0"/>
                  <wp:docPr id="19" name="Picture 19" descr="Cartoon image of two hands sign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wo-hands-signing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983" cy="89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93454" w14:textId="3411CB57" w:rsidR="00917DDB" w:rsidRPr="00BE4454" w:rsidRDefault="00917DDB" w:rsidP="00917DDB">
            <w:pPr>
              <w:pStyle w:val="Tabletext"/>
            </w:pPr>
            <w:r w:rsidRPr="004B66F3">
              <w:t xml:space="preserve">Answer all questions from the </w:t>
            </w:r>
            <w:r>
              <w:t>ESO</w:t>
            </w:r>
            <w:r w:rsidRPr="004B66F3">
              <w:t>.</w:t>
            </w:r>
          </w:p>
        </w:tc>
      </w:tr>
      <w:tr w:rsidR="00917DDB" w14:paraId="18182392" w14:textId="77777777" w:rsidTr="00A51ED7">
        <w:trPr>
          <w:cantSplit/>
        </w:trPr>
        <w:tc>
          <w:tcPr>
            <w:tcW w:w="13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8EA712" w14:textId="211F8427" w:rsidR="00917DDB" w:rsidRDefault="00061193" w:rsidP="00061193">
            <w:pPr>
              <w:pStyle w:val="Tabletextcentred"/>
            </w:pPr>
            <w:r>
              <w:t>11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BAC4219" w14:textId="2ADE524B" w:rsidR="00917DDB" w:rsidRPr="00BE4454" w:rsidRDefault="00681832" w:rsidP="00917DDB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E07C703" wp14:editId="48BBC154">
                  <wp:extent cx="1152395" cy="860206"/>
                  <wp:effectExtent l="0" t="0" r="0" b="0"/>
                  <wp:docPr id="20" name="Picture 20" descr="Cartoon of a person waving goodby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erson-waving-goodbye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36" cy="86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707A7F" w14:textId="612BE73A" w:rsidR="00917DDB" w:rsidRDefault="00917DDB" w:rsidP="00917DDB">
            <w:pPr>
              <w:pStyle w:val="Tabletext"/>
            </w:pPr>
            <w:r w:rsidRPr="00C86365">
              <w:t xml:space="preserve">Do not end call until </w:t>
            </w:r>
            <w:r>
              <w:t xml:space="preserve">the </w:t>
            </w:r>
            <w:r w:rsidRPr="00C86365">
              <w:t>RO signs the call is finished.</w:t>
            </w:r>
          </w:p>
        </w:tc>
      </w:tr>
    </w:tbl>
    <w:p w14:paraId="727E581B" w14:textId="77777777" w:rsidR="009D2D50" w:rsidRPr="00BE4454" w:rsidRDefault="009D2D50" w:rsidP="00670F82">
      <w:pPr>
        <w:pStyle w:val="Heading2"/>
        <w:spacing w:before="120"/>
      </w:pPr>
      <w:r w:rsidRPr="00BE4454">
        <w:t xml:space="preserve">NRS </w:t>
      </w:r>
      <w:r w:rsidR="006548F6">
        <w:t>H</w:t>
      </w:r>
      <w:r w:rsidRPr="00BE4454">
        <w:t>elpdesk</w:t>
      </w:r>
    </w:p>
    <w:p w14:paraId="7406F339" w14:textId="77777777" w:rsidR="009D2D50" w:rsidRPr="00BE4454" w:rsidRDefault="009D2D50" w:rsidP="00A666CB">
      <w:pPr>
        <w:spacing w:after="120"/>
      </w:pPr>
      <w:r w:rsidRPr="00BE4454">
        <w:t xml:space="preserve">The </w:t>
      </w:r>
      <w:r w:rsidR="006548F6">
        <w:t>H</w:t>
      </w:r>
      <w:r w:rsidRPr="00BE4454">
        <w:t xml:space="preserve">elpdesk is open from 8am to 6pm, Monday to Friday (Eastern Standard Time). There are a number of ways to make contact with </w:t>
      </w:r>
      <w:r w:rsidR="006548F6">
        <w:t>H</w:t>
      </w:r>
      <w:r w:rsidRPr="00BE4454">
        <w:t>elpdesk staff:</w:t>
      </w:r>
    </w:p>
    <w:p w14:paraId="49ADD5CE" w14:textId="77777777" w:rsidR="009D2D50" w:rsidRPr="00BE4454" w:rsidRDefault="009D2D50" w:rsidP="009D2D50">
      <w:pPr>
        <w:pStyle w:val="Bulletlevel1"/>
        <w:tabs>
          <w:tab w:val="left" w:pos="1701"/>
        </w:tabs>
      </w:pPr>
      <w:r w:rsidRPr="00BE4454">
        <w:t>Email</w:t>
      </w:r>
      <w:r w:rsidRPr="00BE4454">
        <w:tab/>
      </w:r>
      <w:hyperlink r:id="rId25" w:history="1">
        <w:r w:rsidRPr="00FD560F">
          <w:rPr>
            <w:rStyle w:val="Hyperlink"/>
          </w:rPr>
          <w:t>helpdesk@relayservice.com.au</w:t>
        </w:r>
      </w:hyperlink>
    </w:p>
    <w:p w14:paraId="2CF022AB" w14:textId="77777777" w:rsidR="009D2D50" w:rsidRPr="00BE4454" w:rsidRDefault="009D2D50" w:rsidP="009D2D50">
      <w:pPr>
        <w:pStyle w:val="Bulletlevel1"/>
        <w:tabs>
          <w:tab w:val="left" w:pos="1701"/>
        </w:tabs>
      </w:pPr>
      <w:r w:rsidRPr="00BE4454">
        <w:t>Phone</w:t>
      </w:r>
      <w:r w:rsidRPr="00BE4454">
        <w:tab/>
        <w:t>1800 555 660</w:t>
      </w:r>
    </w:p>
    <w:p w14:paraId="136EC401" w14:textId="77777777" w:rsidR="009D2D50" w:rsidRDefault="009D2D50" w:rsidP="009D2D50">
      <w:pPr>
        <w:pStyle w:val="Bulletlevel1"/>
        <w:tabs>
          <w:tab w:val="left" w:pos="1701"/>
        </w:tabs>
      </w:pPr>
      <w:r w:rsidRPr="00BE4454">
        <w:t>SMS</w:t>
      </w:r>
      <w:r w:rsidRPr="00BE4454">
        <w:tab/>
        <w:t>0416 001 350</w:t>
      </w:r>
      <w:r>
        <w:t>.</w:t>
      </w:r>
    </w:p>
    <w:p w14:paraId="1B621197" w14:textId="77777777" w:rsidR="009D2D50" w:rsidRDefault="009D2D50" w:rsidP="009D2D50">
      <w:pPr>
        <w:pStyle w:val="Heading2"/>
      </w:pPr>
      <w:r>
        <w:t>Hints</w:t>
      </w:r>
    </w:p>
    <w:p w14:paraId="1C497C50" w14:textId="77777777" w:rsidR="00001CCE" w:rsidRPr="00001CCE" w:rsidRDefault="00001CCE" w:rsidP="00A666CB">
      <w:pPr>
        <w:pStyle w:val="Bulletlevel1"/>
        <w:spacing w:after="80"/>
        <w:contextualSpacing w:val="0"/>
        <w:rPr>
          <w:b/>
        </w:rPr>
      </w:pPr>
      <w:r w:rsidRPr="008F0E93">
        <w:t xml:space="preserve">Video Relay </w:t>
      </w:r>
      <w:r w:rsidRPr="00001CCE">
        <w:rPr>
          <w:lang w:val="en"/>
        </w:rPr>
        <w:t xml:space="preserve">is available </w:t>
      </w:r>
      <w:r w:rsidRPr="00001CCE">
        <w:rPr>
          <w:bCs/>
          <w:lang w:val="en"/>
        </w:rPr>
        <w:t>7am to 6pm</w:t>
      </w:r>
      <w:r w:rsidRPr="00001CCE">
        <w:rPr>
          <w:b/>
          <w:bCs/>
          <w:lang w:val="en"/>
        </w:rPr>
        <w:t xml:space="preserve"> </w:t>
      </w:r>
      <w:r w:rsidRPr="00001CCE">
        <w:rPr>
          <w:bCs/>
          <w:lang w:val="en"/>
        </w:rPr>
        <w:t>(Eastern Standard Time) Monday to Friday</w:t>
      </w:r>
      <w:r w:rsidRPr="00001CCE">
        <w:rPr>
          <w:lang w:val="en"/>
        </w:rPr>
        <w:t xml:space="preserve"> except for national public holidays.</w:t>
      </w:r>
    </w:p>
    <w:p w14:paraId="7C46C952" w14:textId="77777777" w:rsidR="00001CCE" w:rsidRPr="00001CCE" w:rsidRDefault="00001CCE" w:rsidP="00A666CB">
      <w:pPr>
        <w:pStyle w:val="Bulletlevel1"/>
        <w:spacing w:after="80"/>
        <w:contextualSpacing w:val="0"/>
        <w:rPr>
          <w:lang w:eastAsia="en-AU"/>
        </w:rPr>
      </w:pPr>
      <w:r w:rsidRPr="00001CCE">
        <w:t xml:space="preserve">Please note that Relay Officers can only relay Auslan. They cannot relay </w:t>
      </w:r>
      <w:r w:rsidR="001049C2">
        <w:t>mojis (</w:t>
      </w:r>
      <w:r w:rsidRPr="00001CCE">
        <w:t>emojis</w:t>
      </w:r>
      <w:r w:rsidR="001049C2">
        <w:t>)</w:t>
      </w:r>
      <w:r w:rsidRPr="00001CCE">
        <w:t>, photos or files.</w:t>
      </w:r>
      <w:bookmarkEnd w:id="0"/>
      <w:bookmarkEnd w:id="1"/>
    </w:p>
    <w:sectPr w:rsidR="00001CCE" w:rsidRPr="00001CCE" w:rsidSect="00F37103">
      <w:footerReference w:type="default" r:id="rId26"/>
      <w:type w:val="continuous"/>
      <w:pgSz w:w="11906" w:h="16838"/>
      <w:pgMar w:top="1418" w:right="1274" w:bottom="709" w:left="14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F1FC7" w14:textId="77777777" w:rsidR="00663405" w:rsidRDefault="00663405" w:rsidP="002117E6">
      <w:pPr>
        <w:spacing w:after="0"/>
      </w:pPr>
      <w:r>
        <w:separator/>
      </w:r>
    </w:p>
  </w:endnote>
  <w:endnote w:type="continuationSeparator" w:id="0">
    <w:p w14:paraId="27F5C876" w14:textId="77777777" w:rsidR="00663405" w:rsidRDefault="00663405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FDD9B" w14:textId="77777777" w:rsidR="00BA0A5A" w:rsidRDefault="00BA0A5A" w:rsidP="001D7905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1400C7D3" wp14:editId="7CFEAA16">
          <wp:extent cx="7596000" cy="400588"/>
          <wp:effectExtent l="0" t="0" r="0" b="6350"/>
          <wp:docPr id="3" name="Picture 3" descr="Decorative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55B20" w14:textId="77777777" w:rsidR="002A483C" w:rsidRPr="0037566A" w:rsidRDefault="002A483C" w:rsidP="002A483C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>
      <w:tab/>
    </w:r>
  </w:p>
  <w:p w14:paraId="7BC5AFF7" w14:textId="77777777" w:rsidR="002A483C" w:rsidRPr="002117E6" w:rsidRDefault="002A483C" w:rsidP="002A483C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auto"/>
        <w:sz w:val="18"/>
        <w:szCs w:val="18"/>
      </w:rPr>
    </w:pPr>
    <w:r>
      <w:rPr>
        <w:sz w:val="18"/>
        <w:szCs w:val="18"/>
      </w:rPr>
      <w:t>&lt;document title&gt;</w:t>
    </w:r>
    <w:r>
      <w:rPr>
        <w:sz w:val="18"/>
        <w:szCs w:val="18"/>
      </w:rPr>
      <w:tab/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296987261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37103">
          <w:rPr>
            <w:bCs/>
            <w:noProof/>
            <w:sz w:val="18"/>
            <w:szCs w:val="18"/>
          </w:rPr>
          <w:t>1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AF2D77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69FC92A9" w14:textId="77777777" w:rsidR="002A483C" w:rsidRPr="002117E6" w:rsidRDefault="002A483C" w:rsidP="002A483C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7483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824182904"/>
          <w:docPartObj>
            <w:docPartGallery w:val="Page Numbers (Top of Page)"/>
            <w:docPartUnique/>
          </w:docPartObj>
        </w:sdtPr>
        <w:sdtEndPr/>
        <w:sdtContent>
          <w:p w14:paraId="423EAD80" w14:textId="1CEA856C" w:rsidR="006C0145" w:rsidRDefault="009D2D50" w:rsidP="0094106B">
            <w:pPr>
              <w:pStyle w:val="Footer"/>
              <w:tabs>
                <w:tab w:val="clear" w:pos="4513"/>
                <w:tab w:val="center" w:pos="5954"/>
              </w:tabs>
              <w:jc w:val="center"/>
              <w:rPr>
                <w:sz w:val="20"/>
                <w:szCs w:val="20"/>
              </w:rPr>
            </w:pPr>
            <w:r w:rsidRPr="009D2D50">
              <w:rPr>
                <w:sz w:val="20"/>
                <w:szCs w:val="20"/>
              </w:rPr>
              <w:t>Instruction sheet</w:t>
            </w:r>
            <w:r w:rsidR="00EE2971">
              <w:rPr>
                <w:sz w:val="20"/>
                <w:szCs w:val="20"/>
              </w:rPr>
              <w:t xml:space="preserve"> 4</w:t>
            </w:r>
            <w:r w:rsidR="00137A4F">
              <w:rPr>
                <w:sz w:val="20"/>
                <w:szCs w:val="20"/>
              </w:rPr>
              <w:t>.</w:t>
            </w:r>
            <w:r w:rsidR="00061193">
              <w:rPr>
                <w:sz w:val="20"/>
                <w:szCs w:val="20"/>
              </w:rPr>
              <w:t>4</w:t>
            </w:r>
            <w:r w:rsidRPr="009D2D50">
              <w:rPr>
                <w:sz w:val="20"/>
                <w:szCs w:val="20"/>
              </w:rPr>
              <w:t>—Video Relay—Call to Emergency Services</w:t>
            </w:r>
          </w:p>
          <w:p w14:paraId="7992DE7D" w14:textId="70B8DEB9" w:rsidR="00B5167A" w:rsidRPr="006359F6" w:rsidRDefault="006C0145" w:rsidP="006C0145">
            <w:pPr>
              <w:pStyle w:val="Footer"/>
              <w:tabs>
                <w:tab w:val="clear" w:pos="4513"/>
                <w:tab w:val="center" w:pos="4536"/>
              </w:tabs>
              <w:jc w:val="center"/>
              <w:rPr>
                <w:rStyle w:val="Hyperlink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hyperlink r:id="rId1" w:history="1">
              <w:r w:rsidR="00670F82" w:rsidRPr="00670F82">
                <w:rPr>
                  <w:rStyle w:val="Hyperlink"/>
                  <w:sz w:val="18"/>
                  <w:szCs w:val="18"/>
                </w:rPr>
                <w:t>communications.gov.au</w:t>
              </w:r>
            </w:hyperlink>
            <w:r w:rsidR="00670F82" w:rsidRPr="00670F82">
              <w:rPr>
                <w:rStyle w:val="Hyperlink"/>
                <w:sz w:val="18"/>
                <w:szCs w:val="18"/>
              </w:rPr>
              <w:t>/accesshub</w:t>
            </w:r>
            <w:r>
              <w:rPr>
                <w:sz w:val="20"/>
                <w:szCs w:val="20"/>
              </w:rPr>
              <w:tab/>
              <w:t>p</w:t>
            </w:r>
            <w:r w:rsidR="00B5167A" w:rsidRPr="00234D3D">
              <w:rPr>
                <w:sz w:val="20"/>
                <w:szCs w:val="20"/>
              </w:rPr>
              <w:t xml:space="preserve">age </w:t>
            </w:r>
            <w:r w:rsidR="00B5167A" w:rsidRPr="00234D3D">
              <w:rPr>
                <w:bCs/>
                <w:sz w:val="20"/>
                <w:szCs w:val="20"/>
              </w:rPr>
              <w:fldChar w:fldCharType="begin"/>
            </w:r>
            <w:r w:rsidR="00B5167A" w:rsidRPr="00234D3D">
              <w:rPr>
                <w:bCs/>
                <w:sz w:val="20"/>
                <w:szCs w:val="20"/>
              </w:rPr>
              <w:instrText xml:space="preserve"> PAGE </w:instrText>
            </w:r>
            <w:r w:rsidR="00B5167A" w:rsidRPr="00234D3D">
              <w:rPr>
                <w:bCs/>
                <w:sz w:val="20"/>
                <w:szCs w:val="20"/>
              </w:rPr>
              <w:fldChar w:fldCharType="separate"/>
            </w:r>
            <w:r w:rsidR="00670F82">
              <w:rPr>
                <w:bCs/>
                <w:noProof/>
                <w:sz w:val="20"/>
                <w:szCs w:val="20"/>
              </w:rPr>
              <w:t>1</w:t>
            </w:r>
            <w:r w:rsidR="00B5167A" w:rsidRPr="00234D3D">
              <w:rPr>
                <w:bCs/>
                <w:sz w:val="20"/>
                <w:szCs w:val="20"/>
              </w:rPr>
              <w:fldChar w:fldCharType="end"/>
            </w:r>
            <w:r w:rsidR="00B5167A" w:rsidRPr="00234D3D">
              <w:rPr>
                <w:sz w:val="20"/>
                <w:szCs w:val="20"/>
              </w:rPr>
              <w:t xml:space="preserve"> of </w:t>
            </w:r>
            <w:r w:rsidR="00B5167A" w:rsidRPr="00234D3D">
              <w:rPr>
                <w:bCs/>
                <w:sz w:val="20"/>
                <w:szCs w:val="20"/>
              </w:rPr>
              <w:fldChar w:fldCharType="begin"/>
            </w:r>
            <w:r w:rsidR="00B5167A" w:rsidRPr="00234D3D">
              <w:rPr>
                <w:bCs/>
                <w:sz w:val="20"/>
                <w:szCs w:val="20"/>
              </w:rPr>
              <w:instrText xml:space="preserve"> NUMPAGES  </w:instrText>
            </w:r>
            <w:r w:rsidR="00B5167A" w:rsidRPr="00234D3D">
              <w:rPr>
                <w:bCs/>
                <w:sz w:val="20"/>
                <w:szCs w:val="20"/>
              </w:rPr>
              <w:fldChar w:fldCharType="separate"/>
            </w:r>
            <w:r w:rsidR="00670F82">
              <w:rPr>
                <w:bCs/>
                <w:noProof/>
                <w:sz w:val="20"/>
                <w:szCs w:val="20"/>
              </w:rPr>
              <w:t>2</w:t>
            </w:r>
            <w:r w:rsidR="00B5167A" w:rsidRPr="00234D3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1142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212699669"/>
          <w:docPartObj>
            <w:docPartGallery w:val="Page Numbers (Top of Page)"/>
            <w:docPartUnique/>
          </w:docPartObj>
        </w:sdtPr>
        <w:sdtEndPr/>
        <w:sdtContent>
          <w:p w14:paraId="2EF9FD57" w14:textId="086572AB" w:rsidR="006C0145" w:rsidRDefault="009D2D50" w:rsidP="0094106B">
            <w:pPr>
              <w:pStyle w:val="Footer"/>
              <w:tabs>
                <w:tab w:val="clear" w:pos="4513"/>
                <w:tab w:val="center" w:pos="5954"/>
              </w:tabs>
              <w:jc w:val="center"/>
              <w:rPr>
                <w:sz w:val="20"/>
                <w:szCs w:val="20"/>
              </w:rPr>
            </w:pPr>
            <w:r w:rsidRPr="009D2D50">
              <w:rPr>
                <w:sz w:val="20"/>
                <w:szCs w:val="20"/>
              </w:rPr>
              <w:t>Instruction sheet</w:t>
            </w:r>
            <w:r w:rsidR="00EE2971">
              <w:rPr>
                <w:sz w:val="20"/>
                <w:szCs w:val="20"/>
              </w:rPr>
              <w:t xml:space="preserve"> 4.</w:t>
            </w:r>
            <w:r w:rsidR="00061193">
              <w:rPr>
                <w:sz w:val="20"/>
                <w:szCs w:val="20"/>
              </w:rPr>
              <w:t>4</w:t>
            </w:r>
            <w:r w:rsidRPr="009D2D50">
              <w:rPr>
                <w:sz w:val="20"/>
                <w:szCs w:val="20"/>
              </w:rPr>
              <w:t>—Video Relay—Call to Emergency Services</w:t>
            </w:r>
          </w:p>
          <w:p w14:paraId="4778B298" w14:textId="7D8C3325" w:rsidR="006C0145" w:rsidRPr="006359F6" w:rsidRDefault="006C0145" w:rsidP="006C0145">
            <w:pPr>
              <w:pStyle w:val="Footer"/>
              <w:tabs>
                <w:tab w:val="clear" w:pos="4513"/>
                <w:tab w:val="center" w:pos="4536"/>
              </w:tabs>
              <w:jc w:val="center"/>
              <w:rPr>
                <w:rStyle w:val="Hyperlink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hyperlink r:id="rId1" w:history="1">
              <w:r w:rsidRPr="00670F82">
                <w:rPr>
                  <w:rStyle w:val="Hyperlink"/>
                  <w:sz w:val="18"/>
                  <w:szCs w:val="18"/>
                </w:rPr>
                <w:t>communications.gov.au</w:t>
              </w:r>
            </w:hyperlink>
            <w:r w:rsidRPr="00670F82">
              <w:rPr>
                <w:rStyle w:val="Hyperlink"/>
                <w:sz w:val="18"/>
                <w:szCs w:val="18"/>
              </w:rPr>
              <w:t>/</w:t>
            </w:r>
            <w:r w:rsidR="00EE32E6" w:rsidRPr="00670F82">
              <w:rPr>
                <w:rStyle w:val="Hyperlink"/>
                <w:sz w:val="18"/>
                <w:szCs w:val="18"/>
              </w:rPr>
              <w:t>accesshub</w:t>
            </w:r>
            <w:r>
              <w:rPr>
                <w:sz w:val="20"/>
                <w:szCs w:val="20"/>
              </w:rPr>
              <w:tab/>
              <w:t>p</w:t>
            </w:r>
            <w:r w:rsidRPr="00234D3D">
              <w:rPr>
                <w:sz w:val="20"/>
                <w:szCs w:val="20"/>
              </w:rPr>
              <w:t xml:space="preserve">age </w:t>
            </w:r>
            <w:r w:rsidRPr="00234D3D">
              <w:rPr>
                <w:bCs/>
                <w:sz w:val="20"/>
                <w:szCs w:val="20"/>
              </w:rPr>
              <w:fldChar w:fldCharType="begin"/>
            </w:r>
            <w:r w:rsidRPr="00234D3D">
              <w:rPr>
                <w:bCs/>
                <w:sz w:val="20"/>
                <w:szCs w:val="20"/>
              </w:rPr>
              <w:instrText xml:space="preserve"> PAGE </w:instrText>
            </w:r>
            <w:r w:rsidRPr="00234D3D">
              <w:rPr>
                <w:bCs/>
                <w:sz w:val="20"/>
                <w:szCs w:val="20"/>
              </w:rPr>
              <w:fldChar w:fldCharType="separate"/>
            </w:r>
            <w:r w:rsidR="00670F82">
              <w:rPr>
                <w:bCs/>
                <w:noProof/>
                <w:sz w:val="20"/>
                <w:szCs w:val="20"/>
              </w:rPr>
              <w:t>2</w:t>
            </w:r>
            <w:r w:rsidRPr="00234D3D">
              <w:rPr>
                <w:bCs/>
                <w:sz w:val="20"/>
                <w:szCs w:val="20"/>
              </w:rPr>
              <w:fldChar w:fldCharType="end"/>
            </w:r>
            <w:r w:rsidRPr="00234D3D">
              <w:rPr>
                <w:sz w:val="20"/>
                <w:szCs w:val="20"/>
              </w:rPr>
              <w:t xml:space="preserve"> of </w:t>
            </w:r>
            <w:r w:rsidRPr="00234D3D">
              <w:rPr>
                <w:bCs/>
                <w:sz w:val="20"/>
                <w:szCs w:val="20"/>
              </w:rPr>
              <w:fldChar w:fldCharType="begin"/>
            </w:r>
            <w:r w:rsidRPr="00234D3D">
              <w:rPr>
                <w:bCs/>
                <w:sz w:val="20"/>
                <w:szCs w:val="20"/>
              </w:rPr>
              <w:instrText xml:space="preserve"> NUMPAGES  </w:instrText>
            </w:r>
            <w:r w:rsidRPr="00234D3D">
              <w:rPr>
                <w:bCs/>
                <w:sz w:val="20"/>
                <w:szCs w:val="20"/>
              </w:rPr>
              <w:fldChar w:fldCharType="separate"/>
            </w:r>
            <w:r w:rsidR="00670F82">
              <w:rPr>
                <w:bCs/>
                <w:noProof/>
                <w:sz w:val="20"/>
                <w:szCs w:val="20"/>
              </w:rPr>
              <w:t>2</w:t>
            </w:r>
            <w:r w:rsidRPr="00234D3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39362" w14:textId="77777777" w:rsidR="00663405" w:rsidRDefault="00663405" w:rsidP="002117E6">
      <w:pPr>
        <w:spacing w:after="0"/>
      </w:pPr>
      <w:r>
        <w:separator/>
      </w:r>
    </w:p>
  </w:footnote>
  <w:footnote w:type="continuationSeparator" w:id="0">
    <w:p w14:paraId="3AFDE635" w14:textId="77777777" w:rsidR="00663405" w:rsidRDefault="00663405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4782" w14:textId="77777777" w:rsidR="006B4E67" w:rsidRDefault="006B4E67" w:rsidP="00BA479E">
    <w:pPr>
      <w:pStyle w:val="Header"/>
      <w:ind w:left="-1134"/>
    </w:pPr>
    <w:r>
      <w:rPr>
        <w:noProof/>
        <w:lang w:eastAsia="en-AU"/>
      </w:rPr>
      <w:drawing>
        <wp:inline distT="0" distB="0" distL="0" distR="0" wp14:anchorId="036033E0" wp14:editId="1CB2D778">
          <wp:extent cx="7185450" cy="586051"/>
          <wp:effectExtent l="0" t="0" r="0" b="0"/>
          <wp:docPr id="9" name="Picture 9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295" cy="6119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4B96"/>
    <w:multiLevelType w:val="hybridMultilevel"/>
    <w:tmpl w:val="F8F44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90DCC"/>
    <w:multiLevelType w:val="hybridMultilevel"/>
    <w:tmpl w:val="12F801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38293D"/>
    <w:multiLevelType w:val="hybridMultilevel"/>
    <w:tmpl w:val="89FAD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37AF9"/>
    <w:multiLevelType w:val="hybridMultilevel"/>
    <w:tmpl w:val="C666E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E00AA"/>
    <w:multiLevelType w:val="hybridMultilevel"/>
    <w:tmpl w:val="6F1E6E94"/>
    <w:lvl w:ilvl="0" w:tplc="4A983BBA">
      <w:start w:val="1"/>
      <w:numFmt w:val="bullet"/>
      <w:pStyle w:val="NRS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4C649A"/>
    <w:multiLevelType w:val="hybridMultilevel"/>
    <w:tmpl w:val="251058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77"/>
    <w:rsid w:val="00001CCE"/>
    <w:rsid w:val="00061193"/>
    <w:rsid w:val="000A1E02"/>
    <w:rsid w:val="00104081"/>
    <w:rsid w:val="001049C2"/>
    <w:rsid w:val="00111A64"/>
    <w:rsid w:val="00137A4F"/>
    <w:rsid w:val="001471EA"/>
    <w:rsid w:val="001472FC"/>
    <w:rsid w:val="001736CC"/>
    <w:rsid w:val="00185E9F"/>
    <w:rsid w:val="0019701B"/>
    <w:rsid w:val="001D7905"/>
    <w:rsid w:val="002117E6"/>
    <w:rsid w:val="00232D2D"/>
    <w:rsid w:val="002334C8"/>
    <w:rsid w:val="00293DD6"/>
    <w:rsid w:val="002A483C"/>
    <w:rsid w:val="002C29FB"/>
    <w:rsid w:val="002C6712"/>
    <w:rsid w:val="002D2C49"/>
    <w:rsid w:val="002F3895"/>
    <w:rsid w:val="00327F06"/>
    <w:rsid w:val="00335334"/>
    <w:rsid w:val="00336DDD"/>
    <w:rsid w:val="00381364"/>
    <w:rsid w:val="00394DB0"/>
    <w:rsid w:val="003B5B1D"/>
    <w:rsid w:val="003C281D"/>
    <w:rsid w:val="003C284B"/>
    <w:rsid w:val="003F495D"/>
    <w:rsid w:val="00400E77"/>
    <w:rsid w:val="00431873"/>
    <w:rsid w:val="00450D6E"/>
    <w:rsid w:val="004578B8"/>
    <w:rsid w:val="004A0271"/>
    <w:rsid w:val="004A1501"/>
    <w:rsid w:val="004E2FA4"/>
    <w:rsid w:val="00544465"/>
    <w:rsid w:val="00561190"/>
    <w:rsid w:val="00565B47"/>
    <w:rsid w:val="00575A5A"/>
    <w:rsid w:val="00576CB6"/>
    <w:rsid w:val="005932D0"/>
    <w:rsid w:val="00597F9B"/>
    <w:rsid w:val="005A32EF"/>
    <w:rsid w:val="005C304C"/>
    <w:rsid w:val="0061446D"/>
    <w:rsid w:val="00625397"/>
    <w:rsid w:val="006359F6"/>
    <w:rsid w:val="0064138E"/>
    <w:rsid w:val="006548F6"/>
    <w:rsid w:val="00663405"/>
    <w:rsid w:val="00670F82"/>
    <w:rsid w:val="00681832"/>
    <w:rsid w:val="006A2F0E"/>
    <w:rsid w:val="006B3AB1"/>
    <w:rsid w:val="006B4E67"/>
    <w:rsid w:val="006C0145"/>
    <w:rsid w:val="006F06FD"/>
    <w:rsid w:val="00705B86"/>
    <w:rsid w:val="00717803"/>
    <w:rsid w:val="007321BD"/>
    <w:rsid w:val="00753BB6"/>
    <w:rsid w:val="00770E36"/>
    <w:rsid w:val="00815FFC"/>
    <w:rsid w:val="008169A6"/>
    <w:rsid w:val="00834DE8"/>
    <w:rsid w:val="008646E6"/>
    <w:rsid w:val="00866475"/>
    <w:rsid w:val="0086762C"/>
    <w:rsid w:val="008A4B1F"/>
    <w:rsid w:val="008D4E53"/>
    <w:rsid w:val="008E123F"/>
    <w:rsid w:val="00917DDB"/>
    <w:rsid w:val="009313D2"/>
    <w:rsid w:val="0094106B"/>
    <w:rsid w:val="0094124E"/>
    <w:rsid w:val="0098246E"/>
    <w:rsid w:val="009B7EF0"/>
    <w:rsid w:val="009D2D50"/>
    <w:rsid w:val="009E12E4"/>
    <w:rsid w:val="009E233E"/>
    <w:rsid w:val="00A22246"/>
    <w:rsid w:val="00A241FE"/>
    <w:rsid w:val="00A35CD0"/>
    <w:rsid w:val="00A51ED7"/>
    <w:rsid w:val="00A606B1"/>
    <w:rsid w:val="00A666CB"/>
    <w:rsid w:val="00A71A15"/>
    <w:rsid w:val="00AE4F02"/>
    <w:rsid w:val="00AE6D69"/>
    <w:rsid w:val="00AF2D77"/>
    <w:rsid w:val="00B049A4"/>
    <w:rsid w:val="00B1045C"/>
    <w:rsid w:val="00B41819"/>
    <w:rsid w:val="00B43C56"/>
    <w:rsid w:val="00B5167A"/>
    <w:rsid w:val="00B55747"/>
    <w:rsid w:val="00B63E45"/>
    <w:rsid w:val="00B730E3"/>
    <w:rsid w:val="00B877EF"/>
    <w:rsid w:val="00BA0A5A"/>
    <w:rsid w:val="00BA479E"/>
    <w:rsid w:val="00BC329E"/>
    <w:rsid w:val="00BC7A00"/>
    <w:rsid w:val="00BC7D72"/>
    <w:rsid w:val="00BE7E66"/>
    <w:rsid w:val="00C16794"/>
    <w:rsid w:val="00C240E2"/>
    <w:rsid w:val="00CA31DF"/>
    <w:rsid w:val="00CC75CC"/>
    <w:rsid w:val="00D03AE2"/>
    <w:rsid w:val="00D7412D"/>
    <w:rsid w:val="00D75CC9"/>
    <w:rsid w:val="00D92957"/>
    <w:rsid w:val="00DC2DFA"/>
    <w:rsid w:val="00DD3ED9"/>
    <w:rsid w:val="00DD4F57"/>
    <w:rsid w:val="00DD5D52"/>
    <w:rsid w:val="00DE0D80"/>
    <w:rsid w:val="00E208BC"/>
    <w:rsid w:val="00E74CC1"/>
    <w:rsid w:val="00E97404"/>
    <w:rsid w:val="00EA2F26"/>
    <w:rsid w:val="00EA5BA4"/>
    <w:rsid w:val="00EA6D34"/>
    <w:rsid w:val="00EB40A5"/>
    <w:rsid w:val="00EC7494"/>
    <w:rsid w:val="00EE2971"/>
    <w:rsid w:val="00EE32E6"/>
    <w:rsid w:val="00F11402"/>
    <w:rsid w:val="00F25718"/>
    <w:rsid w:val="00F3567E"/>
    <w:rsid w:val="00F37103"/>
    <w:rsid w:val="00F408EE"/>
    <w:rsid w:val="00F7051B"/>
    <w:rsid w:val="00FA45BC"/>
    <w:rsid w:val="00FB2B39"/>
    <w:rsid w:val="00F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F3D7F1"/>
  <w15:chartTrackingRefBased/>
  <w15:docId w15:val="{9BE5D1A0-BB23-4DDF-A583-9464CA51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4E67"/>
    <w:pPr>
      <w:keepNext/>
      <w:spacing w:before="60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F82"/>
    <w:pPr>
      <w:keepNext/>
      <w:outlineLvl w:val="1"/>
    </w:pPr>
    <w:rPr>
      <w:rFonts w:asciiTheme="majorHAnsi" w:eastAsiaTheme="majorEastAsia" w:hAnsiTheme="majorHAnsi" w:cstheme="majorBidi"/>
      <w:b/>
      <w:color w:val="155589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E0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155589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12D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155589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412D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15558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E67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0F82"/>
    <w:rPr>
      <w:rFonts w:asciiTheme="majorHAnsi" w:eastAsiaTheme="majorEastAsia" w:hAnsiTheme="majorHAnsi" w:cstheme="majorBidi"/>
      <w:b/>
      <w:color w:val="155589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A1E02"/>
    <w:rPr>
      <w:rFonts w:asciiTheme="majorHAnsi" w:eastAsiaTheme="majorEastAsia" w:hAnsiTheme="majorHAnsi" w:cstheme="majorBidi"/>
      <w:b/>
      <w:color w:val="155589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D560F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7412D"/>
    <w:pPr>
      <w:ind w:left="567"/>
    </w:pPr>
    <w:rPr>
      <w:rFonts w:eastAsiaTheme="minorHAnsi"/>
      <w:i/>
      <w:iCs/>
      <w:color w:val="155589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7412D"/>
    <w:rPr>
      <w:rFonts w:eastAsiaTheme="minorHAnsi"/>
      <w:i/>
      <w:iCs/>
      <w:color w:val="155589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D7412D"/>
    <w:rPr>
      <w:rFonts w:asciiTheme="majorHAnsi" w:eastAsiaTheme="majorEastAsia" w:hAnsiTheme="majorHAnsi" w:cstheme="majorBidi"/>
      <w:b/>
      <w:bCs/>
      <w:color w:val="155589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412D"/>
    <w:rPr>
      <w:rFonts w:asciiTheme="majorHAnsi" w:eastAsiaTheme="majorEastAsia" w:hAnsiTheme="majorHAnsi" w:cstheme="majorBidi"/>
      <w:b/>
      <w:color w:val="155589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D7412D"/>
    <w:pPr>
      <w:keepNext/>
      <w:spacing w:after="0"/>
    </w:pPr>
    <w:rPr>
      <w:rFonts w:asciiTheme="majorHAnsi" w:eastAsiaTheme="minorHAnsi" w:hAnsiTheme="majorHAnsi"/>
      <w:b/>
      <w:color w:val="155589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NRSTabletext">
    <w:name w:val="NRS Table text"/>
    <w:basedOn w:val="Normal"/>
    <w:qFormat/>
    <w:rsid w:val="00F37103"/>
    <w:pPr>
      <w:framePr w:hSpace="180" w:wrap="around" w:vAnchor="text" w:hAnchor="margin" w:x="-288" w:y="281"/>
      <w:spacing w:after="0"/>
    </w:pPr>
    <w:rPr>
      <w:rFonts w:eastAsia="Calibri" w:cs="Arial"/>
      <w:szCs w:val="36"/>
      <w:lang w:eastAsia="en-US"/>
    </w:rPr>
  </w:style>
  <w:style w:type="paragraph" w:customStyle="1" w:styleId="NRSBulletedlist">
    <w:name w:val="NRS Bulleted list"/>
    <w:basedOn w:val="Normal"/>
    <w:qFormat/>
    <w:rsid w:val="009D2D50"/>
    <w:pPr>
      <w:numPr>
        <w:numId w:val="5"/>
      </w:numPr>
      <w:spacing w:before="120" w:after="120" w:line="276" w:lineRule="auto"/>
    </w:pPr>
    <w:rPr>
      <w:rFonts w:ascii="DINOT" w:eastAsia="Calibri" w:hAnsi="DINOT" w:cs="Arial"/>
      <w:color w:val="000000"/>
      <w:sz w:val="28"/>
      <w:szCs w:val="3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8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84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284B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3C28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4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D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5" Type="http://schemas.openxmlformats.org/officeDocument/2006/relationships/hyperlink" Target="mailto:helpdesk@relayservice.com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3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jp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munications.gov.au/accesshub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28F8510CE9647972B0527F435BCAD" ma:contentTypeVersion="0" ma:contentTypeDescription="Create a new document." ma:contentTypeScope="" ma:versionID="2e6296184312b0b1f686996d1c4da2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8737CF-6D3D-4935-8A7E-FEC04D23E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71914-B2BD-4D75-80B7-739C15EE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instruction-sheet-4-3-video-relay-call-to-emergency-services_0.docx</vt:lpstr>
    </vt:vector>
  </TitlesOfParts>
  <Company>Department of Communications and the Arts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4.4—Video Relay—Call to Emergency Services</dc:title>
  <dc:subject/>
  <dc:creator>Department of Communications and the Arts</dc:creator>
  <cp:keywords/>
  <dc:description>24 July 2018</dc:description>
  <cp:lastModifiedBy>Hall, Theresa</cp:lastModifiedBy>
  <cp:revision>10</cp:revision>
  <dcterms:created xsi:type="dcterms:W3CDTF">2019-11-08T02:37:00Z</dcterms:created>
  <dcterms:modified xsi:type="dcterms:W3CDTF">2019-11-15T04:27:00Z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0x01010069A28F8510CE9647972B0527F435BCAD</vt:lpwstr>
  </property>
  <property fmtid="{D5CDD505-2E9C-101B-9397-08002B2CF9AE}" pid="3" name="TrimRevisionNumber">
    <vt:i4>6</vt:i4>
  </property>
</Properties>
</file>