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FC6C2" w14:textId="77777777" w:rsidR="0094124E" w:rsidRDefault="0094124E" w:rsidP="00B9106C">
      <w:pPr>
        <w:spacing w:before="240" w:after="240"/>
        <w:ind w:left="-1418"/>
        <w:sectPr w:rsidR="0094124E"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8E791E2" wp14:editId="26D45C7A">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7F8AD0F" w14:textId="2033AD10" w:rsidR="002117E6" w:rsidRDefault="00A319F5" w:rsidP="00B83055">
      <w:pPr>
        <w:pStyle w:val="Heading1"/>
        <w:jc w:val="center"/>
      </w:pPr>
      <w:r>
        <w:t xml:space="preserve">Regional </w:t>
      </w:r>
      <w:r w:rsidR="007A1837">
        <w:t>Journalism Scholarships</w:t>
      </w:r>
      <w:r>
        <w:t xml:space="preserve"> Program</w:t>
      </w:r>
      <w:r w:rsidR="006A2DAF">
        <w:t xml:space="preserve"> </w:t>
      </w:r>
      <w:r w:rsidR="00CF4E50">
        <w:t>– Applications are now open</w:t>
      </w:r>
    </w:p>
    <w:p w14:paraId="46ECB67A" w14:textId="18CBA326" w:rsidR="002117E6" w:rsidRDefault="00546D22" w:rsidP="00B9106C">
      <w:pPr>
        <w:spacing w:before="240" w:after="240"/>
      </w:pPr>
      <w:bookmarkStart w:id="0" w:name="_Toc382493211"/>
      <w:bookmarkStart w:id="1" w:name="_Toc412126163"/>
      <w:r>
        <w:t xml:space="preserve">As part of the landmark reforms being made to Australia’s media laws, the Turnbull Government </w:t>
      </w:r>
      <w:r w:rsidR="006A2DAF">
        <w:t>is providing</w:t>
      </w:r>
      <w:r>
        <w:t xml:space="preserve"> much needed support to regional and small publishers through the $60 million Regional and Small Publishers Jobs and Innovation Package. The Package includes:</w:t>
      </w:r>
    </w:p>
    <w:p w14:paraId="7978C3C2" w14:textId="6043A7DF" w:rsidR="00546D22" w:rsidRDefault="00546D22" w:rsidP="00B9106C">
      <w:pPr>
        <w:pStyle w:val="ListParagraph"/>
        <w:numPr>
          <w:ilvl w:val="0"/>
          <w:numId w:val="4"/>
        </w:numPr>
        <w:spacing w:before="240" w:after="240"/>
        <w:contextualSpacing w:val="0"/>
      </w:pPr>
      <w:r>
        <w:t>$</w:t>
      </w:r>
      <w:r w:rsidR="00BE3D32">
        <w:t>48</w:t>
      </w:r>
      <w:bookmarkStart w:id="2" w:name="_GoBack"/>
      <w:bookmarkEnd w:id="2"/>
      <w:r>
        <w:t xml:space="preserve"> million Regional and Small Publishers Innovation Fund</w:t>
      </w:r>
    </w:p>
    <w:p w14:paraId="116EC38D" w14:textId="18490478" w:rsidR="00546D22" w:rsidRDefault="00546D22" w:rsidP="00B9106C">
      <w:pPr>
        <w:pStyle w:val="ListParagraph"/>
        <w:numPr>
          <w:ilvl w:val="0"/>
          <w:numId w:val="4"/>
        </w:numPr>
        <w:spacing w:before="240" w:after="240"/>
        <w:contextualSpacing w:val="0"/>
      </w:pPr>
      <w:r>
        <w:t>Regional and Small Publishers Cadetships Program, support</w:t>
      </w:r>
      <w:r w:rsidR="006A2DAF">
        <w:t>ing</w:t>
      </w:r>
      <w:r>
        <w:t xml:space="preserve"> 200 cadetships</w:t>
      </w:r>
    </w:p>
    <w:p w14:paraId="30A6BBE6" w14:textId="5DDDF995" w:rsidR="00546D22" w:rsidRDefault="00546D22" w:rsidP="00B9106C">
      <w:pPr>
        <w:pStyle w:val="ListParagraph"/>
        <w:numPr>
          <w:ilvl w:val="0"/>
          <w:numId w:val="4"/>
        </w:numPr>
        <w:spacing w:before="240" w:after="240"/>
        <w:contextualSpacing w:val="0"/>
      </w:pPr>
      <w:r>
        <w:t>Regional Journalism Scholarships Program, support</w:t>
      </w:r>
      <w:r w:rsidR="006A2DAF">
        <w:t>ing</w:t>
      </w:r>
      <w:r>
        <w:t xml:space="preserve"> 60 journalism scholarships.</w:t>
      </w:r>
    </w:p>
    <w:p w14:paraId="68BF1322" w14:textId="64CDD6AE" w:rsidR="00546D22" w:rsidRDefault="005318EF" w:rsidP="00B9106C">
      <w:pPr>
        <w:pStyle w:val="Heading2"/>
        <w:spacing w:before="240" w:after="240"/>
      </w:pPr>
      <w:r>
        <w:t xml:space="preserve">What is the Regional </w:t>
      </w:r>
      <w:r w:rsidR="007A1837">
        <w:t>Journalism Scholarships</w:t>
      </w:r>
      <w:r>
        <w:t xml:space="preserve"> Program?</w:t>
      </w:r>
    </w:p>
    <w:p w14:paraId="16A25310" w14:textId="404D06C0" w:rsidR="00D81543" w:rsidRDefault="002E1CF3" w:rsidP="00B9106C">
      <w:pPr>
        <w:spacing w:before="240" w:after="240"/>
      </w:pPr>
      <w:r>
        <w:t>The Government will support 60 journalism scholarships for higher education providers to award to students from regional or remote areas. T</w:t>
      </w:r>
      <w:r w:rsidRPr="002E1CF3">
        <w:t xml:space="preserve">he </w:t>
      </w:r>
      <w:r w:rsidR="006A2DAF">
        <w:t>scholarships will help students</w:t>
      </w:r>
      <w:r w:rsidRPr="002E1CF3">
        <w:t xml:space="preserve"> acquire the skills and knowledge necessary to operate effectively as journalists in the contemporary news media industry, and be job-ready at the completion of their studies.</w:t>
      </w:r>
      <w:r w:rsidR="006A2DAF">
        <w:t xml:space="preserve"> </w:t>
      </w:r>
    </w:p>
    <w:p w14:paraId="00105EAF" w14:textId="6608C8F1" w:rsidR="000E01E9" w:rsidRDefault="002E1CF3" w:rsidP="00B9106C">
      <w:pPr>
        <w:spacing w:before="240" w:after="240"/>
      </w:pPr>
      <w:r>
        <w:t>E</w:t>
      </w:r>
      <w:r w:rsidR="000E01E9" w:rsidRPr="000E01E9">
        <w:t xml:space="preserve">ligible </w:t>
      </w:r>
      <w:r>
        <w:t>higher education providers</w:t>
      </w:r>
      <w:r w:rsidR="000E01E9" w:rsidRPr="000E01E9">
        <w:t xml:space="preserve"> </w:t>
      </w:r>
      <w:r w:rsidR="006A2DAF">
        <w:t>can</w:t>
      </w:r>
      <w:r w:rsidR="000E01E9" w:rsidRPr="000E01E9">
        <w:t xml:space="preserve"> apply for a grant of up to $40,000 (GST </w:t>
      </w:r>
      <w:r w:rsidR="001C3A9F">
        <w:t>ex</w:t>
      </w:r>
      <w:r w:rsidR="000E01E9" w:rsidRPr="000E01E9">
        <w:t xml:space="preserve">clusive) per </w:t>
      </w:r>
      <w:r>
        <w:t>scholarship</w:t>
      </w:r>
      <w:r w:rsidR="000E01E9" w:rsidRPr="000E01E9">
        <w:t xml:space="preserve">. </w:t>
      </w:r>
    </w:p>
    <w:p w14:paraId="335B6B61" w14:textId="7F3D6FA3" w:rsidR="000E01E9" w:rsidRDefault="000E01E9" w:rsidP="00B9106C">
      <w:pPr>
        <w:pStyle w:val="Heading2"/>
        <w:spacing w:before="240" w:after="240"/>
      </w:pPr>
      <w:r>
        <w:t xml:space="preserve">How </w:t>
      </w:r>
      <w:r w:rsidR="00C24EB2">
        <w:t>can</w:t>
      </w:r>
      <w:r>
        <w:t xml:space="preserve"> I apply for </w:t>
      </w:r>
      <w:r w:rsidR="007A1837">
        <w:t>scholarships</w:t>
      </w:r>
      <w:r w:rsidR="00C24EB2">
        <w:t>?</w:t>
      </w:r>
    </w:p>
    <w:bookmarkEnd w:id="0"/>
    <w:bookmarkEnd w:id="1"/>
    <w:p w14:paraId="07DED48D" w14:textId="1486FF91" w:rsidR="00BB57B5" w:rsidRDefault="002F4116" w:rsidP="00B9106C">
      <w:pPr>
        <w:spacing w:before="240" w:after="240" w:line="259" w:lineRule="auto"/>
      </w:pPr>
      <w:r>
        <w:t xml:space="preserve">Applications will need to be made through the online application form which can be found on </w:t>
      </w:r>
      <w:proofErr w:type="spellStart"/>
      <w:r>
        <w:t>GrantConnect</w:t>
      </w:r>
      <w:proofErr w:type="spellEnd"/>
      <w:r>
        <w:t xml:space="preserve"> at </w:t>
      </w:r>
      <w:r w:rsidR="002C069C" w:rsidRPr="002C069C">
        <w:t>www.grants.gov.au</w:t>
      </w:r>
      <w:r>
        <w:t>.</w:t>
      </w:r>
      <w:r w:rsidR="00297F9D">
        <w:t xml:space="preserve"> </w:t>
      </w:r>
      <w:r w:rsidR="006A2DAF">
        <w:t>R</w:t>
      </w:r>
      <w:r w:rsidR="00297F9D">
        <w:t xml:space="preserve">ead the Grant </w:t>
      </w:r>
      <w:r w:rsidR="001C3A9F">
        <w:t xml:space="preserve">Opportunity </w:t>
      </w:r>
      <w:r w:rsidR="00297F9D">
        <w:t xml:space="preserve">Guidelines before </w:t>
      </w:r>
      <w:r w:rsidR="006A2DAF">
        <w:t xml:space="preserve">completing </w:t>
      </w:r>
      <w:r w:rsidR="00297F9D">
        <w:t>the application form.</w:t>
      </w:r>
      <w:r w:rsidR="006A2DAF">
        <w:t xml:space="preserve"> </w:t>
      </w:r>
      <w:r w:rsidR="00BB57B5">
        <w:t>Applications must be submitt</w:t>
      </w:r>
      <w:r w:rsidR="00BB57B5" w:rsidRPr="00E83E5B">
        <w:t xml:space="preserve">ed by </w:t>
      </w:r>
      <w:r w:rsidR="00BB57B5" w:rsidRPr="00314826">
        <w:t xml:space="preserve">5:00pm AEST on </w:t>
      </w:r>
      <w:r w:rsidR="002C069C" w:rsidRPr="00314826">
        <w:t>27 July</w:t>
      </w:r>
      <w:r w:rsidR="00BB57B5" w:rsidRPr="00314826">
        <w:t xml:space="preserve"> 2018</w:t>
      </w:r>
      <w:r w:rsidR="00BB57B5" w:rsidRPr="00E83E5B">
        <w:t>.</w:t>
      </w:r>
    </w:p>
    <w:p w14:paraId="0449E43C" w14:textId="77777777" w:rsidR="00D81543" w:rsidRDefault="00D81543" w:rsidP="00D81543">
      <w:pPr>
        <w:pStyle w:val="Heading2"/>
        <w:spacing w:before="240" w:after="240"/>
      </w:pPr>
      <w:r>
        <w:t>How will my application be assessed?</w:t>
      </w:r>
    </w:p>
    <w:p w14:paraId="21C57923" w14:textId="77777777" w:rsidR="00D81543" w:rsidRDefault="00D81543" w:rsidP="00D81543">
      <w:pPr>
        <w:spacing w:before="240" w:after="240" w:line="259" w:lineRule="auto"/>
      </w:pPr>
      <w:r>
        <w:t>Applications will be considered through a two-stage, open competitive grant process. Applications will first be assessed to ensure they meet the eligibility criteria. Only applications that meet all of the eligibility criteria will progress to the competitive assessment stage.</w:t>
      </w:r>
    </w:p>
    <w:p w14:paraId="756ABABC" w14:textId="77777777" w:rsidR="004B3B80" w:rsidRDefault="00D81543" w:rsidP="00D81543">
      <w:pPr>
        <w:spacing w:before="240" w:after="240" w:line="259" w:lineRule="auto"/>
      </w:pPr>
      <w:r>
        <w:t xml:space="preserve">If eligibility criteria are met, the merits of the application will be assessed in relation to the grant guidelines. </w:t>
      </w:r>
    </w:p>
    <w:p w14:paraId="2FC4F50E" w14:textId="0E53885A" w:rsidR="00D81543" w:rsidRDefault="00D81543" w:rsidP="00D81543">
      <w:pPr>
        <w:spacing w:before="240" w:after="240" w:line="259" w:lineRule="auto"/>
      </w:pPr>
      <w:r>
        <w:t xml:space="preserve">As part of the competitive assessment stage, an </w:t>
      </w:r>
      <w:r w:rsidR="004B3B80">
        <w:t>a</w:t>
      </w:r>
      <w:r>
        <w:t xml:space="preserve">ssessment </w:t>
      </w:r>
      <w:r w:rsidR="004B3B80">
        <w:t>c</w:t>
      </w:r>
      <w:r>
        <w:t>ommittee will consider whether proposed scholarship(s) represent efficient, effective, economic and ethical use of funds.</w:t>
      </w:r>
    </w:p>
    <w:p w14:paraId="31F9DC8C" w14:textId="5A54AC95" w:rsidR="00D81543" w:rsidRDefault="00D81543" w:rsidP="00D81543">
      <w:pPr>
        <w:spacing w:before="240" w:after="240" w:line="259" w:lineRule="auto"/>
      </w:pPr>
      <w:r>
        <w:lastRenderedPageBreak/>
        <w:t xml:space="preserve">Following the assessment of all applications, the </w:t>
      </w:r>
      <w:r w:rsidR="004B3B80">
        <w:t>a</w:t>
      </w:r>
      <w:r>
        <w:t xml:space="preserve">ssessment </w:t>
      </w:r>
      <w:r w:rsidR="004B3B80">
        <w:t>c</w:t>
      </w:r>
      <w:r>
        <w:t xml:space="preserve">ommittee will provide recommendations to the Minister, who is ultimately responsible for </w:t>
      </w:r>
      <w:r w:rsidR="004B3B80">
        <w:t>awarding the</w:t>
      </w:r>
      <w:r>
        <w:t xml:space="preserve"> grant</w:t>
      </w:r>
      <w:r w:rsidR="004B3B80">
        <w:t>s</w:t>
      </w:r>
      <w:r>
        <w:t>.</w:t>
      </w:r>
    </w:p>
    <w:p w14:paraId="68121D0A" w14:textId="19D33208" w:rsidR="00297F9D" w:rsidRDefault="00297F9D" w:rsidP="00B9106C">
      <w:pPr>
        <w:pStyle w:val="Heading2"/>
        <w:spacing w:before="240" w:after="240"/>
      </w:pPr>
      <w:r>
        <w:t xml:space="preserve">Am I eligible to apply for </w:t>
      </w:r>
      <w:r w:rsidR="007A1837">
        <w:t>scholarships</w:t>
      </w:r>
      <w:r>
        <w:t>?</w:t>
      </w:r>
    </w:p>
    <w:p w14:paraId="7C3EE6F3" w14:textId="27596C65" w:rsidR="00297F9D" w:rsidRDefault="00297F9D" w:rsidP="00B9106C">
      <w:pPr>
        <w:spacing w:before="240" w:after="240"/>
        <w:rPr>
          <w:lang w:eastAsia="en-US"/>
        </w:rPr>
      </w:pPr>
      <w:r>
        <w:rPr>
          <w:lang w:eastAsia="en-US"/>
        </w:rPr>
        <w:t>To be eligible for funding, applicants must:</w:t>
      </w:r>
    </w:p>
    <w:p w14:paraId="3FBF4225" w14:textId="5339E18B" w:rsidR="00297F9D" w:rsidRDefault="00297F9D" w:rsidP="00B9106C">
      <w:pPr>
        <w:pStyle w:val="ListParagraph"/>
        <w:numPr>
          <w:ilvl w:val="0"/>
          <w:numId w:val="4"/>
        </w:numPr>
        <w:spacing w:before="240" w:after="240"/>
        <w:contextualSpacing w:val="0"/>
        <w:rPr>
          <w:lang w:eastAsia="en-US"/>
        </w:rPr>
      </w:pPr>
      <w:r>
        <w:rPr>
          <w:lang w:eastAsia="en-US"/>
        </w:rPr>
        <w:t xml:space="preserve">be a </w:t>
      </w:r>
      <w:r w:rsidR="002E1CF3">
        <w:rPr>
          <w:lang w:eastAsia="en-US"/>
        </w:rPr>
        <w:t>higher education provider and</w:t>
      </w:r>
    </w:p>
    <w:p w14:paraId="2C968F72" w14:textId="52C87B99" w:rsidR="00297F9D" w:rsidRDefault="002E1CF3" w:rsidP="00B9106C">
      <w:pPr>
        <w:pStyle w:val="ListParagraph"/>
        <w:numPr>
          <w:ilvl w:val="0"/>
          <w:numId w:val="4"/>
        </w:numPr>
        <w:spacing w:before="240" w:after="240"/>
        <w:contextualSpacing w:val="0"/>
        <w:rPr>
          <w:lang w:eastAsia="en-US"/>
        </w:rPr>
      </w:pPr>
      <w:proofErr w:type="gramStart"/>
      <w:r>
        <w:rPr>
          <w:lang w:eastAsia="en-US"/>
        </w:rPr>
        <w:t>offer</w:t>
      </w:r>
      <w:proofErr w:type="gramEnd"/>
      <w:r>
        <w:rPr>
          <w:lang w:eastAsia="en-US"/>
        </w:rPr>
        <w:t xml:space="preserve"> an eligible course of study.</w:t>
      </w:r>
    </w:p>
    <w:p w14:paraId="781969C0" w14:textId="1A2AF88F" w:rsidR="008B4D28" w:rsidRDefault="008B4D28" w:rsidP="008B4D28">
      <w:pPr>
        <w:spacing w:before="240" w:after="240"/>
        <w:rPr>
          <w:lang w:eastAsia="en-US"/>
        </w:rPr>
      </w:pPr>
      <w:r w:rsidRPr="008B4D28">
        <w:rPr>
          <w:lang w:eastAsia="en-US"/>
        </w:rPr>
        <w:t>Higher education providers are those providers registered by the Tertiary Education Quality and Standards Agency to offer an accre</w:t>
      </w:r>
      <w:r>
        <w:rPr>
          <w:lang w:eastAsia="en-US"/>
        </w:rPr>
        <w:t>dited higher education course.</w:t>
      </w:r>
      <w:r w:rsidR="006A2DAF">
        <w:rPr>
          <w:lang w:eastAsia="en-US"/>
        </w:rPr>
        <w:t xml:space="preserve"> </w:t>
      </w:r>
      <w:r>
        <w:rPr>
          <w:lang w:eastAsia="en-US"/>
        </w:rPr>
        <w:t>Eligible courses of s</w:t>
      </w:r>
      <w:r w:rsidR="002D15E3">
        <w:rPr>
          <w:lang w:eastAsia="en-US"/>
        </w:rPr>
        <w:t>tudy are those courses which</w:t>
      </w:r>
      <w:r>
        <w:rPr>
          <w:lang w:eastAsia="en-US"/>
        </w:rPr>
        <w:t>:</w:t>
      </w:r>
    </w:p>
    <w:p w14:paraId="01FAD860" w14:textId="1DDF0C87" w:rsidR="008B4D28" w:rsidRDefault="002D15E3" w:rsidP="008B4D28">
      <w:pPr>
        <w:pStyle w:val="ListParagraph"/>
        <w:numPr>
          <w:ilvl w:val="0"/>
          <w:numId w:val="4"/>
        </w:numPr>
        <w:spacing w:before="240" w:after="240"/>
        <w:contextualSpacing w:val="0"/>
        <w:rPr>
          <w:lang w:eastAsia="en-US"/>
        </w:rPr>
      </w:pPr>
      <w:r>
        <w:rPr>
          <w:lang w:eastAsia="en-US"/>
        </w:rPr>
        <w:t xml:space="preserve">are </w:t>
      </w:r>
      <w:r w:rsidR="008B4D28">
        <w:rPr>
          <w:rFonts w:hint="eastAsia"/>
          <w:lang w:eastAsia="en-US"/>
        </w:rPr>
        <w:t xml:space="preserve">classified as, or equivalent to, the Australian Standard Classification of Education field of study </w:t>
      </w:r>
      <w:r w:rsidR="006A2DAF">
        <w:rPr>
          <w:lang w:eastAsia="en-US"/>
        </w:rPr>
        <w:t>“</w:t>
      </w:r>
      <w:r w:rsidR="008B4D28">
        <w:rPr>
          <w:rFonts w:hint="eastAsia"/>
          <w:lang w:eastAsia="en-US"/>
        </w:rPr>
        <w:t>Creative Arts</w:t>
      </w:r>
      <w:r w:rsidR="006A2DAF">
        <w:rPr>
          <w:lang w:eastAsia="en-US"/>
        </w:rPr>
        <w:t xml:space="preserve"> — </w:t>
      </w:r>
      <w:r w:rsidR="008B4D28">
        <w:rPr>
          <w:rFonts w:hint="eastAsia"/>
          <w:lang w:eastAsia="en-US"/>
        </w:rPr>
        <w:t>Communication and Media Studies</w:t>
      </w:r>
      <w:r w:rsidR="006A2DAF">
        <w:rPr>
          <w:rFonts w:hint="eastAsia"/>
          <w:lang w:eastAsia="en-US"/>
        </w:rPr>
        <w:t xml:space="preserve"> </w:t>
      </w:r>
      <w:r w:rsidR="006A2DAF">
        <w:rPr>
          <w:rFonts w:hint="eastAsia"/>
          <w:lang w:eastAsia="en-US"/>
        </w:rPr>
        <w:t>—</w:t>
      </w:r>
      <w:r w:rsidR="006A2DAF">
        <w:rPr>
          <w:rFonts w:hint="eastAsia"/>
          <w:lang w:eastAsia="en-US"/>
        </w:rPr>
        <w:t xml:space="preserve"> </w:t>
      </w:r>
      <w:r w:rsidR="008B4D28">
        <w:rPr>
          <w:rFonts w:hint="eastAsia"/>
          <w:lang w:eastAsia="en-US"/>
        </w:rPr>
        <w:t>Journalis</w:t>
      </w:r>
      <w:r w:rsidR="006A2DAF">
        <w:rPr>
          <w:lang w:eastAsia="en-US"/>
        </w:rPr>
        <w:t>m”</w:t>
      </w:r>
      <w:r w:rsidR="00CF4E50">
        <w:rPr>
          <w:lang w:eastAsia="en-US"/>
        </w:rPr>
        <w:t>;</w:t>
      </w:r>
      <w:r w:rsidR="008B4D28">
        <w:rPr>
          <w:rFonts w:hint="eastAsia"/>
          <w:lang w:eastAsia="en-US"/>
        </w:rPr>
        <w:t xml:space="preserve"> </w:t>
      </w:r>
    </w:p>
    <w:p w14:paraId="0F4B8477" w14:textId="7165DB40" w:rsidR="008B4D28" w:rsidRDefault="002D15E3" w:rsidP="008B4D28">
      <w:pPr>
        <w:pStyle w:val="ListParagraph"/>
        <w:numPr>
          <w:ilvl w:val="0"/>
          <w:numId w:val="4"/>
        </w:numPr>
        <w:spacing w:before="240" w:after="240"/>
        <w:contextualSpacing w:val="0"/>
        <w:rPr>
          <w:lang w:eastAsia="en-US"/>
        </w:rPr>
      </w:pPr>
      <w:r>
        <w:rPr>
          <w:lang w:eastAsia="en-US"/>
        </w:rPr>
        <w:t xml:space="preserve">are </w:t>
      </w:r>
      <w:r w:rsidR="008B4D28">
        <w:rPr>
          <w:rFonts w:hint="eastAsia"/>
          <w:lang w:eastAsia="en-US"/>
        </w:rPr>
        <w:t>classified at the Australian Qualification Framework Level 5 (Diploma) to Level 9 (Master Degree) Level; and</w:t>
      </w:r>
    </w:p>
    <w:p w14:paraId="0A498371" w14:textId="2A83F839" w:rsidR="008B4D28" w:rsidRDefault="002D15E3" w:rsidP="008B4D28">
      <w:pPr>
        <w:pStyle w:val="ListParagraph"/>
        <w:numPr>
          <w:ilvl w:val="0"/>
          <w:numId w:val="4"/>
        </w:numPr>
        <w:spacing w:before="240" w:after="240"/>
        <w:contextualSpacing w:val="0"/>
        <w:rPr>
          <w:lang w:eastAsia="en-US"/>
        </w:rPr>
      </w:pPr>
      <w:proofErr w:type="gramStart"/>
      <w:r>
        <w:rPr>
          <w:lang w:eastAsia="en-US"/>
        </w:rPr>
        <w:t>have</w:t>
      </w:r>
      <w:proofErr w:type="gramEnd"/>
      <w:r>
        <w:rPr>
          <w:lang w:eastAsia="en-US"/>
        </w:rPr>
        <w:t xml:space="preserve"> a </w:t>
      </w:r>
      <w:r w:rsidR="008B4D28">
        <w:rPr>
          <w:rFonts w:hint="eastAsia"/>
          <w:lang w:eastAsia="en-US"/>
        </w:rPr>
        <w:t>maximum course duration equivalent to four years full -time study.</w:t>
      </w:r>
    </w:p>
    <w:p w14:paraId="6C9BD867" w14:textId="35C74282" w:rsidR="00C24EB2" w:rsidRDefault="007A1837" w:rsidP="00B9106C">
      <w:pPr>
        <w:pStyle w:val="Heading2"/>
        <w:spacing w:before="240" w:after="240"/>
      </w:pPr>
      <w:r>
        <w:t>How many scholarship</w:t>
      </w:r>
      <w:r w:rsidR="00C24EB2">
        <w:t>s can I apply for?</w:t>
      </w:r>
    </w:p>
    <w:p w14:paraId="7E3B00F2" w14:textId="38E949FA" w:rsidR="00B11BC8" w:rsidRDefault="008B4D28" w:rsidP="00B9106C">
      <w:pPr>
        <w:spacing w:before="240" w:after="240" w:line="259" w:lineRule="auto"/>
      </w:pPr>
      <w:r>
        <w:t xml:space="preserve">The Government has provided funding for 30 scholarships this funding round. </w:t>
      </w:r>
      <w:r w:rsidR="00B9106C">
        <w:t xml:space="preserve">Subject to </w:t>
      </w:r>
      <w:r>
        <w:t>this limit</w:t>
      </w:r>
      <w:r w:rsidR="00B9106C">
        <w:t xml:space="preserve">, there is no limit on how many </w:t>
      </w:r>
      <w:r>
        <w:t>scholarships</w:t>
      </w:r>
      <w:r w:rsidR="00B9106C">
        <w:t xml:space="preserve"> an applicant can apply for.</w:t>
      </w:r>
      <w:r w:rsidR="006A2DAF">
        <w:t xml:space="preserve"> </w:t>
      </w:r>
      <w:r w:rsidR="00B11BC8">
        <w:t xml:space="preserve">Applicants only need to submit one application, even if they intend on applying for multiple </w:t>
      </w:r>
      <w:r>
        <w:t>scholarships</w:t>
      </w:r>
      <w:r w:rsidR="00B11BC8">
        <w:t xml:space="preserve">. </w:t>
      </w:r>
      <w:r w:rsidR="006A2DAF">
        <w:t>On the application form applicants can</w:t>
      </w:r>
      <w:r w:rsidR="00B11BC8">
        <w:t xml:space="preserve"> nominate</w:t>
      </w:r>
      <w:r w:rsidR="006A2DAF">
        <w:t xml:space="preserve"> how many</w:t>
      </w:r>
      <w:r w:rsidR="00B11BC8">
        <w:t xml:space="preserve"> </w:t>
      </w:r>
      <w:r w:rsidR="007A1837">
        <w:t>scholarships</w:t>
      </w:r>
      <w:r w:rsidR="00B11BC8">
        <w:t xml:space="preserve"> they are applying for.</w:t>
      </w:r>
    </w:p>
    <w:p w14:paraId="1E184C66" w14:textId="66C90918" w:rsidR="002F4116" w:rsidRDefault="002F4116" w:rsidP="00B9106C">
      <w:pPr>
        <w:pStyle w:val="Heading2"/>
        <w:spacing w:before="240" w:after="240"/>
      </w:pPr>
      <w:r>
        <w:t>What can I use the grant funding for?</w:t>
      </w:r>
    </w:p>
    <w:p w14:paraId="278A71D5" w14:textId="24251707" w:rsidR="008B4D28" w:rsidRPr="008B4D28" w:rsidRDefault="008B4D28" w:rsidP="00230A98">
      <w:pPr>
        <w:rPr>
          <w:b/>
        </w:rPr>
      </w:pPr>
      <w:r w:rsidRPr="008B4D28">
        <w:t xml:space="preserve">The grant funding is to be used to </w:t>
      </w:r>
      <w:r w:rsidR="006A2DAF">
        <w:t>help</w:t>
      </w:r>
      <w:r w:rsidRPr="008B4D28">
        <w:t xml:space="preserve"> recipients with:</w:t>
      </w:r>
    </w:p>
    <w:p w14:paraId="053DB3F3" w14:textId="77777777" w:rsidR="008B4D28" w:rsidRPr="008B4D28" w:rsidRDefault="008B4D28" w:rsidP="008B4D28">
      <w:pPr>
        <w:pStyle w:val="ListParagraph"/>
        <w:numPr>
          <w:ilvl w:val="0"/>
          <w:numId w:val="4"/>
        </w:numPr>
        <w:spacing w:before="240" w:after="240"/>
        <w:contextualSpacing w:val="0"/>
      </w:pPr>
      <w:r w:rsidRPr="008B4D28">
        <w:rPr>
          <w:lang w:eastAsia="en-US"/>
        </w:rPr>
        <w:t>tuition</w:t>
      </w:r>
      <w:r w:rsidRPr="008B4D28">
        <w:t xml:space="preserve"> costs, which are those costs directly related to the eligible course of study undertaken by a scholarship recipient; and</w:t>
      </w:r>
    </w:p>
    <w:p w14:paraId="76A72B1B" w14:textId="3DF11ADF" w:rsidR="008B4D28" w:rsidRPr="008B4D28" w:rsidRDefault="008B4D28" w:rsidP="008B4D28">
      <w:pPr>
        <w:pStyle w:val="ListParagraph"/>
        <w:numPr>
          <w:ilvl w:val="0"/>
          <w:numId w:val="4"/>
        </w:numPr>
        <w:spacing w:before="240" w:after="240"/>
        <w:contextualSpacing w:val="0"/>
      </w:pPr>
      <w:proofErr w:type="gramStart"/>
      <w:r w:rsidRPr="008B4D28">
        <w:t>study</w:t>
      </w:r>
      <w:r w:rsidR="006A2DAF">
        <w:t>-</w:t>
      </w:r>
      <w:r w:rsidRPr="008B4D28">
        <w:t>related</w:t>
      </w:r>
      <w:proofErr w:type="gramEnd"/>
      <w:r w:rsidRPr="008B4D28">
        <w:t xml:space="preserve"> expenses.</w:t>
      </w:r>
    </w:p>
    <w:p w14:paraId="2E576367" w14:textId="13CD4DD7" w:rsidR="007C2E9B" w:rsidRDefault="007C2E9B" w:rsidP="00B9106C">
      <w:pPr>
        <w:pStyle w:val="Heading2"/>
        <w:spacing w:before="240" w:after="240"/>
      </w:pPr>
      <w:r>
        <w:t>When will I find out the outcome of my application?</w:t>
      </w:r>
    </w:p>
    <w:p w14:paraId="33C0F964" w14:textId="7CC1480D" w:rsidR="007C2E9B" w:rsidRPr="007C2E9B" w:rsidRDefault="00603128" w:rsidP="00B9106C">
      <w:pPr>
        <w:spacing w:before="240" w:after="240"/>
        <w:rPr>
          <w:lang w:eastAsia="en-US"/>
        </w:rPr>
      </w:pPr>
      <w:r>
        <w:rPr>
          <w:lang w:eastAsia="en-US"/>
        </w:rPr>
        <w:t>The Department</w:t>
      </w:r>
      <w:r w:rsidR="00C179FD">
        <w:rPr>
          <w:lang w:eastAsia="en-US"/>
        </w:rPr>
        <w:t xml:space="preserve"> of Communications and the Arts</w:t>
      </w:r>
      <w:r>
        <w:rPr>
          <w:lang w:eastAsia="en-US"/>
        </w:rPr>
        <w:t xml:space="preserve"> expects to notify successful applicants </w:t>
      </w:r>
      <w:r w:rsidR="006A2DAF">
        <w:rPr>
          <w:lang w:eastAsia="en-US"/>
        </w:rPr>
        <w:t>before</w:t>
      </w:r>
      <w:r>
        <w:rPr>
          <w:lang w:eastAsia="en-US"/>
        </w:rPr>
        <w:t xml:space="preserve"> September 2018. Unsuccessful applicants may not be notified until grant agreements have been executed with successful applicants.</w:t>
      </w:r>
    </w:p>
    <w:p w14:paraId="2A9819AD" w14:textId="7EB485E4" w:rsidR="000E01E9" w:rsidRDefault="001E7CE3" w:rsidP="00B9106C">
      <w:pPr>
        <w:pStyle w:val="Heading2"/>
        <w:spacing w:before="240" w:after="240"/>
      </w:pPr>
      <w:r>
        <w:lastRenderedPageBreak/>
        <w:t>Where can I go for further information?</w:t>
      </w:r>
    </w:p>
    <w:p w14:paraId="0688327E" w14:textId="60B2D189" w:rsidR="00061CB2" w:rsidRPr="00E83E5B" w:rsidRDefault="006A2DAF" w:rsidP="00B9106C">
      <w:pPr>
        <w:spacing w:before="240" w:after="240" w:line="259" w:lineRule="auto"/>
      </w:pPr>
      <w:r>
        <w:t>C</w:t>
      </w:r>
      <w:r w:rsidR="00C179FD">
        <w:t xml:space="preserve">onsult the Grant </w:t>
      </w:r>
      <w:r w:rsidR="00E61BC7">
        <w:t xml:space="preserve">Opportunity </w:t>
      </w:r>
      <w:r w:rsidR="00C179FD">
        <w:t xml:space="preserve">Guidelines for further information about the </w:t>
      </w:r>
      <w:r>
        <w:t>program</w:t>
      </w:r>
      <w:r w:rsidR="00C179FD">
        <w:t xml:space="preserve">. If you </w:t>
      </w:r>
      <w:r>
        <w:t>have further questions</w:t>
      </w:r>
      <w:r w:rsidR="00C179FD">
        <w:t xml:space="preserve"> contact the Department of Communications and the Arts at </w:t>
      </w:r>
      <w:hyperlink r:id="rId15" w:history="1">
        <w:r w:rsidRPr="00675EC1">
          <w:rPr>
            <w:rStyle w:val="Hyperlink"/>
          </w:rPr>
          <w:t>RegionalInnovation@communications.gov.au</w:t>
        </w:r>
      </w:hyperlink>
      <w:r w:rsidR="00C179FD">
        <w:t xml:space="preserve"> </w:t>
      </w:r>
      <w:r w:rsidR="00C179FD" w:rsidRPr="00E83E5B">
        <w:t xml:space="preserve">or on </w:t>
      </w:r>
      <w:r w:rsidR="002C069C" w:rsidRPr="00314826">
        <w:t>(02) 6271 1400</w:t>
      </w:r>
      <w:r w:rsidR="00C179FD" w:rsidRPr="00E83E5B">
        <w:t>.</w:t>
      </w:r>
    </w:p>
    <w:p w14:paraId="02213D64" w14:textId="4C376C01" w:rsidR="00E97404" w:rsidRDefault="00E97404" w:rsidP="00B83055">
      <w:pPr>
        <w:spacing w:before="240" w:after="240"/>
      </w:pPr>
    </w:p>
    <w:sectPr w:rsidR="00E97404"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5CAC" w14:textId="77777777" w:rsidR="00A319F5" w:rsidRDefault="00A319F5" w:rsidP="002117E6">
      <w:pPr>
        <w:spacing w:after="0"/>
      </w:pPr>
      <w:r>
        <w:separator/>
      </w:r>
    </w:p>
  </w:endnote>
  <w:endnote w:type="continuationSeparator" w:id="0">
    <w:p w14:paraId="4BF8EDA8" w14:textId="77777777" w:rsidR="00A319F5" w:rsidRDefault="00A319F5"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ADCC" w14:textId="77777777" w:rsidR="00204908" w:rsidRDefault="00204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C16E"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1D38AEEB" wp14:editId="229B409E">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51C85880"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0DF8018B" w14:textId="612B1B92" w:rsidR="00BA0A5A" w:rsidRPr="001D7905" w:rsidRDefault="007A1837" w:rsidP="00C179FD">
    <w:pPr>
      <w:pStyle w:val="Footer"/>
      <w:tabs>
        <w:tab w:val="clear" w:pos="4513"/>
        <w:tab w:val="clear" w:pos="9026"/>
        <w:tab w:val="center" w:pos="4536"/>
        <w:tab w:val="right" w:pos="9498"/>
      </w:tabs>
      <w:ind w:right="-46"/>
      <w:rPr>
        <w:rStyle w:val="Hyperlink"/>
        <w:color w:val="155589" w:themeColor="text2"/>
        <w:sz w:val="18"/>
        <w:szCs w:val="18"/>
      </w:rPr>
    </w:pPr>
    <w:r>
      <w:rPr>
        <w:sz w:val="18"/>
        <w:szCs w:val="18"/>
      </w:rPr>
      <w:t>Scholarships</w:t>
    </w:r>
    <w:r w:rsidR="00C179FD">
      <w:rPr>
        <w:sz w:val="18"/>
        <w:szCs w:val="18"/>
      </w:rPr>
      <w:t xml:space="preserve"> Program</w:t>
    </w:r>
    <w:r w:rsidR="00BA0A5A" w:rsidRPr="001D7905">
      <w:rPr>
        <w:color w:val="155589" w:themeColor="text2"/>
        <w:sz w:val="18"/>
        <w:szCs w:val="18"/>
      </w:rPr>
      <w:tab/>
    </w:r>
    <w:hyperlink r:id="rId3" w:history="1">
      <w:r w:rsidR="00BA0A5A" w:rsidRPr="001D7905">
        <w:rPr>
          <w:rStyle w:val="Hyperlink"/>
          <w:sz w:val="18"/>
          <w:szCs w:val="18"/>
        </w:rPr>
        <w:t>www.arts.gov.au</w:t>
      </w:r>
    </w:hyperlink>
    <w:r w:rsidR="00BA0A5A"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00BA0A5A" w:rsidRPr="001D7905">
          <w:rPr>
            <w:color w:val="155589" w:themeColor="text2"/>
            <w:sz w:val="18"/>
            <w:szCs w:val="18"/>
          </w:rPr>
          <w:t xml:space="preserve">Page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PAGE </w:instrText>
        </w:r>
        <w:r w:rsidR="00BA0A5A" w:rsidRPr="001D7905">
          <w:rPr>
            <w:bCs/>
            <w:color w:val="155589" w:themeColor="text2"/>
            <w:sz w:val="18"/>
            <w:szCs w:val="18"/>
          </w:rPr>
          <w:fldChar w:fldCharType="separate"/>
        </w:r>
        <w:r w:rsidR="00BE3D32">
          <w:rPr>
            <w:bCs/>
            <w:noProof/>
            <w:color w:val="155589" w:themeColor="text2"/>
            <w:sz w:val="18"/>
            <w:szCs w:val="18"/>
          </w:rPr>
          <w:t>2</w:t>
        </w:r>
        <w:r w:rsidR="00BA0A5A" w:rsidRPr="001D7905">
          <w:rPr>
            <w:bCs/>
            <w:color w:val="155589" w:themeColor="text2"/>
            <w:sz w:val="18"/>
            <w:szCs w:val="18"/>
          </w:rPr>
          <w:fldChar w:fldCharType="end"/>
        </w:r>
        <w:r w:rsidR="00BA0A5A" w:rsidRPr="001D7905">
          <w:rPr>
            <w:color w:val="155589" w:themeColor="text2"/>
            <w:sz w:val="18"/>
            <w:szCs w:val="18"/>
          </w:rPr>
          <w:t xml:space="preserve"> of </w:t>
        </w:r>
        <w:r w:rsidR="00BA0A5A" w:rsidRPr="001D7905">
          <w:rPr>
            <w:bCs/>
            <w:color w:val="155589" w:themeColor="text2"/>
            <w:sz w:val="18"/>
            <w:szCs w:val="18"/>
          </w:rPr>
          <w:fldChar w:fldCharType="begin"/>
        </w:r>
        <w:r w:rsidR="00BA0A5A" w:rsidRPr="001D7905">
          <w:rPr>
            <w:bCs/>
            <w:color w:val="155589" w:themeColor="text2"/>
            <w:sz w:val="18"/>
            <w:szCs w:val="18"/>
          </w:rPr>
          <w:instrText xml:space="preserve"> NUMPAGES  </w:instrText>
        </w:r>
        <w:r w:rsidR="00BA0A5A" w:rsidRPr="001D7905">
          <w:rPr>
            <w:bCs/>
            <w:color w:val="155589" w:themeColor="text2"/>
            <w:sz w:val="18"/>
            <w:szCs w:val="18"/>
          </w:rPr>
          <w:fldChar w:fldCharType="separate"/>
        </w:r>
        <w:r w:rsidR="00BE3D32">
          <w:rPr>
            <w:bCs/>
            <w:noProof/>
            <w:color w:val="155589" w:themeColor="text2"/>
            <w:sz w:val="18"/>
            <w:szCs w:val="18"/>
          </w:rPr>
          <w:t>3</w:t>
        </w:r>
        <w:r w:rsidR="00BA0A5A" w:rsidRPr="001D7905">
          <w:rPr>
            <w:bCs/>
            <w:color w:val="155589" w:themeColor="text2"/>
            <w:sz w:val="18"/>
            <w:szCs w:val="18"/>
          </w:rPr>
          <w:fldChar w:fldCharType="end"/>
        </w:r>
      </w:sdtContent>
    </w:sdt>
  </w:p>
  <w:p w14:paraId="7E5FD934"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389E"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90ABFAC" wp14:editId="6C67EDE4">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85FEC81" w14:textId="77777777" w:rsidR="00BA0A5A" w:rsidRPr="0037566A" w:rsidRDefault="00BA0A5A"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3300C1F1" w14:textId="3EF0933C" w:rsidR="00BA0A5A" w:rsidRPr="002117E6" w:rsidRDefault="007A1837" w:rsidP="009B7EF0">
    <w:pPr>
      <w:pStyle w:val="Footer"/>
      <w:tabs>
        <w:tab w:val="clear" w:pos="4513"/>
        <w:tab w:val="clear" w:pos="9026"/>
        <w:tab w:val="center" w:pos="4536"/>
        <w:tab w:val="right" w:pos="9498"/>
      </w:tabs>
      <w:ind w:right="-46"/>
      <w:rPr>
        <w:rStyle w:val="Hyperlink"/>
        <w:color w:val="auto"/>
        <w:sz w:val="18"/>
        <w:szCs w:val="18"/>
      </w:rPr>
    </w:pPr>
    <w:r>
      <w:rPr>
        <w:sz w:val="18"/>
        <w:szCs w:val="18"/>
      </w:rPr>
      <w:t>Scholarship</w:t>
    </w:r>
    <w:r w:rsidR="00911CFE">
      <w:rPr>
        <w:sz w:val="18"/>
        <w:szCs w:val="18"/>
      </w:rPr>
      <w:t>s Program</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BE3D32">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BE3D32">
          <w:rPr>
            <w:bCs/>
            <w:noProof/>
            <w:sz w:val="18"/>
            <w:szCs w:val="18"/>
          </w:rPr>
          <w:t>3</w:t>
        </w:r>
        <w:r w:rsidR="00BA0A5A" w:rsidRPr="0037566A">
          <w:rPr>
            <w:bCs/>
            <w:sz w:val="18"/>
            <w:szCs w:val="18"/>
          </w:rPr>
          <w:fldChar w:fldCharType="end"/>
        </w:r>
      </w:sdtContent>
    </w:sdt>
  </w:p>
  <w:p w14:paraId="3F1D136B"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E77D2" w14:textId="77777777" w:rsidR="00A319F5" w:rsidRDefault="00A319F5" w:rsidP="002117E6">
      <w:pPr>
        <w:spacing w:after="0"/>
      </w:pPr>
      <w:r>
        <w:separator/>
      </w:r>
    </w:p>
  </w:footnote>
  <w:footnote w:type="continuationSeparator" w:id="0">
    <w:p w14:paraId="4F9C00BE" w14:textId="77777777" w:rsidR="00A319F5" w:rsidRDefault="00A319F5"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6F86" w14:textId="77777777" w:rsidR="00204908" w:rsidRDefault="002049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7A91" w14:textId="6D43F7EF"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E61BC7">
      <w:rPr>
        <w:color w:val="155589"/>
      </w:rPr>
      <w:t>June</w:t>
    </w:r>
    <w:r w:rsidR="00230A98">
      <w:rPr>
        <w:color w:val="155589"/>
      </w:rPr>
      <w:t xml:space="preserve"> 2018</w:t>
    </w:r>
  </w:p>
  <w:p w14:paraId="72547FA8" w14:textId="1FF90E4F" w:rsidR="00BA0A5A" w:rsidRDefault="00BA0A5A" w:rsidP="003B5B1D">
    <w:pPr>
      <w:spacing w:after="0"/>
      <w:jc w:val="center"/>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EB0EA" w14:textId="77777777" w:rsidR="00204908" w:rsidRDefault="00204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E9047F"/>
    <w:multiLevelType w:val="hybridMultilevel"/>
    <w:tmpl w:val="7A104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2C7DFE"/>
    <w:multiLevelType w:val="hybridMultilevel"/>
    <w:tmpl w:val="9E20A5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5375D84"/>
    <w:multiLevelType w:val="hybridMultilevel"/>
    <w:tmpl w:val="C164B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0"/>
  </w:num>
  <w:num w:numId="6">
    <w:abstractNumId w:val="2"/>
  </w:num>
  <w:num w:numId="7">
    <w:abstractNumId w:val="3"/>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F5"/>
    <w:rsid w:val="00061CB2"/>
    <w:rsid w:val="000C15CF"/>
    <w:rsid w:val="000E01E9"/>
    <w:rsid w:val="00104081"/>
    <w:rsid w:val="00111A64"/>
    <w:rsid w:val="001471EA"/>
    <w:rsid w:val="001472FC"/>
    <w:rsid w:val="001736CC"/>
    <w:rsid w:val="00185E9F"/>
    <w:rsid w:val="001954A3"/>
    <w:rsid w:val="0019701B"/>
    <w:rsid w:val="001C3A9F"/>
    <w:rsid w:val="001D7905"/>
    <w:rsid w:val="001E7CE3"/>
    <w:rsid w:val="00204908"/>
    <w:rsid w:val="002117E6"/>
    <w:rsid w:val="00230A98"/>
    <w:rsid w:val="00232D2D"/>
    <w:rsid w:val="00293DD6"/>
    <w:rsid w:val="00297F9D"/>
    <w:rsid w:val="002C069C"/>
    <w:rsid w:val="002D15E3"/>
    <w:rsid w:val="002E1CF3"/>
    <w:rsid w:val="002F3895"/>
    <w:rsid w:val="002F4116"/>
    <w:rsid w:val="003061D8"/>
    <w:rsid w:val="00314826"/>
    <w:rsid w:val="00327F06"/>
    <w:rsid w:val="00335334"/>
    <w:rsid w:val="00336DDD"/>
    <w:rsid w:val="00367D11"/>
    <w:rsid w:val="00381364"/>
    <w:rsid w:val="003B5B1D"/>
    <w:rsid w:val="003F495D"/>
    <w:rsid w:val="00400E77"/>
    <w:rsid w:val="00450D6E"/>
    <w:rsid w:val="004A1501"/>
    <w:rsid w:val="004B3B80"/>
    <w:rsid w:val="005318EF"/>
    <w:rsid w:val="00544465"/>
    <w:rsid w:val="00546D22"/>
    <w:rsid w:val="00561190"/>
    <w:rsid w:val="00565B47"/>
    <w:rsid w:val="00575A5A"/>
    <w:rsid w:val="005932D0"/>
    <w:rsid w:val="00597F9B"/>
    <w:rsid w:val="00603128"/>
    <w:rsid w:val="00606804"/>
    <w:rsid w:val="0061446D"/>
    <w:rsid w:val="00625397"/>
    <w:rsid w:val="0064138E"/>
    <w:rsid w:val="006A2DAF"/>
    <w:rsid w:val="006A2F0E"/>
    <w:rsid w:val="006B3AB1"/>
    <w:rsid w:val="006B4254"/>
    <w:rsid w:val="006F06FD"/>
    <w:rsid w:val="006F5FCE"/>
    <w:rsid w:val="00705B86"/>
    <w:rsid w:val="00753BB6"/>
    <w:rsid w:val="007A1837"/>
    <w:rsid w:val="007C2E9B"/>
    <w:rsid w:val="008169A6"/>
    <w:rsid w:val="00834DE8"/>
    <w:rsid w:val="00843230"/>
    <w:rsid w:val="00861642"/>
    <w:rsid w:val="008646E6"/>
    <w:rsid w:val="00866475"/>
    <w:rsid w:val="008A4B1F"/>
    <w:rsid w:val="008B4D28"/>
    <w:rsid w:val="008D4E53"/>
    <w:rsid w:val="008E7BF1"/>
    <w:rsid w:val="00911CFE"/>
    <w:rsid w:val="009313D2"/>
    <w:rsid w:val="0094124E"/>
    <w:rsid w:val="009B7EF0"/>
    <w:rsid w:val="009E12E4"/>
    <w:rsid w:val="00A22246"/>
    <w:rsid w:val="00A241FE"/>
    <w:rsid w:val="00A319F5"/>
    <w:rsid w:val="00A35CD0"/>
    <w:rsid w:val="00A606B1"/>
    <w:rsid w:val="00A723A8"/>
    <w:rsid w:val="00A770D7"/>
    <w:rsid w:val="00AE4F02"/>
    <w:rsid w:val="00B049A4"/>
    <w:rsid w:val="00B1045C"/>
    <w:rsid w:val="00B11BC8"/>
    <w:rsid w:val="00B43C56"/>
    <w:rsid w:val="00B55747"/>
    <w:rsid w:val="00B63E45"/>
    <w:rsid w:val="00B83055"/>
    <w:rsid w:val="00B9106C"/>
    <w:rsid w:val="00BA0A5A"/>
    <w:rsid w:val="00BB57B5"/>
    <w:rsid w:val="00BC26FE"/>
    <w:rsid w:val="00BC329E"/>
    <w:rsid w:val="00BC7A00"/>
    <w:rsid w:val="00BC7D72"/>
    <w:rsid w:val="00BE3D32"/>
    <w:rsid w:val="00BE7E66"/>
    <w:rsid w:val="00C16794"/>
    <w:rsid w:val="00C179FD"/>
    <w:rsid w:val="00C240E2"/>
    <w:rsid w:val="00C24EB2"/>
    <w:rsid w:val="00C7628D"/>
    <w:rsid w:val="00CA31DF"/>
    <w:rsid w:val="00CC75CC"/>
    <w:rsid w:val="00CF4E50"/>
    <w:rsid w:val="00D03AE2"/>
    <w:rsid w:val="00D7412D"/>
    <w:rsid w:val="00D81543"/>
    <w:rsid w:val="00D92957"/>
    <w:rsid w:val="00DC2DFA"/>
    <w:rsid w:val="00DD5D52"/>
    <w:rsid w:val="00E25DE4"/>
    <w:rsid w:val="00E50D45"/>
    <w:rsid w:val="00E52996"/>
    <w:rsid w:val="00E61BC7"/>
    <w:rsid w:val="00E83E5B"/>
    <w:rsid w:val="00E97404"/>
    <w:rsid w:val="00EA2F26"/>
    <w:rsid w:val="00EA5BA4"/>
    <w:rsid w:val="00EA6D34"/>
    <w:rsid w:val="00EB40A5"/>
    <w:rsid w:val="00F1224E"/>
    <w:rsid w:val="00F25718"/>
    <w:rsid w:val="00F3567E"/>
    <w:rsid w:val="00F408EE"/>
    <w:rsid w:val="00F7051B"/>
    <w:rsid w:val="00FC6E6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433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230A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98"/>
    <w:rPr>
      <w:rFonts w:ascii="Segoe UI" w:hAnsi="Segoe UI" w:cs="Segoe UI"/>
      <w:sz w:val="18"/>
      <w:szCs w:val="18"/>
    </w:rPr>
  </w:style>
  <w:style w:type="character" w:styleId="CommentReference">
    <w:name w:val="annotation reference"/>
    <w:basedOn w:val="DefaultParagraphFont"/>
    <w:uiPriority w:val="99"/>
    <w:semiHidden/>
    <w:unhideWhenUsed/>
    <w:rsid w:val="006F5FCE"/>
    <w:rPr>
      <w:sz w:val="16"/>
      <w:szCs w:val="16"/>
    </w:rPr>
  </w:style>
  <w:style w:type="paragraph" w:styleId="CommentText">
    <w:name w:val="annotation text"/>
    <w:basedOn w:val="Normal"/>
    <w:link w:val="CommentTextChar"/>
    <w:uiPriority w:val="99"/>
    <w:semiHidden/>
    <w:unhideWhenUsed/>
    <w:rsid w:val="006F5FCE"/>
    <w:rPr>
      <w:sz w:val="20"/>
      <w:szCs w:val="20"/>
    </w:rPr>
  </w:style>
  <w:style w:type="character" w:customStyle="1" w:styleId="CommentTextChar">
    <w:name w:val="Comment Text Char"/>
    <w:basedOn w:val="DefaultParagraphFont"/>
    <w:link w:val="CommentText"/>
    <w:uiPriority w:val="99"/>
    <w:semiHidden/>
    <w:rsid w:val="006F5FCE"/>
    <w:rPr>
      <w:sz w:val="20"/>
      <w:szCs w:val="20"/>
    </w:rPr>
  </w:style>
  <w:style w:type="paragraph" w:styleId="CommentSubject">
    <w:name w:val="annotation subject"/>
    <w:basedOn w:val="CommentText"/>
    <w:next w:val="CommentText"/>
    <w:link w:val="CommentSubjectChar"/>
    <w:uiPriority w:val="99"/>
    <w:semiHidden/>
    <w:unhideWhenUsed/>
    <w:rsid w:val="006F5FCE"/>
    <w:rPr>
      <w:b/>
      <w:bCs/>
    </w:rPr>
  </w:style>
  <w:style w:type="character" w:customStyle="1" w:styleId="CommentSubjectChar">
    <w:name w:val="Comment Subject Char"/>
    <w:basedOn w:val="CommentTextChar"/>
    <w:link w:val="CommentSubject"/>
    <w:uiPriority w:val="99"/>
    <w:semiHidden/>
    <w:rsid w:val="006F5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gionalInnovation@communications.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19DE-DE43-4DD6-828B-DF5D11A0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EEE591C6.dotm</Template>
  <TotalTime>0</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Journalism Scholarships Program – Applications are now open</dc:title>
  <dc:subject/>
  <dc:creator/>
  <cp:keywords/>
  <dc:description/>
  <cp:lastModifiedBy/>
  <cp:revision>1</cp:revision>
  <dcterms:created xsi:type="dcterms:W3CDTF">2018-06-18T07:19:00Z</dcterms:created>
  <dcterms:modified xsi:type="dcterms:W3CDTF">2018-06-25T00:58:00Z</dcterms:modified>
</cp:coreProperties>
</file>