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F26172">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BF331F"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2B56AD3D">
            <wp:simplePos x="0" y="0"/>
            <wp:positionH relativeFrom="column">
              <wp:posOffset>-34925</wp:posOffset>
            </wp:positionH>
            <wp:positionV relativeFrom="page">
              <wp:posOffset>2518410</wp:posOffset>
            </wp:positionV>
            <wp:extent cx="1123315" cy="1123315"/>
            <wp:effectExtent l="0" t="0" r="635" b="635"/>
            <wp:wrapNone/>
            <wp:docPr id="21" name="Picture 21" descr="Infrastructure access path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rastructure access path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83B24988148D4FD8A67FA7BB400CF79C"/>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E3AD8" w:rsidRDefault="00DF0082" w:rsidP="00A65874">
          <w:pPr>
            <w:pStyle w:val="Title"/>
          </w:pPr>
          <w:r w:rsidRPr="00DF0082">
            <w:t>Infrastructure access paths: Requirement for handrails in overbridges and subways</w:t>
          </w:r>
        </w:p>
      </w:sdtContent>
    </w:sdt>
    <w:p w:rsidR="000F4F26" w:rsidRPr="002A2CC7" w:rsidRDefault="00B80F0A" w:rsidP="000F4F26">
      <w:pPr>
        <w:pStyle w:val="Introduction"/>
        <w:rPr>
          <w:color w:val="auto"/>
          <w:lang w:val="en-US"/>
        </w:rPr>
      </w:pPr>
      <w:r>
        <w:rPr>
          <w:color w:val="auto"/>
          <w:lang w:val="en-US"/>
        </w:rPr>
        <w:t xml:space="preserve">Currently, the Transport Standards lack clarity regarding exactly where handrails must be provided on access paths. </w:t>
      </w:r>
      <w:r w:rsidR="006F24BB" w:rsidRPr="002A2CC7">
        <w:rPr>
          <w:color w:val="auto"/>
        </w:rPr>
        <w:t>Many overbridges and subways do not have continuous handrails, creating a barrier to using public transport for people who use handrails for wayfinding support. There is an opportunity to ensure that all passengers have continuous access to stair and ramp handrails in overbridges and subways</w:t>
      </w:r>
      <w:r w:rsidR="006F24BB" w:rsidRPr="006F24BB">
        <w:rPr>
          <w:color w:val="auto"/>
          <w:lang w:val="en-US"/>
        </w:rPr>
        <w:t>.</w:t>
      </w:r>
    </w:p>
    <w:p w:rsidR="000F4F26" w:rsidRDefault="000F4F26" w:rsidP="000F4F26">
      <w:pPr>
        <w:pStyle w:val="Heading2"/>
      </w:pPr>
      <w:r>
        <w:t>Reform options</w:t>
      </w:r>
    </w:p>
    <w:p w:rsidR="000F4F26" w:rsidRDefault="000F4F26" w:rsidP="000F4F26">
      <w:pPr>
        <w:pStyle w:val="Heading3"/>
      </w:pPr>
      <w:r>
        <w:t>Maintain current requirements in the Transport Standards</w:t>
      </w:r>
    </w:p>
    <w:p w:rsidR="000F4F26" w:rsidRDefault="00DF0082" w:rsidP="000F4F26">
      <w:pPr>
        <w:rPr>
          <w:lang w:val="x-none"/>
        </w:rPr>
      </w:pPr>
      <w:r>
        <w:t>Transport Standards</w:t>
      </w:r>
      <w:r w:rsidRPr="002A7AC6">
        <w:t xml:space="preserve"> Section 11.2 </w:t>
      </w:r>
      <w:r w:rsidRPr="002A2CC7">
        <w:rPr>
          <w:i/>
        </w:rPr>
        <w:t>Handrails to be provided on access paths</w:t>
      </w:r>
      <w:r w:rsidRPr="002A7AC6">
        <w:t>, would remain unchanged and no additional guidance would be issued.</w:t>
      </w:r>
    </w:p>
    <w:p w:rsidR="000F4F26" w:rsidRDefault="000F4F26" w:rsidP="000F4F26">
      <w:pPr>
        <w:pStyle w:val="Heading3"/>
      </w:pPr>
      <w:r>
        <w:t>Non-regulatory option</w:t>
      </w:r>
    </w:p>
    <w:p w:rsidR="00DF0082" w:rsidRPr="002A7AC6" w:rsidRDefault="00B80F0A" w:rsidP="00DF0082">
      <w:r>
        <w:t>Guidance</w:t>
      </w:r>
      <w:r w:rsidR="00DF0082" w:rsidRPr="002A7AC6">
        <w:t xml:space="preserve"> </w:t>
      </w:r>
      <w:r w:rsidR="00DF0082">
        <w:t xml:space="preserve">may be updated to </w:t>
      </w:r>
      <w:r w:rsidR="00DF0082" w:rsidRPr="002A7AC6">
        <w:t xml:space="preserve">encourage </w:t>
      </w:r>
      <w:r w:rsidR="00DF0082">
        <w:t xml:space="preserve">operators and providers </w:t>
      </w:r>
      <w:r w:rsidR="00DF0082" w:rsidRPr="002A7AC6">
        <w:t>that overbridges and subways have continuous handrails on both sides, broken only at entry and exit points</w:t>
      </w:r>
      <w:r>
        <w:t>, including:</w:t>
      </w:r>
    </w:p>
    <w:p w:rsidR="00DF0082" w:rsidRPr="00DF0082" w:rsidRDefault="00DF0082" w:rsidP="00DF0082">
      <w:pPr>
        <w:pStyle w:val="Bullet1"/>
      </w:pPr>
      <w:r>
        <w:rPr>
          <w:lang w:val="en-US"/>
        </w:rPr>
        <w:t xml:space="preserve">Importance of handrails </w:t>
      </w:r>
    </w:p>
    <w:p w:rsidR="00DF0082" w:rsidRPr="00DF0082" w:rsidRDefault="00DF0082" w:rsidP="00DF0082">
      <w:pPr>
        <w:pStyle w:val="Bullet1"/>
      </w:pPr>
      <w:r>
        <w:rPr>
          <w:lang w:val="en-US"/>
        </w:rPr>
        <w:t>Where handrails may be broke</w:t>
      </w:r>
      <w:r w:rsidR="006F24BB">
        <w:rPr>
          <w:lang w:val="en-US"/>
        </w:rPr>
        <w:t>n</w:t>
      </w:r>
    </w:p>
    <w:p w:rsidR="00DF0082" w:rsidRPr="00DF0082" w:rsidRDefault="00DF0082" w:rsidP="00DF0082">
      <w:pPr>
        <w:pStyle w:val="Bullet1"/>
      </w:pPr>
      <w:r>
        <w:rPr>
          <w:lang w:val="en-US"/>
        </w:rPr>
        <w:t xml:space="preserve">When handrails cannot be installed </w:t>
      </w:r>
    </w:p>
    <w:p w:rsidR="00DF0082" w:rsidRPr="00DF0082" w:rsidRDefault="00DF0082" w:rsidP="00DF0082">
      <w:pPr>
        <w:pStyle w:val="Bullet1"/>
      </w:pPr>
      <w:r>
        <w:rPr>
          <w:lang w:val="en-US"/>
        </w:rPr>
        <w:t xml:space="preserve">Other areas that would benefit the installation of handrails </w:t>
      </w:r>
    </w:p>
    <w:p w:rsidR="00DF0082" w:rsidRPr="002A2CC7" w:rsidRDefault="00DF0082" w:rsidP="00DF0082">
      <w:pPr>
        <w:pStyle w:val="Bullet1"/>
      </w:pPr>
      <w:r>
        <w:rPr>
          <w:lang w:val="en-US"/>
        </w:rPr>
        <w:t xml:space="preserve">Handrail design </w:t>
      </w:r>
    </w:p>
    <w:p w:rsidR="00B80F0A" w:rsidRPr="00DF0082" w:rsidRDefault="00B80F0A" w:rsidP="002A2CC7">
      <w:r w:rsidRPr="002A7AC6">
        <w:t>Guidance would be relevant to premises (except premises to which the Premises Standards apply) and infrastructure (except airports that do not accept regular public transport services).</w:t>
      </w:r>
    </w:p>
    <w:p w:rsidR="000F4F26" w:rsidRDefault="000F4F26" w:rsidP="000F4F26">
      <w:pPr>
        <w:pStyle w:val="Heading3"/>
      </w:pPr>
      <w:r>
        <w:t>Regulatory option</w:t>
      </w:r>
    </w:p>
    <w:p w:rsidR="00DF0082" w:rsidRPr="002A7AC6" w:rsidRDefault="00DF0082" w:rsidP="00DF0082">
      <w:r>
        <w:t xml:space="preserve">Transport Standards Section 11.2 </w:t>
      </w:r>
      <w:r w:rsidRPr="00D509CD">
        <w:t>would be amended to include the following (including any requirements retained or amended from the status quo):</w:t>
      </w:r>
    </w:p>
    <w:p w:rsidR="00DF0082" w:rsidRPr="002A7AC6" w:rsidRDefault="00DF0082" w:rsidP="00DF0082">
      <w:pPr>
        <w:numPr>
          <w:ilvl w:val="0"/>
          <w:numId w:val="29"/>
        </w:numPr>
        <w:suppressAutoHyphens w:val="0"/>
        <w:spacing w:before="0" w:after="160"/>
        <w:ind w:left="567" w:hanging="567"/>
        <w:contextualSpacing/>
      </w:pPr>
      <w:r w:rsidRPr="002A7AC6">
        <w:t xml:space="preserve">Access paths on overbridges and through subways must have handrails on both sides. </w:t>
      </w:r>
    </w:p>
    <w:p w:rsidR="00DF0082" w:rsidRPr="002A7AC6" w:rsidRDefault="00DF0082" w:rsidP="00DF0082">
      <w:pPr>
        <w:numPr>
          <w:ilvl w:val="0"/>
          <w:numId w:val="29"/>
        </w:numPr>
        <w:suppressAutoHyphens w:val="0"/>
        <w:spacing w:before="0" w:after="160"/>
        <w:ind w:left="567" w:hanging="567"/>
        <w:contextualSpacing/>
      </w:pPr>
      <w:r w:rsidRPr="002A7AC6">
        <w:lastRenderedPageBreak/>
        <w:t>Handrails may be broken at stair, walkway and ramp entry points, at lift doors, and at any other entry and exit points for the overbridge or subway.</w:t>
      </w:r>
    </w:p>
    <w:p w:rsidR="00DF0082" w:rsidRPr="002A7AC6" w:rsidRDefault="00DF0082" w:rsidP="00DF0082">
      <w:pPr>
        <w:numPr>
          <w:ilvl w:val="0"/>
          <w:numId w:val="29"/>
        </w:numPr>
        <w:suppressAutoHyphens w:val="0"/>
        <w:spacing w:before="0" w:after="160"/>
        <w:ind w:left="567" w:hanging="567"/>
        <w:contextualSpacing/>
      </w:pPr>
      <w:r w:rsidRPr="002A7AC6">
        <w:t>When concourses serve as overbridges or subways, handrails may break at facilities and fixtures such as fare gates, ticket vending machines, public information displays, service counters, staff doors, public toilet doors or access corridors and the like.</w:t>
      </w:r>
      <w:r>
        <w:br/>
      </w:r>
    </w:p>
    <w:p w:rsidR="00DF0082" w:rsidRPr="002A7AC6" w:rsidRDefault="00DF0082" w:rsidP="00DF0082">
      <w:r w:rsidRPr="002A7AC6">
        <w:t>These requirements would pertain to premises (except premises to which the Premises Standards apply) and infrastructure (except airports that do not accept regular public transport services).</w:t>
      </w:r>
    </w:p>
    <w:p w:rsidR="000F4F26" w:rsidRPr="00EB48AE" w:rsidRDefault="00DF0082" w:rsidP="000F4F26">
      <w:r w:rsidRPr="002A7AC6">
        <w:t xml:space="preserve">The </w:t>
      </w:r>
      <w:r>
        <w:t>Transport Standards</w:t>
      </w:r>
      <w:r w:rsidRPr="002A7AC6">
        <w:t xml:space="preserve"> Guidelines and / or The Whole Journey Guide would be updated to reflect new requirements.</w:t>
      </w:r>
    </w:p>
    <w:p w:rsidR="000F4F26" w:rsidRDefault="000F4F26" w:rsidP="000F4F26">
      <w:pPr>
        <w:pStyle w:val="Heading2"/>
      </w:pPr>
      <w:r>
        <w:t>Have your say</w:t>
      </w:r>
    </w:p>
    <w:p w:rsidR="000F4F26" w:rsidRDefault="000F4F26" w:rsidP="000F4F26">
      <w:r>
        <w:t xml:space="preserve">Public consultation on the Stage 2 reform of the Transport Standards will open from </w:t>
      </w:r>
      <w:r w:rsidR="006F24BB">
        <w:t xml:space="preserve">15 March </w:t>
      </w:r>
      <w:r>
        <w:t>to</w:t>
      </w:r>
      <w:r w:rsidR="006F24BB">
        <w:t xml:space="preserve"> 9 August</w:t>
      </w:r>
      <w:r>
        <w:t xml:space="preserve"> 2022. </w:t>
      </w:r>
    </w:p>
    <w:p w:rsidR="000F4F26" w:rsidRDefault="000F4F26" w:rsidP="000F4F26">
      <w:r>
        <w:t>For further information:</w:t>
      </w:r>
    </w:p>
    <w:p w:rsidR="000F4F26" w:rsidRDefault="000F4F26" w:rsidP="000F4F26">
      <w:pPr>
        <w:pStyle w:val="Bullet1"/>
        <w:numPr>
          <w:ilvl w:val="0"/>
          <w:numId w:val="26"/>
        </w:numPr>
      </w:pPr>
      <w:r>
        <w:rPr>
          <w:b/>
          <w:lang w:val="en-US"/>
        </w:rPr>
        <w:t xml:space="preserve">Website: </w:t>
      </w:r>
      <w:hyperlink r:id="rId19" w:history="1">
        <w:r>
          <w:rPr>
            <w:rStyle w:val="Hyperlink"/>
            <w:lang w:val="en-US"/>
          </w:rPr>
          <w:t>https://www.infrastructure.gov.au</w:t>
        </w:r>
      </w:hyperlink>
    </w:p>
    <w:p w:rsidR="000F4F26" w:rsidRDefault="000F4F26" w:rsidP="000F4F26">
      <w:pPr>
        <w:pStyle w:val="Bullet1"/>
        <w:numPr>
          <w:ilvl w:val="0"/>
          <w:numId w:val="26"/>
        </w:numPr>
      </w:pPr>
      <w:r>
        <w:rPr>
          <w:b/>
          <w:lang w:val="en-US"/>
        </w:rPr>
        <w:t>Call:</w:t>
      </w:r>
      <w:r>
        <w:rPr>
          <w:lang w:val="en-US"/>
        </w:rPr>
        <w:t xml:space="preserve"> 1800 621 372</w:t>
      </w:r>
    </w:p>
    <w:p w:rsidR="0003238F" w:rsidRPr="0003238F" w:rsidRDefault="000F4F26" w:rsidP="000F4F26">
      <w:pPr>
        <w:pStyle w:val="Bullet1"/>
        <w:numPr>
          <w:ilvl w:val="0"/>
          <w:numId w:val="26"/>
        </w:numPr>
      </w:pPr>
      <w:r>
        <w:rPr>
          <w:b/>
          <w:lang w:val="en-US"/>
        </w:rPr>
        <w:t>Email:</w:t>
      </w:r>
      <w:r>
        <w:rPr>
          <w:lang w:val="en-US"/>
        </w:rPr>
        <w:t xml:space="preserve"> </w:t>
      </w:r>
      <w:hyperlink r:id="rId20" w:history="1">
        <w:r w:rsidR="0003238F" w:rsidRPr="00311E39">
          <w:rPr>
            <w:rStyle w:val="Hyperlink"/>
            <w:lang w:val="en-US"/>
          </w:rPr>
          <w:t>DisabilityTransport@infrastructure.gov.au</w:t>
        </w:r>
      </w:hyperlink>
    </w:p>
    <w:p w:rsidR="000F4F26" w:rsidRDefault="0003238F" w:rsidP="000F4F26">
      <w:pPr>
        <w:pStyle w:val="Bullet1"/>
        <w:numPr>
          <w:ilvl w:val="0"/>
          <w:numId w:val="26"/>
        </w:numPr>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https://edm.infrastructure.gov.au/survey.php?sid=28715&amp;name=requirement-for-handrails-in-overbridges-and-subways</w:t>
        </w:r>
      </w:hyperlink>
      <w:bookmarkStart w:id="0" w:name="_GoBack"/>
      <w:bookmarkEnd w:id="0"/>
      <w:r w:rsidR="000F4F26">
        <w:rPr>
          <w:lang w:val="en-US"/>
        </w:rPr>
        <w:t xml:space="preserve"> </w:t>
      </w:r>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6B" w:rsidRDefault="00BD126B" w:rsidP="008456D5">
      <w:pPr>
        <w:spacing w:before="0" w:after="0"/>
      </w:pPr>
      <w:r>
        <w:separator/>
      </w:r>
    </w:p>
  </w:endnote>
  <w:endnote w:type="continuationSeparator" w:id="0">
    <w:p w:rsidR="00BD126B" w:rsidRDefault="00BD126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DF0082" w:rsidP="009A2D48">
                              <w:pPr>
                                <w:pStyle w:val="Footer"/>
                              </w:pPr>
                              <w:r>
                                <w:t>Infrastructure access paths: Requirement for handrails in overbridges and subways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DF0082" w:rsidP="009A2D48">
                        <w:pPr>
                          <w:pStyle w:val="Footer"/>
                        </w:pPr>
                        <w:r>
                          <w:t>Infrastructure access paths: Requirement for handrails in overbridges and subways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23405">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23405">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DF0082" w:rsidP="007A05BE">
                              <w:pPr>
                                <w:pStyle w:val="Footer"/>
                                <w:jc w:val="right"/>
                              </w:pPr>
                              <w:r>
                                <w:t>Infrastructure access paths: Requirement for handrails in overbridges and subways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DF0082" w:rsidP="007A05BE">
                        <w:pPr>
                          <w:pStyle w:val="Footer"/>
                          <w:jc w:val="right"/>
                        </w:pPr>
                        <w:r>
                          <w:t>Infrastructure access paths: Requirement for handrails in overbridges and subways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20E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8AE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23405">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23405">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DF0082" w:rsidP="00D02062">
                              <w:pPr>
                                <w:pStyle w:val="Footer"/>
                                <w:jc w:val="right"/>
                              </w:pPr>
                              <w:r>
                                <w:t>Infrastructure access paths: Requirement for handrails in overbridges and subways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DF0082" w:rsidP="00D02062">
                        <w:pPr>
                          <w:pStyle w:val="Footer"/>
                          <w:jc w:val="right"/>
                        </w:pPr>
                        <w:r>
                          <w:t>Infrastructure access paths: Requirement for handrails in overbridges and subways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6B" w:rsidRPr="005912BE" w:rsidRDefault="00BD126B" w:rsidP="005912BE">
      <w:pPr>
        <w:spacing w:before="300"/>
        <w:rPr>
          <w:color w:val="008089" w:themeColor="accent2"/>
        </w:rPr>
      </w:pPr>
      <w:r>
        <w:rPr>
          <w:color w:val="008089" w:themeColor="accent2"/>
        </w:rPr>
        <w:t>----------</w:t>
      </w:r>
    </w:p>
  </w:footnote>
  <w:footnote w:type="continuationSeparator" w:id="0">
    <w:p w:rsidR="00BD126B" w:rsidRDefault="00BD126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2A2CC7" w:rsidP="009A2D48">
    <w:pPr>
      <w:pStyle w:val="Header"/>
      <w:spacing w:after="1320"/>
      <w:jc w:val="left"/>
    </w:pPr>
    <w:r>
      <w:fldChar w:fldCharType="begin"/>
    </w:r>
    <w:r>
      <w:instrText xml:space="preserve"> STYLEREF  "Heading 1" \l  \* MERGEFORMAT </w:instrText>
    </w:r>
    <w:r>
      <w:fldChar w:fldCharType="separate"/>
    </w:r>
    <w:r w:rsidR="00523405">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523405">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BD0383"/>
    <w:multiLevelType w:val="hybridMultilevel"/>
    <w:tmpl w:val="201055F6"/>
    <w:lvl w:ilvl="0" w:tplc="1A2C69F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6"/>
    <w:rsid w:val="0001430B"/>
    <w:rsid w:val="0003238F"/>
    <w:rsid w:val="000B5AB5"/>
    <w:rsid w:val="000E24BA"/>
    <w:rsid w:val="000E5674"/>
    <w:rsid w:val="000F4F26"/>
    <w:rsid w:val="001349C6"/>
    <w:rsid w:val="001D1414"/>
    <w:rsid w:val="002037D1"/>
    <w:rsid w:val="00223FAD"/>
    <w:rsid w:val="002254D5"/>
    <w:rsid w:val="0022611D"/>
    <w:rsid w:val="0025334C"/>
    <w:rsid w:val="0026422D"/>
    <w:rsid w:val="00284164"/>
    <w:rsid w:val="002A2CC7"/>
    <w:rsid w:val="002B3569"/>
    <w:rsid w:val="002B7197"/>
    <w:rsid w:val="002D699C"/>
    <w:rsid w:val="002E1ADA"/>
    <w:rsid w:val="0034356C"/>
    <w:rsid w:val="003720E9"/>
    <w:rsid w:val="003C625A"/>
    <w:rsid w:val="003F775D"/>
    <w:rsid w:val="00420F04"/>
    <w:rsid w:val="00450D0E"/>
    <w:rsid w:val="00477E77"/>
    <w:rsid w:val="00523405"/>
    <w:rsid w:val="00541213"/>
    <w:rsid w:val="00546218"/>
    <w:rsid w:val="005912BE"/>
    <w:rsid w:val="005E4288"/>
    <w:rsid w:val="005E5B5F"/>
    <w:rsid w:val="005F794B"/>
    <w:rsid w:val="00621B95"/>
    <w:rsid w:val="00686A7B"/>
    <w:rsid w:val="006A266A"/>
    <w:rsid w:val="006E1ECA"/>
    <w:rsid w:val="006F24BB"/>
    <w:rsid w:val="00705BB9"/>
    <w:rsid w:val="00746AF3"/>
    <w:rsid w:val="007646BA"/>
    <w:rsid w:val="007A05BE"/>
    <w:rsid w:val="007F4A24"/>
    <w:rsid w:val="008067A1"/>
    <w:rsid w:val="008456D5"/>
    <w:rsid w:val="0084634B"/>
    <w:rsid w:val="008A1887"/>
    <w:rsid w:val="008A2C99"/>
    <w:rsid w:val="008B6A81"/>
    <w:rsid w:val="008C014B"/>
    <w:rsid w:val="008E2A0D"/>
    <w:rsid w:val="00945483"/>
    <w:rsid w:val="009A1753"/>
    <w:rsid w:val="009A2D48"/>
    <w:rsid w:val="009B00F2"/>
    <w:rsid w:val="009B07D1"/>
    <w:rsid w:val="00A070A2"/>
    <w:rsid w:val="00A10F53"/>
    <w:rsid w:val="00A65874"/>
    <w:rsid w:val="00A95970"/>
    <w:rsid w:val="00AD7703"/>
    <w:rsid w:val="00B42AC2"/>
    <w:rsid w:val="00B60AEC"/>
    <w:rsid w:val="00B80F0A"/>
    <w:rsid w:val="00BB3AAC"/>
    <w:rsid w:val="00BD126B"/>
    <w:rsid w:val="00BE3AD8"/>
    <w:rsid w:val="00BF331F"/>
    <w:rsid w:val="00CD233E"/>
    <w:rsid w:val="00CF6CFD"/>
    <w:rsid w:val="00D02062"/>
    <w:rsid w:val="00D23771"/>
    <w:rsid w:val="00D5655E"/>
    <w:rsid w:val="00DE4362"/>
    <w:rsid w:val="00DE4FE2"/>
    <w:rsid w:val="00DF0082"/>
    <w:rsid w:val="00DF7ADB"/>
    <w:rsid w:val="00E04908"/>
    <w:rsid w:val="00E07637"/>
    <w:rsid w:val="00E07ED4"/>
    <w:rsid w:val="00E308C7"/>
    <w:rsid w:val="00EB48AE"/>
    <w:rsid w:val="00F11869"/>
    <w:rsid w:val="00F1428D"/>
    <w:rsid w:val="00F26172"/>
    <w:rsid w:val="00F67CDB"/>
    <w:rsid w:val="00FC32B2"/>
    <w:rsid w:val="00FC34AF"/>
    <w:rsid w:val="00FE4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3235D"/>
  <w15:chartTrackingRefBased/>
  <w15:docId w15:val="{03DCB526-112E-415E-BB63-31E32223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AF3"/>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4548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94548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BalloonText">
    <w:name w:val="Balloon Text"/>
    <w:basedOn w:val="Normal"/>
    <w:link w:val="BalloonTextChar"/>
    <w:uiPriority w:val="99"/>
    <w:semiHidden/>
    <w:unhideWhenUsed/>
    <w:rsid w:val="00746AF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F3"/>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715&amp;name=requirement-for-handrails-in-overbridges-and-subway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9%20Infrastructure%20access%20path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B24988148D4FD8A67FA7BB400CF79C"/>
        <w:category>
          <w:name w:val="General"/>
          <w:gallery w:val="placeholder"/>
        </w:category>
        <w:types>
          <w:type w:val="bbPlcHdr"/>
        </w:types>
        <w:behaviors>
          <w:behavior w:val="content"/>
        </w:behaviors>
        <w:guid w:val="{EA3C6D83-F19D-40F5-89BB-90A0913D3C43}"/>
      </w:docPartPr>
      <w:docPartBody>
        <w:p w:rsidR="004535E8" w:rsidRDefault="00600475">
          <w:pPr>
            <w:pStyle w:val="83B24988148D4FD8A67FA7BB400CF79C"/>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75"/>
    <w:rsid w:val="004535E8"/>
    <w:rsid w:val="00600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B24988148D4FD8A67FA7BB400CF79C">
    <w:name w:val="83B24988148D4FD8A67FA7BB400CF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18DB8E-ED4C-489F-ACD1-49778DF5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- 09 Infrastructure access paths - Title_01.dotx</Template>
  <TotalTime>12</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Infrastructure access paths: Requirement for handrails in overbridges and subways</vt:lpstr>
    </vt:vector>
  </TitlesOfParts>
  <Company>Department of Infrastructure &amp; Regional Development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access paths: Requirement for handrails in overbridges and subways</dc:title>
  <dc:subject/>
  <dc:creator>EGAN Harry</dc:creator>
  <cp:keywords/>
  <dc:description/>
  <cp:lastModifiedBy>EGAN Harry</cp:lastModifiedBy>
  <cp:revision>10</cp:revision>
  <cp:lastPrinted>2022-03-08T04:46:00Z</cp:lastPrinted>
  <dcterms:created xsi:type="dcterms:W3CDTF">2022-02-21T00:19:00Z</dcterms:created>
  <dcterms:modified xsi:type="dcterms:W3CDTF">2022-03-08T04:47:00Z</dcterms:modified>
</cp:coreProperties>
</file>