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6DE7" w14:textId="77777777" w:rsidR="00CA6509" w:rsidRDefault="00FE45D0" w:rsidP="00E0330E">
      <w:pPr>
        <w:spacing w:before="240" w:after="0"/>
      </w:pPr>
      <w:r>
        <w:rPr>
          <w:noProof/>
        </w:rPr>
        <w:drawing>
          <wp:inline distT="0" distB="0" distL="0" distR="0" wp14:anchorId="21F31FCC" wp14:editId="224719C8">
            <wp:extent cx="5679079" cy="933450"/>
            <wp:effectExtent l="0" t="0" r="0" b="0"/>
            <wp:docPr id="1" name="Picture 1"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ITRDCSA_Inlin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84886" cy="934405"/>
                    </a:xfrm>
                    <a:prstGeom prst="rect">
                      <a:avLst/>
                    </a:prstGeom>
                  </pic:spPr>
                </pic:pic>
              </a:graphicData>
            </a:graphic>
          </wp:inline>
        </w:drawing>
      </w:r>
    </w:p>
    <w:p w14:paraId="28C4F722" w14:textId="2865F0B3" w:rsidR="00906533" w:rsidRDefault="005E5FCA" w:rsidP="009A0EC5">
      <w:pPr>
        <w:pStyle w:val="Heading1"/>
        <w:spacing w:before="1080" w:after="480"/>
      </w:pPr>
      <w:r>
        <w:t>Regional Connectivity Program (RCP)—Rounds 1 to 3 Rollout Update</w:t>
      </w:r>
      <w:r w:rsidR="009A0EC5" w:rsidRPr="009A0EC5">
        <w:t xml:space="preserve"> Regional</w:t>
      </w:r>
    </w:p>
    <w:p w14:paraId="2749A061" w14:textId="6B9FBA32" w:rsidR="00B041CB" w:rsidRPr="00B041CB" w:rsidRDefault="0006298A" w:rsidP="009A0EC5">
      <w:pPr>
        <w:suppressAutoHyphens/>
        <w:spacing w:before="1080" w:after="0"/>
        <w:rPr>
          <w:rFonts w:eastAsia="Calibri" w:cs="Times New Roman"/>
          <w:color w:val="000000"/>
          <w:kern w:val="12"/>
          <w:szCs w:val="20"/>
        </w:rPr>
      </w:pPr>
      <w:r>
        <w:rPr>
          <w:rFonts w:eastAsia="Calibri" w:cs="Times New Roman"/>
          <w:b/>
          <w:color w:val="081E3E"/>
          <w:kern w:val="12"/>
          <w:szCs w:val="20"/>
        </w:rPr>
        <w:t>October</w:t>
      </w:r>
      <w:r w:rsidR="00E10E7B">
        <w:rPr>
          <w:rFonts w:eastAsia="Calibri" w:cs="Times New Roman"/>
          <w:b/>
          <w:color w:val="081E3E"/>
          <w:kern w:val="12"/>
          <w:szCs w:val="20"/>
        </w:rPr>
        <w:t xml:space="preserve"> </w:t>
      </w:r>
      <w:r w:rsidR="00906533" w:rsidRPr="00B041CB">
        <w:rPr>
          <w:rFonts w:eastAsia="Calibri" w:cs="Times New Roman"/>
          <w:b/>
          <w:color w:val="081E3E"/>
          <w:kern w:val="12"/>
          <w:szCs w:val="20"/>
        </w:rPr>
        <w:t>202</w:t>
      </w:r>
      <w:r w:rsidR="00C33914">
        <w:rPr>
          <w:rFonts w:eastAsia="Calibri" w:cs="Times New Roman"/>
          <w:b/>
          <w:color w:val="081E3E"/>
          <w:kern w:val="12"/>
          <w:szCs w:val="20"/>
        </w:rPr>
        <w:t>6</w:t>
      </w:r>
    </w:p>
    <w:p w14:paraId="1492D216" w14:textId="77777777" w:rsidR="00FE6ADD" w:rsidRDefault="00FE6ADD" w:rsidP="009A0EC5">
      <w:pPr>
        <w:pStyle w:val="Subtitle"/>
        <w:spacing w:before="0" w:after="0"/>
        <w:sectPr w:rsidR="00FE6ADD" w:rsidSect="00E0330E">
          <w:headerReference w:type="even" r:id="rId9"/>
          <w:footerReference w:type="even" r:id="rId10"/>
          <w:footerReference w:type="default" r:id="rId11"/>
          <w:headerReference w:type="first" r:id="rId12"/>
          <w:footerReference w:type="first" r:id="rId13"/>
          <w:type w:val="continuous"/>
          <w:pgSz w:w="16838" w:h="11906" w:orient="landscape"/>
          <w:pgMar w:top="284" w:right="1276" w:bottom="991" w:left="1276" w:header="567" w:footer="0" w:gutter="0"/>
          <w:cols w:space="708"/>
          <w:titlePg/>
          <w:docGrid w:linePitch="360"/>
        </w:sectPr>
      </w:pPr>
    </w:p>
    <w:p w14:paraId="5F925754" w14:textId="77777777" w:rsidR="000B29CC" w:rsidRPr="00796AB4" w:rsidRDefault="000B29CC" w:rsidP="000B29CC">
      <w:pPr>
        <w:pStyle w:val="Heading2notshowing"/>
        <w:rPr>
          <w:sz w:val="44"/>
          <w:szCs w:val="44"/>
        </w:rPr>
      </w:pPr>
      <w:r w:rsidRPr="00796AB4">
        <w:rPr>
          <w:sz w:val="44"/>
          <w:szCs w:val="44"/>
        </w:rPr>
        <w:lastRenderedPageBreak/>
        <w:t>Table of contents</w:t>
      </w:r>
    </w:p>
    <w:p w14:paraId="149F4B4F" w14:textId="63DCFE0A" w:rsidR="00982398" w:rsidRDefault="000B29CC">
      <w:pPr>
        <w:pStyle w:val="TOC1"/>
        <w:rPr>
          <w:rFonts w:asciiTheme="minorHAnsi" w:eastAsiaTheme="minorEastAsia" w:hAnsiTheme="minorHAnsi"/>
          <w:b w:val="0"/>
          <w:noProof/>
          <w:color w:val="auto"/>
          <w:kern w:val="2"/>
          <w:sz w:val="24"/>
          <w:szCs w:val="24"/>
          <w:lang w:eastAsia="en-AU"/>
          <w14:ligatures w14:val="standardContextual"/>
        </w:rPr>
      </w:pPr>
      <w:r>
        <w:rPr>
          <w:b w:val="0"/>
          <w:sz w:val="24"/>
          <w:u w:color="ED7D31" w:themeColor="accent2"/>
        </w:rPr>
        <w:fldChar w:fldCharType="begin"/>
      </w:r>
      <w:r>
        <w:rPr>
          <w:b w:val="0"/>
        </w:rPr>
        <w:instrText xml:space="preserve"> TOC \h \z \t "Heading 2,1,Heading 3,2,Heading 4,3" </w:instrText>
      </w:r>
      <w:r>
        <w:rPr>
          <w:b w:val="0"/>
          <w:sz w:val="24"/>
          <w:u w:color="ED7D31" w:themeColor="accent2"/>
        </w:rPr>
        <w:fldChar w:fldCharType="separate"/>
      </w:r>
      <w:hyperlink w:anchor="_Toc234590014" w:history="1">
        <w:r w:rsidR="00982398" w:rsidRPr="009863BD">
          <w:rPr>
            <w:rStyle w:val="Hyperlink"/>
            <w:noProof/>
          </w:rPr>
          <w:t>Table 1: Regional Connectivity Program Round 1 Project Status</w:t>
        </w:r>
        <w:r w:rsidR="00982398">
          <w:rPr>
            <w:noProof/>
            <w:webHidden/>
          </w:rPr>
          <w:tab/>
        </w:r>
        <w:r w:rsidR="00982398">
          <w:rPr>
            <w:noProof/>
            <w:webHidden/>
          </w:rPr>
          <w:fldChar w:fldCharType="begin"/>
        </w:r>
        <w:r w:rsidR="00982398">
          <w:rPr>
            <w:noProof/>
            <w:webHidden/>
          </w:rPr>
          <w:instrText xml:space="preserve"> PAGEREF _Toc234590014 \h </w:instrText>
        </w:r>
        <w:r w:rsidR="00982398">
          <w:rPr>
            <w:noProof/>
            <w:webHidden/>
          </w:rPr>
        </w:r>
        <w:r w:rsidR="00982398">
          <w:rPr>
            <w:noProof/>
            <w:webHidden/>
          </w:rPr>
          <w:fldChar w:fldCharType="separate"/>
        </w:r>
        <w:r w:rsidR="00982398">
          <w:rPr>
            <w:noProof/>
            <w:webHidden/>
          </w:rPr>
          <w:t>3</w:t>
        </w:r>
        <w:r w:rsidR="00982398">
          <w:rPr>
            <w:noProof/>
            <w:webHidden/>
          </w:rPr>
          <w:fldChar w:fldCharType="end"/>
        </w:r>
      </w:hyperlink>
    </w:p>
    <w:p w14:paraId="3E18DE88" w14:textId="2762FF47" w:rsidR="00982398" w:rsidRDefault="00982398">
      <w:pPr>
        <w:pStyle w:val="TOC1"/>
        <w:rPr>
          <w:rFonts w:asciiTheme="minorHAnsi" w:eastAsiaTheme="minorEastAsia" w:hAnsiTheme="minorHAnsi"/>
          <w:b w:val="0"/>
          <w:noProof/>
          <w:color w:val="auto"/>
          <w:kern w:val="2"/>
          <w:sz w:val="24"/>
          <w:szCs w:val="24"/>
          <w:lang w:eastAsia="en-AU"/>
          <w14:ligatures w14:val="standardContextual"/>
        </w:rPr>
      </w:pPr>
      <w:hyperlink w:anchor="_Toc234590015" w:history="1">
        <w:r w:rsidRPr="009863BD">
          <w:rPr>
            <w:rStyle w:val="Hyperlink"/>
            <w:noProof/>
          </w:rPr>
          <w:t>Table 2: Regional Connectivity Program Round 2 Project Status</w:t>
        </w:r>
        <w:r>
          <w:rPr>
            <w:noProof/>
            <w:webHidden/>
          </w:rPr>
          <w:tab/>
        </w:r>
        <w:r>
          <w:rPr>
            <w:noProof/>
            <w:webHidden/>
          </w:rPr>
          <w:fldChar w:fldCharType="begin"/>
        </w:r>
        <w:r>
          <w:rPr>
            <w:noProof/>
            <w:webHidden/>
          </w:rPr>
          <w:instrText xml:space="preserve"> PAGEREF _Toc234590015 \h </w:instrText>
        </w:r>
        <w:r>
          <w:rPr>
            <w:noProof/>
            <w:webHidden/>
          </w:rPr>
        </w:r>
        <w:r>
          <w:rPr>
            <w:noProof/>
            <w:webHidden/>
          </w:rPr>
          <w:fldChar w:fldCharType="separate"/>
        </w:r>
        <w:r>
          <w:rPr>
            <w:noProof/>
            <w:webHidden/>
          </w:rPr>
          <w:t>48</w:t>
        </w:r>
        <w:r>
          <w:rPr>
            <w:noProof/>
            <w:webHidden/>
          </w:rPr>
          <w:fldChar w:fldCharType="end"/>
        </w:r>
      </w:hyperlink>
    </w:p>
    <w:p w14:paraId="5B1DD029" w14:textId="3349F7C0" w:rsidR="00982398" w:rsidRDefault="00982398">
      <w:pPr>
        <w:pStyle w:val="TOC1"/>
        <w:rPr>
          <w:rFonts w:asciiTheme="minorHAnsi" w:eastAsiaTheme="minorEastAsia" w:hAnsiTheme="minorHAnsi"/>
          <w:b w:val="0"/>
          <w:noProof/>
          <w:color w:val="auto"/>
          <w:kern w:val="2"/>
          <w:sz w:val="24"/>
          <w:szCs w:val="24"/>
          <w:lang w:eastAsia="en-AU"/>
          <w14:ligatures w14:val="standardContextual"/>
        </w:rPr>
      </w:pPr>
      <w:hyperlink w:anchor="_Toc234590016" w:history="1">
        <w:r w:rsidRPr="009863BD">
          <w:rPr>
            <w:rStyle w:val="Hyperlink"/>
            <w:noProof/>
          </w:rPr>
          <w:t>Table 3: Regional Connectivity Program Round 3 Project Status</w:t>
        </w:r>
        <w:r>
          <w:rPr>
            <w:noProof/>
            <w:webHidden/>
          </w:rPr>
          <w:tab/>
        </w:r>
        <w:r>
          <w:rPr>
            <w:noProof/>
            <w:webHidden/>
          </w:rPr>
          <w:fldChar w:fldCharType="begin"/>
        </w:r>
        <w:r>
          <w:rPr>
            <w:noProof/>
            <w:webHidden/>
          </w:rPr>
          <w:instrText xml:space="preserve"> PAGEREF _Toc234590016 \h </w:instrText>
        </w:r>
        <w:r>
          <w:rPr>
            <w:noProof/>
            <w:webHidden/>
          </w:rPr>
        </w:r>
        <w:r>
          <w:rPr>
            <w:noProof/>
            <w:webHidden/>
          </w:rPr>
          <w:fldChar w:fldCharType="separate"/>
        </w:r>
        <w:r>
          <w:rPr>
            <w:noProof/>
            <w:webHidden/>
          </w:rPr>
          <w:t>63</w:t>
        </w:r>
        <w:r>
          <w:rPr>
            <w:noProof/>
            <w:webHidden/>
          </w:rPr>
          <w:fldChar w:fldCharType="end"/>
        </w:r>
      </w:hyperlink>
    </w:p>
    <w:p w14:paraId="778D34ED" w14:textId="21C79D0C" w:rsidR="000B29CC" w:rsidRDefault="000B29CC" w:rsidP="000B29CC">
      <w:pPr>
        <w:tabs>
          <w:tab w:val="right" w:leader="dot" w:pos="13467"/>
        </w:tabs>
        <w:spacing w:before="480" w:line="259" w:lineRule="auto"/>
        <w:rPr>
          <w:rFonts w:cstheme="minorHAnsi"/>
        </w:rPr>
      </w:pPr>
      <w:r>
        <w:rPr>
          <w:b/>
          <w:u w:val="single" w:color="4BB3B5"/>
        </w:rPr>
        <w:fldChar w:fldCharType="end"/>
      </w:r>
      <w:bookmarkStart w:id="0" w:name="_Hlk179808968"/>
      <w:r>
        <w:rPr>
          <w:rFonts w:cstheme="minorHAnsi"/>
        </w:rPr>
        <w:t xml:space="preserve">The Regional Connectivity Program (RCP) is delivering improved regional connectivity through the provision of mobile voice and data, fibre broadband, fixed wireless and community Wi-Fi solutions; supporting improved social and economic outcomes for regional and remote communities. </w:t>
      </w:r>
    </w:p>
    <w:p w14:paraId="7F3472C9" w14:textId="116D102B" w:rsidR="000B29CC" w:rsidRDefault="000B29CC" w:rsidP="000B29CC">
      <w:pPr>
        <w:spacing w:before="120" w:after="0"/>
        <w:rPr>
          <w:rFonts w:cstheme="minorHAnsi"/>
        </w:rPr>
      </w:pPr>
      <w:bookmarkStart w:id="1" w:name="_Hlk210815710"/>
      <w:r>
        <w:rPr>
          <w:rFonts w:cstheme="minorHAnsi"/>
        </w:rPr>
        <w:t>All projects funded under RCP Round 1 are currently scheduled to be completed by no later than 3</w:t>
      </w:r>
      <w:r w:rsidR="008011DF">
        <w:rPr>
          <w:rFonts w:cstheme="minorHAnsi"/>
        </w:rPr>
        <w:t>0 June 202</w:t>
      </w:r>
      <w:r w:rsidR="00B70D05">
        <w:rPr>
          <w:rFonts w:cstheme="minorHAnsi"/>
        </w:rPr>
        <w:t>7</w:t>
      </w:r>
      <w:r>
        <w:rPr>
          <w:rFonts w:cstheme="minorHAnsi"/>
        </w:rPr>
        <w:t xml:space="preserve"> </w:t>
      </w:r>
      <w:r w:rsidRPr="008A7CD3">
        <w:rPr>
          <w:rFonts w:cstheme="minorHAnsi"/>
        </w:rPr>
        <w:t xml:space="preserve">and all projects funded under RCP </w:t>
      </w:r>
      <w:r w:rsidR="00B70D05">
        <w:rPr>
          <w:rFonts w:cstheme="minorHAnsi"/>
        </w:rPr>
        <w:t xml:space="preserve">Round 2 and </w:t>
      </w:r>
      <w:r w:rsidRPr="008A7CD3">
        <w:rPr>
          <w:rFonts w:cstheme="minorHAnsi"/>
        </w:rPr>
        <w:t>Round 3 are currently scheduled to be completed by no later than 30 June</w:t>
      </w:r>
      <w:r>
        <w:rPr>
          <w:rFonts w:cstheme="minorHAnsi"/>
        </w:rPr>
        <w:t xml:space="preserve"> </w:t>
      </w:r>
      <w:r w:rsidRPr="008A7CD3">
        <w:rPr>
          <w:rFonts w:cstheme="minorHAnsi"/>
        </w:rPr>
        <w:t>202</w:t>
      </w:r>
      <w:r w:rsidR="00B70D05">
        <w:rPr>
          <w:rFonts w:cstheme="minorHAnsi"/>
        </w:rPr>
        <w:t>8</w:t>
      </w:r>
      <w:r w:rsidRPr="008A7CD3">
        <w:rPr>
          <w:rFonts w:cstheme="minorHAnsi"/>
        </w:rPr>
        <w:t>.</w:t>
      </w:r>
    </w:p>
    <w:bookmarkEnd w:id="1"/>
    <w:p w14:paraId="1A24919E" w14:textId="77777777" w:rsidR="000B29CC" w:rsidRDefault="000B29CC" w:rsidP="000B29CC">
      <w:pPr>
        <w:spacing w:before="120" w:after="0"/>
        <w:rPr>
          <w:rFonts w:cstheme="minorHAnsi"/>
        </w:rPr>
      </w:pPr>
      <w:r w:rsidRPr="008A7CD3">
        <w:rPr>
          <w:rFonts w:cstheme="minorHAnsi"/>
        </w:rPr>
        <w:t>The tables below</w:t>
      </w:r>
      <w:r>
        <w:rPr>
          <w:rFonts w:cstheme="minorHAnsi"/>
        </w:rPr>
        <w:t xml:space="preserve"> provide the status of projects funded under Round 1-3 of the </w:t>
      </w:r>
      <w:proofErr w:type="gramStart"/>
      <w:r>
        <w:rPr>
          <w:rFonts w:cstheme="minorHAnsi"/>
        </w:rPr>
        <w:t>program</w:t>
      </w:r>
      <w:proofErr w:type="gramEnd"/>
      <w:r>
        <w:rPr>
          <w:rFonts w:cstheme="minorHAnsi"/>
        </w:rPr>
        <w:t>, with all forecast completion dates based on reporting provided by Grantee’s.</w:t>
      </w:r>
    </w:p>
    <w:p w14:paraId="07F312F9" w14:textId="77777777" w:rsidR="000B29CC" w:rsidRDefault="000B29CC" w:rsidP="000B29CC">
      <w:pPr>
        <w:spacing w:before="120" w:after="0"/>
        <w:rPr>
          <w:rFonts w:cstheme="minorHAnsi"/>
        </w:rPr>
      </w:pPr>
      <w:r>
        <w:rPr>
          <w:rFonts w:cstheme="minorHAnsi"/>
        </w:rPr>
        <w:t>Project completion dates are estimated by grantees. The Australian Government does not have a direct role in project delivery, rather grantees are funded to complete the projects. Changes to project timelines are at the request of grantees. Grantees can at times experience unforeseen delays to the delivery of infrastructure projects, with potential delays including supply chain issues, adverse weather conditions, or to gaining various approvals that may be required. The Department regularly engages with Grantee’s to monitor the progress of each project and consider any requests for extension to support these delivery challenges.</w:t>
      </w:r>
      <w:bookmarkEnd w:id="0"/>
    </w:p>
    <w:p w14:paraId="132B9341" w14:textId="77777777" w:rsidR="000B29CC" w:rsidRPr="008A7CD3" w:rsidRDefault="000B29CC" w:rsidP="000B29CC">
      <w:pPr>
        <w:spacing w:before="120" w:after="0"/>
        <w:rPr>
          <w:rFonts w:cstheme="minorHAnsi"/>
        </w:rPr>
      </w:pPr>
      <w:r w:rsidRPr="008A7CD3">
        <w:rPr>
          <w:rFonts w:cstheme="minorHAnsi"/>
        </w:rPr>
        <w:t>The tables below also indicate the projects that have been removed from the program and will not be completed.</w:t>
      </w:r>
    </w:p>
    <w:p w14:paraId="09BCF251" w14:textId="1569504A" w:rsidR="000B29CC" w:rsidRDefault="000B29CC" w:rsidP="000B29CC">
      <w:pPr>
        <w:spacing w:before="120" w:after="0"/>
        <w:rPr>
          <w:rFonts w:cstheme="minorHAnsi"/>
        </w:rPr>
      </w:pPr>
      <w:r w:rsidRPr="008A7CD3">
        <w:rPr>
          <w:rFonts w:cstheme="minorHAnsi"/>
        </w:rPr>
        <w:t>The Department works in partnership with Grantees to deliver approved projects that meet the program outcomes, and provide improved digital connectivity across regional, rural and remote Australia. Projects are typically removed from the program when grantees advise delivery of the project cannot be met within the program requirements and no other viable option can be provided.</w:t>
      </w:r>
    </w:p>
    <w:p w14:paraId="30A8CEC4" w14:textId="77777777" w:rsidR="000B29CC" w:rsidRPr="00CA597A" w:rsidRDefault="000B29CC" w:rsidP="00CA597A">
      <w:pPr>
        <w:spacing w:before="120" w:after="120"/>
        <w:rPr>
          <w:rFonts w:cstheme="minorHAnsi"/>
        </w:rPr>
      </w:pPr>
      <w:r w:rsidRPr="00CA597A">
        <w:rPr>
          <w:rFonts w:cstheme="minorHAnsi"/>
        </w:rPr>
        <w:t xml:space="preserve">There are </w:t>
      </w:r>
      <w:proofErr w:type="gramStart"/>
      <w:r w:rsidRPr="00CA597A">
        <w:rPr>
          <w:rFonts w:cstheme="minorHAnsi"/>
        </w:rPr>
        <w:t>a number of</w:t>
      </w:r>
      <w:proofErr w:type="gramEnd"/>
      <w:r w:rsidRPr="00CA597A">
        <w:rPr>
          <w:rFonts w:cstheme="minorHAnsi"/>
        </w:rPr>
        <w:t xml:space="preserve"> factors that can cause setbacks in the delivery of a project that may in some minor cases lead to a project not proceeding. This can include reasons such as:</w:t>
      </w:r>
    </w:p>
    <w:p w14:paraId="5710F7AA" w14:textId="77777777" w:rsidR="000B29CC" w:rsidRPr="00F07EAE" w:rsidRDefault="000B29CC" w:rsidP="000B29CC">
      <w:pPr>
        <w:pStyle w:val="Listparagraphbullets"/>
        <w:keepNext/>
      </w:pPr>
      <w:r w:rsidRPr="00F07EAE">
        <w:t>inability of the Grantee to obtain necessary land access or acquisition, planning approval or issues with integrating solutions into existing networks.</w:t>
      </w:r>
    </w:p>
    <w:p w14:paraId="40FA1305" w14:textId="77777777" w:rsidR="000B29CC" w:rsidRPr="00F07EAE" w:rsidRDefault="000B29CC" w:rsidP="000B29CC">
      <w:pPr>
        <w:pStyle w:val="Listparagraphbullets"/>
        <w:keepNext/>
      </w:pPr>
      <w:r w:rsidRPr="00F07EAE">
        <w:t>increased costs associated with factors unknown to the Grantee at the time of application, often determined through initial mobilisation activities such as site surveys and engagement for approval requirements.</w:t>
      </w:r>
    </w:p>
    <w:p w14:paraId="54B86D9F" w14:textId="77777777" w:rsidR="000B29CC" w:rsidRPr="00F07EAE" w:rsidRDefault="000B29CC" w:rsidP="000B29CC">
      <w:pPr>
        <w:pStyle w:val="Listparagraphbullets"/>
      </w:pPr>
      <w:r w:rsidRPr="00F07EAE">
        <w:t>change in availability of communication services in the locality since the grant was awarded.</w:t>
      </w:r>
    </w:p>
    <w:p w14:paraId="42525F8D" w14:textId="77777777" w:rsidR="000B29CC" w:rsidRPr="00F07EAE" w:rsidRDefault="000B29CC" w:rsidP="000B29CC">
      <w:pPr>
        <w:pStyle w:val="Listparagraphbullets"/>
      </w:pPr>
      <w:r w:rsidRPr="00F07EAE">
        <w:t>in very limited circumstances, the Commonwealth may remove a project from the program where a Grantee has not met contractual obligations associated with delivery obligations.</w:t>
      </w:r>
    </w:p>
    <w:p w14:paraId="6D28888D" w14:textId="77777777" w:rsidR="000B29CC" w:rsidRDefault="000B29CC" w:rsidP="000B29CC">
      <w:pPr>
        <w:pStyle w:val="Heading2"/>
      </w:pPr>
      <w:bookmarkStart w:id="2" w:name="_Toc185499174"/>
      <w:bookmarkStart w:id="3" w:name="_Toc234590014"/>
      <w:r>
        <w:lastRenderedPageBreak/>
        <w:t xml:space="preserve">Table 1: </w:t>
      </w:r>
      <w:r w:rsidRPr="002F2C3B">
        <w:t>Regional Connectivity Program</w:t>
      </w:r>
      <w:r>
        <w:t xml:space="preserve"> Round 1 Project Status</w:t>
      </w:r>
      <w:bookmarkEnd w:id="2"/>
      <w:bookmarkEnd w:id="3"/>
    </w:p>
    <w:tbl>
      <w:tblPr>
        <w:tblStyle w:val="DefaultTable11"/>
        <w:tblW w:w="5617" w:type="pct"/>
        <w:tblInd w:w="-851" w:type="dxa"/>
        <w:tblLook w:val="04A0" w:firstRow="1" w:lastRow="0" w:firstColumn="1" w:lastColumn="0" w:noHBand="0" w:noVBand="1"/>
        <w:tblCaption w:val="Table 1: Regional Connectivity Program Round 1 Project Status"/>
        <w:tblDescription w:val="Table 1: Regional Connectivity Program Round 1 Project Status&#10;"/>
      </w:tblPr>
      <w:tblGrid>
        <w:gridCol w:w="1770"/>
        <w:gridCol w:w="1831"/>
        <w:gridCol w:w="1763"/>
        <w:gridCol w:w="1762"/>
        <w:gridCol w:w="1762"/>
        <w:gridCol w:w="3640"/>
        <w:gridCol w:w="1762"/>
        <w:gridCol w:w="1759"/>
      </w:tblGrid>
      <w:tr w:rsidR="000B29CC" w:rsidRPr="00654F9E" w14:paraId="3EC08EE5" w14:textId="77777777" w:rsidTr="000B29CC">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70B6B61" w14:textId="77777777" w:rsidR="000B29CC" w:rsidRPr="000B29CC" w:rsidRDefault="000B29CC" w:rsidP="000B29CC">
            <w:pPr>
              <w:pStyle w:val="Tablerowcolumnheading"/>
              <w:rPr>
                <w:b/>
                <w:sz w:val="22"/>
                <w:szCs w:val="22"/>
              </w:rPr>
            </w:pPr>
            <w:r w:rsidRPr="000B29CC">
              <w:rPr>
                <w:b/>
                <w:sz w:val="22"/>
                <w:szCs w:val="22"/>
              </w:rPr>
              <w:t>Grantee</w:t>
            </w:r>
          </w:p>
        </w:tc>
        <w:tc>
          <w:tcPr>
            <w:tcW w:w="570" w:type="pct"/>
          </w:tcPr>
          <w:p w14:paraId="1C234048" w14:textId="77777777" w:rsidR="000B29CC" w:rsidRPr="000B29CC" w:rsidRDefault="000B29CC" w:rsidP="000B29CC">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Project Name</w:t>
            </w:r>
          </w:p>
        </w:tc>
        <w:tc>
          <w:tcPr>
            <w:tcW w:w="549" w:type="pct"/>
          </w:tcPr>
          <w:p w14:paraId="0F65CE0B" w14:textId="77777777" w:rsidR="000B29CC" w:rsidRPr="000B29CC" w:rsidRDefault="000B29CC" w:rsidP="000B29CC">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Technology Type</w:t>
            </w:r>
          </w:p>
        </w:tc>
        <w:tc>
          <w:tcPr>
            <w:tcW w:w="549" w:type="pct"/>
          </w:tcPr>
          <w:p w14:paraId="4F9E4533" w14:textId="77777777" w:rsidR="000B29CC" w:rsidRPr="000B29CC" w:rsidRDefault="000B29CC" w:rsidP="000B29CC">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Location</w:t>
            </w:r>
          </w:p>
        </w:tc>
        <w:tc>
          <w:tcPr>
            <w:tcW w:w="549" w:type="pct"/>
          </w:tcPr>
          <w:p w14:paraId="05D1A121" w14:textId="77777777" w:rsidR="000B29CC" w:rsidRPr="000B29CC" w:rsidRDefault="000B29CC" w:rsidP="000B29CC">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State</w:t>
            </w:r>
          </w:p>
        </w:tc>
        <w:tc>
          <w:tcPr>
            <w:tcW w:w="1134" w:type="pct"/>
          </w:tcPr>
          <w:p w14:paraId="561F1C2B" w14:textId="77777777" w:rsidR="000B29CC" w:rsidRPr="000B29CC" w:rsidRDefault="000B29CC" w:rsidP="000B29CC">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Project Description</w:t>
            </w:r>
          </w:p>
        </w:tc>
        <w:tc>
          <w:tcPr>
            <w:tcW w:w="549" w:type="pct"/>
          </w:tcPr>
          <w:p w14:paraId="02888BC5" w14:textId="77777777" w:rsidR="000B29CC" w:rsidRPr="000B29CC" w:rsidRDefault="000B29CC" w:rsidP="000B29CC">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 xml:space="preserve">RCP </w:t>
            </w:r>
            <w:r w:rsidRPr="000B29CC">
              <w:rPr>
                <w:b/>
              </w:rPr>
              <w:br/>
              <w:t>Project Status</w:t>
            </w:r>
          </w:p>
        </w:tc>
        <w:tc>
          <w:tcPr>
            <w:tcW w:w="548" w:type="pct"/>
          </w:tcPr>
          <w:p w14:paraId="4B66B87E" w14:textId="77777777" w:rsidR="000B29CC" w:rsidRPr="000B29CC" w:rsidRDefault="000B29CC" w:rsidP="000B29CC">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Actual / Expected Project Completion Date</w:t>
            </w:r>
          </w:p>
        </w:tc>
      </w:tr>
      <w:tr w:rsidR="000B29CC" w:rsidRPr="00654F9E" w14:paraId="0BAFA27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C36BEDB"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t>CiFi</w:t>
            </w:r>
            <w:proofErr w:type="spellEnd"/>
            <w:r w:rsidRPr="009F3701">
              <w:rPr>
                <w:rFonts w:eastAsia="Times New Roman" w:cstheme="minorHAnsi"/>
                <w:color w:val="auto"/>
                <w:szCs w:val="22"/>
                <w:lang w:eastAsia="en-AU"/>
              </w:rPr>
              <w:t xml:space="preserve"> Pty Ltd</w:t>
            </w:r>
          </w:p>
        </w:tc>
        <w:tc>
          <w:tcPr>
            <w:tcW w:w="570" w:type="pct"/>
          </w:tcPr>
          <w:p w14:paraId="5B44C55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Christmas Island - Top of the Mountain connectivity</w:t>
            </w:r>
          </w:p>
        </w:tc>
        <w:tc>
          <w:tcPr>
            <w:tcW w:w="549" w:type="pct"/>
          </w:tcPr>
          <w:p w14:paraId="7853056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4030AC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Christmas Island</w:t>
            </w:r>
          </w:p>
        </w:tc>
        <w:tc>
          <w:tcPr>
            <w:tcW w:w="549" w:type="pct"/>
          </w:tcPr>
          <w:p w14:paraId="23C0226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External Territory of Australia</w:t>
            </w:r>
          </w:p>
        </w:tc>
        <w:tc>
          <w:tcPr>
            <w:tcW w:w="1134" w:type="pct"/>
          </w:tcPr>
          <w:p w14:paraId="1CF5455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extend </w:t>
            </w:r>
            <w:proofErr w:type="spellStart"/>
            <w:r w:rsidRPr="009F3701">
              <w:rPr>
                <w:rFonts w:eastAsia="Times New Roman" w:cstheme="minorHAnsi"/>
                <w:color w:val="auto"/>
                <w:szCs w:val="22"/>
                <w:lang w:eastAsia="en-AU"/>
              </w:rPr>
              <w:t>CiFi’s</w:t>
            </w:r>
            <w:proofErr w:type="spellEnd"/>
            <w:r w:rsidRPr="009F3701">
              <w:rPr>
                <w:rFonts w:eastAsia="Times New Roman" w:cstheme="minorHAnsi"/>
                <w:color w:val="auto"/>
                <w:szCs w:val="22"/>
                <w:lang w:eastAsia="en-AU"/>
              </w:rPr>
              <w:t xml:space="preserve"> existing fixed wireless network at the Settlement on Christmas Island to the residential area known as the ‘top of the mountain’. The network will provide improved broadband connectivity to </w:t>
            </w:r>
            <w:proofErr w:type="gramStart"/>
            <w:r w:rsidRPr="009F3701">
              <w:rPr>
                <w:rFonts w:eastAsia="Times New Roman" w:cstheme="minorHAnsi"/>
                <w:color w:val="auto"/>
                <w:szCs w:val="22"/>
                <w:lang w:eastAsia="en-AU"/>
              </w:rPr>
              <w:t>the majority of</w:t>
            </w:r>
            <w:proofErr w:type="gramEnd"/>
            <w:r w:rsidRPr="009F3701">
              <w:rPr>
                <w:rFonts w:eastAsia="Times New Roman" w:cstheme="minorHAnsi"/>
                <w:color w:val="auto"/>
                <w:szCs w:val="22"/>
                <w:lang w:eastAsia="en-AU"/>
              </w:rPr>
              <w:t xml:space="preserve"> residents and businesses in Christmas Island’s largest residential community, supporting the productivity of local businesses and enabling community access to telehealth, education and other essential digital services.</w:t>
            </w:r>
          </w:p>
        </w:tc>
        <w:tc>
          <w:tcPr>
            <w:tcW w:w="549" w:type="pct"/>
          </w:tcPr>
          <w:p w14:paraId="087174E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39F273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2022</w:t>
            </w:r>
          </w:p>
        </w:tc>
      </w:tr>
      <w:tr w:rsidR="000B29CC" w:rsidRPr="00654F9E" w14:paraId="03151BFF"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BF8D8B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Ace Internet Services Pty Ltd</w:t>
            </w:r>
          </w:p>
        </w:tc>
        <w:tc>
          <w:tcPr>
            <w:tcW w:w="570" w:type="pct"/>
          </w:tcPr>
          <w:p w14:paraId="449EDFB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Canyonleigh</w:t>
            </w:r>
            <w:proofErr w:type="spellEnd"/>
            <w:r w:rsidRPr="009F3701">
              <w:rPr>
                <w:rFonts w:eastAsia="Times New Roman" w:cstheme="minorHAnsi"/>
                <w:color w:val="auto"/>
                <w:szCs w:val="22"/>
                <w:lang w:eastAsia="en-AU"/>
              </w:rPr>
              <w:t>-Penrose Catchment Black Spot Connectivity: Tower 1</w:t>
            </w:r>
          </w:p>
        </w:tc>
        <w:tc>
          <w:tcPr>
            <w:tcW w:w="549" w:type="pct"/>
          </w:tcPr>
          <w:p w14:paraId="1DFA27D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0D7E05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Canyonleigh</w:t>
            </w:r>
            <w:proofErr w:type="spellEnd"/>
          </w:p>
        </w:tc>
        <w:tc>
          <w:tcPr>
            <w:tcW w:w="549" w:type="pct"/>
          </w:tcPr>
          <w:p w14:paraId="14C7278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3744346B" w14:textId="3A80728B"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broadband network in the </w:t>
            </w:r>
            <w:proofErr w:type="spellStart"/>
            <w:r w:rsidRPr="009F3701">
              <w:rPr>
                <w:rFonts w:eastAsia="Times New Roman" w:cstheme="minorHAnsi"/>
                <w:color w:val="auto"/>
                <w:szCs w:val="22"/>
                <w:lang w:eastAsia="en-AU"/>
              </w:rPr>
              <w:t>Canyonleigh</w:t>
            </w:r>
            <w:proofErr w:type="spellEnd"/>
            <w:r w:rsidRPr="009F3701">
              <w:rPr>
                <w:rFonts w:eastAsia="Times New Roman" w:cstheme="minorHAnsi"/>
                <w:color w:val="auto"/>
                <w:szCs w:val="22"/>
                <w:lang w:eastAsia="en-AU"/>
              </w:rPr>
              <w:t xml:space="preserve"> area of the Southern Highlands, near Sutton Forest. The network will support </w:t>
            </w:r>
            <w:r w:rsidR="00E13BFF" w:rsidRPr="009F3701">
              <w:rPr>
                <w:rFonts w:eastAsia="Times New Roman" w:cstheme="minorHAnsi"/>
                <w:color w:val="auto"/>
                <w:szCs w:val="22"/>
                <w:lang w:eastAsia="en-AU"/>
              </w:rPr>
              <w:t>high-definition</w:t>
            </w:r>
            <w:r w:rsidRPr="009F3701">
              <w:rPr>
                <w:rFonts w:eastAsia="Times New Roman" w:cstheme="minorHAnsi"/>
                <w:color w:val="auto"/>
                <w:szCs w:val="22"/>
                <w:lang w:eastAsia="en-AU"/>
              </w:rPr>
              <w:t xml:space="preserve"> video, data feed and communications for the Rural Fire Service and first responders in the Southern Highlands, as well as enabling the provision of </w:t>
            </w:r>
            <w:proofErr w:type="gramStart"/>
            <w:r w:rsidRPr="009F3701">
              <w:rPr>
                <w:rFonts w:eastAsia="Times New Roman" w:cstheme="minorHAnsi"/>
                <w:color w:val="auto"/>
                <w:szCs w:val="22"/>
                <w:lang w:eastAsia="en-AU"/>
              </w:rPr>
              <w:t>high speed</w:t>
            </w:r>
            <w:proofErr w:type="gramEnd"/>
            <w:r w:rsidRPr="009F3701">
              <w:rPr>
                <w:rFonts w:eastAsia="Times New Roman" w:cstheme="minorHAnsi"/>
                <w:color w:val="auto"/>
                <w:szCs w:val="22"/>
                <w:lang w:eastAsia="en-AU"/>
              </w:rPr>
              <w:t xml:space="preserve"> internet to areas of </w:t>
            </w:r>
            <w:proofErr w:type="spellStart"/>
            <w:r w:rsidRPr="009F3701">
              <w:rPr>
                <w:rFonts w:eastAsia="Times New Roman" w:cstheme="minorHAnsi"/>
                <w:color w:val="auto"/>
                <w:szCs w:val="22"/>
                <w:lang w:eastAsia="en-AU"/>
              </w:rPr>
              <w:t>Canyonleigh</w:t>
            </w:r>
            <w:proofErr w:type="spellEnd"/>
            <w:r w:rsidRPr="009F3701">
              <w:rPr>
                <w:rFonts w:eastAsia="Times New Roman" w:cstheme="minorHAnsi"/>
                <w:color w:val="auto"/>
                <w:szCs w:val="22"/>
                <w:lang w:eastAsia="en-AU"/>
              </w:rPr>
              <w:t xml:space="preserve"> and Sutton Forest. </w:t>
            </w:r>
          </w:p>
        </w:tc>
        <w:tc>
          <w:tcPr>
            <w:tcW w:w="549" w:type="pct"/>
          </w:tcPr>
          <w:p w14:paraId="4E9BC68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91D460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2022</w:t>
            </w:r>
          </w:p>
        </w:tc>
      </w:tr>
      <w:tr w:rsidR="000B29CC" w:rsidRPr="00654F9E" w14:paraId="3E05FA71"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BDFACBF"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t>BullRoarer</w:t>
            </w:r>
            <w:proofErr w:type="spellEnd"/>
            <w:r w:rsidRPr="009F3701">
              <w:rPr>
                <w:rFonts w:eastAsia="Times New Roman" w:cstheme="minorHAnsi"/>
                <w:color w:val="auto"/>
                <w:szCs w:val="22"/>
                <w:lang w:eastAsia="en-AU"/>
              </w:rPr>
              <w:t xml:space="preserve"> Networks Pty Ltd</w:t>
            </w:r>
          </w:p>
        </w:tc>
        <w:tc>
          <w:tcPr>
            <w:tcW w:w="570" w:type="pct"/>
          </w:tcPr>
          <w:p w14:paraId="2EF3148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Larras</w:t>
            </w:r>
            <w:proofErr w:type="spellEnd"/>
            <w:r w:rsidRPr="009F3701">
              <w:rPr>
                <w:rFonts w:eastAsia="Times New Roman" w:cstheme="minorHAnsi"/>
                <w:color w:val="auto"/>
                <w:szCs w:val="22"/>
                <w:lang w:eastAsia="en-AU"/>
              </w:rPr>
              <w:t xml:space="preserve"> Lee &amp; </w:t>
            </w:r>
            <w:proofErr w:type="spellStart"/>
            <w:r w:rsidRPr="009F3701">
              <w:rPr>
                <w:rFonts w:eastAsia="Times New Roman" w:cstheme="minorHAnsi"/>
                <w:color w:val="auto"/>
                <w:szCs w:val="22"/>
                <w:lang w:eastAsia="en-AU"/>
              </w:rPr>
              <w:t>Boomey</w:t>
            </w:r>
            <w:proofErr w:type="spellEnd"/>
            <w:r w:rsidRPr="009F3701">
              <w:rPr>
                <w:rFonts w:eastAsia="Times New Roman" w:cstheme="minorHAnsi"/>
                <w:color w:val="auto"/>
                <w:szCs w:val="22"/>
                <w:lang w:eastAsia="en-AU"/>
              </w:rPr>
              <w:t xml:space="preserve"> Fixed Wireless Network</w:t>
            </w:r>
          </w:p>
        </w:tc>
        <w:tc>
          <w:tcPr>
            <w:tcW w:w="549" w:type="pct"/>
          </w:tcPr>
          <w:p w14:paraId="3E6824B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3C5448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Larras</w:t>
            </w:r>
            <w:proofErr w:type="spellEnd"/>
            <w:r w:rsidRPr="009F3701">
              <w:rPr>
                <w:rFonts w:eastAsia="Times New Roman" w:cstheme="minorHAnsi"/>
                <w:color w:val="auto"/>
                <w:szCs w:val="22"/>
                <w:lang w:eastAsia="en-AU"/>
              </w:rPr>
              <w:t xml:space="preserve"> Lee</w:t>
            </w:r>
          </w:p>
        </w:tc>
        <w:tc>
          <w:tcPr>
            <w:tcW w:w="549" w:type="pct"/>
          </w:tcPr>
          <w:p w14:paraId="085B46E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30BCAF8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broadband and VoIP network in the communities of </w:t>
            </w:r>
            <w:proofErr w:type="spellStart"/>
            <w:r w:rsidRPr="009F3701">
              <w:rPr>
                <w:rFonts w:eastAsia="Times New Roman" w:cstheme="minorHAnsi"/>
                <w:color w:val="auto"/>
                <w:szCs w:val="22"/>
                <w:lang w:eastAsia="en-AU"/>
              </w:rPr>
              <w:t>Larras</w:t>
            </w:r>
            <w:proofErr w:type="spellEnd"/>
            <w:r w:rsidRPr="009F3701">
              <w:rPr>
                <w:rFonts w:eastAsia="Times New Roman" w:cstheme="minorHAnsi"/>
                <w:color w:val="auto"/>
                <w:szCs w:val="22"/>
                <w:lang w:eastAsia="en-AU"/>
              </w:rPr>
              <w:t xml:space="preserve"> Lee and Boomey, north of Molong. The network will enable the uptake of new agricultural and business technologies for local farms, as well as improving access to telehealth and education for residents.</w:t>
            </w:r>
          </w:p>
        </w:tc>
        <w:tc>
          <w:tcPr>
            <w:tcW w:w="549" w:type="pct"/>
          </w:tcPr>
          <w:p w14:paraId="51A718E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27217C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2022</w:t>
            </w:r>
          </w:p>
        </w:tc>
      </w:tr>
      <w:tr w:rsidR="000B29CC" w:rsidRPr="00654F9E" w14:paraId="21A550C6"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66584CA"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lastRenderedPageBreak/>
              <w:t>BullRoarer</w:t>
            </w:r>
            <w:proofErr w:type="spellEnd"/>
            <w:r w:rsidRPr="009F3701">
              <w:rPr>
                <w:rFonts w:eastAsia="Times New Roman" w:cstheme="minorHAnsi"/>
                <w:color w:val="auto"/>
                <w:szCs w:val="22"/>
                <w:lang w:eastAsia="en-AU"/>
              </w:rPr>
              <w:t xml:space="preserve"> Networks Pty Ltd</w:t>
            </w:r>
          </w:p>
        </w:tc>
        <w:tc>
          <w:tcPr>
            <w:tcW w:w="570" w:type="pct"/>
          </w:tcPr>
          <w:p w14:paraId="7FA3F4A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Murrumbateman Fixed Wireless Network</w:t>
            </w:r>
          </w:p>
        </w:tc>
        <w:tc>
          <w:tcPr>
            <w:tcW w:w="549" w:type="pct"/>
          </w:tcPr>
          <w:p w14:paraId="4FED782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6426F66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Murrumbateman</w:t>
            </w:r>
          </w:p>
        </w:tc>
        <w:tc>
          <w:tcPr>
            <w:tcW w:w="549" w:type="pct"/>
          </w:tcPr>
          <w:p w14:paraId="45C710B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00D9847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broadband and VoIP network on the eastern side of Murrumbateman. The network will enable the uptake of new agricultural and business technologies for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wineries, as well as improving access to telehealth and education services for residents.</w:t>
            </w:r>
          </w:p>
        </w:tc>
        <w:tc>
          <w:tcPr>
            <w:tcW w:w="549" w:type="pct"/>
          </w:tcPr>
          <w:p w14:paraId="33BB9B5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F43A88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2022</w:t>
            </w:r>
          </w:p>
        </w:tc>
      </w:tr>
      <w:tr w:rsidR="000B29CC" w:rsidRPr="00654F9E" w14:paraId="2962F192"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E18722D"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t>Country Broadband Network Pty Ltd</w:t>
            </w:r>
          </w:p>
        </w:tc>
        <w:tc>
          <w:tcPr>
            <w:tcW w:w="570" w:type="pct"/>
          </w:tcPr>
          <w:p w14:paraId="6AE115A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Connecting the Outback</w:t>
            </w:r>
          </w:p>
        </w:tc>
        <w:tc>
          <w:tcPr>
            <w:tcW w:w="549" w:type="pct"/>
          </w:tcPr>
          <w:p w14:paraId="58091B7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Broadband</w:t>
            </w:r>
          </w:p>
        </w:tc>
        <w:tc>
          <w:tcPr>
            <w:tcW w:w="549" w:type="pct"/>
          </w:tcPr>
          <w:p w14:paraId="7070404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Boggabilla</w:t>
            </w:r>
          </w:p>
        </w:tc>
        <w:tc>
          <w:tcPr>
            <w:tcW w:w="549" w:type="pct"/>
          </w:tcPr>
          <w:p w14:paraId="1D5EFB0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NSW</w:t>
            </w:r>
          </w:p>
        </w:tc>
        <w:tc>
          <w:tcPr>
            <w:tcW w:w="1134" w:type="pct"/>
          </w:tcPr>
          <w:p w14:paraId="5FCFF7C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The project will extend Country Broadband Network's existing fixed wireless network in the Boggabilla area. The network will provide access to high-speed broadband connectivity for up to 400 people, enabling the uptake of new agricultural and business technologies and improving access to telehealth and education services.</w:t>
            </w:r>
          </w:p>
        </w:tc>
        <w:tc>
          <w:tcPr>
            <w:tcW w:w="549" w:type="pct"/>
          </w:tcPr>
          <w:p w14:paraId="48608F4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3B64E99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0A4E012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3DA3718"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t>Field Solutions Group</w:t>
            </w:r>
          </w:p>
        </w:tc>
        <w:tc>
          <w:tcPr>
            <w:tcW w:w="570" w:type="pct"/>
          </w:tcPr>
          <w:p w14:paraId="7580716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 xml:space="preserve">Regional Australia Network: </w:t>
            </w:r>
            <w:proofErr w:type="spellStart"/>
            <w:r w:rsidRPr="009F3701">
              <w:rPr>
                <w:rFonts w:cstheme="minorHAnsi"/>
                <w:szCs w:val="22"/>
              </w:rPr>
              <w:t>Carathool</w:t>
            </w:r>
            <w:proofErr w:type="spellEnd"/>
          </w:p>
        </w:tc>
        <w:tc>
          <w:tcPr>
            <w:tcW w:w="549" w:type="pct"/>
          </w:tcPr>
          <w:p w14:paraId="5B8A720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Broadband</w:t>
            </w:r>
          </w:p>
        </w:tc>
        <w:tc>
          <w:tcPr>
            <w:tcW w:w="549" w:type="pct"/>
          </w:tcPr>
          <w:p w14:paraId="69453DA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cstheme="minorHAnsi"/>
                <w:szCs w:val="22"/>
              </w:rPr>
              <w:t>Carathool</w:t>
            </w:r>
            <w:proofErr w:type="spellEnd"/>
          </w:p>
        </w:tc>
        <w:tc>
          <w:tcPr>
            <w:tcW w:w="549" w:type="pct"/>
          </w:tcPr>
          <w:p w14:paraId="205AF19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NSW</w:t>
            </w:r>
          </w:p>
        </w:tc>
        <w:tc>
          <w:tcPr>
            <w:tcW w:w="1134" w:type="pct"/>
          </w:tcPr>
          <w:p w14:paraId="5BF39B2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 xml:space="preserve">The project will deploy a fixed wireless network in the </w:t>
            </w:r>
            <w:proofErr w:type="spellStart"/>
            <w:r w:rsidRPr="009F3701">
              <w:rPr>
                <w:rFonts w:cstheme="minorHAnsi"/>
                <w:szCs w:val="22"/>
              </w:rPr>
              <w:t>Carathool</w:t>
            </w:r>
            <w:proofErr w:type="spellEnd"/>
            <w:r w:rsidRPr="009F3701">
              <w:rPr>
                <w:rFonts w:cstheme="minorHAnsi"/>
                <w:szCs w:val="22"/>
              </w:rPr>
              <w:t xml:space="preserve"> region of </w:t>
            </w:r>
            <w:proofErr w:type="gramStart"/>
            <w:r w:rsidRPr="009F3701">
              <w:rPr>
                <w:rFonts w:cstheme="minorHAnsi"/>
                <w:szCs w:val="22"/>
              </w:rPr>
              <w:t>South Western</w:t>
            </w:r>
            <w:proofErr w:type="gramEnd"/>
            <w:r w:rsidRPr="009F3701">
              <w:rPr>
                <w:rFonts w:cstheme="minorHAnsi"/>
                <w:szCs w:val="22"/>
              </w:rPr>
              <w:t xml:space="preserve"> NSW. The network will extend high-speed broadband connectivity into areas with limited existing coverage, enabling the uptake of new agricultural and business technologies in a crop growing and horticultural area. The project will also enable greater access to telehealth and education services.</w:t>
            </w:r>
          </w:p>
        </w:tc>
        <w:tc>
          <w:tcPr>
            <w:tcW w:w="549" w:type="pct"/>
          </w:tcPr>
          <w:p w14:paraId="2B940AD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69700A7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4B371E7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D8DDB33"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lastRenderedPageBreak/>
              <w:t>Field Solutions Group</w:t>
            </w:r>
          </w:p>
        </w:tc>
        <w:tc>
          <w:tcPr>
            <w:tcW w:w="570" w:type="pct"/>
          </w:tcPr>
          <w:p w14:paraId="761F24A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Regional Australia Network: Murrumbidgee</w:t>
            </w:r>
          </w:p>
        </w:tc>
        <w:tc>
          <w:tcPr>
            <w:tcW w:w="549" w:type="pct"/>
          </w:tcPr>
          <w:p w14:paraId="23CE98C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Broadband</w:t>
            </w:r>
          </w:p>
        </w:tc>
        <w:tc>
          <w:tcPr>
            <w:tcW w:w="549" w:type="pct"/>
          </w:tcPr>
          <w:p w14:paraId="47C6D57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Murrumbidgee</w:t>
            </w:r>
          </w:p>
        </w:tc>
        <w:tc>
          <w:tcPr>
            <w:tcW w:w="549" w:type="pct"/>
          </w:tcPr>
          <w:p w14:paraId="31F9112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NSW</w:t>
            </w:r>
          </w:p>
        </w:tc>
        <w:tc>
          <w:tcPr>
            <w:tcW w:w="1134" w:type="pct"/>
          </w:tcPr>
          <w:p w14:paraId="3B13B87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The project will deploy a fixed wireless network in the Murrumbidgee region, southwest of Leeton. The network will extend high-speed broadband connectivity into areas with limited existing coverage, enabling the uptake of new agricultural and business technologies for local irrigators and tourist providers and improving access to telehealth and education services.</w:t>
            </w:r>
          </w:p>
        </w:tc>
        <w:tc>
          <w:tcPr>
            <w:tcW w:w="549" w:type="pct"/>
          </w:tcPr>
          <w:p w14:paraId="7E99A3D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673083A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1D718BD4"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C99A18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4CD6F5D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Bourke</w:t>
            </w:r>
          </w:p>
        </w:tc>
        <w:tc>
          <w:tcPr>
            <w:tcW w:w="549" w:type="pct"/>
          </w:tcPr>
          <w:p w14:paraId="6DA1F04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788ABB7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Bourke</w:t>
            </w:r>
          </w:p>
        </w:tc>
        <w:tc>
          <w:tcPr>
            <w:tcW w:w="549" w:type="pct"/>
          </w:tcPr>
          <w:p w14:paraId="7D46939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17987C6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network in the Bourke region of </w:t>
            </w:r>
            <w:proofErr w:type="gramStart"/>
            <w:r w:rsidRPr="009F3701">
              <w:rPr>
                <w:rFonts w:eastAsia="Times New Roman" w:cstheme="minorHAnsi"/>
                <w:color w:val="auto"/>
                <w:szCs w:val="22"/>
                <w:lang w:eastAsia="en-AU"/>
              </w:rPr>
              <w:t>North Western</w:t>
            </w:r>
            <w:proofErr w:type="gramEnd"/>
            <w:r w:rsidRPr="009F3701">
              <w:rPr>
                <w:rFonts w:eastAsia="Times New Roman" w:cstheme="minorHAnsi"/>
                <w:color w:val="auto"/>
                <w:szCs w:val="22"/>
                <w:lang w:eastAsia="en-AU"/>
              </w:rPr>
              <w:t xml:space="preserve"> NSW. The network will extend high-speed broadband connectivity into areas with limited existing coverage, enabling the uptake of new agricultural and business technologies in an irrigated agriculture and wool growing area. The project will also enable greater access to telehealth and education services.</w:t>
            </w:r>
          </w:p>
        </w:tc>
        <w:tc>
          <w:tcPr>
            <w:tcW w:w="549" w:type="pct"/>
          </w:tcPr>
          <w:p w14:paraId="4FE8EA4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356FCF5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582952D4"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80E145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3F2F1CA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Gunnedah</w:t>
            </w:r>
          </w:p>
        </w:tc>
        <w:tc>
          <w:tcPr>
            <w:tcW w:w="549" w:type="pct"/>
          </w:tcPr>
          <w:p w14:paraId="0D6B24B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626C1F2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Gunnedah</w:t>
            </w:r>
          </w:p>
        </w:tc>
        <w:tc>
          <w:tcPr>
            <w:tcW w:w="549" w:type="pct"/>
          </w:tcPr>
          <w:p w14:paraId="68F2F3A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4B793BA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in the Gunnedah Shire and to neighbouring areas in the Liverpool Plains and Tamworth Regional Shires. The network will extend high-speed broadband connectivity into areas with limited existing coverage, enabling the uptake of new agricultural and business technologies in a high-value cotton, beef and broadacre cropping region and improving access to telehealth and education services.</w:t>
            </w:r>
          </w:p>
        </w:tc>
        <w:tc>
          <w:tcPr>
            <w:tcW w:w="549" w:type="pct"/>
          </w:tcPr>
          <w:p w14:paraId="04F18F0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42086C2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365B8F14"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45B803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Field Solutions Group Pty Ltd</w:t>
            </w:r>
          </w:p>
        </w:tc>
        <w:tc>
          <w:tcPr>
            <w:tcW w:w="570" w:type="pct"/>
          </w:tcPr>
          <w:p w14:paraId="055342E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Leeton</w:t>
            </w:r>
          </w:p>
        </w:tc>
        <w:tc>
          <w:tcPr>
            <w:tcW w:w="549" w:type="pct"/>
          </w:tcPr>
          <w:p w14:paraId="66399DB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4B641F2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Grong Grong</w:t>
            </w:r>
          </w:p>
        </w:tc>
        <w:tc>
          <w:tcPr>
            <w:tcW w:w="549" w:type="pct"/>
          </w:tcPr>
          <w:p w14:paraId="5B0B819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6378668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This project has been rescoped and will now deploy a fixed wireless network in the township of Grong Grong. The network will extend high-speed broadband connectivity into areas with limited existing coverage. </w:t>
            </w:r>
          </w:p>
        </w:tc>
        <w:tc>
          <w:tcPr>
            <w:tcW w:w="549" w:type="pct"/>
          </w:tcPr>
          <w:p w14:paraId="1D0365D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26661C6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79B7D198"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18CC3EF"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4045A79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Moree</w:t>
            </w:r>
          </w:p>
        </w:tc>
        <w:tc>
          <w:tcPr>
            <w:tcW w:w="549" w:type="pct"/>
          </w:tcPr>
          <w:p w14:paraId="4B3AA71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42809E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Moree Plains</w:t>
            </w:r>
          </w:p>
        </w:tc>
        <w:tc>
          <w:tcPr>
            <w:tcW w:w="549" w:type="pct"/>
          </w:tcPr>
          <w:p w14:paraId="2F10846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27B4916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network in the wider Moree region, including the towns of </w:t>
            </w:r>
            <w:proofErr w:type="spellStart"/>
            <w:r w:rsidRPr="009F3701">
              <w:rPr>
                <w:rFonts w:eastAsia="Times New Roman" w:cstheme="minorHAnsi"/>
                <w:color w:val="auto"/>
                <w:szCs w:val="22"/>
                <w:lang w:eastAsia="en-AU"/>
              </w:rPr>
              <w:t>Mallowa</w:t>
            </w:r>
            <w:proofErr w:type="spellEnd"/>
            <w:r w:rsidRPr="009F3701">
              <w:rPr>
                <w:rFonts w:eastAsia="Times New Roman" w:cstheme="minorHAnsi"/>
                <w:color w:val="auto"/>
                <w:szCs w:val="22"/>
                <w:lang w:eastAsia="en-AU"/>
              </w:rPr>
              <w:t xml:space="preserve">, </w:t>
            </w:r>
            <w:proofErr w:type="spellStart"/>
            <w:r w:rsidRPr="009F3701">
              <w:rPr>
                <w:rFonts w:eastAsia="Times New Roman" w:cstheme="minorHAnsi"/>
                <w:color w:val="auto"/>
                <w:szCs w:val="22"/>
                <w:lang w:eastAsia="en-AU"/>
              </w:rPr>
              <w:t>Bullarah</w:t>
            </w:r>
            <w:proofErr w:type="spellEnd"/>
            <w:r w:rsidRPr="009F3701">
              <w:rPr>
                <w:rFonts w:eastAsia="Times New Roman" w:cstheme="minorHAnsi"/>
                <w:color w:val="auto"/>
                <w:szCs w:val="22"/>
                <w:lang w:eastAsia="en-AU"/>
              </w:rPr>
              <w:t>, Pallamallawa, Gravesend, Collarenebri and North Star, as well as part of the Gwydir Highway. The network will extend high-speed broadband connectivity into areas with limited existing coverage, enabling the uptake of new agricultural and business technologies and improving access to telehealth and education services.</w:t>
            </w:r>
          </w:p>
        </w:tc>
        <w:tc>
          <w:tcPr>
            <w:tcW w:w="549" w:type="pct"/>
          </w:tcPr>
          <w:p w14:paraId="553AED6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50B2E2E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6092151C"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BF0A2F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79A8A33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Warren</w:t>
            </w:r>
          </w:p>
        </w:tc>
        <w:tc>
          <w:tcPr>
            <w:tcW w:w="549" w:type="pct"/>
          </w:tcPr>
          <w:p w14:paraId="558950E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0FF0F66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Warren</w:t>
            </w:r>
          </w:p>
        </w:tc>
        <w:tc>
          <w:tcPr>
            <w:tcW w:w="549" w:type="pct"/>
          </w:tcPr>
          <w:p w14:paraId="2A296A0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11D5EA5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broadband network in the Narromine-Warren region. The network will extend high-speed broadband connectivity into areas with limited existing coverage, enabling the uptake of new agricultural and business technologies in a significant cotton, grain and livestock region with development opportunities in tourism and manufacturing, and improving access to telehealth and education services.</w:t>
            </w:r>
          </w:p>
        </w:tc>
        <w:tc>
          <w:tcPr>
            <w:tcW w:w="549" w:type="pct"/>
          </w:tcPr>
          <w:p w14:paraId="568AA90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20831A3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32F37835"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F40BE8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NBN Co Limited</w:t>
            </w:r>
          </w:p>
        </w:tc>
        <w:tc>
          <w:tcPr>
            <w:tcW w:w="570" w:type="pct"/>
          </w:tcPr>
          <w:p w14:paraId="51DABF8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Connecting Costa Group – Growing the Guyra District and New England Region: New England Hwy</w:t>
            </w:r>
          </w:p>
        </w:tc>
        <w:tc>
          <w:tcPr>
            <w:tcW w:w="549" w:type="pct"/>
          </w:tcPr>
          <w:p w14:paraId="4FF165A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7AD5441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Guyra</w:t>
            </w:r>
          </w:p>
        </w:tc>
        <w:tc>
          <w:tcPr>
            <w:tcW w:w="549" w:type="pct"/>
          </w:tcPr>
          <w:p w14:paraId="62A29F7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13CD7CF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at the Costa Group hydroponic tomato glasshouse facility on the New England Highway at Guyra from Sky Muster Satellite to Fibre to the Premises. The upgrade will support expanded business operations at the facility, including in administration, research and horticultural production, with benefits to the local economy through increased employment opportunities and regional output.</w:t>
            </w:r>
          </w:p>
        </w:tc>
        <w:tc>
          <w:tcPr>
            <w:tcW w:w="549" w:type="pct"/>
          </w:tcPr>
          <w:p w14:paraId="4D3FE18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6BCC58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2C5C8E8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15755C2"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4E81B86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Connecting Costa Group – Growing the Guyra District and New England Region: Elm St</w:t>
            </w:r>
          </w:p>
        </w:tc>
        <w:tc>
          <w:tcPr>
            <w:tcW w:w="549" w:type="pct"/>
          </w:tcPr>
          <w:p w14:paraId="618C722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640526F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Guyra</w:t>
            </w:r>
          </w:p>
        </w:tc>
        <w:tc>
          <w:tcPr>
            <w:tcW w:w="549" w:type="pct"/>
          </w:tcPr>
          <w:p w14:paraId="34B51D9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233DCCE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at the Costa Group hydroponic tomato glasshouse facility at Elm Street, Guyra from Sky Muster Satellite to Fibre to the Premises. The upgrade will support expanded business operations at the facility, including in administration, research and horticultural production, with benefits to the local economy through increased employment opportunities and regional output.</w:t>
            </w:r>
          </w:p>
        </w:tc>
        <w:tc>
          <w:tcPr>
            <w:tcW w:w="549" w:type="pct"/>
          </w:tcPr>
          <w:p w14:paraId="14E99A1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0C97A0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153ECF69"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5D3CAC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916D49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Mossgiel</w:t>
            </w:r>
          </w:p>
        </w:tc>
        <w:tc>
          <w:tcPr>
            <w:tcW w:w="549" w:type="pct"/>
          </w:tcPr>
          <w:p w14:paraId="5BE6636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080F36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Mossgiel</w:t>
            </w:r>
          </w:p>
        </w:tc>
        <w:tc>
          <w:tcPr>
            <w:tcW w:w="549" w:type="pct"/>
          </w:tcPr>
          <w:p w14:paraId="5E06E06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48DCBB4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antenna equipment and backhaul capacity at the existing Telstra 3G base station in the community of Mossgiel to provide Telstra 4GX and Internet of Things coverage to the area and along the Cobb Highway. The upgrade will enable the adoption of farm and rural water management solutions to support the productivity of the agriculture sector, as well as improving access to telehealth, education and emergency communications.</w:t>
            </w:r>
          </w:p>
        </w:tc>
        <w:tc>
          <w:tcPr>
            <w:tcW w:w="549" w:type="pct"/>
          </w:tcPr>
          <w:p w14:paraId="570921B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45ED5D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7188316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5A7A000"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2AB1E3F6" w14:textId="0D718F00"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Oxley</w:t>
            </w:r>
          </w:p>
        </w:tc>
        <w:tc>
          <w:tcPr>
            <w:tcW w:w="549" w:type="pct"/>
          </w:tcPr>
          <w:p w14:paraId="0583248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31DA99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Oxley</w:t>
            </w:r>
          </w:p>
        </w:tc>
        <w:tc>
          <w:tcPr>
            <w:tcW w:w="549" w:type="pct"/>
          </w:tcPr>
          <w:p w14:paraId="740099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5611207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antenna equipment and backhaul capacity at the existing Telstra 3G base station at Oxley to provide Telstra 4GX and Internet of Things coverage to the town and surrounding areas. The upgrade will enable a range of smart farming and smart water management solutions to promote productivity in this area, as well as improving access to telehealth, education and emergency communications.</w:t>
            </w:r>
          </w:p>
        </w:tc>
        <w:tc>
          <w:tcPr>
            <w:tcW w:w="549" w:type="pct"/>
          </w:tcPr>
          <w:p w14:paraId="6A17D47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F3DD10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2024</w:t>
            </w:r>
          </w:p>
        </w:tc>
      </w:tr>
      <w:tr w:rsidR="000B29CC" w:rsidRPr="00654F9E" w14:paraId="75E0DFB0"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10DB7FE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4FC5973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Tooma</w:t>
            </w:r>
          </w:p>
        </w:tc>
        <w:tc>
          <w:tcPr>
            <w:tcW w:w="549" w:type="pct"/>
          </w:tcPr>
          <w:p w14:paraId="6A46962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0FA73F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Tooma</w:t>
            </w:r>
          </w:p>
        </w:tc>
        <w:tc>
          <w:tcPr>
            <w:tcW w:w="549" w:type="pct"/>
          </w:tcPr>
          <w:p w14:paraId="133E93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629A7EE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Telstra 4GX macro cell base station in the Snowy Valleys community of Tooma. The new base station will enable the uptake of new agricultural and business technologies for livestock and dairy producers and local tourism operators, as well as improving access to telehealth, education and emergency communications. </w:t>
            </w:r>
          </w:p>
        </w:tc>
        <w:tc>
          <w:tcPr>
            <w:tcW w:w="549" w:type="pct"/>
          </w:tcPr>
          <w:p w14:paraId="5C025EB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1F7AE2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5F4F3BD8"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EF254C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Wi-Sky NSW Pty Ltd</w:t>
            </w:r>
          </w:p>
        </w:tc>
        <w:tc>
          <w:tcPr>
            <w:tcW w:w="570" w:type="pct"/>
          </w:tcPr>
          <w:p w14:paraId="41AA46A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Cootamundra-Gundagai &amp; Snowy Valleys Council Solution (CGSVCS)</w:t>
            </w:r>
          </w:p>
        </w:tc>
        <w:tc>
          <w:tcPr>
            <w:tcW w:w="549" w:type="pct"/>
          </w:tcPr>
          <w:p w14:paraId="3C656D0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1A138E4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Cootamundra-Gundagai, Snowy Valleys</w:t>
            </w:r>
          </w:p>
        </w:tc>
        <w:tc>
          <w:tcPr>
            <w:tcW w:w="549" w:type="pct"/>
          </w:tcPr>
          <w:p w14:paraId="7B45847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34F6D6A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an extended fixed wireless network across the Cootamundra-Gundagai and Snowy Valleys regions. The network will provide high-speed residential and enterprise broadband services to communities across a wide area using an innovative, low-cost and disaster-resilient design suited to local conditions.</w:t>
            </w:r>
          </w:p>
        </w:tc>
        <w:tc>
          <w:tcPr>
            <w:tcW w:w="549" w:type="pct"/>
          </w:tcPr>
          <w:p w14:paraId="7C961C1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5C05A2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01B9FAF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DB7B7B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Wi-Sky NSW Pty Ltd</w:t>
            </w:r>
          </w:p>
        </w:tc>
        <w:tc>
          <w:tcPr>
            <w:tcW w:w="570" w:type="pct"/>
          </w:tcPr>
          <w:p w14:paraId="0C0FD70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Hilltops Council Regional Connectivity Solution (HCRCS)</w:t>
            </w:r>
          </w:p>
        </w:tc>
        <w:tc>
          <w:tcPr>
            <w:tcW w:w="549" w:type="pct"/>
          </w:tcPr>
          <w:p w14:paraId="56B9D30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31E1B46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Hilltops</w:t>
            </w:r>
          </w:p>
        </w:tc>
        <w:tc>
          <w:tcPr>
            <w:tcW w:w="549" w:type="pct"/>
          </w:tcPr>
          <w:p w14:paraId="3AD356E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58B969D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an extended fixed wireless network across the Hilltops region. The network will provide high-speed residential and enterprise broadband services to communities across a wide area using an innovative, low-cost and disaster-resilient design suited to local conditions.</w:t>
            </w:r>
          </w:p>
        </w:tc>
        <w:tc>
          <w:tcPr>
            <w:tcW w:w="549" w:type="pct"/>
          </w:tcPr>
          <w:p w14:paraId="5C1EC82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3F178F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69FA22C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6DE874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Wi-Sky NSW Pty Ltd</w:t>
            </w:r>
          </w:p>
        </w:tc>
        <w:tc>
          <w:tcPr>
            <w:tcW w:w="570" w:type="pct"/>
          </w:tcPr>
          <w:p w14:paraId="31F8F16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Upper Lachlan Rural Connectivity Solution (ULRCS)</w:t>
            </w:r>
          </w:p>
        </w:tc>
        <w:tc>
          <w:tcPr>
            <w:tcW w:w="549" w:type="pct"/>
          </w:tcPr>
          <w:p w14:paraId="365122B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61AE298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Upper Lachlan</w:t>
            </w:r>
          </w:p>
        </w:tc>
        <w:tc>
          <w:tcPr>
            <w:tcW w:w="549" w:type="pct"/>
          </w:tcPr>
          <w:p w14:paraId="717B6EA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NSW</w:t>
            </w:r>
          </w:p>
        </w:tc>
        <w:tc>
          <w:tcPr>
            <w:tcW w:w="1134" w:type="pct"/>
          </w:tcPr>
          <w:p w14:paraId="2751551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an extended fixed wireless network across the Upper Lachlan region. The network will provide high-speed residential and enterprise broadband services to communities across a wide area using an innovative, low-cost and disaster-resilient design suited to local conditions.</w:t>
            </w:r>
          </w:p>
        </w:tc>
        <w:tc>
          <w:tcPr>
            <w:tcW w:w="549" w:type="pct"/>
          </w:tcPr>
          <w:p w14:paraId="7639107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639944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5A4AC6AB"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C146AC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w:t>
            </w:r>
          </w:p>
        </w:tc>
        <w:tc>
          <w:tcPr>
            <w:tcW w:w="570" w:type="pct"/>
          </w:tcPr>
          <w:p w14:paraId="7652441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Satellite Backhaul Broadband Services for NT Remote Communities</w:t>
            </w:r>
          </w:p>
        </w:tc>
        <w:tc>
          <w:tcPr>
            <w:tcW w:w="549" w:type="pct"/>
          </w:tcPr>
          <w:p w14:paraId="4D0C003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Satellite Broadband</w:t>
            </w:r>
          </w:p>
        </w:tc>
        <w:tc>
          <w:tcPr>
            <w:tcW w:w="549" w:type="pct"/>
          </w:tcPr>
          <w:p w14:paraId="607175E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Arawerr</w:t>
            </w:r>
            <w:proofErr w:type="spellEnd"/>
            <w:r w:rsidRPr="009F3701">
              <w:rPr>
                <w:rFonts w:eastAsia="Times New Roman" w:cstheme="minorHAnsi"/>
                <w:color w:val="auto"/>
                <w:szCs w:val="22"/>
                <w:lang w:eastAsia="en-AU"/>
              </w:rPr>
              <w:t xml:space="preserve">, </w:t>
            </w:r>
            <w:proofErr w:type="spellStart"/>
            <w:r w:rsidRPr="009F3701">
              <w:rPr>
                <w:rFonts w:eastAsia="Times New Roman" w:cstheme="minorHAnsi"/>
                <w:color w:val="auto"/>
                <w:szCs w:val="22"/>
                <w:lang w:eastAsia="en-AU"/>
              </w:rPr>
              <w:t>Mungkarta</w:t>
            </w:r>
            <w:proofErr w:type="spellEnd"/>
            <w:r w:rsidRPr="009F3701">
              <w:rPr>
                <w:rFonts w:eastAsia="Times New Roman" w:cstheme="minorHAnsi"/>
                <w:color w:val="auto"/>
                <w:szCs w:val="22"/>
                <w:lang w:eastAsia="en-AU"/>
              </w:rPr>
              <w:t>, Gan </w:t>
            </w:r>
            <w:proofErr w:type="spellStart"/>
            <w:r w:rsidRPr="009F3701">
              <w:rPr>
                <w:rFonts w:eastAsia="Times New Roman" w:cstheme="minorHAnsi"/>
                <w:color w:val="auto"/>
                <w:szCs w:val="22"/>
                <w:lang w:eastAsia="en-AU"/>
              </w:rPr>
              <w:t>Gan</w:t>
            </w:r>
            <w:proofErr w:type="spellEnd"/>
            <w:r w:rsidRPr="009F3701">
              <w:rPr>
                <w:rFonts w:eastAsia="Times New Roman" w:cstheme="minorHAnsi"/>
                <w:color w:val="auto"/>
                <w:szCs w:val="22"/>
                <w:lang w:eastAsia="en-AU"/>
              </w:rPr>
              <w:t>, Wandawuy</w:t>
            </w:r>
          </w:p>
        </w:tc>
        <w:tc>
          <w:tcPr>
            <w:tcW w:w="549" w:type="pct"/>
          </w:tcPr>
          <w:p w14:paraId="7BC6028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NT</w:t>
            </w:r>
          </w:p>
        </w:tc>
        <w:tc>
          <w:tcPr>
            <w:tcW w:w="1134" w:type="pct"/>
          </w:tcPr>
          <w:p w14:paraId="765BD16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satellite backhaul broadband solution servicing the remote communities of </w:t>
            </w:r>
            <w:proofErr w:type="spellStart"/>
            <w:r w:rsidRPr="009F3701">
              <w:rPr>
                <w:rFonts w:eastAsia="Times New Roman" w:cstheme="minorHAnsi"/>
                <w:color w:val="auto"/>
                <w:szCs w:val="22"/>
                <w:lang w:eastAsia="en-AU"/>
              </w:rPr>
              <w:t>Arawerr</w:t>
            </w:r>
            <w:proofErr w:type="spellEnd"/>
            <w:r w:rsidRPr="009F3701">
              <w:rPr>
                <w:rFonts w:eastAsia="Times New Roman" w:cstheme="minorHAnsi"/>
                <w:color w:val="auto"/>
                <w:szCs w:val="22"/>
                <w:lang w:eastAsia="en-AU"/>
              </w:rPr>
              <w:t xml:space="preserve">, Gan </w:t>
            </w:r>
            <w:proofErr w:type="spellStart"/>
            <w:r w:rsidRPr="009F3701">
              <w:rPr>
                <w:rFonts w:eastAsia="Times New Roman" w:cstheme="minorHAnsi"/>
                <w:color w:val="auto"/>
                <w:szCs w:val="22"/>
                <w:lang w:eastAsia="en-AU"/>
              </w:rPr>
              <w:t>Gan</w:t>
            </w:r>
            <w:proofErr w:type="spellEnd"/>
            <w:r w:rsidRPr="009F3701">
              <w:rPr>
                <w:rFonts w:eastAsia="Times New Roman" w:cstheme="minorHAnsi"/>
                <w:color w:val="auto"/>
                <w:szCs w:val="22"/>
                <w:lang w:eastAsia="en-AU"/>
              </w:rPr>
              <w:t xml:space="preserve">, </w:t>
            </w:r>
            <w:proofErr w:type="spellStart"/>
            <w:r w:rsidRPr="009F3701">
              <w:rPr>
                <w:rFonts w:eastAsia="Times New Roman" w:cstheme="minorHAnsi"/>
                <w:color w:val="auto"/>
                <w:szCs w:val="22"/>
                <w:lang w:eastAsia="en-AU"/>
              </w:rPr>
              <w:t>Mungkarta</w:t>
            </w:r>
            <w:proofErr w:type="spellEnd"/>
            <w:r w:rsidRPr="009F3701">
              <w:rPr>
                <w:rFonts w:eastAsia="Times New Roman" w:cstheme="minorHAnsi"/>
                <w:color w:val="auto"/>
                <w:szCs w:val="22"/>
                <w:lang w:eastAsia="en-AU"/>
              </w:rPr>
              <w:t xml:space="preserve"> and Wandawuy. The service will provide pay-as-you-go broadband data to residents, enabling improved access to telehealth and education services.</w:t>
            </w:r>
          </w:p>
        </w:tc>
        <w:tc>
          <w:tcPr>
            <w:tcW w:w="549" w:type="pct"/>
          </w:tcPr>
          <w:p w14:paraId="3B7E417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Removed</w:t>
            </w:r>
          </w:p>
        </w:tc>
        <w:tc>
          <w:tcPr>
            <w:tcW w:w="548" w:type="pct"/>
          </w:tcPr>
          <w:p w14:paraId="75A1C68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t>
            </w:r>
          </w:p>
        </w:tc>
      </w:tr>
      <w:tr w:rsidR="000B29CC" w:rsidRPr="00654F9E" w14:paraId="1FBBBA37"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1B477D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03667EA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Yirrkala Satellite to Fibre to the Premise Technology Switch</w:t>
            </w:r>
          </w:p>
        </w:tc>
        <w:tc>
          <w:tcPr>
            <w:tcW w:w="549" w:type="pct"/>
          </w:tcPr>
          <w:p w14:paraId="0E147BD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42DFF56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Yirrkala</w:t>
            </w:r>
          </w:p>
        </w:tc>
        <w:tc>
          <w:tcPr>
            <w:tcW w:w="549" w:type="pct"/>
          </w:tcPr>
          <w:p w14:paraId="24D59F1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NT</w:t>
            </w:r>
          </w:p>
        </w:tc>
        <w:tc>
          <w:tcPr>
            <w:tcW w:w="1134" w:type="pct"/>
          </w:tcPr>
          <w:p w14:paraId="3244CF2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NBN access technology in the East Arnhem town of </w:t>
            </w:r>
            <w:r w:rsidRPr="009F3701">
              <w:rPr>
                <w:rFonts w:eastAsia="Times New Roman" w:cstheme="minorHAnsi"/>
                <w:bCs/>
                <w:color w:val="auto"/>
                <w:szCs w:val="22"/>
                <w:lang w:eastAsia="en-AU"/>
              </w:rPr>
              <w:t xml:space="preserve">Yirrkala </w:t>
            </w:r>
            <w:r w:rsidRPr="009F3701">
              <w:rPr>
                <w:rFonts w:eastAsia="Times New Roman" w:cstheme="minorHAnsi"/>
                <w:color w:val="auto"/>
                <w:szCs w:val="22"/>
                <w:lang w:eastAsia="en-AU"/>
              </w:rPr>
              <w:t>from Sky Muster satellite to Fibre to the Premises. The upgrade will support economic diversification opportunities in cultural tourism, creative industries and the health sector, as well as improving access to telehealth and education services.</w:t>
            </w:r>
          </w:p>
        </w:tc>
        <w:tc>
          <w:tcPr>
            <w:tcW w:w="549" w:type="pct"/>
          </w:tcPr>
          <w:p w14:paraId="14CB116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D67BC9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7AEFAAD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FE38806"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56E6494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Ampilatwatja</w:t>
            </w:r>
            <w:proofErr w:type="spellEnd"/>
          </w:p>
        </w:tc>
        <w:tc>
          <w:tcPr>
            <w:tcW w:w="549" w:type="pct"/>
          </w:tcPr>
          <w:p w14:paraId="5B96602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2F3312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Ampilatwatja</w:t>
            </w:r>
            <w:proofErr w:type="spellEnd"/>
          </w:p>
        </w:tc>
        <w:tc>
          <w:tcPr>
            <w:tcW w:w="549" w:type="pct"/>
          </w:tcPr>
          <w:p w14:paraId="36B06F9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NT</w:t>
            </w:r>
          </w:p>
        </w:tc>
        <w:tc>
          <w:tcPr>
            <w:tcW w:w="1134" w:type="pct"/>
          </w:tcPr>
          <w:p w14:paraId="29B6D5D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capacity of the existing Telstra 4GX macro cell base station in the Aboriginal community of </w:t>
            </w:r>
            <w:proofErr w:type="spellStart"/>
            <w:r w:rsidRPr="009F3701">
              <w:rPr>
                <w:rFonts w:eastAsia="Times New Roman" w:cstheme="minorHAnsi"/>
                <w:bCs/>
                <w:color w:val="auto"/>
                <w:szCs w:val="22"/>
                <w:lang w:eastAsia="en-AU"/>
              </w:rPr>
              <w:t>Ampilatwatja</w:t>
            </w:r>
            <w:proofErr w:type="spellEnd"/>
            <w:r w:rsidRPr="009F3701">
              <w:rPr>
                <w:rFonts w:eastAsia="Times New Roman" w:cstheme="minorHAnsi"/>
                <w:color w:val="auto"/>
                <w:szCs w:val="22"/>
                <w:lang w:eastAsia="en-AU"/>
              </w:rPr>
              <w:t>. The new base station will provide improved mobile connectivity to support the uptake of new business technologies by local retailers, as well as enabling greater access to telehealth, education and other essential services.</w:t>
            </w:r>
          </w:p>
        </w:tc>
        <w:tc>
          <w:tcPr>
            <w:tcW w:w="549" w:type="pct"/>
          </w:tcPr>
          <w:p w14:paraId="66358F7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FCD883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2024</w:t>
            </w:r>
          </w:p>
        </w:tc>
      </w:tr>
      <w:tr w:rsidR="000B29CC" w:rsidRPr="00654F9E" w14:paraId="73F29E56"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77962B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66CD5FF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Arnhem Fibre Upgrade Project</w:t>
            </w:r>
          </w:p>
        </w:tc>
        <w:tc>
          <w:tcPr>
            <w:tcW w:w="549" w:type="pct"/>
          </w:tcPr>
          <w:p w14:paraId="6FE89F1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Backhaul</w:t>
            </w:r>
          </w:p>
        </w:tc>
        <w:tc>
          <w:tcPr>
            <w:tcW w:w="549" w:type="pct"/>
          </w:tcPr>
          <w:p w14:paraId="4A2C0CF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Arnhem</w:t>
            </w:r>
          </w:p>
        </w:tc>
        <w:tc>
          <w:tcPr>
            <w:tcW w:w="549" w:type="pct"/>
          </w:tcPr>
          <w:p w14:paraId="16F986C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NT</w:t>
            </w:r>
          </w:p>
        </w:tc>
        <w:tc>
          <w:tcPr>
            <w:tcW w:w="1134" w:type="pct"/>
          </w:tcPr>
          <w:p w14:paraId="7DB4DC4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core transmission equipment at Telstra sites </w:t>
            </w:r>
            <w:r w:rsidRPr="009F3701">
              <w:rPr>
                <w:rFonts w:eastAsia="Times New Roman" w:cstheme="minorHAnsi"/>
                <w:bCs/>
                <w:color w:val="auto"/>
                <w:szCs w:val="22"/>
                <w:lang w:eastAsia="en-AU"/>
              </w:rPr>
              <w:t>across East Arnhem Land,</w:t>
            </w:r>
            <w:r w:rsidRPr="009F3701">
              <w:rPr>
                <w:rFonts w:eastAsia="Times New Roman" w:cstheme="minorHAnsi"/>
                <w:color w:val="auto"/>
                <w:szCs w:val="22"/>
                <w:lang w:eastAsia="en-AU"/>
              </w:rPr>
              <w:t xml:space="preserve"> increasing existing backhaul capacity between Darwin and Nhulunbuy from 5 Gbps to 100 Gbps. The project will also upgrade the capacity of the existing Telstra 4GX base station at Mount Saunders near Nhulunbuy. The upgrades will support business development opportunities and increasing data needs in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sectors, as well as improving access to telehealth, education services and public safety connectivity.</w:t>
            </w:r>
          </w:p>
        </w:tc>
        <w:tc>
          <w:tcPr>
            <w:tcW w:w="549" w:type="pct"/>
          </w:tcPr>
          <w:p w14:paraId="1E739B6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41CE7B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1</w:t>
            </w:r>
            <w:r w:rsidRPr="009F3701">
              <w:rPr>
                <w:rFonts w:eastAsia="Times New Roman" w:cstheme="minorHAnsi"/>
                <w:color w:val="auto"/>
                <w:szCs w:val="22"/>
                <w:lang w:eastAsia="en-AU"/>
              </w:rPr>
              <w:t>, 2025</w:t>
            </w:r>
          </w:p>
        </w:tc>
      </w:tr>
      <w:tr w:rsidR="000B29CC" w:rsidRPr="00654F9E" w14:paraId="0FFDEE5D"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DB14C4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5C8A73F" w14:textId="2B45F53A"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Small Cell Tower in </w:t>
            </w:r>
            <w:proofErr w:type="spellStart"/>
            <w:r w:rsidRPr="009F3701">
              <w:rPr>
                <w:rFonts w:eastAsia="Times New Roman" w:cstheme="minorHAnsi"/>
                <w:color w:val="auto"/>
                <w:szCs w:val="22"/>
                <w:lang w:eastAsia="en-AU"/>
              </w:rPr>
              <w:t>Wilora</w:t>
            </w:r>
            <w:proofErr w:type="spellEnd"/>
          </w:p>
        </w:tc>
        <w:tc>
          <w:tcPr>
            <w:tcW w:w="549" w:type="pct"/>
          </w:tcPr>
          <w:p w14:paraId="0DC4F91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8950C6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Wilora</w:t>
            </w:r>
            <w:proofErr w:type="spellEnd"/>
          </w:p>
        </w:tc>
        <w:tc>
          <w:tcPr>
            <w:tcW w:w="549" w:type="pct"/>
          </w:tcPr>
          <w:p w14:paraId="690A6AF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NT</w:t>
            </w:r>
          </w:p>
        </w:tc>
        <w:tc>
          <w:tcPr>
            <w:tcW w:w="1134" w:type="pct"/>
          </w:tcPr>
          <w:p w14:paraId="4FB7715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4GX-lite satellite small cell base station in the </w:t>
            </w:r>
            <w:r w:rsidRPr="009F3701">
              <w:rPr>
                <w:rFonts w:eastAsia="Times New Roman" w:cstheme="minorHAnsi"/>
                <w:bCs/>
                <w:color w:val="auto"/>
                <w:szCs w:val="22"/>
                <w:lang w:eastAsia="en-AU"/>
              </w:rPr>
              <w:t xml:space="preserve">Aboriginal community of </w:t>
            </w:r>
            <w:proofErr w:type="spellStart"/>
            <w:r w:rsidRPr="009F3701">
              <w:rPr>
                <w:rFonts w:eastAsia="Times New Roman" w:cstheme="minorHAnsi"/>
                <w:bCs/>
                <w:color w:val="auto"/>
                <w:szCs w:val="22"/>
                <w:lang w:eastAsia="en-AU"/>
              </w:rPr>
              <w:t>Wilora</w:t>
            </w:r>
            <w:proofErr w:type="spellEnd"/>
            <w:r w:rsidRPr="009F3701">
              <w:rPr>
                <w:rFonts w:eastAsia="Times New Roman" w:cstheme="minorHAnsi"/>
                <w:color w:val="auto"/>
                <w:szCs w:val="22"/>
                <w:lang w:eastAsia="en-AU"/>
              </w:rPr>
              <w:t>, in the Central Desert region. The new small cell will provide improved mobile connectivity to support economic opportunity in the region, as well as to enable greater access to telehealth, education, public safety communications and other essential services.</w:t>
            </w:r>
          </w:p>
        </w:tc>
        <w:tc>
          <w:tcPr>
            <w:tcW w:w="549" w:type="pct"/>
          </w:tcPr>
          <w:p w14:paraId="4B849D2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98DCCF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311E73EF"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BAE213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Connected Farms Pty Ltd</w:t>
            </w:r>
          </w:p>
        </w:tc>
        <w:tc>
          <w:tcPr>
            <w:tcW w:w="570" w:type="pct"/>
          </w:tcPr>
          <w:p w14:paraId="023CA34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Roma Datacentre and Regional Fixed Wireless Internet</w:t>
            </w:r>
          </w:p>
        </w:tc>
        <w:tc>
          <w:tcPr>
            <w:tcW w:w="549" w:type="pct"/>
          </w:tcPr>
          <w:p w14:paraId="6B51B1E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3822476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Roma</w:t>
            </w:r>
          </w:p>
        </w:tc>
        <w:tc>
          <w:tcPr>
            <w:tcW w:w="549" w:type="pct"/>
          </w:tcPr>
          <w:p w14:paraId="161A27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046D984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network providing broadband coverage to the region south of Roma, as well as an edge datacentre to provide improved data management for agribusinesses in the region. This provides a significant uplift to connectivity in an agricultural area, enabling increased uptake of </w:t>
            </w:r>
            <w:proofErr w:type="spellStart"/>
            <w:r w:rsidRPr="009F3701">
              <w:rPr>
                <w:rFonts w:eastAsia="Times New Roman" w:cstheme="minorHAnsi"/>
                <w:color w:val="auto"/>
                <w:szCs w:val="22"/>
                <w:lang w:eastAsia="en-AU"/>
              </w:rPr>
              <w:t>agtech</w:t>
            </w:r>
            <w:proofErr w:type="spellEnd"/>
            <w:r w:rsidRPr="009F3701">
              <w:rPr>
                <w:rFonts w:eastAsia="Times New Roman" w:cstheme="minorHAnsi"/>
                <w:color w:val="auto"/>
                <w:szCs w:val="22"/>
                <w:lang w:eastAsia="en-AU"/>
              </w:rPr>
              <w:t xml:space="preserve"> and decision farming with benefits for productivity. The datacentre will also employ locally recruited and trained personnel.</w:t>
            </w:r>
          </w:p>
        </w:tc>
        <w:tc>
          <w:tcPr>
            <w:tcW w:w="549" w:type="pct"/>
          </w:tcPr>
          <w:p w14:paraId="7B77E67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1D2053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2022</w:t>
            </w:r>
          </w:p>
        </w:tc>
      </w:tr>
      <w:tr w:rsidR="000B29CC" w:rsidRPr="00654F9E" w14:paraId="5FF3BDE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8525BB5"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t>Dreamtilt</w:t>
            </w:r>
            <w:proofErr w:type="spellEnd"/>
            <w:r w:rsidRPr="009F3701">
              <w:rPr>
                <w:rFonts w:eastAsia="Times New Roman" w:cstheme="minorHAnsi"/>
                <w:color w:val="auto"/>
                <w:szCs w:val="22"/>
                <w:lang w:eastAsia="en-AU"/>
              </w:rPr>
              <w:t xml:space="preserve"> Pty Ltd (Gladstone Auto Club)</w:t>
            </w:r>
          </w:p>
        </w:tc>
        <w:tc>
          <w:tcPr>
            <w:tcW w:w="570" w:type="pct"/>
          </w:tcPr>
          <w:p w14:paraId="0A951E5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Benaraby Motorsports Complex Telecommunication Project</w:t>
            </w:r>
          </w:p>
        </w:tc>
        <w:tc>
          <w:tcPr>
            <w:tcW w:w="549" w:type="pct"/>
          </w:tcPr>
          <w:p w14:paraId="15B91B7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795F586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Benaraby</w:t>
            </w:r>
          </w:p>
        </w:tc>
        <w:tc>
          <w:tcPr>
            <w:tcW w:w="549" w:type="pct"/>
          </w:tcPr>
          <w:p w14:paraId="59CE6B4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5EF5C41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network at the new Benaraby Motorplex. The network will provide high-speed broadband connectivity to the Motorplex and surrounding residential areas, enabling the new complex to host events attracting large numbers of tourists to the region and providing increased access to internet services for </w:t>
            </w:r>
            <w:proofErr w:type="gramStart"/>
            <w:r w:rsidRPr="009F3701">
              <w:rPr>
                <w:rFonts w:eastAsia="Times New Roman" w:cstheme="minorHAnsi"/>
                <w:color w:val="auto"/>
                <w:szCs w:val="22"/>
                <w:lang w:eastAsia="en-AU"/>
              </w:rPr>
              <w:t>local residents</w:t>
            </w:r>
            <w:proofErr w:type="gramEnd"/>
            <w:r w:rsidRPr="009F3701">
              <w:rPr>
                <w:rFonts w:eastAsia="Times New Roman" w:cstheme="minorHAnsi"/>
                <w:color w:val="auto"/>
                <w:szCs w:val="22"/>
                <w:lang w:eastAsia="en-AU"/>
              </w:rPr>
              <w:t>.</w:t>
            </w:r>
          </w:p>
        </w:tc>
        <w:tc>
          <w:tcPr>
            <w:tcW w:w="549" w:type="pct"/>
          </w:tcPr>
          <w:p w14:paraId="15700BD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682B8A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2022</w:t>
            </w:r>
          </w:p>
        </w:tc>
      </w:tr>
      <w:tr w:rsidR="000B29CC" w:rsidRPr="00654F9E" w14:paraId="6F36CD56"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4CA41AF"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t>Field Solutions Group</w:t>
            </w:r>
          </w:p>
        </w:tc>
        <w:tc>
          <w:tcPr>
            <w:tcW w:w="570" w:type="pct"/>
          </w:tcPr>
          <w:p w14:paraId="7E46917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Regional Australia Network: Mareeba</w:t>
            </w:r>
          </w:p>
        </w:tc>
        <w:tc>
          <w:tcPr>
            <w:tcW w:w="549" w:type="pct"/>
          </w:tcPr>
          <w:p w14:paraId="7447799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Broadband</w:t>
            </w:r>
          </w:p>
        </w:tc>
        <w:tc>
          <w:tcPr>
            <w:tcW w:w="549" w:type="pct"/>
          </w:tcPr>
          <w:p w14:paraId="75107D5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Mareeba</w:t>
            </w:r>
          </w:p>
        </w:tc>
        <w:tc>
          <w:tcPr>
            <w:tcW w:w="549" w:type="pct"/>
          </w:tcPr>
          <w:p w14:paraId="14A4F9E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QLD</w:t>
            </w:r>
          </w:p>
        </w:tc>
        <w:tc>
          <w:tcPr>
            <w:tcW w:w="1134" w:type="pct"/>
          </w:tcPr>
          <w:p w14:paraId="1812D1A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 xml:space="preserve">The project will deploy a fixed wireless network in the wider Mareeba region, west of Cairns. The network will extend high-speed broadband connectivity into areas with limited existing coverage such as </w:t>
            </w:r>
            <w:proofErr w:type="spellStart"/>
            <w:r w:rsidRPr="009F3701">
              <w:rPr>
                <w:rFonts w:cstheme="minorHAnsi"/>
                <w:szCs w:val="22"/>
              </w:rPr>
              <w:t>Petford</w:t>
            </w:r>
            <w:proofErr w:type="spellEnd"/>
            <w:r w:rsidRPr="009F3701">
              <w:rPr>
                <w:rFonts w:cstheme="minorHAnsi"/>
                <w:szCs w:val="22"/>
              </w:rPr>
              <w:t xml:space="preserve"> and Chillagoe, enabling the uptake of new agricultural and business technologies and improving access to telehealth and education services.</w:t>
            </w:r>
          </w:p>
        </w:tc>
        <w:tc>
          <w:tcPr>
            <w:tcW w:w="549" w:type="pct"/>
          </w:tcPr>
          <w:p w14:paraId="2502C8B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76DBF44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4F3A1CB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470472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Field Solutions Group Pty Ltd</w:t>
            </w:r>
          </w:p>
        </w:tc>
        <w:tc>
          <w:tcPr>
            <w:tcW w:w="570" w:type="pct"/>
          </w:tcPr>
          <w:p w14:paraId="0266F7E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Balonne-Bollon</w:t>
            </w:r>
          </w:p>
        </w:tc>
        <w:tc>
          <w:tcPr>
            <w:tcW w:w="549" w:type="pct"/>
          </w:tcPr>
          <w:p w14:paraId="4340B34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42B8A2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Balonne</w:t>
            </w:r>
          </w:p>
        </w:tc>
        <w:tc>
          <w:tcPr>
            <w:tcW w:w="549" w:type="pct"/>
          </w:tcPr>
          <w:p w14:paraId="355F202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1D6258C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in the Balonne region, centred around the town of Bollon. The network will extend high-speed broadband connectivity into areas with limited existing coverage, enabling the uptake of new agricultural and business technologies for local livestock producers and improving access to telehealth and education services for residents.</w:t>
            </w:r>
          </w:p>
        </w:tc>
        <w:tc>
          <w:tcPr>
            <w:tcW w:w="549" w:type="pct"/>
          </w:tcPr>
          <w:p w14:paraId="60F4C2DA" w14:textId="47B56FF9" w:rsidR="000B29CC" w:rsidRPr="009F3701" w:rsidRDefault="00C33914"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28E40900" w14:textId="5EE144D8" w:rsidR="000B29CC" w:rsidRPr="009F3701" w:rsidRDefault="00C33914"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4DE285B7"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36D736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18F0E9B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Isaac</w:t>
            </w:r>
          </w:p>
        </w:tc>
        <w:tc>
          <w:tcPr>
            <w:tcW w:w="549" w:type="pct"/>
          </w:tcPr>
          <w:p w14:paraId="6D44081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65F86EE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Isaac</w:t>
            </w:r>
          </w:p>
        </w:tc>
        <w:tc>
          <w:tcPr>
            <w:tcW w:w="549" w:type="pct"/>
          </w:tcPr>
          <w:p w14:paraId="06C314B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04FF96C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highlight w:val="yellow"/>
                <w:lang w:eastAsia="en-AU"/>
              </w:rPr>
            </w:pPr>
            <w:r w:rsidRPr="009F3701">
              <w:rPr>
                <w:rFonts w:eastAsia="Times New Roman" w:cstheme="minorHAnsi"/>
                <w:color w:val="auto"/>
                <w:szCs w:val="22"/>
                <w:lang w:eastAsia="en-AU"/>
              </w:rPr>
              <w:t>The project will deploy a fixed wireless network in the Isaac region. The network will extend high-speed broadband connectivity into areas with limited existing coverage, enabling the uptake of new agricultural and business technologies for local livestock producers, including a new beef processing plant, and improving access to telehealth and education services for residents.</w:t>
            </w:r>
          </w:p>
        </w:tc>
        <w:tc>
          <w:tcPr>
            <w:tcW w:w="549" w:type="pct"/>
          </w:tcPr>
          <w:p w14:paraId="5C488E1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667FBF8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709E8D9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06308CC2"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0F94A8B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Regional Australia Network: </w:t>
            </w:r>
            <w:proofErr w:type="spellStart"/>
            <w:r w:rsidRPr="009F3701">
              <w:rPr>
                <w:rFonts w:eastAsia="Times New Roman" w:cstheme="minorHAnsi"/>
                <w:color w:val="auto"/>
                <w:szCs w:val="22"/>
                <w:lang w:eastAsia="en-AU"/>
              </w:rPr>
              <w:t>Napranum</w:t>
            </w:r>
            <w:proofErr w:type="spellEnd"/>
          </w:p>
        </w:tc>
        <w:tc>
          <w:tcPr>
            <w:tcW w:w="549" w:type="pct"/>
          </w:tcPr>
          <w:p w14:paraId="551893A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AE6139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Napranum</w:t>
            </w:r>
            <w:proofErr w:type="spellEnd"/>
          </w:p>
        </w:tc>
        <w:tc>
          <w:tcPr>
            <w:tcW w:w="549" w:type="pct"/>
          </w:tcPr>
          <w:p w14:paraId="578B379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12E16A1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network in the town of </w:t>
            </w:r>
            <w:proofErr w:type="spellStart"/>
            <w:r w:rsidRPr="009F3701">
              <w:rPr>
                <w:rFonts w:eastAsia="Times New Roman" w:cstheme="minorHAnsi"/>
                <w:bCs/>
                <w:color w:val="auto"/>
                <w:szCs w:val="22"/>
                <w:lang w:eastAsia="en-AU"/>
              </w:rPr>
              <w:t>Napranum</w:t>
            </w:r>
            <w:proofErr w:type="spellEnd"/>
            <w:r w:rsidRPr="009F3701">
              <w:rPr>
                <w:rFonts w:eastAsia="Times New Roman" w:cstheme="minorHAnsi"/>
                <w:color w:val="auto"/>
                <w:szCs w:val="22"/>
                <w:lang w:eastAsia="en-AU"/>
              </w:rPr>
              <w:t xml:space="preserve">. The network will enable the efficient delivery of essential services, such as health, education, public safety and cultural heritage initiatives, by the </w:t>
            </w:r>
            <w:proofErr w:type="spellStart"/>
            <w:r w:rsidRPr="009F3701">
              <w:rPr>
                <w:rFonts w:eastAsia="Times New Roman" w:cstheme="minorHAnsi"/>
                <w:color w:val="auto"/>
                <w:szCs w:val="22"/>
                <w:lang w:eastAsia="en-AU"/>
              </w:rPr>
              <w:t>Napranum</w:t>
            </w:r>
            <w:proofErr w:type="spellEnd"/>
            <w:r w:rsidRPr="009F3701">
              <w:rPr>
                <w:rFonts w:eastAsia="Times New Roman" w:cstheme="minorHAnsi"/>
                <w:color w:val="auto"/>
                <w:szCs w:val="22"/>
                <w:lang w:eastAsia="en-AU"/>
              </w:rPr>
              <w:t xml:space="preserve"> Aboriginal Shire Council.</w:t>
            </w:r>
          </w:p>
        </w:tc>
        <w:tc>
          <w:tcPr>
            <w:tcW w:w="549" w:type="pct"/>
          </w:tcPr>
          <w:p w14:paraId="6CB0997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4DFCA6F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712662A5"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DAA288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Field Solutions Group Pty Ltd</w:t>
            </w:r>
          </w:p>
        </w:tc>
        <w:tc>
          <w:tcPr>
            <w:tcW w:w="570" w:type="pct"/>
          </w:tcPr>
          <w:p w14:paraId="53E295A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Paroo-Bulloo</w:t>
            </w:r>
          </w:p>
        </w:tc>
        <w:tc>
          <w:tcPr>
            <w:tcW w:w="549" w:type="pct"/>
          </w:tcPr>
          <w:p w14:paraId="3693AE6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5A96D95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Paroo, Bulloo</w:t>
            </w:r>
          </w:p>
        </w:tc>
        <w:tc>
          <w:tcPr>
            <w:tcW w:w="549" w:type="pct"/>
          </w:tcPr>
          <w:p w14:paraId="681BFD3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14CD624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in the Paroo and Bulloo Shires. The network will extend high-speed broadband connectivity into areas with limited existing coverage, supporting the uptake of new agricultural and business technologies, as well as providing improved communications along two significant tourist routes.</w:t>
            </w:r>
          </w:p>
        </w:tc>
        <w:tc>
          <w:tcPr>
            <w:tcW w:w="549" w:type="pct"/>
          </w:tcPr>
          <w:p w14:paraId="263FDB9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7AD8FB1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6FF94FCD"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8A34F5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5C27E97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Tambo</w:t>
            </w:r>
          </w:p>
        </w:tc>
        <w:tc>
          <w:tcPr>
            <w:tcW w:w="549" w:type="pct"/>
          </w:tcPr>
          <w:p w14:paraId="023455C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CCC253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Blackall-Tambo</w:t>
            </w:r>
          </w:p>
        </w:tc>
        <w:tc>
          <w:tcPr>
            <w:tcW w:w="549" w:type="pct"/>
          </w:tcPr>
          <w:p w14:paraId="2EBD5C7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31923B9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in the Blackall-Tambo Shire region. The network will extend high-speed broadband connectivity into areas with limited existing coverage, supporting the uptake of new agricultural and business technologies, as well as enabling the effective provision of local medical services through telehealth options.</w:t>
            </w:r>
          </w:p>
        </w:tc>
        <w:tc>
          <w:tcPr>
            <w:tcW w:w="549" w:type="pct"/>
          </w:tcPr>
          <w:p w14:paraId="5206012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4B6800F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7D261B13"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A77706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631FB58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Alpha Satellite to Fibre to the Premise Technology Switch</w:t>
            </w:r>
          </w:p>
        </w:tc>
        <w:tc>
          <w:tcPr>
            <w:tcW w:w="549" w:type="pct"/>
          </w:tcPr>
          <w:p w14:paraId="52839F8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1E8D0E8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Alpha</w:t>
            </w:r>
          </w:p>
        </w:tc>
        <w:tc>
          <w:tcPr>
            <w:tcW w:w="549" w:type="pct"/>
          </w:tcPr>
          <w:p w14:paraId="247372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7BFFD60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in the Barcaldine Shire town of Alpha from Sky Muster to Fibre to the Premises. The upgrade will support the operations of local businesses and community organisations, as well as improving access to telehealth and education services for residents.</w:t>
            </w:r>
          </w:p>
        </w:tc>
        <w:tc>
          <w:tcPr>
            <w:tcW w:w="549" w:type="pct"/>
          </w:tcPr>
          <w:p w14:paraId="20C1EBB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A7B743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43AFDB62"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9E9917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507ECC9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Murweh Satellite to Fixed Line Technology Change: Augathella</w:t>
            </w:r>
          </w:p>
        </w:tc>
        <w:tc>
          <w:tcPr>
            <w:tcW w:w="549" w:type="pct"/>
          </w:tcPr>
          <w:p w14:paraId="2B7C6DF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5F9368C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Augathella</w:t>
            </w:r>
          </w:p>
        </w:tc>
        <w:tc>
          <w:tcPr>
            <w:tcW w:w="549" w:type="pct"/>
          </w:tcPr>
          <w:p w14:paraId="3527A88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4D7853A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NBN access technology in the Murweh Shire town of Augathella from Sky Muster satellite to Fibre to the Premises. The upgrade will support the operations of local businesses, </w:t>
            </w:r>
            <w:proofErr w:type="gramStart"/>
            <w:r w:rsidRPr="009F3701">
              <w:rPr>
                <w:rFonts w:eastAsia="Times New Roman" w:cstheme="minorHAnsi"/>
                <w:color w:val="auto"/>
                <w:szCs w:val="22"/>
                <w:lang w:eastAsia="en-AU"/>
              </w:rPr>
              <w:t>increasing</w:t>
            </w:r>
            <w:proofErr w:type="gramEnd"/>
            <w:r w:rsidRPr="009F3701">
              <w:rPr>
                <w:rFonts w:eastAsia="Times New Roman" w:cstheme="minorHAnsi"/>
                <w:color w:val="auto"/>
                <w:szCs w:val="22"/>
                <w:lang w:eastAsia="en-AU"/>
              </w:rPr>
              <w:t xml:space="preserve"> regional output and local employment, as well as improving access to telehealth and education services for residents.</w:t>
            </w:r>
          </w:p>
        </w:tc>
        <w:tc>
          <w:tcPr>
            <w:tcW w:w="549" w:type="pct"/>
          </w:tcPr>
          <w:p w14:paraId="1C2CF72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4120E0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02860AE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C80201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NBN Co Limited</w:t>
            </w:r>
          </w:p>
        </w:tc>
        <w:tc>
          <w:tcPr>
            <w:tcW w:w="570" w:type="pct"/>
          </w:tcPr>
          <w:p w14:paraId="6A5BAB8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Murweh Satellite to Fixed Line Technology Change: Morven</w:t>
            </w:r>
          </w:p>
        </w:tc>
        <w:tc>
          <w:tcPr>
            <w:tcW w:w="549" w:type="pct"/>
          </w:tcPr>
          <w:p w14:paraId="59D05B7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2950F27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Morven</w:t>
            </w:r>
          </w:p>
        </w:tc>
        <w:tc>
          <w:tcPr>
            <w:tcW w:w="549" w:type="pct"/>
          </w:tcPr>
          <w:p w14:paraId="217389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68723A1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NBN access technology in the Murweh Shire town of Morven from Sky Muster satellite to Fibre to the Premises. The upgrade will support the operations of local businesses, </w:t>
            </w:r>
            <w:proofErr w:type="gramStart"/>
            <w:r w:rsidRPr="009F3701">
              <w:rPr>
                <w:rFonts w:eastAsia="Times New Roman" w:cstheme="minorHAnsi"/>
                <w:color w:val="auto"/>
                <w:szCs w:val="22"/>
                <w:lang w:eastAsia="en-AU"/>
              </w:rPr>
              <w:t>increasing</w:t>
            </w:r>
            <w:proofErr w:type="gramEnd"/>
            <w:r w:rsidRPr="009F3701">
              <w:rPr>
                <w:rFonts w:eastAsia="Times New Roman" w:cstheme="minorHAnsi"/>
                <w:color w:val="auto"/>
                <w:szCs w:val="22"/>
                <w:lang w:eastAsia="en-AU"/>
              </w:rPr>
              <w:t xml:space="preserve"> regional output and local employment, as well as improving access to telehealth and education for residents.</w:t>
            </w:r>
          </w:p>
        </w:tc>
        <w:tc>
          <w:tcPr>
            <w:tcW w:w="549" w:type="pct"/>
          </w:tcPr>
          <w:p w14:paraId="012ACB0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1BBF3D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558560D7"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B5BDFC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3EA5D70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Surat Satellite to Fibre to the Premise Technology Switch</w:t>
            </w:r>
          </w:p>
        </w:tc>
        <w:tc>
          <w:tcPr>
            <w:tcW w:w="549" w:type="pct"/>
          </w:tcPr>
          <w:p w14:paraId="7B36F56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0670F2F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Surat</w:t>
            </w:r>
          </w:p>
        </w:tc>
        <w:tc>
          <w:tcPr>
            <w:tcW w:w="549" w:type="pct"/>
          </w:tcPr>
          <w:p w14:paraId="3625CE7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636E71D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NBN access technology in the </w:t>
            </w:r>
            <w:proofErr w:type="gramStart"/>
            <w:r w:rsidRPr="009F3701">
              <w:rPr>
                <w:rFonts w:eastAsia="Times New Roman" w:cstheme="minorHAnsi"/>
                <w:color w:val="auto"/>
                <w:szCs w:val="22"/>
                <w:lang w:eastAsia="en-AU"/>
              </w:rPr>
              <w:t>South West</w:t>
            </w:r>
            <w:proofErr w:type="gramEnd"/>
            <w:r w:rsidRPr="009F3701">
              <w:rPr>
                <w:rFonts w:eastAsia="Times New Roman" w:cstheme="minorHAnsi"/>
                <w:color w:val="auto"/>
                <w:szCs w:val="22"/>
                <w:lang w:eastAsia="en-AU"/>
              </w:rPr>
              <w:t xml:space="preserve"> Queensland town of Surat from Sky Muster satellite to Fibre to the Premises. The upgrade will support growth opportunities in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sectors, particularly tourism, and will improve health, education and public safety connectivity in the community.</w:t>
            </w:r>
          </w:p>
        </w:tc>
        <w:tc>
          <w:tcPr>
            <w:tcW w:w="549" w:type="pct"/>
          </w:tcPr>
          <w:p w14:paraId="1F11167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D97041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2B0ABE7A"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8E0FAA2"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Queensland Capacity Network Pty Ltd</w:t>
            </w:r>
          </w:p>
        </w:tc>
        <w:tc>
          <w:tcPr>
            <w:tcW w:w="570" w:type="pct"/>
          </w:tcPr>
          <w:p w14:paraId="69FC139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 Central Highlands Project: Bluff</w:t>
            </w:r>
          </w:p>
        </w:tc>
        <w:tc>
          <w:tcPr>
            <w:tcW w:w="549" w:type="pct"/>
          </w:tcPr>
          <w:p w14:paraId="0688295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30A71C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Bluff</w:t>
            </w:r>
          </w:p>
        </w:tc>
        <w:tc>
          <w:tcPr>
            <w:tcW w:w="549" w:type="pct"/>
          </w:tcPr>
          <w:p w14:paraId="16009DD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30B49B9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to the town of Bluff, in the Central Highlands of Queensland. The network will extend high-speed broadband connectivity to the town, benefiting local community facilities, small businesses and residents.</w:t>
            </w:r>
          </w:p>
        </w:tc>
        <w:tc>
          <w:tcPr>
            <w:tcW w:w="549" w:type="pct"/>
          </w:tcPr>
          <w:p w14:paraId="1BC2098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DF4952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1B657810"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63A28E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Queensland Capacity Network Pty Ltd</w:t>
            </w:r>
          </w:p>
        </w:tc>
        <w:tc>
          <w:tcPr>
            <w:tcW w:w="570" w:type="pct"/>
          </w:tcPr>
          <w:p w14:paraId="10403D4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 Central Highlands Project: Dingo</w:t>
            </w:r>
          </w:p>
        </w:tc>
        <w:tc>
          <w:tcPr>
            <w:tcW w:w="549" w:type="pct"/>
          </w:tcPr>
          <w:p w14:paraId="0B7B7CF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1B762E6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Dingo</w:t>
            </w:r>
          </w:p>
        </w:tc>
        <w:tc>
          <w:tcPr>
            <w:tcW w:w="549" w:type="pct"/>
          </w:tcPr>
          <w:p w14:paraId="1FE000D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6F8DDC0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to the town of Dingo, in the Central Highlands of Queensland. The network will extend high-speed broadband connectivity to the town, benefiting local community facilities, small businesses and residents.</w:t>
            </w:r>
          </w:p>
        </w:tc>
        <w:tc>
          <w:tcPr>
            <w:tcW w:w="549" w:type="pct"/>
          </w:tcPr>
          <w:p w14:paraId="303EC5C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336E11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6FB028D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EBBAF7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Queensland Capacity Network Pty Ltd</w:t>
            </w:r>
          </w:p>
        </w:tc>
        <w:tc>
          <w:tcPr>
            <w:tcW w:w="570" w:type="pct"/>
          </w:tcPr>
          <w:p w14:paraId="214838A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 Central Highlands Project: Duaringa</w:t>
            </w:r>
          </w:p>
        </w:tc>
        <w:tc>
          <w:tcPr>
            <w:tcW w:w="549" w:type="pct"/>
          </w:tcPr>
          <w:p w14:paraId="6AB2749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5B2FFD2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Duaringa</w:t>
            </w:r>
          </w:p>
        </w:tc>
        <w:tc>
          <w:tcPr>
            <w:tcW w:w="549" w:type="pct"/>
          </w:tcPr>
          <w:p w14:paraId="5B10A14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280728C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to the town of Duaringa, in the Central Highlands of Queensland. The network will extend high-speed broadband connectivity to the town, benefiting local community facilities, small businesses and residents.</w:t>
            </w:r>
          </w:p>
        </w:tc>
        <w:tc>
          <w:tcPr>
            <w:tcW w:w="549" w:type="pct"/>
          </w:tcPr>
          <w:p w14:paraId="35B374C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093585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4670178C"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41AAA66"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1E07E83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Aurukun</w:t>
            </w:r>
          </w:p>
        </w:tc>
        <w:tc>
          <w:tcPr>
            <w:tcW w:w="549" w:type="pct"/>
          </w:tcPr>
          <w:p w14:paraId="3063712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1F988D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Aurukun</w:t>
            </w:r>
          </w:p>
        </w:tc>
        <w:tc>
          <w:tcPr>
            <w:tcW w:w="549" w:type="pct"/>
          </w:tcPr>
          <w:p w14:paraId="0D0464F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7CA354E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transmission and backhaul capacity at the existing Telstra 4GX mobile base station at </w:t>
            </w:r>
            <w:r w:rsidRPr="009F3701">
              <w:rPr>
                <w:rFonts w:eastAsia="Times New Roman" w:cstheme="minorHAnsi"/>
                <w:bCs/>
                <w:color w:val="auto"/>
                <w:szCs w:val="22"/>
                <w:lang w:eastAsia="en-AU"/>
              </w:rPr>
              <w:t>Aurukun,</w:t>
            </w:r>
            <w:r w:rsidRPr="009F3701">
              <w:rPr>
                <w:rFonts w:eastAsia="Times New Roman" w:cstheme="minorHAnsi"/>
                <w:color w:val="auto"/>
                <w:szCs w:val="22"/>
                <w:lang w:eastAsia="en-AU"/>
              </w:rPr>
              <w:t xml:space="preserve"> a remote Indigenous community located on Cape York in Queensland. The upgrade will support online banking and financial transactions at existing retail businesses, as well as supporting local employment opportunities.</w:t>
            </w:r>
          </w:p>
        </w:tc>
        <w:tc>
          <w:tcPr>
            <w:tcW w:w="549" w:type="pct"/>
          </w:tcPr>
          <w:p w14:paraId="20FC88E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31C798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2022</w:t>
            </w:r>
          </w:p>
        </w:tc>
      </w:tr>
      <w:tr w:rsidR="000B29CC" w:rsidRPr="00654F9E" w14:paraId="4779FB08"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5444354"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6D7D5D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Cow Bay</w:t>
            </w:r>
          </w:p>
        </w:tc>
        <w:tc>
          <w:tcPr>
            <w:tcW w:w="549" w:type="pct"/>
          </w:tcPr>
          <w:p w14:paraId="113286C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A69173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Buchanan Creek</w:t>
            </w:r>
          </w:p>
        </w:tc>
        <w:tc>
          <w:tcPr>
            <w:tcW w:w="549" w:type="pct"/>
          </w:tcPr>
          <w:p w14:paraId="0CACAF8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57D60B3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in the Far North Queensland community of Cow Bay, located in the Daintree World Heritage Rainforest. The new base station will provide improved mobile connectivity to support the operations of tourism providers and local businesses in a popular tourist location. Increased mobile coverage will also enable efficiencies in council service delivery, access to telehealth and education services, and public safety communications in a cyclone and flood prone region.</w:t>
            </w:r>
          </w:p>
        </w:tc>
        <w:tc>
          <w:tcPr>
            <w:tcW w:w="549" w:type="pct"/>
          </w:tcPr>
          <w:p w14:paraId="4978C93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9CB4DF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536806D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DA02BA3"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74B6DBD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Dajarra</w:t>
            </w:r>
          </w:p>
        </w:tc>
        <w:tc>
          <w:tcPr>
            <w:tcW w:w="549" w:type="pct"/>
          </w:tcPr>
          <w:p w14:paraId="261D8A5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65142E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Dajarra</w:t>
            </w:r>
          </w:p>
        </w:tc>
        <w:tc>
          <w:tcPr>
            <w:tcW w:w="549" w:type="pct"/>
          </w:tcPr>
          <w:p w14:paraId="067FCE0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70102BB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antenna equipment and backhaul capacity at the existing 3G Telstra base station in </w:t>
            </w:r>
            <w:r w:rsidRPr="009F3701">
              <w:rPr>
                <w:rFonts w:eastAsia="Times New Roman" w:cstheme="minorHAnsi"/>
                <w:bCs/>
                <w:color w:val="auto"/>
                <w:szCs w:val="22"/>
                <w:lang w:eastAsia="en-AU"/>
              </w:rPr>
              <w:t>Dajarra</w:t>
            </w:r>
            <w:r w:rsidRPr="009F3701">
              <w:rPr>
                <w:rFonts w:eastAsia="Times New Roman" w:cstheme="minorHAnsi"/>
                <w:color w:val="auto"/>
                <w:szCs w:val="22"/>
                <w:lang w:eastAsia="en-AU"/>
              </w:rPr>
              <w:t>, to provide Telstra 4GX and Internet of Things coverage to the town and surrounding areas. The upgrade will support the operations of local businesses and enable remote working opportunities in the area.</w:t>
            </w:r>
          </w:p>
        </w:tc>
        <w:tc>
          <w:tcPr>
            <w:tcW w:w="549" w:type="pct"/>
          </w:tcPr>
          <w:p w14:paraId="376A4D1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41C795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3AC6D8B7"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8DAAF0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879B2B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Lake Moondarra</w:t>
            </w:r>
          </w:p>
        </w:tc>
        <w:tc>
          <w:tcPr>
            <w:tcW w:w="549" w:type="pct"/>
          </w:tcPr>
          <w:p w14:paraId="4FC9735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E5AA32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Mount Isa</w:t>
            </w:r>
          </w:p>
        </w:tc>
        <w:tc>
          <w:tcPr>
            <w:tcW w:w="549" w:type="pct"/>
          </w:tcPr>
          <w:p w14:paraId="7632D5A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173A6B1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small cell base station to Lake Moondarra, the primary water supply facility for the Mount Isa region and an important social and recreation hub for the Mt Isa community. The new base station will enable improved tourism and retail services, water supply management, and public safety communications at the lake.</w:t>
            </w:r>
          </w:p>
        </w:tc>
        <w:tc>
          <w:tcPr>
            <w:tcW w:w="549" w:type="pct"/>
          </w:tcPr>
          <w:p w14:paraId="372A1C1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58502B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2024</w:t>
            </w:r>
          </w:p>
        </w:tc>
      </w:tr>
      <w:tr w:rsidR="000B29CC" w:rsidRPr="00654F9E" w14:paraId="79FEFA0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974A5F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0B0FEB7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Mornington Island</w:t>
            </w:r>
          </w:p>
        </w:tc>
        <w:tc>
          <w:tcPr>
            <w:tcW w:w="549" w:type="pct"/>
          </w:tcPr>
          <w:p w14:paraId="7CCA16D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FDC112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Gununa</w:t>
            </w:r>
          </w:p>
        </w:tc>
        <w:tc>
          <w:tcPr>
            <w:tcW w:w="549" w:type="pct"/>
          </w:tcPr>
          <w:p w14:paraId="688BAC9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5169BE9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capacity of the existing Telstra 4GX mobile facility in the </w:t>
            </w:r>
            <w:r w:rsidRPr="009F3701">
              <w:rPr>
                <w:rFonts w:eastAsia="Times New Roman" w:cstheme="minorHAnsi"/>
                <w:bCs/>
                <w:color w:val="auto"/>
                <w:szCs w:val="22"/>
                <w:lang w:eastAsia="en-AU"/>
              </w:rPr>
              <w:t>Indigenous community of Gununa on Mornington Island.</w:t>
            </w:r>
            <w:r w:rsidRPr="009F3701">
              <w:rPr>
                <w:rFonts w:eastAsia="Times New Roman" w:cstheme="minorHAnsi"/>
                <w:color w:val="auto"/>
                <w:szCs w:val="22"/>
                <w:lang w:eastAsia="en-AU"/>
              </w:rPr>
              <w:t xml:space="preserve"> The project will also upgrade the existing fibre network between Mt Isa and Point Parker, and deploy a new mobile site near Century Mine, to provide microwave backhaul capacity to the Mornington Island. The upgrades will support the delivery of government services, as well as health and education resources. Improved connectivity will also support expanded business opportunities in cultural and fishing tourism.</w:t>
            </w:r>
          </w:p>
        </w:tc>
        <w:tc>
          <w:tcPr>
            <w:tcW w:w="549" w:type="pct"/>
          </w:tcPr>
          <w:p w14:paraId="60C2034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E053CE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2024</w:t>
            </w:r>
          </w:p>
        </w:tc>
      </w:tr>
      <w:tr w:rsidR="000B29CC" w:rsidRPr="00654F9E" w14:paraId="299F020B"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5CBE080"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39705A4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Mt </w:t>
            </w:r>
            <w:proofErr w:type="spellStart"/>
            <w:r w:rsidRPr="009F3701">
              <w:rPr>
                <w:rFonts w:eastAsia="Times New Roman" w:cstheme="minorHAnsi"/>
                <w:color w:val="auto"/>
                <w:szCs w:val="22"/>
                <w:lang w:eastAsia="en-AU"/>
              </w:rPr>
              <w:t>Coolon</w:t>
            </w:r>
            <w:proofErr w:type="spellEnd"/>
          </w:p>
        </w:tc>
        <w:tc>
          <w:tcPr>
            <w:tcW w:w="549" w:type="pct"/>
          </w:tcPr>
          <w:p w14:paraId="26433B9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C51F0B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Mount </w:t>
            </w:r>
            <w:proofErr w:type="spellStart"/>
            <w:r w:rsidRPr="009F3701">
              <w:rPr>
                <w:rFonts w:eastAsia="Times New Roman" w:cstheme="minorHAnsi"/>
                <w:color w:val="auto"/>
                <w:szCs w:val="22"/>
                <w:lang w:eastAsia="en-AU"/>
              </w:rPr>
              <w:t>Coolon</w:t>
            </w:r>
            <w:proofErr w:type="spellEnd"/>
          </w:p>
        </w:tc>
        <w:tc>
          <w:tcPr>
            <w:tcW w:w="549" w:type="pct"/>
          </w:tcPr>
          <w:p w14:paraId="6E8D572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3F56555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antenna equipment and backhaul capacity at the existing Telstra 3G base station in the Central West Queensland locality of Mt </w:t>
            </w:r>
            <w:proofErr w:type="spellStart"/>
            <w:r w:rsidRPr="009F3701">
              <w:rPr>
                <w:rFonts w:eastAsia="Times New Roman" w:cstheme="minorHAnsi"/>
                <w:color w:val="auto"/>
                <w:szCs w:val="22"/>
                <w:lang w:eastAsia="en-AU"/>
              </w:rPr>
              <w:t>Coolon</w:t>
            </w:r>
            <w:proofErr w:type="spellEnd"/>
            <w:r w:rsidRPr="009F3701">
              <w:rPr>
                <w:rFonts w:eastAsia="Times New Roman" w:cstheme="minorHAnsi"/>
                <w:color w:val="auto"/>
                <w:szCs w:val="22"/>
                <w:lang w:eastAsia="en-AU"/>
              </w:rPr>
              <w:t xml:space="preserve"> to provide 4GX mobile coverage. The upgrade will provide improved mobile connectivity to support the uptake of new agricultural and business technologies by the local cattle farming sector, as well as regional development opportunities in mining and freight. Increased mobile coverage will also enable greater access to public safety communications in a drought and cyclone risk area, as well as education and other essential services.</w:t>
            </w:r>
          </w:p>
        </w:tc>
        <w:tc>
          <w:tcPr>
            <w:tcW w:w="549" w:type="pct"/>
          </w:tcPr>
          <w:p w14:paraId="6E154F3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28CAB9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44AB6E6F"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41E191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21B570E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Palm Island</w:t>
            </w:r>
          </w:p>
        </w:tc>
        <w:tc>
          <w:tcPr>
            <w:tcW w:w="549" w:type="pct"/>
          </w:tcPr>
          <w:p w14:paraId="48BA31A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A10A42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Palm Island</w:t>
            </w:r>
          </w:p>
        </w:tc>
        <w:tc>
          <w:tcPr>
            <w:tcW w:w="549" w:type="pct"/>
          </w:tcPr>
          <w:p w14:paraId="5B76FC2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7EB4720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existing Telstra 4GX macro base station at</w:t>
            </w:r>
            <w:r w:rsidRPr="009F3701">
              <w:rPr>
                <w:rFonts w:eastAsia="Times New Roman" w:cstheme="minorHAnsi"/>
                <w:bCs/>
                <w:color w:val="auto"/>
                <w:szCs w:val="22"/>
                <w:lang w:eastAsia="en-AU"/>
              </w:rPr>
              <w:t xml:space="preserve"> Palm Island North</w:t>
            </w:r>
            <w:r w:rsidRPr="009F3701">
              <w:rPr>
                <w:rFonts w:eastAsia="Times New Roman" w:cstheme="minorHAnsi"/>
                <w:color w:val="auto"/>
                <w:szCs w:val="22"/>
                <w:lang w:eastAsia="en-AU"/>
              </w:rPr>
              <w:t>. The upgrade will provide improved mobile capacity to support economic development opportunities on Palm Island, including in tourism, aquaculture and retail. Increased mobile connectivity will also enable improved access to telehealth, education, natural disaster warnings and other essential services for the community.</w:t>
            </w:r>
          </w:p>
        </w:tc>
        <w:tc>
          <w:tcPr>
            <w:tcW w:w="549" w:type="pct"/>
          </w:tcPr>
          <w:p w14:paraId="6B868AA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381C69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5F021FDF"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FB8764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Wi-Sky Queensland Pty Ltd</w:t>
            </w:r>
          </w:p>
        </w:tc>
        <w:tc>
          <w:tcPr>
            <w:tcW w:w="570" w:type="pct"/>
          </w:tcPr>
          <w:p w14:paraId="629E9FD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Etta Plains Station connectivity project</w:t>
            </w:r>
          </w:p>
        </w:tc>
        <w:tc>
          <w:tcPr>
            <w:tcW w:w="549" w:type="pct"/>
          </w:tcPr>
          <w:p w14:paraId="7A65F1E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33FE617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Etta Plains</w:t>
            </w:r>
          </w:p>
        </w:tc>
        <w:tc>
          <w:tcPr>
            <w:tcW w:w="549" w:type="pct"/>
          </w:tcPr>
          <w:p w14:paraId="40ED182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62C52DF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broadband and public Wi-Fi coverage to the Etta Plains area near Julia Creek. The network will enable the uptake of new agricultural and business technologies for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cattle stations and irrigators, as well as improving emergency communications in a flood-plain area.</w:t>
            </w:r>
          </w:p>
        </w:tc>
        <w:tc>
          <w:tcPr>
            <w:tcW w:w="549" w:type="pct"/>
          </w:tcPr>
          <w:p w14:paraId="41806E3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710EA8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2022</w:t>
            </w:r>
          </w:p>
        </w:tc>
      </w:tr>
      <w:tr w:rsidR="000B29CC" w:rsidRPr="00654F9E" w14:paraId="247DF02F"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F8D9E54"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Wi-Sky Queensland Pty Ltd</w:t>
            </w:r>
          </w:p>
        </w:tc>
        <w:tc>
          <w:tcPr>
            <w:tcW w:w="570" w:type="pct"/>
          </w:tcPr>
          <w:p w14:paraId="26FFE11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Wi-Sky QLD </w:t>
            </w:r>
            <w:proofErr w:type="gramStart"/>
            <w:r w:rsidRPr="009F3701">
              <w:rPr>
                <w:rFonts w:eastAsia="Times New Roman" w:cstheme="minorHAnsi"/>
                <w:color w:val="auto"/>
                <w:szCs w:val="22"/>
                <w:lang w:eastAsia="en-AU"/>
              </w:rPr>
              <w:t>North West</w:t>
            </w:r>
            <w:proofErr w:type="gramEnd"/>
            <w:r w:rsidRPr="009F3701">
              <w:rPr>
                <w:rFonts w:eastAsia="Times New Roman" w:cstheme="minorHAnsi"/>
                <w:color w:val="auto"/>
                <w:szCs w:val="22"/>
                <w:lang w:eastAsia="en-AU"/>
              </w:rPr>
              <w:t xml:space="preserve"> Queensland Connectivity Project: Julia Creek</w:t>
            </w:r>
          </w:p>
        </w:tc>
        <w:tc>
          <w:tcPr>
            <w:tcW w:w="549" w:type="pct"/>
          </w:tcPr>
          <w:p w14:paraId="416A406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2434EF6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Julia Creek</w:t>
            </w:r>
          </w:p>
        </w:tc>
        <w:tc>
          <w:tcPr>
            <w:tcW w:w="549" w:type="pct"/>
          </w:tcPr>
          <w:p w14:paraId="1DD2242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21C1DA2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broadband and public Wi-Fi coverage along the Flinders Highway between Richmond and Julia Creek. The network will enable the uptake of new agricultural and business technologies for pastoral producers and retail providers, including local online retailers and business operators. Improved connectivity will also improve access to telehealth, education services and public safety communications.</w:t>
            </w:r>
          </w:p>
        </w:tc>
        <w:tc>
          <w:tcPr>
            <w:tcW w:w="549" w:type="pct"/>
          </w:tcPr>
          <w:p w14:paraId="24DB499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BA3C30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2022</w:t>
            </w:r>
          </w:p>
        </w:tc>
      </w:tr>
      <w:tr w:rsidR="000B29CC" w:rsidRPr="00654F9E" w14:paraId="1ECB87DC"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E74129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Wi-Sky Queensland Pty Ltd</w:t>
            </w:r>
          </w:p>
        </w:tc>
        <w:tc>
          <w:tcPr>
            <w:tcW w:w="570" w:type="pct"/>
          </w:tcPr>
          <w:p w14:paraId="15FA0AB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Wi-Sky QLD </w:t>
            </w:r>
            <w:proofErr w:type="gramStart"/>
            <w:r w:rsidRPr="009F3701">
              <w:rPr>
                <w:rFonts w:eastAsia="Times New Roman" w:cstheme="minorHAnsi"/>
                <w:color w:val="auto"/>
                <w:szCs w:val="22"/>
                <w:lang w:eastAsia="en-AU"/>
              </w:rPr>
              <w:t>North West</w:t>
            </w:r>
            <w:proofErr w:type="gramEnd"/>
            <w:r w:rsidRPr="009F3701">
              <w:rPr>
                <w:rFonts w:eastAsia="Times New Roman" w:cstheme="minorHAnsi"/>
                <w:color w:val="auto"/>
                <w:szCs w:val="22"/>
                <w:lang w:eastAsia="en-AU"/>
              </w:rPr>
              <w:t xml:space="preserve"> Queensland Connectivity Project: Stamford</w:t>
            </w:r>
          </w:p>
        </w:tc>
        <w:tc>
          <w:tcPr>
            <w:tcW w:w="549" w:type="pct"/>
          </w:tcPr>
          <w:p w14:paraId="3478E7F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1D68BDE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Stamford</w:t>
            </w:r>
          </w:p>
        </w:tc>
        <w:tc>
          <w:tcPr>
            <w:tcW w:w="549" w:type="pct"/>
          </w:tcPr>
          <w:p w14:paraId="5649734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QLD</w:t>
            </w:r>
          </w:p>
        </w:tc>
        <w:tc>
          <w:tcPr>
            <w:tcW w:w="1134" w:type="pct"/>
          </w:tcPr>
          <w:p w14:paraId="5AD90F8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broadband and public Wi-Fi coverage along the Flinders Highway between Richmond and Stamford. The network will enable the uptake of new agricultural and business technologies for pastoral producers and retail providers, including local online retailers and business operators. Improved connectivity will also improve access to telehealth, education services and public safety communications.</w:t>
            </w:r>
          </w:p>
        </w:tc>
        <w:tc>
          <w:tcPr>
            <w:tcW w:w="549" w:type="pct"/>
          </w:tcPr>
          <w:p w14:paraId="5435EE4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40429F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2022</w:t>
            </w:r>
          </w:p>
        </w:tc>
      </w:tr>
      <w:tr w:rsidR="000B29CC" w:rsidRPr="00654F9E" w14:paraId="12A16F97"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0127B833"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6BD2359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Lewiston East Fixed Wireless to Fibre to the Premise Technology Switch</w:t>
            </w:r>
          </w:p>
        </w:tc>
        <w:tc>
          <w:tcPr>
            <w:tcW w:w="549" w:type="pct"/>
          </w:tcPr>
          <w:p w14:paraId="7A5FFE5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4FAD0C1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Lewiston East</w:t>
            </w:r>
          </w:p>
        </w:tc>
        <w:tc>
          <w:tcPr>
            <w:tcW w:w="549" w:type="pct"/>
          </w:tcPr>
          <w:p w14:paraId="3CB4FED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w:t>
            </w:r>
          </w:p>
        </w:tc>
        <w:tc>
          <w:tcPr>
            <w:tcW w:w="1134" w:type="pct"/>
          </w:tcPr>
          <w:p w14:paraId="06A1FC1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in the town of Lewiston East, north of Adelaide, from Fixed Wireless to FTTP. The upgrade will support anticipated population growth in the area, as well as supporting local economic growth and diversification opportunities.</w:t>
            </w:r>
          </w:p>
        </w:tc>
        <w:tc>
          <w:tcPr>
            <w:tcW w:w="549" w:type="pct"/>
          </w:tcPr>
          <w:p w14:paraId="0F51B53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CA28A5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08AF3699"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642BAB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NBN Co Limited</w:t>
            </w:r>
          </w:p>
        </w:tc>
        <w:tc>
          <w:tcPr>
            <w:tcW w:w="570" w:type="pct"/>
          </w:tcPr>
          <w:p w14:paraId="5902B80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Wudinna Satellite to Fixed Line Technology Change</w:t>
            </w:r>
          </w:p>
        </w:tc>
        <w:tc>
          <w:tcPr>
            <w:tcW w:w="549" w:type="pct"/>
          </w:tcPr>
          <w:p w14:paraId="585BD14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55790CC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Wudinna</w:t>
            </w:r>
          </w:p>
        </w:tc>
        <w:tc>
          <w:tcPr>
            <w:tcW w:w="549" w:type="pct"/>
          </w:tcPr>
          <w:p w14:paraId="1FEC02A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w:t>
            </w:r>
          </w:p>
        </w:tc>
        <w:tc>
          <w:tcPr>
            <w:tcW w:w="1134" w:type="pct"/>
          </w:tcPr>
          <w:p w14:paraId="3C2EFB7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service technology in the town of Wudinna from NBN Sky Muster to NBN Fibre to the Premises. The upgrade will improve access to online education and health services, expand economic opportunities and increase connectedness and digital capabilities in the community.</w:t>
            </w:r>
          </w:p>
        </w:tc>
        <w:tc>
          <w:tcPr>
            <w:tcW w:w="549" w:type="pct"/>
          </w:tcPr>
          <w:p w14:paraId="7171D78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767157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46CE16D9"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44CE402F"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781122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Ernabella</w:t>
            </w:r>
          </w:p>
        </w:tc>
        <w:tc>
          <w:tcPr>
            <w:tcW w:w="549" w:type="pct"/>
          </w:tcPr>
          <w:p w14:paraId="6DA3570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E4DE1F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Pukatja</w:t>
            </w:r>
          </w:p>
        </w:tc>
        <w:tc>
          <w:tcPr>
            <w:tcW w:w="549" w:type="pct"/>
          </w:tcPr>
          <w:p w14:paraId="7CE1718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w:t>
            </w:r>
          </w:p>
        </w:tc>
        <w:tc>
          <w:tcPr>
            <w:tcW w:w="1134" w:type="pct"/>
          </w:tcPr>
          <w:p w14:paraId="6FCE255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backhaul capacity to the existing Telstra 4G mobile tower in </w:t>
            </w:r>
            <w:r w:rsidRPr="009F3701">
              <w:rPr>
                <w:rFonts w:eastAsia="Times New Roman" w:cstheme="minorHAnsi"/>
                <w:bCs/>
                <w:color w:val="auto"/>
                <w:szCs w:val="22"/>
                <w:lang w:eastAsia="en-AU"/>
              </w:rPr>
              <w:t>Ernabella (Pukatja)</w:t>
            </w:r>
            <w:r w:rsidRPr="009F3701">
              <w:rPr>
                <w:rFonts w:eastAsia="Times New Roman" w:cstheme="minorHAnsi"/>
                <w:color w:val="auto"/>
                <w:szCs w:val="22"/>
                <w:lang w:eastAsia="en-AU"/>
              </w:rPr>
              <w:t>. The upgrade will provide improved coverage and user throughput speeds for the Ernabella township and the surrounding community, including the local airstrip.</w:t>
            </w:r>
          </w:p>
        </w:tc>
        <w:tc>
          <w:tcPr>
            <w:tcW w:w="549" w:type="pct"/>
          </w:tcPr>
          <w:p w14:paraId="527C0D1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C0E2C8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233CB07D"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B4F4F7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CA91AE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Far North SA</w:t>
            </w:r>
          </w:p>
        </w:tc>
        <w:tc>
          <w:tcPr>
            <w:tcW w:w="549" w:type="pct"/>
          </w:tcPr>
          <w:p w14:paraId="5E7A7F5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C73070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APY Lands, Leigh Creek, Hawker</w:t>
            </w:r>
          </w:p>
        </w:tc>
        <w:tc>
          <w:tcPr>
            <w:tcW w:w="549" w:type="pct"/>
          </w:tcPr>
          <w:p w14:paraId="03E0EDF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w:t>
            </w:r>
          </w:p>
        </w:tc>
        <w:tc>
          <w:tcPr>
            <w:tcW w:w="1134" w:type="pct"/>
          </w:tcPr>
          <w:p w14:paraId="6715B11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key transmission infrastructure between Hawker and Leigh Creek in South Australia’s far north, expanding the available core network capacity into Leigh Creek and Marree. This will facilitate the provision of fixed broadband services to Leigh Creek Area School and </w:t>
            </w:r>
            <w:r w:rsidRPr="009F3701">
              <w:rPr>
                <w:rFonts w:eastAsia="Times New Roman" w:cstheme="minorHAnsi"/>
                <w:bCs/>
                <w:color w:val="auto"/>
                <w:szCs w:val="22"/>
                <w:lang w:eastAsia="en-AU"/>
              </w:rPr>
              <w:t>Marree Aboriginal School.</w:t>
            </w:r>
            <w:r w:rsidRPr="009F3701">
              <w:rPr>
                <w:rFonts w:eastAsia="Times New Roman" w:cstheme="minorHAnsi"/>
                <w:color w:val="auto"/>
                <w:szCs w:val="22"/>
                <w:lang w:eastAsia="en-AU"/>
              </w:rPr>
              <w:t xml:space="preserve"> The project will also upgrade the transmission capacity at Telstra’s Mount Scott and Leigh Creek base stations, enabling improved 4G access. Telstra also will commission 4G Satellite Small Cells into the communities of </w:t>
            </w:r>
            <w:r w:rsidRPr="009F3701">
              <w:rPr>
                <w:rFonts w:eastAsia="Times New Roman" w:cstheme="minorHAnsi"/>
                <w:bCs/>
                <w:color w:val="auto"/>
                <w:szCs w:val="22"/>
                <w:lang w:eastAsia="en-AU"/>
              </w:rPr>
              <w:t xml:space="preserve">Dalhousie Springs, </w:t>
            </w:r>
            <w:proofErr w:type="spellStart"/>
            <w:r w:rsidRPr="009F3701">
              <w:rPr>
                <w:rFonts w:eastAsia="Times New Roman" w:cstheme="minorHAnsi"/>
                <w:bCs/>
                <w:color w:val="auto"/>
                <w:szCs w:val="22"/>
                <w:lang w:eastAsia="en-AU"/>
              </w:rPr>
              <w:t>Yunyarinyi</w:t>
            </w:r>
            <w:proofErr w:type="spellEnd"/>
            <w:r w:rsidRPr="009F3701">
              <w:rPr>
                <w:rFonts w:eastAsia="Times New Roman" w:cstheme="minorHAnsi"/>
                <w:bCs/>
                <w:color w:val="auto"/>
                <w:szCs w:val="22"/>
                <w:lang w:eastAsia="en-AU"/>
              </w:rPr>
              <w:t xml:space="preserve">, </w:t>
            </w:r>
            <w:proofErr w:type="spellStart"/>
            <w:r w:rsidRPr="009F3701">
              <w:rPr>
                <w:rFonts w:eastAsia="Times New Roman" w:cstheme="minorHAnsi"/>
                <w:bCs/>
                <w:color w:val="auto"/>
                <w:szCs w:val="22"/>
                <w:lang w:eastAsia="en-AU"/>
              </w:rPr>
              <w:t>Nyapari</w:t>
            </w:r>
            <w:proofErr w:type="spellEnd"/>
            <w:r w:rsidRPr="009F3701">
              <w:rPr>
                <w:rFonts w:eastAsia="Times New Roman" w:cstheme="minorHAnsi"/>
                <w:bCs/>
                <w:color w:val="auto"/>
                <w:szCs w:val="22"/>
                <w:lang w:eastAsia="en-AU"/>
              </w:rPr>
              <w:t xml:space="preserve">, </w:t>
            </w:r>
            <w:proofErr w:type="spellStart"/>
            <w:r w:rsidRPr="009F3701">
              <w:rPr>
                <w:rFonts w:eastAsia="Times New Roman" w:cstheme="minorHAnsi"/>
                <w:bCs/>
                <w:color w:val="auto"/>
                <w:szCs w:val="22"/>
                <w:lang w:eastAsia="en-AU"/>
              </w:rPr>
              <w:t>Murputja</w:t>
            </w:r>
            <w:proofErr w:type="spellEnd"/>
            <w:r w:rsidRPr="009F3701">
              <w:rPr>
                <w:rFonts w:eastAsia="Times New Roman" w:cstheme="minorHAnsi"/>
                <w:bCs/>
                <w:color w:val="auto"/>
                <w:szCs w:val="22"/>
                <w:lang w:eastAsia="en-AU"/>
              </w:rPr>
              <w:t xml:space="preserve">, Kalka, </w:t>
            </w:r>
            <w:proofErr w:type="spellStart"/>
            <w:r w:rsidRPr="009F3701">
              <w:rPr>
                <w:rFonts w:eastAsia="Times New Roman" w:cstheme="minorHAnsi"/>
                <w:bCs/>
                <w:color w:val="auto"/>
                <w:szCs w:val="22"/>
                <w:lang w:eastAsia="en-AU"/>
              </w:rPr>
              <w:t>Kanpi</w:t>
            </w:r>
            <w:proofErr w:type="spellEnd"/>
            <w:r w:rsidRPr="009F3701">
              <w:rPr>
                <w:rFonts w:eastAsia="Times New Roman" w:cstheme="minorHAnsi"/>
                <w:bCs/>
                <w:color w:val="auto"/>
                <w:szCs w:val="22"/>
                <w:lang w:eastAsia="en-AU"/>
              </w:rPr>
              <w:t xml:space="preserve"> and </w:t>
            </w:r>
            <w:proofErr w:type="spellStart"/>
            <w:r w:rsidRPr="009F3701">
              <w:rPr>
                <w:rFonts w:eastAsia="Times New Roman" w:cstheme="minorHAnsi"/>
                <w:bCs/>
                <w:color w:val="auto"/>
                <w:szCs w:val="22"/>
                <w:lang w:eastAsia="en-AU"/>
              </w:rPr>
              <w:t>Watinuma</w:t>
            </w:r>
            <w:proofErr w:type="spellEnd"/>
            <w:r w:rsidRPr="009F3701">
              <w:rPr>
                <w:rFonts w:eastAsia="Times New Roman" w:cstheme="minorHAnsi"/>
                <w:bCs/>
                <w:color w:val="auto"/>
                <w:szCs w:val="22"/>
                <w:lang w:eastAsia="en-AU"/>
              </w:rPr>
              <w:t>.</w:t>
            </w:r>
          </w:p>
        </w:tc>
        <w:tc>
          <w:tcPr>
            <w:tcW w:w="549" w:type="pct"/>
          </w:tcPr>
          <w:p w14:paraId="46386899" w14:textId="408616EF" w:rsidR="000B29CC" w:rsidRPr="009F3701" w:rsidRDefault="007727E7"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D117EDC" w14:textId="35393BE1"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7727E7">
              <w:rPr>
                <w:rFonts w:eastAsia="Times New Roman" w:cstheme="minorHAnsi"/>
                <w:color w:val="auto"/>
                <w:szCs w:val="22"/>
                <w:lang w:eastAsia="en-AU"/>
              </w:rPr>
              <w:t>3</w:t>
            </w:r>
            <w:r w:rsidRPr="009F3701">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2E6BDEA6"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A4B7AE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6CB70BC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Mintaro</w:t>
            </w:r>
          </w:p>
        </w:tc>
        <w:tc>
          <w:tcPr>
            <w:tcW w:w="549" w:type="pct"/>
          </w:tcPr>
          <w:p w14:paraId="454B573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65D99F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Stanley</w:t>
            </w:r>
          </w:p>
        </w:tc>
        <w:tc>
          <w:tcPr>
            <w:tcW w:w="549" w:type="pct"/>
          </w:tcPr>
          <w:p w14:paraId="7FE79EE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w:t>
            </w:r>
          </w:p>
        </w:tc>
        <w:tc>
          <w:tcPr>
            <w:tcW w:w="1134" w:type="pct"/>
          </w:tcPr>
          <w:p w14:paraId="73C7AA3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antenna equipment and backhaul capacity at the existing Telstra 3G base station in the Clare Valley community of Mintaro to provide 4GX mobile coverage. The upgrade will provide improved mobile connectivity to support the uptake of new agricultural and business technologies by the local agricultural and tourism sectors. Increased mobile coverage will also support lifestyle migration to the area by enabling greater access to telehealth, education and other essential services.</w:t>
            </w:r>
          </w:p>
        </w:tc>
        <w:tc>
          <w:tcPr>
            <w:tcW w:w="549" w:type="pct"/>
          </w:tcPr>
          <w:p w14:paraId="4DD9863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CFE2F5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7D4D5BCF"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B49544D"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t>FortyTwo</w:t>
            </w:r>
            <w:proofErr w:type="spellEnd"/>
            <w:r w:rsidRPr="009F3701">
              <w:rPr>
                <w:rFonts w:eastAsia="Times New Roman" w:cstheme="minorHAnsi"/>
                <w:color w:val="auto"/>
                <w:szCs w:val="22"/>
                <w:lang w:eastAsia="en-AU"/>
              </w:rPr>
              <w:t xml:space="preserve"> 24 Pty Ltd</w:t>
            </w:r>
          </w:p>
        </w:tc>
        <w:tc>
          <w:tcPr>
            <w:tcW w:w="570" w:type="pct"/>
          </w:tcPr>
          <w:p w14:paraId="4734118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Enhancing Australia's Sovereign Space Capability</w:t>
            </w:r>
          </w:p>
        </w:tc>
        <w:tc>
          <w:tcPr>
            <w:tcW w:w="549" w:type="pct"/>
          </w:tcPr>
          <w:p w14:paraId="3392003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Backhaul</w:t>
            </w:r>
          </w:p>
        </w:tc>
        <w:tc>
          <w:tcPr>
            <w:tcW w:w="549" w:type="pct"/>
          </w:tcPr>
          <w:p w14:paraId="031E844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Melton Mowbray</w:t>
            </w:r>
          </w:p>
        </w:tc>
        <w:tc>
          <w:tcPr>
            <w:tcW w:w="549" w:type="pct"/>
          </w:tcPr>
          <w:p w14:paraId="44C5C39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w:t>
            </w:r>
          </w:p>
        </w:tc>
        <w:tc>
          <w:tcPr>
            <w:tcW w:w="1134" w:type="pct"/>
          </w:tcPr>
          <w:p w14:paraId="71EDD80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an optical fibre extension between the Midlands Highway and </w:t>
            </w:r>
            <w:proofErr w:type="spellStart"/>
            <w:r w:rsidRPr="009F3701">
              <w:rPr>
                <w:rFonts w:eastAsia="Times New Roman" w:cstheme="minorHAnsi"/>
                <w:color w:val="auto"/>
                <w:szCs w:val="22"/>
                <w:lang w:eastAsia="en-AU"/>
              </w:rPr>
              <w:t>Bisdee</w:t>
            </w:r>
            <w:proofErr w:type="spellEnd"/>
            <w:r w:rsidRPr="009F3701">
              <w:rPr>
                <w:rFonts w:eastAsia="Times New Roman" w:cstheme="minorHAnsi"/>
                <w:color w:val="auto"/>
                <w:szCs w:val="22"/>
                <w:lang w:eastAsia="en-AU"/>
              </w:rPr>
              <w:t xml:space="preserve"> Tier to provide 10 Gbps data capacity to the Greenhill Observatory operated by the University of Tasmania. Improved connectivity at the Greenhill Observatory will allow UTAS and Tasmania to access applied commercial development opportunities in the burgeoning space industry, in partnership with government, local and international companies, and research agencies. This will assist to diversify the Tasmanian economy towards a high-value industry. </w:t>
            </w:r>
          </w:p>
        </w:tc>
        <w:tc>
          <w:tcPr>
            <w:tcW w:w="549" w:type="pct"/>
          </w:tcPr>
          <w:p w14:paraId="4C85FA7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AE63A0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2022</w:t>
            </w:r>
          </w:p>
        </w:tc>
      </w:tr>
      <w:tr w:rsidR="000B29CC" w:rsidRPr="00654F9E" w14:paraId="034C645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1BC80DA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64C0D0C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Geeveston Fixed Wireless to Fibre to the Premise Technology Change</w:t>
            </w:r>
          </w:p>
        </w:tc>
        <w:tc>
          <w:tcPr>
            <w:tcW w:w="549" w:type="pct"/>
          </w:tcPr>
          <w:p w14:paraId="5417427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1B5D514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Geeveston</w:t>
            </w:r>
          </w:p>
        </w:tc>
        <w:tc>
          <w:tcPr>
            <w:tcW w:w="549" w:type="pct"/>
          </w:tcPr>
          <w:p w14:paraId="660300C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w:t>
            </w:r>
          </w:p>
        </w:tc>
        <w:tc>
          <w:tcPr>
            <w:tcW w:w="1134" w:type="pct"/>
          </w:tcPr>
          <w:p w14:paraId="1C41CE2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NBN access technology in the Huon Valley town of Geeveston from Fixed Wireless to Fibre to the Premises. The upgrade will support improved connectivity for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local industries, as well as for health centres and local schools.</w:t>
            </w:r>
          </w:p>
        </w:tc>
        <w:tc>
          <w:tcPr>
            <w:tcW w:w="549" w:type="pct"/>
          </w:tcPr>
          <w:p w14:paraId="238E6B5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9B797E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5676888B"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4B175FB"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lastRenderedPageBreak/>
              <w:t>TasmaNET</w:t>
            </w:r>
            <w:proofErr w:type="spellEnd"/>
            <w:r w:rsidRPr="009F3701">
              <w:rPr>
                <w:rFonts w:eastAsia="Times New Roman" w:cstheme="minorHAnsi"/>
                <w:color w:val="auto"/>
                <w:szCs w:val="22"/>
                <w:lang w:eastAsia="en-AU"/>
              </w:rPr>
              <w:t xml:space="preserve"> Pty Ltd</w:t>
            </w:r>
          </w:p>
        </w:tc>
        <w:tc>
          <w:tcPr>
            <w:tcW w:w="570" w:type="pct"/>
          </w:tcPr>
          <w:p w14:paraId="4707F00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Connectivity Upgrade </w:t>
            </w:r>
            <w:proofErr w:type="spellStart"/>
            <w:r w:rsidRPr="009F3701">
              <w:rPr>
                <w:rFonts w:eastAsia="Times New Roman" w:cstheme="minorHAnsi"/>
                <w:color w:val="auto"/>
                <w:szCs w:val="22"/>
                <w:lang w:eastAsia="en-AU"/>
              </w:rPr>
              <w:t>Tahune</w:t>
            </w:r>
            <w:proofErr w:type="spellEnd"/>
            <w:r w:rsidRPr="009F3701">
              <w:rPr>
                <w:rFonts w:eastAsia="Times New Roman" w:cstheme="minorHAnsi"/>
                <w:color w:val="auto"/>
                <w:szCs w:val="22"/>
                <w:lang w:eastAsia="en-AU"/>
              </w:rPr>
              <w:t xml:space="preserve"> Airwalk and the Warra Ecosystem Observatory</w:t>
            </w:r>
          </w:p>
        </w:tc>
        <w:tc>
          <w:tcPr>
            <w:tcW w:w="549" w:type="pct"/>
          </w:tcPr>
          <w:p w14:paraId="168F54B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13B0ED9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Geeveston</w:t>
            </w:r>
          </w:p>
        </w:tc>
        <w:tc>
          <w:tcPr>
            <w:tcW w:w="549" w:type="pct"/>
          </w:tcPr>
          <w:p w14:paraId="05973A7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w:t>
            </w:r>
          </w:p>
        </w:tc>
        <w:tc>
          <w:tcPr>
            <w:tcW w:w="1134" w:type="pct"/>
          </w:tcPr>
          <w:p w14:paraId="15AA5F5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existing communications network servicing the </w:t>
            </w:r>
            <w:proofErr w:type="spellStart"/>
            <w:r w:rsidRPr="009F3701">
              <w:rPr>
                <w:rFonts w:eastAsia="Times New Roman" w:cstheme="minorHAnsi"/>
                <w:color w:val="auto"/>
                <w:szCs w:val="22"/>
                <w:lang w:eastAsia="en-AU"/>
              </w:rPr>
              <w:t>Tahune</w:t>
            </w:r>
            <w:proofErr w:type="spellEnd"/>
            <w:r w:rsidRPr="009F3701">
              <w:rPr>
                <w:rFonts w:eastAsia="Times New Roman" w:cstheme="minorHAnsi"/>
                <w:color w:val="auto"/>
                <w:szCs w:val="22"/>
                <w:lang w:eastAsia="en-AU"/>
              </w:rPr>
              <w:t xml:space="preserve"> Airwalk and Warra Ecosystem Observatory in southern Tasmania. The network will provide broadband connectivity to the highly popular </w:t>
            </w:r>
            <w:proofErr w:type="spellStart"/>
            <w:r w:rsidRPr="009F3701">
              <w:rPr>
                <w:rFonts w:eastAsia="Times New Roman" w:cstheme="minorHAnsi"/>
                <w:color w:val="auto"/>
                <w:szCs w:val="22"/>
                <w:lang w:eastAsia="en-AU"/>
              </w:rPr>
              <w:t>Tahune</w:t>
            </w:r>
            <w:proofErr w:type="spellEnd"/>
            <w:r w:rsidRPr="009F3701">
              <w:rPr>
                <w:rFonts w:eastAsia="Times New Roman" w:cstheme="minorHAnsi"/>
                <w:color w:val="auto"/>
                <w:szCs w:val="22"/>
                <w:lang w:eastAsia="en-AU"/>
              </w:rPr>
              <w:t xml:space="preserve"> Airwalk tourist attraction, enabling the provision of internet and VoIP services to guests and staff and improving public safety communications. A new communication service at the Warra Ecosystem Observatory will enable the facility to more efficiently collect and distribute ecological research data.</w:t>
            </w:r>
          </w:p>
        </w:tc>
        <w:tc>
          <w:tcPr>
            <w:tcW w:w="549" w:type="pct"/>
          </w:tcPr>
          <w:p w14:paraId="441949D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9330C9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3E42C5BD"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1C61233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5911CA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Jericho</w:t>
            </w:r>
          </w:p>
        </w:tc>
        <w:tc>
          <w:tcPr>
            <w:tcW w:w="549" w:type="pct"/>
          </w:tcPr>
          <w:p w14:paraId="3B05B99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5ADBE2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Jericho</w:t>
            </w:r>
          </w:p>
        </w:tc>
        <w:tc>
          <w:tcPr>
            <w:tcW w:w="549" w:type="pct"/>
          </w:tcPr>
          <w:p w14:paraId="5564D86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w:t>
            </w:r>
          </w:p>
        </w:tc>
        <w:tc>
          <w:tcPr>
            <w:tcW w:w="1134" w:type="pct"/>
          </w:tcPr>
          <w:p w14:paraId="18CDBE8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antenna equipment and backhaul capacity at the existing 3G Telstra base station in Jericho to provide Telstra 4GX and Internet of Things coverage to the town and surrounding areas. The upgrade will enable increased commuter safety along a major transport route, as well as improving the attractiveness of the area as a tourist location.</w:t>
            </w:r>
          </w:p>
        </w:tc>
        <w:tc>
          <w:tcPr>
            <w:tcW w:w="549" w:type="pct"/>
          </w:tcPr>
          <w:p w14:paraId="2813313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353BB3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6D635EE7"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2A8AE7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C38FA2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King Island</w:t>
            </w:r>
          </w:p>
        </w:tc>
        <w:tc>
          <w:tcPr>
            <w:tcW w:w="549" w:type="pct"/>
          </w:tcPr>
          <w:p w14:paraId="70E22AA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F8AF2C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King Island</w:t>
            </w:r>
          </w:p>
        </w:tc>
        <w:tc>
          <w:tcPr>
            <w:tcW w:w="549" w:type="pct"/>
          </w:tcPr>
          <w:p w14:paraId="0090996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w:t>
            </w:r>
          </w:p>
        </w:tc>
        <w:tc>
          <w:tcPr>
            <w:tcW w:w="1134" w:type="pct"/>
          </w:tcPr>
          <w:p w14:paraId="465AE25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telecommunications network on King Island by upgrading the microwave transmission link between Victoria and King Island to significantly increase capacity, as well as deploying several new 4G sites and upgrading existing mobile network facilities across the island to provide new and enhanced mobile services to residents and businesses. </w:t>
            </w:r>
          </w:p>
        </w:tc>
        <w:tc>
          <w:tcPr>
            <w:tcW w:w="549" w:type="pct"/>
          </w:tcPr>
          <w:p w14:paraId="27A9BAC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56E8EA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2024</w:t>
            </w:r>
          </w:p>
        </w:tc>
      </w:tr>
      <w:tr w:rsidR="000B29CC" w:rsidRPr="00654F9E" w14:paraId="54229B8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183CB3A4"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6BC4477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 Schools</w:t>
            </w:r>
          </w:p>
        </w:tc>
        <w:tc>
          <w:tcPr>
            <w:tcW w:w="549" w:type="pct"/>
          </w:tcPr>
          <w:p w14:paraId="63F64C2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7AD3C5A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Wesley Vale, Bagdad, </w:t>
            </w:r>
            <w:proofErr w:type="spellStart"/>
            <w:r w:rsidRPr="009F3701">
              <w:rPr>
                <w:rFonts w:eastAsia="Times New Roman" w:cstheme="minorHAnsi"/>
                <w:color w:val="auto"/>
                <w:szCs w:val="22"/>
                <w:lang w:eastAsia="en-AU"/>
              </w:rPr>
              <w:t>Dunally</w:t>
            </w:r>
            <w:proofErr w:type="spellEnd"/>
            <w:r w:rsidRPr="009F3701">
              <w:rPr>
                <w:rFonts w:eastAsia="Times New Roman" w:cstheme="minorHAnsi"/>
                <w:color w:val="auto"/>
                <w:szCs w:val="22"/>
                <w:lang w:eastAsia="en-AU"/>
              </w:rPr>
              <w:t>, Forest, Glen Huon, Molesworth, Nubeena, Yolla, Sheffield</w:t>
            </w:r>
          </w:p>
        </w:tc>
        <w:tc>
          <w:tcPr>
            <w:tcW w:w="549" w:type="pct"/>
          </w:tcPr>
          <w:p w14:paraId="2951DFC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TAS</w:t>
            </w:r>
          </w:p>
        </w:tc>
        <w:tc>
          <w:tcPr>
            <w:tcW w:w="1134" w:type="pct"/>
          </w:tcPr>
          <w:p w14:paraId="4502759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and extend wideband connectivity to nine regional schools in Tasmania. This will involve the extension of new fibre to the schools as well as core transmission capacity upgrades to enable high-speed data services. The upgrade will also provide broader improvements to Telstra services in each community.</w:t>
            </w:r>
          </w:p>
        </w:tc>
        <w:tc>
          <w:tcPr>
            <w:tcW w:w="549" w:type="pct"/>
          </w:tcPr>
          <w:p w14:paraId="0A65E05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15C7C8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1B0649E1"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EB5DC1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Field Solutions Group Pty Ltd</w:t>
            </w:r>
          </w:p>
        </w:tc>
        <w:tc>
          <w:tcPr>
            <w:tcW w:w="570" w:type="pct"/>
          </w:tcPr>
          <w:p w14:paraId="31C862C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Swan Hill</w:t>
            </w:r>
          </w:p>
        </w:tc>
        <w:tc>
          <w:tcPr>
            <w:tcW w:w="549" w:type="pct"/>
          </w:tcPr>
          <w:p w14:paraId="6F83182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13428D8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Swan Hill</w:t>
            </w:r>
          </w:p>
        </w:tc>
        <w:tc>
          <w:tcPr>
            <w:tcW w:w="549" w:type="pct"/>
          </w:tcPr>
          <w:p w14:paraId="7B3C232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4D1E327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in the Swan Hill region. The network will enable the uptake of new agricultural and business technologies in a high-value irrigated farming area, as well as supporting local manufacturing and other diversification opportunities and improving access to telehealth and education.</w:t>
            </w:r>
          </w:p>
        </w:tc>
        <w:tc>
          <w:tcPr>
            <w:tcW w:w="549" w:type="pct"/>
          </w:tcPr>
          <w:p w14:paraId="1A83C7A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4C8EBD7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7B32CB35"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B4D0E8F"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t>NBN Co Limited</w:t>
            </w:r>
          </w:p>
        </w:tc>
        <w:tc>
          <w:tcPr>
            <w:tcW w:w="570" w:type="pct"/>
          </w:tcPr>
          <w:p w14:paraId="36346B4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to Fibre to the Premises Technology Change: Birregurra</w:t>
            </w:r>
          </w:p>
        </w:tc>
        <w:tc>
          <w:tcPr>
            <w:tcW w:w="549" w:type="pct"/>
          </w:tcPr>
          <w:p w14:paraId="140448C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Fibre Broadband</w:t>
            </w:r>
          </w:p>
        </w:tc>
        <w:tc>
          <w:tcPr>
            <w:tcW w:w="549" w:type="pct"/>
          </w:tcPr>
          <w:p w14:paraId="0368C6C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Birregurra</w:t>
            </w:r>
          </w:p>
        </w:tc>
        <w:tc>
          <w:tcPr>
            <w:tcW w:w="549" w:type="pct"/>
          </w:tcPr>
          <w:p w14:paraId="659F450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VIC</w:t>
            </w:r>
          </w:p>
        </w:tc>
        <w:tc>
          <w:tcPr>
            <w:tcW w:w="1134" w:type="pct"/>
          </w:tcPr>
          <w:p w14:paraId="2A28950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The project will upgrade the NBN access technology in the Colac-Otway Shire town of Birregurra from Fixed Wireless to Fibre to the Premises. The upgrade will provide improved broadband connectivity to encourage migration to the area and to support the uptake of business technologies for the tourism, health and agriculture industries. Increased connectivity will also enable improved access to education and telehealth services in the community.</w:t>
            </w:r>
          </w:p>
        </w:tc>
        <w:tc>
          <w:tcPr>
            <w:tcW w:w="549" w:type="pct"/>
          </w:tcPr>
          <w:p w14:paraId="71EA2C2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3FAD6CC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2D46B56B"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6AAA3F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NBN Co Limited</w:t>
            </w:r>
          </w:p>
        </w:tc>
        <w:tc>
          <w:tcPr>
            <w:tcW w:w="570" w:type="pct"/>
          </w:tcPr>
          <w:p w14:paraId="3B603FC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to Fibre to the Premises Technology Change: Hopetoun</w:t>
            </w:r>
          </w:p>
        </w:tc>
        <w:tc>
          <w:tcPr>
            <w:tcW w:w="549" w:type="pct"/>
          </w:tcPr>
          <w:p w14:paraId="767B65F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7704C40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Hopetoun</w:t>
            </w:r>
          </w:p>
        </w:tc>
        <w:tc>
          <w:tcPr>
            <w:tcW w:w="549" w:type="pct"/>
          </w:tcPr>
          <w:p w14:paraId="0CE0F2A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2CCA77E4"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in the Southern Mallee town of Hopetoun from Fixed Wireless to Fibre to the Premises. The upgrade will provide improved connectivity to increase the economic competitiveness of the region and enable more efficient service delivery in the wider Southern Mallee area.</w:t>
            </w:r>
          </w:p>
        </w:tc>
        <w:tc>
          <w:tcPr>
            <w:tcW w:w="549" w:type="pct"/>
          </w:tcPr>
          <w:p w14:paraId="6E6643A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43DADF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6D5C9670"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0CAA8C90"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05DF16C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to Fibre to the Premises Technology Change: Murchison</w:t>
            </w:r>
          </w:p>
        </w:tc>
        <w:tc>
          <w:tcPr>
            <w:tcW w:w="549" w:type="pct"/>
          </w:tcPr>
          <w:p w14:paraId="5A78A48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614DCF8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Murchison</w:t>
            </w:r>
          </w:p>
        </w:tc>
        <w:tc>
          <w:tcPr>
            <w:tcW w:w="549" w:type="pct"/>
          </w:tcPr>
          <w:p w14:paraId="011E3B4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7FD46A6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in the Goulburn Valley town of Murchison from Fixed Wireless to Fibre to the Premises. The upgrade will provide improved connectivity to support local orchard, vineyard and dairy farm activities, as well as the delivery of health and education services to the community.</w:t>
            </w:r>
          </w:p>
        </w:tc>
        <w:tc>
          <w:tcPr>
            <w:tcW w:w="549" w:type="pct"/>
          </w:tcPr>
          <w:p w14:paraId="1302F54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38917A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421937D3"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40438C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010402E4"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to Fibre to the Premises Technology Change: Rushworth</w:t>
            </w:r>
          </w:p>
        </w:tc>
        <w:tc>
          <w:tcPr>
            <w:tcW w:w="549" w:type="pct"/>
          </w:tcPr>
          <w:p w14:paraId="11EFA65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31CC41D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Rushworth</w:t>
            </w:r>
          </w:p>
        </w:tc>
        <w:tc>
          <w:tcPr>
            <w:tcW w:w="549" w:type="pct"/>
          </w:tcPr>
          <w:p w14:paraId="04061D2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7999F73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NBN access technology in the Campaspe Shire town of Rushworth from Fixed Wireless to Fibre to the Premises. The upgrade will provide improved connectivity to support growth opportunities in tourism and health services, as well as increasing access to other essential services.</w:t>
            </w:r>
          </w:p>
        </w:tc>
        <w:tc>
          <w:tcPr>
            <w:tcW w:w="549" w:type="pct"/>
          </w:tcPr>
          <w:p w14:paraId="22ACD89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BFE33E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355B4730"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C7F6182"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t>NBN Co Limited</w:t>
            </w:r>
          </w:p>
        </w:tc>
        <w:tc>
          <w:tcPr>
            <w:tcW w:w="570" w:type="pct"/>
          </w:tcPr>
          <w:p w14:paraId="1DCC997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to Fibre to the Premises Technology Change: Teesdale</w:t>
            </w:r>
          </w:p>
        </w:tc>
        <w:tc>
          <w:tcPr>
            <w:tcW w:w="549" w:type="pct"/>
          </w:tcPr>
          <w:p w14:paraId="4D28FB0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Fibre Broadband</w:t>
            </w:r>
          </w:p>
        </w:tc>
        <w:tc>
          <w:tcPr>
            <w:tcW w:w="549" w:type="pct"/>
          </w:tcPr>
          <w:p w14:paraId="3833BC6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Teesdale</w:t>
            </w:r>
          </w:p>
        </w:tc>
        <w:tc>
          <w:tcPr>
            <w:tcW w:w="549" w:type="pct"/>
          </w:tcPr>
          <w:p w14:paraId="33CF62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VIC</w:t>
            </w:r>
          </w:p>
        </w:tc>
        <w:tc>
          <w:tcPr>
            <w:tcW w:w="1134" w:type="pct"/>
          </w:tcPr>
          <w:p w14:paraId="35EFAF1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The project will upgrade the NBN access technology in the Golden Plains Shire town of Teesdale from Fixed Wireless to Fibre to the Premises. The upgrade will provide improved connectivity to support population growth in the town, as well as enabling access to new agricultural, business and education and training technologies for local businesses and residents.</w:t>
            </w:r>
          </w:p>
        </w:tc>
        <w:tc>
          <w:tcPr>
            <w:tcW w:w="549" w:type="pct"/>
          </w:tcPr>
          <w:p w14:paraId="471D8A7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53566B3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716F5925"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9C6D71B" w14:textId="77777777" w:rsidR="000B29CC" w:rsidRPr="009F3701" w:rsidRDefault="000B29CC" w:rsidP="000B29CC">
            <w:pPr>
              <w:spacing w:before="0" w:after="0"/>
              <w:rPr>
                <w:rFonts w:eastAsia="Times New Roman" w:cstheme="minorHAnsi"/>
                <w:color w:val="auto"/>
                <w:szCs w:val="22"/>
                <w:lang w:eastAsia="en-AU"/>
              </w:rPr>
            </w:pPr>
            <w:r w:rsidRPr="009F3701">
              <w:rPr>
                <w:rFonts w:cstheme="minorHAnsi"/>
                <w:szCs w:val="22"/>
              </w:rPr>
              <w:lastRenderedPageBreak/>
              <w:t>NBN Co Limited</w:t>
            </w:r>
          </w:p>
        </w:tc>
        <w:tc>
          <w:tcPr>
            <w:tcW w:w="570" w:type="pct"/>
          </w:tcPr>
          <w:p w14:paraId="2C36D20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Fixed Wireless to Fibre to the Premises Technology Change: Timboon</w:t>
            </w:r>
          </w:p>
        </w:tc>
        <w:tc>
          <w:tcPr>
            <w:tcW w:w="549" w:type="pct"/>
          </w:tcPr>
          <w:p w14:paraId="4E24C26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Fibre Broadband</w:t>
            </w:r>
          </w:p>
        </w:tc>
        <w:tc>
          <w:tcPr>
            <w:tcW w:w="549" w:type="pct"/>
          </w:tcPr>
          <w:p w14:paraId="7343553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Timboon</w:t>
            </w:r>
          </w:p>
        </w:tc>
        <w:tc>
          <w:tcPr>
            <w:tcW w:w="549" w:type="pct"/>
          </w:tcPr>
          <w:p w14:paraId="792910B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VIC</w:t>
            </w:r>
          </w:p>
        </w:tc>
        <w:tc>
          <w:tcPr>
            <w:tcW w:w="1134" w:type="pct"/>
          </w:tcPr>
          <w:p w14:paraId="377358D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The project will upgrade the NBN access technology in the Corangamite town of Timboon from Fixed Wireless to Fibre to the Premises. The upgrade will provide improved connectivity to support growth opportunities in tourism and hospitality, as well as existing dairying, forestry and lime production operations.</w:t>
            </w:r>
          </w:p>
        </w:tc>
        <w:tc>
          <w:tcPr>
            <w:tcW w:w="549" w:type="pct"/>
          </w:tcPr>
          <w:p w14:paraId="5F24A6B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Removed</w:t>
            </w:r>
          </w:p>
        </w:tc>
        <w:tc>
          <w:tcPr>
            <w:tcW w:w="548" w:type="pct"/>
          </w:tcPr>
          <w:p w14:paraId="1C1BCC0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cstheme="minorHAnsi"/>
                <w:szCs w:val="22"/>
              </w:rPr>
              <w:t>-</w:t>
            </w:r>
          </w:p>
        </w:tc>
      </w:tr>
      <w:tr w:rsidR="000B29CC" w:rsidRPr="00654F9E" w14:paraId="64B19D0D"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7BBE583"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5E60C33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Kaniva Satellite to Fibre to the Premise Technology Switch</w:t>
            </w:r>
          </w:p>
        </w:tc>
        <w:tc>
          <w:tcPr>
            <w:tcW w:w="549" w:type="pct"/>
          </w:tcPr>
          <w:p w14:paraId="412DA25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0EB8E4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Kaniva</w:t>
            </w:r>
          </w:p>
        </w:tc>
        <w:tc>
          <w:tcPr>
            <w:tcW w:w="549" w:type="pct"/>
          </w:tcPr>
          <w:p w14:paraId="660FC76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066116A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NBN access technology in the West Wimmera town of Kaniva from Sky Muster to Fibre to the Premises. The upgrade will provide improved connectivity to support local agricultural and tourism businesses, as well as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community facilities providing health, education, post and emergency services to residents.</w:t>
            </w:r>
          </w:p>
        </w:tc>
        <w:tc>
          <w:tcPr>
            <w:tcW w:w="549" w:type="pct"/>
          </w:tcPr>
          <w:p w14:paraId="55AFD26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5276DF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7E5974C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CE2E826"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77F0A6E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Avenel</w:t>
            </w:r>
          </w:p>
        </w:tc>
        <w:tc>
          <w:tcPr>
            <w:tcW w:w="549" w:type="pct"/>
          </w:tcPr>
          <w:p w14:paraId="66401FD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451199C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Avenel</w:t>
            </w:r>
          </w:p>
        </w:tc>
        <w:tc>
          <w:tcPr>
            <w:tcW w:w="549" w:type="pct"/>
          </w:tcPr>
          <w:p w14:paraId="4F451CA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2968A60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capacity of the existing Telstra 4G macro cell base station in the Strathbogie Shire town of Avenel. The upgrade will provide improved mobile connectivity to support the digital needs of residents and tourists, as well as enabling the uptake of agricultural technologies and improving public safety coverage along significant highways and rail lines.</w:t>
            </w:r>
          </w:p>
        </w:tc>
        <w:tc>
          <w:tcPr>
            <w:tcW w:w="549" w:type="pct"/>
          </w:tcPr>
          <w:p w14:paraId="2EB559D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E437E8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1465C327"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48E0F20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78B2796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Avenel South</w:t>
            </w:r>
          </w:p>
        </w:tc>
        <w:tc>
          <w:tcPr>
            <w:tcW w:w="549" w:type="pct"/>
          </w:tcPr>
          <w:p w14:paraId="71E8ED8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0FECAD4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Avenel South</w:t>
            </w:r>
          </w:p>
        </w:tc>
        <w:tc>
          <w:tcPr>
            <w:tcW w:w="549" w:type="pct"/>
          </w:tcPr>
          <w:p w14:paraId="05C166C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79080C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capacity of the existing Telstra 4G macro cell base station located south of the Strathbogie Shire town of Avenel. The upgrade will provide improved mobile connectivity to support the digital needs of residents and tourists, as well as the development of local economic hubs and safety outcomes along two significant highways.</w:t>
            </w:r>
          </w:p>
        </w:tc>
        <w:tc>
          <w:tcPr>
            <w:tcW w:w="549" w:type="pct"/>
          </w:tcPr>
          <w:p w14:paraId="2DAA7EF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0D55D3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2C2240D9"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EFC5D2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28F5A8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Berriwillock</w:t>
            </w:r>
          </w:p>
        </w:tc>
        <w:tc>
          <w:tcPr>
            <w:tcW w:w="549" w:type="pct"/>
          </w:tcPr>
          <w:p w14:paraId="6091DB8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6A0B03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Berriwillock</w:t>
            </w:r>
          </w:p>
        </w:tc>
        <w:tc>
          <w:tcPr>
            <w:tcW w:w="549" w:type="pct"/>
          </w:tcPr>
          <w:p w14:paraId="6D9477A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73BF4DC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in the Mallee town of Berriwillock. The new base station will provide improved mobile connectivity to support the digital needs of residents, commuters and businesses, including the development of new opportunities in tourism as part of the Silo Art Trail. Increased mobile connectivity will also enable greater access to telehealth and other essential services, as well as public safety communications in a fire and flood prone area and along the Calder Highway.</w:t>
            </w:r>
          </w:p>
        </w:tc>
        <w:tc>
          <w:tcPr>
            <w:tcW w:w="549" w:type="pct"/>
          </w:tcPr>
          <w:p w14:paraId="0D17E54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8C36C6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348A57DB"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91E9CB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666F418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Bridgewater</w:t>
            </w:r>
          </w:p>
        </w:tc>
        <w:tc>
          <w:tcPr>
            <w:tcW w:w="549" w:type="pct"/>
          </w:tcPr>
          <w:p w14:paraId="55315CC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1C08FB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Bridgewater on Loddon</w:t>
            </w:r>
          </w:p>
        </w:tc>
        <w:tc>
          <w:tcPr>
            <w:tcW w:w="549" w:type="pct"/>
          </w:tcPr>
          <w:p w14:paraId="33552D8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5C05EA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community of Bridgewater on Loddon, </w:t>
            </w:r>
            <w:proofErr w:type="gramStart"/>
            <w:r w:rsidRPr="009F3701">
              <w:rPr>
                <w:rFonts w:eastAsia="Times New Roman" w:cstheme="minorHAnsi"/>
                <w:color w:val="auto"/>
                <w:szCs w:val="22"/>
                <w:lang w:eastAsia="en-AU"/>
              </w:rPr>
              <w:t>north west</w:t>
            </w:r>
            <w:proofErr w:type="gramEnd"/>
            <w:r w:rsidRPr="009F3701">
              <w:rPr>
                <w:rFonts w:eastAsia="Times New Roman" w:cstheme="minorHAnsi"/>
                <w:color w:val="auto"/>
                <w:szCs w:val="22"/>
                <w:lang w:eastAsia="en-AU"/>
              </w:rPr>
              <w:t xml:space="preserve"> of Bendigo. The new small cell will provide improved mobile connectivity to support the uptake of new agricultural and business technologies by local industries, as well as efficiencies in the supply chain along the Calder Highway. Increased mobile coverage will also support population growth by enabling greater access to telehealth, education and other essential services, as well as improving public safety communications in a flood prone area.</w:t>
            </w:r>
          </w:p>
        </w:tc>
        <w:tc>
          <w:tcPr>
            <w:tcW w:w="549" w:type="pct"/>
          </w:tcPr>
          <w:p w14:paraId="1FFCC30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ED2B58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16F77C77"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A592A4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09B8993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Broughton</w:t>
            </w:r>
          </w:p>
        </w:tc>
        <w:tc>
          <w:tcPr>
            <w:tcW w:w="549" w:type="pct"/>
          </w:tcPr>
          <w:p w14:paraId="09DB03F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233CF8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Broughton</w:t>
            </w:r>
          </w:p>
        </w:tc>
        <w:tc>
          <w:tcPr>
            <w:tcW w:w="549" w:type="pct"/>
          </w:tcPr>
          <w:p w14:paraId="08AE569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233D078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Telstra 4G macro cell base station in the West Wimmera community of Broughton. The new base station will provide improved mobile coverage and capacity to support the uptake of new agricultural and business technologies in a mixed farming region, as well as enabling improved access to essential services including health, education and emergency communications.</w:t>
            </w:r>
          </w:p>
        </w:tc>
        <w:tc>
          <w:tcPr>
            <w:tcW w:w="549" w:type="pct"/>
          </w:tcPr>
          <w:p w14:paraId="77564E4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5061F9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019EA0E1"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F6E9E13"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41B3054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Cabbage Tree Creek</w:t>
            </w:r>
          </w:p>
        </w:tc>
        <w:tc>
          <w:tcPr>
            <w:tcW w:w="549" w:type="pct"/>
          </w:tcPr>
          <w:p w14:paraId="0BDDA45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0F5B47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Cabbage Tree Creek</w:t>
            </w:r>
          </w:p>
        </w:tc>
        <w:tc>
          <w:tcPr>
            <w:tcW w:w="549" w:type="pct"/>
          </w:tcPr>
          <w:p w14:paraId="7D19B29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5DE537E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Telstra 4G small cell base station at Cabbage Tree Creek, located near Bairnsdale in East Gippsland. The new base station will provide improved mobile connectivity to support economic diversification opportunities in tourism, agriculture and performing arts, as well as increased access to essential services including health, education and emergency communications.</w:t>
            </w:r>
          </w:p>
        </w:tc>
        <w:tc>
          <w:tcPr>
            <w:tcW w:w="549" w:type="pct"/>
          </w:tcPr>
          <w:p w14:paraId="3D9D714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C108A8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7B2A18E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D8E90AF"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2151653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Corack</w:t>
            </w:r>
          </w:p>
        </w:tc>
        <w:tc>
          <w:tcPr>
            <w:tcW w:w="549" w:type="pct"/>
          </w:tcPr>
          <w:p w14:paraId="4AA4B38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B8896B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Corack East</w:t>
            </w:r>
          </w:p>
        </w:tc>
        <w:tc>
          <w:tcPr>
            <w:tcW w:w="549" w:type="pct"/>
          </w:tcPr>
          <w:p w14:paraId="3209CAC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3CB63E1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in the Wimmera community of Corack. The new base station will provide improved mobile connectivity to support the uptake of new agricultural and business technologies in a cereal cropping and lamb grazing area. Increased mobile coverage will also benefit the operations of the local CFA in responding to natural disasters and vehicle accidents, as well as enabling greater access to essential services for residents.</w:t>
            </w:r>
          </w:p>
        </w:tc>
        <w:tc>
          <w:tcPr>
            <w:tcW w:w="549" w:type="pct"/>
          </w:tcPr>
          <w:p w14:paraId="3679D35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AADDDF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39FC862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19099E8C"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211431D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Eastern VIC</w:t>
            </w:r>
          </w:p>
        </w:tc>
        <w:tc>
          <w:tcPr>
            <w:tcW w:w="549" w:type="pct"/>
          </w:tcPr>
          <w:p w14:paraId="1EC985F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424FB5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Alpine, East Gippsland, Wangaratta</w:t>
            </w:r>
          </w:p>
        </w:tc>
        <w:tc>
          <w:tcPr>
            <w:tcW w:w="549" w:type="pct"/>
          </w:tcPr>
          <w:p w14:paraId="09CA412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2F32FA4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42km fibre optic path between the townships of Tambo Crossing and Swifts Creek to create a transmission ‘ring’ between Wangaratta, Bairnsdale and Melbourne, improving the redundancy of the network against service outages. The project will also provide new and improved Telstra mobile coverage at multiple locations along the transmission route, including Mt Hotham, Ensay, Tambo Crossing, Omeo, and Dinner Plain. Upgraded coverage will support business activities and access to services in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highly visited tourist locations.</w:t>
            </w:r>
          </w:p>
        </w:tc>
        <w:tc>
          <w:tcPr>
            <w:tcW w:w="549" w:type="pct"/>
          </w:tcPr>
          <w:p w14:paraId="51B8E9C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DECA18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1305E164"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7B3CAD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77A05F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Ecklin South</w:t>
            </w:r>
          </w:p>
        </w:tc>
        <w:tc>
          <w:tcPr>
            <w:tcW w:w="549" w:type="pct"/>
          </w:tcPr>
          <w:p w14:paraId="5F44408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86C6CC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Ecklin South</w:t>
            </w:r>
          </w:p>
        </w:tc>
        <w:tc>
          <w:tcPr>
            <w:tcW w:w="549" w:type="pct"/>
          </w:tcPr>
          <w:p w14:paraId="52962A8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5E9FF7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in the Corangamite Shire community of Ecklin South. The new base station will provide improved mobile coverage along a transport corridor within the significant dairy region, increasing supply chain efficiency and freight safety. Improved coverage will also support the uptake of new agricultural and business technologies, increased public safety coverage in a high-risk bushfire area, and access to telehealth and education services for the growing community.</w:t>
            </w:r>
          </w:p>
        </w:tc>
        <w:tc>
          <w:tcPr>
            <w:tcW w:w="549" w:type="pct"/>
          </w:tcPr>
          <w:p w14:paraId="5CF964B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698E7E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653C98D8"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3A46396"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348D5C6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Euroa North</w:t>
            </w:r>
          </w:p>
        </w:tc>
        <w:tc>
          <w:tcPr>
            <w:tcW w:w="549" w:type="pct"/>
          </w:tcPr>
          <w:p w14:paraId="2E1F301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D83C2A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Euroa North</w:t>
            </w:r>
          </w:p>
        </w:tc>
        <w:tc>
          <w:tcPr>
            <w:tcW w:w="549" w:type="pct"/>
          </w:tcPr>
          <w:p w14:paraId="42D08A7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555DD23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antenna equipment and backhaul capacity at the existing Telstra 3G base station in the Strathbogie Shire locality of Euroa North to provide 4GX mobile coverage. The upgrade will provide improved mobile connectivity to support the uptake of new agricultural and business technologies by local farms, tourism operators and the hospitality sector, as well as development opportunities at the inland rail freight intermodal at Mangalore. Increased mobile coverage will also enable greater access to telehealth, education and other essential services.</w:t>
            </w:r>
          </w:p>
        </w:tc>
        <w:tc>
          <w:tcPr>
            <w:tcW w:w="549" w:type="pct"/>
          </w:tcPr>
          <w:p w14:paraId="0B56B55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87896C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4F2B3954"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0C086C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4FFB19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Fryerstown</w:t>
            </w:r>
          </w:p>
        </w:tc>
        <w:tc>
          <w:tcPr>
            <w:tcW w:w="549" w:type="pct"/>
          </w:tcPr>
          <w:p w14:paraId="704C251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43821F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Fryerstown</w:t>
            </w:r>
          </w:p>
        </w:tc>
        <w:tc>
          <w:tcPr>
            <w:tcW w:w="549" w:type="pct"/>
          </w:tcPr>
          <w:p w14:paraId="687C2AE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7E865A1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small cell base station to the Mount Alexander Shire community of Fryerstown. The new base station will provide improved mobile connectivity to support the digital needs of residents, commuters and businesses, as well as the development of new opportunities in goldfields heritage tourism. Increased mobile connectivity will also enable greater access to public safety communications in a high-risk bushfire area.</w:t>
            </w:r>
          </w:p>
        </w:tc>
        <w:tc>
          <w:tcPr>
            <w:tcW w:w="549" w:type="pct"/>
          </w:tcPr>
          <w:p w14:paraId="033A5E4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14069E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2AC17E2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484332D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55024E7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Gazette</w:t>
            </w:r>
          </w:p>
        </w:tc>
        <w:tc>
          <w:tcPr>
            <w:tcW w:w="549" w:type="pct"/>
          </w:tcPr>
          <w:p w14:paraId="548884A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45572E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Gazette</w:t>
            </w:r>
          </w:p>
        </w:tc>
        <w:tc>
          <w:tcPr>
            <w:tcW w:w="549" w:type="pct"/>
          </w:tcPr>
          <w:p w14:paraId="2D24D96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79B5696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Telstra 4G macro cell base station in the Southern Grampians community of Gazette. The new base station will provide new and improved coverage and capacity to support the uptake of new agricultural and business technologies in a grazing region, as well as enabling improved access to essential services including health, education and emergency communications.</w:t>
            </w:r>
          </w:p>
        </w:tc>
        <w:tc>
          <w:tcPr>
            <w:tcW w:w="549" w:type="pct"/>
          </w:tcPr>
          <w:p w14:paraId="3F99B9E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77EE91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7C313455"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C10C993"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0B11E37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Gipsy Point</w:t>
            </w:r>
          </w:p>
        </w:tc>
        <w:tc>
          <w:tcPr>
            <w:tcW w:w="549" w:type="pct"/>
          </w:tcPr>
          <w:p w14:paraId="48504EF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4BF2CB9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Gipsy Point</w:t>
            </w:r>
          </w:p>
        </w:tc>
        <w:tc>
          <w:tcPr>
            <w:tcW w:w="549" w:type="pct"/>
          </w:tcPr>
          <w:p w14:paraId="3C79934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1F1518A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Telstra 4G base station at Gipsy Point, approximately 16km </w:t>
            </w:r>
            <w:proofErr w:type="gramStart"/>
            <w:r w:rsidRPr="009F3701">
              <w:rPr>
                <w:rFonts w:eastAsia="Times New Roman" w:cstheme="minorHAnsi"/>
                <w:color w:val="auto"/>
                <w:szCs w:val="22"/>
                <w:lang w:eastAsia="en-AU"/>
              </w:rPr>
              <w:t>north west</w:t>
            </w:r>
            <w:proofErr w:type="gramEnd"/>
            <w:r w:rsidRPr="009F3701">
              <w:rPr>
                <w:rFonts w:eastAsia="Times New Roman" w:cstheme="minorHAnsi"/>
                <w:color w:val="auto"/>
                <w:szCs w:val="22"/>
                <w:lang w:eastAsia="en-AU"/>
              </w:rPr>
              <w:t xml:space="preserve"> of Mallacoota in the East Gippsland Shire. The new base station will increase the resilience and reliability of emergency communications in a bushfire-prone region, as well as supporting local tourism businesses and the delivery of essential services.</w:t>
            </w:r>
          </w:p>
        </w:tc>
        <w:tc>
          <w:tcPr>
            <w:tcW w:w="549" w:type="pct"/>
          </w:tcPr>
          <w:p w14:paraId="075FF8D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7DB1E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2024</w:t>
            </w:r>
          </w:p>
        </w:tc>
      </w:tr>
      <w:tr w:rsidR="000B29CC" w:rsidRPr="00654F9E" w14:paraId="1CA67BBD"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06B1AAE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68F6038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Halls Gap</w:t>
            </w:r>
          </w:p>
        </w:tc>
        <w:tc>
          <w:tcPr>
            <w:tcW w:w="549" w:type="pct"/>
          </w:tcPr>
          <w:p w14:paraId="40F176C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0A66A75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Halls Gap</w:t>
            </w:r>
          </w:p>
        </w:tc>
        <w:tc>
          <w:tcPr>
            <w:tcW w:w="549" w:type="pct"/>
          </w:tcPr>
          <w:p w14:paraId="1F2F199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CF56CE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capacity of the existing Telstra 4G macro base station in the Northern Grampians town of Halls Gap. The upgrade will provide improved mobile connectivity to support the digital needs of residents, tourists and businesses in a significant tourism, beef and dairy area by enabling the uptake of agricultural and business technologies and the provision of telehealth and education services.</w:t>
            </w:r>
          </w:p>
        </w:tc>
        <w:tc>
          <w:tcPr>
            <w:tcW w:w="549" w:type="pct"/>
          </w:tcPr>
          <w:p w14:paraId="1E60AD5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DE6DC8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24BB75C4"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9E5B5BC"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3C79D05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Halls Gap East</w:t>
            </w:r>
          </w:p>
        </w:tc>
        <w:tc>
          <w:tcPr>
            <w:tcW w:w="549" w:type="pct"/>
          </w:tcPr>
          <w:p w14:paraId="283AEB7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7689EE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Halls Gap</w:t>
            </w:r>
          </w:p>
        </w:tc>
        <w:tc>
          <w:tcPr>
            <w:tcW w:w="549" w:type="pct"/>
          </w:tcPr>
          <w:p w14:paraId="03A5003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C0671B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Telstra 4G macro cell base station on the east edge of the town of Halls Gap. The new base station will provide new and improved mobile coverage to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tourism and accommodation venues, as well as improving the delivery of essential services including health, education and emergency communications.</w:t>
            </w:r>
          </w:p>
        </w:tc>
        <w:tc>
          <w:tcPr>
            <w:tcW w:w="549" w:type="pct"/>
          </w:tcPr>
          <w:p w14:paraId="4E4609C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FF1A7B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65AB3D02"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46A19DD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41323A4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Kobyboyn</w:t>
            </w:r>
            <w:proofErr w:type="spellEnd"/>
          </w:p>
        </w:tc>
        <w:tc>
          <w:tcPr>
            <w:tcW w:w="549" w:type="pct"/>
          </w:tcPr>
          <w:p w14:paraId="3EF3379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3A9A99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Highlands</w:t>
            </w:r>
          </w:p>
        </w:tc>
        <w:tc>
          <w:tcPr>
            <w:tcW w:w="549" w:type="pct"/>
          </w:tcPr>
          <w:p w14:paraId="6EDB4BE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DFD005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Telstra 4G macro cell base station in the Mitchell Shire community of </w:t>
            </w:r>
            <w:proofErr w:type="spellStart"/>
            <w:r w:rsidRPr="009F3701">
              <w:rPr>
                <w:rFonts w:eastAsia="Times New Roman" w:cstheme="minorHAnsi"/>
                <w:color w:val="auto"/>
                <w:szCs w:val="22"/>
                <w:lang w:eastAsia="en-AU"/>
              </w:rPr>
              <w:t>Kobyboyn</w:t>
            </w:r>
            <w:proofErr w:type="spellEnd"/>
            <w:r w:rsidRPr="009F3701">
              <w:rPr>
                <w:rFonts w:eastAsia="Times New Roman" w:cstheme="minorHAnsi"/>
                <w:color w:val="auto"/>
                <w:szCs w:val="22"/>
                <w:lang w:eastAsia="en-AU"/>
              </w:rPr>
              <w:t>. The new base station will provide improved connectivity to support projected residential and business growth in the town due to its proximity to major road and rail transport routes, as well as increased access to essential services including telehealth, education services and emergency communications.</w:t>
            </w:r>
          </w:p>
        </w:tc>
        <w:tc>
          <w:tcPr>
            <w:tcW w:w="549" w:type="pct"/>
          </w:tcPr>
          <w:p w14:paraId="1E03E96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71D9A0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48CFDF01"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5506B96"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293C4EF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Lascelles</w:t>
            </w:r>
          </w:p>
        </w:tc>
        <w:tc>
          <w:tcPr>
            <w:tcW w:w="549" w:type="pct"/>
          </w:tcPr>
          <w:p w14:paraId="09AEC5D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0E83D4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Lascelles</w:t>
            </w:r>
          </w:p>
        </w:tc>
        <w:tc>
          <w:tcPr>
            <w:tcW w:w="549" w:type="pct"/>
          </w:tcPr>
          <w:p w14:paraId="38833F1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1E17D94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Telstra 4G macro cell base station to the town of Lascelles, located 113km west of Swan Hill in the </w:t>
            </w:r>
            <w:proofErr w:type="spellStart"/>
            <w:r w:rsidRPr="009F3701">
              <w:rPr>
                <w:rFonts w:eastAsia="Times New Roman" w:cstheme="minorHAnsi"/>
                <w:color w:val="auto"/>
                <w:szCs w:val="22"/>
                <w:lang w:eastAsia="en-AU"/>
              </w:rPr>
              <w:t>Yarriambiack</w:t>
            </w:r>
            <w:proofErr w:type="spellEnd"/>
            <w:r w:rsidRPr="009F3701">
              <w:rPr>
                <w:rFonts w:eastAsia="Times New Roman" w:cstheme="minorHAnsi"/>
                <w:color w:val="auto"/>
                <w:szCs w:val="22"/>
                <w:lang w:eastAsia="en-AU"/>
              </w:rPr>
              <w:t xml:space="preserve"> shire. The new base station will provide improved mobile connectivity to support the uptake of new agricultural and business technologies for local farms and tourism businesses, as well as improving emergency communications along local highways and increasing access to essential services.</w:t>
            </w:r>
          </w:p>
        </w:tc>
        <w:tc>
          <w:tcPr>
            <w:tcW w:w="549" w:type="pct"/>
          </w:tcPr>
          <w:p w14:paraId="13F6572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C7B148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78958BCF"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9AB005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6039787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Mallee Hwy</w:t>
            </w:r>
          </w:p>
        </w:tc>
        <w:tc>
          <w:tcPr>
            <w:tcW w:w="549" w:type="pct"/>
          </w:tcPr>
          <w:p w14:paraId="17CFBCD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78D03E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Galah</w:t>
            </w:r>
          </w:p>
        </w:tc>
        <w:tc>
          <w:tcPr>
            <w:tcW w:w="549" w:type="pct"/>
          </w:tcPr>
          <w:p w14:paraId="17DBE02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9322DB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at Galah on the Mallee Highway near Ouyen. The new base station will provide improved mobile connectivity between Walpeup and Ouyen to support the supply chain along the Highway, which also forms part of a popular touring route. Increased mobile coverage will also enable greater access to essential services for residents in the area, as well as reliable public safety communications in a high-risk grass and bushfire area.</w:t>
            </w:r>
          </w:p>
        </w:tc>
        <w:tc>
          <w:tcPr>
            <w:tcW w:w="549" w:type="pct"/>
          </w:tcPr>
          <w:p w14:paraId="4510127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4A0D19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2B417B4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C216B0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4912C0E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Mount Stanley</w:t>
            </w:r>
          </w:p>
        </w:tc>
        <w:tc>
          <w:tcPr>
            <w:tcW w:w="549" w:type="pct"/>
          </w:tcPr>
          <w:p w14:paraId="6F8053C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91C14E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Mount Stanley</w:t>
            </w:r>
          </w:p>
        </w:tc>
        <w:tc>
          <w:tcPr>
            <w:tcW w:w="549" w:type="pct"/>
          </w:tcPr>
          <w:p w14:paraId="3559A5C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4B3972F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antenna equipment and backhaul capacity at the existing Telstra 3G base station at Mount Stanley, which services the Alpine Shire locality of Mudgegonga, to provide 4GX mobile coverage. The upgrade will provide improved mobile connectivity to support the uptake of new agricultural and business technologies by the local agricultural and tourism sectors. Increased mobile coverage will also enable greater access to telehealth, education and public safety communications in a high-risk bushfire area.</w:t>
            </w:r>
          </w:p>
        </w:tc>
        <w:tc>
          <w:tcPr>
            <w:tcW w:w="549" w:type="pct"/>
          </w:tcPr>
          <w:p w14:paraId="75FB9BD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096262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494A6F39"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0A22607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63DB14E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Nyora</w:t>
            </w:r>
          </w:p>
        </w:tc>
        <w:tc>
          <w:tcPr>
            <w:tcW w:w="549" w:type="pct"/>
          </w:tcPr>
          <w:p w14:paraId="66BF0A0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49EFF23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Nyora</w:t>
            </w:r>
          </w:p>
        </w:tc>
        <w:tc>
          <w:tcPr>
            <w:tcW w:w="549" w:type="pct"/>
          </w:tcPr>
          <w:p w14:paraId="152C6C7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64490EE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macro cell base station in the South Gippsland community of Nyora. The new base station will provide improved mobile connectivity to support significant anticipated population growth in the district, as well as the operations of retail businesses, industrial and agricultural enterprises, and community facilities which service the growing township. Improved mobile coverage will also enable increased access to telehealth and education opportunities. </w:t>
            </w:r>
          </w:p>
        </w:tc>
        <w:tc>
          <w:tcPr>
            <w:tcW w:w="549" w:type="pct"/>
          </w:tcPr>
          <w:p w14:paraId="61CE9F2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EBD253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68F9076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799C449"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710BF18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Rennick</w:t>
            </w:r>
          </w:p>
        </w:tc>
        <w:tc>
          <w:tcPr>
            <w:tcW w:w="549" w:type="pct"/>
          </w:tcPr>
          <w:p w14:paraId="723E573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CA473E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Rennick</w:t>
            </w:r>
          </w:p>
        </w:tc>
        <w:tc>
          <w:tcPr>
            <w:tcW w:w="549" w:type="pct"/>
          </w:tcPr>
          <w:p w14:paraId="2BFE60A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58CF697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antenna equipment and backhaul capacity at the existing Telstra 3G base station at Rennick on the border between Victoria and South Australia to provide 4GX mobile coverage. The upgrade will provide improved mobile connectivity along major transport and tourist routes, as well as enabling the uptake of new agricultural and business technologies by the local forestry and agricultural sectors. Increased mobile coverage will also enable improved delivery of emergency services, including cross-border fire and policing services.</w:t>
            </w:r>
          </w:p>
        </w:tc>
        <w:tc>
          <w:tcPr>
            <w:tcW w:w="549" w:type="pct"/>
          </w:tcPr>
          <w:p w14:paraId="280E094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D866C6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2024</w:t>
            </w:r>
          </w:p>
        </w:tc>
      </w:tr>
      <w:tr w:rsidR="000B29CC" w:rsidRPr="00654F9E" w14:paraId="40D67931"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49CDFE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0146FF6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Scotts</w:t>
            </w:r>
            <w:proofErr w:type="spellEnd"/>
            <w:r w:rsidRPr="009F3701">
              <w:rPr>
                <w:rFonts w:eastAsia="Times New Roman" w:cstheme="minorHAnsi"/>
                <w:color w:val="auto"/>
                <w:szCs w:val="22"/>
                <w:lang w:eastAsia="en-AU"/>
              </w:rPr>
              <w:t xml:space="preserve"> Creek</w:t>
            </w:r>
          </w:p>
        </w:tc>
        <w:tc>
          <w:tcPr>
            <w:tcW w:w="549" w:type="pct"/>
          </w:tcPr>
          <w:p w14:paraId="1BC0113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2624BA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Scotts</w:t>
            </w:r>
            <w:proofErr w:type="spellEnd"/>
            <w:r w:rsidRPr="009F3701">
              <w:rPr>
                <w:rFonts w:eastAsia="Times New Roman" w:cstheme="minorHAnsi"/>
                <w:color w:val="auto"/>
                <w:szCs w:val="22"/>
                <w:lang w:eastAsia="en-AU"/>
              </w:rPr>
              <w:t xml:space="preserve"> Creek</w:t>
            </w:r>
          </w:p>
        </w:tc>
        <w:tc>
          <w:tcPr>
            <w:tcW w:w="549" w:type="pct"/>
          </w:tcPr>
          <w:p w14:paraId="7FFDC3C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454CE45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macro cell base station in the Corangamite Shire community of </w:t>
            </w:r>
            <w:proofErr w:type="spellStart"/>
            <w:r w:rsidRPr="009F3701">
              <w:rPr>
                <w:rFonts w:eastAsia="Times New Roman" w:cstheme="minorHAnsi"/>
                <w:color w:val="auto"/>
                <w:szCs w:val="22"/>
                <w:lang w:eastAsia="en-AU"/>
              </w:rPr>
              <w:t>Scotts</w:t>
            </w:r>
            <w:proofErr w:type="spellEnd"/>
            <w:r w:rsidRPr="009F3701">
              <w:rPr>
                <w:rFonts w:eastAsia="Times New Roman" w:cstheme="minorHAnsi"/>
                <w:color w:val="auto"/>
                <w:szCs w:val="22"/>
                <w:lang w:eastAsia="en-AU"/>
              </w:rPr>
              <w:t xml:space="preserve"> Creek. The new base station will provide improved mobile connectivity to support the uptake of new agricultural and business technologies in a significant dairy farming and agritourism region. Improved mobile services will also enable increased access to telehealth and education services, as well as public safety coverage in a high-risk bushfire area.</w:t>
            </w:r>
          </w:p>
        </w:tc>
        <w:tc>
          <w:tcPr>
            <w:tcW w:w="549" w:type="pct"/>
          </w:tcPr>
          <w:p w14:paraId="31E1295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5FB9D8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7769822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EF4150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74D7B1A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Tawonga South</w:t>
            </w:r>
          </w:p>
        </w:tc>
        <w:tc>
          <w:tcPr>
            <w:tcW w:w="549" w:type="pct"/>
          </w:tcPr>
          <w:p w14:paraId="11C6C36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1435D1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Tawonga South</w:t>
            </w:r>
          </w:p>
        </w:tc>
        <w:tc>
          <w:tcPr>
            <w:tcW w:w="549" w:type="pct"/>
          </w:tcPr>
          <w:p w14:paraId="60576CA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14EF79E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at Tawonga South, near Mt Beauty. The new base station will increase mobile coverage and capacity in the area, providing improved mobile connectivity to support the large volume of tourist traffic to the area throughout the year, as well as local primary producers and small businesses. Improved coverage will also support the provision of health and education services.</w:t>
            </w:r>
          </w:p>
        </w:tc>
        <w:tc>
          <w:tcPr>
            <w:tcW w:w="549" w:type="pct"/>
          </w:tcPr>
          <w:p w14:paraId="4224D18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987523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1</w:t>
            </w:r>
            <w:r w:rsidRPr="009F3701">
              <w:rPr>
                <w:rFonts w:eastAsia="Times New Roman" w:cstheme="minorHAnsi"/>
                <w:color w:val="auto"/>
                <w:szCs w:val="22"/>
                <w:lang w:eastAsia="en-AU"/>
              </w:rPr>
              <w:t>, 2025</w:t>
            </w:r>
          </w:p>
        </w:tc>
      </w:tr>
      <w:tr w:rsidR="000B29CC" w:rsidRPr="00654F9E" w14:paraId="1A10FA0B"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5B24C1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441EAE7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Toongabbie</w:t>
            </w:r>
          </w:p>
        </w:tc>
        <w:tc>
          <w:tcPr>
            <w:tcW w:w="549" w:type="pct"/>
          </w:tcPr>
          <w:p w14:paraId="681781A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8D540D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Toongabbie</w:t>
            </w:r>
          </w:p>
        </w:tc>
        <w:tc>
          <w:tcPr>
            <w:tcW w:w="549" w:type="pct"/>
          </w:tcPr>
          <w:p w14:paraId="5824CD1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VIC</w:t>
            </w:r>
          </w:p>
        </w:tc>
        <w:tc>
          <w:tcPr>
            <w:tcW w:w="1134" w:type="pct"/>
          </w:tcPr>
          <w:p w14:paraId="16DD07E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Telstra 4GX small cell base station to the Latrobe Valley town of Toongabbie. The new base station will provide dedicated mobile coverage to the community, supporting residential growth through improved access to business opportunities and essential services.</w:t>
            </w:r>
          </w:p>
        </w:tc>
        <w:tc>
          <w:tcPr>
            <w:tcW w:w="549" w:type="pct"/>
          </w:tcPr>
          <w:p w14:paraId="38842DB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1DB6DD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2D455D23"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85528E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Australian Private Networks Pty Ltd (Activ8me)</w:t>
            </w:r>
          </w:p>
        </w:tc>
        <w:tc>
          <w:tcPr>
            <w:tcW w:w="570" w:type="pct"/>
          </w:tcPr>
          <w:p w14:paraId="160FD70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Jigalong Community Wi-Fi and Telephone Service</w:t>
            </w:r>
          </w:p>
        </w:tc>
        <w:tc>
          <w:tcPr>
            <w:tcW w:w="549" w:type="pct"/>
          </w:tcPr>
          <w:p w14:paraId="78B8F39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Satellite Broadband</w:t>
            </w:r>
          </w:p>
        </w:tc>
        <w:tc>
          <w:tcPr>
            <w:tcW w:w="549" w:type="pct"/>
          </w:tcPr>
          <w:p w14:paraId="6A65F61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Jigalong</w:t>
            </w:r>
          </w:p>
        </w:tc>
        <w:tc>
          <w:tcPr>
            <w:tcW w:w="549" w:type="pct"/>
          </w:tcPr>
          <w:p w14:paraId="649DE11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17D0ECF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fully managed public satellite Wi-Fi and VoIP telephone solution to the</w:t>
            </w:r>
            <w:r w:rsidRPr="009F3701">
              <w:rPr>
                <w:rFonts w:eastAsia="Times New Roman" w:cstheme="minorHAnsi"/>
                <w:bCs/>
                <w:color w:val="auto"/>
                <w:szCs w:val="22"/>
                <w:lang w:eastAsia="en-AU"/>
              </w:rPr>
              <w:t xml:space="preserve"> Aboriginal community of Jigalong</w:t>
            </w:r>
            <w:r w:rsidRPr="009F3701">
              <w:rPr>
                <w:rFonts w:eastAsia="Times New Roman" w:cstheme="minorHAnsi"/>
                <w:color w:val="auto"/>
                <w:szCs w:val="22"/>
                <w:lang w:eastAsia="en-AU"/>
              </w:rPr>
              <w:t>. The service will provide pay-as-you-go data and voice connectivity to the community, supporting business opportunities in the tourism sector, the operations of the Jigalong Community Incorporated, and access to essential services such as telehealth, education and government services.</w:t>
            </w:r>
          </w:p>
        </w:tc>
        <w:tc>
          <w:tcPr>
            <w:tcW w:w="549" w:type="pct"/>
          </w:tcPr>
          <w:p w14:paraId="451EE59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D5ABE5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2022</w:t>
            </w:r>
          </w:p>
        </w:tc>
      </w:tr>
      <w:tr w:rsidR="000B29CC" w:rsidRPr="00654F9E" w14:paraId="786F3F5F"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912C46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Australian Private Networks Pty Ltd (Activ8me)</w:t>
            </w:r>
          </w:p>
        </w:tc>
        <w:tc>
          <w:tcPr>
            <w:tcW w:w="570" w:type="pct"/>
          </w:tcPr>
          <w:p w14:paraId="4005A891" w14:textId="710A12B1" w:rsidR="000B29CC" w:rsidRPr="009F3701" w:rsidRDefault="001924B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1924BF">
              <w:rPr>
                <w:rFonts w:eastAsia="Times New Roman" w:cstheme="minorHAnsi"/>
                <w:color w:val="auto"/>
                <w:szCs w:val="22"/>
                <w:lang w:eastAsia="en-AU"/>
              </w:rPr>
              <w:t>Kalumburu</w:t>
            </w:r>
            <w:proofErr w:type="spellEnd"/>
            <w:r w:rsidRPr="001924BF">
              <w:rPr>
                <w:rFonts w:eastAsia="Times New Roman" w:cstheme="minorHAnsi"/>
                <w:color w:val="auto"/>
                <w:szCs w:val="22"/>
                <w:lang w:eastAsia="en-AU"/>
              </w:rPr>
              <w:t xml:space="preserve"> Community Wi-Fi and Telephone Service</w:t>
            </w:r>
          </w:p>
        </w:tc>
        <w:tc>
          <w:tcPr>
            <w:tcW w:w="549" w:type="pct"/>
          </w:tcPr>
          <w:p w14:paraId="342093E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Satellite Broadband</w:t>
            </w:r>
          </w:p>
        </w:tc>
        <w:tc>
          <w:tcPr>
            <w:tcW w:w="549" w:type="pct"/>
          </w:tcPr>
          <w:p w14:paraId="60D6B47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Kalumburu</w:t>
            </w:r>
            <w:proofErr w:type="spellEnd"/>
          </w:p>
        </w:tc>
        <w:tc>
          <w:tcPr>
            <w:tcW w:w="549" w:type="pct"/>
          </w:tcPr>
          <w:p w14:paraId="27D7531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A9B62D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fully managed public satellite Wi-Fi and VoIP telephone solution to the</w:t>
            </w:r>
            <w:r w:rsidRPr="009F3701">
              <w:rPr>
                <w:rFonts w:eastAsia="Times New Roman" w:cstheme="minorHAnsi"/>
                <w:bCs/>
                <w:color w:val="auto"/>
                <w:szCs w:val="22"/>
                <w:lang w:eastAsia="en-AU"/>
              </w:rPr>
              <w:t xml:space="preserve"> Aboriginal community of </w:t>
            </w:r>
            <w:proofErr w:type="spellStart"/>
            <w:r w:rsidRPr="009F3701">
              <w:rPr>
                <w:rFonts w:eastAsia="Times New Roman" w:cstheme="minorHAnsi"/>
                <w:bCs/>
                <w:color w:val="auto"/>
                <w:szCs w:val="22"/>
                <w:lang w:eastAsia="en-AU"/>
              </w:rPr>
              <w:t>Kalumburu</w:t>
            </w:r>
            <w:proofErr w:type="spellEnd"/>
            <w:r w:rsidRPr="009F3701">
              <w:rPr>
                <w:rFonts w:eastAsia="Times New Roman" w:cstheme="minorHAnsi"/>
                <w:color w:val="auto"/>
                <w:szCs w:val="22"/>
                <w:lang w:eastAsia="en-AU"/>
              </w:rPr>
              <w:t xml:space="preserve">. The service will provide pay-as-you-go data and voice connectivity to the community, supporting business opportunities in the arts sector, the operations of the </w:t>
            </w:r>
            <w:proofErr w:type="spellStart"/>
            <w:r w:rsidRPr="009F3701">
              <w:rPr>
                <w:rFonts w:eastAsia="Times New Roman" w:cstheme="minorHAnsi"/>
                <w:color w:val="auto"/>
                <w:szCs w:val="22"/>
                <w:lang w:eastAsia="en-AU"/>
              </w:rPr>
              <w:t>Kalumburu</w:t>
            </w:r>
            <w:proofErr w:type="spellEnd"/>
            <w:r w:rsidRPr="009F3701">
              <w:rPr>
                <w:rFonts w:eastAsia="Times New Roman" w:cstheme="minorHAnsi"/>
                <w:color w:val="auto"/>
                <w:szCs w:val="22"/>
                <w:lang w:eastAsia="en-AU"/>
              </w:rPr>
              <w:t xml:space="preserve"> Aboriginal Corporation, and access to essential services such as telehealth, education and government services.</w:t>
            </w:r>
          </w:p>
        </w:tc>
        <w:tc>
          <w:tcPr>
            <w:tcW w:w="549" w:type="pct"/>
          </w:tcPr>
          <w:p w14:paraId="062C730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245BCF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2021</w:t>
            </w:r>
          </w:p>
        </w:tc>
      </w:tr>
      <w:tr w:rsidR="000B29CC" w:rsidRPr="00654F9E" w14:paraId="347D37D4"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EDF123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CRISP Wireless Pty Ltd</w:t>
            </w:r>
          </w:p>
        </w:tc>
        <w:tc>
          <w:tcPr>
            <w:tcW w:w="570" w:type="pct"/>
          </w:tcPr>
          <w:p w14:paraId="2ECB188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Central Wheatbelt Connectivity Backhaul</w:t>
            </w:r>
          </w:p>
        </w:tc>
        <w:tc>
          <w:tcPr>
            <w:tcW w:w="549" w:type="pct"/>
          </w:tcPr>
          <w:p w14:paraId="4077FA1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55C2D79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Central Wheatbelt</w:t>
            </w:r>
          </w:p>
        </w:tc>
        <w:tc>
          <w:tcPr>
            <w:tcW w:w="549" w:type="pct"/>
          </w:tcPr>
          <w:p w14:paraId="2ED4B5E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315281A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fixed wireless network across the Central Wheatbelt region of Western Australia. The network will provide improved connectivity to support the uptake of new agricultural and business technologies by local primary producers and other businesses, as well as enabling improved residential access to essential services such as telehealth and education.</w:t>
            </w:r>
          </w:p>
        </w:tc>
        <w:tc>
          <w:tcPr>
            <w:tcW w:w="549" w:type="pct"/>
          </w:tcPr>
          <w:p w14:paraId="4543F83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B966A6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417770F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42D3994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Field Solutions Group Pty Ltd</w:t>
            </w:r>
          </w:p>
        </w:tc>
        <w:tc>
          <w:tcPr>
            <w:tcW w:w="570" w:type="pct"/>
          </w:tcPr>
          <w:p w14:paraId="4AAB394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Regional Australia Network: Wireless Wheatbelt Project - Central Midlands</w:t>
            </w:r>
          </w:p>
        </w:tc>
        <w:tc>
          <w:tcPr>
            <w:tcW w:w="549" w:type="pct"/>
          </w:tcPr>
          <w:p w14:paraId="25C0B9B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Fixed Wireless Broadband</w:t>
            </w:r>
          </w:p>
        </w:tc>
        <w:tc>
          <w:tcPr>
            <w:tcW w:w="549" w:type="pct"/>
          </w:tcPr>
          <w:p w14:paraId="6DA0D34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Central Midlands</w:t>
            </w:r>
          </w:p>
        </w:tc>
        <w:tc>
          <w:tcPr>
            <w:tcW w:w="549" w:type="pct"/>
          </w:tcPr>
          <w:p w14:paraId="4DD54C8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AE6219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fixed wireless network in the Dalwallinu, Moora and </w:t>
            </w:r>
            <w:proofErr w:type="spellStart"/>
            <w:r w:rsidRPr="009F3701">
              <w:rPr>
                <w:rFonts w:eastAsia="Times New Roman" w:cstheme="minorHAnsi"/>
                <w:color w:val="auto"/>
                <w:szCs w:val="22"/>
                <w:lang w:eastAsia="en-AU"/>
              </w:rPr>
              <w:t>Wongan</w:t>
            </w:r>
            <w:proofErr w:type="spellEnd"/>
            <w:r w:rsidRPr="009F3701">
              <w:rPr>
                <w:rFonts w:eastAsia="Times New Roman" w:cstheme="minorHAnsi"/>
                <w:color w:val="auto"/>
                <w:szCs w:val="22"/>
                <w:lang w:eastAsia="en-AU"/>
              </w:rPr>
              <w:t>-Ballidu Shires within the Central Midlands sub-region of the Western Australian Wheatbelt. The network will provide improved connectivity to support the uptake of new agricultural and business technologies by local primary producers and other businesses, as well as enabling improved residential access to essential services such as telehealth and education.</w:t>
            </w:r>
          </w:p>
        </w:tc>
        <w:tc>
          <w:tcPr>
            <w:tcW w:w="549" w:type="pct"/>
          </w:tcPr>
          <w:p w14:paraId="39A2DD4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8C598F">
              <w:rPr>
                <w:rFonts w:eastAsia="Times New Roman" w:cstheme="minorHAnsi"/>
                <w:color w:val="auto"/>
                <w:szCs w:val="22"/>
                <w:lang w:eastAsia="en-AU"/>
              </w:rPr>
              <w:t>On hold pending outcome of FSG company status</w:t>
            </w:r>
          </w:p>
        </w:tc>
        <w:tc>
          <w:tcPr>
            <w:tcW w:w="548" w:type="pct"/>
          </w:tcPr>
          <w:p w14:paraId="380F63E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407B4B3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E35F02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NBN Co Limited</w:t>
            </w:r>
          </w:p>
        </w:tc>
        <w:tc>
          <w:tcPr>
            <w:tcW w:w="570" w:type="pct"/>
          </w:tcPr>
          <w:p w14:paraId="164BC18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Halls Creek Satellite to Fibre to the Premise Technology Change</w:t>
            </w:r>
          </w:p>
        </w:tc>
        <w:tc>
          <w:tcPr>
            <w:tcW w:w="549" w:type="pct"/>
          </w:tcPr>
          <w:p w14:paraId="734BD69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Fibre Broadband</w:t>
            </w:r>
          </w:p>
        </w:tc>
        <w:tc>
          <w:tcPr>
            <w:tcW w:w="549" w:type="pct"/>
          </w:tcPr>
          <w:p w14:paraId="3F755A4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Halls Creek</w:t>
            </w:r>
          </w:p>
        </w:tc>
        <w:tc>
          <w:tcPr>
            <w:tcW w:w="549" w:type="pct"/>
          </w:tcPr>
          <w:p w14:paraId="1415C27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21D32E0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This proposal will upgrade the NBN access technology in the town of Halls Creek from Sky Muster satellite to Fibre to the Premises. The upgrade will provide improved broadband connectivity to support the delivery of essential services, such as skills training, education and health services to the town and surrounding areas, as well as supporting business opportunities in tourism, mining and civil construction.</w:t>
            </w:r>
          </w:p>
        </w:tc>
        <w:tc>
          <w:tcPr>
            <w:tcW w:w="549" w:type="pct"/>
          </w:tcPr>
          <w:p w14:paraId="3D9A46C5"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299C72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2023</w:t>
            </w:r>
          </w:p>
        </w:tc>
      </w:tr>
      <w:tr w:rsidR="000B29CC" w:rsidRPr="00654F9E" w14:paraId="46FCF201"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500469B"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t>Pivotel</w:t>
            </w:r>
            <w:proofErr w:type="spellEnd"/>
            <w:r w:rsidRPr="009F3701">
              <w:rPr>
                <w:rFonts w:eastAsia="Times New Roman" w:cstheme="minorHAnsi"/>
                <w:color w:val="auto"/>
                <w:szCs w:val="22"/>
                <w:lang w:eastAsia="en-AU"/>
              </w:rPr>
              <w:t xml:space="preserve"> Mobile Pty Ltd</w:t>
            </w:r>
          </w:p>
        </w:tc>
        <w:tc>
          <w:tcPr>
            <w:tcW w:w="570" w:type="pct"/>
          </w:tcPr>
          <w:p w14:paraId="06A17DC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Frankland River 4G Network</w:t>
            </w:r>
          </w:p>
        </w:tc>
        <w:tc>
          <w:tcPr>
            <w:tcW w:w="549" w:type="pct"/>
          </w:tcPr>
          <w:p w14:paraId="7C6404F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41FCD0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Cranbrook Shire</w:t>
            </w:r>
          </w:p>
        </w:tc>
        <w:tc>
          <w:tcPr>
            <w:tcW w:w="549" w:type="pct"/>
          </w:tcPr>
          <w:p w14:paraId="730A4AA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CDEEE3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w:t>
            </w:r>
            <w:proofErr w:type="spellStart"/>
            <w:r w:rsidRPr="009F3701">
              <w:rPr>
                <w:rFonts w:eastAsia="Times New Roman" w:cstheme="minorHAnsi"/>
                <w:color w:val="auto"/>
                <w:szCs w:val="22"/>
                <w:lang w:eastAsia="en-AU"/>
              </w:rPr>
              <w:t>Pivotel</w:t>
            </w:r>
            <w:proofErr w:type="spellEnd"/>
            <w:r w:rsidRPr="009F3701">
              <w:rPr>
                <w:rFonts w:eastAsia="Times New Roman" w:cstheme="minorHAnsi"/>
                <w:color w:val="auto"/>
                <w:szCs w:val="22"/>
                <w:lang w:eastAsia="en-AU"/>
              </w:rPr>
              <w:t xml:space="preserve"> 4G LTE ‘</w:t>
            </w:r>
            <w:proofErr w:type="spellStart"/>
            <w:r w:rsidRPr="009F3701">
              <w:rPr>
                <w:rFonts w:eastAsia="Times New Roman" w:cstheme="minorHAnsi"/>
                <w:color w:val="auto"/>
                <w:szCs w:val="22"/>
                <w:lang w:eastAsia="en-AU"/>
              </w:rPr>
              <w:t>ecoSphere</w:t>
            </w:r>
            <w:proofErr w:type="spellEnd"/>
            <w:r w:rsidRPr="009F3701">
              <w:rPr>
                <w:rFonts w:eastAsia="Times New Roman" w:cstheme="minorHAnsi"/>
                <w:color w:val="auto"/>
                <w:szCs w:val="22"/>
                <w:lang w:eastAsia="en-AU"/>
              </w:rPr>
              <w:t>’ network in the Frankland River region of Western Australia. The network will provide improved broadband and mobile connectivity to support the uptake of new agricultural and business technologies for local primary producers and wine tourism businesses, as well as enabling improved residential access to essential services such as telehealth, education services and emergency communications.</w:t>
            </w:r>
          </w:p>
        </w:tc>
        <w:tc>
          <w:tcPr>
            <w:tcW w:w="549" w:type="pct"/>
          </w:tcPr>
          <w:p w14:paraId="3F649BA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1B42505"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2024</w:t>
            </w:r>
          </w:p>
        </w:tc>
      </w:tr>
      <w:tr w:rsidR="000B29CC" w:rsidRPr="00654F9E" w14:paraId="5BC1602B"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0DCEB40" w14:textId="77777777" w:rsidR="000B29CC" w:rsidRPr="009F3701" w:rsidRDefault="000B29CC" w:rsidP="000B29CC">
            <w:pPr>
              <w:spacing w:before="0" w:after="0"/>
              <w:rPr>
                <w:rFonts w:eastAsia="Times New Roman" w:cstheme="minorHAnsi"/>
                <w:color w:val="auto"/>
                <w:szCs w:val="22"/>
                <w:lang w:eastAsia="en-AU"/>
              </w:rPr>
            </w:pPr>
            <w:proofErr w:type="spellStart"/>
            <w:r w:rsidRPr="009F3701">
              <w:rPr>
                <w:rFonts w:eastAsia="Times New Roman" w:cstheme="minorHAnsi"/>
                <w:color w:val="auto"/>
                <w:szCs w:val="22"/>
                <w:lang w:eastAsia="en-AU"/>
              </w:rPr>
              <w:lastRenderedPageBreak/>
              <w:t>Pivotel</w:t>
            </w:r>
            <w:proofErr w:type="spellEnd"/>
            <w:r w:rsidRPr="009F3701">
              <w:rPr>
                <w:rFonts w:eastAsia="Times New Roman" w:cstheme="minorHAnsi"/>
                <w:color w:val="auto"/>
                <w:szCs w:val="22"/>
                <w:lang w:eastAsia="en-AU"/>
              </w:rPr>
              <w:t xml:space="preserve"> Mobile Pty Ltd</w:t>
            </w:r>
          </w:p>
        </w:tc>
        <w:tc>
          <w:tcPr>
            <w:tcW w:w="570" w:type="pct"/>
          </w:tcPr>
          <w:p w14:paraId="6639DCC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South Stirling 4G Network</w:t>
            </w:r>
          </w:p>
        </w:tc>
        <w:tc>
          <w:tcPr>
            <w:tcW w:w="549" w:type="pct"/>
          </w:tcPr>
          <w:p w14:paraId="54D69E2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487ED17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Albany</w:t>
            </w:r>
          </w:p>
        </w:tc>
        <w:tc>
          <w:tcPr>
            <w:tcW w:w="549" w:type="pct"/>
          </w:tcPr>
          <w:p w14:paraId="4436365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ECE9FD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w:t>
            </w:r>
            <w:proofErr w:type="spellStart"/>
            <w:r w:rsidRPr="009F3701">
              <w:rPr>
                <w:rFonts w:eastAsia="Times New Roman" w:cstheme="minorHAnsi"/>
                <w:color w:val="auto"/>
                <w:szCs w:val="22"/>
                <w:lang w:eastAsia="en-AU"/>
              </w:rPr>
              <w:t>Pivotel</w:t>
            </w:r>
            <w:proofErr w:type="spellEnd"/>
            <w:r w:rsidRPr="009F3701">
              <w:rPr>
                <w:rFonts w:eastAsia="Times New Roman" w:cstheme="minorHAnsi"/>
                <w:color w:val="auto"/>
                <w:szCs w:val="22"/>
                <w:lang w:eastAsia="en-AU"/>
              </w:rPr>
              <w:t xml:space="preserve"> 4G LTE ‘</w:t>
            </w:r>
            <w:proofErr w:type="spellStart"/>
            <w:r w:rsidRPr="009F3701">
              <w:rPr>
                <w:rFonts w:eastAsia="Times New Roman" w:cstheme="minorHAnsi"/>
                <w:color w:val="auto"/>
                <w:szCs w:val="22"/>
                <w:lang w:eastAsia="en-AU"/>
              </w:rPr>
              <w:t>ecoSphere</w:t>
            </w:r>
            <w:proofErr w:type="spellEnd"/>
            <w:r w:rsidRPr="009F3701">
              <w:rPr>
                <w:rFonts w:eastAsia="Times New Roman" w:cstheme="minorHAnsi"/>
                <w:color w:val="auto"/>
                <w:szCs w:val="22"/>
                <w:lang w:eastAsia="en-AU"/>
              </w:rPr>
              <w:t>’ network in the South Stirling region of Western Australia. The network will provide improved broadband and mobile connectivity to support the uptake of new agricultural and business technologies for local primary producers and other businesses, as well as enabling improved residential access to essential services such as telehealth, education services and emergency communications.</w:t>
            </w:r>
          </w:p>
        </w:tc>
        <w:tc>
          <w:tcPr>
            <w:tcW w:w="549" w:type="pct"/>
          </w:tcPr>
          <w:p w14:paraId="07D6A97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130E4A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2024</w:t>
            </w:r>
          </w:p>
        </w:tc>
      </w:tr>
      <w:tr w:rsidR="000B29CC" w:rsidRPr="00654F9E" w14:paraId="63808D51"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493289D"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C89E47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Ardyaloon</w:t>
            </w:r>
            <w:proofErr w:type="spellEnd"/>
          </w:p>
        </w:tc>
        <w:tc>
          <w:tcPr>
            <w:tcW w:w="549" w:type="pct"/>
          </w:tcPr>
          <w:p w14:paraId="110E12A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3EF5D3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Dampier Peninsula</w:t>
            </w:r>
          </w:p>
        </w:tc>
        <w:tc>
          <w:tcPr>
            <w:tcW w:w="549" w:type="pct"/>
          </w:tcPr>
          <w:p w14:paraId="70D74C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E8BEAC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capacity of the existing Telstra 4G macro cell base station in the </w:t>
            </w:r>
            <w:proofErr w:type="spellStart"/>
            <w:r w:rsidRPr="009F3701">
              <w:rPr>
                <w:rFonts w:eastAsia="Times New Roman" w:cstheme="minorHAnsi"/>
                <w:bCs/>
                <w:color w:val="auto"/>
                <w:szCs w:val="22"/>
                <w:lang w:eastAsia="en-AU"/>
              </w:rPr>
              <w:t>Ardyaloon</w:t>
            </w:r>
            <w:proofErr w:type="spellEnd"/>
            <w:r w:rsidRPr="009F3701">
              <w:rPr>
                <w:rFonts w:eastAsia="Times New Roman" w:cstheme="minorHAnsi"/>
                <w:bCs/>
                <w:color w:val="auto"/>
                <w:szCs w:val="22"/>
                <w:lang w:eastAsia="en-AU"/>
              </w:rPr>
              <w:t xml:space="preserve"> (One Arm Point)</w:t>
            </w:r>
            <w:r w:rsidRPr="009F3701">
              <w:rPr>
                <w:rFonts w:eastAsia="Times New Roman" w:cstheme="minorHAnsi"/>
                <w:color w:val="auto"/>
                <w:szCs w:val="22"/>
                <w:lang w:eastAsia="en-AU"/>
              </w:rPr>
              <w:t xml:space="preserve"> community </w:t>
            </w:r>
            <w:proofErr w:type="gramStart"/>
            <w:r w:rsidRPr="009F3701">
              <w:rPr>
                <w:rFonts w:eastAsia="Times New Roman" w:cstheme="minorHAnsi"/>
                <w:color w:val="auto"/>
                <w:szCs w:val="22"/>
                <w:lang w:eastAsia="en-AU"/>
              </w:rPr>
              <w:t>north east</w:t>
            </w:r>
            <w:proofErr w:type="gramEnd"/>
            <w:r w:rsidRPr="009F3701">
              <w:rPr>
                <w:rFonts w:eastAsia="Times New Roman" w:cstheme="minorHAnsi"/>
                <w:color w:val="auto"/>
                <w:szCs w:val="22"/>
                <w:lang w:eastAsia="en-AU"/>
              </w:rPr>
              <w:t xml:space="preserve"> of Broome. The upgrade will provide improved mobile connectivity to the community to support tourism and business growth, as well as access to telehealth, education and other essential services.</w:t>
            </w:r>
          </w:p>
        </w:tc>
        <w:tc>
          <w:tcPr>
            <w:tcW w:w="549" w:type="pct"/>
          </w:tcPr>
          <w:p w14:paraId="28BBA0E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1187D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2024</w:t>
            </w:r>
          </w:p>
        </w:tc>
      </w:tr>
      <w:tr w:rsidR="000B29CC" w:rsidRPr="00654F9E" w14:paraId="0CFC6796"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5BA433A"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65B1EA0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Arthur River North</w:t>
            </w:r>
          </w:p>
        </w:tc>
        <w:tc>
          <w:tcPr>
            <w:tcW w:w="549" w:type="pct"/>
          </w:tcPr>
          <w:p w14:paraId="756AEB5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1D39E0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Williams</w:t>
            </w:r>
          </w:p>
        </w:tc>
        <w:tc>
          <w:tcPr>
            <w:tcW w:w="549" w:type="pct"/>
          </w:tcPr>
          <w:p w14:paraId="4E61832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DF038A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to the north of the Wheatbelt community of Arthur River. The new base station will provide improved mobile connectivity to support the uptake of new agricultural and business technologies in an agricultural area. Increased mobile coverage will also enable greater access to essential services, as well as improved public safety communications along a portion of the Albany Highway.</w:t>
            </w:r>
          </w:p>
        </w:tc>
        <w:tc>
          <w:tcPr>
            <w:tcW w:w="549" w:type="pct"/>
          </w:tcPr>
          <w:p w14:paraId="53B9D97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BD9C8E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2</w:t>
            </w:r>
            <w:r w:rsidRPr="009F3701">
              <w:rPr>
                <w:rFonts w:eastAsia="Times New Roman" w:cstheme="minorHAnsi"/>
                <w:color w:val="auto"/>
                <w:szCs w:val="22"/>
                <w:lang w:eastAsia="en-AU"/>
              </w:rPr>
              <w:t>, 2025</w:t>
            </w:r>
          </w:p>
        </w:tc>
      </w:tr>
      <w:tr w:rsidR="000B29CC" w:rsidRPr="00654F9E" w14:paraId="5D352F2D"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4A1EA50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14ADFEF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Balbarrup</w:t>
            </w:r>
            <w:proofErr w:type="spellEnd"/>
          </w:p>
        </w:tc>
        <w:tc>
          <w:tcPr>
            <w:tcW w:w="549" w:type="pct"/>
          </w:tcPr>
          <w:p w14:paraId="721A57F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7AE691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Balbarrup</w:t>
            </w:r>
            <w:proofErr w:type="spellEnd"/>
          </w:p>
        </w:tc>
        <w:tc>
          <w:tcPr>
            <w:tcW w:w="549" w:type="pct"/>
          </w:tcPr>
          <w:p w14:paraId="79026BA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CE8A67B"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macro cell base station to the </w:t>
            </w:r>
            <w:proofErr w:type="spellStart"/>
            <w:r w:rsidRPr="009F3701">
              <w:rPr>
                <w:rFonts w:eastAsia="Times New Roman" w:cstheme="minorHAnsi"/>
                <w:color w:val="auto"/>
                <w:szCs w:val="22"/>
                <w:lang w:eastAsia="en-AU"/>
              </w:rPr>
              <w:t>Balbarrup</w:t>
            </w:r>
            <w:proofErr w:type="spellEnd"/>
            <w:r w:rsidRPr="009F3701">
              <w:rPr>
                <w:rFonts w:eastAsia="Times New Roman" w:cstheme="minorHAnsi"/>
                <w:color w:val="auto"/>
                <w:szCs w:val="22"/>
                <w:lang w:eastAsia="en-AU"/>
              </w:rPr>
              <w:t xml:space="preserve"> locality near Manjimup. The new base station will provide improved mobile connectivity to support the uptake of agricultural and business technologies in an expanding horticultural region. Increased mobile coverage will also enable improved public safety communications in a high-risk bushfire area and along major regional transport routes, as well as better access to education and other essential services.</w:t>
            </w:r>
          </w:p>
        </w:tc>
        <w:tc>
          <w:tcPr>
            <w:tcW w:w="549" w:type="pct"/>
          </w:tcPr>
          <w:p w14:paraId="34479B2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A189C6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1</w:t>
            </w:r>
            <w:r w:rsidRPr="009F3701">
              <w:rPr>
                <w:rFonts w:eastAsia="Times New Roman" w:cstheme="minorHAnsi"/>
                <w:color w:val="auto"/>
                <w:szCs w:val="22"/>
                <w:lang w:eastAsia="en-AU"/>
              </w:rPr>
              <w:t>, 2025</w:t>
            </w:r>
          </w:p>
        </w:tc>
      </w:tr>
      <w:tr w:rsidR="000B29CC" w:rsidRPr="00654F9E" w14:paraId="16A29145"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C5FB2A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E56952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Bayulu</w:t>
            </w:r>
            <w:proofErr w:type="spellEnd"/>
          </w:p>
        </w:tc>
        <w:tc>
          <w:tcPr>
            <w:tcW w:w="549" w:type="pct"/>
          </w:tcPr>
          <w:p w14:paraId="3AA5C2A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042867D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St George Ranges</w:t>
            </w:r>
          </w:p>
        </w:tc>
        <w:tc>
          <w:tcPr>
            <w:tcW w:w="549" w:type="pct"/>
          </w:tcPr>
          <w:p w14:paraId="1D2381C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7636D31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 xml:space="preserve">Aboriginal community of </w:t>
            </w:r>
            <w:proofErr w:type="spellStart"/>
            <w:r w:rsidRPr="009F3701">
              <w:rPr>
                <w:rFonts w:eastAsia="Times New Roman" w:cstheme="minorHAnsi"/>
                <w:bCs/>
                <w:color w:val="auto"/>
                <w:szCs w:val="22"/>
                <w:lang w:eastAsia="en-AU"/>
              </w:rPr>
              <w:t>Bayulu</w:t>
            </w:r>
            <w:proofErr w:type="spellEnd"/>
            <w:r w:rsidRPr="009F3701">
              <w:rPr>
                <w:rFonts w:eastAsia="Times New Roman" w:cstheme="minorHAnsi"/>
                <w:bCs/>
                <w:color w:val="auto"/>
                <w:szCs w:val="22"/>
                <w:lang w:eastAsia="en-AU"/>
              </w:rPr>
              <w:t>, south of Fitzroy Crossing</w:t>
            </w:r>
            <w:r w:rsidRPr="009F3701">
              <w:rPr>
                <w:rFonts w:eastAsia="Times New Roman" w:cstheme="minorHAnsi"/>
                <w:color w:val="auto"/>
                <w:szCs w:val="22"/>
                <w:lang w:eastAsia="en-AU"/>
              </w:rPr>
              <w:t>. The new base station will provide improved mobile connectivity to support the operations of local community facilities, including the Community Store, Hall and Women's Centre. Increased mobile coverage will also enable greater access to telehealth, education and other essential services.</w:t>
            </w:r>
          </w:p>
        </w:tc>
        <w:tc>
          <w:tcPr>
            <w:tcW w:w="549" w:type="pct"/>
          </w:tcPr>
          <w:p w14:paraId="304CCF61" w14:textId="0C01AA33" w:rsidR="000B29CC" w:rsidRPr="009F3701" w:rsidRDefault="0056789E"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DBC94BB" w14:textId="11A5A0E6"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B23063">
              <w:rPr>
                <w:rFonts w:eastAsia="Times New Roman" w:cstheme="minorHAnsi"/>
                <w:color w:val="auto"/>
                <w:szCs w:val="22"/>
                <w:lang w:eastAsia="en-AU"/>
              </w:rPr>
              <w:t>4</w:t>
            </w:r>
            <w:r w:rsidRPr="009F3701">
              <w:rPr>
                <w:rFonts w:eastAsia="Times New Roman" w:cstheme="minorHAnsi"/>
                <w:color w:val="auto"/>
                <w:szCs w:val="22"/>
                <w:lang w:eastAsia="en-AU"/>
              </w:rPr>
              <w:t>, 2025</w:t>
            </w:r>
          </w:p>
        </w:tc>
      </w:tr>
      <w:tr w:rsidR="000B29CC" w:rsidRPr="00654F9E" w14:paraId="2B20C1F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5ABB48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73A265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Bidyadanga</w:t>
            </w:r>
            <w:proofErr w:type="spellEnd"/>
          </w:p>
        </w:tc>
        <w:tc>
          <w:tcPr>
            <w:tcW w:w="549" w:type="pct"/>
          </w:tcPr>
          <w:p w14:paraId="6CDDBC8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196A0F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Lagrange</w:t>
            </w:r>
          </w:p>
        </w:tc>
        <w:tc>
          <w:tcPr>
            <w:tcW w:w="549" w:type="pct"/>
          </w:tcPr>
          <w:p w14:paraId="5AA9415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2A3CE09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capacity of the existing Telstra 4G base station in the </w:t>
            </w:r>
            <w:proofErr w:type="spellStart"/>
            <w:r w:rsidRPr="009F3701">
              <w:rPr>
                <w:rFonts w:eastAsia="Times New Roman" w:cstheme="minorHAnsi"/>
                <w:bCs/>
                <w:color w:val="auto"/>
                <w:szCs w:val="22"/>
                <w:lang w:eastAsia="en-AU"/>
              </w:rPr>
              <w:t>Bidyadanga</w:t>
            </w:r>
            <w:proofErr w:type="spellEnd"/>
            <w:r w:rsidRPr="009F3701">
              <w:rPr>
                <w:rFonts w:eastAsia="Times New Roman" w:cstheme="minorHAnsi"/>
                <w:bCs/>
                <w:color w:val="auto"/>
                <w:szCs w:val="22"/>
                <w:lang w:eastAsia="en-AU"/>
              </w:rPr>
              <w:t xml:space="preserve"> Aboriginal community.</w:t>
            </w:r>
            <w:r w:rsidRPr="009F3701">
              <w:rPr>
                <w:rFonts w:eastAsia="Times New Roman" w:cstheme="minorHAnsi"/>
                <w:color w:val="auto"/>
                <w:szCs w:val="22"/>
                <w:lang w:eastAsia="en-AU"/>
              </w:rPr>
              <w:t xml:space="preserve"> The upgrade will provide improved mobile connectivity to support growth opportunities in small business and tourism, as well as enabling increased residential access to essential services such as telehealth, education services and government services.</w:t>
            </w:r>
          </w:p>
        </w:tc>
        <w:tc>
          <w:tcPr>
            <w:tcW w:w="549" w:type="pct"/>
          </w:tcPr>
          <w:p w14:paraId="7C80612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41C421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2024</w:t>
            </w:r>
          </w:p>
        </w:tc>
      </w:tr>
      <w:tr w:rsidR="000B29CC" w:rsidRPr="00654F9E" w14:paraId="1897CC78"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2BE683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7DAFE78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Caiguna</w:t>
            </w:r>
          </w:p>
        </w:tc>
        <w:tc>
          <w:tcPr>
            <w:tcW w:w="549" w:type="pct"/>
          </w:tcPr>
          <w:p w14:paraId="6051398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719891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Caiguna</w:t>
            </w:r>
          </w:p>
        </w:tc>
        <w:tc>
          <w:tcPr>
            <w:tcW w:w="549" w:type="pct"/>
          </w:tcPr>
          <w:p w14:paraId="19AD6AB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2CE4824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antenna equipment and backhaul capacity at the existing Telstra 3G base station in the small roadhouse community of Caiguna to provide Telstra 4GX and Internet of Things coverage to the area and along the Eyre Highway. The upgrade will provide improved connectivity to support the delivery of tourism, accommodation, hospitality and retail services at the roadhouse.</w:t>
            </w:r>
          </w:p>
        </w:tc>
        <w:tc>
          <w:tcPr>
            <w:tcW w:w="549" w:type="pct"/>
          </w:tcPr>
          <w:p w14:paraId="5567427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56E03E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2024</w:t>
            </w:r>
          </w:p>
        </w:tc>
      </w:tr>
      <w:tr w:rsidR="000B29CC" w:rsidRPr="00654F9E" w14:paraId="269CE84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128BE9A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1C8F0E7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Carbunup</w:t>
            </w:r>
            <w:proofErr w:type="spellEnd"/>
          </w:p>
        </w:tc>
        <w:tc>
          <w:tcPr>
            <w:tcW w:w="549" w:type="pct"/>
          </w:tcPr>
          <w:p w14:paraId="372A0B6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30415A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Metricup</w:t>
            </w:r>
          </w:p>
        </w:tc>
        <w:tc>
          <w:tcPr>
            <w:tcW w:w="549" w:type="pct"/>
          </w:tcPr>
          <w:p w14:paraId="2EC094F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2D1ECE7F"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capacity of the existing Telstra 4G macro cell base station at </w:t>
            </w:r>
            <w:proofErr w:type="spellStart"/>
            <w:r w:rsidRPr="009F3701">
              <w:rPr>
                <w:rFonts w:eastAsia="Times New Roman" w:cstheme="minorHAnsi"/>
                <w:color w:val="auto"/>
                <w:szCs w:val="22"/>
                <w:lang w:eastAsia="en-AU"/>
              </w:rPr>
              <w:t>Carbunup</w:t>
            </w:r>
            <w:proofErr w:type="spellEnd"/>
            <w:r w:rsidRPr="009F3701">
              <w:rPr>
                <w:rFonts w:eastAsia="Times New Roman" w:cstheme="minorHAnsi"/>
                <w:color w:val="auto"/>
                <w:szCs w:val="22"/>
                <w:lang w:eastAsia="en-AU"/>
              </w:rPr>
              <w:t xml:space="preserve"> River, near Busselton. The upgrade will provide improved mobile connectivity to support the digital needs of residents and local small businesses, including tourist retreats, retail, horse boarding and riding facilities and vineyards. Improved connectivity will also provide increased public safety coverage along the Bussell Highway and in a high-risk bushfire region.</w:t>
            </w:r>
          </w:p>
        </w:tc>
        <w:tc>
          <w:tcPr>
            <w:tcW w:w="549" w:type="pct"/>
          </w:tcPr>
          <w:p w14:paraId="11E4BC0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F0DFC8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5D56BFC5"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C870E6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144185B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Cave Point Lighthouse</w:t>
            </w:r>
          </w:p>
        </w:tc>
        <w:tc>
          <w:tcPr>
            <w:tcW w:w="549" w:type="pct"/>
          </w:tcPr>
          <w:p w14:paraId="30B3FC7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03E987E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Torndirrup</w:t>
            </w:r>
            <w:proofErr w:type="spellEnd"/>
          </w:p>
        </w:tc>
        <w:tc>
          <w:tcPr>
            <w:tcW w:w="549" w:type="pct"/>
          </w:tcPr>
          <w:p w14:paraId="310E4EA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CEC31F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Telstra 4G macro cell base station on the Cave Point Lighthouse, a popular tourist attraction within the </w:t>
            </w:r>
            <w:proofErr w:type="spellStart"/>
            <w:r w:rsidRPr="009F3701">
              <w:rPr>
                <w:rFonts w:eastAsia="Times New Roman" w:cstheme="minorHAnsi"/>
                <w:color w:val="auto"/>
                <w:szCs w:val="22"/>
                <w:lang w:eastAsia="en-AU"/>
              </w:rPr>
              <w:t>Torndirrup</w:t>
            </w:r>
            <w:proofErr w:type="spellEnd"/>
            <w:r w:rsidRPr="009F3701">
              <w:rPr>
                <w:rFonts w:eastAsia="Times New Roman" w:cstheme="minorHAnsi"/>
                <w:color w:val="auto"/>
                <w:szCs w:val="22"/>
                <w:lang w:eastAsia="en-AU"/>
              </w:rPr>
              <w:t xml:space="preserve"> National Park with limited mobile coverage. The new base station will provide improved mobile coverage to support the safety and amenity of visitors at the site and surrounding National Park, particularly through increased access to emergency communications.</w:t>
            </w:r>
          </w:p>
        </w:tc>
        <w:tc>
          <w:tcPr>
            <w:tcW w:w="549" w:type="pct"/>
          </w:tcPr>
          <w:p w14:paraId="5C4492C9" w14:textId="7EE0855C" w:rsidR="000B29CC" w:rsidRPr="009F3701" w:rsidRDefault="00C33914"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DC0179D" w14:textId="43C73443"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E10E7B">
              <w:rPr>
                <w:rFonts w:eastAsia="Times New Roman" w:cstheme="minorHAnsi"/>
                <w:color w:val="auto"/>
                <w:szCs w:val="22"/>
                <w:lang w:eastAsia="en-AU"/>
              </w:rPr>
              <w:t>1</w:t>
            </w:r>
            <w:r w:rsidRPr="009F3701">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6E37C157"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407CB52"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1A0FF21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Cocklebiddy</w:t>
            </w:r>
          </w:p>
        </w:tc>
        <w:tc>
          <w:tcPr>
            <w:tcW w:w="549" w:type="pct"/>
          </w:tcPr>
          <w:p w14:paraId="70C6318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E668FC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Cocklebiddy</w:t>
            </w:r>
          </w:p>
        </w:tc>
        <w:tc>
          <w:tcPr>
            <w:tcW w:w="549" w:type="pct"/>
          </w:tcPr>
          <w:p w14:paraId="3FA5FA9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5D8B491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antenna equipment and backhaul capacity at the existing Telstra 3G base station in the small roadhouse community of Cocklebiddy to provide Telstra 4GX and Internet of Things coverage to the area and along the Eyre Highway. The upgrade will provide improved connectivity to support the delivery of tourism, accommodation, hospitality and retail services at the roadhouse.</w:t>
            </w:r>
          </w:p>
        </w:tc>
        <w:tc>
          <w:tcPr>
            <w:tcW w:w="549" w:type="pct"/>
          </w:tcPr>
          <w:p w14:paraId="4380208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256D53E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2024</w:t>
            </w:r>
          </w:p>
        </w:tc>
      </w:tr>
      <w:tr w:rsidR="000B29CC" w:rsidRPr="00654F9E" w14:paraId="0FE035A5"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C01284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0374225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Condingup</w:t>
            </w:r>
            <w:proofErr w:type="spellEnd"/>
          </w:p>
        </w:tc>
        <w:tc>
          <w:tcPr>
            <w:tcW w:w="549" w:type="pct"/>
          </w:tcPr>
          <w:p w14:paraId="1956FE2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961437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Condingup</w:t>
            </w:r>
            <w:proofErr w:type="spellEnd"/>
          </w:p>
        </w:tc>
        <w:tc>
          <w:tcPr>
            <w:tcW w:w="549" w:type="pct"/>
          </w:tcPr>
          <w:p w14:paraId="6365D42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5489485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coverage and capacity at the existing Telstra 4G macro cell base station at </w:t>
            </w:r>
            <w:proofErr w:type="spellStart"/>
            <w:r w:rsidRPr="009F3701">
              <w:rPr>
                <w:rFonts w:eastAsia="Times New Roman" w:cstheme="minorHAnsi"/>
                <w:color w:val="auto"/>
                <w:szCs w:val="22"/>
                <w:lang w:eastAsia="en-AU"/>
              </w:rPr>
              <w:t>Condi</w:t>
            </w:r>
            <w:r>
              <w:rPr>
                <w:rFonts w:eastAsia="Times New Roman" w:cstheme="minorHAnsi"/>
                <w:color w:val="auto"/>
                <w:szCs w:val="22"/>
                <w:lang w:eastAsia="en-AU"/>
              </w:rPr>
              <w:t>n</w:t>
            </w:r>
            <w:r w:rsidRPr="009F3701">
              <w:rPr>
                <w:rFonts w:eastAsia="Times New Roman" w:cstheme="minorHAnsi"/>
                <w:color w:val="auto"/>
                <w:szCs w:val="22"/>
                <w:lang w:eastAsia="en-AU"/>
              </w:rPr>
              <w:t>gup</w:t>
            </w:r>
            <w:proofErr w:type="spellEnd"/>
            <w:r w:rsidRPr="009F3701">
              <w:rPr>
                <w:rFonts w:eastAsia="Times New Roman" w:cstheme="minorHAnsi"/>
                <w:color w:val="auto"/>
                <w:szCs w:val="22"/>
                <w:lang w:eastAsia="en-AU"/>
              </w:rPr>
              <w:t>. The new base station will address a coverage gap outside of the main township and will provide improved connectivity to support the operations of local businesses and community facilities, as well as enabling increased residential access to essential services.</w:t>
            </w:r>
          </w:p>
        </w:tc>
        <w:tc>
          <w:tcPr>
            <w:tcW w:w="549" w:type="pct"/>
          </w:tcPr>
          <w:p w14:paraId="31A91FD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4036C2E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2024</w:t>
            </w:r>
          </w:p>
        </w:tc>
      </w:tr>
      <w:tr w:rsidR="000B29CC" w:rsidRPr="00654F9E" w14:paraId="34BFF6D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776BBF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1116592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Coolup West</w:t>
            </w:r>
          </w:p>
        </w:tc>
        <w:tc>
          <w:tcPr>
            <w:tcW w:w="549" w:type="pct"/>
          </w:tcPr>
          <w:p w14:paraId="21665C1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EE7F06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Waroona</w:t>
            </w:r>
          </w:p>
        </w:tc>
        <w:tc>
          <w:tcPr>
            <w:tcW w:w="549" w:type="pct"/>
          </w:tcPr>
          <w:p w14:paraId="52FE06D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7659502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to the Murray Shire community of Coolup West. The new base station will provide improved mobile connectivity to support increased residential growth in the area, as well as the uptake of agricultural and business technologies by farms and tourism enterprises. Increased mobile coverage will also enable greater access to public safety communications in a high-risk bushfire area.</w:t>
            </w:r>
          </w:p>
        </w:tc>
        <w:tc>
          <w:tcPr>
            <w:tcW w:w="549" w:type="pct"/>
          </w:tcPr>
          <w:p w14:paraId="5B63DCA6" w14:textId="3C2C4859" w:rsidR="000B29CC" w:rsidRPr="009F3701" w:rsidRDefault="00E13BFF"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114C46B" w14:textId="666D3D76"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1F3CDC">
              <w:rPr>
                <w:rFonts w:eastAsia="Times New Roman" w:cstheme="minorHAnsi"/>
                <w:color w:val="auto"/>
                <w:szCs w:val="22"/>
                <w:lang w:eastAsia="en-AU"/>
              </w:rPr>
              <w:t>4</w:t>
            </w:r>
            <w:r w:rsidRPr="009F3701">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46374866"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36E6CC1"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7E4EF43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Coral Bay</w:t>
            </w:r>
          </w:p>
        </w:tc>
        <w:tc>
          <w:tcPr>
            <w:tcW w:w="549" w:type="pct"/>
          </w:tcPr>
          <w:p w14:paraId="35FCB6F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B04878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Coral Bay</w:t>
            </w:r>
          </w:p>
        </w:tc>
        <w:tc>
          <w:tcPr>
            <w:tcW w:w="549" w:type="pct"/>
          </w:tcPr>
          <w:p w14:paraId="37D0702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526A8844"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capacity of the existing Telstra 4G macro cell base station at the holiday resort town of Coral Bay. The upgrade will provide improved mobile connectivity to support the expected growth of the local tourism industry, as well as enabling increased residential access to essential services such as telehealth and education services.</w:t>
            </w:r>
          </w:p>
        </w:tc>
        <w:tc>
          <w:tcPr>
            <w:tcW w:w="549" w:type="pct"/>
          </w:tcPr>
          <w:p w14:paraId="5BFA703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1AFF42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4047660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51E15A0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4D47AAB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Cygnet Bay</w:t>
            </w:r>
          </w:p>
        </w:tc>
        <w:tc>
          <w:tcPr>
            <w:tcW w:w="549" w:type="pct"/>
          </w:tcPr>
          <w:p w14:paraId="516DF99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030CE30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Cygnet Bay</w:t>
            </w:r>
          </w:p>
        </w:tc>
        <w:tc>
          <w:tcPr>
            <w:tcW w:w="549" w:type="pct"/>
          </w:tcPr>
          <w:p w14:paraId="206E873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4B45421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Telstra 4G small cell base station at Cygnet Bay, a popular tourist location on the Dampier Peninsula. The new cell will provide improved mobile connectivity to support the operations of local pearling, marine research and tourism organisations, as well as enabling increased residential access to essential services such as telehealth, education and government services.</w:t>
            </w:r>
          </w:p>
        </w:tc>
        <w:tc>
          <w:tcPr>
            <w:tcW w:w="549" w:type="pct"/>
          </w:tcPr>
          <w:p w14:paraId="3B061ED0"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Removed</w:t>
            </w:r>
          </w:p>
        </w:tc>
        <w:tc>
          <w:tcPr>
            <w:tcW w:w="548" w:type="pct"/>
          </w:tcPr>
          <w:p w14:paraId="74D8E7F4"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0F48EF0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E2264C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880E34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Fitzroy Crossing</w:t>
            </w:r>
          </w:p>
        </w:tc>
        <w:tc>
          <w:tcPr>
            <w:tcW w:w="549" w:type="pct"/>
          </w:tcPr>
          <w:p w14:paraId="639C3BD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7BAF81A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Fitzroy Crossing</w:t>
            </w:r>
          </w:p>
        </w:tc>
        <w:tc>
          <w:tcPr>
            <w:tcW w:w="549" w:type="pct"/>
          </w:tcPr>
          <w:p w14:paraId="170E2E3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160F3378"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upgrade the capacity of the existing Telstra 4G macro cell base station in the Kimberley town of Fitzroy Crossing. The upgrade will provide improved mobile connectivity to support business opportunities in tourism and the arts, as well as enabling greater access to telehealth, education and other essential services.</w:t>
            </w:r>
          </w:p>
        </w:tc>
        <w:tc>
          <w:tcPr>
            <w:tcW w:w="549" w:type="pct"/>
          </w:tcPr>
          <w:p w14:paraId="60364D5F"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E4319FE"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Q2, 2024</w:t>
            </w:r>
          </w:p>
        </w:tc>
      </w:tr>
      <w:tr w:rsidR="000B29CC" w:rsidRPr="00654F9E" w14:paraId="15CBE3EF"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C05C902"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04FD552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Geraldton</w:t>
            </w:r>
          </w:p>
        </w:tc>
        <w:tc>
          <w:tcPr>
            <w:tcW w:w="549" w:type="pct"/>
          </w:tcPr>
          <w:p w14:paraId="05B883B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2A21FC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Moonyoonooka</w:t>
            </w:r>
          </w:p>
        </w:tc>
        <w:tc>
          <w:tcPr>
            <w:tcW w:w="549" w:type="pct"/>
          </w:tcPr>
          <w:p w14:paraId="70AA11B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4777C146"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to the Moonyoonooka area to the east of Geraldton. The new base station will provide improved mobile connectivity to support the operations of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businesses, including local retail, recreation facilities and horticultural farms. Increased connectivity will also enable greater access to essential services for residents and employees in the area.</w:t>
            </w:r>
          </w:p>
        </w:tc>
        <w:tc>
          <w:tcPr>
            <w:tcW w:w="549" w:type="pct"/>
          </w:tcPr>
          <w:p w14:paraId="583E820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711034F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36B7773D"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9F40E55"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2D6A9CC"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Greenbushes-</w:t>
            </w:r>
            <w:proofErr w:type="spellStart"/>
            <w:r w:rsidRPr="009F3701">
              <w:rPr>
                <w:rFonts w:eastAsia="Times New Roman" w:cstheme="minorHAnsi"/>
                <w:color w:val="auto"/>
                <w:szCs w:val="22"/>
                <w:lang w:eastAsia="en-AU"/>
              </w:rPr>
              <w:t>Boyup</w:t>
            </w:r>
            <w:proofErr w:type="spellEnd"/>
          </w:p>
        </w:tc>
        <w:tc>
          <w:tcPr>
            <w:tcW w:w="549" w:type="pct"/>
          </w:tcPr>
          <w:p w14:paraId="703CC58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673DF9B"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Catterick</w:t>
            </w:r>
          </w:p>
        </w:tc>
        <w:tc>
          <w:tcPr>
            <w:tcW w:w="549" w:type="pct"/>
          </w:tcPr>
          <w:p w14:paraId="06562371"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319A494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Telstra 4G macro cell base station in the Catterick locality near Greenbushes in Western Australia. The new base station will provide improved mobile coverage to support the uptake of agricultural and business technologies by primary producers and other local industries, as well as enabling increased residential and commuter access to essential services and emergency communications along two major sub-regional roads.</w:t>
            </w:r>
          </w:p>
        </w:tc>
        <w:tc>
          <w:tcPr>
            <w:tcW w:w="549" w:type="pct"/>
          </w:tcPr>
          <w:p w14:paraId="06F99DC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126C09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2024</w:t>
            </w:r>
          </w:p>
        </w:tc>
      </w:tr>
      <w:tr w:rsidR="000B29CC" w:rsidRPr="00654F9E" w14:paraId="0B530DBA"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76627D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6513444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Joy Springs</w:t>
            </w:r>
          </w:p>
        </w:tc>
        <w:tc>
          <w:tcPr>
            <w:tcW w:w="549" w:type="pct"/>
          </w:tcPr>
          <w:p w14:paraId="2F2F94EA"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4F709A2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St George Ranges</w:t>
            </w:r>
          </w:p>
        </w:tc>
        <w:tc>
          <w:tcPr>
            <w:tcW w:w="549" w:type="pct"/>
          </w:tcPr>
          <w:p w14:paraId="2DD7303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3360E06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 xml:space="preserve">Aboriginal community of Joy Springs, </w:t>
            </w:r>
            <w:r w:rsidRPr="009F3701">
              <w:rPr>
                <w:rFonts w:eastAsia="Times New Roman" w:cstheme="minorHAnsi"/>
                <w:color w:val="auto"/>
                <w:szCs w:val="22"/>
                <w:lang w:eastAsia="en-AU"/>
              </w:rPr>
              <w:t xml:space="preserve">east of Fitzroy Crossing. The new base station will provide improved mobile connectivity to support the digital needs of residents and businesses, including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community facilities. Increased mobile coverage will also enable greater access to telehealth, education and other essential services.</w:t>
            </w:r>
          </w:p>
        </w:tc>
        <w:tc>
          <w:tcPr>
            <w:tcW w:w="549" w:type="pct"/>
          </w:tcPr>
          <w:p w14:paraId="268EB5E0" w14:textId="7D77CBD4" w:rsidR="000B29CC" w:rsidRPr="009F3701" w:rsidRDefault="00E13BFF"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BE42B04" w14:textId="3CB778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1F4B91">
              <w:rPr>
                <w:rFonts w:eastAsia="Times New Roman" w:cstheme="minorHAnsi"/>
                <w:color w:val="auto"/>
                <w:szCs w:val="22"/>
                <w:lang w:eastAsia="en-AU"/>
              </w:rPr>
              <w:t>1</w:t>
            </w:r>
            <w:r w:rsidRPr="009F3701">
              <w:rPr>
                <w:rFonts w:eastAsia="Times New Roman" w:cstheme="minorHAnsi"/>
                <w:color w:val="auto"/>
                <w:szCs w:val="22"/>
                <w:lang w:eastAsia="en-AU"/>
              </w:rPr>
              <w:t>, 202</w:t>
            </w:r>
            <w:r w:rsidR="001F4B91">
              <w:rPr>
                <w:rFonts w:eastAsia="Times New Roman" w:cstheme="minorHAnsi"/>
                <w:color w:val="auto"/>
                <w:szCs w:val="22"/>
                <w:lang w:eastAsia="en-AU"/>
              </w:rPr>
              <w:t>6</w:t>
            </w:r>
          </w:p>
        </w:tc>
      </w:tr>
      <w:tr w:rsidR="000B29CC" w:rsidRPr="00654F9E" w14:paraId="31A4124C"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C4240CF"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64BD0D6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Koongie</w:t>
            </w:r>
            <w:proofErr w:type="spellEnd"/>
            <w:r w:rsidRPr="009F3701">
              <w:rPr>
                <w:rFonts w:eastAsia="Times New Roman" w:cstheme="minorHAnsi"/>
                <w:color w:val="auto"/>
                <w:szCs w:val="22"/>
                <w:lang w:eastAsia="en-AU"/>
              </w:rPr>
              <w:t xml:space="preserve"> Park</w:t>
            </w:r>
          </w:p>
        </w:tc>
        <w:tc>
          <w:tcPr>
            <w:tcW w:w="549" w:type="pct"/>
          </w:tcPr>
          <w:p w14:paraId="43B912B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E0F196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Mueller Ranges</w:t>
            </w:r>
          </w:p>
        </w:tc>
        <w:tc>
          <w:tcPr>
            <w:tcW w:w="549" w:type="pct"/>
          </w:tcPr>
          <w:p w14:paraId="144F072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36D1F82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 xml:space="preserve">Aboriginal community of </w:t>
            </w:r>
            <w:proofErr w:type="spellStart"/>
            <w:r w:rsidRPr="009F3701">
              <w:rPr>
                <w:rFonts w:eastAsia="Times New Roman" w:cstheme="minorHAnsi"/>
                <w:bCs/>
                <w:color w:val="auto"/>
                <w:szCs w:val="22"/>
                <w:lang w:eastAsia="en-AU"/>
              </w:rPr>
              <w:t>Koongie</w:t>
            </w:r>
            <w:proofErr w:type="spellEnd"/>
            <w:r w:rsidRPr="009F3701">
              <w:rPr>
                <w:rFonts w:eastAsia="Times New Roman" w:cstheme="minorHAnsi"/>
                <w:bCs/>
                <w:color w:val="auto"/>
                <w:szCs w:val="22"/>
                <w:lang w:eastAsia="en-AU"/>
              </w:rPr>
              <w:t xml:space="preserve"> Park </w:t>
            </w:r>
            <w:r w:rsidRPr="009F3701">
              <w:rPr>
                <w:rFonts w:eastAsia="Times New Roman" w:cstheme="minorHAnsi"/>
                <w:color w:val="auto"/>
                <w:szCs w:val="22"/>
                <w:lang w:eastAsia="en-AU"/>
              </w:rPr>
              <w:t>(</w:t>
            </w:r>
            <w:proofErr w:type="spellStart"/>
            <w:r w:rsidRPr="009F3701">
              <w:rPr>
                <w:rFonts w:eastAsia="Times New Roman" w:cstheme="minorHAnsi"/>
                <w:color w:val="auto"/>
                <w:szCs w:val="22"/>
                <w:lang w:eastAsia="en-AU"/>
              </w:rPr>
              <w:t>Lamboo</w:t>
            </w:r>
            <w:proofErr w:type="spellEnd"/>
            <w:r w:rsidRPr="009F3701">
              <w:rPr>
                <w:rFonts w:eastAsia="Times New Roman" w:cstheme="minorHAnsi"/>
                <w:color w:val="auto"/>
                <w:szCs w:val="22"/>
                <w:lang w:eastAsia="en-AU"/>
              </w:rPr>
              <w:t xml:space="preserve"> </w:t>
            </w:r>
            <w:proofErr w:type="spellStart"/>
            <w:r w:rsidRPr="009F3701">
              <w:rPr>
                <w:rFonts w:eastAsia="Times New Roman" w:cstheme="minorHAnsi"/>
                <w:color w:val="auto"/>
                <w:szCs w:val="22"/>
                <w:lang w:eastAsia="en-AU"/>
              </w:rPr>
              <w:t>Gunian</w:t>
            </w:r>
            <w:proofErr w:type="spellEnd"/>
            <w:r w:rsidRPr="009F3701">
              <w:rPr>
                <w:rFonts w:eastAsia="Times New Roman" w:cstheme="minorHAnsi"/>
                <w:color w:val="auto"/>
                <w:szCs w:val="22"/>
                <w:lang w:eastAsia="en-AU"/>
              </w:rPr>
              <w:t>) near Halls Creek. The new base station will provide improved mobile connectivity to support expanded community services at the Administration Centre and the development of local education facilities. Increased mobile coverage will also enable greater access to essential services, including telehealth.</w:t>
            </w:r>
          </w:p>
        </w:tc>
        <w:tc>
          <w:tcPr>
            <w:tcW w:w="549" w:type="pct"/>
          </w:tcPr>
          <w:p w14:paraId="30299E4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7A8CBE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1</w:t>
            </w:r>
            <w:r w:rsidRPr="009F3701">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55E84A82"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7E5EC73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150DB8D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Koorabye</w:t>
            </w:r>
            <w:proofErr w:type="spellEnd"/>
          </w:p>
        </w:tc>
        <w:tc>
          <w:tcPr>
            <w:tcW w:w="549" w:type="pct"/>
          </w:tcPr>
          <w:p w14:paraId="4A78CF9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7BFE81D"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St George Ranges</w:t>
            </w:r>
          </w:p>
        </w:tc>
        <w:tc>
          <w:tcPr>
            <w:tcW w:w="549" w:type="pct"/>
          </w:tcPr>
          <w:p w14:paraId="38384C5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2D695F3"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 xml:space="preserve">Aboriginal community of </w:t>
            </w:r>
            <w:proofErr w:type="spellStart"/>
            <w:r w:rsidRPr="009F3701">
              <w:rPr>
                <w:rFonts w:eastAsia="Times New Roman" w:cstheme="minorHAnsi"/>
                <w:bCs/>
                <w:color w:val="auto"/>
                <w:szCs w:val="22"/>
                <w:lang w:eastAsia="en-AU"/>
              </w:rPr>
              <w:t>Koorabye</w:t>
            </w:r>
            <w:proofErr w:type="spellEnd"/>
            <w:r w:rsidRPr="009F3701">
              <w:rPr>
                <w:rFonts w:eastAsia="Times New Roman" w:cstheme="minorHAnsi"/>
                <w:bCs/>
                <w:color w:val="auto"/>
                <w:szCs w:val="22"/>
                <w:lang w:eastAsia="en-AU"/>
              </w:rPr>
              <w:t>.</w:t>
            </w:r>
            <w:r w:rsidRPr="009F3701">
              <w:rPr>
                <w:rFonts w:eastAsia="Times New Roman" w:cstheme="minorHAnsi"/>
                <w:color w:val="auto"/>
                <w:szCs w:val="22"/>
                <w:lang w:eastAsia="en-AU"/>
              </w:rPr>
              <w:t xml:space="preserve"> The new base station will provide improved mobile connectivity to support the development of the local tourism industry, as well as the local operations of WA and Commonwealth agencies. Increased mobile coverage will also enable greater access to telehealth, education and other essential services.</w:t>
            </w:r>
          </w:p>
        </w:tc>
        <w:tc>
          <w:tcPr>
            <w:tcW w:w="549" w:type="pct"/>
          </w:tcPr>
          <w:p w14:paraId="5D438961"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2FA42F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2</w:t>
            </w:r>
            <w:r w:rsidRPr="009F3701">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704A521D"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B7F4754"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6CE033C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Kununurra South</w:t>
            </w:r>
          </w:p>
        </w:tc>
        <w:tc>
          <w:tcPr>
            <w:tcW w:w="549" w:type="pct"/>
          </w:tcPr>
          <w:p w14:paraId="702F90C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BD28F7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Kununurra</w:t>
            </w:r>
          </w:p>
        </w:tc>
        <w:tc>
          <w:tcPr>
            <w:tcW w:w="549" w:type="pct"/>
          </w:tcPr>
          <w:p w14:paraId="07D5B7D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2CFAB28F"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in the town of Crossing Falls, south of Kununurra. The new base station will provide improved mobile connectivity to the expanding township, as well as to the nearby Aboriginal community at Mud Springs, enabling greater access to essential services and increasing public safety coverage for local fire services.</w:t>
            </w:r>
          </w:p>
        </w:tc>
        <w:tc>
          <w:tcPr>
            <w:tcW w:w="549" w:type="pct"/>
          </w:tcPr>
          <w:p w14:paraId="28A0F0AB" w14:textId="0EE5CF14" w:rsidR="000B29CC" w:rsidRPr="009F3701" w:rsidRDefault="00CA597A"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13D85FF" w14:textId="011E2272"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4771D5">
              <w:rPr>
                <w:rFonts w:eastAsia="Times New Roman" w:cstheme="minorHAnsi"/>
                <w:color w:val="auto"/>
                <w:szCs w:val="22"/>
                <w:lang w:eastAsia="en-AU"/>
              </w:rPr>
              <w:t>3</w:t>
            </w:r>
            <w:r w:rsidRPr="009F3701">
              <w:rPr>
                <w:rFonts w:eastAsia="Times New Roman" w:cstheme="minorHAnsi"/>
                <w:color w:val="auto"/>
                <w:szCs w:val="22"/>
                <w:lang w:eastAsia="en-AU"/>
              </w:rPr>
              <w:t>, 2025</w:t>
            </w:r>
          </w:p>
        </w:tc>
      </w:tr>
      <w:tr w:rsidR="000B29CC" w:rsidRPr="00654F9E" w14:paraId="31300CDE"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6E3D1180"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37D55C27"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Learmonth</w:t>
            </w:r>
          </w:p>
        </w:tc>
        <w:tc>
          <w:tcPr>
            <w:tcW w:w="549" w:type="pct"/>
          </w:tcPr>
          <w:p w14:paraId="0F3D195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602CC6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Learmonth</w:t>
            </w:r>
          </w:p>
        </w:tc>
        <w:tc>
          <w:tcPr>
            <w:tcW w:w="549" w:type="pct"/>
          </w:tcPr>
          <w:p w14:paraId="2468F13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8FAF511"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at Learmonth Airport near Exmouth. The new base station will provide improved mobile connectivity to support expanded business operations and increased passenger traffic at the airport from tourists, fly-in fly-out workers and other travellers. There are also potential applications for increased mobile connectivity at the nearby solar observatory.</w:t>
            </w:r>
          </w:p>
        </w:tc>
        <w:tc>
          <w:tcPr>
            <w:tcW w:w="549" w:type="pct"/>
          </w:tcPr>
          <w:p w14:paraId="7E987373"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99200A8"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2024</w:t>
            </w:r>
          </w:p>
        </w:tc>
      </w:tr>
      <w:tr w:rsidR="000B29CC" w:rsidRPr="00654F9E" w14:paraId="0BCBD4F8"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B6A6057"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AFEAC37"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Meekatharra</w:t>
            </w:r>
          </w:p>
        </w:tc>
        <w:tc>
          <w:tcPr>
            <w:tcW w:w="549" w:type="pct"/>
          </w:tcPr>
          <w:p w14:paraId="7721A62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60F0F14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Meekatharra</w:t>
            </w:r>
          </w:p>
        </w:tc>
        <w:tc>
          <w:tcPr>
            <w:tcW w:w="549" w:type="pct"/>
          </w:tcPr>
          <w:p w14:paraId="1664FE0C"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3B72D04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upgrade the capacity of the existing Telstra 4G macro cell base station in the Mid-West WA community of </w:t>
            </w:r>
            <w:r w:rsidRPr="009F3701">
              <w:rPr>
                <w:rFonts w:eastAsia="Times New Roman" w:cstheme="minorHAnsi"/>
                <w:bCs/>
                <w:color w:val="auto"/>
                <w:szCs w:val="22"/>
                <w:lang w:eastAsia="en-AU"/>
              </w:rPr>
              <w:t>Meekatharra</w:t>
            </w:r>
            <w:r w:rsidRPr="009F3701">
              <w:rPr>
                <w:rFonts w:eastAsia="Times New Roman" w:cstheme="minorHAnsi"/>
                <w:color w:val="auto"/>
                <w:szCs w:val="22"/>
                <w:lang w:eastAsia="en-AU"/>
              </w:rPr>
              <w:t>. The upgrade will provide improved mobile connectivity to support increased demand on the mobile network from regional resource projects and agricultural industries, as well as the operations of local businesses in the community and at the nearby Meekatharra Airport. Increased connectivity will also enable greater access to telehealth, education and other essential services.</w:t>
            </w:r>
          </w:p>
        </w:tc>
        <w:tc>
          <w:tcPr>
            <w:tcW w:w="549" w:type="pct"/>
          </w:tcPr>
          <w:p w14:paraId="3EAC027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67E65EB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Q4, 2023</w:t>
            </w:r>
          </w:p>
        </w:tc>
      </w:tr>
      <w:tr w:rsidR="000B29CC" w:rsidRPr="00654F9E" w14:paraId="05EC7864"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5B5DCB3"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4CE0981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Mowanjum</w:t>
            </w:r>
            <w:proofErr w:type="spellEnd"/>
          </w:p>
        </w:tc>
        <w:tc>
          <w:tcPr>
            <w:tcW w:w="549" w:type="pct"/>
          </w:tcPr>
          <w:p w14:paraId="5F388F9D"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7EA564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Derby</w:t>
            </w:r>
          </w:p>
        </w:tc>
        <w:tc>
          <w:tcPr>
            <w:tcW w:w="549" w:type="pct"/>
          </w:tcPr>
          <w:p w14:paraId="13FC85E9"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59AA0440"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 xml:space="preserve">Aboriginal community of </w:t>
            </w:r>
            <w:proofErr w:type="spellStart"/>
            <w:r w:rsidRPr="009F3701">
              <w:rPr>
                <w:rFonts w:eastAsia="Times New Roman" w:cstheme="minorHAnsi"/>
                <w:bCs/>
                <w:color w:val="auto"/>
                <w:szCs w:val="22"/>
                <w:lang w:eastAsia="en-AU"/>
              </w:rPr>
              <w:t>Mowanjum</w:t>
            </w:r>
            <w:proofErr w:type="spellEnd"/>
            <w:r w:rsidRPr="009F3701">
              <w:rPr>
                <w:rFonts w:eastAsia="Times New Roman" w:cstheme="minorHAnsi"/>
                <w:bCs/>
                <w:color w:val="auto"/>
                <w:szCs w:val="22"/>
                <w:lang w:eastAsia="en-AU"/>
              </w:rPr>
              <w:t xml:space="preserve">, </w:t>
            </w:r>
            <w:proofErr w:type="gramStart"/>
            <w:r w:rsidRPr="009F3701">
              <w:rPr>
                <w:rFonts w:eastAsia="Times New Roman" w:cstheme="minorHAnsi"/>
                <w:bCs/>
                <w:color w:val="auto"/>
                <w:szCs w:val="22"/>
                <w:lang w:eastAsia="en-AU"/>
              </w:rPr>
              <w:t>south east</w:t>
            </w:r>
            <w:proofErr w:type="gramEnd"/>
            <w:r w:rsidRPr="009F3701">
              <w:rPr>
                <w:rFonts w:eastAsia="Times New Roman" w:cstheme="minorHAnsi"/>
                <w:bCs/>
                <w:color w:val="auto"/>
                <w:szCs w:val="22"/>
                <w:lang w:eastAsia="en-AU"/>
              </w:rPr>
              <w:t xml:space="preserve"> of Derby</w:t>
            </w:r>
            <w:r w:rsidRPr="009F3701">
              <w:rPr>
                <w:rFonts w:eastAsia="Times New Roman" w:cstheme="minorHAnsi"/>
                <w:color w:val="auto"/>
                <w:szCs w:val="22"/>
                <w:lang w:eastAsia="en-AU"/>
              </w:rPr>
              <w:t>. The new base station will provide improved mobile connectivity to support the operations of local community facilities, as well as the expansion of opportunities in the art tourism sector. Increased mobile coverage will also enable greater access to telehealth, education and other essential services.</w:t>
            </w:r>
          </w:p>
        </w:tc>
        <w:tc>
          <w:tcPr>
            <w:tcW w:w="549" w:type="pct"/>
          </w:tcPr>
          <w:p w14:paraId="6A71E576"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E7CD46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Q1, 2025</w:t>
            </w:r>
          </w:p>
        </w:tc>
      </w:tr>
      <w:tr w:rsidR="000B29CC" w:rsidRPr="00654F9E" w14:paraId="7BF20B42"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BD33E10"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5200CC52"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Napier North</w:t>
            </w:r>
          </w:p>
        </w:tc>
        <w:tc>
          <w:tcPr>
            <w:tcW w:w="549" w:type="pct"/>
          </w:tcPr>
          <w:p w14:paraId="03AB3DD5"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5B6FD843"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Narrikup</w:t>
            </w:r>
          </w:p>
        </w:tc>
        <w:tc>
          <w:tcPr>
            <w:tcW w:w="549" w:type="pct"/>
          </w:tcPr>
          <w:p w14:paraId="6CC871E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0C6BCE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to the north of the town of Napier. The new base station will provide improved mobile connectivity to support the uptake of agricultural and business technologies in a farming area with limited existing coverage. Increased connectivity will also enable greater access to essential services, as well as public safety coverage in a high-risk bushfire area.</w:t>
            </w:r>
          </w:p>
        </w:tc>
        <w:tc>
          <w:tcPr>
            <w:tcW w:w="549" w:type="pct"/>
          </w:tcPr>
          <w:p w14:paraId="4348D749"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C77D34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2</w:t>
            </w:r>
            <w:r w:rsidRPr="009F3701">
              <w:rPr>
                <w:rFonts w:eastAsia="Times New Roman" w:cstheme="minorHAnsi"/>
                <w:color w:val="auto"/>
                <w:szCs w:val="22"/>
                <w:lang w:eastAsia="en-AU"/>
              </w:rPr>
              <w:t>, 2025</w:t>
            </w:r>
          </w:p>
        </w:tc>
      </w:tr>
      <w:tr w:rsidR="000B29CC" w:rsidRPr="00654F9E" w14:paraId="23CFE718"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0FA6DE76"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0FB1158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Oakes</w:t>
            </w:r>
          </w:p>
        </w:tc>
        <w:tc>
          <w:tcPr>
            <w:tcW w:w="549" w:type="pct"/>
          </w:tcPr>
          <w:p w14:paraId="1793D2E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1D0DDEBA"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Arrowsmith</w:t>
            </w:r>
          </w:p>
        </w:tc>
        <w:tc>
          <w:tcPr>
            <w:tcW w:w="549" w:type="pct"/>
          </w:tcPr>
          <w:p w14:paraId="382649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2FCB977C"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at Oakes along the Brand Highway. The new base station will provide improved mobile connectivity along a major transport corridor between Perth and Geraldton, increasing amenity, safety and efficiency for freight providers and commuters.</w:t>
            </w:r>
          </w:p>
        </w:tc>
        <w:tc>
          <w:tcPr>
            <w:tcW w:w="549" w:type="pct"/>
          </w:tcPr>
          <w:p w14:paraId="307F4E0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1EE07407"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Q3, 2023</w:t>
            </w:r>
          </w:p>
        </w:tc>
      </w:tr>
      <w:tr w:rsidR="000B29CC" w:rsidRPr="00654F9E" w14:paraId="3B57E2EB"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9E1402F"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51683B51"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Ord North</w:t>
            </w:r>
          </w:p>
        </w:tc>
        <w:tc>
          <w:tcPr>
            <w:tcW w:w="549" w:type="pct"/>
          </w:tcPr>
          <w:p w14:paraId="26B8702A"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0CB3B7A7"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Kununurra</w:t>
            </w:r>
          </w:p>
        </w:tc>
        <w:tc>
          <w:tcPr>
            <w:tcW w:w="549" w:type="pct"/>
          </w:tcPr>
          <w:p w14:paraId="65994494"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43E8C379"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The project will deploy a new Telstra 4GX macro cell base station to the north of Kununurra. The new base station will provide improved mobile connectivity to support the uptake of new agricultural and business technologies in an area with tropical fruit farms, tourism businesses and other industries. Increased connectivity will also enable greater access to essential services for the residential satellite suburbs outside of Kununurra.</w:t>
            </w:r>
          </w:p>
        </w:tc>
        <w:tc>
          <w:tcPr>
            <w:tcW w:w="549" w:type="pct"/>
          </w:tcPr>
          <w:p w14:paraId="539FCD66"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3497B718" w14:textId="5AFD51DD"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4771D5">
              <w:rPr>
                <w:rFonts w:eastAsia="Times New Roman" w:cstheme="minorHAnsi"/>
                <w:color w:val="auto"/>
                <w:szCs w:val="22"/>
                <w:lang w:eastAsia="en-AU"/>
              </w:rPr>
              <w:t>3</w:t>
            </w:r>
            <w:r w:rsidRPr="009F3701">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1EDA50E3"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35A92AFC"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35E2E8AE"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Pandanus Park</w:t>
            </w:r>
          </w:p>
        </w:tc>
        <w:tc>
          <w:tcPr>
            <w:tcW w:w="549" w:type="pct"/>
          </w:tcPr>
          <w:p w14:paraId="5D051A99"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7DA530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Willare</w:t>
            </w:r>
            <w:proofErr w:type="spellEnd"/>
          </w:p>
        </w:tc>
        <w:tc>
          <w:tcPr>
            <w:tcW w:w="549" w:type="pct"/>
          </w:tcPr>
          <w:p w14:paraId="7DB0C9AC"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235D548"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Aboriginal community of Pandanus Park, near Derby</w:t>
            </w:r>
            <w:r w:rsidRPr="009F3701">
              <w:rPr>
                <w:rFonts w:eastAsia="Times New Roman" w:cstheme="minorHAnsi"/>
                <w:color w:val="auto"/>
                <w:szCs w:val="22"/>
                <w:lang w:eastAsia="en-AU"/>
              </w:rPr>
              <w:t>. The new base station will provide improved mobile connectivity to support the development of business opportunities in sandmining, aquaculture, cultural tourism, maintenance and retail, as well as the operations of local community facilities. Increased mobile connectivity will also enable greater access to telehealth, education and other essential services.</w:t>
            </w:r>
          </w:p>
        </w:tc>
        <w:tc>
          <w:tcPr>
            <w:tcW w:w="549" w:type="pct"/>
          </w:tcPr>
          <w:p w14:paraId="6643E021" w14:textId="77A7AF61" w:rsidR="000B29CC" w:rsidRPr="009F3701" w:rsidRDefault="00E10E7B"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4FA3BF0" w14:textId="1CD22391"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B23063">
              <w:rPr>
                <w:rFonts w:eastAsia="Times New Roman" w:cstheme="minorHAnsi"/>
                <w:color w:val="auto"/>
                <w:szCs w:val="22"/>
                <w:lang w:eastAsia="en-AU"/>
              </w:rPr>
              <w:t>4</w:t>
            </w:r>
            <w:r w:rsidRPr="009F3701">
              <w:rPr>
                <w:rFonts w:eastAsia="Times New Roman" w:cstheme="minorHAnsi"/>
                <w:color w:val="auto"/>
                <w:szCs w:val="22"/>
                <w:lang w:eastAsia="en-AU"/>
              </w:rPr>
              <w:t>, 2025</w:t>
            </w:r>
          </w:p>
        </w:tc>
      </w:tr>
      <w:tr w:rsidR="000B29CC" w:rsidRPr="00654F9E" w14:paraId="2D6F7710"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85DE11E"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lastRenderedPageBreak/>
              <w:t xml:space="preserve">Telstra Limited </w:t>
            </w:r>
          </w:p>
        </w:tc>
        <w:tc>
          <w:tcPr>
            <w:tcW w:w="570" w:type="pct"/>
          </w:tcPr>
          <w:p w14:paraId="04920EC6"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Takalarup</w:t>
            </w:r>
            <w:proofErr w:type="spellEnd"/>
          </w:p>
        </w:tc>
        <w:tc>
          <w:tcPr>
            <w:tcW w:w="549" w:type="pct"/>
          </w:tcPr>
          <w:p w14:paraId="724D715B"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2002AF7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Takalarup</w:t>
            </w:r>
            <w:proofErr w:type="spellEnd"/>
          </w:p>
        </w:tc>
        <w:tc>
          <w:tcPr>
            <w:tcW w:w="549" w:type="pct"/>
          </w:tcPr>
          <w:p w14:paraId="22112D70"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0808DBB0"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macro cell base station in the Great Southern community of </w:t>
            </w:r>
            <w:proofErr w:type="spellStart"/>
            <w:r w:rsidRPr="009F3701">
              <w:rPr>
                <w:rFonts w:eastAsia="Times New Roman" w:cstheme="minorHAnsi"/>
                <w:color w:val="auto"/>
                <w:szCs w:val="22"/>
                <w:lang w:eastAsia="en-AU"/>
              </w:rPr>
              <w:t>Takalarup</w:t>
            </w:r>
            <w:proofErr w:type="spellEnd"/>
            <w:r w:rsidRPr="009F3701">
              <w:rPr>
                <w:rFonts w:eastAsia="Times New Roman" w:cstheme="minorHAnsi"/>
                <w:color w:val="auto"/>
                <w:szCs w:val="22"/>
                <w:lang w:eastAsia="en-AU"/>
              </w:rPr>
              <w:t>. The new base station will provide improved mobile connectivity to support the uptake of agricultural and business technologies in a grain growing region. Increased connectivity will also enable greater access to telehealth, education and other essential services, as well as on-farm safety coverage.</w:t>
            </w:r>
          </w:p>
        </w:tc>
        <w:tc>
          <w:tcPr>
            <w:tcW w:w="549" w:type="pct"/>
          </w:tcPr>
          <w:p w14:paraId="56E092AD"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0067E958"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Q1, 2023</w:t>
            </w:r>
          </w:p>
        </w:tc>
      </w:tr>
      <w:tr w:rsidR="000B29CC" w:rsidRPr="00654F9E" w14:paraId="778E0747" w14:textId="77777777" w:rsidTr="000B29CC">
        <w:trPr>
          <w:cantSplit/>
        </w:trPr>
        <w:tc>
          <w:tcPr>
            <w:cnfStyle w:val="001000000000" w:firstRow="0" w:lastRow="0" w:firstColumn="1" w:lastColumn="0" w:oddVBand="0" w:evenVBand="0" w:oddHBand="0" w:evenHBand="0" w:firstRowFirstColumn="0" w:firstRowLastColumn="0" w:lastRowFirstColumn="0" w:lastRowLastColumn="0"/>
            <w:tcW w:w="551" w:type="pct"/>
          </w:tcPr>
          <w:p w14:paraId="28376D18"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7160F022"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Warradarge</w:t>
            </w:r>
            <w:proofErr w:type="spellEnd"/>
          </w:p>
        </w:tc>
        <w:tc>
          <w:tcPr>
            <w:tcW w:w="549" w:type="pct"/>
          </w:tcPr>
          <w:p w14:paraId="2EE92DF5"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4294CF2B"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Warradarge</w:t>
            </w:r>
            <w:proofErr w:type="spellEnd"/>
          </w:p>
        </w:tc>
        <w:tc>
          <w:tcPr>
            <w:tcW w:w="549" w:type="pct"/>
          </w:tcPr>
          <w:p w14:paraId="61DC832E"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3A15E64" w14:textId="77777777" w:rsidR="000B29CC" w:rsidRPr="009F3701"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macro cell base station at </w:t>
            </w:r>
            <w:proofErr w:type="spellStart"/>
            <w:r w:rsidRPr="009F3701">
              <w:rPr>
                <w:rFonts w:eastAsia="Times New Roman" w:cstheme="minorHAnsi"/>
                <w:color w:val="auto"/>
                <w:szCs w:val="22"/>
                <w:lang w:eastAsia="en-AU"/>
              </w:rPr>
              <w:t>Warradarge</w:t>
            </w:r>
            <w:proofErr w:type="spellEnd"/>
            <w:r w:rsidRPr="009F3701">
              <w:rPr>
                <w:rFonts w:eastAsia="Times New Roman" w:cstheme="minorHAnsi"/>
                <w:color w:val="auto"/>
                <w:szCs w:val="22"/>
                <w:lang w:eastAsia="en-AU"/>
              </w:rPr>
              <w:t xml:space="preserve"> along the Brand Highway. The new base station will provide improved mobile connectivity to support the operations of local industries, including the </w:t>
            </w:r>
            <w:proofErr w:type="spellStart"/>
            <w:r w:rsidRPr="009F3701">
              <w:rPr>
                <w:rFonts w:eastAsia="Times New Roman" w:cstheme="minorHAnsi"/>
                <w:color w:val="auto"/>
                <w:szCs w:val="22"/>
                <w:lang w:eastAsia="en-AU"/>
              </w:rPr>
              <w:t>Warradarge</w:t>
            </w:r>
            <w:proofErr w:type="spellEnd"/>
            <w:r w:rsidRPr="009F3701">
              <w:rPr>
                <w:rFonts w:eastAsia="Times New Roman" w:cstheme="minorHAnsi"/>
                <w:color w:val="auto"/>
                <w:szCs w:val="22"/>
                <w:lang w:eastAsia="en-AU"/>
              </w:rPr>
              <w:t xml:space="preserve"> Wind Farm, the local Roadhouse and </w:t>
            </w:r>
            <w:proofErr w:type="gramStart"/>
            <w:r w:rsidRPr="009F3701">
              <w:rPr>
                <w:rFonts w:eastAsia="Times New Roman" w:cstheme="minorHAnsi"/>
                <w:color w:val="auto"/>
                <w:szCs w:val="22"/>
                <w:lang w:eastAsia="en-AU"/>
              </w:rPr>
              <w:t>a number of</w:t>
            </w:r>
            <w:proofErr w:type="gramEnd"/>
            <w:r w:rsidRPr="009F3701">
              <w:rPr>
                <w:rFonts w:eastAsia="Times New Roman" w:cstheme="minorHAnsi"/>
                <w:color w:val="auto"/>
                <w:szCs w:val="22"/>
                <w:lang w:eastAsia="en-AU"/>
              </w:rPr>
              <w:t xml:space="preserve"> agricultural properties. Increased coverage will also enable greater commuter amenity and public safety along part of the Brand Highway, as well as improved emergency telecommunications in a fire risk area.</w:t>
            </w:r>
          </w:p>
        </w:tc>
        <w:tc>
          <w:tcPr>
            <w:tcW w:w="549" w:type="pct"/>
          </w:tcPr>
          <w:p w14:paraId="40AF04A2"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551A0AF" w14:textId="77777777" w:rsidR="000B29CC" w:rsidRPr="009F3701"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Pr>
                <w:rFonts w:eastAsia="Times New Roman" w:cstheme="minorHAnsi"/>
                <w:color w:val="auto"/>
                <w:szCs w:val="22"/>
                <w:lang w:eastAsia="en-AU"/>
              </w:rPr>
              <w:t>2</w:t>
            </w:r>
            <w:r w:rsidRPr="009F3701">
              <w:rPr>
                <w:rFonts w:eastAsia="Times New Roman" w:cstheme="minorHAnsi"/>
                <w:color w:val="auto"/>
                <w:szCs w:val="22"/>
                <w:lang w:eastAsia="en-AU"/>
              </w:rPr>
              <w:t>, 2025</w:t>
            </w:r>
          </w:p>
        </w:tc>
      </w:tr>
      <w:tr w:rsidR="000B29CC" w:rsidRPr="00654F9E" w14:paraId="267C9858" w14:textId="77777777" w:rsidTr="000B29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EBA275B" w14:textId="77777777" w:rsidR="000B29CC" w:rsidRPr="009F3701" w:rsidRDefault="000B29CC" w:rsidP="000B29CC">
            <w:pPr>
              <w:spacing w:before="0" w:after="0"/>
              <w:rPr>
                <w:rFonts w:eastAsia="Times New Roman" w:cstheme="minorHAnsi"/>
                <w:color w:val="auto"/>
                <w:szCs w:val="22"/>
                <w:lang w:eastAsia="en-AU"/>
              </w:rPr>
            </w:pPr>
            <w:r w:rsidRPr="009F3701">
              <w:rPr>
                <w:rFonts w:eastAsia="Times New Roman" w:cstheme="minorHAnsi"/>
                <w:color w:val="auto"/>
                <w:szCs w:val="22"/>
                <w:lang w:eastAsia="en-AU"/>
              </w:rPr>
              <w:t xml:space="preserve">Telstra Limited </w:t>
            </w:r>
          </w:p>
        </w:tc>
        <w:tc>
          <w:tcPr>
            <w:tcW w:w="570" w:type="pct"/>
          </w:tcPr>
          <w:p w14:paraId="66848B93"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9F3701">
              <w:rPr>
                <w:rFonts w:eastAsia="Times New Roman" w:cstheme="minorHAnsi"/>
                <w:color w:val="auto"/>
                <w:szCs w:val="22"/>
                <w:lang w:eastAsia="en-AU"/>
              </w:rPr>
              <w:t>Yiyili</w:t>
            </w:r>
            <w:proofErr w:type="spellEnd"/>
          </w:p>
        </w:tc>
        <w:tc>
          <w:tcPr>
            <w:tcW w:w="549" w:type="pct"/>
          </w:tcPr>
          <w:p w14:paraId="05EB651E"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Mobile Voice &amp; Data</w:t>
            </w:r>
          </w:p>
        </w:tc>
        <w:tc>
          <w:tcPr>
            <w:tcW w:w="549" w:type="pct"/>
          </w:tcPr>
          <w:p w14:paraId="3292D3CA"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Mueller Ranges</w:t>
            </w:r>
          </w:p>
        </w:tc>
        <w:tc>
          <w:tcPr>
            <w:tcW w:w="549" w:type="pct"/>
          </w:tcPr>
          <w:p w14:paraId="45D3C672" w14:textId="77777777"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WA</w:t>
            </w:r>
          </w:p>
        </w:tc>
        <w:tc>
          <w:tcPr>
            <w:tcW w:w="1134" w:type="pct"/>
          </w:tcPr>
          <w:p w14:paraId="6870E9FD" w14:textId="77777777" w:rsidR="000B29CC" w:rsidRPr="009F3701"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 xml:space="preserve">The project will deploy a new Telstra 4GX small cell base station in the </w:t>
            </w:r>
            <w:r w:rsidRPr="009F3701">
              <w:rPr>
                <w:rFonts w:eastAsia="Times New Roman" w:cstheme="minorHAnsi"/>
                <w:bCs/>
                <w:color w:val="auto"/>
                <w:szCs w:val="22"/>
                <w:lang w:eastAsia="en-AU"/>
              </w:rPr>
              <w:t xml:space="preserve">Aboriginal community of </w:t>
            </w:r>
            <w:proofErr w:type="spellStart"/>
            <w:r w:rsidRPr="009F3701">
              <w:rPr>
                <w:rFonts w:eastAsia="Times New Roman" w:cstheme="minorHAnsi"/>
                <w:bCs/>
                <w:color w:val="auto"/>
                <w:szCs w:val="22"/>
                <w:lang w:eastAsia="en-AU"/>
              </w:rPr>
              <w:t>Yiyili</w:t>
            </w:r>
            <w:proofErr w:type="spellEnd"/>
            <w:r w:rsidRPr="009F3701">
              <w:rPr>
                <w:rFonts w:eastAsia="Times New Roman" w:cstheme="minorHAnsi"/>
                <w:bCs/>
                <w:color w:val="auto"/>
                <w:szCs w:val="22"/>
                <w:lang w:eastAsia="en-AU"/>
              </w:rPr>
              <w:t>.</w:t>
            </w:r>
            <w:r w:rsidRPr="009F3701">
              <w:rPr>
                <w:rFonts w:eastAsia="Times New Roman" w:cstheme="minorHAnsi"/>
                <w:color w:val="auto"/>
                <w:szCs w:val="22"/>
                <w:lang w:eastAsia="en-AU"/>
              </w:rPr>
              <w:t xml:space="preserve"> The new base station will provide improved mobile connectivity to support the digital needs of residents and community facilities in the area, including the local school, police and health services. Increased mobile coverage will also enable greater access to other essential services.</w:t>
            </w:r>
          </w:p>
        </w:tc>
        <w:tc>
          <w:tcPr>
            <w:tcW w:w="549" w:type="pct"/>
          </w:tcPr>
          <w:p w14:paraId="4ECD824D" w14:textId="27BDF523" w:rsidR="000B29CC" w:rsidRPr="009F3701" w:rsidRDefault="008140D5"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D0C9352" w14:textId="42B9A255" w:rsidR="000B29CC" w:rsidRPr="009F3701"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Q</w:t>
            </w:r>
            <w:r w:rsidR="004771D5">
              <w:rPr>
                <w:rFonts w:eastAsia="Times New Roman" w:cstheme="minorHAnsi"/>
                <w:color w:val="auto"/>
                <w:szCs w:val="22"/>
                <w:lang w:eastAsia="en-AU"/>
              </w:rPr>
              <w:t>3</w:t>
            </w:r>
            <w:r w:rsidRPr="009F3701">
              <w:rPr>
                <w:rFonts w:eastAsia="Times New Roman" w:cstheme="minorHAnsi"/>
                <w:color w:val="auto"/>
                <w:szCs w:val="22"/>
                <w:lang w:eastAsia="en-AU"/>
              </w:rPr>
              <w:t>, 2025</w:t>
            </w:r>
          </w:p>
        </w:tc>
      </w:tr>
    </w:tbl>
    <w:p w14:paraId="14ED1C7F" w14:textId="77777777" w:rsidR="000B29CC" w:rsidRDefault="000B29CC" w:rsidP="000B29CC">
      <w:pPr>
        <w:pStyle w:val="Heading2"/>
      </w:pPr>
      <w:bookmarkStart w:id="4" w:name="_Toc234590015"/>
      <w:r>
        <w:lastRenderedPageBreak/>
        <w:t xml:space="preserve">Table 2: </w:t>
      </w:r>
      <w:r w:rsidRPr="002F2C3B">
        <w:t>Regional Connectivity Program</w:t>
      </w:r>
      <w:r>
        <w:t xml:space="preserve"> Round 2 Project Status</w:t>
      </w:r>
      <w:bookmarkEnd w:id="4"/>
    </w:p>
    <w:tbl>
      <w:tblPr>
        <w:tblStyle w:val="DefaultTable11"/>
        <w:tblW w:w="5617" w:type="pct"/>
        <w:tblInd w:w="-851" w:type="dxa"/>
        <w:tblLook w:val="04A0" w:firstRow="1" w:lastRow="0" w:firstColumn="1" w:lastColumn="0" w:noHBand="0" w:noVBand="1"/>
        <w:tblCaption w:val="Table 2: Regional Connectivity Program Round 2 Project Status"/>
        <w:tblDescription w:val="Table 2: Regional Connectivity Program Round 2 Project Status"/>
      </w:tblPr>
      <w:tblGrid>
        <w:gridCol w:w="1770"/>
        <w:gridCol w:w="1831"/>
        <w:gridCol w:w="1763"/>
        <w:gridCol w:w="1762"/>
        <w:gridCol w:w="1762"/>
        <w:gridCol w:w="3640"/>
        <w:gridCol w:w="1762"/>
        <w:gridCol w:w="1759"/>
      </w:tblGrid>
      <w:tr w:rsidR="000B29CC" w:rsidRPr="00654F9E" w14:paraId="37E203E3" w14:textId="77777777" w:rsidTr="004771D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76AF446" w14:textId="77777777" w:rsidR="000B29CC" w:rsidRPr="000B29CC" w:rsidRDefault="000B29CC" w:rsidP="004771D5">
            <w:pPr>
              <w:pStyle w:val="Tablerowcolumnheading"/>
              <w:rPr>
                <w:b/>
                <w:sz w:val="22"/>
                <w:szCs w:val="22"/>
              </w:rPr>
            </w:pPr>
            <w:r w:rsidRPr="000B29CC">
              <w:rPr>
                <w:b/>
                <w:sz w:val="22"/>
                <w:szCs w:val="22"/>
              </w:rPr>
              <w:t>Grantee</w:t>
            </w:r>
          </w:p>
        </w:tc>
        <w:tc>
          <w:tcPr>
            <w:tcW w:w="570" w:type="pct"/>
          </w:tcPr>
          <w:p w14:paraId="0D2A0DDB" w14:textId="77777777" w:rsidR="000B29CC" w:rsidRPr="000B29CC" w:rsidRDefault="000B29CC" w:rsidP="004771D5">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Project Name</w:t>
            </w:r>
          </w:p>
        </w:tc>
        <w:tc>
          <w:tcPr>
            <w:tcW w:w="549" w:type="pct"/>
          </w:tcPr>
          <w:p w14:paraId="216237AB" w14:textId="77777777" w:rsidR="000B29CC" w:rsidRPr="000B29CC" w:rsidRDefault="000B29CC" w:rsidP="004771D5">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Technology Type</w:t>
            </w:r>
          </w:p>
        </w:tc>
        <w:tc>
          <w:tcPr>
            <w:tcW w:w="549" w:type="pct"/>
          </w:tcPr>
          <w:p w14:paraId="4FFE5BEF" w14:textId="77777777" w:rsidR="000B29CC" w:rsidRPr="000B29CC" w:rsidRDefault="000B29CC" w:rsidP="000B29CC">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Location</w:t>
            </w:r>
          </w:p>
        </w:tc>
        <w:tc>
          <w:tcPr>
            <w:tcW w:w="549" w:type="pct"/>
          </w:tcPr>
          <w:p w14:paraId="6C19BE3B"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State</w:t>
            </w:r>
          </w:p>
        </w:tc>
        <w:tc>
          <w:tcPr>
            <w:tcW w:w="1134" w:type="pct"/>
          </w:tcPr>
          <w:p w14:paraId="32A3D88B" w14:textId="77777777" w:rsidR="000B29CC" w:rsidRPr="000B29CC" w:rsidRDefault="000B29CC" w:rsidP="004771D5">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Project Description</w:t>
            </w:r>
          </w:p>
        </w:tc>
        <w:tc>
          <w:tcPr>
            <w:tcW w:w="549" w:type="pct"/>
          </w:tcPr>
          <w:p w14:paraId="52B710C1"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 xml:space="preserve">RCP </w:t>
            </w:r>
            <w:r w:rsidRPr="000B29CC">
              <w:rPr>
                <w:b/>
              </w:rPr>
              <w:br/>
              <w:t>Project Status</w:t>
            </w:r>
          </w:p>
        </w:tc>
        <w:tc>
          <w:tcPr>
            <w:tcW w:w="548" w:type="pct"/>
          </w:tcPr>
          <w:p w14:paraId="540AA829"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Actual / Expected Project Completion Date</w:t>
            </w:r>
          </w:p>
        </w:tc>
      </w:tr>
      <w:tr w:rsidR="000B29CC" w:rsidRPr="00654F9E" w14:paraId="0703A491"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4BBF0E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6914EAA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Christmas Island</w:t>
            </w:r>
          </w:p>
        </w:tc>
        <w:tc>
          <w:tcPr>
            <w:tcW w:w="549" w:type="pct"/>
          </w:tcPr>
          <w:p w14:paraId="627A55A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A345A09"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Christmas Island</w:t>
            </w:r>
          </w:p>
        </w:tc>
        <w:tc>
          <w:tcPr>
            <w:tcW w:w="549" w:type="pct"/>
          </w:tcPr>
          <w:p w14:paraId="156EBC8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External Territory of Australia</w:t>
            </w:r>
          </w:p>
        </w:tc>
        <w:tc>
          <w:tcPr>
            <w:tcW w:w="1134" w:type="pct"/>
          </w:tcPr>
          <w:p w14:paraId="54423AF0"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four Telstra 2G macro cell base stations to 4GX macro cell base stations at Christmas Island and deploy one new Telstra 4GX macro cell base stations at Christmas Island’s airport. </w:t>
            </w:r>
          </w:p>
        </w:tc>
        <w:tc>
          <w:tcPr>
            <w:tcW w:w="549" w:type="pct"/>
          </w:tcPr>
          <w:p w14:paraId="0BDBEB1F" w14:textId="6D8E4558" w:rsidR="000B29CC" w:rsidRPr="005B143F"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ED7C740" w14:textId="0A7F89EF"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E10E7B">
              <w:rPr>
                <w:rFonts w:eastAsia="Times New Roman" w:cstheme="minorHAnsi"/>
                <w:color w:val="auto"/>
                <w:szCs w:val="22"/>
                <w:lang w:eastAsia="en-AU"/>
              </w:rPr>
              <w:t>1</w:t>
            </w:r>
            <w:r w:rsidRPr="00426BF3">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147977F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1CCF8A3"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Ace Internet Services Pty Ltd</w:t>
            </w:r>
          </w:p>
        </w:tc>
        <w:tc>
          <w:tcPr>
            <w:tcW w:w="570" w:type="pct"/>
          </w:tcPr>
          <w:p w14:paraId="1F6B544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Southern Highlands Network Upgrade - </w:t>
            </w:r>
            <w:proofErr w:type="spellStart"/>
            <w:r w:rsidRPr="005B143F">
              <w:rPr>
                <w:rFonts w:eastAsia="Times New Roman" w:cstheme="minorHAnsi"/>
                <w:color w:val="auto"/>
                <w:szCs w:val="22"/>
                <w:lang w:eastAsia="en-AU"/>
              </w:rPr>
              <w:t>Bullio</w:t>
            </w:r>
            <w:proofErr w:type="spellEnd"/>
          </w:p>
        </w:tc>
        <w:tc>
          <w:tcPr>
            <w:tcW w:w="549" w:type="pct"/>
          </w:tcPr>
          <w:p w14:paraId="738C806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7025F49C"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Bullio</w:t>
            </w:r>
            <w:proofErr w:type="spellEnd"/>
          </w:p>
        </w:tc>
        <w:tc>
          <w:tcPr>
            <w:tcW w:w="549" w:type="pct"/>
          </w:tcPr>
          <w:p w14:paraId="7B25E9B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788545EF"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fixed wireless network in the </w:t>
            </w:r>
            <w:proofErr w:type="spellStart"/>
            <w:r w:rsidRPr="005A3833">
              <w:rPr>
                <w:rFonts w:eastAsia="Times New Roman" w:cstheme="minorHAnsi"/>
                <w:color w:val="auto"/>
                <w:szCs w:val="22"/>
                <w:lang w:eastAsia="en-AU"/>
              </w:rPr>
              <w:t>Bullio</w:t>
            </w:r>
            <w:proofErr w:type="spellEnd"/>
            <w:r w:rsidRPr="005A3833">
              <w:rPr>
                <w:rFonts w:eastAsia="Times New Roman" w:cstheme="minorHAnsi"/>
                <w:color w:val="auto"/>
                <w:szCs w:val="22"/>
                <w:lang w:eastAsia="en-AU"/>
              </w:rPr>
              <w:t xml:space="preserve"> area of the Southern Highlands, maximising the existing network and ensuring greater reliability and capacity.</w:t>
            </w:r>
          </w:p>
        </w:tc>
        <w:tc>
          <w:tcPr>
            <w:tcW w:w="549" w:type="pct"/>
          </w:tcPr>
          <w:p w14:paraId="2BD8E44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3ABA3469"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2023</w:t>
            </w:r>
          </w:p>
        </w:tc>
      </w:tr>
      <w:tr w:rsidR="000B29CC" w:rsidRPr="00654F9E" w14:paraId="5C81F3E3"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2FBEDB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Ace Internet Services Pty Ltd</w:t>
            </w:r>
          </w:p>
        </w:tc>
        <w:tc>
          <w:tcPr>
            <w:tcW w:w="570" w:type="pct"/>
          </w:tcPr>
          <w:p w14:paraId="65DB34A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Southern Highlands Network Upgrade - </w:t>
            </w:r>
            <w:proofErr w:type="spellStart"/>
            <w:r w:rsidRPr="005B143F">
              <w:rPr>
                <w:rFonts w:eastAsia="Times New Roman" w:cstheme="minorHAnsi"/>
                <w:color w:val="auto"/>
                <w:szCs w:val="22"/>
                <w:lang w:eastAsia="en-AU"/>
              </w:rPr>
              <w:t>Tugalong</w:t>
            </w:r>
            <w:proofErr w:type="spellEnd"/>
            <w:r w:rsidRPr="005B143F">
              <w:rPr>
                <w:rFonts w:eastAsia="Times New Roman" w:cstheme="minorHAnsi"/>
                <w:color w:val="auto"/>
                <w:szCs w:val="22"/>
                <w:lang w:eastAsia="en-AU"/>
              </w:rPr>
              <w:t xml:space="preserve"> Road</w:t>
            </w:r>
          </w:p>
        </w:tc>
        <w:tc>
          <w:tcPr>
            <w:tcW w:w="549" w:type="pct"/>
          </w:tcPr>
          <w:p w14:paraId="2581080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621E9278"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Canyonleigh</w:t>
            </w:r>
            <w:proofErr w:type="spellEnd"/>
          </w:p>
        </w:tc>
        <w:tc>
          <w:tcPr>
            <w:tcW w:w="549" w:type="pct"/>
          </w:tcPr>
          <w:p w14:paraId="49E5E4D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13886DB0"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fixed wireless network and its corresponding backhaul along </w:t>
            </w:r>
            <w:proofErr w:type="spellStart"/>
            <w:r w:rsidRPr="005A3833">
              <w:rPr>
                <w:rFonts w:eastAsia="Times New Roman" w:cstheme="minorHAnsi"/>
                <w:color w:val="auto"/>
                <w:szCs w:val="22"/>
                <w:lang w:eastAsia="en-AU"/>
              </w:rPr>
              <w:t>Tugalong</w:t>
            </w:r>
            <w:proofErr w:type="spellEnd"/>
            <w:r w:rsidRPr="005A3833">
              <w:rPr>
                <w:rFonts w:eastAsia="Times New Roman" w:cstheme="minorHAnsi"/>
                <w:color w:val="auto"/>
                <w:szCs w:val="22"/>
                <w:lang w:eastAsia="en-AU"/>
              </w:rPr>
              <w:t xml:space="preserve"> Road in the </w:t>
            </w:r>
            <w:proofErr w:type="spellStart"/>
            <w:r w:rsidRPr="005A3833">
              <w:rPr>
                <w:rFonts w:eastAsia="Times New Roman" w:cstheme="minorHAnsi"/>
                <w:color w:val="auto"/>
                <w:szCs w:val="22"/>
                <w:lang w:eastAsia="en-AU"/>
              </w:rPr>
              <w:t>Canyonleigh</w:t>
            </w:r>
            <w:proofErr w:type="spellEnd"/>
            <w:r w:rsidRPr="005A3833">
              <w:rPr>
                <w:rFonts w:eastAsia="Times New Roman" w:cstheme="minorHAnsi"/>
                <w:color w:val="auto"/>
                <w:szCs w:val="22"/>
                <w:lang w:eastAsia="en-AU"/>
              </w:rPr>
              <w:t xml:space="preserve"> area of the Southern Highlands, maximising the existing network and ensuring greater reliability and capacity. </w:t>
            </w:r>
          </w:p>
        </w:tc>
        <w:tc>
          <w:tcPr>
            <w:tcW w:w="549" w:type="pct"/>
          </w:tcPr>
          <w:p w14:paraId="73E4B62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282CDF5E"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2023</w:t>
            </w:r>
          </w:p>
        </w:tc>
      </w:tr>
      <w:tr w:rsidR="000B29CC" w:rsidRPr="00654F9E" w14:paraId="78E2C49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0762409" w14:textId="77777777" w:rsidR="000B29CC" w:rsidRPr="005A3833" w:rsidRDefault="000B29CC" w:rsidP="000B29CC">
            <w:pPr>
              <w:spacing w:before="0" w:after="0"/>
              <w:rPr>
                <w:rFonts w:eastAsia="Times New Roman" w:cstheme="minorHAnsi"/>
                <w:color w:val="auto"/>
                <w:szCs w:val="22"/>
                <w:lang w:eastAsia="en-AU"/>
              </w:rPr>
            </w:pPr>
            <w:proofErr w:type="spellStart"/>
            <w:r w:rsidRPr="005A3833">
              <w:t>Pivotel</w:t>
            </w:r>
            <w:proofErr w:type="spellEnd"/>
            <w:r w:rsidRPr="005A3833">
              <w:t xml:space="preserve"> Mobile Pty Ltd</w:t>
            </w:r>
          </w:p>
        </w:tc>
        <w:tc>
          <w:tcPr>
            <w:tcW w:w="570" w:type="pct"/>
          </w:tcPr>
          <w:p w14:paraId="4F511535"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Dubbo – Digital Connectivity Network</w:t>
            </w:r>
          </w:p>
        </w:tc>
        <w:tc>
          <w:tcPr>
            <w:tcW w:w="549" w:type="pct"/>
          </w:tcPr>
          <w:p w14:paraId="74A764F9"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Mobile Voice &amp; Data</w:t>
            </w:r>
          </w:p>
        </w:tc>
        <w:tc>
          <w:tcPr>
            <w:tcW w:w="549" w:type="pct"/>
          </w:tcPr>
          <w:p w14:paraId="54D99E24"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Dubbo</w:t>
            </w:r>
          </w:p>
        </w:tc>
        <w:tc>
          <w:tcPr>
            <w:tcW w:w="549" w:type="pct"/>
          </w:tcPr>
          <w:p w14:paraId="3B94A451"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NSW</w:t>
            </w:r>
          </w:p>
        </w:tc>
        <w:tc>
          <w:tcPr>
            <w:tcW w:w="1134" w:type="pct"/>
          </w:tcPr>
          <w:p w14:paraId="50709E14"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 xml:space="preserve">The project will build a 4G </w:t>
            </w:r>
            <w:proofErr w:type="spellStart"/>
            <w:r w:rsidRPr="005A3833">
              <w:t>ecoSphere</w:t>
            </w:r>
            <w:proofErr w:type="spellEnd"/>
            <w:r w:rsidRPr="005A3833">
              <w:t xml:space="preserve"> network, as well as an </w:t>
            </w:r>
            <w:proofErr w:type="spellStart"/>
            <w:r w:rsidRPr="005A3833">
              <w:t>mmWave</w:t>
            </w:r>
            <w:proofErr w:type="spellEnd"/>
            <w:r w:rsidRPr="005A3833">
              <w:t xml:space="preserve"> Fixed Wireless Access network in the north-west of Dubbo, providing coverage to the regional towns of Rawsonville, </w:t>
            </w:r>
            <w:proofErr w:type="spellStart"/>
            <w:r w:rsidRPr="005A3833">
              <w:t>Dickygundi</w:t>
            </w:r>
            <w:proofErr w:type="spellEnd"/>
            <w:r w:rsidRPr="005A3833">
              <w:t xml:space="preserve">, Minore and </w:t>
            </w:r>
            <w:proofErr w:type="spellStart"/>
            <w:r w:rsidRPr="005A3833">
              <w:t>Terramungamine</w:t>
            </w:r>
            <w:proofErr w:type="spellEnd"/>
            <w:r w:rsidRPr="005A3833">
              <w:t>.</w:t>
            </w:r>
          </w:p>
        </w:tc>
        <w:tc>
          <w:tcPr>
            <w:tcW w:w="549" w:type="pct"/>
          </w:tcPr>
          <w:p w14:paraId="0B6D3944"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Removed</w:t>
            </w:r>
          </w:p>
        </w:tc>
        <w:tc>
          <w:tcPr>
            <w:tcW w:w="548" w:type="pct"/>
          </w:tcPr>
          <w:p w14:paraId="783A8A91"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w:t>
            </w:r>
          </w:p>
        </w:tc>
      </w:tr>
      <w:tr w:rsidR="000B29CC" w:rsidRPr="00654F9E" w14:paraId="28B28F3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E9D1F63"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CC9F1E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Boggabilla</w:t>
            </w:r>
          </w:p>
        </w:tc>
        <w:tc>
          <w:tcPr>
            <w:tcW w:w="549" w:type="pct"/>
          </w:tcPr>
          <w:p w14:paraId="4A521C0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B0B4FED"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Boggabilla</w:t>
            </w:r>
          </w:p>
        </w:tc>
        <w:tc>
          <w:tcPr>
            <w:tcW w:w="549" w:type="pct"/>
          </w:tcPr>
          <w:p w14:paraId="0C06273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631A5273"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one new Telstra small cell mobile site, providing improved handheld coverage to the Boggabilla area.</w:t>
            </w:r>
          </w:p>
        </w:tc>
        <w:tc>
          <w:tcPr>
            <w:tcW w:w="549" w:type="pct"/>
          </w:tcPr>
          <w:p w14:paraId="03D9E2D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8E01C82"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24AA67D5"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52D826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DF09D8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Bulga</w:t>
            </w:r>
          </w:p>
        </w:tc>
        <w:tc>
          <w:tcPr>
            <w:tcW w:w="549" w:type="pct"/>
          </w:tcPr>
          <w:p w14:paraId="32D93F4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35C8551"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Bulga</w:t>
            </w:r>
          </w:p>
        </w:tc>
        <w:tc>
          <w:tcPr>
            <w:tcW w:w="549" w:type="pct"/>
          </w:tcPr>
          <w:p w14:paraId="1F73531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2646501A"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providing improved connectivity to the Bulga area. </w:t>
            </w:r>
          </w:p>
        </w:tc>
        <w:tc>
          <w:tcPr>
            <w:tcW w:w="549" w:type="pct"/>
          </w:tcPr>
          <w:p w14:paraId="727BAD44" w14:textId="21AEA8CF" w:rsidR="000B29CC" w:rsidRPr="005B143F" w:rsidRDefault="00027C4E"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DB2EFE9" w14:textId="3E6D4482"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57476B">
              <w:rPr>
                <w:rFonts w:eastAsia="Times New Roman" w:cstheme="minorHAnsi"/>
                <w:color w:val="auto"/>
                <w:szCs w:val="22"/>
                <w:lang w:eastAsia="en-AU"/>
              </w:rPr>
              <w:t>4</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049FEDDE"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85E13F9"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0C30F6C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Burrendong Way</w:t>
            </w:r>
          </w:p>
        </w:tc>
        <w:tc>
          <w:tcPr>
            <w:tcW w:w="549" w:type="pct"/>
          </w:tcPr>
          <w:p w14:paraId="4D77D01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875D041"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Mullion Creek, Euchareena</w:t>
            </w:r>
          </w:p>
        </w:tc>
        <w:tc>
          <w:tcPr>
            <w:tcW w:w="549" w:type="pct"/>
          </w:tcPr>
          <w:p w14:paraId="2AC30A4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176F311F"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two new Telstra macro mobile sites and one new Telstra small cell site to provide new and improved handheld coverage along sections of Burrendong Way, as well as dedicated coverage for Mullion Creek. </w:t>
            </w:r>
          </w:p>
        </w:tc>
        <w:tc>
          <w:tcPr>
            <w:tcW w:w="549" w:type="pct"/>
          </w:tcPr>
          <w:p w14:paraId="1FBC437C" w14:textId="00EA167B" w:rsidR="000B29CC" w:rsidRPr="005B143F" w:rsidRDefault="0057476B"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475C1FE" w14:textId="1482C284"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C72AB0">
              <w:rPr>
                <w:rFonts w:eastAsia="Times New Roman" w:cstheme="minorHAnsi"/>
                <w:color w:val="auto"/>
                <w:szCs w:val="22"/>
                <w:lang w:eastAsia="en-AU"/>
              </w:rPr>
              <w:t>3</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5924B97E"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67500C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1AC267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Henty Field Days</w:t>
            </w:r>
          </w:p>
        </w:tc>
        <w:tc>
          <w:tcPr>
            <w:tcW w:w="549" w:type="pct"/>
          </w:tcPr>
          <w:p w14:paraId="544D72D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A3B4506"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Henty</w:t>
            </w:r>
          </w:p>
        </w:tc>
        <w:tc>
          <w:tcPr>
            <w:tcW w:w="549" w:type="pct"/>
          </w:tcPr>
          <w:p w14:paraId="0ED3C36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6CFB5606"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one new Telstra macro cell mobile site, providing improved handheld coverage to site of the Henty Machinery Field Days and surrounding areas. </w:t>
            </w:r>
          </w:p>
        </w:tc>
        <w:tc>
          <w:tcPr>
            <w:tcW w:w="549" w:type="pct"/>
          </w:tcPr>
          <w:p w14:paraId="012012B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67A33DF"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2023</w:t>
            </w:r>
          </w:p>
        </w:tc>
      </w:tr>
      <w:tr w:rsidR="000B29CC" w:rsidRPr="00654F9E" w14:paraId="53C988A6"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0ED0703"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033020A"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Mt Tomah</w:t>
            </w:r>
          </w:p>
        </w:tc>
        <w:tc>
          <w:tcPr>
            <w:tcW w:w="549" w:type="pct"/>
          </w:tcPr>
          <w:p w14:paraId="4FE20E8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E54232A"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Mt Tomah</w:t>
            </w:r>
          </w:p>
        </w:tc>
        <w:tc>
          <w:tcPr>
            <w:tcW w:w="549" w:type="pct"/>
          </w:tcPr>
          <w:p w14:paraId="6CD5DF1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63DC7794"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providing improved coverage to the town of Mt Tomah and along a nearby section of the Bells Line Road.</w:t>
            </w:r>
          </w:p>
        </w:tc>
        <w:tc>
          <w:tcPr>
            <w:tcW w:w="549" w:type="pct"/>
          </w:tcPr>
          <w:p w14:paraId="1BE45D48" w14:textId="2362EDFB" w:rsidR="000B29CC" w:rsidRPr="005B143F" w:rsidRDefault="00027C4E"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2DB57F1" w14:textId="2F6D2BB3"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57476B">
              <w:rPr>
                <w:rFonts w:eastAsia="Times New Roman" w:cstheme="minorHAnsi"/>
                <w:color w:val="auto"/>
                <w:szCs w:val="22"/>
                <w:lang w:eastAsia="en-AU"/>
              </w:rPr>
              <w:t>4</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653919DA"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58C28C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D068B9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Nanima Village</w:t>
            </w:r>
          </w:p>
        </w:tc>
        <w:tc>
          <w:tcPr>
            <w:tcW w:w="549" w:type="pct"/>
          </w:tcPr>
          <w:p w14:paraId="1F267D4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2A0903E"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Nanima Village</w:t>
            </w:r>
          </w:p>
        </w:tc>
        <w:tc>
          <w:tcPr>
            <w:tcW w:w="549" w:type="pct"/>
          </w:tcPr>
          <w:p w14:paraId="04CA5BA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622A5022"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small cell mobile site, providing improved handheld coverage to </w:t>
            </w:r>
            <w:r w:rsidRPr="005A3833">
              <w:rPr>
                <w:rFonts w:eastAsia="Times New Roman" w:cstheme="minorHAnsi"/>
                <w:bCs/>
                <w:color w:val="auto"/>
                <w:szCs w:val="22"/>
                <w:lang w:eastAsia="en-AU"/>
              </w:rPr>
              <w:t>Nanima Village, an Aboriginal community in the Western Plains Regional area of NSW</w:t>
            </w:r>
            <w:r w:rsidRPr="005A3833">
              <w:rPr>
                <w:rFonts w:eastAsia="Times New Roman" w:cstheme="minorHAnsi"/>
                <w:color w:val="auto"/>
                <w:szCs w:val="22"/>
                <w:lang w:eastAsia="en-AU"/>
              </w:rPr>
              <w:t xml:space="preserve">. </w:t>
            </w:r>
          </w:p>
        </w:tc>
        <w:tc>
          <w:tcPr>
            <w:tcW w:w="549" w:type="pct"/>
          </w:tcPr>
          <w:p w14:paraId="0C5112F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D51C682"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766E4863"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AA1BBF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09B5425C"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Princes Highway - Ulladulla to Batemans Bay</w:t>
            </w:r>
          </w:p>
        </w:tc>
        <w:tc>
          <w:tcPr>
            <w:tcW w:w="549" w:type="pct"/>
          </w:tcPr>
          <w:p w14:paraId="09BF836A"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32131A2"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Termeil, </w:t>
            </w:r>
            <w:proofErr w:type="spellStart"/>
            <w:r w:rsidRPr="005B143F">
              <w:rPr>
                <w:rFonts w:eastAsia="Times New Roman" w:cstheme="minorHAnsi"/>
                <w:color w:val="auto"/>
                <w:szCs w:val="22"/>
                <w:lang w:eastAsia="en-AU"/>
              </w:rPr>
              <w:t>Cullendulla</w:t>
            </w:r>
            <w:proofErr w:type="spellEnd"/>
          </w:p>
        </w:tc>
        <w:tc>
          <w:tcPr>
            <w:tcW w:w="549" w:type="pct"/>
          </w:tcPr>
          <w:p w14:paraId="7B79C93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0A288FF5"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two new Telstra macro mobile sites, one in Termeil and one in </w:t>
            </w:r>
            <w:proofErr w:type="spellStart"/>
            <w:r w:rsidRPr="005A3833">
              <w:rPr>
                <w:rFonts w:eastAsia="Times New Roman" w:cstheme="minorHAnsi"/>
                <w:color w:val="auto"/>
                <w:szCs w:val="22"/>
                <w:lang w:eastAsia="en-AU"/>
              </w:rPr>
              <w:t>Cullendulla</w:t>
            </w:r>
            <w:proofErr w:type="spellEnd"/>
            <w:r w:rsidRPr="005A3833">
              <w:rPr>
                <w:rFonts w:eastAsia="Times New Roman" w:cstheme="minorHAnsi"/>
                <w:color w:val="auto"/>
                <w:szCs w:val="22"/>
                <w:lang w:eastAsia="en-AU"/>
              </w:rPr>
              <w:t>, providing improved coverage to sections of the Princes Highway between Ulladulla and Batemans Bay.</w:t>
            </w:r>
          </w:p>
        </w:tc>
        <w:tc>
          <w:tcPr>
            <w:tcW w:w="549" w:type="pct"/>
          </w:tcPr>
          <w:p w14:paraId="5127692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Removed</w:t>
            </w:r>
          </w:p>
        </w:tc>
        <w:tc>
          <w:tcPr>
            <w:tcW w:w="548" w:type="pct"/>
          </w:tcPr>
          <w:p w14:paraId="6FFA752E"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274FA78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FDC06B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6FA3AA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Quaama</w:t>
            </w:r>
          </w:p>
        </w:tc>
        <w:tc>
          <w:tcPr>
            <w:tcW w:w="549" w:type="pct"/>
          </w:tcPr>
          <w:p w14:paraId="38A7E31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BC0CB52"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Quaama</w:t>
            </w:r>
          </w:p>
        </w:tc>
        <w:tc>
          <w:tcPr>
            <w:tcW w:w="549" w:type="pct"/>
          </w:tcPr>
          <w:p w14:paraId="4E44BEF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3E5EC9B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one new Telstra small cell mobile site, providing improved handheld coverage to the Quaama town and surrounding area.</w:t>
            </w:r>
          </w:p>
        </w:tc>
        <w:tc>
          <w:tcPr>
            <w:tcW w:w="549" w:type="pct"/>
          </w:tcPr>
          <w:p w14:paraId="556D765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6361503A"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63F88050"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5D9989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77BFB07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Quandialla</w:t>
            </w:r>
          </w:p>
        </w:tc>
        <w:tc>
          <w:tcPr>
            <w:tcW w:w="549" w:type="pct"/>
          </w:tcPr>
          <w:p w14:paraId="0FE0EC3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2D2DBE9"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Quandialla</w:t>
            </w:r>
          </w:p>
        </w:tc>
        <w:tc>
          <w:tcPr>
            <w:tcW w:w="549" w:type="pct"/>
          </w:tcPr>
          <w:p w14:paraId="2E4B62F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1D2192F3"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small cell mobile site, providing improved handheld coverage to the Quandialla area. </w:t>
            </w:r>
          </w:p>
        </w:tc>
        <w:tc>
          <w:tcPr>
            <w:tcW w:w="549" w:type="pct"/>
          </w:tcPr>
          <w:p w14:paraId="2C0F449A"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60C796FE"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2023</w:t>
            </w:r>
          </w:p>
        </w:tc>
      </w:tr>
      <w:tr w:rsidR="000B29CC" w:rsidRPr="00654F9E" w14:paraId="3E8C6065"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F5F686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A364F5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Silver City Highway</w:t>
            </w:r>
          </w:p>
        </w:tc>
        <w:tc>
          <w:tcPr>
            <w:tcW w:w="549" w:type="pct"/>
          </w:tcPr>
          <w:p w14:paraId="308E1DA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714B58F"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Anabranch, Wentworth</w:t>
            </w:r>
          </w:p>
        </w:tc>
        <w:tc>
          <w:tcPr>
            <w:tcW w:w="549" w:type="pct"/>
          </w:tcPr>
          <w:p w14:paraId="50860EA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41EC34F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three new Telstra macro mobile sites, providing new and improved handheld coverage along the Silver City Highway in the Anabranch and Wentworth areas. </w:t>
            </w:r>
          </w:p>
        </w:tc>
        <w:tc>
          <w:tcPr>
            <w:tcW w:w="549" w:type="pct"/>
          </w:tcPr>
          <w:p w14:paraId="1DB8D8F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767A75C"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5AFACF6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A5AD2B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952900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Upper Horton</w:t>
            </w:r>
          </w:p>
        </w:tc>
        <w:tc>
          <w:tcPr>
            <w:tcW w:w="549" w:type="pct"/>
          </w:tcPr>
          <w:p w14:paraId="6F6BEBFA"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A48BFD9"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Upper Horton</w:t>
            </w:r>
          </w:p>
        </w:tc>
        <w:tc>
          <w:tcPr>
            <w:tcW w:w="549" w:type="pct"/>
          </w:tcPr>
          <w:p w14:paraId="73F49C3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NSW</w:t>
            </w:r>
          </w:p>
        </w:tc>
        <w:tc>
          <w:tcPr>
            <w:tcW w:w="1134" w:type="pct"/>
          </w:tcPr>
          <w:p w14:paraId="0A1975D3"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small cell mobile site, providing improved handheld coverage to the town of Upper Horton.</w:t>
            </w:r>
          </w:p>
        </w:tc>
        <w:tc>
          <w:tcPr>
            <w:tcW w:w="549" w:type="pct"/>
          </w:tcPr>
          <w:p w14:paraId="0DC9C7B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1007E52"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2A8371E6"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2F3846C" w14:textId="77777777" w:rsidR="000B29CC" w:rsidRPr="005B143F" w:rsidRDefault="000B29CC" w:rsidP="000B29CC">
            <w:pPr>
              <w:spacing w:before="0" w:after="0"/>
              <w:rPr>
                <w:rFonts w:eastAsia="Times New Roman" w:cstheme="minorHAnsi"/>
                <w:color w:val="auto"/>
                <w:szCs w:val="22"/>
                <w:lang w:eastAsia="en-AU"/>
              </w:rPr>
            </w:pPr>
            <w:proofErr w:type="spellStart"/>
            <w:r w:rsidRPr="005B143F">
              <w:rPr>
                <w:rFonts w:eastAsia="Times New Roman" w:cstheme="minorHAnsi"/>
                <w:color w:val="auto"/>
                <w:szCs w:val="22"/>
                <w:lang w:eastAsia="en-AU"/>
              </w:rPr>
              <w:t>BizCom</w:t>
            </w:r>
            <w:proofErr w:type="spellEnd"/>
            <w:r w:rsidRPr="005B143F">
              <w:rPr>
                <w:rFonts w:eastAsia="Times New Roman" w:cstheme="minorHAnsi"/>
                <w:color w:val="auto"/>
                <w:szCs w:val="22"/>
                <w:lang w:eastAsia="en-AU"/>
              </w:rPr>
              <w:t xml:space="preserve"> NT Pty Ltd</w:t>
            </w:r>
          </w:p>
        </w:tc>
        <w:tc>
          <w:tcPr>
            <w:tcW w:w="570" w:type="pct"/>
          </w:tcPr>
          <w:p w14:paraId="332C138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to the Home (White Gums)</w:t>
            </w:r>
          </w:p>
        </w:tc>
        <w:tc>
          <w:tcPr>
            <w:tcW w:w="549" w:type="pct"/>
          </w:tcPr>
          <w:p w14:paraId="3CF6ECC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67E65EFD"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White Gums</w:t>
            </w:r>
          </w:p>
        </w:tc>
        <w:tc>
          <w:tcPr>
            <w:tcW w:w="549" w:type="pct"/>
          </w:tcPr>
          <w:p w14:paraId="0BD701C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526CF2E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deliver a fibre broadband network to the suburb of White Gums in Alice Springs, providing improved connectivity to the area.</w:t>
            </w:r>
          </w:p>
        </w:tc>
        <w:tc>
          <w:tcPr>
            <w:tcW w:w="549" w:type="pct"/>
          </w:tcPr>
          <w:p w14:paraId="38AF9B8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3EE5D70"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Q4, 2024</w:t>
            </w:r>
          </w:p>
        </w:tc>
      </w:tr>
      <w:tr w:rsidR="000B29CC" w:rsidRPr="00654F9E" w14:paraId="3329E201"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FB540B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780CD9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Acacia Hills</w:t>
            </w:r>
          </w:p>
        </w:tc>
        <w:tc>
          <w:tcPr>
            <w:tcW w:w="549" w:type="pct"/>
          </w:tcPr>
          <w:p w14:paraId="635B6E7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5A9EB47"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Acacia Hills</w:t>
            </w:r>
          </w:p>
        </w:tc>
        <w:tc>
          <w:tcPr>
            <w:tcW w:w="549" w:type="pct"/>
          </w:tcPr>
          <w:p w14:paraId="22B3DC0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690D058E"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one new Telstra macro cell mobile base station to service the rural locality of Acacia Hills.</w:t>
            </w:r>
          </w:p>
        </w:tc>
        <w:tc>
          <w:tcPr>
            <w:tcW w:w="549" w:type="pct"/>
          </w:tcPr>
          <w:p w14:paraId="339B12F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F329924"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1</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33217FCD"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8D017B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22B32D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Alyangula</w:t>
            </w:r>
          </w:p>
        </w:tc>
        <w:tc>
          <w:tcPr>
            <w:tcW w:w="549" w:type="pct"/>
          </w:tcPr>
          <w:p w14:paraId="1E49DD5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2BC07ED"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Alyangula</w:t>
            </w:r>
          </w:p>
        </w:tc>
        <w:tc>
          <w:tcPr>
            <w:tcW w:w="549" w:type="pct"/>
          </w:tcPr>
          <w:p w14:paraId="5288DBF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676BC73B"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mobile base station in the Alyangula township to provide improved handheld coverage. </w:t>
            </w:r>
          </w:p>
        </w:tc>
        <w:tc>
          <w:tcPr>
            <w:tcW w:w="549" w:type="pct"/>
          </w:tcPr>
          <w:p w14:paraId="2CC7123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6C131535"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2023</w:t>
            </w:r>
          </w:p>
        </w:tc>
      </w:tr>
      <w:tr w:rsidR="000B29CC" w:rsidRPr="00654F9E" w14:paraId="177B893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730A488"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024ACB5" w14:textId="2C22F69F"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Angurugu</w:t>
            </w:r>
          </w:p>
        </w:tc>
        <w:tc>
          <w:tcPr>
            <w:tcW w:w="549" w:type="pct"/>
          </w:tcPr>
          <w:p w14:paraId="6A02512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5F118BD"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Angurugu</w:t>
            </w:r>
          </w:p>
        </w:tc>
        <w:tc>
          <w:tcPr>
            <w:tcW w:w="549" w:type="pct"/>
          </w:tcPr>
          <w:p w14:paraId="3D4F125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1D80051A"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small cell mobile base station to service the </w:t>
            </w:r>
            <w:r w:rsidRPr="005A3833">
              <w:rPr>
                <w:rFonts w:eastAsia="Times New Roman" w:cstheme="minorHAnsi"/>
                <w:bCs/>
                <w:color w:val="auto"/>
                <w:szCs w:val="22"/>
                <w:lang w:eastAsia="en-AU"/>
              </w:rPr>
              <w:t>Aboriginal community of Angurugu</w:t>
            </w:r>
            <w:r w:rsidRPr="005A3833">
              <w:rPr>
                <w:rFonts w:eastAsia="Times New Roman" w:cstheme="minorHAnsi"/>
                <w:color w:val="auto"/>
                <w:szCs w:val="22"/>
                <w:lang w:eastAsia="en-AU"/>
              </w:rPr>
              <w:t xml:space="preserve">, situated on the island of Groote Eylandt. </w:t>
            </w:r>
          </w:p>
        </w:tc>
        <w:tc>
          <w:tcPr>
            <w:tcW w:w="549" w:type="pct"/>
          </w:tcPr>
          <w:p w14:paraId="53507A54" w14:textId="7593BB99" w:rsidR="000B29CC" w:rsidRPr="005B143F" w:rsidRDefault="0056789E"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171D815" w14:textId="6C835BF4"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B23063">
              <w:rPr>
                <w:rFonts w:eastAsia="Times New Roman" w:cstheme="minorHAnsi"/>
                <w:color w:val="auto"/>
                <w:szCs w:val="22"/>
                <w:lang w:eastAsia="en-AU"/>
              </w:rPr>
              <w:t>4</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598AFA28"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94C499D"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EB0FA2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Douglas Daly</w:t>
            </w:r>
          </w:p>
        </w:tc>
        <w:tc>
          <w:tcPr>
            <w:tcW w:w="549" w:type="pct"/>
          </w:tcPr>
          <w:p w14:paraId="667A912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71F41F0"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Douglas Daly</w:t>
            </w:r>
          </w:p>
        </w:tc>
        <w:tc>
          <w:tcPr>
            <w:tcW w:w="549" w:type="pct"/>
          </w:tcPr>
          <w:p w14:paraId="5531539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606021DD"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one new Telstra macro cell base station in the Douglas-Daly region, providing new and improved coverage to the area.</w:t>
            </w:r>
          </w:p>
        </w:tc>
        <w:tc>
          <w:tcPr>
            <w:tcW w:w="549" w:type="pct"/>
          </w:tcPr>
          <w:p w14:paraId="630017F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15A4422A"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xml:space="preserve"> 202</w:t>
            </w:r>
            <w:r>
              <w:rPr>
                <w:rFonts w:eastAsia="Times New Roman" w:cstheme="minorHAnsi"/>
                <w:color w:val="auto"/>
                <w:szCs w:val="22"/>
                <w:lang w:eastAsia="en-AU"/>
              </w:rPr>
              <w:t>5</w:t>
            </w:r>
          </w:p>
        </w:tc>
      </w:tr>
      <w:tr w:rsidR="000B29CC" w:rsidRPr="00654F9E" w14:paraId="2D0DA102"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43ABB383"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2D12806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Edith River</w:t>
            </w:r>
          </w:p>
        </w:tc>
        <w:tc>
          <w:tcPr>
            <w:tcW w:w="549" w:type="pct"/>
          </w:tcPr>
          <w:p w14:paraId="39D4EB2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84D0032"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Edith River</w:t>
            </w:r>
          </w:p>
        </w:tc>
        <w:tc>
          <w:tcPr>
            <w:tcW w:w="549" w:type="pct"/>
          </w:tcPr>
          <w:p w14:paraId="7D0D424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00B4558B"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to provide new and improved connectivity to the Edith locality, located along the Stuart Highway. </w:t>
            </w:r>
          </w:p>
        </w:tc>
        <w:tc>
          <w:tcPr>
            <w:tcW w:w="549" w:type="pct"/>
          </w:tcPr>
          <w:p w14:paraId="21426E5E" w14:textId="4533D0BB" w:rsidR="000B29CC" w:rsidRPr="005B143F" w:rsidRDefault="0057476B"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C90E0D2" w14:textId="1BE8540C"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4771D5">
              <w:rPr>
                <w:rFonts w:eastAsia="Times New Roman" w:cstheme="minorHAnsi"/>
                <w:color w:val="auto"/>
                <w:szCs w:val="22"/>
                <w:lang w:eastAsia="en-AU"/>
              </w:rPr>
              <w:t>3</w:t>
            </w:r>
            <w:r>
              <w:rPr>
                <w:rFonts w:eastAsia="Times New Roman" w:cstheme="minorHAnsi"/>
                <w:color w:val="auto"/>
                <w:szCs w:val="22"/>
                <w:lang w:eastAsia="en-AU"/>
              </w:rPr>
              <w:t>,</w:t>
            </w:r>
            <w:r w:rsidRPr="00426BF3">
              <w:rPr>
                <w:rFonts w:eastAsia="Times New Roman" w:cstheme="minorHAnsi"/>
                <w:color w:val="auto"/>
                <w:szCs w:val="22"/>
                <w:lang w:eastAsia="en-AU"/>
              </w:rPr>
              <w:t xml:space="preserve"> 202</w:t>
            </w:r>
            <w:r>
              <w:rPr>
                <w:rFonts w:eastAsia="Times New Roman" w:cstheme="minorHAnsi"/>
                <w:color w:val="auto"/>
                <w:szCs w:val="22"/>
                <w:lang w:eastAsia="en-AU"/>
              </w:rPr>
              <w:t>5</w:t>
            </w:r>
          </w:p>
        </w:tc>
      </w:tr>
      <w:tr w:rsidR="000B29CC" w:rsidRPr="00654F9E" w14:paraId="2EAAE7C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EE69B3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6FDD41C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Gemtree</w:t>
            </w:r>
            <w:proofErr w:type="spellEnd"/>
          </w:p>
        </w:tc>
        <w:tc>
          <w:tcPr>
            <w:tcW w:w="549" w:type="pct"/>
          </w:tcPr>
          <w:p w14:paraId="1630E80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6D4216B4"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Gemtree</w:t>
            </w:r>
            <w:proofErr w:type="spellEnd"/>
          </w:p>
        </w:tc>
        <w:tc>
          <w:tcPr>
            <w:tcW w:w="549" w:type="pct"/>
          </w:tcPr>
          <w:p w14:paraId="1B6DE02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613C9C85"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mobile site, providing new and improved handheld coverage to </w:t>
            </w:r>
            <w:proofErr w:type="spellStart"/>
            <w:r w:rsidRPr="005A3833">
              <w:rPr>
                <w:rFonts w:eastAsia="Times New Roman" w:cstheme="minorHAnsi"/>
                <w:color w:val="auto"/>
                <w:szCs w:val="22"/>
                <w:lang w:eastAsia="en-AU"/>
              </w:rPr>
              <w:t>Gemtree</w:t>
            </w:r>
            <w:proofErr w:type="spellEnd"/>
            <w:r w:rsidRPr="005A3833">
              <w:rPr>
                <w:rFonts w:eastAsia="Times New Roman" w:cstheme="minorHAnsi"/>
                <w:color w:val="auto"/>
                <w:szCs w:val="22"/>
                <w:lang w:eastAsia="en-AU"/>
              </w:rPr>
              <w:t xml:space="preserve">, located in </w:t>
            </w:r>
            <w:proofErr w:type="spellStart"/>
            <w:r w:rsidRPr="005A3833">
              <w:rPr>
                <w:rFonts w:eastAsia="Times New Roman" w:cstheme="minorHAnsi"/>
                <w:color w:val="auto"/>
                <w:szCs w:val="22"/>
                <w:lang w:eastAsia="en-AU"/>
              </w:rPr>
              <w:t>Anmatjere</w:t>
            </w:r>
            <w:proofErr w:type="spellEnd"/>
            <w:r w:rsidRPr="005A3833">
              <w:rPr>
                <w:rFonts w:eastAsia="Times New Roman" w:cstheme="minorHAnsi"/>
                <w:color w:val="auto"/>
                <w:szCs w:val="22"/>
                <w:lang w:eastAsia="en-AU"/>
              </w:rPr>
              <w:t xml:space="preserve">. </w:t>
            </w:r>
          </w:p>
        </w:tc>
        <w:tc>
          <w:tcPr>
            <w:tcW w:w="549" w:type="pct"/>
          </w:tcPr>
          <w:p w14:paraId="6D4D732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F4895E2"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17EF838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D8A8D9D"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767B57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Middle Point</w:t>
            </w:r>
          </w:p>
        </w:tc>
        <w:tc>
          <w:tcPr>
            <w:tcW w:w="549" w:type="pct"/>
          </w:tcPr>
          <w:p w14:paraId="60A8C88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621D575"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Middle Point</w:t>
            </w:r>
          </w:p>
        </w:tc>
        <w:tc>
          <w:tcPr>
            <w:tcW w:w="549" w:type="pct"/>
          </w:tcPr>
          <w:p w14:paraId="1B06D15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6F9A6074"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mobile base station to service the rural locality of Middle Point and a section of the Arnhem Highway. </w:t>
            </w:r>
          </w:p>
        </w:tc>
        <w:tc>
          <w:tcPr>
            <w:tcW w:w="549" w:type="pct"/>
          </w:tcPr>
          <w:p w14:paraId="10733E8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032623D"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Q3, 2024</w:t>
            </w:r>
          </w:p>
        </w:tc>
      </w:tr>
      <w:tr w:rsidR="000B29CC" w:rsidRPr="00654F9E" w14:paraId="6E42CF1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A964CF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313F8B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Milyakburra</w:t>
            </w:r>
            <w:proofErr w:type="spellEnd"/>
            <w:r w:rsidRPr="005B143F">
              <w:rPr>
                <w:rFonts w:eastAsia="Times New Roman" w:cstheme="minorHAnsi"/>
                <w:color w:val="auto"/>
                <w:szCs w:val="22"/>
                <w:lang w:eastAsia="en-AU"/>
              </w:rPr>
              <w:t xml:space="preserve"> Island</w:t>
            </w:r>
          </w:p>
        </w:tc>
        <w:tc>
          <w:tcPr>
            <w:tcW w:w="549" w:type="pct"/>
          </w:tcPr>
          <w:p w14:paraId="4039AC3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F91BAF5"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Milyakburra</w:t>
            </w:r>
            <w:proofErr w:type="spellEnd"/>
            <w:r w:rsidRPr="005B143F">
              <w:rPr>
                <w:rFonts w:eastAsia="Times New Roman" w:cstheme="minorHAnsi"/>
                <w:color w:val="auto"/>
                <w:szCs w:val="22"/>
                <w:lang w:eastAsia="en-AU"/>
              </w:rPr>
              <w:t xml:space="preserve"> Island</w:t>
            </w:r>
          </w:p>
        </w:tc>
        <w:tc>
          <w:tcPr>
            <w:tcW w:w="549" w:type="pct"/>
          </w:tcPr>
          <w:p w14:paraId="14BE538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NT</w:t>
            </w:r>
          </w:p>
        </w:tc>
        <w:tc>
          <w:tcPr>
            <w:tcW w:w="1134" w:type="pct"/>
          </w:tcPr>
          <w:p w14:paraId="6497F627"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at the </w:t>
            </w:r>
            <w:r w:rsidRPr="005A3833">
              <w:rPr>
                <w:rFonts w:eastAsia="Times New Roman" w:cstheme="minorHAnsi"/>
                <w:bCs/>
                <w:color w:val="auto"/>
                <w:szCs w:val="22"/>
                <w:lang w:eastAsia="en-AU"/>
              </w:rPr>
              <w:t xml:space="preserve">Aboriginal community at </w:t>
            </w:r>
            <w:proofErr w:type="spellStart"/>
            <w:r w:rsidRPr="005A3833">
              <w:rPr>
                <w:rFonts w:eastAsia="Times New Roman" w:cstheme="minorHAnsi"/>
                <w:bCs/>
                <w:color w:val="auto"/>
                <w:szCs w:val="22"/>
                <w:lang w:eastAsia="en-AU"/>
              </w:rPr>
              <w:t>Milyakburra</w:t>
            </w:r>
            <w:proofErr w:type="spellEnd"/>
            <w:r w:rsidRPr="005A3833">
              <w:rPr>
                <w:rFonts w:eastAsia="Times New Roman" w:cstheme="minorHAnsi"/>
                <w:bCs/>
                <w:color w:val="auto"/>
                <w:szCs w:val="22"/>
                <w:lang w:eastAsia="en-AU"/>
              </w:rPr>
              <w:t xml:space="preserve"> Island</w:t>
            </w:r>
            <w:r w:rsidRPr="005A3833">
              <w:rPr>
                <w:rFonts w:eastAsia="Times New Roman" w:cstheme="minorHAnsi"/>
                <w:color w:val="auto"/>
                <w:szCs w:val="22"/>
                <w:lang w:eastAsia="en-AU"/>
              </w:rPr>
              <w:t>, providing improved coverage to the area.</w:t>
            </w:r>
          </w:p>
        </w:tc>
        <w:tc>
          <w:tcPr>
            <w:tcW w:w="549" w:type="pct"/>
          </w:tcPr>
          <w:p w14:paraId="34CB1D45" w14:textId="6FDB5FC6" w:rsidR="000B29CC" w:rsidRPr="005B143F" w:rsidRDefault="0057476B"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6F2EB781" w14:textId="5C2EBCE5"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4771D5">
              <w:rPr>
                <w:rFonts w:eastAsia="Times New Roman" w:cstheme="minorHAnsi"/>
                <w:color w:val="auto"/>
                <w:szCs w:val="22"/>
                <w:lang w:eastAsia="en-AU"/>
              </w:rPr>
              <w:t>3</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20631B51"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40F8FA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Connected Farms Pty Ltd</w:t>
            </w:r>
          </w:p>
        </w:tc>
        <w:tc>
          <w:tcPr>
            <w:tcW w:w="570" w:type="pct"/>
          </w:tcPr>
          <w:p w14:paraId="3407D67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Livingstone Agricultural Precinct</w:t>
            </w:r>
          </w:p>
        </w:tc>
        <w:tc>
          <w:tcPr>
            <w:tcW w:w="549" w:type="pct"/>
          </w:tcPr>
          <w:p w14:paraId="2BBB34F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47EB1E13"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Livingstone</w:t>
            </w:r>
          </w:p>
        </w:tc>
        <w:tc>
          <w:tcPr>
            <w:tcW w:w="549" w:type="pct"/>
          </w:tcPr>
          <w:p w14:paraId="21EDA9E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359BC515"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fixed wireless network providing broadband coverage to the Livingstone agricultural precinct and neighbouring areas. The network will extend mobile and broadband connectivity and voice over LTE in the area. </w:t>
            </w:r>
          </w:p>
        </w:tc>
        <w:tc>
          <w:tcPr>
            <w:tcW w:w="549" w:type="pct"/>
          </w:tcPr>
          <w:p w14:paraId="33E4790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F0365BE"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65BE7063"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51BBE7B" w14:textId="77777777" w:rsidR="000B29CC" w:rsidRPr="005A3833" w:rsidRDefault="000B29CC" w:rsidP="000B29CC">
            <w:pPr>
              <w:spacing w:before="0" w:after="0"/>
              <w:rPr>
                <w:rFonts w:eastAsia="Times New Roman" w:cstheme="minorHAnsi"/>
                <w:color w:val="auto"/>
                <w:szCs w:val="22"/>
                <w:lang w:eastAsia="en-AU"/>
              </w:rPr>
            </w:pPr>
            <w:r w:rsidRPr="005A3833">
              <w:t>Field Solutions Group (FSG)</w:t>
            </w:r>
          </w:p>
        </w:tc>
        <w:tc>
          <w:tcPr>
            <w:tcW w:w="570" w:type="pct"/>
          </w:tcPr>
          <w:p w14:paraId="6467362B"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Regional Australia Network: Mareeba Cairns Road</w:t>
            </w:r>
          </w:p>
        </w:tc>
        <w:tc>
          <w:tcPr>
            <w:tcW w:w="549" w:type="pct"/>
          </w:tcPr>
          <w:p w14:paraId="66960661"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 xml:space="preserve">Fixed Wireless Broadband </w:t>
            </w:r>
          </w:p>
        </w:tc>
        <w:tc>
          <w:tcPr>
            <w:tcW w:w="549" w:type="pct"/>
          </w:tcPr>
          <w:p w14:paraId="247FB39F"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Mareeba</w:t>
            </w:r>
          </w:p>
        </w:tc>
        <w:tc>
          <w:tcPr>
            <w:tcW w:w="549" w:type="pct"/>
          </w:tcPr>
          <w:p w14:paraId="521AA251"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QLD</w:t>
            </w:r>
          </w:p>
        </w:tc>
        <w:tc>
          <w:tcPr>
            <w:tcW w:w="1134" w:type="pct"/>
          </w:tcPr>
          <w:p w14:paraId="62D1E92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is an extension of a Round 1 RCP project and will deploy a fixed wireless network across the Mareeba local government area.</w:t>
            </w:r>
            <w:r w:rsidRPr="005A3833">
              <w:t xml:space="preserve"> </w:t>
            </w:r>
          </w:p>
        </w:tc>
        <w:tc>
          <w:tcPr>
            <w:tcW w:w="549" w:type="pct"/>
          </w:tcPr>
          <w:p w14:paraId="29EB1E78"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Removed</w:t>
            </w:r>
          </w:p>
        </w:tc>
        <w:tc>
          <w:tcPr>
            <w:tcW w:w="548" w:type="pct"/>
          </w:tcPr>
          <w:p w14:paraId="3BFCA122"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C32E08">
              <w:t>-</w:t>
            </w:r>
          </w:p>
        </w:tc>
      </w:tr>
      <w:tr w:rsidR="000B29CC" w:rsidRPr="00654F9E" w14:paraId="2EFDE91A"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5EA7A6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1F66A59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Boulia QLD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w:t>
            </w:r>
          </w:p>
        </w:tc>
        <w:tc>
          <w:tcPr>
            <w:tcW w:w="549" w:type="pct"/>
          </w:tcPr>
          <w:p w14:paraId="3FEBB2C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5037429B"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Boulia</w:t>
            </w:r>
          </w:p>
        </w:tc>
        <w:tc>
          <w:tcPr>
            <w:tcW w:w="549" w:type="pct"/>
          </w:tcPr>
          <w:p w14:paraId="73030FD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5784B680"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Boulia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w:t>
            </w:r>
          </w:p>
        </w:tc>
        <w:tc>
          <w:tcPr>
            <w:tcW w:w="549" w:type="pct"/>
          </w:tcPr>
          <w:p w14:paraId="195A3A4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357A46E1"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08AC615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DE4493C"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NBN Co Limited</w:t>
            </w:r>
          </w:p>
        </w:tc>
        <w:tc>
          <w:tcPr>
            <w:tcW w:w="570" w:type="pct"/>
          </w:tcPr>
          <w:p w14:paraId="19DA64E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Cunnamulla QLD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w:t>
            </w:r>
          </w:p>
        </w:tc>
        <w:tc>
          <w:tcPr>
            <w:tcW w:w="549" w:type="pct"/>
          </w:tcPr>
          <w:p w14:paraId="6A5CDCA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078A1FD5"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Cunnamulla</w:t>
            </w:r>
          </w:p>
        </w:tc>
        <w:tc>
          <w:tcPr>
            <w:tcW w:w="549" w:type="pct"/>
          </w:tcPr>
          <w:p w14:paraId="58F3D91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1DDC0F5D"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Cunnamulla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Fibre to the Premises (FTTP) technology. </w:t>
            </w:r>
          </w:p>
        </w:tc>
        <w:tc>
          <w:tcPr>
            <w:tcW w:w="549" w:type="pct"/>
          </w:tcPr>
          <w:p w14:paraId="1E462B9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05041528"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411F9B75"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81E4CB2"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1D71349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Julia Creek QLD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w:t>
            </w:r>
          </w:p>
        </w:tc>
        <w:tc>
          <w:tcPr>
            <w:tcW w:w="549" w:type="pct"/>
          </w:tcPr>
          <w:p w14:paraId="1AFA415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0DAA90D0"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Julia Creek</w:t>
            </w:r>
          </w:p>
        </w:tc>
        <w:tc>
          <w:tcPr>
            <w:tcW w:w="549" w:type="pct"/>
          </w:tcPr>
          <w:p w14:paraId="638230FC"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149E20F2"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Julia Creek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w:t>
            </w:r>
          </w:p>
        </w:tc>
        <w:tc>
          <w:tcPr>
            <w:tcW w:w="549" w:type="pct"/>
          </w:tcPr>
          <w:p w14:paraId="11629EE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0F761C12"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14EC136D"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49BA4D4"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120F443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Quilpie QLD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 Technology Switch</w:t>
            </w:r>
          </w:p>
        </w:tc>
        <w:tc>
          <w:tcPr>
            <w:tcW w:w="549" w:type="pct"/>
          </w:tcPr>
          <w:p w14:paraId="6EB9AF4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64870053"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Quilpie</w:t>
            </w:r>
          </w:p>
        </w:tc>
        <w:tc>
          <w:tcPr>
            <w:tcW w:w="549" w:type="pct"/>
          </w:tcPr>
          <w:p w14:paraId="2A246AF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52282E0B"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Quilpie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 (FTTP) technology.</w:t>
            </w:r>
          </w:p>
        </w:tc>
        <w:tc>
          <w:tcPr>
            <w:tcW w:w="549" w:type="pct"/>
          </w:tcPr>
          <w:p w14:paraId="6A7B2B3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1234F6C8"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04D0823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FB1FBFD" w14:textId="77777777" w:rsidR="000B29CC" w:rsidRPr="005B143F" w:rsidRDefault="000B29CC" w:rsidP="000B29CC">
            <w:pPr>
              <w:spacing w:before="0" w:after="0"/>
              <w:ind w:right="-97"/>
              <w:rPr>
                <w:rFonts w:eastAsia="Times New Roman" w:cstheme="minorHAnsi"/>
                <w:color w:val="auto"/>
                <w:szCs w:val="22"/>
                <w:lang w:eastAsia="en-AU"/>
              </w:rPr>
            </w:pPr>
            <w:r w:rsidRPr="005B143F">
              <w:rPr>
                <w:rFonts w:eastAsia="Times New Roman" w:cstheme="minorHAnsi"/>
                <w:color w:val="auto"/>
                <w:szCs w:val="22"/>
                <w:lang w:eastAsia="en-AU"/>
              </w:rPr>
              <w:t>Queensland Capacity Network Pty Ltd</w:t>
            </w:r>
          </w:p>
        </w:tc>
        <w:tc>
          <w:tcPr>
            <w:tcW w:w="570" w:type="pct"/>
          </w:tcPr>
          <w:p w14:paraId="2A1CE60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Mackay Regional Project - Finch Hatton, Pinnacle, Eungella, Marian, Mirani, Gargett</w:t>
            </w:r>
          </w:p>
        </w:tc>
        <w:tc>
          <w:tcPr>
            <w:tcW w:w="549" w:type="pct"/>
          </w:tcPr>
          <w:p w14:paraId="31B0D76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68449435"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Mackay</w:t>
            </w:r>
          </w:p>
        </w:tc>
        <w:tc>
          <w:tcPr>
            <w:tcW w:w="549" w:type="pct"/>
          </w:tcPr>
          <w:p w14:paraId="29F6B6E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78D2B8B7"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fixed wireless network and corresponding fibre backhaul in the Mackay area, including Finch Hatton, Pinnacle, Gargett, Eungella and the surrounding areas of Marian and Mirani. </w:t>
            </w:r>
          </w:p>
        </w:tc>
        <w:tc>
          <w:tcPr>
            <w:tcW w:w="549" w:type="pct"/>
          </w:tcPr>
          <w:p w14:paraId="470542A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Removed</w:t>
            </w:r>
          </w:p>
        </w:tc>
        <w:tc>
          <w:tcPr>
            <w:tcW w:w="548" w:type="pct"/>
          </w:tcPr>
          <w:p w14:paraId="2FDB22BD"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109D28D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E20D58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CAD139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Bollon</w:t>
            </w:r>
          </w:p>
        </w:tc>
        <w:tc>
          <w:tcPr>
            <w:tcW w:w="549" w:type="pct"/>
          </w:tcPr>
          <w:p w14:paraId="76D6008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ADFA92B"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Bollon</w:t>
            </w:r>
          </w:p>
        </w:tc>
        <w:tc>
          <w:tcPr>
            <w:tcW w:w="549" w:type="pct"/>
          </w:tcPr>
          <w:p w14:paraId="416993F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0A5F21B0"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upgrade the Telstra macro cell mobile site, providing improved handheld coverage to the Bollon area.</w:t>
            </w:r>
          </w:p>
        </w:tc>
        <w:tc>
          <w:tcPr>
            <w:tcW w:w="549" w:type="pct"/>
          </w:tcPr>
          <w:p w14:paraId="7E9C091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314D0DB"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Q1, 202</w:t>
            </w:r>
            <w:r>
              <w:rPr>
                <w:rFonts w:eastAsia="Times New Roman" w:cstheme="minorHAnsi"/>
                <w:color w:val="auto"/>
                <w:szCs w:val="22"/>
                <w:lang w:eastAsia="en-AU"/>
              </w:rPr>
              <w:t>4</w:t>
            </w:r>
          </w:p>
        </w:tc>
      </w:tr>
      <w:tr w:rsidR="000B29CC" w:rsidRPr="00654F9E" w14:paraId="7C97D2A3"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833A9CC"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105E91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Burketown to Normanton Fibre</w:t>
            </w:r>
          </w:p>
        </w:tc>
        <w:tc>
          <w:tcPr>
            <w:tcW w:w="549" w:type="pct"/>
          </w:tcPr>
          <w:p w14:paraId="0ACB626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Backhaul</w:t>
            </w:r>
          </w:p>
        </w:tc>
        <w:tc>
          <w:tcPr>
            <w:tcW w:w="549" w:type="pct"/>
          </w:tcPr>
          <w:p w14:paraId="378A1368"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Burketown and Normanton</w:t>
            </w:r>
          </w:p>
        </w:tc>
        <w:tc>
          <w:tcPr>
            <w:tcW w:w="549" w:type="pct"/>
          </w:tcPr>
          <w:p w14:paraId="4717536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64E748FE"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226 km of fibre optic cable between Burketown and Normanton, North-West Queensland, and supporting infrastructure to complete a fibre loop encircling North-West Queensland. This will create additional network redundancy for 66 per cent of Queensland and additional network resiliency for 780,000 Queenslanders across 15 Local Government Areas.</w:t>
            </w:r>
          </w:p>
        </w:tc>
        <w:tc>
          <w:tcPr>
            <w:tcW w:w="549" w:type="pct"/>
          </w:tcPr>
          <w:p w14:paraId="17E8296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089ABFD"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6EA0FF2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778AD3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1B9A673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Cherbourg</w:t>
            </w:r>
          </w:p>
        </w:tc>
        <w:tc>
          <w:tcPr>
            <w:tcW w:w="549" w:type="pct"/>
          </w:tcPr>
          <w:p w14:paraId="0D762DA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9C13702"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Cherbourg</w:t>
            </w:r>
          </w:p>
        </w:tc>
        <w:tc>
          <w:tcPr>
            <w:tcW w:w="549" w:type="pct"/>
          </w:tcPr>
          <w:p w14:paraId="5468001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34D7A32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This project will deploy a new Telstra macro mobile site, providing new and improved handheld coverage to the Cherbourg township and the surrounding area.</w:t>
            </w:r>
          </w:p>
        </w:tc>
        <w:tc>
          <w:tcPr>
            <w:tcW w:w="549" w:type="pct"/>
          </w:tcPr>
          <w:p w14:paraId="4F9B0F98"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AB220CD"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3DCE49B3"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168B11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85D9A71"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Cooktown West</w:t>
            </w:r>
          </w:p>
        </w:tc>
        <w:tc>
          <w:tcPr>
            <w:tcW w:w="549" w:type="pct"/>
          </w:tcPr>
          <w:p w14:paraId="59FA9C8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E5462E0"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Cooktown</w:t>
            </w:r>
          </w:p>
        </w:tc>
        <w:tc>
          <w:tcPr>
            <w:tcW w:w="549" w:type="pct"/>
          </w:tcPr>
          <w:p w14:paraId="0662182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7C461FEE"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providing improved handheld coverage to the Cooktown township, including the Cooktown Airport. </w:t>
            </w:r>
          </w:p>
        </w:tc>
        <w:tc>
          <w:tcPr>
            <w:tcW w:w="549" w:type="pct"/>
          </w:tcPr>
          <w:p w14:paraId="2943E666" w14:textId="0D77F0B9" w:rsidR="000B29CC" w:rsidRPr="005B143F" w:rsidRDefault="008140D5"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CEA9120" w14:textId="553944CC"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C72AB0">
              <w:rPr>
                <w:rFonts w:eastAsia="Times New Roman" w:cstheme="minorHAnsi"/>
                <w:color w:val="auto"/>
                <w:szCs w:val="22"/>
                <w:lang w:eastAsia="en-AU"/>
              </w:rPr>
              <w:t>3</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5CBBCD28"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DEE2009"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234FC21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Doomadgee</w:t>
            </w:r>
          </w:p>
        </w:tc>
        <w:tc>
          <w:tcPr>
            <w:tcW w:w="549" w:type="pct"/>
          </w:tcPr>
          <w:p w14:paraId="45D6283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3D114AE"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Doomadgee</w:t>
            </w:r>
          </w:p>
        </w:tc>
        <w:tc>
          <w:tcPr>
            <w:tcW w:w="549" w:type="pct"/>
          </w:tcPr>
          <w:p w14:paraId="47131D1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4350F3C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base station to provide new coverage to the </w:t>
            </w:r>
            <w:r w:rsidRPr="005A3833">
              <w:rPr>
                <w:rFonts w:eastAsia="Times New Roman" w:cstheme="minorHAnsi"/>
                <w:bCs/>
                <w:color w:val="auto"/>
                <w:szCs w:val="22"/>
                <w:lang w:eastAsia="en-AU"/>
              </w:rPr>
              <w:t>Aboriginal township of Doomadgee</w:t>
            </w:r>
            <w:r w:rsidRPr="005A3833">
              <w:rPr>
                <w:rFonts w:eastAsia="Times New Roman" w:cstheme="minorHAnsi"/>
                <w:color w:val="auto"/>
                <w:szCs w:val="22"/>
                <w:lang w:eastAsia="en-AU"/>
              </w:rPr>
              <w:t xml:space="preserve">. </w:t>
            </w:r>
          </w:p>
        </w:tc>
        <w:tc>
          <w:tcPr>
            <w:tcW w:w="549" w:type="pct"/>
          </w:tcPr>
          <w:p w14:paraId="13A5A22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44B02EB"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Q3, 2024</w:t>
            </w:r>
          </w:p>
        </w:tc>
      </w:tr>
      <w:tr w:rsidR="000B29CC" w:rsidRPr="00654F9E" w14:paraId="449D626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BBA64EE"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28BEB96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Forrest Beach</w:t>
            </w:r>
          </w:p>
        </w:tc>
        <w:tc>
          <w:tcPr>
            <w:tcW w:w="549" w:type="pct"/>
          </w:tcPr>
          <w:p w14:paraId="37DC88E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27DCF61"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Forrest Beach</w:t>
            </w:r>
          </w:p>
        </w:tc>
        <w:tc>
          <w:tcPr>
            <w:tcW w:w="549" w:type="pct"/>
          </w:tcPr>
          <w:p w14:paraId="4F89899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6A6F4488"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providing new and improved handheld coverage to Forrest Beach, the township, Allingham and the wider surrounding area. </w:t>
            </w:r>
          </w:p>
        </w:tc>
        <w:tc>
          <w:tcPr>
            <w:tcW w:w="549" w:type="pct"/>
          </w:tcPr>
          <w:p w14:paraId="49A512D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CD07821"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560CA60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4D4F02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80D966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Inskip Point</w:t>
            </w:r>
          </w:p>
        </w:tc>
        <w:tc>
          <w:tcPr>
            <w:tcW w:w="549" w:type="pct"/>
          </w:tcPr>
          <w:p w14:paraId="1C4FDAE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E8D1EC4"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Inskip Point</w:t>
            </w:r>
          </w:p>
        </w:tc>
        <w:tc>
          <w:tcPr>
            <w:tcW w:w="549" w:type="pct"/>
          </w:tcPr>
          <w:p w14:paraId="46E2190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6AE7C503"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small cell mobile site providing coverage to Inskip Point and the southern coastline of Fraser Island.</w:t>
            </w:r>
          </w:p>
        </w:tc>
        <w:tc>
          <w:tcPr>
            <w:tcW w:w="549" w:type="pct"/>
          </w:tcPr>
          <w:p w14:paraId="587DF442" w14:textId="23BAF817" w:rsidR="000B29CC" w:rsidRPr="005B143F"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73105EAA" w14:textId="5B4C59F3"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2A2287">
              <w:rPr>
                <w:rFonts w:eastAsia="Times New Roman" w:cstheme="minorHAnsi"/>
                <w:color w:val="auto"/>
                <w:szCs w:val="22"/>
                <w:lang w:eastAsia="en-AU"/>
              </w:rPr>
              <w:t>4</w:t>
            </w:r>
            <w:r w:rsidRPr="00426BF3">
              <w:rPr>
                <w:rFonts w:eastAsia="Times New Roman" w:cstheme="minorHAnsi"/>
                <w:color w:val="auto"/>
                <w:szCs w:val="22"/>
                <w:lang w:eastAsia="en-AU"/>
              </w:rPr>
              <w:t>, 202</w:t>
            </w:r>
            <w:r w:rsidR="002A2287">
              <w:rPr>
                <w:rFonts w:eastAsia="Times New Roman" w:cstheme="minorHAnsi"/>
                <w:color w:val="auto"/>
                <w:szCs w:val="22"/>
                <w:lang w:eastAsia="en-AU"/>
              </w:rPr>
              <w:t>7</w:t>
            </w:r>
          </w:p>
        </w:tc>
      </w:tr>
      <w:tr w:rsidR="000B29CC" w:rsidRPr="00654F9E" w14:paraId="27E0324E"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E4A4790"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42A8442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Lockhart River</w:t>
            </w:r>
          </w:p>
        </w:tc>
        <w:tc>
          <w:tcPr>
            <w:tcW w:w="549" w:type="pct"/>
          </w:tcPr>
          <w:p w14:paraId="4C4BEBD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7A3056D"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Lockhart River</w:t>
            </w:r>
          </w:p>
        </w:tc>
        <w:tc>
          <w:tcPr>
            <w:tcW w:w="549" w:type="pct"/>
          </w:tcPr>
          <w:p w14:paraId="6413DF2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696553C7"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Telstra macro cell base station and transmission infrastructure in the remote </w:t>
            </w:r>
            <w:r w:rsidRPr="005A3833">
              <w:rPr>
                <w:rFonts w:eastAsia="Times New Roman" w:cstheme="minorHAnsi"/>
                <w:bCs/>
                <w:color w:val="auto"/>
                <w:szCs w:val="22"/>
                <w:lang w:eastAsia="en-AU"/>
              </w:rPr>
              <w:t>Aboriginal community of Lockhart River</w:t>
            </w:r>
            <w:r w:rsidRPr="005A3833">
              <w:rPr>
                <w:rFonts w:eastAsia="Times New Roman" w:cstheme="minorHAnsi"/>
                <w:color w:val="auto"/>
                <w:szCs w:val="22"/>
                <w:lang w:eastAsia="en-AU"/>
              </w:rPr>
              <w:t xml:space="preserve">, providing improved mobile coverage to the area. </w:t>
            </w:r>
          </w:p>
        </w:tc>
        <w:tc>
          <w:tcPr>
            <w:tcW w:w="549" w:type="pct"/>
          </w:tcPr>
          <w:p w14:paraId="6F4BED5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EDDA3C2"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Q4, 2023</w:t>
            </w:r>
          </w:p>
        </w:tc>
      </w:tr>
      <w:tr w:rsidR="000B29CC" w:rsidRPr="00654F9E" w14:paraId="497A6A4F"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EF6923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454CE9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Pasha</w:t>
            </w:r>
          </w:p>
        </w:tc>
        <w:tc>
          <w:tcPr>
            <w:tcW w:w="549" w:type="pct"/>
          </w:tcPr>
          <w:p w14:paraId="3486DCB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4CEFCA0"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Pasha</w:t>
            </w:r>
          </w:p>
        </w:tc>
        <w:tc>
          <w:tcPr>
            <w:tcW w:w="549" w:type="pct"/>
          </w:tcPr>
          <w:p w14:paraId="03BE684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3AB36A0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upgrade one Telstra macro cell mobile station at Pasha to provide improved handheld coverage to the Pasha area and bordering highway.</w:t>
            </w:r>
          </w:p>
        </w:tc>
        <w:tc>
          <w:tcPr>
            <w:tcW w:w="549" w:type="pct"/>
          </w:tcPr>
          <w:p w14:paraId="0FF82AA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3E89D9EF"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0218A5E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84D3349"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44B5688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Ravenswood</w:t>
            </w:r>
          </w:p>
        </w:tc>
        <w:tc>
          <w:tcPr>
            <w:tcW w:w="549" w:type="pct"/>
          </w:tcPr>
          <w:p w14:paraId="7E774021"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FE42A53"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Ravenswood</w:t>
            </w:r>
          </w:p>
        </w:tc>
        <w:tc>
          <w:tcPr>
            <w:tcW w:w="549" w:type="pct"/>
          </w:tcPr>
          <w:p w14:paraId="2F38813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25C17392"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mobile site, providing improved handheld coverage to the Ravenswood township. </w:t>
            </w:r>
          </w:p>
        </w:tc>
        <w:tc>
          <w:tcPr>
            <w:tcW w:w="549" w:type="pct"/>
          </w:tcPr>
          <w:p w14:paraId="097B6D0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F134A5C"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17604261"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6A274A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2160FDD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Seisia</w:t>
            </w:r>
            <w:proofErr w:type="spellEnd"/>
          </w:p>
        </w:tc>
        <w:tc>
          <w:tcPr>
            <w:tcW w:w="549" w:type="pct"/>
          </w:tcPr>
          <w:p w14:paraId="20F5DD5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337F89B"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Seisia</w:t>
            </w:r>
            <w:proofErr w:type="spellEnd"/>
            <w:r w:rsidRPr="005B143F">
              <w:rPr>
                <w:rFonts w:eastAsia="Times New Roman" w:cstheme="minorHAnsi"/>
                <w:color w:val="auto"/>
                <w:szCs w:val="22"/>
                <w:lang w:eastAsia="en-AU"/>
              </w:rPr>
              <w:t>, New Mapoon</w:t>
            </w:r>
          </w:p>
        </w:tc>
        <w:tc>
          <w:tcPr>
            <w:tcW w:w="549" w:type="pct"/>
          </w:tcPr>
          <w:p w14:paraId="6549066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3D88309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one new Telstra macro cell base station at </w:t>
            </w:r>
            <w:proofErr w:type="spellStart"/>
            <w:r w:rsidRPr="005A3833">
              <w:rPr>
                <w:rFonts w:eastAsia="Times New Roman" w:cstheme="minorHAnsi"/>
                <w:color w:val="auto"/>
                <w:szCs w:val="22"/>
                <w:lang w:eastAsia="en-AU"/>
              </w:rPr>
              <w:t>Seisia</w:t>
            </w:r>
            <w:proofErr w:type="spellEnd"/>
            <w:r w:rsidRPr="005A3833">
              <w:rPr>
                <w:rFonts w:eastAsia="Times New Roman" w:cstheme="minorHAnsi"/>
                <w:color w:val="auto"/>
                <w:szCs w:val="22"/>
                <w:lang w:eastAsia="en-AU"/>
              </w:rPr>
              <w:t xml:space="preserve"> and will provide new coverage in </w:t>
            </w:r>
            <w:proofErr w:type="spellStart"/>
            <w:r w:rsidRPr="005A3833">
              <w:rPr>
                <w:rFonts w:eastAsia="Times New Roman" w:cstheme="minorHAnsi"/>
                <w:color w:val="auto"/>
                <w:szCs w:val="22"/>
                <w:lang w:eastAsia="en-AU"/>
              </w:rPr>
              <w:t>Seisia</w:t>
            </w:r>
            <w:proofErr w:type="spellEnd"/>
            <w:r w:rsidRPr="005A3833">
              <w:rPr>
                <w:rFonts w:eastAsia="Times New Roman" w:cstheme="minorHAnsi"/>
                <w:color w:val="auto"/>
                <w:szCs w:val="22"/>
                <w:lang w:eastAsia="en-AU"/>
              </w:rPr>
              <w:t>, New Mapoon and surrounding area.</w:t>
            </w:r>
          </w:p>
        </w:tc>
        <w:tc>
          <w:tcPr>
            <w:tcW w:w="549" w:type="pct"/>
          </w:tcPr>
          <w:p w14:paraId="2CBD00CD" w14:textId="0FF6A34B" w:rsidR="000B29CC" w:rsidRPr="005B143F" w:rsidRDefault="008140D5"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69D47A2F" w14:textId="79690D79"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4771D5">
              <w:rPr>
                <w:rFonts w:eastAsia="Times New Roman" w:cstheme="minorHAnsi"/>
                <w:color w:val="auto"/>
                <w:szCs w:val="22"/>
                <w:lang w:eastAsia="en-AU"/>
              </w:rPr>
              <w:t>3</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4C9F49A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2DF4CE4"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2B95B5E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Woorabinda</w:t>
            </w:r>
          </w:p>
        </w:tc>
        <w:tc>
          <w:tcPr>
            <w:tcW w:w="549" w:type="pct"/>
          </w:tcPr>
          <w:p w14:paraId="296F0D3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45A0132"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Woorabinda</w:t>
            </w:r>
          </w:p>
        </w:tc>
        <w:tc>
          <w:tcPr>
            <w:tcW w:w="549" w:type="pct"/>
          </w:tcPr>
          <w:p w14:paraId="2BECA05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2FCF5CBB"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one new Telstra macro base station in the </w:t>
            </w:r>
            <w:r w:rsidRPr="005A3833">
              <w:rPr>
                <w:rFonts w:eastAsia="Times New Roman" w:cstheme="minorHAnsi"/>
                <w:bCs/>
                <w:color w:val="auto"/>
                <w:szCs w:val="22"/>
                <w:lang w:eastAsia="en-AU"/>
              </w:rPr>
              <w:t>Aboriginal community of Woorabinda</w:t>
            </w:r>
            <w:r w:rsidRPr="005A3833">
              <w:rPr>
                <w:rFonts w:eastAsia="Times New Roman" w:cstheme="minorHAnsi"/>
                <w:color w:val="auto"/>
                <w:szCs w:val="22"/>
                <w:lang w:eastAsia="en-AU"/>
              </w:rPr>
              <w:t>, delivering new and improved coverage to the area.</w:t>
            </w:r>
          </w:p>
        </w:tc>
        <w:tc>
          <w:tcPr>
            <w:tcW w:w="549" w:type="pct"/>
          </w:tcPr>
          <w:p w14:paraId="41253DD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CC214A8"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747283F4"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5DA20C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Wi-Sky Queensland Pty Ltd</w:t>
            </w:r>
          </w:p>
        </w:tc>
        <w:tc>
          <w:tcPr>
            <w:tcW w:w="570" w:type="pct"/>
          </w:tcPr>
          <w:p w14:paraId="6C275AB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Wi-Sky Qld Far North Queensland Connectivity Project - Gulf Development Road</w:t>
            </w:r>
          </w:p>
        </w:tc>
        <w:tc>
          <w:tcPr>
            <w:tcW w:w="549" w:type="pct"/>
          </w:tcPr>
          <w:p w14:paraId="3CCFE6B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0ED2B1DB"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Gulf Development Road</w:t>
            </w:r>
          </w:p>
        </w:tc>
        <w:tc>
          <w:tcPr>
            <w:tcW w:w="549" w:type="pct"/>
          </w:tcPr>
          <w:p w14:paraId="43FDDAF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7CC5858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high-speed fixed wireless broadband network, backhaul, public Wi-Fi and free </w:t>
            </w:r>
            <w:proofErr w:type="spellStart"/>
            <w:r w:rsidRPr="005A3833">
              <w:rPr>
                <w:rFonts w:eastAsia="Times New Roman" w:cstheme="minorHAnsi"/>
                <w:color w:val="auto"/>
                <w:szCs w:val="22"/>
                <w:lang w:eastAsia="en-AU"/>
              </w:rPr>
              <w:t>LoRaWAN</w:t>
            </w:r>
            <w:proofErr w:type="spellEnd"/>
            <w:r w:rsidRPr="005A3833">
              <w:rPr>
                <w:rFonts w:eastAsia="Times New Roman" w:cstheme="minorHAnsi"/>
                <w:color w:val="auto"/>
                <w:szCs w:val="22"/>
                <w:lang w:eastAsia="en-AU"/>
              </w:rPr>
              <w:t xml:space="preserve"> network to 20,000km2 of Far Northern Western Queensland. The project will improve the connectivity in the area from Normanton to Georgetown and the Gilbert River Agricultural Precinct.  </w:t>
            </w:r>
          </w:p>
        </w:tc>
        <w:tc>
          <w:tcPr>
            <w:tcW w:w="549" w:type="pct"/>
          </w:tcPr>
          <w:p w14:paraId="40A153E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081DA5E9"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5FBF48E6"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83D1D33"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Wi-Sky Queensland Pty Ltd</w:t>
            </w:r>
          </w:p>
        </w:tc>
        <w:tc>
          <w:tcPr>
            <w:tcW w:w="570" w:type="pct"/>
          </w:tcPr>
          <w:p w14:paraId="0B962D9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Wi-Sky Qld Far North Queensland Connectivity Project - Richmond Croydon Road</w:t>
            </w:r>
          </w:p>
        </w:tc>
        <w:tc>
          <w:tcPr>
            <w:tcW w:w="549" w:type="pct"/>
          </w:tcPr>
          <w:p w14:paraId="1B5F70D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3779AFEB"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Richmond Croydon Road</w:t>
            </w:r>
          </w:p>
        </w:tc>
        <w:tc>
          <w:tcPr>
            <w:tcW w:w="549" w:type="pct"/>
          </w:tcPr>
          <w:p w14:paraId="525E97D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QLD</w:t>
            </w:r>
          </w:p>
        </w:tc>
        <w:tc>
          <w:tcPr>
            <w:tcW w:w="1134" w:type="pct"/>
          </w:tcPr>
          <w:p w14:paraId="11F432A2"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high-speed fixed wireless broadband network, backhaul, public Wi-Fi and free </w:t>
            </w:r>
            <w:proofErr w:type="spellStart"/>
            <w:r w:rsidRPr="005A3833">
              <w:rPr>
                <w:rFonts w:eastAsia="Times New Roman" w:cstheme="minorHAnsi"/>
                <w:color w:val="auto"/>
                <w:szCs w:val="22"/>
                <w:lang w:eastAsia="en-AU"/>
              </w:rPr>
              <w:t>LoRaWAN</w:t>
            </w:r>
            <w:proofErr w:type="spellEnd"/>
            <w:r w:rsidRPr="005A3833">
              <w:rPr>
                <w:rFonts w:eastAsia="Times New Roman" w:cstheme="minorHAnsi"/>
                <w:color w:val="auto"/>
                <w:szCs w:val="22"/>
                <w:lang w:eastAsia="en-AU"/>
              </w:rPr>
              <w:t xml:space="preserve"> network to 20,000km2 of Far </w:t>
            </w:r>
            <w:proofErr w:type="gramStart"/>
            <w:r w:rsidRPr="005A3833">
              <w:rPr>
                <w:rFonts w:eastAsia="Times New Roman" w:cstheme="minorHAnsi"/>
                <w:color w:val="auto"/>
                <w:szCs w:val="22"/>
                <w:lang w:eastAsia="en-AU"/>
              </w:rPr>
              <w:t>North Western</w:t>
            </w:r>
            <w:proofErr w:type="gramEnd"/>
            <w:r w:rsidRPr="005A3833">
              <w:rPr>
                <w:rFonts w:eastAsia="Times New Roman" w:cstheme="minorHAnsi"/>
                <w:color w:val="auto"/>
                <w:szCs w:val="22"/>
                <w:lang w:eastAsia="en-AU"/>
              </w:rPr>
              <w:t xml:space="preserve"> Queensland. The project will improve connectivity in the area between Richmond and the town of Croydon and surrounding area. </w:t>
            </w:r>
          </w:p>
        </w:tc>
        <w:tc>
          <w:tcPr>
            <w:tcW w:w="549" w:type="pct"/>
          </w:tcPr>
          <w:p w14:paraId="6047195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22A2EF33"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64CE9A4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85C836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202B180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Lameroo and Pinnaroo SA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Fixed Wireless Technology Switch</w:t>
            </w:r>
          </w:p>
        </w:tc>
        <w:tc>
          <w:tcPr>
            <w:tcW w:w="549" w:type="pct"/>
          </w:tcPr>
          <w:p w14:paraId="3045DB8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03037DBF"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Pinnaroo, Lameroo, Peake</w:t>
            </w:r>
          </w:p>
        </w:tc>
        <w:tc>
          <w:tcPr>
            <w:tcW w:w="549" w:type="pct"/>
          </w:tcPr>
          <w:p w14:paraId="37FBC89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514B88F9"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towns of Lameroo and Pinnaroo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Fixed Wireless technology.</w:t>
            </w:r>
          </w:p>
        </w:tc>
        <w:tc>
          <w:tcPr>
            <w:tcW w:w="549" w:type="pct"/>
          </w:tcPr>
          <w:p w14:paraId="59D29EC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002349B0"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30512D56"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501C8F2"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1086DFC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Ceduna South</w:t>
            </w:r>
          </w:p>
        </w:tc>
        <w:tc>
          <w:tcPr>
            <w:tcW w:w="549" w:type="pct"/>
          </w:tcPr>
          <w:p w14:paraId="2142C1E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915D679"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Ceduna Waters</w:t>
            </w:r>
          </w:p>
        </w:tc>
        <w:tc>
          <w:tcPr>
            <w:tcW w:w="549" w:type="pct"/>
          </w:tcPr>
          <w:p w14:paraId="75D196BA"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0490554F"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providing improved coverage to Ceduna South and the surrounding area.</w:t>
            </w:r>
          </w:p>
        </w:tc>
        <w:tc>
          <w:tcPr>
            <w:tcW w:w="549" w:type="pct"/>
          </w:tcPr>
          <w:p w14:paraId="3025755E" w14:textId="2F6223A3" w:rsidR="000B29CC" w:rsidRPr="005B143F" w:rsidRDefault="008140D5"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8145D6F" w14:textId="36E8DF35"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C72AB0">
              <w:rPr>
                <w:rFonts w:eastAsia="Times New Roman" w:cstheme="minorHAnsi"/>
                <w:color w:val="auto"/>
                <w:szCs w:val="22"/>
                <w:lang w:eastAsia="en-AU"/>
              </w:rPr>
              <w:t>3</w:t>
            </w:r>
            <w:r>
              <w:rPr>
                <w:rFonts w:eastAsia="Times New Roman" w:cstheme="minorHAnsi"/>
                <w:color w:val="auto"/>
                <w:szCs w:val="22"/>
                <w:lang w:eastAsia="en-AU"/>
              </w:rPr>
              <w:t>,</w:t>
            </w:r>
            <w:r w:rsidRPr="00426BF3">
              <w:rPr>
                <w:rFonts w:eastAsia="Times New Roman" w:cstheme="minorHAnsi"/>
                <w:color w:val="auto"/>
                <w:szCs w:val="22"/>
                <w:lang w:eastAsia="en-AU"/>
              </w:rPr>
              <w:t xml:space="preserve"> 202</w:t>
            </w:r>
            <w:r>
              <w:rPr>
                <w:rFonts w:eastAsia="Times New Roman" w:cstheme="minorHAnsi"/>
                <w:color w:val="auto"/>
                <w:szCs w:val="22"/>
                <w:lang w:eastAsia="en-AU"/>
              </w:rPr>
              <w:t>5</w:t>
            </w:r>
          </w:p>
        </w:tc>
      </w:tr>
      <w:tr w:rsidR="000B29CC" w:rsidRPr="00654F9E" w14:paraId="2E29CAD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545170E"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692539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Greenways</w:t>
            </w:r>
          </w:p>
        </w:tc>
        <w:tc>
          <w:tcPr>
            <w:tcW w:w="549" w:type="pct"/>
          </w:tcPr>
          <w:p w14:paraId="269EC4F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3F624A6"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Greenways</w:t>
            </w:r>
          </w:p>
        </w:tc>
        <w:tc>
          <w:tcPr>
            <w:tcW w:w="549" w:type="pct"/>
          </w:tcPr>
          <w:p w14:paraId="04E8B8A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6F00383A"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cell mobile site, providing new and improved handheld coverage to the Greenways area.</w:t>
            </w:r>
          </w:p>
        </w:tc>
        <w:tc>
          <w:tcPr>
            <w:tcW w:w="549" w:type="pct"/>
          </w:tcPr>
          <w:p w14:paraId="767A024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1B74047"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Q3, 2024</w:t>
            </w:r>
          </w:p>
        </w:tc>
      </w:tr>
      <w:tr w:rsidR="000B29CC" w:rsidRPr="00654F9E" w14:paraId="0E2EDEB4"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456AAC4"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BE1D7D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Gum Creek</w:t>
            </w:r>
          </w:p>
        </w:tc>
        <w:tc>
          <w:tcPr>
            <w:tcW w:w="549" w:type="pct"/>
          </w:tcPr>
          <w:p w14:paraId="0221A37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F885EE6"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Gum Creek</w:t>
            </w:r>
          </w:p>
        </w:tc>
        <w:tc>
          <w:tcPr>
            <w:tcW w:w="549" w:type="pct"/>
          </w:tcPr>
          <w:p w14:paraId="0DAD7B8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53685F41"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cell mobile site, providing new and improved handheld coverage to the Gum Creek area.</w:t>
            </w:r>
          </w:p>
        </w:tc>
        <w:tc>
          <w:tcPr>
            <w:tcW w:w="549" w:type="pct"/>
          </w:tcPr>
          <w:p w14:paraId="661B147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7ECB029"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186602A1"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7224FA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A5645E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Mallee - Lowan</w:t>
            </w:r>
          </w:p>
        </w:tc>
        <w:tc>
          <w:tcPr>
            <w:tcW w:w="549" w:type="pct"/>
          </w:tcPr>
          <w:p w14:paraId="1AC3B9E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61BED137"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Bowhill</w:t>
            </w:r>
          </w:p>
        </w:tc>
        <w:tc>
          <w:tcPr>
            <w:tcW w:w="549" w:type="pct"/>
          </w:tcPr>
          <w:p w14:paraId="706D1B1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24B4778E"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in Mallee providing improved coverage to the farming areas surrounding the Lowan Conservation Park, Bowhill and Younghusband and sections of the Mallee Highway.</w:t>
            </w:r>
          </w:p>
        </w:tc>
        <w:tc>
          <w:tcPr>
            <w:tcW w:w="549" w:type="pct"/>
          </w:tcPr>
          <w:p w14:paraId="3A5B395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8B44FCB"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1</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6D80E4A0"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C7F92D6"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6530E5F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Oakden</w:t>
            </w:r>
          </w:p>
        </w:tc>
        <w:tc>
          <w:tcPr>
            <w:tcW w:w="549" w:type="pct"/>
          </w:tcPr>
          <w:p w14:paraId="1FF441B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889569A"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Oakden Hills</w:t>
            </w:r>
          </w:p>
        </w:tc>
        <w:tc>
          <w:tcPr>
            <w:tcW w:w="549" w:type="pct"/>
          </w:tcPr>
          <w:p w14:paraId="47CC455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028CC398"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Telstra macro cell mobile site to provide improved handheld coverage to the Oakden area. </w:t>
            </w:r>
          </w:p>
        </w:tc>
        <w:tc>
          <w:tcPr>
            <w:tcW w:w="549" w:type="pct"/>
          </w:tcPr>
          <w:p w14:paraId="6D385F6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26B0F3AC"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247028F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4CFB17C"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2ED8902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Parilla</w:t>
            </w:r>
          </w:p>
        </w:tc>
        <w:tc>
          <w:tcPr>
            <w:tcW w:w="549" w:type="pct"/>
          </w:tcPr>
          <w:p w14:paraId="451E10A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D7218F5"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Parilla</w:t>
            </w:r>
          </w:p>
        </w:tc>
        <w:tc>
          <w:tcPr>
            <w:tcW w:w="549" w:type="pct"/>
          </w:tcPr>
          <w:p w14:paraId="0D34489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29D2B88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cell mobile site, providing improved handheld coverage to the Parilla area.</w:t>
            </w:r>
          </w:p>
        </w:tc>
        <w:tc>
          <w:tcPr>
            <w:tcW w:w="549" w:type="pct"/>
          </w:tcPr>
          <w:p w14:paraId="13FDF8C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113E7737"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788C2490"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DDF3C40"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81764D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Pekina</w:t>
            </w:r>
          </w:p>
        </w:tc>
        <w:tc>
          <w:tcPr>
            <w:tcW w:w="549" w:type="pct"/>
          </w:tcPr>
          <w:p w14:paraId="3485C88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B69E2B2"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Pekina</w:t>
            </w:r>
          </w:p>
        </w:tc>
        <w:tc>
          <w:tcPr>
            <w:tcW w:w="549" w:type="pct"/>
          </w:tcPr>
          <w:p w14:paraId="782A745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0FBF32B6"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mobile site, providing improved coverage to Pekina and the Orroroo and Carrieton LGAs. </w:t>
            </w:r>
          </w:p>
        </w:tc>
        <w:tc>
          <w:tcPr>
            <w:tcW w:w="549" w:type="pct"/>
          </w:tcPr>
          <w:p w14:paraId="35092DA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C287E90"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Q3, 2024</w:t>
            </w:r>
          </w:p>
        </w:tc>
      </w:tr>
      <w:tr w:rsidR="000B29CC" w:rsidRPr="00654F9E" w14:paraId="3547949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363A8BE"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14D416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Vivonne Bay</w:t>
            </w:r>
          </w:p>
        </w:tc>
        <w:tc>
          <w:tcPr>
            <w:tcW w:w="549" w:type="pct"/>
          </w:tcPr>
          <w:p w14:paraId="5BD24DE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E046A92"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Vivonne Bay</w:t>
            </w:r>
          </w:p>
        </w:tc>
        <w:tc>
          <w:tcPr>
            <w:tcW w:w="549" w:type="pct"/>
          </w:tcPr>
          <w:p w14:paraId="7A7924F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148C5EAB"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upgrade a Telstra macro mobile site in Vivonne Bay on Kangaroo Island, providing improved coverage to the area.</w:t>
            </w:r>
          </w:p>
        </w:tc>
        <w:tc>
          <w:tcPr>
            <w:tcW w:w="549" w:type="pct"/>
          </w:tcPr>
          <w:p w14:paraId="6818837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0F792330"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2758893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61B7E5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37CB3051"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Wattle Range - Short</w:t>
            </w:r>
          </w:p>
        </w:tc>
        <w:tc>
          <w:tcPr>
            <w:tcW w:w="549" w:type="pct"/>
          </w:tcPr>
          <w:p w14:paraId="0909634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8334C93"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Short</w:t>
            </w:r>
          </w:p>
        </w:tc>
        <w:tc>
          <w:tcPr>
            <w:tcW w:w="549" w:type="pct"/>
          </w:tcPr>
          <w:p w14:paraId="730D87C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691FD2F5"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in Short near Wattle Range, providing improved handheld coverage to the area.</w:t>
            </w:r>
          </w:p>
        </w:tc>
        <w:tc>
          <w:tcPr>
            <w:tcW w:w="549" w:type="pct"/>
          </w:tcPr>
          <w:p w14:paraId="04ECFB3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26E2A46"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6C5C35A1"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A95996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282B507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Wirrulla Hill</w:t>
            </w:r>
          </w:p>
        </w:tc>
        <w:tc>
          <w:tcPr>
            <w:tcW w:w="549" w:type="pct"/>
          </w:tcPr>
          <w:p w14:paraId="20BA168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E002A11"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Wirrulla</w:t>
            </w:r>
          </w:p>
        </w:tc>
        <w:tc>
          <w:tcPr>
            <w:tcW w:w="549" w:type="pct"/>
          </w:tcPr>
          <w:p w14:paraId="075A97E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w:t>
            </w:r>
          </w:p>
        </w:tc>
        <w:tc>
          <w:tcPr>
            <w:tcW w:w="1134" w:type="pct"/>
          </w:tcPr>
          <w:p w14:paraId="39826EEE"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upgrade a Telstra macro mobile site in Wirrulla Hill providing improved coverage to the area or Wirrulla and a stretch of the Eyre Highway.</w:t>
            </w:r>
          </w:p>
        </w:tc>
        <w:tc>
          <w:tcPr>
            <w:tcW w:w="549" w:type="pct"/>
          </w:tcPr>
          <w:p w14:paraId="5BE67D8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346A4816"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170A7D0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8823FD3"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Connected Farms Pty Ltd</w:t>
            </w:r>
          </w:p>
        </w:tc>
        <w:tc>
          <w:tcPr>
            <w:tcW w:w="570" w:type="pct"/>
          </w:tcPr>
          <w:p w14:paraId="27D74F81"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Cradle Coast Agricultural Precinct</w:t>
            </w:r>
          </w:p>
        </w:tc>
        <w:tc>
          <w:tcPr>
            <w:tcW w:w="549" w:type="pct"/>
          </w:tcPr>
          <w:p w14:paraId="0A11D72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69773A4C"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Cradle Coast</w:t>
            </w:r>
          </w:p>
        </w:tc>
        <w:tc>
          <w:tcPr>
            <w:tcW w:w="549" w:type="pct"/>
          </w:tcPr>
          <w:p w14:paraId="1E04549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TAS</w:t>
            </w:r>
          </w:p>
        </w:tc>
        <w:tc>
          <w:tcPr>
            <w:tcW w:w="1134" w:type="pct"/>
          </w:tcPr>
          <w:p w14:paraId="272F1787"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place-based wide area fixed wireless network providing broadband coverage to the Cradle Coast agricultural precinct and neighbouring areas. The network will extend broadband connectivity and voice over LTE in the area.</w:t>
            </w:r>
          </w:p>
        </w:tc>
        <w:tc>
          <w:tcPr>
            <w:tcW w:w="549" w:type="pct"/>
          </w:tcPr>
          <w:p w14:paraId="54A65F9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DAF3ED7"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4E2C772B"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86BFF0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223052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gramStart"/>
            <w:r w:rsidRPr="005B143F">
              <w:rPr>
                <w:rFonts w:eastAsia="Times New Roman" w:cstheme="minorHAnsi"/>
                <w:color w:val="auto"/>
                <w:szCs w:val="22"/>
                <w:lang w:eastAsia="en-AU"/>
              </w:rPr>
              <w:t>North West</w:t>
            </w:r>
            <w:proofErr w:type="gramEnd"/>
            <w:r w:rsidRPr="005B143F">
              <w:rPr>
                <w:rFonts w:eastAsia="Times New Roman" w:cstheme="minorHAnsi"/>
                <w:color w:val="auto"/>
                <w:szCs w:val="22"/>
                <w:lang w:eastAsia="en-AU"/>
              </w:rPr>
              <w:t xml:space="preserve"> Coast Tasmania</w:t>
            </w:r>
          </w:p>
        </w:tc>
        <w:tc>
          <w:tcPr>
            <w:tcW w:w="549" w:type="pct"/>
          </w:tcPr>
          <w:p w14:paraId="0488CA8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ECEB3CD"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Redpa, Boat Harbour, Port Latta, Scotchtown</w:t>
            </w:r>
          </w:p>
        </w:tc>
        <w:tc>
          <w:tcPr>
            <w:tcW w:w="549" w:type="pct"/>
          </w:tcPr>
          <w:p w14:paraId="2AD484A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TAS</w:t>
            </w:r>
          </w:p>
        </w:tc>
        <w:tc>
          <w:tcPr>
            <w:tcW w:w="1134" w:type="pct"/>
          </w:tcPr>
          <w:p w14:paraId="35F1076E"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four new Telstra macro mobile sites at Boat Harbour, Port Latta, Marrawah/Redpa and Lower Scotchtown, providing improved coverage across the </w:t>
            </w:r>
            <w:proofErr w:type="gramStart"/>
            <w:r w:rsidRPr="005A3833">
              <w:rPr>
                <w:rFonts w:eastAsia="Times New Roman" w:cstheme="minorHAnsi"/>
                <w:color w:val="auto"/>
                <w:szCs w:val="22"/>
                <w:lang w:eastAsia="en-AU"/>
              </w:rPr>
              <w:t>North West</w:t>
            </w:r>
            <w:proofErr w:type="gramEnd"/>
            <w:r w:rsidRPr="005A3833">
              <w:rPr>
                <w:rFonts w:eastAsia="Times New Roman" w:cstheme="minorHAnsi"/>
                <w:color w:val="auto"/>
                <w:szCs w:val="22"/>
                <w:lang w:eastAsia="en-AU"/>
              </w:rPr>
              <w:t xml:space="preserve"> Coast of Tasmania.</w:t>
            </w:r>
          </w:p>
        </w:tc>
        <w:tc>
          <w:tcPr>
            <w:tcW w:w="549" w:type="pct"/>
          </w:tcPr>
          <w:p w14:paraId="7AB6D2D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2C44233"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6AB2C35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AE481E4"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4B57D66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Northern Midlands</w:t>
            </w:r>
          </w:p>
        </w:tc>
        <w:tc>
          <w:tcPr>
            <w:tcW w:w="549" w:type="pct"/>
          </w:tcPr>
          <w:p w14:paraId="03CA023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7C2EF88"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Deddington, Royal George, Lake Leake</w:t>
            </w:r>
          </w:p>
        </w:tc>
        <w:tc>
          <w:tcPr>
            <w:tcW w:w="549" w:type="pct"/>
          </w:tcPr>
          <w:p w14:paraId="0C6C3D8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TAS</w:t>
            </w:r>
          </w:p>
        </w:tc>
        <w:tc>
          <w:tcPr>
            <w:tcW w:w="1134" w:type="pct"/>
          </w:tcPr>
          <w:p w14:paraId="2F81271B"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three new Telstra macro mobile sites at Deddington, Royal George and Lake Leake, providing new and improved coverage to the area.</w:t>
            </w:r>
          </w:p>
        </w:tc>
        <w:tc>
          <w:tcPr>
            <w:tcW w:w="549" w:type="pct"/>
          </w:tcPr>
          <w:p w14:paraId="08C6001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EFE3E8F"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22759A1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6FE020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9A0C3A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Pelham</w:t>
            </w:r>
          </w:p>
        </w:tc>
        <w:tc>
          <w:tcPr>
            <w:tcW w:w="549" w:type="pct"/>
          </w:tcPr>
          <w:p w14:paraId="677F845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205A653"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Pelham</w:t>
            </w:r>
          </w:p>
        </w:tc>
        <w:tc>
          <w:tcPr>
            <w:tcW w:w="549" w:type="pct"/>
          </w:tcPr>
          <w:p w14:paraId="4DCA7D0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TAS</w:t>
            </w:r>
          </w:p>
        </w:tc>
        <w:tc>
          <w:tcPr>
            <w:tcW w:w="1134" w:type="pct"/>
          </w:tcPr>
          <w:p w14:paraId="6C2AEB80"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providing improved coverage to Pelham in the Central Highlands and along the Lyell Highway.</w:t>
            </w:r>
          </w:p>
        </w:tc>
        <w:tc>
          <w:tcPr>
            <w:tcW w:w="549" w:type="pct"/>
          </w:tcPr>
          <w:p w14:paraId="459980A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2CE9DAA4"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2317FE2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4A586B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NBN Co Limited</w:t>
            </w:r>
          </w:p>
        </w:tc>
        <w:tc>
          <w:tcPr>
            <w:tcW w:w="570" w:type="pct"/>
          </w:tcPr>
          <w:p w14:paraId="2D2E58A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Sea Lake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 Technology Switch</w:t>
            </w:r>
          </w:p>
        </w:tc>
        <w:tc>
          <w:tcPr>
            <w:tcW w:w="549" w:type="pct"/>
          </w:tcPr>
          <w:p w14:paraId="660BB24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69C3C6DA"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Sea Lake</w:t>
            </w:r>
          </w:p>
        </w:tc>
        <w:tc>
          <w:tcPr>
            <w:tcW w:w="549" w:type="pct"/>
          </w:tcPr>
          <w:p w14:paraId="16B090B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0EAC3EBB"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Sea Lake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 (FTTP) technology</w:t>
            </w:r>
          </w:p>
        </w:tc>
        <w:tc>
          <w:tcPr>
            <w:tcW w:w="549" w:type="pct"/>
          </w:tcPr>
          <w:p w14:paraId="00EF50A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77F59311"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055B111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A7E9AE6" w14:textId="77777777" w:rsidR="000B29CC" w:rsidRPr="005A3833" w:rsidRDefault="000B29CC" w:rsidP="000B29CC">
            <w:pPr>
              <w:spacing w:before="0" w:after="0"/>
              <w:rPr>
                <w:rFonts w:eastAsia="Times New Roman" w:cstheme="minorHAnsi"/>
                <w:color w:val="auto"/>
                <w:szCs w:val="22"/>
                <w:lang w:eastAsia="en-AU"/>
              </w:rPr>
            </w:pPr>
            <w:proofErr w:type="spellStart"/>
            <w:r w:rsidRPr="005A3833">
              <w:t>Pivotel</w:t>
            </w:r>
            <w:proofErr w:type="spellEnd"/>
            <w:r w:rsidRPr="005A3833">
              <w:t xml:space="preserve"> Mobile Pty Ltd</w:t>
            </w:r>
          </w:p>
        </w:tc>
        <w:tc>
          <w:tcPr>
            <w:tcW w:w="570" w:type="pct"/>
          </w:tcPr>
          <w:p w14:paraId="16095D3F"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Wimmera Southern Mallee – Digital Connectivity Network</w:t>
            </w:r>
          </w:p>
        </w:tc>
        <w:tc>
          <w:tcPr>
            <w:tcW w:w="549" w:type="pct"/>
          </w:tcPr>
          <w:p w14:paraId="004AFEC0"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Mobile Voice &amp; Data</w:t>
            </w:r>
          </w:p>
        </w:tc>
        <w:tc>
          <w:tcPr>
            <w:tcW w:w="549" w:type="pct"/>
          </w:tcPr>
          <w:p w14:paraId="581BBC74"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Southern Mallee</w:t>
            </w:r>
          </w:p>
        </w:tc>
        <w:tc>
          <w:tcPr>
            <w:tcW w:w="549" w:type="pct"/>
          </w:tcPr>
          <w:p w14:paraId="3B198A8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VIC</w:t>
            </w:r>
          </w:p>
        </w:tc>
        <w:tc>
          <w:tcPr>
            <w:tcW w:w="1134" w:type="pct"/>
          </w:tcPr>
          <w:p w14:paraId="5DE443D8"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 xml:space="preserve">The project will build a 4G </w:t>
            </w:r>
            <w:proofErr w:type="spellStart"/>
            <w:r w:rsidRPr="005A3833">
              <w:t>ecoSphere</w:t>
            </w:r>
            <w:proofErr w:type="spellEnd"/>
            <w:r w:rsidRPr="005A3833">
              <w:t xml:space="preserve"> network, as well as an </w:t>
            </w:r>
            <w:proofErr w:type="spellStart"/>
            <w:r w:rsidRPr="005A3833">
              <w:t>mmWave</w:t>
            </w:r>
            <w:proofErr w:type="spellEnd"/>
            <w:r w:rsidRPr="005A3833">
              <w:t xml:space="preserve"> Fixed Wireless Access network in the Wimmera Southern Mallee (WSM) region of Western Victoria.</w:t>
            </w:r>
          </w:p>
        </w:tc>
        <w:tc>
          <w:tcPr>
            <w:tcW w:w="549" w:type="pct"/>
          </w:tcPr>
          <w:p w14:paraId="190B9767"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Removed</w:t>
            </w:r>
          </w:p>
        </w:tc>
        <w:tc>
          <w:tcPr>
            <w:tcW w:w="548" w:type="pct"/>
          </w:tcPr>
          <w:p w14:paraId="6CBC0D67"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t>-</w:t>
            </w:r>
          </w:p>
        </w:tc>
      </w:tr>
      <w:tr w:rsidR="000B29CC" w:rsidRPr="00654F9E" w14:paraId="512C98E3"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1AB961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EAAD2EA"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Bairnsdale Aerodrome</w:t>
            </w:r>
          </w:p>
        </w:tc>
        <w:tc>
          <w:tcPr>
            <w:tcW w:w="549" w:type="pct"/>
          </w:tcPr>
          <w:p w14:paraId="7A6A48E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A7C97EB"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Bairnsdale</w:t>
            </w:r>
          </w:p>
        </w:tc>
        <w:tc>
          <w:tcPr>
            <w:tcW w:w="549" w:type="pct"/>
          </w:tcPr>
          <w:p w14:paraId="78DCFAE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50920BF1"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high-capacity Telstra macro mobile site in at the Bairnsdale Aerodrome. This will result in new and improved coverage to the Aerodrome, Bairnsdale, the Great Alpine Road and the Princes Highway</w:t>
            </w:r>
          </w:p>
        </w:tc>
        <w:tc>
          <w:tcPr>
            <w:tcW w:w="549" w:type="pct"/>
          </w:tcPr>
          <w:p w14:paraId="0DE0F3FF" w14:textId="3A417634" w:rsidR="000B29CC" w:rsidRPr="005B143F" w:rsidRDefault="008140D5"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9FD3024" w14:textId="7BB77883"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C72AB0">
              <w:rPr>
                <w:rFonts w:eastAsia="Times New Roman" w:cstheme="minorHAnsi"/>
                <w:color w:val="auto"/>
                <w:szCs w:val="22"/>
                <w:lang w:eastAsia="en-AU"/>
              </w:rPr>
              <w:t>3</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2499B7EF"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6F2251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0284C68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Boho South</w:t>
            </w:r>
          </w:p>
        </w:tc>
        <w:tc>
          <w:tcPr>
            <w:tcW w:w="549" w:type="pct"/>
          </w:tcPr>
          <w:p w14:paraId="3AC1229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E585313"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Boho South</w:t>
            </w:r>
          </w:p>
        </w:tc>
        <w:tc>
          <w:tcPr>
            <w:tcW w:w="549" w:type="pct"/>
          </w:tcPr>
          <w:p w14:paraId="3D77B91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3503D815"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This project will deploy a new Telstra macro mobile site with new transmission backhaul to the locality of Boho South, providing improved mobile coverage to the area. </w:t>
            </w:r>
          </w:p>
        </w:tc>
        <w:tc>
          <w:tcPr>
            <w:tcW w:w="549" w:type="pct"/>
          </w:tcPr>
          <w:p w14:paraId="6F8570B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6D4253E7"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4A7991D8"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8321EC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5D3485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East Bendigo</w:t>
            </w:r>
          </w:p>
        </w:tc>
        <w:tc>
          <w:tcPr>
            <w:tcW w:w="549" w:type="pct"/>
          </w:tcPr>
          <w:p w14:paraId="458A936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045F557"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Axedale, Goornong, Colbinabbin, Toolleen</w:t>
            </w:r>
          </w:p>
        </w:tc>
        <w:tc>
          <w:tcPr>
            <w:tcW w:w="549" w:type="pct"/>
          </w:tcPr>
          <w:p w14:paraId="46E1EE6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648409E2"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seven new macro mobiles sites and fibre backhaul to the east of Bendigo, at Fosterville Mine, Axedale, Goornong, </w:t>
            </w:r>
            <w:proofErr w:type="spellStart"/>
            <w:r w:rsidRPr="005A3833">
              <w:rPr>
                <w:rFonts w:eastAsia="Times New Roman" w:cstheme="minorHAnsi"/>
                <w:color w:val="auto"/>
                <w:szCs w:val="22"/>
                <w:lang w:eastAsia="en-AU"/>
              </w:rPr>
              <w:t>Knowsley</w:t>
            </w:r>
            <w:proofErr w:type="spellEnd"/>
            <w:r w:rsidRPr="005A3833">
              <w:rPr>
                <w:rFonts w:eastAsia="Times New Roman" w:cstheme="minorHAnsi"/>
                <w:color w:val="auto"/>
                <w:szCs w:val="22"/>
                <w:lang w:eastAsia="en-AU"/>
              </w:rPr>
              <w:t>, Colbinabbin, Toolleen Sports Club, Heathcote Raceway, providing improved handheld coverage to the area.</w:t>
            </w:r>
          </w:p>
        </w:tc>
        <w:tc>
          <w:tcPr>
            <w:tcW w:w="549" w:type="pct"/>
          </w:tcPr>
          <w:p w14:paraId="387C17D7" w14:textId="756CBA8A" w:rsidR="000B29CC" w:rsidRPr="005B143F"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0BAB6CCC" w14:textId="0CDFA9AA"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2A2287">
              <w:rPr>
                <w:rFonts w:eastAsia="Times New Roman" w:cstheme="minorHAnsi"/>
                <w:color w:val="auto"/>
                <w:szCs w:val="22"/>
                <w:lang w:eastAsia="en-AU"/>
              </w:rPr>
              <w:t>4</w:t>
            </w:r>
            <w:r w:rsidRPr="00426BF3">
              <w:rPr>
                <w:rFonts w:eastAsia="Times New Roman" w:cstheme="minorHAnsi"/>
                <w:color w:val="auto"/>
                <w:szCs w:val="22"/>
                <w:lang w:eastAsia="en-AU"/>
              </w:rPr>
              <w:t>, 202</w:t>
            </w:r>
            <w:r w:rsidR="0056789E">
              <w:rPr>
                <w:rFonts w:eastAsia="Times New Roman" w:cstheme="minorHAnsi"/>
                <w:color w:val="auto"/>
                <w:szCs w:val="22"/>
                <w:lang w:eastAsia="en-AU"/>
              </w:rPr>
              <w:t>6</w:t>
            </w:r>
          </w:p>
        </w:tc>
      </w:tr>
      <w:tr w:rsidR="000B29CC" w:rsidRPr="00654F9E" w14:paraId="40F24E4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4DCED1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1A80CBE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Goorambat</w:t>
            </w:r>
          </w:p>
        </w:tc>
        <w:tc>
          <w:tcPr>
            <w:tcW w:w="549" w:type="pct"/>
          </w:tcPr>
          <w:p w14:paraId="5A1BEF8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CC1033A"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Goorambat</w:t>
            </w:r>
          </w:p>
        </w:tc>
        <w:tc>
          <w:tcPr>
            <w:tcW w:w="549" w:type="pct"/>
          </w:tcPr>
          <w:p w14:paraId="13A5CB9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5A7F717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at Goorambat in northern Victoria, providing improved handheld coverage to the area.</w:t>
            </w:r>
          </w:p>
        </w:tc>
        <w:tc>
          <w:tcPr>
            <w:tcW w:w="549" w:type="pct"/>
          </w:tcPr>
          <w:p w14:paraId="66318CE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5F707C8"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1</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47633F2E"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AB21D10"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0E11C0CA" w14:textId="3566A258"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Lindenow Food Bowl</w:t>
            </w:r>
          </w:p>
        </w:tc>
        <w:tc>
          <w:tcPr>
            <w:tcW w:w="549" w:type="pct"/>
          </w:tcPr>
          <w:p w14:paraId="5A1DADE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FA5F47A"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Calulu and Woodglen</w:t>
            </w:r>
          </w:p>
        </w:tc>
        <w:tc>
          <w:tcPr>
            <w:tcW w:w="549" w:type="pct"/>
          </w:tcPr>
          <w:p w14:paraId="5CA0B99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1CFBFA4C"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two new Telstra macro mobile sites at Calulu and Woodglen. These locations are in the Lindenow Valley, forming part of the Lindenow Food Bowl. </w:t>
            </w:r>
          </w:p>
        </w:tc>
        <w:tc>
          <w:tcPr>
            <w:tcW w:w="549" w:type="pct"/>
          </w:tcPr>
          <w:p w14:paraId="09BDEA7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5D78056"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0529D49D"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57B9CAE"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236984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Maroona</w:t>
            </w:r>
          </w:p>
        </w:tc>
        <w:tc>
          <w:tcPr>
            <w:tcW w:w="549" w:type="pct"/>
          </w:tcPr>
          <w:p w14:paraId="737D9AA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4A42E2D"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Maroona</w:t>
            </w:r>
          </w:p>
        </w:tc>
        <w:tc>
          <w:tcPr>
            <w:tcW w:w="549" w:type="pct"/>
          </w:tcPr>
          <w:p w14:paraId="198C3EE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3455F37E"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providing new and improved handheld coverage to Maroona and surrounding area.</w:t>
            </w:r>
          </w:p>
        </w:tc>
        <w:tc>
          <w:tcPr>
            <w:tcW w:w="549" w:type="pct"/>
          </w:tcPr>
          <w:p w14:paraId="606AFED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3C0592D"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72764995"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0CE4688"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4748B6C"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Nicholson</w:t>
            </w:r>
          </w:p>
        </w:tc>
        <w:tc>
          <w:tcPr>
            <w:tcW w:w="549" w:type="pct"/>
          </w:tcPr>
          <w:p w14:paraId="36159B0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75E951DA"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Nicholson</w:t>
            </w:r>
          </w:p>
        </w:tc>
        <w:tc>
          <w:tcPr>
            <w:tcW w:w="549" w:type="pct"/>
          </w:tcPr>
          <w:p w14:paraId="12F6112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04FBFF6D"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high-capacity Telstra macro mobile site to the Nicholson area. This will result in new and improved coverage to the Great Alpine Road, and the Princes Highway. </w:t>
            </w:r>
          </w:p>
        </w:tc>
        <w:tc>
          <w:tcPr>
            <w:tcW w:w="549" w:type="pct"/>
          </w:tcPr>
          <w:p w14:paraId="5282A34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8BFD5B4"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05642DE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EF1C83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C9C011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Noojee</w:t>
            </w:r>
          </w:p>
        </w:tc>
        <w:tc>
          <w:tcPr>
            <w:tcW w:w="549" w:type="pct"/>
          </w:tcPr>
          <w:p w14:paraId="67E3826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1E0EDDEC"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Noojee</w:t>
            </w:r>
          </w:p>
        </w:tc>
        <w:tc>
          <w:tcPr>
            <w:tcW w:w="549" w:type="pct"/>
          </w:tcPr>
          <w:p w14:paraId="3B64702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172FD566"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mobile site, providing improved coverage to Noojee in the Gippsland region.</w:t>
            </w:r>
          </w:p>
        </w:tc>
        <w:tc>
          <w:tcPr>
            <w:tcW w:w="549" w:type="pct"/>
          </w:tcPr>
          <w:p w14:paraId="211A713D" w14:textId="400E9456" w:rsidR="000B29CC" w:rsidRPr="005B143F"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E76FA12" w14:textId="6D80CF5A"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56789E">
              <w:rPr>
                <w:rFonts w:eastAsia="Times New Roman" w:cstheme="minorHAnsi"/>
                <w:color w:val="auto"/>
                <w:szCs w:val="22"/>
                <w:lang w:eastAsia="en-AU"/>
              </w:rPr>
              <w:t>1</w:t>
            </w:r>
            <w:r w:rsidRPr="00426BF3">
              <w:rPr>
                <w:rFonts w:eastAsia="Times New Roman" w:cstheme="minorHAnsi"/>
                <w:color w:val="auto"/>
                <w:szCs w:val="22"/>
                <w:lang w:eastAsia="en-AU"/>
              </w:rPr>
              <w:t>, 202</w:t>
            </w:r>
            <w:r w:rsidR="0056789E">
              <w:rPr>
                <w:rFonts w:eastAsia="Times New Roman" w:cstheme="minorHAnsi"/>
                <w:color w:val="auto"/>
                <w:szCs w:val="22"/>
                <w:lang w:eastAsia="en-AU"/>
              </w:rPr>
              <w:t>6</w:t>
            </w:r>
          </w:p>
        </w:tc>
      </w:tr>
      <w:tr w:rsidR="000B29CC" w:rsidRPr="00654F9E" w14:paraId="2DBCBAC2"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F41B49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46B9A4C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Noorat</w:t>
            </w:r>
          </w:p>
        </w:tc>
        <w:tc>
          <w:tcPr>
            <w:tcW w:w="549" w:type="pct"/>
          </w:tcPr>
          <w:p w14:paraId="5AF3287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D63D2E4"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Noorat</w:t>
            </w:r>
          </w:p>
        </w:tc>
        <w:tc>
          <w:tcPr>
            <w:tcW w:w="549" w:type="pct"/>
          </w:tcPr>
          <w:p w14:paraId="399E4C1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08DB0C32"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providing improved handheld coverage to the Noorat area. </w:t>
            </w:r>
          </w:p>
        </w:tc>
        <w:tc>
          <w:tcPr>
            <w:tcW w:w="549" w:type="pct"/>
          </w:tcPr>
          <w:p w14:paraId="566F7FDA" w14:textId="59B9B5A6" w:rsidR="000B29CC" w:rsidRPr="005B143F"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0E88B60D" w14:textId="327336F3"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E82853">
              <w:rPr>
                <w:rFonts w:eastAsia="Times New Roman" w:cstheme="minorHAnsi"/>
                <w:color w:val="auto"/>
                <w:szCs w:val="22"/>
                <w:lang w:eastAsia="en-AU"/>
              </w:rPr>
              <w:t>4</w:t>
            </w:r>
            <w:r w:rsidRPr="00426BF3">
              <w:rPr>
                <w:rFonts w:eastAsia="Times New Roman" w:cstheme="minorHAnsi"/>
                <w:color w:val="auto"/>
                <w:szCs w:val="22"/>
                <w:lang w:eastAsia="en-AU"/>
              </w:rPr>
              <w:t>, 202</w:t>
            </w:r>
            <w:r w:rsidR="00557380">
              <w:rPr>
                <w:rFonts w:eastAsia="Times New Roman" w:cstheme="minorHAnsi"/>
                <w:color w:val="auto"/>
                <w:szCs w:val="22"/>
                <w:lang w:eastAsia="en-AU"/>
              </w:rPr>
              <w:t>6</w:t>
            </w:r>
          </w:p>
        </w:tc>
      </w:tr>
      <w:tr w:rsidR="000B29CC" w:rsidRPr="00654F9E" w14:paraId="62C3EAD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C557A7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64921B2"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Orford</w:t>
            </w:r>
          </w:p>
        </w:tc>
        <w:tc>
          <w:tcPr>
            <w:tcW w:w="549" w:type="pct"/>
          </w:tcPr>
          <w:p w14:paraId="2E9E6F0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0F1700D8"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Orford</w:t>
            </w:r>
          </w:p>
        </w:tc>
        <w:tc>
          <w:tcPr>
            <w:tcW w:w="549" w:type="pct"/>
          </w:tcPr>
          <w:p w14:paraId="00881E0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00F40DC5"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This project will deploy a new macro cell site and required fibre backhaul in Orford. This solution will provide new and improved coverage to the Orford area and along the Princes Highway.</w:t>
            </w:r>
          </w:p>
        </w:tc>
        <w:tc>
          <w:tcPr>
            <w:tcW w:w="549" w:type="pct"/>
          </w:tcPr>
          <w:p w14:paraId="2DC0E648"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C4F2178"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25D9EC86"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11463F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64ACC5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Tarrawingee</w:t>
            </w:r>
            <w:proofErr w:type="spellEnd"/>
          </w:p>
        </w:tc>
        <w:tc>
          <w:tcPr>
            <w:tcW w:w="549" w:type="pct"/>
          </w:tcPr>
          <w:p w14:paraId="0E8F3EB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2865C308"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Tarrawingee</w:t>
            </w:r>
            <w:proofErr w:type="spellEnd"/>
          </w:p>
        </w:tc>
        <w:tc>
          <w:tcPr>
            <w:tcW w:w="549" w:type="pct"/>
          </w:tcPr>
          <w:p w14:paraId="62F7C77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56AD38D0"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macro cell mobile site, providing improved handheld coverage to the </w:t>
            </w:r>
            <w:proofErr w:type="spellStart"/>
            <w:r w:rsidRPr="005A3833">
              <w:rPr>
                <w:rFonts w:eastAsia="Times New Roman" w:cstheme="minorHAnsi"/>
                <w:color w:val="auto"/>
                <w:szCs w:val="22"/>
                <w:lang w:eastAsia="en-AU"/>
              </w:rPr>
              <w:t>Tarrawingee</w:t>
            </w:r>
            <w:proofErr w:type="spellEnd"/>
            <w:r w:rsidRPr="005A3833">
              <w:rPr>
                <w:rFonts w:eastAsia="Times New Roman" w:cstheme="minorHAnsi"/>
                <w:color w:val="auto"/>
                <w:szCs w:val="22"/>
                <w:lang w:eastAsia="en-AU"/>
              </w:rPr>
              <w:t xml:space="preserve"> area.</w:t>
            </w:r>
          </w:p>
        </w:tc>
        <w:tc>
          <w:tcPr>
            <w:tcW w:w="549" w:type="pct"/>
          </w:tcPr>
          <w:p w14:paraId="4E69700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DFCC9E3"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61A5AC73"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453891A"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03BF7BAC"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Tylden</w:t>
            </w:r>
          </w:p>
        </w:tc>
        <w:tc>
          <w:tcPr>
            <w:tcW w:w="549" w:type="pct"/>
          </w:tcPr>
          <w:p w14:paraId="63F8251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1B2BDC4"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Tylden</w:t>
            </w:r>
          </w:p>
        </w:tc>
        <w:tc>
          <w:tcPr>
            <w:tcW w:w="549" w:type="pct"/>
          </w:tcPr>
          <w:p w14:paraId="0126D1B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4947EDD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This project will deploy a new macro cell site and required fibre backhaul in Tylden. This solution will provide new and improved coverage along the Kyneton to Trentham roadway, along the Calder Highway, and along the nearby rail line. </w:t>
            </w:r>
          </w:p>
        </w:tc>
        <w:tc>
          <w:tcPr>
            <w:tcW w:w="549" w:type="pct"/>
          </w:tcPr>
          <w:p w14:paraId="677CFA58"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09CFD14"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3A954E7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BD59CD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3CEF58AC"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Walkerville</w:t>
            </w:r>
          </w:p>
        </w:tc>
        <w:tc>
          <w:tcPr>
            <w:tcW w:w="549" w:type="pct"/>
          </w:tcPr>
          <w:p w14:paraId="4529938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670D8219"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Walkerville</w:t>
            </w:r>
          </w:p>
        </w:tc>
        <w:tc>
          <w:tcPr>
            <w:tcW w:w="549" w:type="pct"/>
          </w:tcPr>
          <w:p w14:paraId="0C44F40B"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VIC</w:t>
            </w:r>
          </w:p>
        </w:tc>
        <w:tc>
          <w:tcPr>
            <w:tcW w:w="1134" w:type="pct"/>
          </w:tcPr>
          <w:p w14:paraId="4C53003E"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new Telstra macro cell mobile site, providing improved handheld coverage to the Walkerville area.</w:t>
            </w:r>
          </w:p>
        </w:tc>
        <w:tc>
          <w:tcPr>
            <w:tcW w:w="549" w:type="pct"/>
          </w:tcPr>
          <w:p w14:paraId="273D37D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29433D4"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Q4, 2024</w:t>
            </w:r>
          </w:p>
        </w:tc>
      </w:tr>
      <w:tr w:rsidR="000B29CC" w:rsidRPr="00654F9E" w14:paraId="6B32EAFC"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CF00E37"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Australian Private Networks Pty Ltd (Activ8me)</w:t>
            </w:r>
          </w:p>
        </w:tc>
        <w:tc>
          <w:tcPr>
            <w:tcW w:w="570" w:type="pct"/>
          </w:tcPr>
          <w:p w14:paraId="705E056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Kalumburu</w:t>
            </w:r>
            <w:proofErr w:type="spellEnd"/>
            <w:r w:rsidRPr="005B143F">
              <w:rPr>
                <w:rFonts w:eastAsia="Times New Roman" w:cstheme="minorHAnsi"/>
                <w:color w:val="auto"/>
                <w:szCs w:val="22"/>
                <w:lang w:eastAsia="en-AU"/>
              </w:rPr>
              <w:t xml:space="preserve"> Outstations Connectivity </w:t>
            </w:r>
          </w:p>
        </w:tc>
        <w:tc>
          <w:tcPr>
            <w:tcW w:w="549" w:type="pct"/>
          </w:tcPr>
          <w:p w14:paraId="620348A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Satellite Broadband</w:t>
            </w:r>
          </w:p>
        </w:tc>
        <w:tc>
          <w:tcPr>
            <w:tcW w:w="549" w:type="pct"/>
          </w:tcPr>
          <w:p w14:paraId="33079DC4"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Kalumburu</w:t>
            </w:r>
            <w:proofErr w:type="spellEnd"/>
          </w:p>
        </w:tc>
        <w:tc>
          <w:tcPr>
            <w:tcW w:w="549" w:type="pct"/>
          </w:tcPr>
          <w:p w14:paraId="463C3348"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0E882B26"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a fully managed public satellite Wi-Fi and Voice over Internet Protocol (VoIP) telephone solution to the</w:t>
            </w:r>
            <w:r w:rsidRPr="005A3833">
              <w:rPr>
                <w:rFonts w:eastAsia="Times New Roman" w:cstheme="minorHAnsi"/>
                <w:bCs/>
                <w:color w:val="auto"/>
                <w:szCs w:val="22"/>
                <w:lang w:eastAsia="en-AU"/>
              </w:rPr>
              <w:t xml:space="preserve"> Aboriginal community of the </w:t>
            </w:r>
            <w:proofErr w:type="spellStart"/>
            <w:r w:rsidRPr="005A3833">
              <w:rPr>
                <w:rFonts w:eastAsia="Times New Roman" w:cstheme="minorHAnsi"/>
                <w:bCs/>
                <w:color w:val="auto"/>
                <w:szCs w:val="22"/>
                <w:lang w:eastAsia="en-AU"/>
              </w:rPr>
              <w:t>Kalumburu</w:t>
            </w:r>
            <w:proofErr w:type="spellEnd"/>
            <w:r w:rsidRPr="005A3833">
              <w:rPr>
                <w:rFonts w:eastAsia="Times New Roman" w:cstheme="minorHAnsi"/>
                <w:bCs/>
                <w:color w:val="auto"/>
                <w:szCs w:val="22"/>
                <w:lang w:eastAsia="en-AU"/>
              </w:rPr>
              <w:t xml:space="preserve"> Outstations. </w:t>
            </w:r>
          </w:p>
        </w:tc>
        <w:tc>
          <w:tcPr>
            <w:tcW w:w="549" w:type="pct"/>
          </w:tcPr>
          <w:p w14:paraId="18EC0A0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24A65DF"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Q3, 2024</w:t>
            </w:r>
          </w:p>
        </w:tc>
      </w:tr>
      <w:tr w:rsidR="000B29CC" w:rsidRPr="00654F9E" w14:paraId="3647B68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B6DB09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Australian Private Networks Pty Ltd (Activ8me)</w:t>
            </w:r>
          </w:p>
        </w:tc>
        <w:tc>
          <w:tcPr>
            <w:tcW w:w="570" w:type="pct"/>
          </w:tcPr>
          <w:p w14:paraId="5A1D8CF7" w14:textId="358ED6EA"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Mowanjum</w:t>
            </w:r>
            <w:proofErr w:type="spellEnd"/>
            <w:r w:rsidRPr="005B143F">
              <w:rPr>
                <w:rFonts w:eastAsia="Times New Roman" w:cstheme="minorHAnsi"/>
                <w:color w:val="auto"/>
                <w:szCs w:val="22"/>
                <w:lang w:eastAsia="en-AU"/>
              </w:rPr>
              <w:t xml:space="preserve"> Community Wi-Fi and Telephone Service</w:t>
            </w:r>
          </w:p>
        </w:tc>
        <w:tc>
          <w:tcPr>
            <w:tcW w:w="549" w:type="pct"/>
          </w:tcPr>
          <w:p w14:paraId="3AB5CB5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Satellite Broadband</w:t>
            </w:r>
          </w:p>
        </w:tc>
        <w:tc>
          <w:tcPr>
            <w:tcW w:w="549" w:type="pct"/>
          </w:tcPr>
          <w:p w14:paraId="6B46290F"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Mowanjum</w:t>
            </w:r>
            <w:proofErr w:type="spellEnd"/>
          </w:p>
        </w:tc>
        <w:tc>
          <w:tcPr>
            <w:tcW w:w="549" w:type="pct"/>
          </w:tcPr>
          <w:p w14:paraId="7DA21297"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4DB02BA8"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fully managed public satellite Wi-Fi and Voice over Internet Protocol (VoIP) telephone solution to the </w:t>
            </w:r>
            <w:r w:rsidRPr="005A3833">
              <w:rPr>
                <w:rFonts w:eastAsia="Times New Roman" w:cstheme="minorHAnsi"/>
                <w:bCs/>
                <w:color w:val="auto"/>
                <w:szCs w:val="22"/>
                <w:lang w:eastAsia="en-AU"/>
              </w:rPr>
              <w:t xml:space="preserve">Aboriginal community of </w:t>
            </w:r>
            <w:proofErr w:type="spellStart"/>
            <w:r w:rsidRPr="005A3833">
              <w:rPr>
                <w:rFonts w:eastAsia="Times New Roman" w:cstheme="minorHAnsi"/>
                <w:bCs/>
                <w:color w:val="auto"/>
                <w:szCs w:val="22"/>
                <w:lang w:eastAsia="en-AU"/>
              </w:rPr>
              <w:t>Mowanjum</w:t>
            </w:r>
            <w:proofErr w:type="spellEnd"/>
            <w:r w:rsidRPr="005A3833">
              <w:rPr>
                <w:rFonts w:eastAsia="Times New Roman" w:cstheme="minorHAnsi"/>
                <w:color w:val="auto"/>
                <w:szCs w:val="22"/>
                <w:lang w:eastAsia="en-AU"/>
              </w:rPr>
              <w:t xml:space="preserve">. </w:t>
            </w:r>
          </w:p>
        </w:tc>
        <w:tc>
          <w:tcPr>
            <w:tcW w:w="549" w:type="pct"/>
          </w:tcPr>
          <w:p w14:paraId="7A87AF28"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2579DA6"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Q1, 2023</w:t>
            </w:r>
          </w:p>
        </w:tc>
      </w:tr>
      <w:tr w:rsidR="000B29CC" w:rsidRPr="00654F9E" w14:paraId="3934260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83349D6"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Australian Private Networks Pty Ltd (Activ8me)</w:t>
            </w:r>
          </w:p>
        </w:tc>
        <w:tc>
          <w:tcPr>
            <w:tcW w:w="570" w:type="pct"/>
          </w:tcPr>
          <w:p w14:paraId="62A4984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Tjuntjuntjara</w:t>
            </w:r>
            <w:proofErr w:type="spellEnd"/>
            <w:r w:rsidRPr="005B143F">
              <w:rPr>
                <w:rFonts w:eastAsia="Times New Roman" w:cstheme="minorHAnsi"/>
                <w:color w:val="auto"/>
                <w:szCs w:val="22"/>
                <w:lang w:eastAsia="en-AU"/>
              </w:rPr>
              <w:t xml:space="preserve"> Community Wi-Fi and Telephone Service</w:t>
            </w:r>
          </w:p>
        </w:tc>
        <w:tc>
          <w:tcPr>
            <w:tcW w:w="549" w:type="pct"/>
          </w:tcPr>
          <w:p w14:paraId="5F735155"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Satellite Broadband</w:t>
            </w:r>
          </w:p>
        </w:tc>
        <w:tc>
          <w:tcPr>
            <w:tcW w:w="549" w:type="pct"/>
          </w:tcPr>
          <w:p w14:paraId="66040CC8"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5B143F">
              <w:rPr>
                <w:rFonts w:eastAsia="Times New Roman" w:cstheme="minorHAnsi"/>
                <w:color w:val="auto"/>
                <w:szCs w:val="22"/>
                <w:lang w:eastAsia="en-AU"/>
              </w:rPr>
              <w:t>Tjuntjuntjara</w:t>
            </w:r>
            <w:proofErr w:type="spellEnd"/>
          </w:p>
        </w:tc>
        <w:tc>
          <w:tcPr>
            <w:tcW w:w="549" w:type="pct"/>
          </w:tcPr>
          <w:p w14:paraId="446B4BD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634A5D1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This project will deploy an upgraded Broadband Wi</w:t>
            </w:r>
            <w:r>
              <w:rPr>
                <w:rFonts w:eastAsia="Times New Roman" w:cstheme="minorHAnsi"/>
                <w:color w:val="auto"/>
                <w:szCs w:val="22"/>
                <w:lang w:eastAsia="en-AU"/>
              </w:rPr>
              <w:t>-</w:t>
            </w:r>
            <w:r w:rsidRPr="005A3833">
              <w:rPr>
                <w:rFonts w:eastAsia="Times New Roman" w:cstheme="minorHAnsi"/>
                <w:color w:val="auto"/>
                <w:szCs w:val="22"/>
                <w:lang w:eastAsia="en-AU"/>
              </w:rPr>
              <w:t xml:space="preserve">Fi Internet and Voice over Internet Protocol (VoIP) Telephone services to the </w:t>
            </w:r>
            <w:proofErr w:type="spellStart"/>
            <w:r w:rsidRPr="005A3833">
              <w:rPr>
                <w:rFonts w:eastAsia="Times New Roman" w:cstheme="minorHAnsi"/>
                <w:bCs/>
                <w:color w:val="auto"/>
                <w:szCs w:val="22"/>
                <w:lang w:eastAsia="en-AU"/>
              </w:rPr>
              <w:t>Tjuntjun</w:t>
            </w:r>
            <w:r>
              <w:rPr>
                <w:rFonts w:eastAsia="Times New Roman" w:cstheme="minorHAnsi"/>
                <w:bCs/>
                <w:color w:val="auto"/>
                <w:szCs w:val="22"/>
                <w:lang w:eastAsia="en-AU"/>
              </w:rPr>
              <w:t>t</w:t>
            </w:r>
            <w:r w:rsidRPr="005A3833">
              <w:rPr>
                <w:rFonts w:eastAsia="Times New Roman" w:cstheme="minorHAnsi"/>
                <w:bCs/>
                <w:color w:val="auto"/>
                <w:szCs w:val="22"/>
                <w:lang w:eastAsia="en-AU"/>
              </w:rPr>
              <w:t>jara</w:t>
            </w:r>
            <w:proofErr w:type="spellEnd"/>
            <w:r w:rsidRPr="005A3833">
              <w:rPr>
                <w:rFonts w:eastAsia="Times New Roman" w:cstheme="minorHAnsi"/>
                <w:bCs/>
                <w:color w:val="auto"/>
                <w:szCs w:val="22"/>
                <w:lang w:eastAsia="en-AU"/>
              </w:rPr>
              <w:t xml:space="preserve"> Aboriginal Community</w:t>
            </w:r>
            <w:r w:rsidRPr="005A3833">
              <w:rPr>
                <w:rFonts w:eastAsia="Times New Roman" w:cstheme="minorHAnsi"/>
                <w:color w:val="auto"/>
                <w:szCs w:val="22"/>
                <w:lang w:eastAsia="en-AU"/>
              </w:rPr>
              <w:t xml:space="preserve">. </w:t>
            </w:r>
          </w:p>
        </w:tc>
        <w:tc>
          <w:tcPr>
            <w:tcW w:w="549" w:type="pct"/>
          </w:tcPr>
          <w:p w14:paraId="36E2F6BB"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3C202B91"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 xml:space="preserve">Q4, </w:t>
            </w:r>
            <w:r w:rsidRPr="005B143F">
              <w:rPr>
                <w:rFonts w:eastAsia="Times New Roman" w:cstheme="minorHAnsi"/>
                <w:color w:val="auto"/>
                <w:szCs w:val="22"/>
                <w:lang w:eastAsia="en-AU"/>
              </w:rPr>
              <w:t>2023</w:t>
            </w:r>
          </w:p>
        </w:tc>
      </w:tr>
      <w:tr w:rsidR="000B29CC" w:rsidRPr="00654F9E" w14:paraId="2252168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0A3B7E8" w14:textId="77777777" w:rsidR="000B29CC" w:rsidRPr="005B143F" w:rsidRDefault="000B29CC" w:rsidP="000B29CC">
            <w:pPr>
              <w:spacing w:before="0" w:after="0"/>
              <w:rPr>
                <w:rFonts w:eastAsia="Times New Roman" w:cstheme="minorHAnsi"/>
                <w:color w:val="auto"/>
                <w:szCs w:val="22"/>
                <w:lang w:eastAsia="en-AU"/>
              </w:rPr>
            </w:pPr>
            <w:proofErr w:type="spellStart"/>
            <w:r w:rsidRPr="005B143F">
              <w:rPr>
                <w:rFonts w:eastAsia="Times New Roman" w:cstheme="minorHAnsi"/>
                <w:color w:val="auto"/>
                <w:szCs w:val="22"/>
                <w:lang w:eastAsia="en-AU"/>
              </w:rPr>
              <w:t>CipherTel</w:t>
            </w:r>
            <w:proofErr w:type="spellEnd"/>
            <w:r w:rsidRPr="005B143F">
              <w:rPr>
                <w:rFonts w:eastAsia="Times New Roman" w:cstheme="minorHAnsi"/>
                <w:color w:val="auto"/>
                <w:szCs w:val="22"/>
                <w:lang w:eastAsia="en-AU"/>
              </w:rPr>
              <w:t xml:space="preserve"> Pty Ltd</w:t>
            </w:r>
          </w:p>
        </w:tc>
        <w:tc>
          <w:tcPr>
            <w:tcW w:w="570" w:type="pct"/>
          </w:tcPr>
          <w:p w14:paraId="43D2FF3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Western Desert Aboriginal Lands Communications Network</w:t>
            </w:r>
          </w:p>
        </w:tc>
        <w:tc>
          <w:tcPr>
            <w:tcW w:w="549" w:type="pct"/>
          </w:tcPr>
          <w:p w14:paraId="1094F8AF"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3E150B0B"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Western Desert Aboriginal Lands</w:t>
            </w:r>
          </w:p>
        </w:tc>
        <w:tc>
          <w:tcPr>
            <w:tcW w:w="549" w:type="pct"/>
          </w:tcPr>
          <w:p w14:paraId="48558B0C"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14C43456"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install the Western Desert Aboriginal Lands Communication Network, a broadband communications system, to service the remote </w:t>
            </w:r>
            <w:r w:rsidRPr="005A3833">
              <w:rPr>
                <w:rFonts w:eastAsia="Times New Roman" w:cstheme="minorHAnsi"/>
                <w:bCs/>
                <w:color w:val="auto"/>
                <w:szCs w:val="22"/>
                <w:lang w:eastAsia="en-AU"/>
              </w:rPr>
              <w:t xml:space="preserve">Aboriginal communities of </w:t>
            </w:r>
            <w:proofErr w:type="spellStart"/>
            <w:r w:rsidRPr="005A3833">
              <w:rPr>
                <w:rFonts w:eastAsia="Times New Roman" w:cstheme="minorHAnsi"/>
                <w:bCs/>
                <w:color w:val="auto"/>
                <w:szCs w:val="22"/>
                <w:lang w:eastAsia="en-AU"/>
              </w:rPr>
              <w:t>Kunawarritji</w:t>
            </w:r>
            <w:proofErr w:type="spellEnd"/>
            <w:r w:rsidRPr="005A3833">
              <w:rPr>
                <w:rFonts w:eastAsia="Times New Roman" w:cstheme="minorHAnsi"/>
                <w:bCs/>
                <w:color w:val="auto"/>
                <w:szCs w:val="22"/>
                <w:lang w:eastAsia="en-AU"/>
              </w:rPr>
              <w:t xml:space="preserve">, </w:t>
            </w:r>
            <w:proofErr w:type="spellStart"/>
            <w:r w:rsidRPr="005A3833">
              <w:rPr>
                <w:rFonts w:eastAsia="Times New Roman" w:cstheme="minorHAnsi"/>
                <w:bCs/>
                <w:color w:val="auto"/>
                <w:szCs w:val="22"/>
                <w:lang w:eastAsia="en-AU"/>
              </w:rPr>
              <w:t>Punmu</w:t>
            </w:r>
            <w:proofErr w:type="spellEnd"/>
            <w:r w:rsidRPr="005A3833">
              <w:rPr>
                <w:rFonts w:eastAsia="Times New Roman" w:cstheme="minorHAnsi"/>
                <w:bCs/>
                <w:color w:val="auto"/>
                <w:szCs w:val="22"/>
                <w:lang w:eastAsia="en-AU"/>
              </w:rPr>
              <w:t xml:space="preserve">, </w:t>
            </w:r>
            <w:proofErr w:type="spellStart"/>
            <w:r w:rsidRPr="005A3833">
              <w:rPr>
                <w:rFonts w:eastAsia="Times New Roman" w:cstheme="minorHAnsi"/>
                <w:bCs/>
                <w:color w:val="auto"/>
                <w:szCs w:val="22"/>
                <w:lang w:eastAsia="en-AU"/>
              </w:rPr>
              <w:t>Parnngurr</w:t>
            </w:r>
            <w:proofErr w:type="spellEnd"/>
            <w:r w:rsidRPr="005A3833">
              <w:rPr>
                <w:rFonts w:eastAsia="Times New Roman" w:cstheme="minorHAnsi"/>
                <w:bCs/>
                <w:color w:val="auto"/>
                <w:szCs w:val="22"/>
                <w:lang w:eastAsia="en-AU"/>
              </w:rPr>
              <w:t xml:space="preserve"> and Jigalong</w:t>
            </w:r>
            <w:r w:rsidRPr="005A3833">
              <w:rPr>
                <w:rFonts w:eastAsia="Times New Roman" w:cstheme="minorHAnsi"/>
                <w:color w:val="auto"/>
                <w:szCs w:val="22"/>
                <w:lang w:eastAsia="en-AU"/>
              </w:rPr>
              <w:t xml:space="preserve">. </w:t>
            </w:r>
          </w:p>
        </w:tc>
        <w:tc>
          <w:tcPr>
            <w:tcW w:w="549" w:type="pct"/>
          </w:tcPr>
          <w:p w14:paraId="46188D13" w14:textId="2CFAC7C6" w:rsidR="000B29CC" w:rsidRPr="005B143F"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6E8F6D5" w14:textId="7A3A556A" w:rsidR="000B29CC" w:rsidRPr="00FA056B" w:rsidRDefault="00DA2D91"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Delayed</w:t>
            </w:r>
          </w:p>
        </w:tc>
      </w:tr>
      <w:tr w:rsidR="000B29CC" w:rsidRPr="00654F9E" w14:paraId="36D70D95"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23822D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CRISP Wireless Pty Ltd</w:t>
            </w:r>
          </w:p>
        </w:tc>
        <w:tc>
          <w:tcPr>
            <w:tcW w:w="570" w:type="pct"/>
          </w:tcPr>
          <w:p w14:paraId="7E9EA45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Central Wheatbelt Connectivity Backhaul Expansion</w:t>
            </w:r>
          </w:p>
        </w:tc>
        <w:tc>
          <w:tcPr>
            <w:tcW w:w="549" w:type="pct"/>
          </w:tcPr>
          <w:p w14:paraId="2712B96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14606A22"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Central Wheatbelt</w:t>
            </w:r>
          </w:p>
        </w:tc>
        <w:tc>
          <w:tcPr>
            <w:tcW w:w="549" w:type="pct"/>
          </w:tcPr>
          <w:p w14:paraId="51D46488"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5C218880"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is an extension of a Round 1 RCP project and will deploy a fixed wireless broadband network, comprising 11 repeater stations across 6 local government areas, to connect the existing CRISP wireless network to the Central, Eastern and Southern parts of the Central Wheatbelt region. </w:t>
            </w:r>
          </w:p>
        </w:tc>
        <w:tc>
          <w:tcPr>
            <w:tcW w:w="549" w:type="pct"/>
          </w:tcPr>
          <w:p w14:paraId="0D7E8134"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92F4E2E"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Q4, 2023</w:t>
            </w:r>
          </w:p>
        </w:tc>
      </w:tr>
      <w:tr w:rsidR="000B29CC" w:rsidRPr="00654F9E" w14:paraId="534CCD4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330E2EB" w14:textId="77777777" w:rsidR="000B29CC" w:rsidRPr="005A3833" w:rsidRDefault="000B29CC" w:rsidP="000B29CC">
            <w:pPr>
              <w:spacing w:before="0" w:after="0"/>
              <w:rPr>
                <w:rFonts w:eastAsia="Times New Roman" w:cstheme="minorHAnsi"/>
                <w:color w:val="auto"/>
                <w:szCs w:val="22"/>
                <w:lang w:eastAsia="en-AU"/>
              </w:rPr>
            </w:pPr>
            <w:r w:rsidRPr="005A3833">
              <w:t>NBN Co Limited</w:t>
            </w:r>
          </w:p>
        </w:tc>
        <w:tc>
          <w:tcPr>
            <w:tcW w:w="570" w:type="pct"/>
          </w:tcPr>
          <w:p w14:paraId="357E50C0"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 xml:space="preserve">Fitzroy Crossing WA - </w:t>
            </w:r>
            <w:proofErr w:type="spellStart"/>
            <w:r w:rsidRPr="005A3833">
              <w:t>nbn</w:t>
            </w:r>
            <w:proofErr w:type="spellEnd"/>
            <w:r w:rsidRPr="005A3833">
              <w:t xml:space="preserve">™ Sky Muster Satellite to </w:t>
            </w:r>
            <w:proofErr w:type="spellStart"/>
            <w:r w:rsidRPr="005A3833">
              <w:t>nbn</w:t>
            </w:r>
            <w:proofErr w:type="spellEnd"/>
            <w:r w:rsidRPr="005A3833">
              <w:t>™ Fibre to the Premises (FTTP) Technology Switch</w:t>
            </w:r>
          </w:p>
        </w:tc>
        <w:tc>
          <w:tcPr>
            <w:tcW w:w="549" w:type="pct"/>
          </w:tcPr>
          <w:p w14:paraId="49ECA77F"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Fibre Broadband</w:t>
            </w:r>
          </w:p>
        </w:tc>
        <w:tc>
          <w:tcPr>
            <w:tcW w:w="549" w:type="pct"/>
          </w:tcPr>
          <w:p w14:paraId="16E2937F" w14:textId="77777777" w:rsidR="000B29CC" w:rsidRPr="005A383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Fitzroy Crossing</w:t>
            </w:r>
          </w:p>
        </w:tc>
        <w:tc>
          <w:tcPr>
            <w:tcW w:w="549" w:type="pct"/>
          </w:tcPr>
          <w:p w14:paraId="0D41393F"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WA</w:t>
            </w:r>
          </w:p>
        </w:tc>
        <w:tc>
          <w:tcPr>
            <w:tcW w:w="1134" w:type="pct"/>
          </w:tcPr>
          <w:p w14:paraId="1A3DCBA7"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 xml:space="preserve">The project will upgrade the </w:t>
            </w:r>
            <w:proofErr w:type="spellStart"/>
            <w:r w:rsidRPr="005A3833">
              <w:t>nbn</w:t>
            </w:r>
            <w:proofErr w:type="spellEnd"/>
            <w:r w:rsidRPr="005A3833">
              <w:t xml:space="preserve">™ service technology in the town of Fitzroy Crossing from </w:t>
            </w:r>
            <w:proofErr w:type="spellStart"/>
            <w:r w:rsidRPr="005A3833">
              <w:t>nbn</w:t>
            </w:r>
            <w:proofErr w:type="spellEnd"/>
            <w:r w:rsidRPr="005A3833">
              <w:t xml:space="preserve">™ Sky Muster Satellite to </w:t>
            </w:r>
            <w:proofErr w:type="spellStart"/>
            <w:r w:rsidRPr="005A3833">
              <w:t>nbn</w:t>
            </w:r>
            <w:proofErr w:type="spellEnd"/>
            <w:r w:rsidRPr="005A3833">
              <w:t>™ Fibre to the Premises.</w:t>
            </w:r>
          </w:p>
        </w:tc>
        <w:tc>
          <w:tcPr>
            <w:tcW w:w="549" w:type="pct"/>
          </w:tcPr>
          <w:p w14:paraId="4FBA8E1F"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t>Removed</w:t>
            </w:r>
          </w:p>
        </w:tc>
        <w:tc>
          <w:tcPr>
            <w:tcW w:w="548" w:type="pct"/>
          </w:tcPr>
          <w:p w14:paraId="42EB2DE7" w14:textId="77777777" w:rsidR="000B29CC" w:rsidRPr="005A383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w:t>
            </w:r>
          </w:p>
        </w:tc>
      </w:tr>
      <w:tr w:rsidR="000B29CC" w:rsidRPr="00654F9E" w14:paraId="719340C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46D3A19"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2D5AA83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Mullewa WA-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 Technology Switch</w:t>
            </w:r>
          </w:p>
        </w:tc>
        <w:tc>
          <w:tcPr>
            <w:tcW w:w="549" w:type="pct"/>
          </w:tcPr>
          <w:p w14:paraId="09F4761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0262181C"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Mullewa</w:t>
            </w:r>
          </w:p>
        </w:tc>
        <w:tc>
          <w:tcPr>
            <w:tcW w:w="549" w:type="pct"/>
          </w:tcPr>
          <w:p w14:paraId="0843AAE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27008417"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Mullewa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 (FTTP) technology.</w:t>
            </w:r>
          </w:p>
        </w:tc>
        <w:tc>
          <w:tcPr>
            <w:tcW w:w="549" w:type="pct"/>
          </w:tcPr>
          <w:p w14:paraId="59D82FD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55B0900E"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7D1C426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927F385"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4CB6133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Onslow WA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 Technology Switch</w:t>
            </w:r>
          </w:p>
        </w:tc>
        <w:tc>
          <w:tcPr>
            <w:tcW w:w="549" w:type="pct"/>
          </w:tcPr>
          <w:p w14:paraId="000B7C3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53A95160"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Onslow</w:t>
            </w:r>
          </w:p>
        </w:tc>
        <w:tc>
          <w:tcPr>
            <w:tcW w:w="549" w:type="pct"/>
          </w:tcPr>
          <w:p w14:paraId="21A3B25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1FFD41EB"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Onslow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w:t>
            </w:r>
          </w:p>
        </w:tc>
        <w:tc>
          <w:tcPr>
            <w:tcW w:w="549" w:type="pct"/>
          </w:tcPr>
          <w:p w14:paraId="51D6A272"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3222D398"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0E86D876"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02DA2D2"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NBN Co Limited</w:t>
            </w:r>
          </w:p>
        </w:tc>
        <w:tc>
          <w:tcPr>
            <w:tcW w:w="570" w:type="pct"/>
          </w:tcPr>
          <w:p w14:paraId="31CC2DE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Ravensthorpe WA -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xml:space="preserve">™ Sky Muster Satellite to </w:t>
            </w:r>
            <w:proofErr w:type="spellStart"/>
            <w:r w:rsidRPr="005B143F">
              <w:rPr>
                <w:rFonts w:eastAsia="Times New Roman" w:cstheme="minorHAnsi"/>
                <w:color w:val="auto"/>
                <w:szCs w:val="22"/>
                <w:lang w:eastAsia="en-AU"/>
              </w:rPr>
              <w:t>nbn</w:t>
            </w:r>
            <w:proofErr w:type="spellEnd"/>
            <w:r w:rsidRPr="005B143F">
              <w:rPr>
                <w:rFonts w:eastAsia="Times New Roman" w:cstheme="minorHAnsi"/>
                <w:color w:val="auto"/>
                <w:szCs w:val="22"/>
                <w:lang w:eastAsia="en-AU"/>
              </w:rPr>
              <w:t>™ Fibre to the Premises (FTTP) Technology Switch</w:t>
            </w:r>
          </w:p>
        </w:tc>
        <w:tc>
          <w:tcPr>
            <w:tcW w:w="549" w:type="pct"/>
          </w:tcPr>
          <w:p w14:paraId="010ABC8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Fibre Broadband</w:t>
            </w:r>
          </w:p>
        </w:tc>
        <w:tc>
          <w:tcPr>
            <w:tcW w:w="549" w:type="pct"/>
          </w:tcPr>
          <w:p w14:paraId="13F07D2A"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Ravensthorpe</w:t>
            </w:r>
          </w:p>
        </w:tc>
        <w:tc>
          <w:tcPr>
            <w:tcW w:w="549" w:type="pct"/>
          </w:tcPr>
          <w:p w14:paraId="0BFE651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3979D8FF"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the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service technology in the town of Ravensthorpe from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xml:space="preserve">™ Sky Muster Satellite to </w:t>
            </w:r>
            <w:proofErr w:type="spellStart"/>
            <w:r w:rsidRPr="005A3833">
              <w:rPr>
                <w:rFonts w:eastAsia="Times New Roman" w:cstheme="minorHAnsi"/>
                <w:color w:val="auto"/>
                <w:szCs w:val="22"/>
                <w:lang w:eastAsia="en-AU"/>
              </w:rPr>
              <w:t>nbn</w:t>
            </w:r>
            <w:proofErr w:type="spellEnd"/>
            <w:r w:rsidRPr="005A3833">
              <w:rPr>
                <w:rFonts w:eastAsia="Times New Roman" w:cstheme="minorHAnsi"/>
                <w:color w:val="auto"/>
                <w:szCs w:val="22"/>
                <w:lang w:eastAsia="en-AU"/>
              </w:rPr>
              <w:t>™ Fibre to the Premises (FTTP) technology.</w:t>
            </w:r>
          </w:p>
        </w:tc>
        <w:tc>
          <w:tcPr>
            <w:tcW w:w="549" w:type="pct"/>
          </w:tcPr>
          <w:p w14:paraId="12868D76"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Complete</w:t>
            </w:r>
          </w:p>
        </w:tc>
        <w:tc>
          <w:tcPr>
            <w:tcW w:w="548" w:type="pct"/>
          </w:tcPr>
          <w:p w14:paraId="4EEDA95B"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Q2, 2024</w:t>
            </w:r>
          </w:p>
        </w:tc>
      </w:tr>
      <w:tr w:rsidR="000B29CC" w:rsidRPr="00654F9E" w14:paraId="0D4E8E16"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62AD685" w14:textId="77777777" w:rsidR="000B29CC" w:rsidRPr="005A3833" w:rsidRDefault="000B29CC" w:rsidP="000B29CC">
            <w:pPr>
              <w:spacing w:before="0" w:after="0"/>
              <w:rPr>
                <w:rFonts w:eastAsia="Times New Roman" w:cstheme="minorHAnsi"/>
                <w:color w:val="auto"/>
                <w:szCs w:val="22"/>
                <w:lang w:eastAsia="en-AU"/>
              </w:rPr>
            </w:pPr>
            <w:r w:rsidRPr="005A3833">
              <w:lastRenderedPageBreak/>
              <w:t>Optus</w:t>
            </w:r>
          </w:p>
        </w:tc>
        <w:tc>
          <w:tcPr>
            <w:tcW w:w="570" w:type="pct"/>
          </w:tcPr>
          <w:p w14:paraId="14749A3D"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 xml:space="preserve">Satellite </w:t>
            </w:r>
            <w:proofErr w:type="spellStart"/>
            <w:r w:rsidRPr="005A3833">
              <w:t>Femto</w:t>
            </w:r>
            <w:proofErr w:type="spellEnd"/>
            <w:r w:rsidRPr="005A3833">
              <w:t xml:space="preserve"> Cell Greenfields Western Australia</w:t>
            </w:r>
          </w:p>
        </w:tc>
        <w:tc>
          <w:tcPr>
            <w:tcW w:w="549" w:type="pct"/>
          </w:tcPr>
          <w:p w14:paraId="584DDB8B"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Mobile Voice &amp; Data</w:t>
            </w:r>
          </w:p>
        </w:tc>
        <w:tc>
          <w:tcPr>
            <w:tcW w:w="549" w:type="pct"/>
          </w:tcPr>
          <w:p w14:paraId="3DEC44FA" w14:textId="77777777" w:rsidR="000B29CC" w:rsidRPr="005A383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Western Australia</w:t>
            </w:r>
          </w:p>
        </w:tc>
        <w:tc>
          <w:tcPr>
            <w:tcW w:w="549" w:type="pct"/>
          </w:tcPr>
          <w:p w14:paraId="2C1F10B9"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WA</w:t>
            </w:r>
          </w:p>
        </w:tc>
        <w:tc>
          <w:tcPr>
            <w:tcW w:w="1134" w:type="pct"/>
          </w:tcPr>
          <w:p w14:paraId="3ED1643F"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 xml:space="preserve">The project will deploy nine new satellite </w:t>
            </w:r>
            <w:proofErr w:type="spellStart"/>
            <w:r w:rsidRPr="005A3833">
              <w:t>femto</w:t>
            </w:r>
            <w:proofErr w:type="spellEnd"/>
            <w:r w:rsidRPr="005A3833">
              <w:t xml:space="preserve"> cells in Western Australia to provide improved mobile coverage at nine popular and remote surf beaches along the West Australian coast identified as a risk of shark attacks. </w:t>
            </w:r>
          </w:p>
        </w:tc>
        <w:tc>
          <w:tcPr>
            <w:tcW w:w="549" w:type="pct"/>
          </w:tcPr>
          <w:p w14:paraId="01FF92F7"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Removed</w:t>
            </w:r>
          </w:p>
        </w:tc>
        <w:tc>
          <w:tcPr>
            <w:tcW w:w="548" w:type="pct"/>
          </w:tcPr>
          <w:p w14:paraId="44B5CB8C" w14:textId="77777777" w:rsidR="000B29CC" w:rsidRPr="005A383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t>-</w:t>
            </w:r>
          </w:p>
        </w:tc>
      </w:tr>
      <w:tr w:rsidR="000B29CC" w:rsidRPr="00654F9E" w14:paraId="736BB11D"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9AD8C67" w14:textId="77777777" w:rsidR="000B29CC" w:rsidRPr="005A3833" w:rsidRDefault="000B29CC" w:rsidP="000B29CC">
            <w:pPr>
              <w:spacing w:before="0" w:after="0"/>
            </w:pPr>
            <w:r w:rsidRPr="005A3833">
              <w:t>Orro Pty Ltd</w:t>
            </w:r>
          </w:p>
        </w:tc>
        <w:tc>
          <w:tcPr>
            <w:tcW w:w="570" w:type="pct"/>
          </w:tcPr>
          <w:p w14:paraId="31F01DEA"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pPr>
            <w:r w:rsidRPr="005A3833">
              <w:t>Radio Access Network: Shire of Halls Creek</w:t>
            </w:r>
          </w:p>
        </w:tc>
        <w:tc>
          <w:tcPr>
            <w:tcW w:w="549" w:type="pct"/>
          </w:tcPr>
          <w:p w14:paraId="63B87352"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pPr>
            <w:r w:rsidRPr="005A3833">
              <w:t xml:space="preserve">Fixed Wireless Broadband </w:t>
            </w:r>
          </w:p>
        </w:tc>
        <w:tc>
          <w:tcPr>
            <w:tcW w:w="549" w:type="pct"/>
          </w:tcPr>
          <w:p w14:paraId="362CFE69"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pPr>
            <w:r w:rsidRPr="005A3833">
              <w:t>Halls Creek</w:t>
            </w:r>
          </w:p>
        </w:tc>
        <w:tc>
          <w:tcPr>
            <w:tcW w:w="549" w:type="pct"/>
          </w:tcPr>
          <w:p w14:paraId="7728D204"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pPr>
            <w:r w:rsidRPr="005A3833">
              <w:t>WA</w:t>
            </w:r>
          </w:p>
        </w:tc>
        <w:tc>
          <w:tcPr>
            <w:tcW w:w="1134" w:type="pct"/>
          </w:tcPr>
          <w:p w14:paraId="740DD56B"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pPr>
            <w:r w:rsidRPr="005A3833">
              <w:t>The project will construct a fixed wireless network to deliver reliable, high speed broadband services and public Wi-Fi to the remote Aboriginal communities of Balgo (</w:t>
            </w:r>
            <w:proofErr w:type="spellStart"/>
            <w:r w:rsidRPr="005A3833">
              <w:t>Wirrimanu</w:t>
            </w:r>
            <w:proofErr w:type="spellEnd"/>
            <w:r w:rsidRPr="005A3833">
              <w:t xml:space="preserve">), </w:t>
            </w:r>
            <w:proofErr w:type="spellStart"/>
            <w:r w:rsidRPr="005A3833">
              <w:t>Billiluna</w:t>
            </w:r>
            <w:proofErr w:type="spellEnd"/>
            <w:r w:rsidRPr="005A3833">
              <w:t xml:space="preserve"> (</w:t>
            </w:r>
            <w:proofErr w:type="spellStart"/>
            <w:r w:rsidRPr="005A3833">
              <w:t>Mindibungu</w:t>
            </w:r>
            <w:proofErr w:type="spellEnd"/>
            <w:r w:rsidRPr="005A3833">
              <w:t>), Mulan and Ringer Soak (</w:t>
            </w:r>
            <w:proofErr w:type="spellStart"/>
            <w:r w:rsidRPr="005A3833">
              <w:t>Kundat</w:t>
            </w:r>
            <w:proofErr w:type="spellEnd"/>
            <w:r w:rsidRPr="005A3833">
              <w:t xml:space="preserve"> Djaru) located in the Shire of Halls Creek in the East Kimberley region of Western Australia.</w:t>
            </w:r>
          </w:p>
        </w:tc>
        <w:tc>
          <w:tcPr>
            <w:tcW w:w="549" w:type="pct"/>
          </w:tcPr>
          <w:p w14:paraId="51C14E59"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pPr>
            <w:r w:rsidRPr="005A3833">
              <w:t>Removed</w:t>
            </w:r>
          </w:p>
        </w:tc>
        <w:tc>
          <w:tcPr>
            <w:tcW w:w="548" w:type="pct"/>
          </w:tcPr>
          <w:p w14:paraId="7FE79C7F" w14:textId="77777777" w:rsidR="000B29CC" w:rsidRPr="005A383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pPr>
            <w:r w:rsidRPr="005A3833">
              <w:t>-</w:t>
            </w:r>
          </w:p>
        </w:tc>
      </w:tr>
      <w:tr w:rsidR="000B29CC" w:rsidRPr="00654F9E" w14:paraId="21EA5FA4"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576A4D8"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Swoop (</w:t>
            </w:r>
            <w:proofErr w:type="spellStart"/>
            <w:r w:rsidRPr="005B143F">
              <w:rPr>
                <w:rFonts w:eastAsia="Times New Roman" w:cstheme="minorHAnsi"/>
                <w:color w:val="auto"/>
                <w:szCs w:val="22"/>
                <w:lang w:eastAsia="en-AU"/>
              </w:rPr>
              <w:t>NodeOne</w:t>
            </w:r>
            <w:proofErr w:type="spellEnd"/>
            <w:r w:rsidRPr="005B143F">
              <w:rPr>
                <w:rFonts w:eastAsia="Times New Roman" w:cstheme="minorHAnsi"/>
                <w:color w:val="auto"/>
                <w:szCs w:val="22"/>
                <w:lang w:eastAsia="en-AU"/>
              </w:rPr>
              <w:t>)</w:t>
            </w:r>
          </w:p>
        </w:tc>
        <w:tc>
          <w:tcPr>
            <w:tcW w:w="570" w:type="pct"/>
          </w:tcPr>
          <w:p w14:paraId="339E96F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Broadband Improvement in the Busselton Region</w:t>
            </w:r>
          </w:p>
        </w:tc>
        <w:tc>
          <w:tcPr>
            <w:tcW w:w="549" w:type="pct"/>
          </w:tcPr>
          <w:p w14:paraId="6612207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6073C7BF"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Busselton</w:t>
            </w:r>
          </w:p>
        </w:tc>
        <w:tc>
          <w:tcPr>
            <w:tcW w:w="549" w:type="pct"/>
          </w:tcPr>
          <w:p w14:paraId="54C2E0C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5335E578"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four new fixed wireless sites and corresponding microwave and fibre backhaul to improve broadband services in the Busselton region of Western Australia.</w:t>
            </w:r>
          </w:p>
        </w:tc>
        <w:tc>
          <w:tcPr>
            <w:tcW w:w="549" w:type="pct"/>
          </w:tcPr>
          <w:p w14:paraId="55B108C1"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3A9BDFE" w14:textId="77777777" w:rsidR="000B29CC" w:rsidRPr="00FA056B"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FA056B">
              <w:rPr>
                <w:rFonts w:eastAsia="Times New Roman" w:cstheme="minorHAnsi"/>
                <w:color w:val="auto"/>
                <w:szCs w:val="22"/>
                <w:lang w:eastAsia="en-AU"/>
              </w:rPr>
              <w:t>Q</w:t>
            </w:r>
            <w:r>
              <w:rPr>
                <w:rFonts w:eastAsia="Times New Roman" w:cstheme="minorHAnsi"/>
                <w:color w:val="auto"/>
                <w:szCs w:val="22"/>
                <w:lang w:eastAsia="en-AU"/>
              </w:rPr>
              <w:t>2</w:t>
            </w:r>
            <w:r w:rsidRPr="00FA056B">
              <w:rPr>
                <w:rFonts w:eastAsia="Times New Roman" w:cstheme="minorHAnsi"/>
                <w:color w:val="auto"/>
                <w:szCs w:val="22"/>
                <w:lang w:eastAsia="en-AU"/>
              </w:rPr>
              <w:t>, 2024</w:t>
            </w:r>
          </w:p>
        </w:tc>
      </w:tr>
      <w:tr w:rsidR="000B29CC" w:rsidRPr="00654F9E" w14:paraId="6726A73A"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763CA0E"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Swoop (</w:t>
            </w:r>
            <w:proofErr w:type="spellStart"/>
            <w:r w:rsidRPr="005B143F">
              <w:rPr>
                <w:rFonts w:eastAsia="Times New Roman" w:cstheme="minorHAnsi"/>
                <w:color w:val="auto"/>
                <w:szCs w:val="22"/>
                <w:lang w:eastAsia="en-AU"/>
              </w:rPr>
              <w:t>NodeOne</w:t>
            </w:r>
            <w:proofErr w:type="spellEnd"/>
            <w:r w:rsidRPr="005B143F">
              <w:rPr>
                <w:rFonts w:eastAsia="Times New Roman" w:cstheme="minorHAnsi"/>
                <w:color w:val="auto"/>
                <w:szCs w:val="22"/>
                <w:lang w:eastAsia="en-AU"/>
              </w:rPr>
              <w:t>)</w:t>
            </w:r>
          </w:p>
        </w:tc>
        <w:tc>
          <w:tcPr>
            <w:tcW w:w="570" w:type="pct"/>
          </w:tcPr>
          <w:p w14:paraId="0A4B4CC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Broadband Improvement in the Harvey Agriculture Region</w:t>
            </w:r>
          </w:p>
        </w:tc>
        <w:tc>
          <w:tcPr>
            <w:tcW w:w="549" w:type="pct"/>
          </w:tcPr>
          <w:p w14:paraId="05CC87DF"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Fixed Wireless Broadband </w:t>
            </w:r>
          </w:p>
        </w:tc>
        <w:tc>
          <w:tcPr>
            <w:tcW w:w="549" w:type="pct"/>
          </w:tcPr>
          <w:p w14:paraId="12851DE0"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Harvey</w:t>
            </w:r>
          </w:p>
        </w:tc>
        <w:tc>
          <w:tcPr>
            <w:tcW w:w="549" w:type="pct"/>
          </w:tcPr>
          <w:p w14:paraId="17D7E621"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50A44BF7"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upgrade two sites and deploy six new fixed wireless sites to improve broadband services in the Harvey region of Western Australia.</w:t>
            </w:r>
          </w:p>
        </w:tc>
        <w:tc>
          <w:tcPr>
            <w:tcW w:w="549" w:type="pct"/>
          </w:tcPr>
          <w:p w14:paraId="4A03239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57A128D" w14:textId="77777777" w:rsidR="000B29CC" w:rsidRPr="00FA056B"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Q1, 2025</w:t>
            </w:r>
          </w:p>
        </w:tc>
      </w:tr>
      <w:tr w:rsidR="000B29CC" w:rsidRPr="00654F9E" w14:paraId="7682CC04"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0EA4D96"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47AF5473"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Coconut Wells</w:t>
            </w:r>
          </w:p>
        </w:tc>
        <w:tc>
          <w:tcPr>
            <w:tcW w:w="549" w:type="pct"/>
          </w:tcPr>
          <w:p w14:paraId="2C479B44"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21C5139"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Coconut Wells</w:t>
            </w:r>
          </w:p>
        </w:tc>
        <w:tc>
          <w:tcPr>
            <w:tcW w:w="549" w:type="pct"/>
          </w:tcPr>
          <w:p w14:paraId="2364E986"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715F9025"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a new Telstra small cell mobile site to deliver new and improved handheld coverage to the </w:t>
            </w:r>
            <w:proofErr w:type="spellStart"/>
            <w:r w:rsidRPr="005A3833">
              <w:rPr>
                <w:rFonts w:eastAsia="Times New Roman" w:cstheme="minorHAnsi"/>
                <w:bCs/>
                <w:color w:val="auto"/>
                <w:szCs w:val="22"/>
                <w:lang w:eastAsia="en-AU"/>
              </w:rPr>
              <w:t>Goolarabooloo</w:t>
            </w:r>
            <w:proofErr w:type="spellEnd"/>
            <w:r w:rsidRPr="005A3833">
              <w:rPr>
                <w:rFonts w:eastAsia="Times New Roman" w:cstheme="minorHAnsi"/>
                <w:bCs/>
                <w:color w:val="auto"/>
                <w:szCs w:val="22"/>
                <w:lang w:eastAsia="en-AU"/>
              </w:rPr>
              <w:t xml:space="preserve"> </w:t>
            </w:r>
            <w:proofErr w:type="spellStart"/>
            <w:r w:rsidRPr="005A3833">
              <w:rPr>
                <w:rFonts w:eastAsia="Times New Roman" w:cstheme="minorHAnsi"/>
                <w:bCs/>
                <w:color w:val="auto"/>
                <w:szCs w:val="22"/>
                <w:lang w:eastAsia="en-AU"/>
              </w:rPr>
              <w:t>Millibinyarri</w:t>
            </w:r>
            <w:proofErr w:type="spellEnd"/>
            <w:r w:rsidRPr="005A3833">
              <w:rPr>
                <w:rFonts w:eastAsia="Times New Roman" w:cstheme="minorHAnsi"/>
                <w:bCs/>
                <w:color w:val="auto"/>
                <w:szCs w:val="22"/>
                <w:lang w:eastAsia="en-AU"/>
              </w:rPr>
              <w:t xml:space="preserve"> (Coconut Wells) Community</w:t>
            </w:r>
            <w:r w:rsidRPr="005A3833">
              <w:rPr>
                <w:rFonts w:eastAsia="Times New Roman" w:cstheme="minorHAnsi"/>
                <w:color w:val="auto"/>
                <w:szCs w:val="22"/>
                <w:lang w:eastAsia="en-AU"/>
              </w:rPr>
              <w:t xml:space="preserve">. </w:t>
            </w:r>
          </w:p>
        </w:tc>
        <w:tc>
          <w:tcPr>
            <w:tcW w:w="549" w:type="pct"/>
          </w:tcPr>
          <w:p w14:paraId="7A29CCCE"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Removed</w:t>
            </w:r>
          </w:p>
        </w:tc>
        <w:tc>
          <w:tcPr>
            <w:tcW w:w="548" w:type="pct"/>
          </w:tcPr>
          <w:p w14:paraId="30A2F44C"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w:t>
            </w:r>
          </w:p>
        </w:tc>
      </w:tr>
      <w:tr w:rsidR="000B29CC" w:rsidRPr="00654F9E" w14:paraId="1A26193B"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2D9AF7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lastRenderedPageBreak/>
              <w:t xml:space="preserve">Telstra Limited </w:t>
            </w:r>
          </w:p>
        </w:tc>
        <w:tc>
          <w:tcPr>
            <w:tcW w:w="570" w:type="pct"/>
          </w:tcPr>
          <w:p w14:paraId="442C2A70"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Esperance</w:t>
            </w:r>
          </w:p>
        </w:tc>
        <w:tc>
          <w:tcPr>
            <w:tcW w:w="549" w:type="pct"/>
          </w:tcPr>
          <w:p w14:paraId="6D64E0DA"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213070D"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Myrup, Bandy Creek, Pink Lake South, </w:t>
            </w:r>
            <w:proofErr w:type="spellStart"/>
            <w:r w:rsidRPr="005B143F">
              <w:rPr>
                <w:rFonts w:eastAsia="Times New Roman" w:cstheme="minorHAnsi"/>
                <w:color w:val="auto"/>
                <w:szCs w:val="22"/>
                <w:lang w:eastAsia="en-AU"/>
              </w:rPr>
              <w:t>Munglinup</w:t>
            </w:r>
            <w:proofErr w:type="spellEnd"/>
            <w:r w:rsidRPr="005B143F">
              <w:rPr>
                <w:rFonts w:eastAsia="Times New Roman" w:cstheme="minorHAnsi"/>
                <w:color w:val="auto"/>
                <w:szCs w:val="22"/>
                <w:lang w:eastAsia="en-AU"/>
              </w:rPr>
              <w:t xml:space="preserve"> Camp</w:t>
            </w:r>
          </w:p>
        </w:tc>
        <w:tc>
          <w:tcPr>
            <w:tcW w:w="549" w:type="pct"/>
          </w:tcPr>
          <w:p w14:paraId="3F02614E"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595BB02C"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deploy three new Telstra macro mobile sites and one new Telstra Small Cell mobile site. The macro sites will deliver improved voice and data connectivity at Myrup, Bandy Creek and </w:t>
            </w:r>
            <w:proofErr w:type="gramStart"/>
            <w:r w:rsidRPr="005A3833">
              <w:rPr>
                <w:rFonts w:eastAsia="Times New Roman" w:cstheme="minorHAnsi"/>
                <w:color w:val="auto"/>
                <w:szCs w:val="22"/>
                <w:lang w:eastAsia="en-AU"/>
              </w:rPr>
              <w:t>Pink lake</w:t>
            </w:r>
            <w:proofErr w:type="gramEnd"/>
            <w:r w:rsidRPr="005A3833">
              <w:rPr>
                <w:rFonts w:eastAsia="Times New Roman" w:cstheme="minorHAnsi"/>
                <w:color w:val="auto"/>
                <w:szCs w:val="22"/>
                <w:lang w:eastAsia="en-AU"/>
              </w:rPr>
              <w:t xml:space="preserve"> South and the new small cell will deliver improved voice and data connectivity at </w:t>
            </w:r>
            <w:proofErr w:type="spellStart"/>
            <w:r w:rsidRPr="005A3833">
              <w:rPr>
                <w:rFonts w:eastAsia="Times New Roman" w:cstheme="minorHAnsi"/>
                <w:color w:val="auto"/>
                <w:szCs w:val="22"/>
                <w:lang w:eastAsia="en-AU"/>
              </w:rPr>
              <w:t>Munglinup</w:t>
            </w:r>
            <w:proofErr w:type="spellEnd"/>
            <w:r w:rsidRPr="005A3833">
              <w:rPr>
                <w:rFonts w:eastAsia="Times New Roman" w:cstheme="minorHAnsi"/>
                <w:color w:val="auto"/>
                <w:szCs w:val="22"/>
                <w:lang w:eastAsia="en-AU"/>
              </w:rPr>
              <w:t xml:space="preserve"> Camp.</w:t>
            </w:r>
          </w:p>
        </w:tc>
        <w:tc>
          <w:tcPr>
            <w:tcW w:w="549" w:type="pct"/>
          </w:tcPr>
          <w:p w14:paraId="2D8262B9"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E122BC5" w14:textId="77777777"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6C54685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42A2BF3B"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88F0941"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Gingin Transmission Upgrade</w:t>
            </w:r>
          </w:p>
        </w:tc>
        <w:tc>
          <w:tcPr>
            <w:tcW w:w="549" w:type="pct"/>
          </w:tcPr>
          <w:p w14:paraId="2263061D"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4BEE57FB"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 xml:space="preserve">Gingin and </w:t>
            </w:r>
            <w:proofErr w:type="spellStart"/>
            <w:r w:rsidRPr="005B143F">
              <w:rPr>
                <w:rFonts w:eastAsia="Times New Roman" w:cstheme="minorHAnsi"/>
                <w:color w:val="auto"/>
                <w:szCs w:val="22"/>
                <w:lang w:eastAsia="en-AU"/>
              </w:rPr>
              <w:t>Breera</w:t>
            </w:r>
            <w:proofErr w:type="spellEnd"/>
          </w:p>
        </w:tc>
        <w:tc>
          <w:tcPr>
            <w:tcW w:w="549" w:type="pct"/>
          </w:tcPr>
          <w:p w14:paraId="11B2230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79F6C47E"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one Telstra macro cell base station in Gingin and deploy one new Telstra macro cell base station in </w:t>
            </w:r>
            <w:proofErr w:type="spellStart"/>
            <w:r w:rsidRPr="005A3833">
              <w:rPr>
                <w:rFonts w:eastAsia="Times New Roman" w:cstheme="minorHAnsi"/>
                <w:color w:val="auto"/>
                <w:szCs w:val="22"/>
                <w:lang w:eastAsia="en-AU"/>
              </w:rPr>
              <w:t>Breera</w:t>
            </w:r>
            <w:proofErr w:type="spellEnd"/>
            <w:r w:rsidRPr="005A3833">
              <w:rPr>
                <w:rFonts w:eastAsia="Times New Roman" w:cstheme="minorHAnsi"/>
                <w:color w:val="auto"/>
                <w:szCs w:val="22"/>
                <w:lang w:eastAsia="en-AU"/>
              </w:rPr>
              <w:t>, providing coverage to the region and extending coverage to the Brand and Great Northern Highways respectively.</w:t>
            </w:r>
          </w:p>
        </w:tc>
        <w:tc>
          <w:tcPr>
            <w:tcW w:w="549" w:type="pct"/>
          </w:tcPr>
          <w:p w14:paraId="0ADD06C5"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9F3701">
              <w:rPr>
                <w:rFonts w:eastAsia="Times New Roman" w:cstheme="minorHAnsi"/>
                <w:color w:val="auto"/>
                <w:szCs w:val="22"/>
                <w:lang w:eastAsia="en-AU"/>
              </w:rPr>
              <w:t>Complete</w:t>
            </w:r>
          </w:p>
        </w:tc>
        <w:tc>
          <w:tcPr>
            <w:tcW w:w="548" w:type="pct"/>
          </w:tcPr>
          <w:p w14:paraId="5C5963BE"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0B86D3D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D346051"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5D600DF7"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Kununurra</w:t>
            </w:r>
          </w:p>
        </w:tc>
        <w:tc>
          <w:tcPr>
            <w:tcW w:w="549" w:type="pct"/>
          </w:tcPr>
          <w:p w14:paraId="4904B763"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54FC3811" w14:textId="77777777" w:rsidR="000B29CC" w:rsidRPr="005B143F"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Kununurra</w:t>
            </w:r>
          </w:p>
        </w:tc>
        <w:tc>
          <w:tcPr>
            <w:tcW w:w="549" w:type="pct"/>
          </w:tcPr>
          <w:p w14:paraId="6AFFBB9D" w14:textId="77777777" w:rsidR="000B29CC" w:rsidRPr="005B143F"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6FCD7543" w14:textId="77777777" w:rsidR="000B29CC" w:rsidRPr="005A3833"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The project will deploy one new Telstra macro base station at Kununurra and one Telstra small cell base station at the Frank Wise Institute of Tropical Agriculture, providing new coverage to the area.</w:t>
            </w:r>
          </w:p>
        </w:tc>
        <w:tc>
          <w:tcPr>
            <w:tcW w:w="549" w:type="pct"/>
          </w:tcPr>
          <w:p w14:paraId="381875AA" w14:textId="412B2637" w:rsidR="000B29CC" w:rsidRPr="005B143F" w:rsidRDefault="008140D5"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D66CB02" w14:textId="543D18F9" w:rsidR="000B29CC" w:rsidRPr="00426BF3"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sidR="00C72AB0">
              <w:rPr>
                <w:rFonts w:eastAsia="Times New Roman" w:cstheme="minorHAnsi"/>
                <w:color w:val="auto"/>
                <w:szCs w:val="22"/>
                <w:lang w:eastAsia="en-AU"/>
              </w:rPr>
              <w:t>3</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3E75E49A"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4E787BFF" w14:textId="77777777" w:rsidR="000B29CC" w:rsidRPr="005B143F" w:rsidRDefault="000B29CC" w:rsidP="000B29CC">
            <w:pPr>
              <w:spacing w:before="0" w:after="0"/>
              <w:rPr>
                <w:rFonts w:eastAsia="Times New Roman" w:cstheme="minorHAnsi"/>
                <w:color w:val="auto"/>
                <w:szCs w:val="22"/>
                <w:lang w:eastAsia="en-AU"/>
              </w:rPr>
            </w:pPr>
            <w:r w:rsidRPr="005B143F">
              <w:rPr>
                <w:rFonts w:eastAsia="Times New Roman" w:cstheme="minorHAnsi"/>
                <w:color w:val="auto"/>
                <w:szCs w:val="22"/>
                <w:lang w:eastAsia="en-AU"/>
              </w:rPr>
              <w:t xml:space="preserve">Telstra Limited </w:t>
            </w:r>
          </w:p>
        </w:tc>
        <w:tc>
          <w:tcPr>
            <w:tcW w:w="570" w:type="pct"/>
          </w:tcPr>
          <w:p w14:paraId="7F39D0A1" w14:textId="0902D520"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Newman</w:t>
            </w:r>
          </w:p>
        </w:tc>
        <w:tc>
          <w:tcPr>
            <w:tcW w:w="549" w:type="pct"/>
          </w:tcPr>
          <w:p w14:paraId="6805BF60"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Mobile Voice &amp; Data</w:t>
            </w:r>
          </w:p>
        </w:tc>
        <w:tc>
          <w:tcPr>
            <w:tcW w:w="549" w:type="pct"/>
          </w:tcPr>
          <w:p w14:paraId="3F8BAEB3" w14:textId="77777777" w:rsidR="000B29CC" w:rsidRPr="005B143F"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Newman</w:t>
            </w:r>
          </w:p>
        </w:tc>
        <w:tc>
          <w:tcPr>
            <w:tcW w:w="549" w:type="pct"/>
          </w:tcPr>
          <w:p w14:paraId="6CB9E749" w14:textId="77777777" w:rsidR="000B29CC" w:rsidRPr="005B143F"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B143F">
              <w:rPr>
                <w:rFonts w:eastAsia="Times New Roman" w:cstheme="minorHAnsi"/>
                <w:color w:val="auto"/>
                <w:szCs w:val="22"/>
                <w:lang w:eastAsia="en-AU"/>
              </w:rPr>
              <w:t>WA</w:t>
            </w:r>
          </w:p>
        </w:tc>
        <w:tc>
          <w:tcPr>
            <w:tcW w:w="1134" w:type="pct"/>
          </w:tcPr>
          <w:p w14:paraId="32EAC8B1" w14:textId="77777777" w:rsidR="000B29CC" w:rsidRPr="005A3833"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5A3833">
              <w:rPr>
                <w:rFonts w:eastAsia="Times New Roman" w:cstheme="minorHAnsi"/>
                <w:color w:val="auto"/>
                <w:szCs w:val="22"/>
                <w:lang w:eastAsia="en-AU"/>
              </w:rPr>
              <w:t xml:space="preserve">The project will upgrade two Telstra macro cell base stations and deploy one new Telstra macro cell base station and one new Telstra small cell base station to uplift connectivity across Newman and the nearby </w:t>
            </w:r>
            <w:r w:rsidRPr="005A3833">
              <w:rPr>
                <w:rFonts w:eastAsia="Times New Roman" w:cstheme="minorHAnsi"/>
                <w:bCs/>
                <w:color w:val="auto"/>
                <w:szCs w:val="22"/>
                <w:lang w:eastAsia="en-AU"/>
              </w:rPr>
              <w:t>Aboriginal community of Jigalong</w:t>
            </w:r>
            <w:r w:rsidRPr="005A3833">
              <w:rPr>
                <w:rFonts w:eastAsia="Times New Roman" w:cstheme="minorHAnsi"/>
                <w:color w:val="auto"/>
                <w:szCs w:val="22"/>
                <w:lang w:eastAsia="en-AU"/>
              </w:rPr>
              <w:t xml:space="preserve">. </w:t>
            </w:r>
          </w:p>
        </w:tc>
        <w:tc>
          <w:tcPr>
            <w:tcW w:w="549" w:type="pct"/>
          </w:tcPr>
          <w:p w14:paraId="7421FACD" w14:textId="02FC94D2" w:rsidR="000B29CC" w:rsidRPr="005B143F" w:rsidRDefault="004771D5"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69F75C5" w14:textId="77777777" w:rsidR="000B29CC" w:rsidRPr="00426BF3"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426BF3">
              <w:rPr>
                <w:rFonts w:eastAsia="Times New Roman" w:cstheme="minorHAnsi"/>
                <w:color w:val="auto"/>
                <w:szCs w:val="22"/>
                <w:lang w:eastAsia="en-AU"/>
              </w:rPr>
              <w:t>Q</w:t>
            </w:r>
            <w:r>
              <w:rPr>
                <w:rFonts w:eastAsia="Times New Roman" w:cstheme="minorHAnsi"/>
                <w:color w:val="auto"/>
                <w:szCs w:val="22"/>
                <w:lang w:eastAsia="en-AU"/>
              </w:rPr>
              <w:t>2</w:t>
            </w:r>
            <w:r w:rsidRPr="00426BF3">
              <w:rPr>
                <w:rFonts w:eastAsia="Times New Roman" w:cstheme="minorHAnsi"/>
                <w:color w:val="auto"/>
                <w:szCs w:val="22"/>
                <w:lang w:eastAsia="en-AU"/>
              </w:rPr>
              <w:t>, 202</w:t>
            </w:r>
            <w:r>
              <w:rPr>
                <w:rFonts w:eastAsia="Times New Roman" w:cstheme="minorHAnsi"/>
                <w:color w:val="auto"/>
                <w:szCs w:val="22"/>
                <w:lang w:eastAsia="en-AU"/>
              </w:rPr>
              <w:t>5</w:t>
            </w:r>
          </w:p>
        </w:tc>
      </w:tr>
    </w:tbl>
    <w:p w14:paraId="4BCFC036" w14:textId="77777777" w:rsidR="000B29CC" w:rsidRDefault="000B29CC" w:rsidP="000B29CC">
      <w:pPr>
        <w:pStyle w:val="Heading2"/>
      </w:pPr>
      <w:bookmarkStart w:id="5" w:name="_Toc234590016"/>
      <w:bookmarkStart w:id="6" w:name="_Toc185499176"/>
      <w:r>
        <w:lastRenderedPageBreak/>
        <w:t xml:space="preserve">Table 3: </w:t>
      </w:r>
      <w:r w:rsidRPr="002F2C3B">
        <w:t>Regional Connectivity Program</w:t>
      </w:r>
      <w:r>
        <w:t xml:space="preserve"> Round 3 Project Status</w:t>
      </w:r>
      <w:bookmarkEnd w:id="5"/>
    </w:p>
    <w:tbl>
      <w:tblPr>
        <w:tblStyle w:val="DefaultTable11"/>
        <w:tblW w:w="5617" w:type="pct"/>
        <w:tblInd w:w="-851" w:type="dxa"/>
        <w:tblLook w:val="04A0" w:firstRow="1" w:lastRow="0" w:firstColumn="1" w:lastColumn="0" w:noHBand="0" w:noVBand="1"/>
        <w:tblCaption w:val="Table 3: Regional Connectivity Program Round 3 Project Status"/>
        <w:tblDescription w:val="Table 3: Regional Connectivity Program Round 3 Project Status"/>
      </w:tblPr>
      <w:tblGrid>
        <w:gridCol w:w="1762"/>
        <w:gridCol w:w="1876"/>
        <w:gridCol w:w="1756"/>
        <w:gridCol w:w="1756"/>
        <w:gridCol w:w="1756"/>
        <w:gridCol w:w="3634"/>
        <w:gridCol w:w="1756"/>
        <w:gridCol w:w="1753"/>
      </w:tblGrid>
      <w:tr w:rsidR="000B29CC" w:rsidRPr="00654F9E" w14:paraId="53C36E35" w14:textId="77777777" w:rsidTr="004771D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C0DB067" w14:textId="77777777" w:rsidR="000B29CC" w:rsidRPr="000B29CC" w:rsidRDefault="000B29CC" w:rsidP="004771D5">
            <w:pPr>
              <w:pStyle w:val="Tablerowcolumnheading"/>
              <w:rPr>
                <w:b/>
                <w:sz w:val="22"/>
                <w:szCs w:val="22"/>
              </w:rPr>
            </w:pPr>
            <w:r w:rsidRPr="000B29CC">
              <w:rPr>
                <w:b/>
                <w:sz w:val="22"/>
                <w:szCs w:val="22"/>
              </w:rPr>
              <w:t>Grantee</w:t>
            </w:r>
          </w:p>
        </w:tc>
        <w:tc>
          <w:tcPr>
            <w:tcW w:w="570" w:type="pct"/>
          </w:tcPr>
          <w:p w14:paraId="343568FD" w14:textId="77777777" w:rsidR="000B29CC" w:rsidRPr="000B29CC" w:rsidRDefault="000B29CC" w:rsidP="004771D5">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Project Name</w:t>
            </w:r>
          </w:p>
        </w:tc>
        <w:tc>
          <w:tcPr>
            <w:tcW w:w="549" w:type="pct"/>
          </w:tcPr>
          <w:p w14:paraId="00097846" w14:textId="77777777" w:rsidR="000B29CC" w:rsidRPr="000B29CC" w:rsidRDefault="000B29CC" w:rsidP="004771D5">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Technology Type</w:t>
            </w:r>
          </w:p>
        </w:tc>
        <w:tc>
          <w:tcPr>
            <w:tcW w:w="549" w:type="pct"/>
          </w:tcPr>
          <w:p w14:paraId="0657B80D"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Location</w:t>
            </w:r>
          </w:p>
        </w:tc>
        <w:tc>
          <w:tcPr>
            <w:tcW w:w="549" w:type="pct"/>
          </w:tcPr>
          <w:p w14:paraId="6E3C7B0D"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State</w:t>
            </w:r>
          </w:p>
        </w:tc>
        <w:tc>
          <w:tcPr>
            <w:tcW w:w="1134" w:type="pct"/>
          </w:tcPr>
          <w:p w14:paraId="21498F4A" w14:textId="77777777" w:rsidR="000B29CC" w:rsidRPr="000B29CC" w:rsidRDefault="000B29CC" w:rsidP="004771D5">
            <w:pPr>
              <w:pStyle w:val="Tablerowcolumnheading"/>
              <w:cnfStyle w:val="100000000000" w:firstRow="1" w:lastRow="0" w:firstColumn="0" w:lastColumn="0" w:oddVBand="0" w:evenVBand="0" w:oddHBand="0" w:evenHBand="0" w:firstRowFirstColumn="0" w:firstRowLastColumn="0" w:lastRowFirstColumn="0" w:lastRowLastColumn="0"/>
              <w:rPr>
                <w:b/>
                <w:sz w:val="22"/>
                <w:szCs w:val="22"/>
              </w:rPr>
            </w:pPr>
            <w:r w:rsidRPr="000B29CC">
              <w:rPr>
                <w:b/>
                <w:sz w:val="22"/>
                <w:szCs w:val="22"/>
              </w:rPr>
              <w:t>Project Description</w:t>
            </w:r>
          </w:p>
        </w:tc>
        <w:tc>
          <w:tcPr>
            <w:tcW w:w="549" w:type="pct"/>
          </w:tcPr>
          <w:p w14:paraId="1E0ACAFF"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 xml:space="preserve">RCP </w:t>
            </w:r>
            <w:r w:rsidRPr="000B29CC">
              <w:rPr>
                <w:b/>
              </w:rPr>
              <w:br/>
              <w:t>Project Status</w:t>
            </w:r>
          </w:p>
        </w:tc>
        <w:tc>
          <w:tcPr>
            <w:tcW w:w="548" w:type="pct"/>
          </w:tcPr>
          <w:p w14:paraId="1F1A6C8F" w14:textId="77777777" w:rsidR="000B29CC" w:rsidRPr="000B29CC" w:rsidRDefault="000B29CC" w:rsidP="004771D5">
            <w:pPr>
              <w:pStyle w:val="Tablerowcolumnheadingcentred"/>
              <w:cnfStyle w:val="100000000000" w:firstRow="1" w:lastRow="0" w:firstColumn="0" w:lastColumn="0" w:oddVBand="0" w:evenVBand="0" w:oddHBand="0" w:evenHBand="0" w:firstRowFirstColumn="0" w:firstRowLastColumn="0" w:lastRowFirstColumn="0" w:lastRowLastColumn="0"/>
              <w:rPr>
                <w:b/>
              </w:rPr>
            </w:pPr>
            <w:r w:rsidRPr="000B29CC">
              <w:rPr>
                <w:b/>
              </w:rPr>
              <w:t>Actual / Expected Project Completion Date</w:t>
            </w:r>
          </w:p>
        </w:tc>
      </w:tr>
      <w:tr w:rsidR="000B29CC" w:rsidRPr="00654F9E" w14:paraId="4EBD9564"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B67D34E" w14:textId="77777777" w:rsidR="000B29CC" w:rsidRPr="00ED7D80" w:rsidRDefault="000B29CC" w:rsidP="000B29CC">
            <w:pPr>
              <w:spacing w:before="0" w:after="0"/>
              <w:rPr>
                <w:rFonts w:eastAsia="Times New Roman" w:cstheme="minorHAnsi"/>
                <w:color w:val="auto"/>
                <w:szCs w:val="22"/>
                <w:lang w:eastAsia="en-AU"/>
              </w:rPr>
            </w:pPr>
            <w:proofErr w:type="spellStart"/>
            <w:r w:rsidRPr="00ED7D80">
              <w:rPr>
                <w:rFonts w:eastAsia="Times New Roman" w:cstheme="minorHAnsi"/>
                <w:color w:val="auto"/>
                <w:szCs w:val="22"/>
                <w:lang w:eastAsia="en-AU"/>
              </w:rPr>
              <w:t>CiFi</w:t>
            </w:r>
            <w:proofErr w:type="spellEnd"/>
            <w:r w:rsidRPr="00ED7D80">
              <w:rPr>
                <w:rFonts w:eastAsia="Times New Roman" w:cstheme="minorHAnsi"/>
                <w:color w:val="auto"/>
                <w:szCs w:val="22"/>
                <w:lang w:eastAsia="en-AU"/>
              </w:rPr>
              <w:t xml:space="preserve"> Pty Ltd</w:t>
            </w:r>
          </w:p>
        </w:tc>
        <w:tc>
          <w:tcPr>
            <w:tcW w:w="570" w:type="pct"/>
          </w:tcPr>
          <w:p w14:paraId="292207F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Norfone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NiFi</w:t>
            </w:r>
            <w:proofErr w:type="spellEnd"/>
            <w:r w:rsidRPr="00ED7D80">
              <w:rPr>
                <w:rFonts w:eastAsia="Times New Roman" w:cstheme="minorHAnsi"/>
                <w:color w:val="auto"/>
                <w:szCs w:val="22"/>
                <w:lang w:eastAsia="en-AU"/>
              </w:rPr>
              <w:t xml:space="preserve"> – Norfolk Island Fast Internet</w:t>
            </w:r>
          </w:p>
        </w:tc>
        <w:tc>
          <w:tcPr>
            <w:tcW w:w="549" w:type="pct"/>
          </w:tcPr>
          <w:p w14:paraId="1998642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0646E258"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Norfolk Island</w:t>
            </w:r>
          </w:p>
        </w:tc>
        <w:tc>
          <w:tcPr>
            <w:tcW w:w="549" w:type="pct"/>
          </w:tcPr>
          <w:p w14:paraId="686609F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External Territory of Australia</w:t>
            </w:r>
          </w:p>
        </w:tc>
        <w:tc>
          <w:tcPr>
            <w:tcW w:w="1134" w:type="pct"/>
          </w:tcPr>
          <w:p w14:paraId="2D98DA7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backhauled via satellite, providing coverage to Norfolk Island’s residents.</w:t>
            </w:r>
          </w:p>
        </w:tc>
        <w:tc>
          <w:tcPr>
            <w:tcW w:w="549" w:type="pct"/>
          </w:tcPr>
          <w:p w14:paraId="5C02C91F"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1EA90B0"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2</w:t>
            </w:r>
            <w:r w:rsidRPr="00ED7D80">
              <w:rPr>
                <w:rFonts w:eastAsia="Times New Roman" w:cstheme="minorHAnsi"/>
                <w:color w:val="auto"/>
                <w:szCs w:val="22"/>
                <w:lang w:eastAsia="en-AU"/>
              </w:rPr>
              <w:t>, 202</w:t>
            </w:r>
            <w:r>
              <w:rPr>
                <w:rFonts w:eastAsia="Times New Roman" w:cstheme="minorHAnsi"/>
                <w:color w:val="auto"/>
                <w:szCs w:val="22"/>
                <w:lang w:eastAsia="en-AU"/>
              </w:rPr>
              <w:t>5</w:t>
            </w:r>
          </w:p>
        </w:tc>
      </w:tr>
      <w:tr w:rsidR="000B29CC" w:rsidRPr="00654F9E" w14:paraId="2460AC68"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A18F51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Connected Farms Pty Ltd</w:t>
            </w:r>
          </w:p>
        </w:tc>
        <w:tc>
          <w:tcPr>
            <w:tcW w:w="570" w:type="pct"/>
          </w:tcPr>
          <w:p w14:paraId="0A7E81E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Weddin</w:t>
            </w:r>
            <w:proofErr w:type="spellEnd"/>
            <w:r w:rsidRPr="00ED7D80">
              <w:rPr>
                <w:rFonts w:eastAsia="Times New Roman" w:cstheme="minorHAnsi"/>
                <w:color w:val="auto"/>
                <w:szCs w:val="22"/>
                <w:lang w:eastAsia="en-AU"/>
              </w:rPr>
              <w:t xml:space="preserve"> Agricultural Precinct</w:t>
            </w:r>
          </w:p>
        </w:tc>
        <w:tc>
          <w:tcPr>
            <w:tcW w:w="549" w:type="pct"/>
          </w:tcPr>
          <w:p w14:paraId="324AC7B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79DBE1C2"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Weddin</w:t>
            </w:r>
            <w:proofErr w:type="spellEnd"/>
          </w:p>
        </w:tc>
        <w:tc>
          <w:tcPr>
            <w:tcW w:w="549" w:type="pct"/>
          </w:tcPr>
          <w:p w14:paraId="0370D77A"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1B070A8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fixed wireless and mobile broadband, including satellite backhaul, to agricultural areas of </w:t>
            </w:r>
            <w:proofErr w:type="spellStart"/>
            <w:r w:rsidRPr="00ED7D80">
              <w:rPr>
                <w:rFonts w:eastAsia="Times New Roman" w:cstheme="minorHAnsi"/>
                <w:color w:val="auto"/>
                <w:szCs w:val="22"/>
                <w:lang w:eastAsia="en-AU"/>
              </w:rPr>
              <w:t>Weddin</w:t>
            </w:r>
            <w:proofErr w:type="spellEnd"/>
            <w:r w:rsidRPr="00ED7D80">
              <w:rPr>
                <w:rFonts w:eastAsia="Times New Roman" w:cstheme="minorHAnsi"/>
                <w:color w:val="auto"/>
                <w:szCs w:val="22"/>
                <w:lang w:eastAsia="en-AU"/>
              </w:rPr>
              <w:t xml:space="preserve"> Shire.</w:t>
            </w:r>
          </w:p>
        </w:tc>
        <w:tc>
          <w:tcPr>
            <w:tcW w:w="549" w:type="pct"/>
          </w:tcPr>
          <w:p w14:paraId="782AF6FD" w14:textId="52E5AD50" w:rsidR="000B29CC" w:rsidRPr="00ED7D80" w:rsidRDefault="00886A1E"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35238FB" w14:textId="34FA0711"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2</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46327CC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BC2E69A"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6F156D1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Moulamein Wakool NBN Satellite to NBN Fixed Wireless Technology Access Change</w:t>
            </w:r>
          </w:p>
        </w:tc>
        <w:tc>
          <w:tcPr>
            <w:tcW w:w="549" w:type="pct"/>
          </w:tcPr>
          <w:p w14:paraId="2407390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44241045"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Moulamein Wakool</w:t>
            </w:r>
          </w:p>
        </w:tc>
        <w:tc>
          <w:tcPr>
            <w:tcW w:w="549" w:type="pct"/>
          </w:tcPr>
          <w:p w14:paraId="3691068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74B42C4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the towns of Moulamein and Wakool.</w:t>
            </w:r>
          </w:p>
        </w:tc>
        <w:tc>
          <w:tcPr>
            <w:tcW w:w="549" w:type="pct"/>
          </w:tcPr>
          <w:p w14:paraId="3F1290D5" w14:textId="459492F8"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64AFF57" w14:textId="4895EF1E"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3F28B4">
              <w:rPr>
                <w:rFonts w:eastAsia="Times New Roman" w:cstheme="minorHAnsi"/>
                <w:color w:val="auto"/>
                <w:szCs w:val="22"/>
                <w:lang w:eastAsia="en-AU"/>
              </w:rPr>
              <w:t>1</w:t>
            </w:r>
            <w:r>
              <w:rPr>
                <w:rFonts w:eastAsia="Times New Roman" w:cstheme="minorHAnsi"/>
                <w:color w:val="auto"/>
                <w:szCs w:val="22"/>
                <w:lang w:eastAsia="en-AU"/>
              </w:rPr>
              <w:t>, 202</w:t>
            </w:r>
            <w:r w:rsidR="00557380">
              <w:rPr>
                <w:rFonts w:eastAsia="Times New Roman" w:cstheme="minorHAnsi"/>
                <w:color w:val="auto"/>
                <w:szCs w:val="22"/>
                <w:lang w:eastAsia="en-AU"/>
              </w:rPr>
              <w:t>7</w:t>
            </w:r>
          </w:p>
        </w:tc>
      </w:tr>
      <w:tr w:rsidR="000B29CC" w:rsidRPr="00654F9E" w14:paraId="6141A103"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9E9C5C6"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3854EA7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Central Riverina</w:t>
            </w:r>
          </w:p>
        </w:tc>
        <w:tc>
          <w:tcPr>
            <w:tcW w:w="549" w:type="pct"/>
          </w:tcPr>
          <w:p w14:paraId="2CB481A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23DF692B"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Ariah Park/Matong</w:t>
            </w:r>
          </w:p>
        </w:tc>
        <w:tc>
          <w:tcPr>
            <w:tcW w:w="549" w:type="pct"/>
          </w:tcPr>
          <w:p w14:paraId="4CD26D9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3FC3F57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two new macro mobile base stations providing improved mobile coverage and capacity to </w:t>
            </w:r>
            <w:proofErr w:type="spellStart"/>
            <w:r w:rsidRPr="00ED7D80">
              <w:rPr>
                <w:rFonts w:eastAsia="Times New Roman" w:cstheme="minorHAnsi"/>
                <w:color w:val="auto"/>
                <w:szCs w:val="22"/>
                <w:lang w:eastAsia="en-AU"/>
              </w:rPr>
              <w:t>Cowabbie</w:t>
            </w:r>
            <w:proofErr w:type="spellEnd"/>
            <w:r w:rsidRPr="00ED7D80">
              <w:rPr>
                <w:rFonts w:eastAsia="Times New Roman" w:cstheme="minorHAnsi"/>
                <w:color w:val="auto"/>
                <w:szCs w:val="22"/>
                <w:lang w:eastAsia="en-AU"/>
              </w:rPr>
              <w:t xml:space="preserve"> and Ariah Park and surrounding areas, including sections of the Newell Highway and Burley Griffin Way.</w:t>
            </w:r>
          </w:p>
        </w:tc>
        <w:tc>
          <w:tcPr>
            <w:tcW w:w="549" w:type="pct"/>
          </w:tcPr>
          <w:p w14:paraId="5BAC3FAD" w14:textId="27B181D6"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7A13B632" w14:textId="4E5DFA09"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2A2287">
              <w:rPr>
                <w:rFonts w:eastAsia="Times New Roman" w:cstheme="minorHAnsi"/>
                <w:color w:val="auto"/>
                <w:szCs w:val="22"/>
                <w:lang w:eastAsia="en-AU"/>
              </w:rPr>
              <w:t>4</w:t>
            </w:r>
            <w:r w:rsidRPr="00ED7D80">
              <w:rPr>
                <w:rFonts w:eastAsia="Times New Roman" w:cstheme="minorHAnsi"/>
                <w:color w:val="auto"/>
                <w:szCs w:val="22"/>
                <w:lang w:eastAsia="en-AU"/>
              </w:rPr>
              <w:t>, 202</w:t>
            </w:r>
            <w:r w:rsidR="009E7B65">
              <w:rPr>
                <w:rFonts w:eastAsia="Times New Roman" w:cstheme="minorHAnsi"/>
                <w:color w:val="auto"/>
                <w:szCs w:val="22"/>
                <w:lang w:eastAsia="en-AU"/>
              </w:rPr>
              <w:t>6</w:t>
            </w:r>
          </w:p>
        </w:tc>
      </w:tr>
      <w:tr w:rsidR="000B29CC" w:rsidRPr="00654F9E" w14:paraId="48A6182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DCACBE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57FC3DC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Curraweela</w:t>
            </w:r>
            <w:proofErr w:type="spellEnd"/>
          </w:p>
        </w:tc>
        <w:tc>
          <w:tcPr>
            <w:tcW w:w="549" w:type="pct"/>
          </w:tcPr>
          <w:p w14:paraId="02DA8FE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15CF4286"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Curraweela</w:t>
            </w:r>
            <w:proofErr w:type="spellEnd"/>
          </w:p>
        </w:tc>
        <w:tc>
          <w:tcPr>
            <w:tcW w:w="549" w:type="pct"/>
          </w:tcPr>
          <w:p w14:paraId="4B37CB9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368A90E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a new macro mobile base station providing improved mobile coverage and capacity to </w:t>
            </w:r>
            <w:proofErr w:type="spellStart"/>
            <w:r w:rsidRPr="00ED7D80">
              <w:rPr>
                <w:rFonts w:eastAsia="Times New Roman" w:cstheme="minorHAnsi"/>
                <w:color w:val="auto"/>
                <w:szCs w:val="22"/>
                <w:lang w:eastAsia="en-AU"/>
              </w:rPr>
              <w:t>Curraweela</w:t>
            </w:r>
            <w:proofErr w:type="spellEnd"/>
            <w:r w:rsidRPr="00ED7D80">
              <w:rPr>
                <w:rFonts w:eastAsia="Times New Roman" w:cstheme="minorHAnsi"/>
                <w:color w:val="auto"/>
                <w:szCs w:val="22"/>
                <w:lang w:eastAsia="en-AU"/>
              </w:rPr>
              <w:t>.</w:t>
            </w:r>
          </w:p>
        </w:tc>
        <w:tc>
          <w:tcPr>
            <w:tcW w:w="549" w:type="pct"/>
          </w:tcPr>
          <w:p w14:paraId="7CE61CCC" w14:textId="16A7BF35"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2EBBC5E" w14:textId="56F8A8B9"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1</w:t>
            </w:r>
            <w:r w:rsidRPr="00ED7D80">
              <w:rPr>
                <w:rFonts w:eastAsia="Times New Roman" w:cstheme="minorHAnsi"/>
                <w:color w:val="auto"/>
                <w:szCs w:val="22"/>
                <w:lang w:eastAsia="en-AU"/>
              </w:rPr>
              <w:t>, 202</w:t>
            </w:r>
            <w:r w:rsidR="00B23063">
              <w:rPr>
                <w:rFonts w:eastAsia="Times New Roman" w:cstheme="minorHAnsi"/>
                <w:color w:val="auto"/>
                <w:szCs w:val="22"/>
                <w:lang w:eastAsia="en-AU"/>
              </w:rPr>
              <w:t>7</w:t>
            </w:r>
          </w:p>
        </w:tc>
      </w:tr>
      <w:tr w:rsidR="000B29CC" w:rsidRPr="00654F9E" w14:paraId="4D1F0C0A"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6FA2867"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65ECB7C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Pacific Highway</w:t>
            </w:r>
          </w:p>
        </w:tc>
        <w:tc>
          <w:tcPr>
            <w:tcW w:w="549" w:type="pct"/>
          </w:tcPr>
          <w:p w14:paraId="45534E9F"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27FBF0DF"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Moorland/Raleigh</w:t>
            </w:r>
          </w:p>
        </w:tc>
        <w:tc>
          <w:tcPr>
            <w:tcW w:w="549" w:type="pct"/>
          </w:tcPr>
          <w:p w14:paraId="07545CF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4A7EAA1F"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two new macro mobile base stations providing improved coverage and capacity along sections of the Pacific Highway at Raleigh and Coopernook, and surrounding areas. </w:t>
            </w:r>
          </w:p>
        </w:tc>
        <w:tc>
          <w:tcPr>
            <w:tcW w:w="549" w:type="pct"/>
          </w:tcPr>
          <w:p w14:paraId="78514AEA" w14:textId="24DAE10E"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61B3E32C" w14:textId="448FA262"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86530A">
              <w:rPr>
                <w:rFonts w:eastAsia="Times New Roman" w:cstheme="minorHAnsi"/>
                <w:color w:val="auto"/>
                <w:szCs w:val="22"/>
                <w:lang w:eastAsia="en-AU"/>
              </w:rPr>
              <w:t>4</w:t>
            </w:r>
            <w:r w:rsidRPr="00ED7D80">
              <w:rPr>
                <w:rFonts w:eastAsia="Times New Roman" w:cstheme="minorHAnsi"/>
                <w:color w:val="auto"/>
                <w:szCs w:val="22"/>
                <w:lang w:eastAsia="en-AU"/>
              </w:rPr>
              <w:t>, 202</w:t>
            </w:r>
            <w:r w:rsidR="0057476B">
              <w:rPr>
                <w:rFonts w:eastAsia="Times New Roman" w:cstheme="minorHAnsi"/>
                <w:color w:val="auto"/>
                <w:szCs w:val="22"/>
                <w:lang w:eastAsia="en-AU"/>
              </w:rPr>
              <w:t>6</w:t>
            </w:r>
          </w:p>
        </w:tc>
      </w:tr>
      <w:tr w:rsidR="000B29CC" w:rsidRPr="00654F9E" w14:paraId="37B2D95E"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B1DBB8B"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 xml:space="preserve">Telstra Limited </w:t>
            </w:r>
          </w:p>
        </w:tc>
        <w:tc>
          <w:tcPr>
            <w:tcW w:w="570" w:type="pct"/>
          </w:tcPr>
          <w:p w14:paraId="7EB08A2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Picnic Point</w:t>
            </w:r>
          </w:p>
        </w:tc>
        <w:tc>
          <w:tcPr>
            <w:tcW w:w="549" w:type="pct"/>
          </w:tcPr>
          <w:p w14:paraId="55B0DF0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7D68AF89"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Picnic Point</w:t>
            </w:r>
          </w:p>
        </w:tc>
        <w:tc>
          <w:tcPr>
            <w:tcW w:w="549" w:type="pct"/>
          </w:tcPr>
          <w:p w14:paraId="34230A1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3F47D16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a new macro mobile site providing improved mobile coverage and capacity to Picnic Point, near Mathoura NSW. </w:t>
            </w:r>
          </w:p>
        </w:tc>
        <w:tc>
          <w:tcPr>
            <w:tcW w:w="549" w:type="pct"/>
          </w:tcPr>
          <w:p w14:paraId="41383DB8" w14:textId="0CC73CB0"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5A4A0A0" w14:textId="79FC2841"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1A3E51">
              <w:rPr>
                <w:rFonts w:eastAsia="Times New Roman" w:cstheme="minorHAnsi"/>
                <w:color w:val="auto"/>
                <w:szCs w:val="22"/>
                <w:lang w:eastAsia="en-AU"/>
              </w:rPr>
              <w:t>4</w:t>
            </w:r>
            <w:r w:rsidRPr="00ED7D80">
              <w:rPr>
                <w:rFonts w:eastAsia="Times New Roman" w:cstheme="minorHAnsi"/>
                <w:color w:val="auto"/>
                <w:szCs w:val="22"/>
                <w:lang w:eastAsia="en-AU"/>
              </w:rPr>
              <w:t>, 202</w:t>
            </w:r>
            <w:r w:rsidR="0057476B">
              <w:rPr>
                <w:rFonts w:eastAsia="Times New Roman" w:cstheme="minorHAnsi"/>
                <w:color w:val="auto"/>
                <w:szCs w:val="22"/>
                <w:lang w:eastAsia="en-AU"/>
              </w:rPr>
              <w:t>6</w:t>
            </w:r>
          </w:p>
        </w:tc>
      </w:tr>
      <w:tr w:rsidR="000B29CC" w:rsidRPr="00654F9E" w14:paraId="37F7634B"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349AA50"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Wi-Sky NSW Pty Ltd</w:t>
            </w:r>
          </w:p>
        </w:tc>
        <w:tc>
          <w:tcPr>
            <w:tcW w:w="570" w:type="pct"/>
          </w:tcPr>
          <w:p w14:paraId="1C179DA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Southern NSW Bandwidth Upgrade</w:t>
            </w:r>
          </w:p>
        </w:tc>
        <w:tc>
          <w:tcPr>
            <w:tcW w:w="549" w:type="pct"/>
          </w:tcPr>
          <w:p w14:paraId="5106BF7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0AEB345C"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Southern NSW</w:t>
            </w:r>
          </w:p>
        </w:tc>
        <w:tc>
          <w:tcPr>
            <w:tcW w:w="549" w:type="pct"/>
          </w:tcPr>
          <w:p w14:paraId="7C446CE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6812148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upgrade Wi-Sky NSW's existing Fixed Wireless network and backhaul links to increase capacity and speeds in areas across southern NSW.</w:t>
            </w:r>
          </w:p>
        </w:tc>
        <w:tc>
          <w:tcPr>
            <w:tcW w:w="549" w:type="pct"/>
          </w:tcPr>
          <w:p w14:paraId="18AA9E1E" w14:textId="58CD2DDB" w:rsidR="000B29CC" w:rsidRPr="00ED7D80" w:rsidRDefault="002A2287"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6480B046" w14:textId="1AAE36BD"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2</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4494CED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8A9035F"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76F3262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High speed Fixed Wireless Broadband access for Urana community</w:t>
            </w:r>
          </w:p>
        </w:tc>
        <w:tc>
          <w:tcPr>
            <w:tcW w:w="549" w:type="pct"/>
          </w:tcPr>
          <w:p w14:paraId="690BB3C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00FCE530"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Urana</w:t>
            </w:r>
          </w:p>
        </w:tc>
        <w:tc>
          <w:tcPr>
            <w:tcW w:w="549" w:type="pct"/>
          </w:tcPr>
          <w:p w14:paraId="00F11AA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3C979B8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to Urana.</w:t>
            </w:r>
          </w:p>
        </w:tc>
        <w:tc>
          <w:tcPr>
            <w:tcW w:w="549" w:type="pct"/>
          </w:tcPr>
          <w:p w14:paraId="1F369E37" w14:textId="3518A4B8" w:rsidR="000B29CC" w:rsidRPr="00ED7D80" w:rsidRDefault="002A2287"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D605B22" w14:textId="74EC8DF5"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2</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1BE85591"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BCFDD62"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106CB2D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High speed Fixed Wireless Broadband for Burcher NSW</w:t>
            </w:r>
          </w:p>
        </w:tc>
        <w:tc>
          <w:tcPr>
            <w:tcW w:w="549" w:type="pct"/>
          </w:tcPr>
          <w:p w14:paraId="3515014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01DFA6BE"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Burcher</w:t>
            </w:r>
          </w:p>
        </w:tc>
        <w:tc>
          <w:tcPr>
            <w:tcW w:w="549" w:type="pct"/>
          </w:tcPr>
          <w:p w14:paraId="7C0C6A3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03548E3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Burcher.</w:t>
            </w:r>
          </w:p>
        </w:tc>
        <w:tc>
          <w:tcPr>
            <w:tcW w:w="549" w:type="pct"/>
          </w:tcPr>
          <w:p w14:paraId="5DE1901A" w14:textId="7B10689F" w:rsidR="000B29CC" w:rsidRPr="00ED7D80" w:rsidRDefault="002A2287"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1621C66" w14:textId="2734BB40"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2</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09CC2BB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B274D5B"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6DCF5FF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High speed Fixed Wireless Broadband for Burra NSW and Surrounds</w:t>
            </w:r>
          </w:p>
        </w:tc>
        <w:tc>
          <w:tcPr>
            <w:tcW w:w="549" w:type="pct"/>
          </w:tcPr>
          <w:p w14:paraId="47A0901E"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75C5BA91"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Burra</w:t>
            </w:r>
          </w:p>
        </w:tc>
        <w:tc>
          <w:tcPr>
            <w:tcW w:w="549" w:type="pct"/>
          </w:tcPr>
          <w:p w14:paraId="3D934D8E"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5713043F"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Burra.</w:t>
            </w:r>
          </w:p>
        </w:tc>
        <w:tc>
          <w:tcPr>
            <w:tcW w:w="549" w:type="pct"/>
          </w:tcPr>
          <w:p w14:paraId="0F96BF8E" w14:textId="59679F74" w:rsidR="000B29CC" w:rsidRPr="00ED7D80" w:rsidRDefault="0081438A"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53F55D2"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Q4, 2025</w:t>
            </w:r>
          </w:p>
        </w:tc>
      </w:tr>
      <w:tr w:rsidR="000B29CC" w:rsidRPr="00654F9E" w14:paraId="008A6B5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8B5B776"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6E4C1B9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High speed Fixed Wireless Broadband for Talbingo NSW</w:t>
            </w:r>
          </w:p>
        </w:tc>
        <w:tc>
          <w:tcPr>
            <w:tcW w:w="549" w:type="pct"/>
          </w:tcPr>
          <w:p w14:paraId="78CBFF5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450EC9ED"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Talbingo</w:t>
            </w:r>
          </w:p>
        </w:tc>
        <w:tc>
          <w:tcPr>
            <w:tcW w:w="549" w:type="pct"/>
          </w:tcPr>
          <w:p w14:paraId="63655A8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424F715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Talbingo.</w:t>
            </w:r>
          </w:p>
        </w:tc>
        <w:tc>
          <w:tcPr>
            <w:tcW w:w="549" w:type="pct"/>
          </w:tcPr>
          <w:p w14:paraId="7CBC178E" w14:textId="13CAF856" w:rsidR="000B29CC" w:rsidRPr="00ED7D80" w:rsidRDefault="002A2287"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6E09394" w14:textId="4C5E1725"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2</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40EDF0F2"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94387AB"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0EB8A06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High speed Fixed Wireless Broadband for </w:t>
            </w:r>
            <w:proofErr w:type="spellStart"/>
            <w:r w:rsidRPr="00ED7D80">
              <w:rPr>
                <w:rFonts w:eastAsia="Times New Roman" w:cstheme="minorHAnsi"/>
                <w:color w:val="auto"/>
                <w:szCs w:val="22"/>
                <w:lang w:eastAsia="en-AU"/>
              </w:rPr>
              <w:t>Urila</w:t>
            </w:r>
            <w:proofErr w:type="spellEnd"/>
            <w:r w:rsidRPr="00ED7D80">
              <w:rPr>
                <w:rFonts w:eastAsia="Times New Roman" w:cstheme="minorHAnsi"/>
                <w:color w:val="auto"/>
                <w:szCs w:val="22"/>
                <w:lang w:eastAsia="en-AU"/>
              </w:rPr>
              <w:t xml:space="preserve"> NSW and Surrounds</w:t>
            </w:r>
          </w:p>
        </w:tc>
        <w:tc>
          <w:tcPr>
            <w:tcW w:w="549" w:type="pct"/>
          </w:tcPr>
          <w:p w14:paraId="5BEDBF2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4ACBC038"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Urila</w:t>
            </w:r>
            <w:proofErr w:type="spellEnd"/>
          </w:p>
        </w:tc>
        <w:tc>
          <w:tcPr>
            <w:tcW w:w="549" w:type="pct"/>
          </w:tcPr>
          <w:p w14:paraId="0599F7E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7EC7AD9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fixed wireless broadband to </w:t>
            </w:r>
            <w:proofErr w:type="spellStart"/>
            <w:r w:rsidRPr="00ED7D80">
              <w:rPr>
                <w:rFonts w:eastAsia="Times New Roman" w:cstheme="minorHAnsi"/>
                <w:color w:val="auto"/>
                <w:szCs w:val="22"/>
                <w:lang w:eastAsia="en-AU"/>
              </w:rPr>
              <w:t>Urila</w:t>
            </w:r>
            <w:proofErr w:type="spellEnd"/>
            <w:r w:rsidRPr="00ED7D80">
              <w:rPr>
                <w:rFonts w:eastAsia="Times New Roman" w:cstheme="minorHAnsi"/>
                <w:color w:val="auto"/>
                <w:szCs w:val="22"/>
                <w:lang w:eastAsia="en-AU"/>
              </w:rPr>
              <w:t>, NSW</w:t>
            </w:r>
          </w:p>
        </w:tc>
        <w:tc>
          <w:tcPr>
            <w:tcW w:w="549" w:type="pct"/>
          </w:tcPr>
          <w:p w14:paraId="4D5C13F6" w14:textId="649C0DCD" w:rsidR="000B29CC" w:rsidRPr="00ED7D80" w:rsidRDefault="002A2287"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6076998F" w14:textId="36AEC016"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2A2287">
              <w:rPr>
                <w:rFonts w:eastAsia="Times New Roman" w:cstheme="minorHAnsi"/>
                <w:color w:val="auto"/>
                <w:szCs w:val="22"/>
                <w:lang w:eastAsia="en-AU"/>
              </w:rPr>
              <w:t>4</w:t>
            </w:r>
            <w:r w:rsidRPr="00ED7D80">
              <w:rPr>
                <w:rFonts w:eastAsia="Times New Roman" w:cstheme="minorHAnsi"/>
                <w:color w:val="auto"/>
                <w:szCs w:val="22"/>
                <w:lang w:eastAsia="en-AU"/>
              </w:rPr>
              <w:t>, 202</w:t>
            </w:r>
            <w:r w:rsidR="002A2287">
              <w:rPr>
                <w:rFonts w:eastAsia="Times New Roman" w:cstheme="minorHAnsi"/>
                <w:color w:val="auto"/>
                <w:szCs w:val="22"/>
                <w:lang w:eastAsia="en-AU"/>
              </w:rPr>
              <w:t>5</w:t>
            </w:r>
          </w:p>
        </w:tc>
      </w:tr>
      <w:tr w:rsidR="000B29CC" w:rsidRPr="00654F9E" w14:paraId="2C212B7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341404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794B4E1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High speed Fixed Wireless for Eumungerie NSW and Surround</w:t>
            </w:r>
          </w:p>
        </w:tc>
        <w:tc>
          <w:tcPr>
            <w:tcW w:w="549" w:type="pct"/>
          </w:tcPr>
          <w:p w14:paraId="58FEA21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3B9D3AE0"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Eumungerie</w:t>
            </w:r>
          </w:p>
        </w:tc>
        <w:tc>
          <w:tcPr>
            <w:tcW w:w="549" w:type="pct"/>
          </w:tcPr>
          <w:p w14:paraId="19E87A25"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06A29DF5"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Eumungerie.</w:t>
            </w:r>
          </w:p>
        </w:tc>
        <w:tc>
          <w:tcPr>
            <w:tcW w:w="549" w:type="pct"/>
          </w:tcPr>
          <w:p w14:paraId="2792828B" w14:textId="787D0E82"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AA6CD5D" w14:textId="58408AE2"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A63F1E">
              <w:rPr>
                <w:rFonts w:eastAsia="Times New Roman" w:cstheme="minorHAnsi"/>
                <w:color w:val="auto"/>
                <w:szCs w:val="22"/>
                <w:lang w:eastAsia="en-AU"/>
              </w:rPr>
              <w:t>4</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267D0DE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F8D8DC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YLess4U</w:t>
            </w:r>
          </w:p>
        </w:tc>
        <w:tc>
          <w:tcPr>
            <w:tcW w:w="570" w:type="pct"/>
          </w:tcPr>
          <w:p w14:paraId="44842C4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High speed Fixed Wireless for Glen Davis NSW</w:t>
            </w:r>
          </w:p>
        </w:tc>
        <w:tc>
          <w:tcPr>
            <w:tcW w:w="549" w:type="pct"/>
          </w:tcPr>
          <w:p w14:paraId="1DA3BA1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D261E4E"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Glen Davis</w:t>
            </w:r>
          </w:p>
        </w:tc>
        <w:tc>
          <w:tcPr>
            <w:tcW w:w="549" w:type="pct"/>
          </w:tcPr>
          <w:p w14:paraId="2A65610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NSW</w:t>
            </w:r>
          </w:p>
        </w:tc>
        <w:tc>
          <w:tcPr>
            <w:tcW w:w="1134" w:type="pct"/>
          </w:tcPr>
          <w:p w14:paraId="0E489A2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Glen Davis.</w:t>
            </w:r>
          </w:p>
        </w:tc>
        <w:tc>
          <w:tcPr>
            <w:tcW w:w="549" w:type="pct"/>
          </w:tcPr>
          <w:p w14:paraId="124E4B4C" w14:textId="26DD4448"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60AB4B85" w14:textId="50F8FEA6"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B6C54">
              <w:rPr>
                <w:rFonts w:eastAsia="Times New Roman" w:cstheme="minorHAnsi"/>
                <w:color w:val="auto"/>
                <w:szCs w:val="22"/>
                <w:lang w:eastAsia="en-AU"/>
              </w:rPr>
              <w:t>4</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65687611"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68B0F9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AARNET</w:t>
            </w:r>
          </w:p>
        </w:tc>
        <w:tc>
          <w:tcPr>
            <w:tcW w:w="570" w:type="pct"/>
          </w:tcPr>
          <w:p w14:paraId="3FE0ED7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AARNet's</w:t>
            </w:r>
            <w:proofErr w:type="spellEnd"/>
            <w:r w:rsidRPr="00ED7D80">
              <w:rPr>
                <w:rFonts w:eastAsia="Times New Roman" w:cstheme="minorHAnsi"/>
                <w:color w:val="auto"/>
                <w:szCs w:val="22"/>
                <w:lang w:eastAsia="en-AU"/>
              </w:rPr>
              <w:t xml:space="preserve"> high-capacity network connectivity to Batchelor Town</w:t>
            </w:r>
          </w:p>
        </w:tc>
        <w:tc>
          <w:tcPr>
            <w:tcW w:w="549" w:type="pct"/>
          </w:tcPr>
          <w:p w14:paraId="3301D1A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Broadband</w:t>
            </w:r>
          </w:p>
        </w:tc>
        <w:tc>
          <w:tcPr>
            <w:tcW w:w="549" w:type="pct"/>
          </w:tcPr>
          <w:p w14:paraId="67D3F590"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Batchelor</w:t>
            </w:r>
          </w:p>
        </w:tc>
        <w:tc>
          <w:tcPr>
            <w:tcW w:w="549" w:type="pct"/>
          </w:tcPr>
          <w:p w14:paraId="49807A9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60ECC90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11km of optical fibre connecting the town of Batchelor at key sites including council building, museum, school, community health centre and the Batchelor Institute of Indigenous Tertiary Education.</w:t>
            </w:r>
          </w:p>
        </w:tc>
        <w:tc>
          <w:tcPr>
            <w:tcW w:w="549" w:type="pct"/>
          </w:tcPr>
          <w:p w14:paraId="76E9E6C3" w14:textId="0ADC1D82"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0646CE64" w14:textId="3B26D7DC"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06C2B">
              <w:rPr>
                <w:rFonts w:eastAsia="Times New Roman" w:cstheme="minorHAnsi"/>
                <w:color w:val="auto"/>
                <w:szCs w:val="22"/>
                <w:lang w:eastAsia="en-AU"/>
              </w:rPr>
              <w:t>4</w:t>
            </w:r>
            <w:r w:rsidRPr="00ED7D80">
              <w:rPr>
                <w:rFonts w:eastAsia="Times New Roman" w:cstheme="minorHAnsi"/>
                <w:color w:val="auto"/>
                <w:szCs w:val="22"/>
                <w:lang w:eastAsia="en-AU"/>
              </w:rPr>
              <w:t>, 202</w:t>
            </w:r>
            <w:r w:rsidR="0081438A">
              <w:rPr>
                <w:rFonts w:eastAsia="Times New Roman" w:cstheme="minorHAnsi"/>
                <w:color w:val="auto"/>
                <w:szCs w:val="22"/>
                <w:lang w:eastAsia="en-AU"/>
              </w:rPr>
              <w:t>6</w:t>
            </w:r>
          </w:p>
        </w:tc>
      </w:tr>
      <w:tr w:rsidR="000B29CC" w:rsidRPr="00654F9E" w14:paraId="4E074EC8"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3865CAA"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Easy Web</w:t>
            </w:r>
          </w:p>
        </w:tc>
        <w:tc>
          <w:tcPr>
            <w:tcW w:w="570" w:type="pct"/>
          </w:tcPr>
          <w:p w14:paraId="049DD49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Community Wi-Fi – Add managed UPS systems 12 hours autonomy to system </w:t>
            </w:r>
            <w:proofErr w:type="spellStart"/>
            <w:r w:rsidRPr="00ED7D80">
              <w:rPr>
                <w:rFonts w:eastAsia="Times New Roman" w:cstheme="minorHAnsi"/>
                <w:color w:val="auto"/>
                <w:szCs w:val="22"/>
                <w:lang w:eastAsia="en-AU"/>
              </w:rPr>
              <w:t>headends</w:t>
            </w:r>
            <w:proofErr w:type="spellEnd"/>
            <w:r w:rsidRPr="00ED7D80">
              <w:rPr>
                <w:rFonts w:eastAsia="Times New Roman" w:cstheme="minorHAnsi"/>
                <w:color w:val="auto"/>
                <w:szCs w:val="22"/>
                <w:lang w:eastAsia="en-AU"/>
              </w:rPr>
              <w:t xml:space="preserve"> at nominated Town Camp Community Centres</w:t>
            </w:r>
          </w:p>
        </w:tc>
        <w:tc>
          <w:tcPr>
            <w:tcW w:w="549" w:type="pct"/>
          </w:tcPr>
          <w:p w14:paraId="35F0FE1E"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7951A242"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Anthelk-Ewipaye</w:t>
            </w:r>
            <w:proofErr w:type="spellEnd"/>
            <w:r w:rsidRPr="00ED7D80">
              <w:rPr>
                <w:rFonts w:eastAsia="Times New Roman" w:cstheme="minorHAnsi"/>
                <w:color w:val="auto"/>
                <w:szCs w:val="22"/>
                <w:lang w:eastAsia="en-AU"/>
              </w:rPr>
              <w:t xml:space="preserve">, Walpiri, </w:t>
            </w:r>
            <w:proofErr w:type="spellStart"/>
            <w:r w:rsidRPr="00ED7D80">
              <w:rPr>
                <w:rFonts w:eastAsia="Times New Roman" w:cstheme="minorHAnsi"/>
                <w:color w:val="auto"/>
                <w:szCs w:val="22"/>
                <w:lang w:eastAsia="en-AU"/>
              </w:rPr>
              <w:t>Inarlenge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Mpwetyerre</w:t>
            </w:r>
            <w:proofErr w:type="spellEnd"/>
            <w:r w:rsidRPr="00ED7D80">
              <w:rPr>
                <w:rFonts w:eastAsia="Times New Roman" w:cstheme="minorHAnsi"/>
                <w:color w:val="auto"/>
                <w:szCs w:val="22"/>
                <w:lang w:eastAsia="en-AU"/>
              </w:rPr>
              <w:t xml:space="preserve"> and </w:t>
            </w:r>
            <w:proofErr w:type="spellStart"/>
            <w:r w:rsidRPr="00ED7D80">
              <w:rPr>
                <w:rFonts w:eastAsia="Times New Roman" w:cstheme="minorHAnsi"/>
                <w:color w:val="auto"/>
                <w:szCs w:val="22"/>
                <w:lang w:eastAsia="en-AU"/>
              </w:rPr>
              <w:t>Yarrentyty</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Arlterre</w:t>
            </w:r>
            <w:proofErr w:type="spellEnd"/>
          </w:p>
        </w:tc>
        <w:tc>
          <w:tcPr>
            <w:tcW w:w="549" w:type="pct"/>
          </w:tcPr>
          <w:p w14:paraId="4BCAA44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380C293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upgrade Easy Web’s existing Community Wi-Fi services at </w:t>
            </w:r>
            <w:proofErr w:type="spellStart"/>
            <w:r w:rsidRPr="00ED7D80">
              <w:rPr>
                <w:rFonts w:eastAsia="Times New Roman" w:cstheme="minorHAnsi"/>
                <w:color w:val="auto"/>
                <w:szCs w:val="22"/>
                <w:lang w:eastAsia="en-AU"/>
              </w:rPr>
              <w:t>Anthelk-Ewipaye</w:t>
            </w:r>
            <w:proofErr w:type="spellEnd"/>
            <w:r w:rsidRPr="00ED7D80">
              <w:rPr>
                <w:rFonts w:eastAsia="Times New Roman" w:cstheme="minorHAnsi"/>
                <w:color w:val="auto"/>
                <w:szCs w:val="22"/>
                <w:lang w:eastAsia="en-AU"/>
              </w:rPr>
              <w:t xml:space="preserve"> (Charles Creek), Walpiri, </w:t>
            </w:r>
            <w:proofErr w:type="spellStart"/>
            <w:r w:rsidRPr="00ED7D80">
              <w:rPr>
                <w:rFonts w:eastAsia="Times New Roman" w:cstheme="minorHAnsi"/>
                <w:color w:val="auto"/>
                <w:szCs w:val="22"/>
                <w:lang w:eastAsia="en-AU"/>
              </w:rPr>
              <w:t>Inarlenge</w:t>
            </w:r>
            <w:proofErr w:type="spellEnd"/>
            <w:r w:rsidRPr="00ED7D80">
              <w:rPr>
                <w:rFonts w:eastAsia="Times New Roman" w:cstheme="minorHAnsi"/>
                <w:color w:val="auto"/>
                <w:szCs w:val="22"/>
                <w:lang w:eastAsia="en-AU"/>
              </w:rPr>
              <w:t xml:space="preserve"> (Little Sisters), </w:t>
            </w:r>
            <w:proofErr w:type="spellStart"/>
            <w:r w:rsidRPr="00ED7D80">
              <w:rPr>
                <w:rFonts w:eastAsia="Times New Roman" w:cstheme="minorHAnsi"/>
                <w:color w:val="auto"/>
                <w:szCs w:val="22"/>
                <w:lang w:eastAsia="en-AU"/>
              </w:rPr>
              <w:t>Mpwetyerre</w:t>
            </w:r>
            <w:proofErr w:type="spellEnd"/>
            <w:r w:rsidRPr="00ED7D80">
              <w:rPr>
                <w:rFonts w:eastAsia="Times New Roman" w:cstheme="minorHAnsi"/>
                <w:color w:val="auto"/>
                <w:szCs w:val="22"/>
                <w:lang w:eastAsia="en-AU"/>
              </w:rPr>
              <w:t xml:space="preserve"> (Abbots), and </w:t>
            </w:r>
            <w:proofErr w:type="spellStart"/>
            <w:r w:rsidRPr="00ED7D80">
              <w:rPr>
                <w:rFonts w:eastAsia="Times New Roman" w:cstheme="minorHAnsi"/>
                <w:color w:val="auto"/>
                <w:szCs w:val="22"/>
                <w:lang w:eastAsia="en-AU"/>
              </w:rPr>
              <w:t>Yarrentyty</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Arlterre</w:t>
            </w:r>
            <w:proofErr w:type="spellEnd"/>
            <w:r w:rsidRPr="00ED7D80">
              <w:rPr>
                <w:rFonts w:eastAsia="Times New Roman" w:cstheme="minorHAnsi"/>
                <w:color w:val="auto"/>
                <w:szCs w:val="22"/>
                <w:lang w:eastAsia="en-AU"/>
              </w:rPr>
              <w:t xml:space="preserve"> (Larapinta Valley) in Alice Springs, installing backup power to increase reliability of service. </w:t>
            </w:r>
          </w:p>
        </w:tc>
        <w:tc>
          <w:tcPr>
            <w:tcW w:w="549" w:type="pct"/>
          </w:tcPr>
          <w:p w14:paraId="459596B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6C2E63C"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4</w:t>
            </w:r>
            <w:r w:rsidRPr="00ED7D80">
              <w:rPr>
                <w:rFonts w:eastAsia="Times New Roman" w:cstheme="minorHAnsi"/>
                <w:color w:val="auto"/>
                <w:szCs w:val="22"/>
                <w:lang w:eastAsia="en-AU"/>
              </w:rPr>
              <w:t>, 202</w:t>
            </w:r>
            <w:r>
              <w:rPr>
                <w:rFonts w:eastAsia="Times New Roman" w:cstheme="minorHAnsi"/>
                <w:color w:val="auto"/>
                <w:szCs w:val="22"/>
                <w:lang w:eastAsia="en-AU"/>
              </w:rPr>
              <w:t>4</w:t>
            </w:r>
          </w:p>
        </w:tc>
      </w:tr>
      <w:tr w:rsidR="000B29CC" w:rsidRPr="00654F9E" w14:paraId="56762044"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9663756"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Easy Web</w:t>
            </w:r>
          </w:p>
        </w:tc>
        <w:tc>
          <w:tcPr>
            <w:tcW w:w="570" w:type="pct"/>
          </w:tcPr>
          <w:p w14:paraId="3165883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Community Wi-Fi – Add solar power systems to 240VAC </w:t>
            </w:r>
            <w:proofErr w:type="spellStart"/>
            <w:r w:rsidRPr="00ED7D80">
              <w:rPr>
                <w:rFonts w:eastAsia="Times New Roman" w:cstheme="minorHAnsi"/>
                <w:color w:val="auto"/>
                <w:szCs w:val="22"/>
                <w:lang w:eastAsia="en-AU"/>
              </w:rPr>
              <w:t>headends</w:t>
            </w:r>
            <w:proofErr w:type="spellEnd"/>
            <w:r w:rsidRPr="00ED7D80">
              <w:rPr>
                <w:rFonts w:eastAsia="Times New Roman" w:cstheme="minorHAnsi"/>
                <w:color w:val="auto"/>
                <w:szCs w:val="22"/>
                <w:lang w:eastAsia="en-AU"/>
              </w:rPr>
              <w:t xml:space="preserve"> at nominated Town Camps</w:t>
            </w:r>
          </w:p>
        </w:tc>
        <w:tc>
          <w:tcPr>
            <w:tcW w:w="549" w:type="pct"/>
          </w:tcPr>
          <w:p w14:paraId="1F2701F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3682463B"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Aper-</w:t>
            </w:r>
            <w:proofErr w:type="spellStart"/>
            <w:r w:rsidRPr="00ED7D80">
              <w:rPr>
                <w:rFonts w:eastAsia="Times New Roman" w:cstheme="minorHAnsi"/>
                <w:color w:val="auto"/>
                <w:szCs w:val="22"/>
                <w:lang w:eastAsia="en-AU"/>
              </w:rPr>
              <w:t>Alwerrknge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Akangwertnarre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Lhenpe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Artnwe</w:t>
            </w:r>
            <w:proofErr w:type="spellEnd"/>
            <w:r w:rsidRPr="00ED7D80">
              <w:rPr>
                <w:rFonts w:eastAsia="Times New Roman" w:cstheme="minorHAnsi"/>
                <w:color w:val="auto"/>
                <w:szCs w:val="22"/>
                <w:lang w:eastAsia="en-AU"/>
              </w:rPr>
              <w:t xml:space="preserve"> and Mt Nancy's Town Camps</w:t>
            </w:r>
          </w:p>
        </w:tc>
        <w:tc>
          <w:tcPr>
            <w:tcW w:w="549" w:type="pct"/>
          </w:tcPr>
          <w:p w14:paraId="3ECD0A7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5B16760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upgrade Easy Web’s existing Community Wi-Fi services at the Aper</w:t>
            </w:r>
            <w:r w:rsidRPr="00ED7D80">
              <w:rPr>
                <w:rFonts w:eastAsia="Times New Roman" w:cstheme="minorHAnsi"/>
                <w:color w:val="auto"/>
                <w:szCs w:val="22"/>
                <w:lang w:eastAsia="en-AU"/>
              </w:rPr>
              <w:noBreakHyphen/>
            </w:r>
            <w:proofErr w:type="spellStart"/>
            <w:r w:rsidRPr="00ED7D80">
              <w:rPr>
                <w:rFonts w:eastAsia="Times New Roman" w:cstheme="minorHAnsi"/>
                <w:color w:val="auto"/>
                <w:szCs w:val="22"/>
                <w:lang w:eastAsia="en-AU"/>
              </w:rPr>
              <w:t>Alwerrknge</w:t>
            </w:r>
            <w:proofErr w:type="spellEnd"/>
            <w:r w:rsidRPr="00ED7D80">
              <w:rPr>
                <w:rFonts w:eastAsia="Times New Roman" w:cstheme="minorHAnsi"/>
                <w:color w:val="auto"/>
                <w:szCs w:val="22"/>
                <w:lang w:eastAsia="en-AU"/>
              </w:rPr>
              <w:t xml:space="preserve"> (Palmer’s), </w:t>
            </w:r>
            <w:proofErr w:type="spellStart"/>
            <w:r w:rsidRPr="00ED7D80">
              <w:rPr>
                <w:rFonts w:eastAsia="Times New Roman" w:cstheme="minorHAnsi"/>
                <w:color w:val="auto"/>
                <w:szCs w:val="22"/>
                <w:lang w:eastAsia="en-AU"/>
              </w:rPr>
              <w:t>Akangwertnarre</w:t>
            </w:r>
            <w:proofErr w:type="spellEnd"/>
            <w:r w:rsidRPr="00ED7D80">
              <w:rPr>
                <w:rFonts w:eastAsia="Times New Roman" w:cstheme="minorHAnsi"/>
                <w:color w:val="auto"/>
                <w:szCs w:val="22"/>
                <w:lang w:eastAsia="en-AU"/>
              </w:rPr>
              <w:t xml:space="preserve"> (Morris Soak), </w:t>
            </w:r>
            <w:proofErr w:type="spellStart"/>
            <w:r w:rsidRPr="00ED7D80">
              <w:rPr>
                <w:rFonts w:eastAsia="Times New Roman" w:cstheme="minorHAnsi"/>
                <w:color w:val="auto"/>
                <w:szCs w:val="22"/>
                <w:lang w:eastAsia="en-AU"/>
              </w:rPr>
              <w:t>Lhenpe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Artnwe</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Hoppy’s</w:t>
            </w:r>
            <w:proofErr w:type="spellEnd"/>
            <w:r w:rsidRPr="00ED7D80">
              <w:rPr>
                <w:rFonts w:eastAsia="Times New Roman" w:cstheme="minorHAnsi"/>
                <w:color w:val="auto"/>
                <w:szCs w:val="22"/>
                <w:lang w:eastAsia="en-AU"/>
              </w:rPr>
              <w:t>) and Mt Nancy town camps in Alice Springs, installing solar-powered batteries to increase reliability of service.</w:t>
            </w:r>
          </w:p>
        </w:tc>
        <w:tc>
          <w:tcPr>
            <w:tcW w:w="549" w:type="pct"/>
          </w:tcPr>
          <w:p w14:paraId="07BBCB3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A706F99"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4</w:t>
            </w:r>
            <w:r w:rsidRPr="00ED7D80">
              <w:rPr>
                <w:rFonts w:eastAsia="Times New Roman" w:cstheme="minorHAnsi"/>
                <w:color w:val="auto"/>
                <w:szCs w:val="22"/>
                <w:lang w:eastAsia="en-AU"/>
              </w:rPr>
              <w:t>, 202</w:t>
            </w:r>
            <w:r>
              <w:rPr>
                <w:rFonts w:eastAsia="Times New Roman" w:cstheme="minorHAnsi"/>
                <w:color w:val="auto"/>
                <w:szCs w:val="22"/>
                <w:lang w:eastAsia="en-AU"/>
              </w:rPr>
              <w:t>4</w:t>
            </w:r>
          </w:p>
        </w:tc>
      </w:tr>
      <w:tr w:rsidR="000B29CC" w:rsidRPr="00654F9E" w14:paraId="7215A87D"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CC0A8D2"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Easy Web</w:t>
            </w:r>
          </w:p>
        </w:tc>
        <w:tc>
          <w:tcPr>
            <w:tcW w:w="570" w:type="pct"/>
          </w:tcPr>
          <w:p w14:paraId="56194B2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Community Wi-Fi – Solar Headend Solution – Alice Springs Town Camps – </w:t>
            </w:r>
            <w:proofErr w:type="spellStart"/>
            <w:r w:rsidRPr="00ED7D80">
              <w:rPr>
                <w:rFonts w:eastAsia="Times New Roman" w:cstheme="minorHAnsi"/>
                <w:color w:val="auto"/>
                <w:szCs w:val="22"/>
                <w:lang w:eastAsia="en-AU"/>
              </w:rPr>
              <w:t>Nyewente</w:t>
            </w:r>
            <w:proofErr w:type="spellEnd"/>
            <w:r w:rsidRPr="00ED7D80">
              <w:rPr>
                <w:rFonts w:eastAsia="Times New Roman" w:cstheme="minorHAnsi"/>
                <w:color w:val="auto"/>
                <w:szCs w:val="22"/>
                <w:lang w:eastAsia="en-AU"/>
              </w:rPr>
              <w:t xml:space="preserve"> and Old Times Town Camps</w:t>
            </w:r>
          </w:p>
        </w:tc>
        <w:tc>
          <w:tcPr>
            <w:tcW w:w="549" w:type="pct"/>
          </w:tcPr>
          <w:p w14:paraId="23648F8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63E2F3A6"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Nyewente</w:t>
            </w:r>
            <w:proofErr w:type="spellEnd"/>
            <w:r w:rsidRPr="00ED7D80">
              <w:rPr>
                <w:rFonts w:eastAsia="Times New Roman" w:cstheme="minorHAnsi"/>
                <w:color w:val="auto"/>
                <w:szCs w:val="22"/>
                <w:lang w:eastAsia="en-AU"/>
              </w:rPr>
              <w:t xml:space="preserve"> and Old Timers Town Camps (Alice Springs)</w:t>
            </w:r>
          </w:p>
        </w:tc>
        <w:tc>
          <w:tcPr>
            <w:tcW w:w="549" w:type="pct"/>
          </w:tcPr>
          <w:p w14:paraId="14AA1DB2"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5D41E8D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Wi-Fi and fixed wireless services to the Indigenous town camps of </w:t>
            </w:r>
            <w:proofErr w:type="spellStart"/>
            <w:r w:rsidRPr="00ED7D80">
              <w:rPr>
                <w:rFonts w:eastAsia="Times New Roman" w:cstheme="minorHAnsi"/>
                <w:color w:val="auto"/>
                <w:szCs w:val="22"/>
                <w:lang w:eastAsia="en-AU"/>
              </w:rPr>
              <w:t>Nyewente</w:t>
            </w:r>
            <w:proofErr w:type="spellEnd"/>
            <w:r w:rsidRPr="00ED7D80">
              <w:rPr>
                <w:rFonts w:eastAsia="Times New Roman" w:cstheme="minorHAnsi"/>
                <w:color w:val="auto"/>
                <w:szCs w:val="22"/>
                <w:lang w:eastAsia="en-AU"/>
              </w:rPr>
              <w:t xml:space="preserve"> and Old Timers at Alice Springs, which will include free Wi-Fi services.</w:t>
            </w:r>
          </w:p>
        </w:tc>
        <w:tc>
          <w:tcPr>
            <w:tcW w:w="549" w:type="pct"/>
          </w:tcPr>
          <w:p w14:paraId="448E5C4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4768694"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4</w:t>
            </w:r>
            <w:r w:rsidRPr="00ED7D80">
              <w:rPr>
                <w:rFonts w:eastAsia="Times New Roman" w:cstheme="minorHAnsi"/>
                <w:color w:val="auto"/>
                <w:szCs w:val="22"/>
                <w:lang w:eastAsia="en-AU"/>
              </w:rPr>
              <w:t>, 202</w:t>
            </w:r>
            <w:r>
              <w:rPr>
                <w:rFonts w:eastAsia="Times New Roman" w:cstheme="minorHAnsi"/>
                <w:color w:val="auto"/>
                <w:szCs w:val="22"/>
                <w:lang w:eastAsia="en-AU"/>
              </w:rPr>
              <w:t>4</w:t>
            </w:r>
          </w:p>
        </w:tc>
      </w:tr>
      <w:tr w:rsidR="000B29CC" w:rsidRPr="00654F9E" w14:paraId="1343EF1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3EDC39D"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Easy Web</w:t>
            </w:r>
          </w:p>
        </w:tc>
        <w:tc>
          <w:tcPr>
            <w:tcW w:w="570" w:type="pct"/>
          </w:tcPr>
          <w:p w14:paraId="13762FC9"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Community Wi-Fi Service Hubs at </w:t>
            </w:r>
            <w:proofErr w:type="spellStart"/>
            <w:r w:rsidRPr="00ED7D80">
              <w:rPr>
                <w:rFonts w:eastAsia="Times New Roman" w:cstheme="minorHAnsi"/>
                <w:color w:val="auto"/>
                <w:szCs w:val="22"/>
                <w:lang w:eastAsia="en-AU"/>
              </w:rPr>
              <w:t>Wilora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Nturiya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Pmara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Jutunta</w:t>
            </w:r>
            <w:proofErr w:type="spellEnd"/>
            <w:r w:rsidRPr="00ED7D80">
              <w:rPr>
                <w:rFonts w:eastAsia="Times New Roman" w:cstheme="minorHAnsi"/>
                <w:color w:val="auto"/>
                <w:szCs w:val="22"/>
                <w:lang w:eastAsia="en-AU"/>
              </w:rPr>
              <w:t xml:space="preserve"> and Mulga Bore Communities, NT</w:t>
            </w:r>
          </w:p>
        </w:tc>
        <w:tc>
          <w:tcPr>
            <w:tcW w:w="549" w:type="pct"/>
          </w:tcPr>
          <w:p w14:paraId="3813EC0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6F521F8E"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Wilora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Nturiya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Pmara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Jutunta</w:t>
            </w:r>
            <w:proofErr w:type="spellEnd"/>
            <w:r w:rsidRPr="00ED7D80">
              <w:rPr>
                <w:rFonts w:eastAsia="Times New Roman" w:cstheme="minorHAnsi"/>
                <w:color w:val="auto"/>
                <w:szCs w:val="22"/>
                <w:lang w:eastAsia="en-AU"/>
              </w:rPr>
              <w:t xml:space="preserve"> and Mulga Bore</w:t>
            </w:r>
          </w:p>
        </w:tc>
        <w:tc>
          <w:tcPr>
            <w:tcW w:w="549" w:type="pct"/>
          </w:tcPr>
          <w:p w14:paraId="3C917D1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347830B9"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Wi-Fi and fixed wireless services to the remote Indigenous communities of </w:t>
            </w:r>
            <w:proofErr w:type="spellStart"/>
            <w:r w:rsidRPr="00ED7D80">
              <w:rPr>
                <w:rFonts w:eastAsia="Times New Roman" w:cstheme="minorHAnsi"/>
                <w:color w:val="auto"/>
                <w:szCs w:val="22"/>
                <w:lang w:eastAsia="en-AU"/>
              </w:rPr>
              <w:t>Wilora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Nturiya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Pmara</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Jutunta</w:t>
            </w:r>
            <w:proofErr w:type="spellEnd"/>
            <w:r w:rsidRPr="00ED7D80">
              <w:rPr>
                <w:rFonts w:eastAsia="Times New Roman" w:cstheme="minorHAnsi"/>
                <w:color w:val="auto"/>
                <w:szCs w:val="22"/>
                <w:lang w:eastAsia="en-AU"/>
              </w:rPr>
              <w:t xml:space="preserve"> and Mulga Bore, in the Central Desert Region, which will include free Wi-Fi services.</w:t>
            </w:r>
          </w:p>
        </w:tc>
        <w:tc>
          <w:tcPr>
            <w:tcW w:w="549" w:type="pct"/>
          </w:tcPr>
          <w:p w14:paraId="01F1F57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A636C71"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1</w:t>
            </w:r>
            <w:r w:rsidRPr="00ED7D80">
              <w:rPr>
                <w:rFonts w:eastAsia="Times New Roman" w:cstheme="minorHAnsi"/>
                <w:color w:val="auto"/>
                <w:szCs w:val="22"/>
                <w:lang w:eastAsia="en-AU"/>
              </w:rPr>
              <w:t>, 2025</w:t>
            </w:r>
          </w:p>
        </w:tc>
      </w:tr>
      <w:tr w:rsidR="000B29CC" w:rsidRPr="00654F9E" w14:paraId="12963D99"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0380D2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Easy Web</w:t>
            </w:r>
          </w:p>
        </w:tc>
        <w:tc>
          <w:tcPr>
            <w:tcW w:w="570" w:type="pct"/>
          </w:tcPr>
          <w:p w14:paraId="715CD20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Community Wi-Fi Services Hubs at </w:t>
            </w:r>
            <w:proofErr w:type="spellStart"/>
            <w:r w:rsidRPr="00ED7D80">
              <w:rPr>
                <w:rFonts w:eastAsia="Times New Roman" w:cstheme="minorHAnsi"/>
                <w:color w:val="auto"/>
                <w:szCs w:val="22"/>
                <w:lang w:eastAsia="en-AU"/>
              </w:rPr>
              <w:t>Haasts</w:t>
            </w:r>
            <w:proofErr w:type="spellEnd"/>
            <w:r w:rsidRPr="00ED7D80">
              <w:rPr>
                <w:rFonts w:eastAsia="Times New Roman" w:cstheme="minorHAnsi"/>
                <w:color w:val="auto"/>
                <w:szCs w:val="22"/>
                <w:lang w:eastAsia="en-AU"/>
              </w:rPr>
              <w:t xml:space="preserve"> Bluff, NT</w:t>
            </w:r>
          </w:p>
        </w:tc>
        <w:tc>
          <w:tcPr>
            <w:tcW w:w="549" w:type="pct"/>
          </w:tcPr>
          <w:p w14:paraId="10F1457C"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130366B7"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Haasts</w:t>
            </w:r>
            <w:proofErr w:type="spellEnd"/>
            <w:r w:rsidRPr="00ED7D80">
              <w:rPr>
                <w:rFonts w:eastAsia="Times New Roman" w:cstheme="minorHAnsi"/>
                <w:color w:val="auto"/>
                <w:szCs w:val="22"/>
                <w:lang w:eastAsia="en-AU"/>
              </w:rPr>
              <w:t xml:space="preserve"> Bluff</w:t>
            </w:r>
          </w:p>
        </w:tc>
        <w:tc>
          <w:tcPr>
            <w:tcW w:w="549" w:type="pct"/>
          </w:tcPr>
          <w:p w14:paraId="0488249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75F091D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Wi-Fi and fixed wireless services to the Indigenous community of </w:t>
            </w:r>
            <w:proofErr w:type="spellStart"/>
            <w:r w:rsidRPr="00ED7D80">
              <w:rPr>
                <w:rFonts w:eastAsia="Times New Roman" w:cstheme="minorHAnsi"/>
                <w:color w:val="auto"/>
                <w:szCs w:val="22"/>
                <w:lang w:eastAsia="en-AU"/>
              </w:rPr>
              <w:t>Haasts</w:t>
            </w:r>
            <w:proofErr w:type="spellEnd"/>
            <w:r w:rsidRPr="00ED7D80">
              <w:rPr>
                <w:rFonts w:eastAsia="Times New Roman" w:cstheme="minorHAnsi"/>
                <w:color w:val="auto"/>
                <w:szCs w:val="22"/>
                <w:lang w:eastAsia="en-AU"/>
              </w:rPr>
              <w:t xml:space="preserve"> Bluff, which will include free Wi-Fi services.</w:t>
            </w:r>
          </w:p>
        </w:tc>
        <w:tc>
          <w:tcPr>
            <w:tcW w:w="549" w:type="pct"/>
          </w:tcPr>
          <w:p w14:paraId="2917CEE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1169600B"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4</w:t>
            </w:r>
            <w:r w:rsidRPr="00ED7D80">
              <w:rPr>
                <w:rFonts w:eastAsia="Times New Roman" w:cstheme="minorHAnsi"/>
                <w:color w:val="auto"/>
                <w:szCs w:val="22"/>
                <w:lang w:eastAsia="en-AU"/>
              </w:rPr>
              <w:t>, 202</w:t>
            </w:r>
            <w:r>
              <w:rPr>
                <w:rFonts w:eastAsia="Times New Roman" w:cstheme="minorHAnsi"/>
                <w:color w:val="auto"/>
                <w:szCs w:val="22"/>
                <w:lang w:eastAsia="en-AU"/>
              </w:rPr>
              <w:t>4</w:t>
            </w:r>
          </w:p>
        </w:tc>
      </w:tr>
      <w:tr w:rsidR="000B29CC" w:rsidRPr="00654F9E" w14:paraId="2F107B2F"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8C5C18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459DC1D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Alice Springs NBN Satellite to NBN Fixed Wireless Technology Access Change</w:t>
            </w:r>
          </w:p>
        </w:tc>
        <w:tc>
          <w:tcPr>
            <w:tcW w:w="549" w:type="pct"/>
          </w:tcPr>
          <w:p w14:paraId="50231E1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6E472EC6"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Alice Springs</w:t>
            </w:r>
          </w:p>
        </w:tc>
        <w:tc>
          <w:tcPr>
            <w:tcW w:w="549" w:type="pct"/>
          </w:tcPr>
          <w:p w14:paraId="3BDA65E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44833DA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to Alice Springs and the surrounding area.</w:t>
            </w:r>
          </w:p>
        </w:tc>
        <w:tc>
          <w:tcPr>
            <w:tcW w:w="549" w:type="pct"/>
          </w:tcPr>
          <w:p w14:paraId="79E041F8" w14:textId="69CB3055"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B4FCA4B" w14:textId="02961AFC"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6710DF">
              <w:rPr>
                <w:rFonts w:eastAsia="Times New Roman" w:cstheme="minorHAnsi"/>
                <w:color w:val="auto"/>
                <w:szCs w:val="22"/>
                <w:lang w:eastAsia="en-AU"/>
              </w:rPr>
              <w:t>1</w:t>
            </w:r>
            <w:r>
              <w:rPr>
                <w:rFonts w:eastAsia="Times New Roman" w:cstheme="minorHAnsi"/>
                <w:color w:val="auto"/>
                <w:szCs w:val="22"/>
                <w:lang w:eastAsia="en-AU"/>
              </w:rPr>
              <w:t>, 202</w:t>
            </w:r>
            <w:r w:rsidR="00557380">
              <w:rPr>
                <w:rFonts w:eastAsia="Times New Roman" w:cstheme="minorHAnsi"/>
                <w:color w:val="auto"/>
                <w:szCs w:val="22"/>
                <w:lang w:eastAsia="en-AU"/>
              </w:rPr>
              <w:t>7</w:t>
            </w:r>
          </w:p>
        </w:tc>
      </w:tr>
      <w:tr w:rsidR="000B29CC" w:rsidRPr="00654F9E" w14:paraId="478AE1B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6528F0B"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4846721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Katherine NBN Satellite to NBN Fixed Wireless Technology Access Change</w:t>
            </w:r>
          </w:p>
        </w:tc>
        <w:tc>
          <w:tcPr>
            <w:tcW w:w="549" w:type="pct"/>
          </w:tcPr>
          <w:p w14:paraId="51938EB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4D691FE"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Katherine</w:t>
            </w:r>
          </w:p>
        </w:tc>
        <w:tc>
          <w:tcPr>
            <w:tcW w:w="549" w:type="pct"/>
          </w:tcPr>
          <w:p w14:paraId="56AB87C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0D83BFB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internet to Katherine, replacing the existing NBN Sky Muster service and providing residents with improved reliability, speed and coverage.</w:t>
            </w:r>
          </w:p>
        </w:tc>
        <w:tc>
          <w:tcPr>
            <w:tcW w:w="549" w:type="pct"/>
          </w:tcPr>
          <w:p w14:paraId="125ED00F" w14:textId="281A142F"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5A609D99" w14:textId="490AD4A0"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DB279F">
              <w:rPr>
                <w:rFonts w:eastAsia="Times New Roman" w:cstheme="minorHAnsi"/>
                <w:color w:val="auto"/>
                <w:szCs w:val="22"/>
                <w:lang w:eastAsia="en-AU"/>
              </w:rPr>
              <w:t>1</w:t>
            </w:r>
            <w:r>
              <w:rPr>
                <w:rFonts w:eastAsia="Times New Roman" w:cstheme="minorHAnsi"/>
                <w:color w:val="auto"/>
                <w:szCs w:val="22"/>
                <w:lang w:eastAsia="en-AU"/>
              </w:rPr>
              <w:t>, 202</w:t>
            </w:r>
            <w:r w:rsidR="00557380">
              <w:rPr>
                <w:rFonts w:eastAsia="Times New Roman" w:cstheme="minorHAnsi"/>
                <w:color w:val="auto"/>
                <w:szCs w:val="22"/>
                <w:lang w:eastAsia="en-AU"/>
              </w:rPr>
              <w:t>7</w:t>
            </w:r>
          </w:p>
        </w:tc>
      </w:tr>
      <w:tr w:rsidR="000B29CC" w:rsidRPr="00654F9E" w14:paraId="1C821425"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6029308"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1BCF7A6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Maningrida NBN Satellite to NBN Fixed Wireless Technology Access Change</w:t>
            </w:r>
          </w:p>
        </w:tc>
        <w:tc>
          <w:tcPr>
            <w:tcW w:w="549" w:type="pct"/>
          </w:tcPr>
          <w:p w14:paraId="01980C8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4126411C"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Maningrida</w:t>
            </w:r>
          </w:p>
        </w:tc>
        <w:tc>
          <w:tcPr>
            <w:tcW w:w="549" w:type="pct"/>
          </w:tcPr>
          <w:p w14:paraId="739C986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598E91EF"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the Indigenous community of Maningrida.</w:t>
            </w:r>
          </w:p>
        </w:tc>
        <w:tc>
          <w:tcPr>
            <w:tcW w:w="549" w:type="pct"/>
          </w:tcPr>
          <w:p w14:paraId="4D816FCA" w14:textId="09F61EEE"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79AA7CC9" w14:textId="158719A2"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Q2, 202</w:t>
            </w:r>
            <w:r w:rsidR="00DB279F">
              <w:rPr>
                <w:rFonts w:eastAsia="Times New Roman" w:cstheme="minorHAnsi"/>
                <w:color w:val="auto"/>
                <w:szCs w:val="22"/>
                <w:lang w:eastAsia="en-AU"/>
              </w:rPr>
              <w:t>8</w:t>
            </w:r>
          </w:p>
        </w:tc>
      </w:tr>
      <w:tr w:rsidR="000B29CC" w:rsidRPr="00654F9E" w14:paraId="41577129"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454BA349"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01C40B2E"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Amoonguna</w:t>
            </w:r>
            <w:proofErr w:type="spellEnd"/>
          </w:p>
        </w:tc>
        <w:tc>
          <w:tcPr>
            <w:tcW w:w="549" w:type="pct"/>
          </w:tcPr>
          <w:p w14:paraId="58ED872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2B66B9CA"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Amoonguna</w:t>
            </w:r>
            <w:proofErr w:type="spellEnd"/>
          </w:p>
        </w:tc>
        <w:tc>
          <w:tcPr>
            <w:tcW w:w="549" w:type="pct"/>
          </w:tcPr>
          <w:p w14:paraId="1EF243F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4F261C7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a small cell mobile site to the Indigenous community of </w:t>
            </w:r>
            <w:proofErr w:type="spellStart"/>
            <w:r w:rsidRPr="00ED7D80">
              <w:rPr>
                <w:rFonts w:eastAsia="Times New Roman" w:cstheme="minorHAnsi"/>
                <w:color w:val="auto"/>
                <w:szCs w:val="22"/>
                <w:lang w:eastAsia="en-AU"/>
              </w:rPr>
              <w:t>Amoonguna</w:t>
            </w:r>
            <w:proofErr w:type="spellEnd"/>
            <w:r w:rsidRPr="00ED7D80">
              <w:rPr>
                <w:rFonts w:eastAsia="Times New Roman" w:cstheme="minorHAnsi"/>
                <w:color w:val="auto"/>
                <w:szCs w:val="22"/>
                <w:lang w:eastAsia="en-AU"/>
              </w:rPr>
              <w:t>.</w:t>
            </w:r>
          </w:p>
        </w:tc>
        <w:tc>
          <w:tcPr>
            <w:tcW w:w="549" w:type="pct"/>
          </w:tcPr>
          <w:p w14:paraId="041E005C" w14:textId="142D4641"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0E006CB7" w14:textId="040EEBB3"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4</w:t>
            </w:r>
            <w:r w:rsidRPr="00ED7D80">
              <w:rPr>
                <w:rFonts w:eastAsia="Times New Roman" w:cstheme="minorHAnsi"/>
                <w:color w:val="auto"/>
                <w:szCs w:val="22"/>
                <w:lang w:eastAsia="en-AU"/>
              </w:rPr>
              <w:t>, 2026</w:t>
            </w:r>
          </w:p>
        </w:tc>
      </w:tr>
      <w:tr w:rsidR="000B29CC" w:rsidRPr="00654F9E" w14:paraId="590800C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29D131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6EF1B04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Warruwi</w:t>
            </w:r>
            <w:proofErr w:type="spellEnd"/>
          </w:p>
        </w:tc>
        <w:tc>
          <w:tcPr>
            <w:tcW w:w="549" w:type="pct"/>
          </w:tcPr>
          <w:p w14:paraId="490518C5"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63940A37"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Warruwi</w:t>
            </w:r>
            <w:proofErr w:type="spellEnd"/>
          </w:p>
        </w:tc>
        <w:tc>
          <w:tcPr>
            <w:tcW w:w="549" w:type="pct"/>
          </w:tcPr>
          <w:p w14:paraId="4158D93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NT</w:t>
            </w:r>
          </w:p>
        </w:tc>
        <w:tc>
          <w:tcPr>
            <w:tcW w:w="1134" w:type="pct"/>
          </w:tcPr>
          <w:p w14:paraId="0891E8C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upgrade the existing Telstra macro site at </w:t>
            </w:r>
            <w:proofErr w:type="spellStart"/>
            <w:r w:rsidRPr="00ED7D80">
              <w:rPr>
                <w:rFonts w:eastAsia="Times New Roman" w:cstheme="minorHAnsi"/>
                <w:color w:val="auto"/>
                <w:szCs w:val="22"/>
                <w:lang w:eastAsia="en-AU"/>
              </w:rPr>
              <w:t>Warruwi</w:t>
            </w:r>
            <w:proofErr w:type="spellEnd"/>
            <w:r w:rsidRPr="00ED7D80">
              <w:rPr>
                <w:rFonts w:eastAsia="Times New Roman" w:cstheme="minorHAnsi"/>
                <w:color w:val="auto"/>
                <w:szCs w:val="22"/>
                <w:lang w:eastAsia="en-AU"/>
              </w:rPr>
              <w:t xml:space="preserve">, on South Goulburn Island in the Arafura Sea. </w:t>
            </w:r>
          </w:p>
        </w:tc>
        <w:tc>
          <w:tcPr>
            <w:tcW w:w="549" w:type="pct"/>
          </w:tcPr>
          <w:p w14:paraId="609BCCF1" w14:textId="4959176F"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541231A9" w14:textId="72E0CB7A"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2A2287">
              <w:rPr>
                <w:rFonts w:eastAsia="Times New Roman" w:cstheme="minorHAnsi"/>
                <w:color w:val="auto"/>
                <w:szCs w:val="22"/>
                <w:lang w:eastAsia="en-AU"/>
              </w:rPr>
              <w:t>1</w:t>
            </w:r>
            <w:r w:rsidRPr="00ED7D80">
              <w:rPr>
                <w:rFonts w:eastAsia="Times New Roman" w:cstheme="minorHAnsi"/>
                <w:color w:val="auto"/>
                <w:szCs w:val="22"/>
                <w:lang w:eastAsia="en-AU"/>
              </w:rPr>
              <w:t>, 202</w:t>
            </w:r>
            <w:r w:rsidR="002A2287">
              <w:rPr>
                <w:rFonts w:eastAsia="Times New Roman" w:cstheme="minorHAnsi"/>
                <w:color w:val="auto"/>
                <w:szCs w:val="22"/>
                <w:lang w:eastAsia="en-AU"/>
              </w:rPr>
              <w:t>7</w:t>
            </w:r>
          </w:p>
        </w:tc>
      </w:tr>
      <w:tr w:rsidR="000B29CC" w:rsidRPr="00654F9E" w14:paraId="2BE79B7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311B638"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Australian Private Networks Pty Ltd (Activ8me)</w:t>
            </w:r>
          </w:p>
        </w:tc>
        <w:tc>
          <w:tcPr>
            <w:tcW w:w="570" w:type="pct"/>
          </w:tcPr>
          <w:p w14:paraId="79884E7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Horn Island Community Wi-Fi and Telephone Service</w:t>
            </w:r>
          </w:p>
        </w:tc>
        <w:tc>
          <w:tcPr>
            <w:tcW w:w="549" w:type="pct"/>
          </w:tcPr>
          <w:p w14:paraId="7D37406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4BAEEEDC"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Horn Island</w:t>
            </w:r>
          </w:p>
        </w:tc>
        <w:tc>
          <w:tcPr>
            <w:tcW w:w="549" w:type="pct"/>
          </w:tcPr>
          <w:p w14:paraId="110E4B5C"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6C6DCF4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broadband Wi-Fi internet and telephone connectivity to the remote Indigenous community of Horn Island, including free Wi-Fi connectivity.</w:t>
            </w:r>
          </w:p>
        </w:tc>
        <w:tc>
          <w:tcPr>
            <w:tcW w:w="549" w:type="pct"/>
          </w:tcPr>
          <w:p w14:paraId="4BB6B6BB" w14:textId="225F0469" w:rsidR="000B29CC" w:rsidRPr="00ED7D80" w:rsidRDefault="002A2287"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B8D0438" w14:textId="1ABB35C5"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2</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7753B9E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F448DEE"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Australian Private Networks Pty Ltd (Activ8me)</w:t>
            </w:r>
          </w:p>
        </w:tc>
        <w:tc>
          <w:tcPr>
            <w:tcW w:w="570" w:type="pct"/>
          </w:tcPr>
          <w:p w14:paraId="3405D1E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Mornington Island Community Wi-Fi and Telephone Service</w:t>
            </w:r>
          </w:p>
        </w:tc>
        <w:tc>
          <w:tcPr>
            <w:tcW w:w="549" w:type="pct"/>
          </w:tcPr>
          <w:p w14:paraId="5E52813A"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1E348702"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Mornington Island</w:t>
            </w:r>
          </w:p>
        </w:tc>
        <w:tc>
          <w:tcPr>
            <w:tcW w:w="549" w:type="pct"/>
          </w:tcPr>
          <w:p w14:paraId="602C11A5"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15ADD07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broadband Wi-Fi internet and telephone connectivity to the remote Indigenous community of Mornington Island, including free Wi-Fi connectivity.</w:t>
            </w:r>
          </w:p>
        </w:tc>
        <w:tc>
          <w:tcPr>
            <w:tcW w:w="549" w:type="pct"/>
          </w:tcPr>
          <w:p w14:paraId="48224F4C" w14:textId="383B96B1" w:rsidR="000B29CC" w:rsidRPr="00ED7D80" w:rsidRDefault="00886A1E"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6749050D" w14:textId="0C06CB4E"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2</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25FB1CD2"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20EFE19"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Australian Private Networks Pty Ltd (Activ8me)</w:t>
            </w:r>
          </w:p>
        </w:tc>
        <w:tc>
          <w:tcPr>
            <w:tcW w:w="570" w:type="pct"/>
          </w:tcPr>
          <w:p w14:paraId="7436ED9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Wujal</w:t>
            </w:r>
            <w:proofErr w:type="spellEnd"/>
            <w:r w:rsidRPr="00ED7D80">
              <w:rPr>
                <w:rFonts w:eastAsia="Times New Roman" w:cstheme="minorHAnsi"/>
                <w:color w:val="auto"/>
                <w:szCs w:val="22"/>
                <w:lang w:eastAsia="en-AU"/>
              </w:rPr>
              <w:t xml:space="preserve"> Community Wi-Fi and Telephone Service</w:t>
            </w:r>
          </w:p>
        </w:tc>
        <w:tc>
          <w:tcPr>
            <w:tcW w:w="549" w:type="pct"/>
          </w:tcPr>
          <w:p w14:paraId="7A463C0E"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737AE2E3"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Wujal</w:t>
            </w:r>
            <w:proofErr w:type="spellEnd"/>
            <w:r w:rsidRPr="00ED7D80">
              <w:rPr>
                <w:rFonts w:eastAsia="Times New Roman" w:cstheme="minorHAnsi"/>
                <w:color w:val="auto"/>
                <w:szCs w:val="22"/>
                <w:lang w:eastAsia="en-AU"/>
              </w:rPr>
              <w:t xml:space="preserve"> </w:t>
            </w:r>
            <w:proofErr w:type="spellStart"/>
            <w:r w:rsidRPr="00ED7D80">
              <w:rPr>
                <w:rFonts w:eastAsia="Times New Roman" w:cstheme="minorHAnsi"/>
                <w:color w:val="auto"/>
                <w:szCs w:val="22"/>
                <w:lang w:eastAsia="en-AU"/>
              </w:rPr>
              <w:t>Wujal</w:t>
            </w:r>
            <w:proofErr w:type="spellEnd"/>
            <w:r w:rsidRPr="00ED7D80">
              <w:rPr>
                <w:rFonts w:eastAsia="Times New Roman" w:cstheme="minorHAnsi"/>
                <w:color w:val="auto"/>
                <w:szCs w:val="22"/>
                <w:lang w:eastAsia="en-AU"/>
              </w:rPr>
              <w:t xml:space="preserve"> Community, </w:t>
            </w:r>
            <w:proofErr w:type="spellStart"/>
            <w:r w:rsidRPr="00ED7D80">
              <w:rPr>
                <w:rFonts w:eastAsia="Times New Roman" w:cstheme="minorHAnsi"/>
                <w:color w:val="auto"/>
                <w:szCs w:val="22"/>
                <w:lang w:eastAsia="en-AU"/>
              </w:rPr>
              <w:t>Degarra</w:t>
            </w:r>
            <w:proofErr w:type="spellEnd"/>
          </w:p>
        </w:tc>
        <w:tc>
          <w:tcPr>
            <w:tcW w:w="549" w:type="pct"/>
          </w:tcPr>
          <w:p w14:paraId="4C5F1DC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7805D96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broadband Wi-Fi internet and telephone connectivity to the remote Indigenous community of </w:t>
            </w:r>
            <w:proofErr w:type="spellStart"/>
            <w:r w:rsidRPr="00ED7D80">
              <w:rPr>
                <w:rFonts w:eastAsia="Times New Roman" w:cstheme="minorHAnsi"/>
                <w:color w:val="auto"/>
                <w:szCs w:val="22"/>
                <w:lang w:eastAsia="en-AU"/>
              </w:rPr>
              <w:t>Wujal</w:t>
            </w:r>
            <w:proofErr w:type="spellEnd"/>
            <w:r w:rsidRPr="00ED7D80">
              <w:rPr>
                <w:rFonts w:eastAsia="Times New Roman" w:cstheme="minorHAnsi"/>
                <w:color w:val="auto"/>
                <w:szCs w:val="22"/>
                <w:lang w:eastAsia="en-AU"/>
              </w:rPr>
              <w:t xml:space="preserve"> Wujal in Cape York, including free Wi-Fi connectivity.</w:t>
            </w:r>
          </w:p>
        </w:tc>
        <w:tc>
          <w:tcPr>
            <w:tcW w:w="549" w:type="pct"/>
          </w:tcPr>
          <w:p w14:paraId="1372C952" w14:textId="7D083CC4" w:rsidR="000B29CC" w:rsidRPr="00ED7D80" w:rsidRDefault="00886A1E"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35A2148C" w14:textId="3FC8A9F4"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2</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758D9A39"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D8D7596"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26E4D86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Injune NBN Satellite to NBN Fixed Wireless Technology Access Change</w:t>
            </w:r>
          </w:p>
        </w:tc>
        <w:tc>
          <w:tcPr>
            <w:tcW w:w="549" w:type="pct"/>
          </w:tcPr>
          <w:p w14:paraId="344ECA4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4DB1C321"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Injune</w:t>
            </w:r>
          </w:p>
        </w:tc>
        <w:tc>
          <w:tcPr>
            <w:tcW w:w="549" w:type="pct"/>
          </w:tcPr>
          <w:p w14:paraId="3797A69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4FDE2A3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tower providing Fixed Wireless broadband to Injune, and surrounding areas.</w:t>
            </w:r>
          </w:p>
        </w:tc>
        <w:tc>
          <w:tcPr>
            <w:tcW w:w="549" w:type="pct"/>
          </w:tcPr>
          <w:p w14:paraId="190697DD" w14:textId="636FD9DB"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CFCB3E1" w14:textId="076C9CE2"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9E28CF">
              <w:rPr>
                <w:rFonts w:eastAsia="Times New Roman" w:cstheme="minorHAnsi"/>
                <w:color w:val="auto"/>
                <w:szCs w:val="22"/>
                <w:lang w:eastAsia="en-AU"/>
              </w:rPr>
              <w:t>4</w:t>
            </w:r>
            <w:r>
              <w:rPr>
                <w:rFonts w:eastAsia="Times New Roman" w:cstheme="minorHAnsi"/>
                <w:color w:val="auto"/>
                <w:szCs w:val="22"/>
                <w:lang w:eastAsia="en-AU"/>
              </w:rPr>
              <w:t>, 202</w:t>
            </w:r>
            <w:r w:rsidR="009E28CF">
              <w:rPr>
                <w:rFonts w:eastAsia="Times New Roman" w:cstheme="minorHAnsi"/>
                <w:color w:val="auto"/>
                <w:szCs w:val="22"/>
                <w:lang w:eastAsia="en-AU"/>
              </w:rPr>
              <w:t>6</w:t>
            </w:r>
          </w:p>
        </w:tc>
      </w:tr>
      <w:tr w:rsidR="000B29CC" w:rsidRPr="00654F9E" w14:paraId="2D1F0725"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4627497"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601FB6A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Magnetic Island NBN Satellite to NBN Fixed Wireless Technology Access Change</w:t>
            </w:r>
          </w:p>
        </w:tc>
        <w:tc>
          <w:tcPr>
            <w:tcW w:w="549" w:type="pct"/>
          </w:tcPr>
          <w:p w14:paraId="3BAFBAF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5FA3EDA4"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Magnetic Island</w:t>
            </w:r>
          </w:p>
        </w:tc>
        <w:tc>
          <w:tcPr>
            <w:tcW w:w="549" w:type="pct"/>
          </w:tcPr>
          <w:p w14:paraId="2EE0A5F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7B4BB21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fixed wireless broadband to Magnetic Island, providing improved connectivity. </w:t>
            </w:r>
          </w:p>
        </w:tc>
        <w:tc>
          <w:tcPr>
            <w:tcW w:w="549" w:type="pct"/>
          </w:tcPr>
          <w:p w14:paraId="21FC39DB" w14:textId="51D33B6E"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64445934" w14:textId="3D9D718D"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C71FD0">
              <w:rPr>
                <w:rFonts w:eastAsia="Times New Roman" w:cstheme="minorHAnsi"/>
                <w:color w:val="auto"/>
                <w:szCs w:val="22"/>
                <w:lang w:eastAsia="en-AU"/>
              </w:rPr>
              <w:t>4</w:t>
            </w:r>
            <w:r>
              <w:rPr>
                <w:rFonts w:eastAsia="Times New Roman" w:cstheme="minorHAnsi"/>
                <w:color w:val="auto"/>
                <w:szCs w:val="22"/>
                <w:lang w:eastAsia="en-AU"/>
              </w:rPr>
              <w:t>, 202</w:t>
            </w:r>
            <w:r w:rsidR="00557380">
              <w:rPr>
                <w:rFonts w:eastAsia="Times New Roman" w:cstheme="minorHAnsi"/>
                <w:color w:val="auto"/>
                <w:szCs w:val="22"/>
                <w:lang w:eastAsia="en-AU"/>
              </w:rPr>
              <w:t>7</w:t>
            </w:r>
          </w:p>
        </w:tc>
      </w:tr>
      <w:tr w:rsidR="000B29CC" w:rsidRPr="00654F9E" w14:paraId="577E4615"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A61D57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3646BA2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Palm Island NBN Satellite to NBN Fixed Wireless Technology Access Change</w:t>
            </w:r>
          </w:p>
        </w:tc>
        <w:tc>
          <w:tcPr>
            <w:tcW w:w="549" w:type="pct"/>
          </w:tcPr>
          <w:p w14:paraId="525F488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C6F046B"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Palm Island</w:t>
            </w:r>
          </w:p>
        </w:tc>
        <w:tc>
          <w:tcPr>
            <w:tcW w:w="549" w:type="pct"/>
          </w:tcPr>
          <w:p w14:paraId="3A09436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106AB729"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the Indigenous community of Palm Island.</w:t>
            </w:r>
          </w:p>
        </w:tc>
        <w:tc>
          <w:tcPr>
            <w:tcW w:w="549" w:type="pct"/>
          </w:tcPr>
          <w:p w14:paraId="690147FB" w14:textId="05CE3EAA"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713348D7" w14:textId="2DDEE8A6"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5B7106">
              <w:rPr>
                <w:rFonts w:eastAsia="Times New Roman" w:cstheme="minorHAnsi"/>
                <w:color w:val="auto"/>
                <w:szCs w:val="22"/>
                <w:lang w:eastAsia="en-AU"/>
              </w:rPr>
              <w:t>4</w:t>
            </w:r>
            <w:r>
              <w:rPr>
                <w:rFonts w:eastAsia="Times New Roman" w:cstheme="minorHAnsi"/>
                <w:color w:val="auto"/>
                <w:szCs w:val="22"/>
                <w:lang w:eastAsia="en-AU"/>
              </w:rPr>
              <w:t>, 202</w:t>
            </w:r>
            <w:r w:rsidR="0001508E">
              <w:rPr>
                <w:rFonts w:eastAsia="Times New Roman" w:cstheme="minorHAnsi"/>
                <w:color w:val="auto"/>
                <w:szCs w:val="22"/>
                <w:lang w:eastAsia="en-AU"/>
              </w:rPr>
              <w:t>7</w:t>
            </w:r>
          </w:p>
        </w:tc>
      </w:tr>
      <w:tr w:rsidR="000B29CC" w:rsidRPr="00654F9E" w14:paraId="46817DF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25375B6"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76D7980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Torres Strait Islands NBN Satellite to NBN Fixed Wireless Technology Access Change</w:t>
            </w:r>
          </w:p>
        </w:tc>
        <w:tc>
          <w:tcPr>
            <w:tcW w:w="549" w:type="pct"/>
          </w:tcPr>
          <w:p w14:paraId="47F0981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74069552"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Torres Strait Islands</w:t>
            </w:r>
          </w:p>
        </w:tc>
        <w:tc>
          <w:tcPr>
            <w:tcW w:w="549" w:type="pct"/>
          </w:tcPr>
          <w:p w14:paraId="3B9B602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52C396D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islands in the Torres Strait.</w:t>
            </w:r>
          </w:p>
        </w:tc>
        <w:tc>
          <w:tcPr>
            <w:tcW w:w="549" w:type="pct"/>
          </w:tcPr>
          <w:p w14:paraId="347ED9E6" w14:textId="39BDFACB"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017A28F2" w14:textId="2A440943"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5B7106">
              <w:rPr>
                <w:rFonts w:eastAsia="Times New Roman" w:cstheme="minorHAnsi"/>
                <w:color w:val="auto"/>
                <w:szCs w:val="22"/>
                <w:lang w:eastAsia="en-AU"/>
              </w:rPr>
              <w:t>4</w:t>
            </w:r>
            <w:r>
              <w:rPr>
                <w:rFonts w:eastAsia="Times New Roman" w:cstheme="minorHAnsi"/>
                <w:color w:val="auto"/>
                <w:szCs w:val="22"/>
                <w:lang w:eastAsia="en-AU"/>
              </w:rPr>
              <w:t>, 202</w:t>
            </w:r>
            <w:r w:rsidR="005B7106">
              <w:rPr>
                <w:rFonts w:eastAsia="Times New Roman" w:cstheme="minorHAnsi"/>
                <w:color w:val="auto"/>
                <w:szCs w:val="22"/>
                <w:lang w:eastAsia="en-AU"/>
              </w:rPr>
              <w:t>7</w:t>
            </w:r>
          </w:p>
        </w:tc>
      </w:tr>
      <w:tr w:rsidR="000B29CC" w:rsidRPr="00654F9E" w14:paraId="756EB4BA"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0CA537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NBN Co Limited</w:t>
            </w:r>
          </w:p>
        </w:tc>
        <w:tc>
          <w:tcPr>
            <w:tcW w:w="570" w:type="pct"/>
          </w:tcPr>
          <w:p w14:paraId="1CF095EF"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Yarrabah NBN Satellite to NBN Fixed Wireless Technology Access Change</w:t>
            </w:r>
          </w:p>
        </w:tc>
        <w:tc>
          <w:tcPr>
            <w:tcW w:w="549" w:type="pct"/>
          </w:tcPr>
          <w:p w14:paraId="54B4B0F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32F6B879"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Yarrabah</w:t>
            </w:r>
          </w:p>
        </w:tc>
        <w:tc>
          <w:tcPr>
            <w:tcW w:w="549" w:type="pct"/>
          </w:tcPr>
          <w:p w14:paraId="3E0FB64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7BD07DB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the Indigenous community of Yarrabah.</w:t>
            </w:r>
          </w:p>
        </w:tc>
        <w:tc>
          <w:tcPr>
            <w:tcW w:w="549" w:type="pct"/>
          </w:tcPr>
          <w:p w14:paraId="08747B21" w14:textId="03D4A72B"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77A44EC4" w14:textId="5CF6A470"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D710E4">
              <w:rPr>
                <w:rFonts w:eastAsia="Times New Roman" w:cstheme="minorHAnsi"/>
                <w:color w:val="auto"/>
                <w:szCs w:val="22"/>
                <w:lang w:eastAsia="en-AU"/>
              </w:rPr>
              <w:t>1</w:t>
            </w:r>
            <w:r>
              <w:rPr>
                <w:rFonts w:eastAsia="Times New Roman" w:cstheme="minorHAnsi"/>
                <w:color w:val="auto"/>
                <w:szCs w:val="22"/>
                <w:lang w:eastAsia="en-AU"/>
              </w:rPr>
              <w:t>, 202</w:t>
            </w:r>
            <w:r w:rsidR="0001508E">
              <w:rPr>
                <w:rFonts w:eastAsia="Times New Roman" w:cstheme="minorHAnsi"/>
                <w:color w:val="auto"/>
                <w:szCs w:val="22"/>
                <w:lang w:eastAsia="en-AU"/>
              </w:rPr>
              <w:t>7</w:t>
            </w:r>
          </w:p>
        </w:tc>
      </w:tr>
      <w:tr w:rsidR="000B29CC" w:rsidRPr="00654F9E" w14:paraId="7B6FB06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31849C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45D2CA5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Hope Vale West</w:t>
            </w:r>
          </w:p>
        </w:tc>
        <w:tc>
          <w:tcPr>
            <w:tcW w:w="549" w:type="pct"/>
          </w:tcPr>
          <w:p w14:paraId="42A8E87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64EAB894"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Hope Vale</w:t>
            </w:r>
          </w:p>
        </w:tc>
        <w:tc>
          <w:tcPr>
            <w:tcW w:w="549" w:type="pct"/>
          </w:tcPr>
          <w:p w14:paraId="1BB7EB12"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79C1DB3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new small cell mobile site providing new coverage and capacity near Hope Vale.</w:t>
            </w:r>
          </w:p>
        </w:tc>
        <w:tc>
          <w:tcPr>
            <w:tcW w:w="549" w:type="pct"/>
          </w:tcPr>
          <w:p w14:paraId="1D02D5D9" w14:textId="62B3E187"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10D2A0CE" w14:textId="38ED2DF1"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4</w:t>
            </w:r>
            <w:r w:rsidRPr="00ED7D80">
              <w:rPr>
                <w:rFonts w:eastAsia="Times New Roman" w:cstheme="minorHAnsi"/>
                <w:color w:val="auto"/>
                <w:szCs w:val="22"/>
                <w:lang w:eastAsia="en-AU"/>
              </w:rPr>
              <w:t>, 2026</w:t>
            </w:r>
          </w:p>
        </w:tc>
      </w:tr>
      <w:tr w:rsidR="000B29CC" w:rsidRPr="00654F9E" w14:paraId="45909AC7"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6D09BF9"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0BFC468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Yarrabah South</w:t>
            </w:r>
          </w:p>
        </w:tc>
        <w:tc>
          <w:tcPr>
            <w:tcW w:w="549" w:type="pct"/>
          </w:tcPr>
          <w:p w14:paraId="682941F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11D473AE"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Yarrabah</w:t>
            </w:r>
          </w:p>
        </w:tc>
        <w:tc>
          <w:tcPr>
            <w:tcW w:w="549" w:type="pct"/>
          </w:tcPr>
          <w:p w14:paraId="1E66909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5FC6859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new macro site providing improved coverage to the Yarrabah Valley including a health centre, school and community aged care centre.</w:t>
            </w:r>
          </w:p>
        </w:tc>
        <w:tc>
          <w:tcPr>
            <w:tcW w:w="549" w:type="pct"/>
          </w:tcPr>
          <w:p w14:paraId="5DFEDDCC" w14:textId="0E26F2E0"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158FB7F3" w14:textId="61DDBCC6"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B23063">
              <w:rPr>
                <w:rFonts w:eastAsia="Times New Roman" w:cstheme="minorHAnsi"/>
                <w:color w:val="auto"/>
                <w:szCs w:val="22"/>
                <w:lang w:eastAsia="en-AU"/>
              </w:rPr>
              <w:t>1</w:t>
            </w:r>
            <w:r w:rsidRPr="00ED7D80">
              <w:rPr>
                <w:rFonts w:eastAsia="Times New Roman" w:cstheme="minorHAnsi"/>
                <w:color w:val="auto"/>
                <w:szCs w:val="22"/>
                <w:lang w:eastAsia="en-AU"/>
              </w:rPr>
              <w:t>, 202</w:t>
            </w:r>
            <w:r w:rsidR="00B23063">
              <w:rPr>
                <w:rFonts w:eastAsia="Times New Roman" w:cstheme="minorHAnsi"/>
                <w:color w:val="auto"/>
                <w:szCs w:val="22"/>
                <w:lang w:eastAsia="en-AU"/>
              </w:rPr>
              <w:t>7</w:t>
            </w:r>
          </w:p>
        </w:tc>
      </w:tr>
      <w:tr w:rsidR="000B29CC" w:rsidRPr="00654F9E" w14:paraId="4C739645"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78E924B"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Wi-Sky Queensland Pty Ltd</w:t>
            </w:r>
          </w:p>
        </w:tc>
        <w:tc>
          <w:tcPr>
            <w:tcW w:w="570" w:type="pct"/>
          </w:tcPr>
          <w:p w14:paraId="138F247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Clem Walton Park Connectivity Initiative</w:t>
            </w:r>
          </w:p>
        </w:tc>
        <w:tc>
          <w:tcPr>
            <w:tcW w:w="549" w:type="pct"/>
          </w:tcPr>
          <w:p w14:paraId="757674D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5C6D623A"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Clem Walton Park</w:t>
            </w:r>
          </w:p>
        </w:tc>
        <w:tc>
          <w:tcPr>
            <w:tcW w:w="549" w:type="pct"/>
          </w:tcPr>
          <w:p w14:paraId="6B5E2A4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1689C702"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upgrade Wi-Sky Qld's existing Fixed Wireless infrastructure and install new towers, also providing free limited data Wi-Fi access points, to the area around Clem Walton Park, west of Cloncurry.</w:t>
            </w:r>
          </w:p>
        </w:tc>
        <w:tc>
          <w:tcPr>
            <w:tcW w:w="549" w:type="pct"/>
          </w:tcPr>
          <w:p w14:paraId="3EA4551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41614A7E"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2</w:t>
            </w:r>
            <w:r w:rsidRPr="00ED7D80">
              <w:rPr>
                <w:rFonts w:eastAsia="Times New Roman" w:cstheme="minorHAnsi"/>
                <w:color w:val="auto"/>
                <w:szCs w:val="22"/>
                <w:lang w:eastAsia="en-AU"/>
              </w:rPr>
              <w:t>, 2025</w:t>
            </w:r>
          </w:p>
        </w:tc>
      </w:tr>
      <w:tr w:rsidR="000B29CC" w:rsidRPr="00654F9E" w14:paraId="5E87FB7C"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958AE62"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Wi-Sky Queensland Pty Ltd</w:t>
            </w:r>
          </w:p>
        </w:tc>
        <w:tc>
          <w:tcPr>
            <w:tcW w:w="570" w:type="pct"/>
          </w:tcPr>
          <w:p w14:paraId="2A26ACD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gramStart"/>
            <w:r w:rsidRPr="00ED7D80">
              <w:rPr>
                <w:rFonts w:eastAsia="Times New Roman" w:cstheme="minorHAnsi"/>
                <w:color w:val="auto"/>
                <w:szCs w:val="22"/>
                <w:lang w:eastAsia="en-AU"/>
              </w:rPr>
              <w:t>North West</w:t>
            </w:r>
            <w:proofErr w:type="gramEnd"/>
            <w:r w:rsidRPr="00ED7D80">
              <w:rPr>
                <w:rFonts w:eastAsia="Times New Roman" w:cstheme="minorHAnsi"/>
                <w:color w:val="auto"/>
                <w:szCs w:val="22"/>
                <w:lang w:eastAsia="en-AU"/>
              </w:rPr>
              <w:t xml:space="preserve"> Queensland Gigabit Towns Project</w:t>
            </w:r>
          </w:p>
        </w:tc>
        <w:tc>
          <w:tcPr>
            <w:tcW w:w="549" w:type="pct"/>
          </w:tcPr>
          <w:p w14:paraId="28C243C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3FAFB4B6"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gramStart"/>
            <w:r w:rsidRPr="00ED7D80">
              <w:rPr>
                <w:rFonts w:eastAsia="Times New Roman" w:cstheme="minorHAnsi"/>
                <w:color w:val="auto"/>
                <w:szCs w:val="22"/>
                <w:lang w:eastAsia="en-AU"/>
              </w:rPr>
              <w:t>North West</w:t>
            </w:r>
            <w:proofErr w:type="gramEnd"/>
            <w:r w:rsidRPr="00ED7D80">
              <w:rPr>
                <w:rFonts w:eastAsia="Times New Roman" w:cstheme="minorHAnsi"/>
                <w:color w:val="auto"/>
                <w:szCs w:val="22"/>
                <w:lang w:eastAsia="en-AU"/>
              </w:rPr>
              <w:t xml:space="preserve"> Queensland</w:t>
            </w:r>
          </w:p>
        </w:tc>
        <w:tc>
          <w:tcPr>
            <w:tcW w:w="549" w:type="pct"/>
          </w:tcPr>
          <w:p w14:paraId="52B48E85"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QLD</w:t>
            </w:r>
          </w:p>
        </w:tc>
        <w:tc>
          <w:tcPr>
            <w:tcW w:w="1134" w:type="pct"/>
          </w:tcPr>
          <w:p w14:paraId="73CC6D7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fixed wireless connectivity, including limited free public Wi-Fi access at each tower, across a large area of </w:t>
            </w:r>
            <w:proofErr w:type="gramStart"/>
            <w:r w:rsidRPr="00ED7D80">
              <w:rPr>
                <w:rFonts w:eastAsia="Times New Roman" w:cstheme="minorHAnsi"/>
                <w:color w:val="auto"/>
                <w:szCs w:val="22"/>
                <w:lang w:eastAsia="en-AU"/>
              </w:rPr>
              <w:t>North West</w:t>
            </w:r>
            <w:proofErr w:type="gramEnd"/>
            <w:r w:rsidRPr="00ED7D80">
              <w:rPr>
                <w:rFonts w:eastAsia="Times New Roman" w:cstheme="minorHAnsi"/>
                <w:color w:val="auto"/>
                <w:szCs w:val="22"/>
                <w:lang w:eastAsia="en-AU"/>
              </w:rPr>
              <w:t xml:space="preserve"> Queensland, benefitting communities of Richmond, Julia Creek, Karumba, Normanton and Croydon as well as surrounding properties and farms. </w:t>
            </w:r>
          </w:p>
        </w:tc>
        <w:tc>
          <w:tcPr>
            <w:tcW w:w="549" w:type="pct"/>
          </w:tcPr>
          <w:p w14:paraId="048F5BD3" w14:textId="3C27EB8C" w:rsidR="000B29CC" w:rsidRPr="00ED7D80" w:rsidRDefault="0057476B"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AC26421" w14:textId="6284369E"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57476B">
              <w:rPr>
                <w:rFonts w:eastAsia="Times New Roman" w:cstheme="minorHAnsi"/>
                <w:color w:val="auto"/>
                <w:szCs w:val="22"/>
                <w:lang w:eastAsia="en-AU"/>
              </w:rPr>
              <w:t>3</w:t>
            </w:r>
            <w:r w:rsidRPr="00ED7D80">
              <w:rPr>
                <w:rFonts w:eastAsia="Times New Roman" w:cstheme="minorHAnsi"/>
                <w:color w:val="auto"/>
                <w:szCs w:val="22"/>
                <w:lang w:eastAsia="en-AU"/>
              </w:rPr>
              <w:t>, 2025</w:t>
            </w:r>
          </w:p>
        </w:tc>
      </w:tr>
      <w:tr w:rsidR="000B29CC" w:rsidRPr="00654F9E" w14:paraId="386F0B5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21C7B86A"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05FA715C"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Coober Pedy NBN Satellite to NBN Fixed Wireless Technology Access Change</w:t>
            </w:r>
          </w:p>
        </w:tc>
        <w:tc>
          <w:tcPr>
            <w:tcW w:w="549" w:type="pct"/>
          </w:tcPr>
          <w:p w14:paraId="73DB886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480C90D0"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Coober Pedy</w:t>
            </w:r>
          </w:p>
        </w:tc>
        <w:tc>
          <w:tcPr>
            <w:tcW w:w="549" w:type="pct"/>
          </w:tcPr>
          <w:p w14:paraId="251C5ACC"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w:t>
            </w:r>
          </w:p>
        </w:tc>
        <w:tc>
          <w:tcPr>
            <w:tcW w:w="1134" w:type="pct"/>
          </w:tcPr>
          <w:p w14:paraId="4BD418C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Coober Pedy.</w:t>
            </w:r>
          </w:p>
        </w:tc>
        <w:tc>
          <w:tcPr>
            <w:tcW w:w="549" w:type="pct"/>
          </w:tcPr>
          <w:p w14:paraId="22C76DE0" w14:textId="0EC8ABDF" w:rsidR="000B29CC" w:rsidRPr="00ED7D80" w:rsidRDefault="00272B15"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57CEED36" w14:textId="5EF3A5C2"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272B15">
              <w:rPr>
                <w:rFonts w:eastAsia="Times New Roman" w:cstheme="minorHAnsi"/>
                <w:color w:val="auto"/>
                <w:szCs w:val="22"/>
                <w:lang w:eastAsia="en-AU"/>
              </w:rPr>
              <w:t>3</w:t>
            </w:r>
            <w:r>
              <w:rPr>
                <w:rFonts w:eastAsia="Times New Roman" w:cstheme="minorHAnsi"/>
                <w:color w:val="auto"/>
                <w:szCs w:val="22"/>
                <w:lang w:eastAsia="en-AU"/>
              </w:rPr>
              <w:t>, 202</w:t>
            </w:r>
            <w:r w:rsidR="00272B15">
              <w:rPr>
                <w:rFonts w:eastAsia="Times New Roman" w:cstheme="minorHAnsi"/>
                <w:color w:val="auto"/>
                <w:szCs w:val="22"/>
                <w:lang w:eastAsia="en-AU"/>
              </w:rPr>
              <w:t>6</w:t>
            </w:r>
          </w:p>
        </w:tc>
      </w:tr>
      <w:tr w:rsidR="000B29CC" w:rsidRPr="00654F9E" w14:paraId="374154E1"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7137AA0"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NBN Co Limited</w:t>
            </w:r>
          </w:p>
        </w:tc>
        <w:tc>
          <w:tcPr>
            <w:tcW w:w="570" w:type="pct"/>
          </w:tcPr>
          <w:p w14:paraId="61541A6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Lock NBN Satellite to NBN Fixed Wireless Technology Access Change</w:t>
            </w:r>
          </w:p>
        </w:tc>
        <w:tc>
          <w:tcPr>
            <w:tcW w:w="549" w:type="pct"/>
          </w:tcPr>
          <w:p w14:paraId="72869A5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30DB03A6"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Lock</w:t>
            </w:r>
          </w:p>
        </w:tc>
        <w:tc>
          <w:tcPr>
            <w:tcW w:w="549" w:type="pct"/>
          </w:tcPr>
          <w:p w14:paraId="5D27B24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w:t>
            </w:r>
          </w:p>
        </w:tc>
        <w:tc>
          <w:tcPr>
            <w:tcW w:w="1134" w:type="pct"/>
          </w:tcPr>
          <w:p w14:paraId="56EEFF65"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to Lock, SA, providing improved connectivity.</w:t>
            </w:r>
          </w:p>
        </w:tc>
        <w:tc>
          <w:tcPr>
            <w:tcW w:w="549" w:type="pct"/>
          </w:tcPr>
          <w:p w14:paraId="29C8A8F9" w14:textId="2ABBE8EB"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120725C9" w14:textId="1CA86986"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207DCF">
              <w:rPr>
                <w:rFonts w:eastAsia="Times New Roman" w:cstheme="minorHAnsi"/>
                <w:color w:val="auto"/>
                <w:szCs w:val="22"/>
                <w:lang w:eastAsia="en-AU"/>
              </w:rPr>
              <w:t>4</w:t>
            </w:r>
            <w:r>
              <w:rPr>
                <w:rFonts w:eastAsia="Times New Roman" w:cstheme="minorHAnsi"/>
                <w:color w:val="auto"/>
                <w:szCs w:val="22"/>
                <w:lang w:eastAsia="en-AU"/>
              </w:rPr>
              <w:t>, 202</w:t>
            </w:r>
            <w:r w:rsidR="00207DCF">
              <w:rPr>
                <w:rFonts w:eastAsia="Times New Roman" w:cstheme="minorHAnsi"/>
                <w:color w:val="auto"/>
                <w:szCs w:val="22"/>
                <w:lang w:eastAsia="en-AU"/>
              </w:rPr>
              <w:t>6</w:t>
            </w:r>
          </w:p>
        </w:tc>
      </w:tr>
      <w:tr w:rsidR="000B29CC" w:rsidRPr="00654F9E" w14:paraId="3B96D75A"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06212CE"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2D78453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Limestone Coast</w:t>
            </w:r>
          </w:p>
        </w:tc>
        <w:tc>
          <w:tcPr>
            <w:tcW w:w="549" w:type="pct"/>
          </w:tcPr>
          <w:p w14:paraId="7A04741F"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17E7AFFE"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Limestone Coast</w:t>
            </w:r>
          </w:p>
        </w:tc>
        <w:tc>
          <w:tcPr>
            <w:tcW w:w="549" w:type="pct"/>
          </w:tcPr>
          <w:p w14:paraId="2E5757F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w:t>
            </w:r>
          </w:p>
        </w:tc>
        <w:tc>
          <w:tcPr>
            <w:tcW w:w="1134" w:type="pct"/>
          </w:tcPr>
          <w:p w14:paraId="67D5D35A"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27 new mobile sites providing improved connectivity across the Limestone Coast region.</w:t>
            </w:r>
          </w:p>
        </w:tc>
        <w:tc>
          <w:tcPr>
            <w:tcW w:w="549" w:type="pct"/>
          </w:tcPr>
          <w:p w14:paraId="111A07E1" w14:textId="7DE7FE07"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EACF099" w14:textId="2834BC95"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A2BD6">
              <w:rPr>
                <w:rFonts w:eastAsia="Times New Roman" w:cstheme="minorHAnsi"/>
                <w:color w:val="auto"/>
                <w:szCs w:val="22"/>
                <w:lang w:eastAsia="en-AU"/>
              </w:rPr>
              <w:t>4</w:t>
            </w:r>
            <w:r w:rsidRPr="00ED7D80">
              <w:rPr>
                <w:rFonts w:eastAsia="Times New Roman" w:cstheme="minorHAnsi"/>
                <w:color w:val="auto"/>
                <w:szCs w:val="22"/>
                <w:lang w:eastAsia="en-AU"/>
              </w:rPr>
              <w:t>, 202</w:t>
            </w:r>
            <w:r w:rsidR="004E7CDD">
              <w:rPr>
                <w:rFonts w:eastAsia="Times New Roman" w:cstheme="minorHAnsi"/>
                <w:color w:val="auto"/>
                <w:szCs w:val="22"/>
                <w:lang w:eastAsia="en-AU"/>
              </w:rPr>
              <w:t>7</w:t>
            </w:r>
          </w:p>
        </w:tc>
      </w:tr>
      <w:tr w:rsidR="000B29CC" w:rsidRPr="00654F9E" w14:paraId="1817F3F5"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4D07342" w14:textId="77777777" w:rsidR="000B29CC" w:rsidRPr="00ED7D80" w:rsidRDefault="000B29CC" w:rsidP="000B29CC">
            <w:pPr>
              <w:spacing w:before="0" w:after="0"/>
              <w:rPr>
                <w:rFonts w:eastAsia="Times New Roman" w:cstheme="minorHAnsi"/>
                <w:color w:val="auto"/>
                <w:szCs w:val="22"/>
                <w:lang w:eastAsia="en-AU"/>
              </w:rPr>
            </w:pPr>
            <w:proofErr w:type="spellStart"/>
            <w:r w:rsidRPr="00ED7D80">
              <w:rPr>
                <w:rFonts w:eastAsia="Times New Roman" w:cstheme="minorHAnsi"/>
                <w:color w:val="auto"/>
                <w:szCs w:val="22"/>
                <w:lang w:eastAsia="en-AU"/>
              </w:rPr>
              <w:t>FortyTwo</w:t>
            </w:r>
            <w:proofErr w:type="spellEnd"/>
            <w:r w:rsidRPr="00ED7D80">
              <w:rPr>
                <w:rFonts w:eastAsia="Times New Roman" w:cstheme="minorHAnsi"/>
                <w:color w:val="auto"/>
                <w:szCs w:val="22"/>
                <w:lang w:eastAsia="en-AU"/>
              </w:rPr>
              <w:t xml:space="preserve"> 24 Pty Ltd</w:t>
            </w:r>
          </w:p>
        </w:tc>
        <w:tc>
          <w:tcPr>
            <w:tcW w:w="570" w:type="pct"/>
          </w:tcPr>
          <w:p w14:paraId="6BE2837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Energising Tullah – Powering connectivity through advanced telecommunications</w:t>
            </w:r>
          </w:p>
        </w:tc>
        <w:tc>
          <w:tcPr>
            <w:tcW w:w="549" w:type="pct"/>
          </w:tcPr>
          <w:p w14:paraId="6BDA59E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Backhaul</w:t>
            </w:r>
          </w:p>
        </w:tc>
        <w:tc>
          <w:tcPr>
            <w:tcW w:w="549" w:type="pct"/>
          </w:tcPr>
          <w:p w14:paraId="32B8AFF1"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Tullah</w:t>
            </w:r>
          </w:p>
        </w:tc>
        <w:tc>
          <w:tcPr>
            <w:tcW w:w="549" w:type="pct"/>
          </w:tcPr>
          <w:p w14:paraId="7242781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TAS</w:t>
            </w:r>
          </w:p>
        </w:tc>
        <w:tc>
          <w:tcPr>
            <w:tcW w:w="1134" w:type="pct"/>
          </w:tcPr>
          <w:p w14:paraId="7B068F8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39km overhead optical fibre extension linking 42-24’s existing optic fibre network to Tullah, upgrading existing backhaul links to increase network capacity.</w:t>
            </w:r>
          </w:p>
        </w:tc>
        <w:tc>
          <w:tcPr>
            <w:tcW w:w="549" w:type="pct"/>
          </w:tcPr>
          <w:p w14:paraId="45BE1C38" w14:textId="761729E6" w:rsidR="000B29CC" w:rsidRPr="00ED7D80" w:rsidRDefault="008140D5"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94D5DE5" w14:textId="63F0D240"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8140D5">
              <w:rPr>
                <w:rFonts w:eastAsia="Times New Roman" w:cstheme="minorHAnsi"/>
                <w:color w:val="auto"/>
                <w:szCs w:val="22"/>
                <w:lang w:eastAsia="en-AU"/>
              </w:rPr>
              <w:t>3</w:t>
            </w:r>
            <w:r w:rsidRPr="00ED7D80">
              <w:rPr>
                <w:rFonts w:eastAsia="Times New Roman" w:cstheme="minorHAnsi"/>
                <w:color w:val="auto"/>
                <w:szCs w:val="22"/>
                <w:lang w:eastAsia="en-AU"/>
              </w:rPr>
              <w:t>, 2025</w:t>
            </w:r>
          </w:p>
        </w:tc>
      </w:tr>
      <w:tr w:rsidR="000B29CC" w:rsidRPr="00654F9E" w14:paraId="5131701B"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9F6C8B5" w14:textId="77777777" w:rsidR="000B29CC" w:rsidRPr="00ED7D80" w:rsidRDefault="000B29CC" w:rsidP="000B29CC">
            <w:pPr>
              <w:spacing w:before="0" w:after="0"/>
              <w:rPr>
                <w:rFonts w:eastAsia="Times New Roman" w:cstheme="minorHAnsi"/>
                <w:color w:val="auto"/>
                <w:szCs w:val="22"/>
                <w:lang w:eastAsia="en-AU"/>
              </w:rPr>
            </w:pPr>
            <w:proofErr w:type="spellStart"/>
            <w:r w:rsidRPr="00ED7D80">
              <w:rPr>
                <w:rFonts w:eastAsia="Times New Roman" w:cstheme="minorHAnsi"/>
                <w:color w:val="auto"/>
                <w:szCs w:val="22"/>
                <w:lang w:eastAsia="en-AU"/>
              </w:rPr>
              <w:t>FortyTwo</w:t>
            </w:r>
            <w:proofErr w:type="spellEnd"/>
            <w:r w:rsidRPr="00ED7D80">
              <w:rPr>
                <w:rFonts w:eastAsia="Times New Roman" w:cstheme="minorHAnsi"/>
                <w:color w:val="auto"/>
                <w:szCs w:val="22"/>
                <w:lang w:eastAsia="en-AU"/>
              </w:rPr>
              <w:t xml:space="preserve"> 24 Pty Ltd</w:t>
            </w:r>
          </w:p>
        </w:tc>
        <w:tc>
          <w:tcPr>
            <w:tcW w:w="570" w:type="pct"/>
          </w:tcPr>
          <w:p w14:paraId="3B7EA54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Unleashing connectivity in Zeehan’s remote realm – Pioneering a path to connected connectivity</w:t>
            </w:r>
          </w:p>
        </w:tc>
        <w:tc>
          <w:tcPr>
            <w:tcW w:w="549" w:type="pct"/>
          </w:tcPr>
          <w:p w14:paraId="0496EF8F"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Backhaul</w:t>
            </w:r>
          </w:p>
        </w:tc>
        <w:tc>
          <w:tcPr>
            <w:tcW w:w="549" w:type="pct"/>
          </w:tcPr>
          <w:p w14:paraId="2D70E9DD"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Zeehan</w:t>
            </w:r>
          </w:p>
        </w:tc>
        <w:tc>
          <w:tcPr>
            <w:tcW w:w="549" w:type="pct"/>
          </w:tcPr>
          <w:p w14:paraId="5FC87D8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TAS</w:t>
            </w:r>
          </w:p>
        </w:tc>
        <w:tc>
          <w:tcPr>
            <w:tcW w:w="1134" w:type="pct"/>
          </w:tcPr>
          <w:p w14:paraId="29839CE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29km optical fibre extension linking 42-24’s existing optic fibre network to Zeehan.</w:t>
            </w:r>
          </w:p>
        </w:tc>
        <w:tc>
          <w:tcPr>
            <w:tcW w:w="549" w:type="pct"/>
          </w:tcPr>
          <w:p w14:paraId="3925FD24" w14:textId="76BCD0AC" w:rsidR="000B29CC" w:rsidRPr="00ED7D80" w:rsidRDefault="00DD5148"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16D17A9" w14:textId="03F413D9"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1</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61ACA22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0A6A11C"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437FAAA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Fingal NBN Satellite to NBN Fixed Wireless Technology Access Change</w:t>
            </w:r>
          </w:p>
        </w:tc>
        <w:tc>
          <w:tcPr>
            <w:tcW w:w="549" w:type="pct"/>
          </w:tcPr>
          <w:p w14:paraId="13C2AFB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EDB1023"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Fingal</w:t>
            </w:r>
          </w:p>
        </w:tc>
        <w:tc>
          <w:tcPr>
            <w:tcW w:w="549" w:type="pct"/>
          </w:tcPr>
          <w:p w14:paraId="2506EBB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TAS</w:t>
            </w:r>
          </w:p>
        </w:tc>
        <w:tc>
          <w:tcPr>
            <w:tcW w:w="1134" w:type="pct"/>
          </w:tcPr>
          <w:p w14:paraId="158D1BD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fixed wireless broadband to Fingal. </w:t>
            </w:r>
          </w:p>
        </w:tc>
        <w:tc>
          <w:tcPr>
            <w:tcW w:w="549" w:type="pct"/>
          </w:tcPr>
          <w:p w14:paraId="617159C6" w14:textId="1E2023B4"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548DDEE4" w14:textId="4EDE30BD"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7B3B31">
              <w:rPr>
                <w:rFonts w:eastAsia="Times New Roman" w:cstheme="minorHAnsi"/>
                <w:color w:val="auto"/>
                <w:szCs w:val="22"/>
                <w:lang w:eastAsia="en-AU"/>
              </w:rPr>
              <w:t>4</w:t>
            </w:r>
            <w:r>
              <w:rPr>
                <w:rFonts w:eastAsia="Times New Roman" w:cstheme="minorHAnsi"/>
                <w:color w:val="auto"/>
                <w:szCs w:val="22"/>
                <w:lang w:eastAsia="en-AU"/>
              </w:rPr>
              <w:t>, 202</w:t>
            </w:r>
            <w:r w:rsidR="007B3B31">
              <w:rPr>
                <w:rFonts w:eastAsia="Times New Roman" w:cstheme="minorHAnsi"/>
                <w:color w:val="auto"/>
                <w:szCs w:val="22"/>
                <w:lang w:eastAsia="en-AU"/>
              </w:rPr>
              <w:t>6</w:t>
            </w:r>
          </w:p>
        </w:tc>
      </w:tr>
      <w:tr w:rsidR="000B29CC" w:rsidRPr="00654F9E" w14:paraId="557B240D"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6D48289"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11A0A49A"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Dianas Basin-Beaumaris</w:t>
            </w:r>
          </w:p>
        </w:tc>
        <w:tc>
          <w:tcPr>
            <w:tcW w:w="549" w:type="pct"/>
          </w:tcPr>
          <w:p w14:paraId="5AD771D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1636893E"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St Helens</w:t>
            </w:r>
          </w:p>
        </w:tc>
        <w:tc>
          <w:tcPr>
            <w:tcW w:w="549" w:type="pct"/>
          </w:tcPr>
          <w:p w14:paraId="453BBDF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TAS</w:t>
            </w:r>
          </w:p>
        </w:tc>
        <w:tc>
          <w:tcPr>
            <w:tcW w:w="1134" w:type="pct"/>
          </w:tcPr>
          <w:p w14:paraId="1FF4115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new macro mobile site, and required backhaul, in the Dianas Basin-Beaumaris region of Northeast Tasmania.</w:t>
            </w:r>
          </w:p>
        </w:tc>
        <w:tc>
          <w:tcPr>
            <w:tcW w:w="549" w:type="pct"/>
          </w:tcPr>
          <w:p w14:paraId="7149F132" w14:textId="5BDE5A0D"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CB70D04"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Q2, 2027</w:t>
            </w:r>
          </w:p>
        </w:tc>
      </w:tr>
      <w:tr w:rsidR="000B29CC" w:rsidRPr="00654F9E" w14:paraId="72AB6F8A"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7022D924"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03F132C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Midland Highway</w:t>
            </w:r>
          </w:p>
        </w:tc>
        <w:tc>
          <w:tcPr>
            <w:tcW w:w="549" w:type="pct"/>
          </w:tcPr>
          <w:p w14:paraId="57363AD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567BFA35"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Perth/Oatlands</w:t>
            </w:r>
          </w:p>
        </w:tc>
        <w:tc>
          <w:tcPr>
            <w:tcW w:w="549" w:type="pct"/>
          </w:tcPr>
          <w:p w14:paraId="6D3AB49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TAS</w:t>
            </w:r>
          </w:p>
        </w:tc>
        <w:tc>
          <w:tcPr>
            <w:tcW w:w="1134" w:type="pct"/>
          </w:tcPr>
          <w:p w14:paraId="00300AC9"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new and improved coverage along Tasmania’s Midlands highway, with a macro mobile site at Symmons Plains Raceway and a small cell site at St Peters Pass.</w:t>
            </w:r>
          </w:p>
        </w:tc>
        <w:tc>
          <w:tcPr>
            <w:tcW w:w="549" w:type="pct"/>
          </w:tcPr>
          <w:p w14:paraId="4E1A7E63" w14:textId="11B74D27"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696F6CBD" w14:textId="6135E721"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4</w:t>
            </w:r>
            <w:r w:rsidRPr="00ED7D80">
              <w:rPr>
                <w:rFonts w:eastAsia="Times New Roman" w:cstheme="minorHAnsi"/>
                <w:color w:val="auto"/>
                <w:szCs w:val="22"/>
                <w:lang w:eastAsia="en-AU"/>
              </w:rPr>
              <w:t>, 2026</w:t>
            </w:r>
          </w:p>
        </w:tc>
      </w:tr>
      <w:tr w:rsidR="000B29CC" w:rsidRPr="00654F9E" w14:paraId="7A116FF0"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5E2FC04"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 xml:space="preserve">Telstra Limited </w:t>
            </w:r>
          </w:p>
        </w:tc>
        <w:tc>
          <w:tcPr>
            <w:tcW w:w="570" w:type="pct"/>
          </w:tcPr>
          <w:p w14:paraId="5FEAFB1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Oaks (Quercus Park)</w:t>
            </w:r>
          </w:p>
        </w:tc>
        <w:tc>
          <w:tcPr>
            <w:tcW w:w="549" w:type="pct"/>
          </w:tcPr>
          <w:p w14:paraId="54AFB92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745F33E1"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Carrick</w:t>
            </w:r>
          </w:p>
        </w:tc>
        <w:tc>
          <w:tcPr>
            <w:tcW w:w="549" w:type="pct"/>
          </w:tcPr>
          <w:p w14:paraId="035644B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TAS</w:t>
            </w:r>
          </w:p>
        </w:tc>
        <w:tc>
          <w:tcPr>
            <w:tcW w:w="1134" w:type="pct"/>
          </w:tcPr>
          <w:p w14:paraId="1F96CB4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a new macro mobile site to Oaks/Quercus Park in northern Tasmania.</w:t>
            </w:r>
          </w:p>
        </w:tc>
        <w:tc>
          <w:tcPr>
            <w:tcW w:w="549" w:type="pct"/>
          </w:tcPr>
          <w:p w14:paraId="7700BEAD" w14:textId="61094275"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729FDDEB"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Q2, 2027</w:t>
            </w:r>
          </w:p>
        </w:tc>
      </w:tr>
      <w:tr w:rsidR="000B29CC" w:rsidRPr="00654F9E" w14:paraId="2763A5A3"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A0035DD"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451F138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Blackwood NBN Satellite to NBN Fixed Wireless Technology Access Change</w:t>
            </w:r>
          </w:p>
        </w:tc>
        <w:tc>
          <w:tcPr>
            <w:tcW w:w="549" w:type="pct"/>
          </w:tcPr>
          <w:p w14:paraId="543C533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95161E3"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Trentham (Blackwood-Blue Hill Lookout)</w:t>
            </w:r>
          </w:p>
        </w:tc>
        <w:tc>
          <w:tcPr>
            <w:tcW w:w="549" w:type="pct"/>
          </w:tcPr>
          <w:p w14:paraId="3225137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53677E9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to Blackwood and the surrounding areas of Newbury and Little Hampton, providing improved connectivity.</w:t>
            </w:r>
          </w:p>
        </w:tc>
        <w:tc>
          <w:tcPr>
            <w:tcW w:w="549" w:type="pct"/>
          </w:tcPr>
          <w:p w14:paraId="44702499" w14:textId="3DB3D65D"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1D38CED6" w14:textId="2FEE003A"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Q2, 202</w:t>
            </w:r>
            <w:r w:rsidR="00D86BD0">
              <w:rPr>
                <w:rFonts w:eastAsia="Times New Roman" w:cstheme="minorHAnsi"/>
                <w:color w:val="auto"/>
                <w:szCs w:val="22"/>
                <w:lang w:eastAsia="en-AU"/>
              </w:rPr>
              <w:t>7</w:t>
            </w:r>
          </w:p>
        </w:tc>
      </w:tr>
      <w:tr w:rsidR="000B29CC" w:rsidRPr="00654F9E" w14:paraId="171C816D"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4D6130A"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13A542A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Chum Creek NBN Satellite to NBN Fixed Wireless Technology Access Change</w:t>
            </w:r>
          </w:p>
        </w:tc>
        <w:tc>
          <w:tcPr>
            <w:tcW w:w="549" w:type="pct"/>
          </w:tcPr>
          <w:p w14:paraId="45FA8FE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386E7FB5"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Chum Creek</w:t>
            </w:r>
          </w:p>
        </w:tc>
        <w:tc>
          <w:tcPr>
            <w:tcW w:w="549" w:type="pct"/>
          </w:tcPr>
          <w:p w14:paraId="02261BD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0B07063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Chum Creek, Victoria.</w:t>
            </w:r>
          </w:p>
        </w:tc>
        <w:tc>
          <w:tcPr>
            <w:tcW w:w="549" w:type="pct"/>
          </w:tcPr>
          <w:p w14:paraId="27851551" w14:textId="4CE72DD1"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78F7F89" w14:textId="28C7D5BE"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926EEF">
              <w:rPr>
                <w:rFonts w:eastAsia="Times New Roman" w:cstheme="minorHAnsi"/>
                <w:color w:val="auto"/>
                <w:szCs w:val="22"/>
                <w:lang w:eastAsia="en-AU"/>
              </w:rPr>
              <w:t>4</w:t>
            </w:r>
            <w:r>
              <w:rPr>
                <w:rFonts w:eastAsia="Times New Roman" w:cstheme="minorHAnsi"/>
                <w:color w:val="auto"/>
                <w:szCs w:val="22"/>
                <w:lang w:eastAsia="en-AU"/>
              </w:rPr>
              <w:t>, 202</w:t>
            </w:r>
            <w:r w:rsidR="00926EEF">
              <w:rPr>
                <w:rFonts w:eastAsia="Times New Roman" w:cstheme="minorHAnsi"/>
                <w:color w:val="auto"/>
                <w:szCs w:val="22"/>
                <w:lang w:eastAsia="en-AU"/>
              </w:rPr>
              <w:t>6</w:t>
            </w:r>
          </w:p>
        </w:tc>
      </w:tr>
      <w:tr w:rsidR="000B29CC" w:rsidRPr="00654F9E" w14:paraId="0FF31F7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3B9DFBE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36D4B2F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Harrietville NBN Satellite to FTTP Access Technology Change</w:t>
            </w:r>
          </w:p>
        </w:tc>
        <w:tc>
          <w:tcPr>
            <w:tcW w:w="549" w:type="pct"/>
          </w:tcPr>
          <w:p w14:paraId="18E196FA"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Broadband</w:t>
            </w:r>
          </w:p>
        </w:tc>
        <w:tc>
          <w:tcPr>
            <w:tcW w:w="549" w:type="pct"/>
          </w:tcPr>
          <w:p w14:paraId="2169BCFA"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Harrietville</w:t>
            </w:r>
          </w:p>
        </w:tc>
        <w:tc>
          <w:tcPr>
            <w:tcW w:w="549" w:type="pct"/>
          </w:tcPr>
          <w:p w14:paraId="7083999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03A7F65F"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FTTP to Harrietville, providing residents with improved connectivity.</w:t>
            </w:r>
          </w:p>
        </w:tc>
        <w:tc>
          <w:tcPr>
            <w:tcW w:w="549" w:type="pct"/>
          </w:tcPr>
          <w:p w14:paraId="5DA35D1F" w14:textId="29F41DA2"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5F385A75" w14:textId="641B7F7C"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087FC0">
              <w:rPr>
                <w:rFonts w:eastAsia="Times New Roman" w:cstheme="minorHAnsi"/>
                <w:color w:val="auto"/>
                <w:szCs w:val="22"/>
                <w:lang w:eastAsia="en-AU"/>
              </w:rPr>
              <w:t>4</w:t>
            </w:r>
            <w:r>
              <w:rPr>
                <w:rFonts w:eastAsia="Times New Roman" w:cstheme="minorHAnsi"/>
                <w:color w:val="auto"/>
                <w:szCs w:val="22"/>
                <w:lang w:eastAsia="en-AU"/>
              </w:rPr>
              <w:t>, 202</w:t>
            </w:r>
            <w:r w:rsidR="00087FC0">
              <w:rPr>
                <w:rFonts w:eastAsia="Times New Roman" w:cstheme="minorHAnsi"/>
                <w:color w:val="auto"/>
                <w:szCs w:val="22"/>
                <w:lang w:eastAsia="en-AU"/>
              </w:rPr>
              <w:t>6</w:t>
            </w:r>
          </w:p>
        </w:tc>
      </w:tr>
      <w:tr w:rsidR="000B29CC" w:rsidRPr="00654F9E" w14:paraId="0438BD12"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D09B27F"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7811B5C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Sailors Falls NBN Satellite to NBN Fixed Wireless Technology Access Change</w:t>
            </w:r>
          </w:p>
        </w:tc>
        <w:tc>
          <w:tcPr>
            <w:tcW w:w="549" w:type="pct"/>
          </w:tcPr>
          <w:p w14:paraId="5A77BF6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3EF6B519"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Sailors Falls</w:t>
            </w:r>
          </w:p>
        </w:tc>
        <w:tc>
          <w:tcPr>
            <w:tcW w:w="549" w:type="pct"/>
          </w:tcPr>
          <w:p w14:paraId="198E626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066155CC"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fixed wireless broadband to Sailors Falls and surrounding areas in the Hepburn Shire, replacing existing satellite service and providing improved speeds and data. </w:t>
            </w:r>
          </w:p>
        </w:tc>
        <w:tc>
          <w:tcPr>
            <w:tcW w:w="549" w:type="pct"/>
          </w:tcPr>
          <w:p w14:paraId="5F2520D0" w14:textId="474F7EC8"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E68C420" w14:textId="2D2E2899"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087FC0">
              <w:rPr>
                <w:rFonts w:eastAsia="Times New Roman" w:cstheme="minorHAnsi"/>
                <w:color w:val="auto"/>
                <w:szCs w:val="22"/>
                <w:lang w:eastAsia="en-AU"/>
              </w:rPr>
              <w:t>1</w:t>
            </w:r>
            <w:r>
              <w:rPr>
                <w:rFonts w:eastAsia="Times New Roman" w:cstheme="minorHAnsi"/>
                <w:color w:val="auto"/>
                <w:szCs w:val="22"/>
                <w:lang w:eastAsia="en-AU"/>
              </w:rPr>
              <w:t>, 202</w:t>
            </w:r>
            <w:r w:rsidR="0001508E">
              <w:rPr>
                <w:rFonts w:eastAsia="Times New Roman" w:cstheme="minorHAnsi"/>
                <w:color w:val="auto"/>
                <w:szCs w:val="22"/>
                <w:lang w:eastAsia="en-AU"/>
              </w:rPr>
              <w:t>7</w:t>
            </w:r>
          </w:p>
        </w:tc>
      </w:tr>
      <w:tr w:rsidR="000B29CC" w:rsidRPr="00654F9E" w14:paraId="215AB696"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FBA0CEC"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6F8E61B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Bullengarook</w:t>
            </w:r>
          </w:p>
        </w:tc>
        <w:tc>
          <w:tcPr>
            <w:tcW w:w="549" w:type="pct"/>
          </w:tcPr>
          <w:p w14:paraId="4448B61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347DE114"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Bullengarook</w:t>
            </w:r>
          </w:p>
        </w:tc>
        <w:tc>
          <w:tcPr>
            <w:tcW w:w="549" w:type="pct"/>
          </w:tcPr>
          <w:p w14:paraId="5C307E8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4B71E43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a new macro mobile site at Bullengarook in Victoria.</w:t>
            </w:r>
          </w:p>
        </w:tc>
        <w:tc>
          <w:tcPr>
            <w:tcW w:w="549" w:type="pct"/>
          </w:tcPr>
          <w:p w14:paraId="6B4D0B83" w14:textId="071E7139"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05BF9243" w14:textId="50CAB560"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2A2287">
              <w:rPr>
                <w:rFonts w:eastAsia="Times New Roman" w:cstheme="minorHAnsi"/>
                <w:color w:val="auto"/>
                <w:szCs w:val="22"/>
                <w:lang w:eastAsia="en-AU"/>
              </w:rPr>
              <w:t>1</w:t>
            </w:r>
            <w:r w:rsidRPr="00ED7D80">
              <w:rPr>
                <w:rFonts w:eastAsia="Times New Roman" w:cstheme="minorHAnsi"/>
                <w:color w:val="auto"/>
                <w:szCs w:val="22"/>
                <w:lang w:eastAsia="en-AU"/>
              </w:rPr>
              <w:t>, 2027</w:t>
            </w:r>
          </w:p>
        </w:tc>
      </w:tr>
      <w:tr w:rsidR="000B29CC" w:rsidRPr="00654F9E" w14:paraId="28FAFFB3"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301B4C58"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224C9A1F"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Cavendish</w:t>
            </w:r>
          </w:p>
        </w:tc>
        <w:tc>
          <w:tcPr>
            <w:tcW w:w="549" w:type="pct"/>
          </w:tcPr>
          <w:p w14:paraId="6FC15C0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67F50875"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Cavendish</w:t>
            </w:r>
          </w:p>
        </w:tc>
        <w:tc>
          <w:tcPr>
            <w:tcW w:w="549" w:type="pct"/>
          </w:tcPr>
          <w:p w14:paraId="3E52511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76FD980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upgrade an existing Telstra small cell in Cavendish to a macro site, providing improved handheld coverage and capacity to the area, including along the Henty Highway.</w:t>
            </w:r>
          </w:p>
        </w:tc>
        <w:tc>
          <w:tcPr>
            <w:tcW w:w="549" w:type="pct"/>
          </w:tcPr>
          <w:p w14:paraId="79BD1E20" w14:textId="77DA612D"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6739A1A4" w14:textId="6C36A7E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FE0BD9">
              <w:rPr>
                <w:rFonts w:eastAsia="Times New Roman" w:cstheme="minorHAnsi"/>
                <w:color w:val="auto"/>
                <w:szCs w:val="22"/>
                <w:lang w:eastAsia="en-AU"/>
              </w:rPr>
              <w:t>4</w:t>
            </w:r>
            <w:r w:rsidRPr="00ED7D80">
              <w:rPr>
                <w:rFonts w:eastAsia="Times New Roman" w:cstheme="minorHAnsi"/>
                <w:color w:val="auto"/>
                <w:szCs w:val="22"/>
                <w:lang w:eastAsia="en-AU"/>
              </w:rPr>
              <w:t>, 2026</w:t>
            </w:r>
          </w:p>
        </w:tc>
      </w:tr>
      <w:tr w:rsidR="000B29CC" w:rsidRPr="00654F9E" w14:paraId="301ACA58"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03037D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14DA12D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Echuca Village</w:t>
            </w:r>
          </w:p>
        </w:tc>
        <w:tc>
          <w:tcPr>
            <w:tcW w:w="549" w:type="pct"/>
          </w:tcPr>
          <w:p w14:paraId="0D11614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6ECDA9D8"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Echuca Village</w:t>
            </w:r>
          </w:p>
        </w:tc>
        <w:tc>
          <w:tcPr>
            <w:tcW w:w="549" w:type="pct"/>
          </w:tcPr>
          <w:p w14:paraId="62F9C77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236708B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a new macro mobile site at Echuca Village on the east side of Echuca.</w:t>
            </w:r>
          </w:p>
        </w:tc>
        <w:tc>
          <w:tcPr>
            <w:tcW w:w="549" w:type="pct"/>
          </w:tcPr>
          <w:p w14:paraId="42C60316" w14:textId="0FB54315"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1713C15" w14:textId="21C7D1ED"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525854">
              <w:rPr>
                <w:rFonts w:eastAsia="Times New Roman" w:cstheme="minorHAnsi"/>
                <w:color w:val="auto"/>
                <w:szCs w:val="22"/>
                <w:lang w:eastAsia="en-AU"/>
              </w:rPr>
              <w:t>4</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0A49F324"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ED16E3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 xml:space="preserve">Telstra Limited </w:t>
            </w:r>
          </w:p>
        </w:tc>
        <w:tc>
          <w:tcPr>
            <w:tcW w:w="570" w:type="pct"/>
          </w:tcPr>
          <w:p w14:paraId="137DB1BC"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Kennedys Point</w:t>
            </w:r>
          </w:p>
        </w:tc>
        <w:tc>
          <w:tcPr>
            <w:tcW w:w="549" w:type="pct"/>
          </w:tcPr>
          <w:p w14:paraId="581841E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35A51522"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Bonnie Doon</w:t>
            </w:r>
          </w:p>
        </w:tc>
        <w:tc>
          <w:tcPr>
            <w:tcW w:w="549" w:type="pct"/>
          </w:tcPr>
          <w:p w14:paraId="1928878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42E324A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new macro mobile site at Kennedys Point, located on Lake Eildon in Victoria.</w:t>
            </w:r>
          </w:p>
        </w:tc>
        <w:tc>
          <w:tcPr>
            <w:tcW w:w="549" w:type="pct"/>
          </w:tcPr>
          <w:p w14:paraId="1F01C468" w14:textId="6CEB8356"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1D883EE" w14:textId="7ED75509"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4E7CDD">
              <w:rPr>
                <w:rFonts w:eastAsia="Times New Roman" w:cstheme="minorHAnsi"/>
                <w:color w:val="auto"/>
                <w:szCs w:val="22"/>
                <w:lang w:eastAsia="en-AU"/>
              </w:rPr>
              <w:t>1</w:t>
            </w:r>
            <w:r w:rsidRPr="00ED7D80">
              <w:rPr>
                <w:rFonts w:eastAsia="Times New Roman" w:cstheme="minorHAnsi"/>
                <w:color w:val="auto"/>
                <w:szCs w:val="22"/>
                <w:lang w:eastAsia="en-AU"/>
              </w:rPr>
              <w:t>, 202</w:t>
            </w:r>
            <w:r w:rsidR="004E7CDD">
              <w:rPr>
                <w:rFonts w:eastAsia="Times New Roman" w:cstheme="minorHAnsi"/>
                <w:color w:val="auto"/>
                <w:szCs w:val="22"/>
                <w:lang w:eastAsia="en-AU"/>
              </w:rPr>
              <w:t>7</w:t>
            </w:r>
          </w:p>
        </w:tc>
      </w:tr>
      <w:tr w:rsidR="000B29CC" w:rsidRPr="00654F9E" w14:paraId="6B5E4273"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52016FF6"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1C311FF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Rokewood</w:t>
            </w:r>
          </w:p>
        </w:tc>
        <w:tc>
          <w:tcPr>
            <w:tcW w:w="549" w:type="pct"/>
          </w:tcPr>
          <w:p w14:paraId="23A2FF6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3F2DA5C8"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Rokewood</w:t>
            </w:r>
          </w:p>
        </w:tc>
        <w:tc>
          <w:tcPr>
            <w:tcW w:w="549" w:type="pct"/>
          </w:tcPr>
          <w:p w14:paraId="553DB17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VIC</w:t>
            </w:r>
          </w:p>
        </w:tc>
        <w:tc>
          <w:tcPr>
            <w:tcW w:w="1134" w:type="pct"/>
          </w:tcPr>
          <w:p w14:paraId="3ACCEFFA"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a new Macro Mobile site at Rokewood, providing improved handheld coverage and capacity to the area. </w:t>
            </w:r>
          </w:p>
        </w:tc>
        <w:tc>
          <w:tcPr>
            <w:tcW w:w="549" w:type="pct"/>
          </w:tcPr>
          <w:p w14:paraId="631F1EF0" w14:textId="67EA51DC"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BF2C437" w14:textId="554394BB"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99258A">
              <w:rPr>
                <w:rFonts w:eastAsia="Times New Roman" w:cstheme="minorHAnsi"/>
                <w:color w:val="auto"/>
                <w:szCs w:val="22"/>
                <w:lang w:eastAsia="en-AU"/>
              </w:rPr>
              <w:t>4</w:t>
            </w:r>
            <w:r w:rsidRPr="00ED7D80">
              <w:rPr>
                <w:rFonts w:eastAsia="Times New Roman" w:cstheme="minorHAnsi"/>
                <w:color w:val="auto"/>
                <w:szCs w:val="22"/>
                <w:lang w:eastAsia="en-AU"/>
              </w:rPr>
              <w:t>, 202</w:t>
            </w:r>
            <w:r w:rsidR="0057476B">
              <w:rPr>
                <w:rFonts w:eastAsia="Times New Roman" w:cstheme="minorHAnsi"/>
                <w:color w:val="auto"/>
                <w:szCs w:val="22"/>
                <w:lang w:eastAsia="en-AU"/>
              </w:rPr>
              <w:t>6</w:t>
            </w:r>
          </w:p>
        </w:tc>
      </w:tr>
      <w:tr w:rsidR="000B29CC" w:rsidRPr="00654F9E" w14:paraId="490F3FEF"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A28392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AARNET</w:t>
            </w:r>
          </w:p>
        </w:tc>
        <w:tc>
          <w:tcPr>
            <w:tcW w:w="570" w:type="pct"/>
          </w:tcPr>
          <w:p w14:paraId="14246A8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AARNet’s</w:t>
            </w:r>
            <w:proofErr w:type="spellEnd"/>
            <w:r w:rsidRPr="00ED7D80">
              <w:rPr>
                <w:rFonts w:eastAsia="Times New Roman" w:cstheme="minorHAnsi"/>
                <w:color w:val="auto"/>
                <w:szCs w:val="22"/>
                <w:lang w:eastAsia="en-AU"/>
              </w:rPr>
              <w:t xml:space="preserve"> high-capacity Gigabit Network to the North Midlands Shire – Three Springs</w:t>
            </w:r>
          </w:p>
        </w:tc>
        <w:tc>
          <w:tcPr>
            <w:tcW w:w="549" w:type="pct"/>
          </w:tcPr>
          <w:p w14:paraId="54167D3A"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Broadband</w:t>
            </w:r>
          </w:p>
        </w:tc>
        <w:tc>
          <w:tcPr>
            <w:tcW w:w="549" w:type="pct"/>
          </w:tcPr>
          <w:p w14:paraId="7DCEF3E8"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Three Springs</w:t>
            </w:r>
          </w:p>
        </w:tc>
        <w:tc>
          <w:tcPr>
            <w:tcW w:w="549" w:type="pct"/>
          </w:tcPr>
          <w:p w14:paraId="07700352"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6F3C13F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FTTP connectivity to key premises in Three Springs, including a public library and public school, as well as fixed wireless connectivity to the town.</w:t>
            </w:r>
          </w:p>
        </w:tc>
        <w:tc>
          <w:tcPr>
            <w:tcW w:w="549" w:type="pct"/>
          </w:tcPr>
          <w:p w14:paraId="6ED6C6E4" w14:textId="4C7326D0"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09902DA" w14:textId="401625D4"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3F28B4">
              <w:rPr>
                <w:rFonts w:eastAsia="Times New Roman" w:cstheme="minorHAnsi"/>
                <w:color w:val="auto"/>
                <w:szCs w:val="22"/>
                <w:lang w:eastAsia="en-AU"/>
              </w:rPr>
              <w:t>1</w:t>
            </w:r>
            <w:r w:rsidRPr="00ED7D80">
              <w:rPr>
                <w:rFonts w:eastAsia="Times New Roman" w:cstheme="minorHAnsi"/>
                <w:color w:val="auto"/>
                <w:szCs w:val="22"/>
                <w:lang w:eastAsia="en-AU"/>
              </w:rPr>
              <w:t>, 202</w:t>
            </w:r>
            <w:r w:rsidR="003F28B4">
              <w:rPr>
                <w:rFonts w:eastAsia="Times New Roman" w:cstheme="minorHAnsi"/>
                <w:color w:val="auto"/>
                <w:szCs w:val="22"/>
                <w:lang w:eastAsia="en-AU"/>
              </w:rPr>
              <w:t>7</w:t>
            </w:r>
          </w:p>
        </w:tc>
      </w:tr>
      <w:tr w:rsidR="000B29CC" w:rsidRPr="00654F9E" w14:paraId="1A06AA2F"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69148C6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AARNET</w:t>
            </w:r>
          </w:p>
        </w:tc>
        <w:tc>
          <w:tcPr>
            <w:tcW w:w="570" w:type="pct"/>
          </w:tcPr>
          <w:p w14:paraId="545AA6A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AARNet's</w:t>
            </w:r>
            <w:proofErr w:type="spellEnd"/>
            <w:r w:rsidRPr="00ED7D80">
              <w:rPr>
                <w:rFonts w:eastAsia="Times New Roman" w:cstheme="minorHAnsi"/>
                <w:color w:val="auto"/>
                <w:szCs w:val="22"/>
                <w:lang w:eastAsia="en-AU"/>
              </w:rPr>
              <w:t xml:space="preserve"> high-capacity Gigabit Network to the North Midlands Shire - </w:t>
            </w:r>
            <w:proofErr w:type="spellStart"/>
            <w:r w:rsidRPr="00ED7D80">
              <w:rPr>
                <w:rFonts w:eastAsia="Times New Roman" w:cstheme="minorHAnsi"/>
                <w:color w:val="auto"/>
                <w:szCs w:val="22"/>
                <w:lang w:eastAsia="en-AU"/>
              </w:rPr>
              <w:t>Migenew</w:t>
            </w:r>
            <w:proofErr w:type="spellEnd"/>
          </w:p>
        </w:tc>
        <w:tc>
          <w:tcPr>
            <w:tcW w:w="549" w:type="pct"/>
          </w:tcPr>
          <w:p w14:paraId="34B7413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Broadband</w:t>
            </w:r>
          </w:p>
        </w:tc>
        <w:tc>
          <w:tcPr>
            <w:tcW w:w="549" w:type="pct"/>
          </w:tcPr>
          <w:p w14:paraId="754D7C78"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Migenew</w:t>
            </w:r>
            <w:proofErr w:type="spellEnd"/>
          </w:p>
        </w:tc>
        <w:tc>
          <w:tcPr>
            <w:tcW w:w="549" w:type="pct"/>
          </w:tcPr>
          <w:p w14:paraId="38AD0F3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622D822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FTTP connectivity to key premises in Mingenew, including the public library and public school, as well as fixed wireless connectivity to the town.</w:t>
            </w:r>
          </w:p>
        </w:tc>
        <w:tc>
          <w:tcPr>
            <w:tcW w:w="549" w:type="pct"/>
          </w:tcPr>
          <w:p w14:paraId="06E5FAF7" w14:textId="65EA4C9D"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FD99A71" w14:textId="7E3FF870"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06C2B">
              <w:rPr>
                <w:rFonts w:eastAsia="Times New Roman" w:cstheme="minorHAnsi"/>
                <w:color w:val="auto"/>
                <w:szCs w:val="22"/>
                <w:lang w:eastAsia="en-AU"/>
              </w:rPr>
              <w:t>4</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20002831"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0CBB8B58"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AARNET</w:t>
            </w:r>
          </w:p>
        </w:tc>
        <w:tc>
          <w:tcPr>
            <w:tcW w:w="570" w:type="pct"/>
          </w:tcPr>
          <w:p w14:paraId="11DD6046"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AARNet's</w:t>
            </w:r>
            <w:proofErr w:type="spellEnd"/>
            <w:r w:rsidRPr="00ED7D80">
              <w:rPr>
                <w:rFonts w:eastAsia="Times New Roman" w:cstheme="minorHAnsi"/>
                <w:color w:val="auto"/>
                <w:szCs w:val="22"/>
                <w:lang w:eastAsia="en-AU"/>
              </w:rPr>
              <w:t xml:space="preserve"> high-capacity Gigabit Network to the North Midlands Shire - Coorow and Carnamah</w:t>
            </w:r>
          </w:p>
        </w:tc>
        <w:tc>
          <w:tcPr>
            <w:tcW w:w="549" w:type="pct"/>
          </w:tcPr>
          <w:p w14:paraId="74C324D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Fibre Broadband</w:t>
            </w:r>
          </w:p>
        </w:tc>
        <w:tc>
          <w:tcPr>
            <w:tcW w:w="549" w:type="pct"/>
          </w:tcPr>
          <w:p w14:paraId="7D69038D"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Coorow and Carnamah</w:t>
            </w:r>
          </w:p>
        </w:tc>
        <w:tc>
          <w:tcPr>
            <w:tcW w:w="549" w:type="pct"/>
          </w:tcPr>
          <w:p w14:paraId="40BA21F2"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3FB5262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FTTP connectivity to key premises in Coorow and </w:t>
            </w:r>
            <w:proofErr w:type="spellStart"/>
            <w:r w:rsidRPr="00ED7D80">
              <w:rPr>
                <w:rFonts w:eastAsia="Times New Roman" w:cstheme="minorHAnsi"/>
                <w:color w:val="auto"/>
                <w:szCs w:val="22"/>
                <w:lang w:eastAsia="en-AU"/>
              </w:rPr>
              <w:t>Carnama</w:t>
            </w:r>
            <w:proofErr w:type="spellEnd"/>
            <w:r w:rsidRPr="00ED7D80">
              <w:rPr>
                <w:rFonts w:eastAsia="Times New Roman" w:cstheme="minorHAnsi"/>
                <w:color w:val="auto"/>
                <w:szCs w:val="22"/>
                <w:lang w:eastAsia="en-AU"/>
              </w:rPr>
              <w:t>, including the public libraries and schools, as well as fixed wireless connectivity to the town.</w:t>
            </w:r>
          </w:p>
        </w:tc>
        <w:tc>
          <w:tcPr>
            <w:tcW w:w="549" w:type="pct"/>
          </w:tcPr>
          <w:p w14:paraId="23851C21" w14:textId="1506BD63"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494EACA" w14:textId="56DCC730"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0EEC">
              <w:rPr>
                <w:rFonts w:eastAsia="Times New Roman" w:cstheme="minorHAnsi"/>
                <w:color w:val="auto"/>
                <w:szCs w:val="22"/>
                <w:lang w:eastAsia="en-AU"/>
              </w:rPr>
              <w:t>4</w:t>
            </w:r>
            <w:r w:rsidRPr="00ED7D80">
              <w:rPr>
                <w:rFonts w:eastAsia="Times New Roman" w:cstheme="minorHAnsi"/>
                <w:color w:val="auto"/>
                <w:szCs w:val="22"/>
                <w:lang w:eastAsia="en-AU"/>
              </w:rPr>
              <w:t>, 202</w:t>
            </w:r>
            <w:r w:rsidR="00027C4E">
              <w:rPr>
                <w:rFonts w:eastAsia="Times New Roman" w:cstheme="minorHAnsi"/>
                <w:color w:val="auto"/>
                <w:szCs w:val="22"/>
                <w:lang w:eastAsia="en-AU"/>
              </w:rPr>
              <w:t>6</w:t>
            </w:r>
          </w:p>
        </w:tc>
      </w:tr>
      <w:tr w:rsidR="000B29CC" w:rsidRPr="00654F9E" w14:paraId="4E818180"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112AD5A"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Australian Private Networks Pty Ltd (Activ8me)</w:t>
            </w:r>
          </w:p>
        </w:tc>
        <w:tc>
          <w:tcPr>
            <w:tcW w:w="570" w:type="pct"/>
          </w:tcPr>
          <w:p w14:paraId="04912F7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Bidyadanga</w:t>
            </w:r>
            <w:proofErr w:type="spellEnd"/>
            <w:r w:rsidRPr="00ED7D80">
              <w:rPr>
                <w:rFonts w:eastAsia="Times New Roman" w:cstheme="minorHAnsi"/>
                <w:color w:val="auto"/>
                <w:szCs w:val="22"/>
                <w:lang w:eastAsia="en-AU"/>
              </w:rPr>
              <w:t xml:space="preserve"> Community Wi-Fi and Telephone Service</w:t>
            </w:r>
          </w:p>
        </w:tc>
        <w:tc>
          <w:tcPr>
            <w:tcW w:w="549" w:type="pct"/>
          </w:tcPr>
          <w:p w14:paraId="50D68C9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51DB9A8C"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Bidyadanga</w:t>
            </w:r>
            <w:proofErr w:type="spellEnd"/>
            <w:r w:rsidRPr="00ED7D80">
              <w:rPr>
                <w:rFonts w:eastAsia="Times New Roman" w:cstheme="minorHAnsi"/>
                <w:color w:val="auto"/>
                <w:szCs w:val="22"/>
                <w:lang w:eastAsia="en-AU"/>
              </w:rPr>
              <w:t xml:space="preserve"> Community</w:t>
            </w:r>
          </w:p>
        </w:tc>
        <w:tc>
          <w:tcPr>
            <w:tcW w:w="549" w:type="pct"/>
          </w:tcPr>
          <w:p w14:paraId="70C4E11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4BFB652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broadband Wi-Fi internet and telephone connectivity to the remote Indigenous community of </w:t>
            </w:r>
            <w:proofErr w:type="spellStart"/>
            <w:r w:rsidRPr="00ED7D80">
              <w:rPr>
                <w:rFonts w:eastAsia="Times New Roman" w:cstheme="minorHAnsi"/>
                <w:color w:val="auto"/>
                <w:szCs w:val="22"/>
                <w:lang w:eastAsia="en-AU"/>
              </w:rPr>
              <w:t>Bidyadanga</w:t>
            </w:r>
            <w:proofErr w:type="spellEnd"/>
            <w:r w:rsidRPr="00ED7D80">
              <w:rPr>
                <w:rFonts w:eastAsia="Times New Roman" w:cstheme="minorHAnsi"/>
                <w:color w:val="auto"/>
                <w:szCs w:val="22"/>
                <w:lang w:eastAsia="en-AU"/>
              </w:rPr>
              <w:t>, including free Wi-Fi connectivity.</w:t>
            </w:r>
          </w:p>
        </w:tc>
        <w:tc>
          <w:tcPr>
            <w:tcW w:w="549" w:type="pct"/>
          </w:tcPr>
          <w:p w14:paraId="06655015" w14:textId="072DC778" w:rsidR="000B29CC" w:rsidRPr="00ED7D80" w:rsidRDefault="00886A1E"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7BDFC35" w14:textId="474200C4"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2</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1757164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951FC44"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Australian Private Networks Pty Ltd (Activ8me)</w:t>
            </w:r>
          </w:p>
        </w:tc>
        <w:tc>
          <w:tcPr>
            <w:tcW w:w="570" w:type="pct"/>
          </w:tcPr>
          <w:p w14:paraId="3947A4B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Bidyadanga</w:t>
            </w:r>
            <w:proofErr w:type="spellEnd"/>
            <w:r w:rsidRPr="00ED7D80">
              <w:rPr>
                <w:rFonts w:eastAsia="Times New Roman" w:cstheme="minorHAnsi"/>
                <w:color w:val="auto"/>
                <w:szCs w:val="22"/>
                <w:lang w:eastAsia="en-AU"/>
              </w:rPr>
              <w:t xml:space="preserve"> Outstations</w:t>
            </w:r>
          </w:p>
        </w:tc>
        <w:tc>
          <w:tcPr>
            <w:tcW w:w="549" w:type="pct"/>
          </w:tcPr>
          <w:p w14:paraId="0C866BB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1BDF8C59"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Bidyadanga</w:t>
            </w:r>
            <w:proofErr w:type="spellEnd"/>
            <w:r w:rsidRPr="00ED7D80">
              <w:rPr>
                <w:rFonts w:eastAsia="Times New Roman" w:cstheme="minorHAnsi"/>
                <w:color w:val="auto"/>
                <w:szCs w:val="22"/>
                <w:lang w:eastAsia="en-AU"/>
              </w:rPr>
              <w:t xml:space="preserve"> Outstations</w:t>
            </w:r>
          </w:p>
        </w:tc>
        <w:tc>
          <w:tcPr>
            <w:tcW w:w="549" w:type="pct"/>
          </w:tcPr>
          <w:p w14:paraId="6A17FAA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34F723E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broadband Wi-Fi internet and telephone connectivity to 10 remote indigenous outstations surrounding the </w:t>
            </w:r>
            <w:proofErr w:type="spellStart"/>
            <w:r w:rsidRPr="00ED7D80">
              <w:rPr>
                <w:rFonts w:eastAsia="Times New Roman" w:cstheme="minorHAnsi"/>
                <w:color w:val="auto"/>
                <w:szCs w:val="22"/>
                <w:lang w:eastAsia="en-AU"/>
              </w:rPr>
              <w:t>Bidyadanga</w:t>
            </w:r>
            <w:proofErr w:type="spellEnd"/>
            <w:r w:rsidRPr="00ED7D80">
              <w:rPr>
                <w:rFonts w:eastAsia="Times New Roman" w:cstheme="minorHAnsi"/>
                <w:color w:val="auto"/>
                <w:szCs w:val="22"/>
                <w:lang w:eastAsia="en-AU"/>
              </w:rPr>
              <w:t xml:space="preserve"> community, including free Wi-Fi connectivity.</w:t>
            </w:r>
          </w:p>
        </w:tc>
        <w:tc>
          <w:tcPr>
            <w:tcW w:w="549" w:type="pct"/>
          </w:tcPr>
          <w:p w14:paraId="0829CD02" w14:textId="5473EC74"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6AA8903" w14:textId="7CE8BB6D"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39255C">
              <w:rPr>
                <w:rFonts w:eastAsia="Times New Roman" w:cstheme="minorHAnsi"/>
                <w:color w:val="auto"/>
                <w:szCs w:val="22"/>
                <w:lang w:eastAsia="en-AU"/>
              </w:rPr>
              <w:t>4</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3D771004"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2FE61A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Australian Private Networks Pty Ltd (Activ8me)</w:t>
            </w:r>
          </w:p>
        </w:tc>
        <w:tc>
          <w:tcPr>
            <w:tcW w:w="570" w:type="pct"/>
          </w:tcPr>
          <w:p w14:paraId="73F4546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Burringurrah</w:t>
            </w:r>
            <w:proofErr w:type="spellEnd"/>
            <w:r w:rsidRPr="00ED7D80">
              <w:rPr>
                <w:rFonts w:eastAsia="Times New Roman" w:cstheme="minorHAnsi"/>
                <w:color w:val="auto"/>
                <w:szCs w:val="22"/>
                <w:lang w:eastAsia="en-AU"/>
              </w:rPr>
              <w:t xml:space="preserve"> Community Wi-Fi and Telephone Service</w:t>
            </w:r>
          </w:p>
        </w:tc>
        <w:tc>
          <w:tcPr>
            <w:tcW w:w="549" w:type="pct"/>
          </w:tcPr>
          <w:p w14:paraId="7F56B10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3BD1967C"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Burringurrah</w:t>
            </w:r>
            <w:proofErr w:type="spellEnd"/>
            <w:r w:rsidRPr="00ED7D80">
              <w:rPr>
                <w:rFonts w:eastAsia="Times New Roman" w:cstheme="minorHAnsi"/>
                <w:color w:val="auto"/>
                <w:szCs w:val="22"/>
                <w:lang w:eastAsia="en-AU"/>
              </w:rPr>
              <w:t xml:space="preserve"> Community</w:t>
            </w:r>
          </w:p>
        </w:tc>
        <w:tc>
          <w:tcPr>
            <w:tcW w:w="549" w:type="pct"/>
          </w:tcPr>
          <w:p w14:paraId="7286D72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39F8F7A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broadband Wi-Fi internet and telephone connectivity to the remote Indigenous community of </w:t>
            </w:r>
            <w:proofErr w:type="spellStart"/>
            <w:r w:rsidRPr="00ED7D80">
              <w:rPr>
                <w:rFonts w:eastAsia="Times New Roman" w:cstheme="minorHAnsi"/>
                <w:color w:val="auto"/>
                <w:szCs w:val="22"/>
                <w:lang w:eastAsia="en-AU"/>
              </w:rPr>
              <w:t>Burringurrah</w:t>
            </w:r>
            <w:proofErr w:type="spellEnd"/>
            <w:r w:rsidRPr="00ED7D80">
              <w:rPr>
                <w:rFonts w:eastAsia="Times New Roman" w:cstheme="minorHAnsi"/>
                <w:color w:val="auto"/>
                <w:szCs w:val="22"/>
                <w:lang w:eastAsia="en-AU"/>
              </w:rPr>
              <w:t>, including free Wi-Fi connectivity.</w:t>
            </w:r>
          </w:p>
        </w:tc>
        <w:tc>
          <w:tcPr>
            <w:tcW w:w="549" w:type="pct"/>
          </w:tcPr>
          <w:p w14:paraId="1F412DD0" w14:textId="7F2439E1" w:rsidR="000B29CC" w:rsidRPr="00ED7D80" w:rsidRDefault="00886A1E"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2287593C" w14:textId="721D6211"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E10E7B">
              <w:rPr>
                <w:rFonts w:eastAsia="Times New Roman" w:cstheme="minorHAnsi"/>
                <w:color w:val="auto"/>
                <w:szCs w:val="22"/>
                <w:lang w:eastAsia="en-AU"/>
              </w:rPr>
              <w:t>2</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105F146C"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1BAE2C4B"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Australian Private Networks Pty Ltd (Activ8me)</w:t>
            </w:r>
          </w:p>
        </w:tc>
        <w:tc>
          <w:tcPr>
            <w:tcW w:w="570" w:type="pct"/>
          </w:tcPr>
          <w:p w14:paraId="03E5EDA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Guda </w:t>
            </w:r>
            <w:proofErr w:type="spellStart"/>
            <w:r w:rsidRPr="00ED7D80">
              <w:rPr>
                <w:rFonts w:eastAsia="Times New Roman" w:cstheme="minorHAnsi"/>
                <w:color w:val="auto"/>
                <w:szCs w:val="22"/>
                <w:lang w:eastAsia="en-AU"/>
              </w:rPr>
              <w:t>Guda</w:t>
            </w:r>
            <w:proofErr w:type="spellEnd"/>
            <w:r w:rsidRPr="00ED7D80">
              <w:rPr>
                <w:rFonts w:eastAsia="Times New Roman" w:cstheme="minorHAnsi"/>
                <w:color w:val="auto"/>
                <w:szCs w:val="22"/>
                <w:lang w:eastAsia="en-AU"/>
              </w:rPr>
              <w:t xml:space="preserve"> Community</w:t>
            </w:r>
          </w:p>
        </w:tc>
        <w:tc>
          <w:tcPr>
            <w:tcW w:w="549" w:type="pct"/>
          </w:tcPr>
          <w:p w14:paraId="26D9C554"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Satellite Broadband</w:t>
            </w:r>
          </w:p>
        </w:tc>
        <w:tc>
          <w:tcPr>
            <w:tcW w:w="549" w:type="pct"/>
          </w:tcPr>
          <w:p w14:paraId="0B73F5D2"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Guda </w:t>
            </w:r>
            <w:proofErr w:type="spellStart"/>
            <w:r w:rsidRPr="00ED7D80">
              <w:rPr>
                <w:rFonts w:eastAsia="Times New Roman" w:cstheme="minorHAnsi"/>
                <w:color w:val="auto"/>
                <w:szCs w:val="22"/>
                <w:lang w:eastAsia="en-AU"/>
              </w:rPr>
              <w:t>Guda</w:t>
            </w:r>
            <w:proofErr w:type="spellEnd"/>
            <w:r w:rsidRPr="00ED7D80">
              <w:rPr>
                <w:rFonts w:eastAsia="Times New Roman" w:cstheme="minorHAnsi"/>
                <w:color w:val="auto"/>
                <w:szCs w:val="22"/>
                <w:lang w:eastAsia="en-AU"/>
              </w:rPr>
              <w:t xml:space="preserve"> Community</w:t>
            </w:r>
          </w:p>
        </w:tc>
        <w:tc>
          <w:tcPr>
            <w:tcW w:w="549" w:type="pct"/>
          </w:tcPr>
          <w:p w14:paraId="7AAA25A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6C73192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broadband Wi-Fi internet and telephone connectivity to the remote Indigenous community of Guda </w:t>
            </w:r>
            <w:proofErr w:type="spellStart"/>
            <w:r w:rsidRPr="00ED7D80">
              <w:rPr>
                <w:rFonts w:eastAsia="Times New Roman" w:cstheme="minorHAnsi"/>
                <w:color w:val="auto"/>
                <w:szCs w:val="22"/>
                <w:lang w:eastAsia="en-AU"/>
              </w:rPr>
              <w:t>Guda</w:t>
            </w:r>
            <w:proofErr w:type="spellEnd"/>
            <w:r w:rsidRPr="00ED7D80">
              <w:rPr>
                <w:rFonts w:eastAsia="Times New Roman" w:cstheme="minorHAnsi"/>
                <w:color w:val="auto"/>
                <w:szCs w:val="22"/>
                <w:lang w:eastAsia="en-AU"/>
              </w:rPr>
              <w:t>, including free Wi-Fi connectivity.</w:t>
            </w:r>
          </w:p>
        </w:tc>
        <w:tc>
          <w:tcPr>
            <w:tcW w:w="549" w:type="pct"/>
          </w:tcPr>
          <w:p w14:paraId="16991B3B" w14:textId="0C610414" w:rsidR="000B29CC" w:rsidRPr="00ED7D80" w:rsidRDefault="00C33914"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AB6581D" w14:textId="11F493AA"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C33914">
              <w:rPr>
                <w:rFonts w:eastAsia="Times New Roman" w:cstheme="minorHAnsi"/>
                <w:color w:val="auto"/>
                <w:szCs w:val="22"/>
                <w:lang w:eastAsia="en-AU"/>
              </w:rPr>
              <w:t>1</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1D4DFE4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A9F3C7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CRISP Wireless Pty Ltd</w:t>
            </w:r>
          </w:p>
        </w:tc>
        <w:tc>
          <w:tcPr>
            <w:tcW w:w="570" w:type="pct"/>
          </w:tcPr>
          <w:p w14:paraId="39DE8049"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Narrogin-Wagin Connectivity Expansion</w:t>
            </w:r>
          </w:p>
        </w:tc>
        <w:tc>
          <w:tcPr>
            <w:tcW w:w="549" w:type="pct"/>
          </w:tcPr>
          <w:p w14:paraId="27EC4411"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DFC07F5"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Narrogin-</w:t>
            </w:r>
            <w:proofErr w:type="spellStart"/>
            <w:r w:rsidRPr="00ED7D80">
              <w:rPr>
                <w:rFonts w:eastAsia="Times New Roman" w:cstheme="minorHAnsi"/>
                <w:color w:val="auto"/>
                <w:szCs w:val="22"/>
                <w:lang w:eastAsia="en-AU"/>
              </w:rPr>
              <w:t>Waggin</w:t>
            </w:r>
            <w:proofErr w:type="spellEnd"/>
          </w:p>
        </w:tc>
        <w:tc>
          <w:tcPr>
            <w:tcW w:w="549" w:type="pct"/>
          </w:tcPr>
          <w:p w14:paraId="38CA1C4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3CAC3E5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coverage at 13 sites across the Wheatbelt region of WA.</w:t>
            </w:r>
          </w:p>
        </w:tc>
        <w:tc>
          <w:tcPr>
            <w:tcW w:w="549" w:type="pct"/>
          </w:tcPr>
          <w:p w14:paraId="36E15CD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7EB26808"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Pr>
                <w:rFonts w:eastAsia="Times New Roman" w:cstheme="minorHAnsi"/>
                <w:color w:val="auto"/>
                <w:szCs w:val="22"/>
                <w:lang w:eastAsia="en-AU"/>
              </w:rPr>
              <w:t>1</w:t>
            </w:r>
            <w:r w:rsidRPr="00ED7D80">
              <w:rPr>
                <w:rFonts w:eastAsia="Times New Roman" w:cstheme="minorHAnsi"/>
                <w:color w:val="auto"/>
                <w:szCs w:val="22"/>
                <w:lang w:eastAsia="en-AU"/>
              </w:rPr>
              <w:t>, 2025</w:t>
            </w:r>
          </w:p>
        </w:tc>
      </w:tr>
      <w:tr w:rsidR="000B29CC" w:rsidRPr="00654F9E" w14:paraId="1FEB031D"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541FED7C"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CRISP Wireless Pty Ltd</w:t>
            </w:r>
          </w:p>
        </w:tc>
        <w:tc>
          <w:tcPr>
            <w:tcW w:w="570" w:type="pct"/>
          </w:tcPr>
          <w:p w14:paraId="67E6A122"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North Coast Next Generation Fixed Wireless</w:t>
            </w:r>
          </w:p>
        </w:tc>
        <w:tc>
          <w:tcPr>
            <w:tcW w:w="549" w:type="pct"/>
          </w:tcPr>
          <w:p w14:paraId="15C0958F"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18363A43"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Northern Wheatbelt Region</w:t>
            </w:r>
          </w:p>
        </w:tc>
        <w:tc>
          <w:tcPr>
            <w:tcW w:w="549" w:type="pct"/>
          </w:tcPr>
          <w:p w14:paraId="7365CF5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23D11760"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coverage at 11 sites across the Wheatbelt region of WA.</w:t>
            </w:r>
          </w:p>
        </w:tc>
        <w:tc>
          <w:tcPr>
            <w:tcW w:w="549" w:type="pct"/>
          </w:tcPr>
          <w:p w14:paraId="277A89A1" w14:textId="5D94E4C1"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2FEB178" w14:textId="2B2BBCA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2A2287">
              <w:rPr>
                <w:rFonts w:eastAsia="Times New Roman" w:cstheme="minorHAnsi"/>
                <w:color w:val="auto"/>
                <w:szCs w:val="22"/>
                <w:lang w:eastAsia="en-AU"/>
              </w:rPr>
              <w:t>4</w:t>
            </w:r>
            <w:r w:rsidRPr="00ED7D80">
              <w:rPr>
                <w:rFonts w:eastAsia="Times New Roman" w:cstheme="minorHAnsi"/>
                <w:color w:val="auto"/>
                <w:szCs w:val="22"/>
                <w:lang w:eastAsia="en-AU"/>
              </w:rPr>
              <w:t>, 202</w:t>
            </w:r>
            <w:r w:rsidR="00E10E7B">
              <w:rPr>
                <w:rFonts w:eastAsia="Times New Roman" w:cstheme="minorHAnsi"/>
                <w:color w:val="auto"/>
                <w:szCs w:val="22"/>
                <w:lang w:eastAsia="en-AU"/>
              </w:rPr>
              <w:t>6</w:t>
            </w:r>
          </w:p>
        </w:tc>
      </w:tr>
      <w:tr w:rsidR="000B29CC" w:rsidRPr="00654F9E" w14:paraId="46C79832"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15E3440F"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CRISP Wireless Pty Ltd</w:t>
            </w:r>
          </w:p>
        </w:tc>
        <w:tc>
          <w:tcPr>
            <w:tcW w:w="570" w:type="pct"/>
          </w:tcPr>
          <w:p w14:paraId="4AB6A2B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Wheatbelt Network Expansion</w:t>
            </w:r>
          </w:p>
        </w:tc>
        <w:tc>
          <w:tcPr>
            <w:tcW w:w="549" w:type="pct"/>
          </w:tcPr>
          <w:p w14:paraId="5B8DAB03"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64E66C14"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Wheatbelt Region</w:t>
            </w:r>
          </w:p>
        </w:tc>
        <w:tc>
          <w:tcPr>
            <w:tcW w:w="549" w:type="pct"/>
          </w:tcPr>
          <w:p w14:paraId="76CD1ADF"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358CD486"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coverage at 12 sites across the Wheatbelt region of WA.</w:t>
            </w:r>
          </w:p>
        </w:tc>
        <w:tc>
          <w:tcPr>
            <w:tcW w:w="549" w:type="pct"/>
          </w:tcPr>
          <w:p w14:paraId="76C1E7BA" w14:textId="7C4FE55A" w:rsidR="000B29CC" w:rsidRPr="00ED7D80" w:rsidRDefault="0057476B"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Complete</w:t>
            </w:r>
          </w:p>
        </w:tc>
        <w:tc>
          <w:tcPr>
            <w:tcW w:w="548" w:type="pct"/>
          </w:tcPr>
          <w:p w14:paraId="07E3BC9D" w14:textId="1C623B62"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57476B">
              <w:rPr>
                <w:rFonts w:eastAsia="Times New Roman" w:cstheme="minorHAnsi"/>
                <w:color w:val="auto"/>
                <w:szCs w:val="22"/>
                <w:lang w:eastAsia="en-AU"/>
              </w:rPr>
              <w:t>3</w:t>
            </w:r>
            <w:r w:rsidRPr="00ED7D80">
              <w:rPr>
                <w:rFonts w:eastAsia="Times New Roman" w:cstheme="minorHAnsi"/>
                <w:color w:val="auto"/>
                <w:szCs w:val="22"/>
                <w:lang w:eastAsia="en-AU"/>
              </w:rPr>
              <w:t>, 2025</w:t>
            </w:r>
          </w:p>
        </w:tc>
      </w:tr>
      <w:tr w:rsidR="000B29CC" w:rsidRPr="00654F9E" w14:paraId="1401EADE"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22682BD"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4A727EE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Gnowangerup NBN Satellite to NBN Fixed Wireless Technology Access Change</w:t>
            </w:r>
          </w:p>
        </w:tc>
        <w:tc>
          <w:tcPr>
            <w:tcW w:w="549" w:type="pct"/>
          </w:tcPr>
          <w:p w14:paraId="257C241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26813F9A"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Gnowangerup  </w:t>
            </w:r>
          </w:p>
        </w:tc>
        <w:tc>
          <w:tcPr>
            <w:tcW w:w="549" w:type="pct"/>
          </w:tcPr>
          <w:p w14:paraId="4771C81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73160FB1"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fixed wireless broadband to the Gnowangerup area of WA.</w:t>
            </w:r>
          </w:p>
        </w:tc>
        <w:tc>
          <w:tcPr>
            <w:tcW w:w="549" w:type="pct"/>
          </w:tcPr>
          <w:p w14:paraId="3064E460" w14:textId="30E21FC7"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99A0015" w14:textId="27ADE582"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6C79AF">
              <w:rPr>
                <w:rFonts w:eastAsia="Times New Roman" w:cstheme="minorHAnsi"/>
                <w:color w:val="auto"/>
                <w:szCs w:val="22"/>
                <w:lang w:eastAsia="en-AU"/>
              </w:rPr>
              <w:t>1</w:t>
            </w:r>
            <w:r>
              <w:rPr>
                <w:rFonts w:eastAsia="Times New Roman" w:cstheme="minorHAnsi"/>
                <w:color w:val="auto"/>
                <w:szCs w:val="22"/>
                <w:lang w:eastAsia="en-AU"/>
              </w:rPr>
              <w:t>, 202</w:t>
            </w:r>
            <w:r w:rsidR="00D86BD0">
              <w:rPr>
                <w:rFonts w:eastAsia="Times New Roman" w:cstheme="minorHAnsi"/>
                <w:color w:val="auto"/>
                <w:szCs w:val="22"/>
                <w:lang w:eastAsia="en-AU"/>
              </w:rPr>
              <w:t>7</w:t>
            </w:r>
          </w:p>
        </w:tc>
      </w:tr>
      <w:tr w:rsidR="000B29CC" w:rsidRPr="00654F9E" w14:paraId="6355C92E"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289BF3D5"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NBN Co Limited</w:t>
            </w:r>
          </w:p>
        </w:tc>
        <w:tc>
          <w:tcPr>
            <w:tcW w:w="570" w:type="pct"/>
          </w:tcPr>
          <w:p w14:paraId="01E5FA2A"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Wyndham NBN Satellite to NBN Fixed Wireless Technology Access Change</w:t>
            </w:r>
          </w:p>
        </w:tc>
        <w:tc>
          <w:tcPr>
            <w:tcW w:w="549" w:type="pct"/>
          </w:tcPr>
          <w:p w14:paraId="6EBAD12E"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Fixed Wireless Broadband</w:t>
            </w:r>
          </w:p>
        </w:tc>
        <w:tc>
          <w:tcPr>
            <w:tcW w:w="549" w:type="pct"/>
          </w:tcPr>
          <w:p w14:paraId="0FF7CD33"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Wyndham</w:t>
            </w:r>
          </w:p>
        </w:tc>
        <w:tc>
          <w:tcPr>
            <w:tcW w:w="549" w:type="pct"/>
          </w:tcPr>
          <w:p w14:paraId="3087CEE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651968A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fixed wireless broadband to the Indigenous community of Wyndham.</w:t>
            </w:r>
          </w:p>
        </w:tc>
        <w:tc>
          <w:tcPr>
            <w:tcW w:w="549" w:type="pct"/>
          </w:tcPr>
          <w:p w14:paraId="1AD0CEB9" w14:textId="3F4BE245"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579752F1" w14:textId="5935BEE4"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Q</w:t>
            </w:r>
            <w:r w:rsidR="006C79AF">
              <w:rPr>
                <w:rFonts w:eastAsia="Times New Roman" w:cstheme="minorHAnsi"/>
                <w:color w:val="auto"/>
                <w:szCs w:val="22"/>
                <w:lang w:eastAsia="en-AU"/>
              </w:rPr>
              <w:t>1</w:t>
            </w:r>
            <w:r>
              <w:rPr>
                <w:rFonts w:eastAsia="Times New Roman" w:cstheme="minorHAnsi"/>
                <w:color w:val="auto"/>
                <w:szCs w:val="22"/>
                <w:lang w:eastAsia="en-AU"/>
              </w:rPr>
              <w:t>, 202</w:t>
            </w:r>
            <w:r w:rsidR="0001508E">
              <w:rPr>
                <w:rFonts w:eastAsia="Times New Roman" w:cstheme="minorHAnsi"/>
                <w:color w:val="auto"/>
                <w:szCs w:val="22"/>
                <w:lang w:eastAsia="en-AU"/>
              </w:rPr>
              <w:t>7</w:t>
            </w:r>
          </w:p>
        </w:tc>
      </w:tr>
      <w:tr w:rsidR="000B29CC" w:rsidRPr="00654F9E" w14:paraId="2109C7E2"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6D13DD8C"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2E273D0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Burraluba</w:t>
            </w:r>
            <w:proofErr w:type="spellEnd"/>
            <w:r w:rsidRPr="00ED7D80">
              <w:rPr>
                <w:rFonts w:eastAsia="Times New Roman" w:cstheme="minorHAnsi"/>
                <w:color w:val="auto"/>
                <w:szCs w:val="22"/>
                <w:lang w:eastAsia="en-AU"/>
              </w:rPr>
              <w:t xml:space="preserve"> Yura Ngurra</w:t>
            </w:r>
          </w:p>
        </w:tc>
        <w:tc>
          <w:tcPr>
            <w:tcW w:w="549" w:type="pct"/>
          </w:tcPr>
          <w:p w14:paraId="325CB7B8"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2A00CB96"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Ord River</w:t>
            </w:r>
          </w:p>
        </w:tc>
        <w:tc>
          <w:tcPr>
            <w:tcW w:w="549" w:type="pct"/>
          </w:tcPr>
          <w:p w14:paraId="7B8F06BD"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39028B47"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provide a new small cell mobile site providing coverage to the Indigenous accommodation facility of </w:t>
            </w:r>
            <w:proofErr w:type="spellStart"/>
            <w:r w:rsidRPr="00ED7D80">
              <w:rPr>
                <w:rFonts w:eastAsia="Times New Roman" w:cstheme="minorHAnsi"/>
                <w:color w:val="auto"/>
                <w:szCs w:val="22"/>
                <w:lang w:eastAsia="en-AU"/>
              </w:rPr>
              <w:t>Burraluba</w:t>
            </w:r>
            <w:proofErr w:type="spellEnd"/>
            <w:r w:rsidRPr="00ED7D80">
              <w:rPr>
                <w:rFonts w:eastAsia="Times New Roman" w:cstheme="minorHAnsi"/>
                <w:color w:val="auto"/>
                <w:szCs w:val="22"/>
                <w:lang w:eastAsia="en-AU"/>
              </w:rPr>
              <w:t xml:space="preserve"> Yura Ngurra Workers’ Hostel at Halls Creek.</w:t>
            </w:r>
          </w:p>
        </w:tc>
        <w:tc>
          <w:tcPr>
            <w:tcW w:w="549" w:type="pct"/>
          </w:tcPr>
          <w:p w14:paraId="31A5FE22" w14:textId="39C2FC9C"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81321F0" w14:textId="39F4B202"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4</w:t>
            </w:r>
            <w:r w:rsidRPr="00ED7D80">
              <w:rPr>
                <w:rFonts w:eastAsia="Times New Roman" w:cstheme="minorHAnsi"/>
                <w:color w:val="auto"/>
                <w:szCs w:val="22"/>
                <w:lang w:eastAsia="en-AU"/>
              </w:rPr>
              <w:t>, 2026</w:t>
            </w:r>
          </w:p>
        </w:tc>
      </w:tr>
      <w:tr w:rsidR="000B29CC" w:rsidRPr="00654F9E" w14:paraId="1461971D"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0F45FED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lastRenderedPageBreak/>
              <w:t xml:space="preserve">Telstra Limited </w:t>
            </w:r>
          </w:p>
        </w:tc>
        <w:tc>
          <w:tcPr>
            <w:tcW w:w="570" w:type="pct"/>
          </w:tcPr>
          <w:p w14:paraId="0B4D905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Kurrawang</w:t>
            </w:r>
          </w:p>
        </w:tc>
        <w:tc>
          <w:tcPr>
            <w:tcW w:w="549" w:type="pct"/>
          </w:tcPr>
          <w:p w14:paraId="39A7091C"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58155727"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Mount Burges</w:t>
            </w:r>
          </w:p>
        </w:tc>
        <w:tc>
          <w:tcPr>
            <w:tcW w:w="549" w:type="pct"/>
          </w:tcPr>
          <w:p w14:paraId="45BD6728"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0E2B4A4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deliver a new macro mobile site, providing improved handheld coverage and capacity to the Indigenous community of Kurrawang.</w:t>
            </w:r>
          </w:p>
        </w:tc>
        <w:tc>
          <w:tcPr>
            <w:tcW w:w="549" w:type="pct"/>
          </w:tcPr>
          <w:p w14:paraId="2DCCD949" w14:textId="2934AAD5"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26B8A368" w14:textId="4D1A8433"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4E7CDD">
              <w:rPr>
                <w:rFonts w:eastAsia="Times New Roman" w:cstheme="minorHAnsi"/>
                <w:color w:val="auto"/>
                <w:szCs w:val="22"/>
                <w:lang w:eastAsia="en-AU"/>
              </w:rPr>
              <w:t>1</w:t>
            </w:r>
            <w:r w:rsidRPr="00ED7D80">
              <w:rPr>
                <w:rFonts w:eastAsia="Times New Roman" w:cstheme="minorHAnsi"/>
                <w:color w:val="auto"/>
                <w:szCs w:val="22"/>
                <w:lang w:eastAsia="en-AU"/>
              </w:rPr>
              <w:t>, 202</w:t>
            </w:r>
            <w:r w:rsidR="004E7CDD">
              <w:rPr>
                <w:rFonts w:eastAsia="Times New Roman" w:cstheme="minorHAnsi"/>
                <w:color w:val="auto"/>
                <w:szCs w:val="22"/>
                <w:lang w:eastAsia="en-AU"/>
              </w:rPr>
              <w:t>7</w:t>
            </w:r>
          </w:p>
        </w:tc>
      </w:tr>
      <w:tr w:rsidR="000B29CC" w:rsidRPr="00654F9E" w14:paraId="1B3F4237"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7EEEEE33"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2F35235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Logue Brook Dam</w:t>
            </w:r>
          </w:p>
        </w:tc>
        <w:tc>
          <w:tcPr>
            <w:tcW w:w="549" w:type="pct"/>
          </w:tcPr>
          <w:p w14:paraId="2499DAE3"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3D6EE9DE"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Hoffman</w:t>
            </w:r>
          </w:p>
        </w:tc>
        <w:tc>
          <w:tcPr>
            <w:tcW w:w="549" w:type="pct"/>
          </w:tcPr>
          <w:p w14:paraId="630EB45A"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4629BE35"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The project will provide a new mobile small cell improving coverage and capacity to the Logue Brook Dam area at Hoffman.</w:t>
            </w:r>
          </w:p>
        </w:tc>
        <w:tc>
          <w:tcPr>
            <w:tcW w:w="549" w:type="pct"/>
          </w:tcPr>
          <w:p w14:paraId="4A72C51B" w14:textId="31164528"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0006C16" w14:textId="1976AEFB"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027C4E">
              <w:rPr>
                <w:rFonts w:eastAsia="Times New Roman" w:cstheme="minorHAnsi"/>
                <w:color w:val="auto"/>
                <w:szCs w:val="22"/>
                <w:lang w:eastAsia="en-AU"/>
              </w:rPr>
              <w:t>4</w:t>
            </w:r>
            <w:r w:rsidRPr="00ED7D80">
              <w:rPr>
                <w:rFonts w:eastAsia="Times New Roman" w:cstheme="minorHAnsi"/>
                <w:color w:val="auto"/>
                <w:szCs w:val="22"/>
                <w:lang w:eastAsia="en-AU"/>
              </w:rPr>
              <w:t>, 2026</w:t>
            </w:r>
          </w:p>
        </w:tc>
      </w:tr>
      <w:tr w:rsidR="000B29CC" w:rsidRPr="00654F9E" w14:paraId="02C140E0" w14:textId="77777777" w:rsidTr="001D03A9">
        <w:trPr>
          <w:cnfStyle w:val="000000010000" w:firstRow="0" w:lastRow="0" w:firstColumn="0" w:lastColumn="0" w:oddVBand="0" w:evenVBand="0" w:oddHBand="0" w:evenHBand="1" w:firstRowFirstColumn="0" w:firstRowLastColumn="0" w:lastRowFirstColumn="0" w:lastRowLastColumn="0"/>
          <w:cantSplit/>
          <w:trHeight w:val="1135"/>
        </w:trPr>
        <w:tc>
          <w:tcPr>
            <w:cnfStyle w:val="001000000000" w:firstRow="0" w:lastRow="0" w:firstColumn="1" w:lastColumn="0" w:oddVBand="0" w:evenVBand="0" w:oddHBand="0" w:evenHBand="0" w:firstRowFirstColumn="0" w:firstRowLastColumn="0" w:lastRowFirstColumn="0" w:lastRowLastColumn="0"/>
            <w:tcW w:w="551" w:type="pct"/>
          </w:tcPr>
          <w:p w14:paraId="64DBF0A0"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64AB1040"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Noggerup</w:t>
            </w:r>
          </w:p>
        </w:tc>
        <w:tc>
          <w:tcPr>
            <w:tcW w:w="549" w:type="pct"/>
          </w:tcPr>
          <w:p w14:paraId="119B5732"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0F6CDAE1"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Mcalinden</w:t>
            </w:r>
            <w:proofErr w:type="spellEnd"/>
          </w:p>
        </w:tc>
        <w:tc>
          <w:tcPr>
            <w:tcW w:w="549" w:type="pct"/>
          </w:tcPr>
          <w:p w14:paraId="5E15A8A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7FF4E4D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a new macro mobile site providing new coverage and capacity to the area near Noggerup and </w:t>
            </w:r>
            <w:proofErr w:type="spellStart"/>
            <w:r w:rsidRPr="00ED7D80">
              <w:rPr>
                <w:rFonts w:eastAsia="Times New Roman" w:cstheme="minorHAnsi"/>
                <w:color w:val="auto"/>
                <w:szCs w:val="22"/>
                <w:lang w:eastAsia="en-AU"/>
              </w:rPr>
              <w:t>Mcalinden</w:t>
            </w:r>
            <w:proofErr w:type="spellEnd"/>
            <w:r w:rsidRPr="00ED7D80">
              <w:rPr>
                <w:rFonts w:eastAsia="Times New Roman" w:cstheme="minorHAnsi"/>
                <w:color w:val="auto"/>
                <w:szCs w:val="22"/>
                <w:lang w:eastAsia="en-AU"/>
              </w:rPr>
              <w:t>.</w:t>
            </w:r>
          </w:p>
        </w:tc>
        <w:tc>
          <w:tcPr>
            <w:tcW w:w="549" w:type="pct"/>
          </w:tcPr>
          <w:p w14:paraId="70FCE154" w14:textId="30239935"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305D34D9" w14:textId="575EA99D"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99258A">
              <w:rPr>
                <w:rFonts w:eastAsia="Times New Roman" w:cstheme="minorHAnsi"/>
                <w:color w:val="auto"/>
                <w:szCs w:val="22"/>
                <w:lang w:eastAsia="en-AU"/>
              </w:rPr>
              <w:t>4</w:t>
            </w:r>
            <w:r w:rsidRPr="00ED7D80">
              <w:rPr>
                <w:rFonts w:eastAsia="Times New Roman" w:cstheme="minorHAnsi"/>
                <w:color w:val="auto"/>
                <w:szCs w:val="22"/>
                <w:lang w:eastAsia="en-AU"/>
              </w:rPr>
              <w:t>, 202</w:t>
            </w:r>
            <w:r w:rsidR="0057476B">
              <w:rPr>
                <w:rFonts w:eastAsia="Times New Roman" w:cstheme="minorHAnsi"/>
                <w:color w:val="auto"/>
                <w:szCs w:val="22"/>
                <w:lang w:eastAsia="en-AU"/>
              </w:rPr>
              <w:t>6</w:t>
            </w:r>
          </w:p>
        </w:tc>
      </w:tr>
      <w:tr w:rsidR="000B29CC" w:rsidRPr="00654F9E" w14:paraId="7623A091" w14:textId="77777777" w:rsidTr="004771D5">
        <w:trPr>
          <w:cantSplit/>
        </w:trPr>
        <w:tc>
          <w:tcPr>
            <w:cnfStyle w:val="001000000000" w:firstRow="0" w:lastRow="0" w:firstColumn="1" w:lastColumn="0" w:oddVBand="0" w:evenVBand="0" w:oddHBand="0" w:evenHBand="0" w:firstRowFirstColumn="0" w:firstRowLastColumn="0" w:lastRowFirstColumn="0" w:lastRowLastColumn="0"/>
            <w:tcW w:w="551" w:type="pct"/>
          </w:tcPr>
          <w:p w14:paraId="4AE29542"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7184F48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Tandegin</w:t>
            </w:r>
            <w:proofErr w:type="spellEnd"/>
          </w:p>
        </w:tc>
        <w:tc>
          <w:tcPr>
            <w:tcW w:w="549" w:type="pct"/>
          </w:tcPr>
          <w:p w14:paraId="14A67B19"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51CD38A3" w14:textId="77777777"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Tandegin</w:t>
            </w:r>
            <w:proofErr w:type="spellEnd"/>
          </w:p>
        </w:tc>
        <w:tc>
          <w:tcPr>
            <w:tcW w:w="549" w:type="pct"/>
          </w:tcPr>
          <w:p w14:paraId="490294CA"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0312DF7B" w14:textId="77777777" w:rsidR="000B29CC" w:rsidRPr="00ED7D80" w:rsidRDefault="000B29CC"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a new macro mobile site providing new coverage and capacity to the </w:t>
            </w:r>
            <w:proofErr w:type="spellStart"/>
            <w:r w:rsidRPr="00ED7D80">
              <w:rPr>
                <w:rFonts w:eastAsia="Times New Roman" w:cstheme="minorHAnsi"/>
                <w:color w:val="auto"/>
                <w:szCs w:val="22"/>
                <w:lang w:eastAsia="en-AU"/>
              </w:rPr>
              <w:t>Tandegin</w:t>
            </w:r>
            <w:proofErr w:type="spellEnd"/>
            <w:r w:rsidRPr="00ED7D80">
              <w:rPr>
                <w:rFonts w:eastAsia="Times New Roman" w:cstheme="minorHAnsi"/>
                <w:color w:val="auto"/>
                <w:szCs w:val="22"/>
                <w:lang w:eastAsia="en-AU"/>
              </w:rPr>
              <w:t xml:space="preserve"> area.</w:t>
            </w:r>
          </w:p>
        </w:tc>
        <w:tc>
          <w:tcPr>
            <w:tcW w:w="549" w:type="pct"/>
          </w:tcPr>
          <w:p w14:paraId="061419D9" w14:textId="402FE6D8" w:rsidR="000B29CC" w:rsidRPr="00ED7D80" w:rsidRDefault="00E13BFF" w:rsidP="000B29CC">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4C305B19" w14:textId="556E7CE2" w:rsidR="000B29CC" w:rsidRPr="00ED7D80" w:rsidRDefault="000B29CC" w:rsidP="000B29CC">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w:t>
            </w:r>
            <w:r w:rsidR="002A2287">
              <w:rPr>
                <w:rFonts w:eastAsia="Times New Roman" w:cstheme="minorHAnsi"/>
                <w:color w:val="auto"/>
                <w:szCs w:val="22"/>
                <w:lang w:eastAsia="en-AU"/>
              </w:rPr>
              <w:t>2</w:t>
            </w:r>
            <w:r w:rsidRPr="00ED7D80">
              <w:rPr>
                <w:rFonts w:eastAsia="Times New Roman" w:cstheme="minorHAnsi"/>
                <w:color w:val="auto"/>
                <w:szCs w:val="22"/>
                <w:lang w:eastAsia="en-AU"/>
              </w:rPr>
              <w:t>, 202</w:t>
            </w:r>
            <w:r w:rsidR="002A2287">
              <w:rPr>
                <w:rFonts w:eastAsia="Times New Roman" w:cstheme="minorHAnsi"/>
                <w:color w:val="auto"/>
                <w:szCs w:val="22"/>
                <w:lang w:eastAsia="en-AU"/>
              </w:rPr>
              <w:t>7</w:t>
            </w:r>
          </w:p>
        </w:tc>
      </w:tr>
      <w:tr w:rsidR="000B29CC" w:rsidRPr="00654F9E" w14:paraId="13E3467B" w14:textId="77777777" w:rsidTr="004771D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51" w:type="pct"/>
          </w:tcPr>
          <w:p w14:paraId="4FD3CB11" w14:textId="77777777" w:rsidR="000B29CC" w:rsidRPr="00ED7D80" w:rsidRDefault="000B29CC" w:rsidP="000B29CC">
            <w:pPr>
              <w:spacing w:before="0" w:after="0"/>
              <w:rPr>
                <w:rFonts w:eastAsia="Times New Roman" w:cstheme="minorHAnsi"/>
                <w:color w:val="auto"/>
                <w:szCs w:val="22"/>
                <w:lang w:eastAsia="en-AU"/>
              </w:rPr>
            </w:pPr>
            <w:r w:rsidRPr="00ED7D80">
              <w:rPr>
                <w:rFonts w:eastAsia="Times New Roman" w:cstheme="minorHAnsi"/>
                <w:color w:val="auto"/>
                <w:szCs w:val="22"/>
                <w:lang w:eastAsia="en-AU"/>
              </w:rPr>
              <w:t xml:space="preserve">Telstra Limited </w:t>
            </w:r>
          </w:p>
        </w:tc>
        <w:tc>
          <w:tcPr>
            <w:tcW w:w="570" w:type="pct"/>
          </w:tcPr>
          <w:p w14:paraId="0B2236B4"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Woogenellup</w:t>
            </w:r>
            <w:proofErr w:type="spellEnd"/>
          </w:p>
        </w:tc>
        <w:tc>
          <w:tcPr>
            <w:tcW w:w="549" w:type="pct"/>
          </w:tcPr>
          <w:p w14:paraId="3A993D9B"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Mobile Voice &amp; Data</w:t>
            </w:r>
          </w:p>
        </w:tc>
        <w:tc>
          <w:tcPr>
            <w:tcW w:w="549" w:type="pct"/>
          </w:tcPr>
          <w:p w14:paraId="23DD2F37"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proofErr w:type="spellStart"/>
            <w:r w:rsidRPr="00ED7D80">
              <w:rPr>
                <w:rFonts w:eastAsia="Times New Roman" w:cstheme="minorHAnsi"/>
                <w:color w:val="auto"/>
                <w:szCs w:val="22"/>
                <w:lang w:eastAsia="en-AU"/>
              </w:rPr>
              <w:t>Woogenellup</w:t>
            </w:r>
            <w:proofErr w:type="spellEnd"/>
          </w:p>
        </w:tc>
        <w:tc>
          <w:tcPr>
            <w:tcW w:w="549" w:type="pct"/>
          </w:tcPr>
          <w:p w14:paraId="77690487"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WA</w:t>
            </w:r>
          </w:p>
        </w:tc>
        <w:tc>
          <w:tcPr>
            <w:tcW w:w="1134" w:type="pct"/>
          </w:tcPr>
          <w:p w14:paraId="12DFAE0D" w14:textId="77777777" w:rsidR="000B29CC" w:rsidRPr="00ED7D80" w:rsidRDefault="000B29CC"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 xml:space="preserve">The project will deliver a new macro mobile site providing new coverage and capacity to </w:t>
            </w:r>
            <w:proofErr w:type="spellStart"/>
            <w:r w:rsidRPr="00ED7D80">
              <w:rPr>
                <w:rFonts w:eastAsia="Times New Roman" w:cstheme="minorHAnsi"/>
                <w:color w:val="auto"/>
                <w:szCs w:val="22"/>
                <w:lang w:eastAsia="en-AU"/>
              </w:rPr>
              <w:t>Woogenellup</w:t>
            </w:r>
            <w:proofErr w:type="spellEnd"/>
            <w:r w:rsidRPr="00ED7D80">
              <w:rPr>
                <w:rFonts w:eastAsia="Times New Roman" w:cstheme="minorHAnsi"/>
                <w:color w:val="auto"/>
                <w:szCs w:val="22"/>
                <w:lang w:eastAsia="en-AU"/>
              </w:rPr>
              <w:t>.</w:t>
            </w:r>
          </w:p>
        </w:tc>
        <w:tc>
          <w:tcPr>
            <w:tcW w:w="549" w:type="pct"/>
          </w:tcPr>
          <w:p w14:paraId="2A24D7B4" w14:textId="0B11EF77" w:rsidR="000B29CC" w:rsidRPr="00ED7D80" w:rsidRDefault="00E13BFF" w:rsidP="000B29CC">
            <w:pPr>
              <w:spacing w:before="0" w:after="0"/>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Pr>
                <w:rFonts w:eastAsia="Times New Roman" w:cstheme="minorHAnsi"/>
                <w:color w:val="auto"/>
                <w:szCs w:val="22"/>
                <w:lang w:eastAsia="en-AU"/>
              </w:rPr>
              <w:t>In progress</w:t>
            </w:r>
          </w:p>
        </w:tc>
        <w:tc>
          <w:tcPr>
            <w:tcW w:w="548" w:type="pct"/>
          </w:tcPr>
          <w:p w14:paraId="6273E9F5" w14:textId="77777777" w:rsidR="000B29CC" w:rsidRPr="00ED7D80" w:rsidRDefault="000B29CC" w:rsidP="000B29CC">
            <w:pPr>
              <w:spacing w:before="0" w:after="0"/>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auto"/>
                <w:szCs w:val="22"/>
                <w:lang w:eastAsia="en-AU"/>
              </w:rPr>
            </w:pPr>
            <w:r w:rsidRPr="00ED7D80">
              <w:rPr>
                <w:rFonts w:eastAsia="Times New Roman" w:cstheme="minorHAnsi"/>
                <w:color w:val="auto"/>
                <w:szCs w:val="22"/>
                <w:lang w:eastAsia="en-AU"/>
              </w:rPr>
              <w:t>Q2, 2027</w:t>
            </w:r>
          </w:p>
        </w:tc>
      </w:tr>
      <w:bookmarkEnd w:id="6"/>
    </w:tbl>
    <w:p w14:paraId="1113946F" w14:textId="77777777" w:rsidR="00BB3D46" w:rsidRDefault="00BB3D46" w:rsidP="000B29CC"/>
    <w:sectPr w:rsidR="00BB3D46" w:rsidSect="00CA6509">
      <w:headerReference w:type="first" r:id="rId14"/>
      <w:footerReference w:type="first" r:id="rId15"/>
      <w:pgSz w:w="16838" w:h="11906" w:orient="landscape"/>
      <w:pgMar w:top="1440" w:right="1276" w:bottom="991" w:left="1276"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86007" w14:textId="77777777" w:rsidR="00562CF8" w:rsidRDefault="00562CF8" w:rsidP="00FC413F">
      <w:pPr>
        <w:spacing w:after="0"/>
      </w:pPr>
      <w:r>
        <w:separator/>
      </w:r>
    </w:p>
  </w:endnote>
  <w:endnote w:type="continuationSeparator" w:id="0">
    <w:p w14:paraId="00FEBCFC" w14:textId="77777777" w:rsidR="00562CF8" w:rsidRDefault="00562CF8"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4A2E" w14:textId="2758D41D" w:rsidR="0081438A" w:rsidRDefault="0081438A">
    <w:pPr>
      <w:pStyle w:val="Footer"/>
    </w:pPr>
    <w:r>
      <w:rPr>
        <w:noProof/>
      </w:rPr>
      <mc:AlternateContent>
        <mc:Choice Requires="wps">
          <w:drawing>
            <wp:anchor distT="0" distB="0" distL="0" distR="0" simplePos="0" relativeHeight="251663360" behindDoc="0" locked="0" layoutInCell="1" allowOverlap="1" wp14:anchorId="15CE2C1D" wp14:editId="2F4E705B">
              <wp:simplePos x="635" y="635"/>
              <wp:positionH relativeFrom="page">
                <wp:align>center</wp:align>
              </wp:positionH>
              <wp:positionV relativeFrom="page">
                <wp:align>bottom</wp:align>
              </wp:positionV>
              <wp:extent cx="643255" cy="407670"/>
              <wp:effectExtent l="0" t="0" r="4445" b="0"/>
              <wp:wrapNone/>
              <wp:docPr id="10747172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6AF85FB2" w14:textId="557C1185" w:rsidR="0081438A" w:rsidRPr="0081438A" w:rsidRDefault="0081438A" w:rsidP="0081438A">
                          <w:pPr>
                            <w:spacing w:after="0"/>
                            <w:rPr>
                              <w:rFonts w:eastAsia="Calibri" w:cs="Calibri"/>
                              <w:noProof/>
                              <w:color w:val="FF0000"/>
                              <w:sz w:val="28"/>
                              <w:szCs w:val="28"/>
                            </w:rPr>
                          </w:pPr>
                          <w:r w:rsidRPr="0081438A">
                            <w:rPr>
                              <w:rFonts w:eastAsia="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CE2C1D" id="_x0000_t202" coordsize="21600,21600" o:spt="202" path="m,l,21600r21600,l21600,xe">
              <v:stroke joinstyle="miter"/>
              <v:path gradientshapeok="t" o:connecttype="rect"/>
            </v:shapetype>
            <v:shape id="Text Box 6" o:spid="_x0000_s1027" type="#_x0000_t202" alt="OFFICIAL" style="position:absolute;margin-left:0;margin-top:0;width:50.65pt;height:32.1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5RHDgIAABwEAAAOAAAAZHJzL2Uyb0RvYy54bWysU01v2zAMvQ/YfxB0X+xkTdoZcYqsRYYB&#10;RVsgHXpWZDk2IIkCpcTOfv0oJU66bqdhF5kmKX689zS/7Y1me4W+BVvy8SjnTFkJVWu3Jf/xsvp0&#10;w5kPwlZCg1UlPyjPbxcfP8w7V6gJNKArhYyKWF90ruRNCK7IMi8bZYQfgVOWgjWgEYF+cZtVKDqq&#10;bnQ2yfNZ1gFWDkEq78l7fwzyRapf10qGp7r2KjBdcpotpBPTuYlntpiLYovCNa08jSH+YQojWktN&#10;z6XuRRBsh+0fpUwrETzUYSTBZFDXrVRpB9pmnL/bZt0Ip9IuBI53Z5j8/ysrH/dr94ws9F+hJwIj&#10;IJ3zhSdn3Kev0cQvTcooThAezrCpPjBJztnV58l0ypmk0FV+PbtOsGaXyw59+KbAsGiUHImVBJbY&#10;P/hADSl1SIm9LKxarRMz2v7moMToyS4TRiv0m5611ZvpN1AdaCmEI9/eyVVLrR+ED88CiWDag0Qb&#10;nuioNXQlh5PFWQP482/+mE+4U5SzjgRTckuK5kx/t8RH1NZg4GBskjH+kk9zituduQOS4ZhehJPJ&#10;JC8GPZg1gnklOS9jIwoJK6ldyTeDeReOyqXnINVymZJIRk6EB7t2MpaOcEUsX/pXge4EeCCmHmFQ&#10;kyje4X7MjTe9W+4CoZ9IidAegTwhThJMXJ2eS9T42/+UdXnUi18AAAD//wMAUEsDBBQABgAIAAAA&#10;IQBfGMNt2wAAAAQBAAAPAAAAZHJzL2Rvd25yZXYueG1sTI9Ba8JAEIXvBf/DMkJvdWNSpaSZSBF6&#10;shTUXnpbd8ckbXY2ZDca/33XXvQy8HiP974pVqNtxYl63zhGmM8SEMTamYYrhK/9+9MLCB8UG9U6&#10;JoQLeViVk4dC5cadeUunXahELGGfK4Q6hC6X0uuarPIz1xFH7+h6q0KUfSVNr86x3LYyTZKltKrh&#10;uFCrjtY16d/dYBEW2/AxfPI++x7Ty8+mW+vsuNGIj9Px7RVEoDHcwnDFj+hQRqaDG9h40SLER8L/&#10;vXrJPANxQFg+pyDLQt7Dl38AAAD//wMAUEsBAi0AFAAGAAgAAAAhALaDOJL+AAAA4QEAABMAAAAA&#10;AAAAAAAAAAAAAAAAAFtDb250ZW50X1R5cGVzXS54bWxQSwECLQAUAAYACAAAACEAOP0h/9YAAACU&#10;AQAACwAAAAAAAAAAAAAAAAAvAQAAX3JlbHMvLnJlbHNQSwECLQAUAAYACAAAACEAtTeURw4CAAAc&#10;BAAADgAAAAAAAAAAAAAAAAAuAgAAZHJzL2Uyb0RvYy54bWxQSwECLQAUAAYACAAAACEAXxjDbdsA&#10;AAAEAQAADwAAAAAAAAAAAAAAAABoBAAAZHJzL2Rvd25yZXYueG1sUEsFBgAAAAAEAAQA8wAAAHAF&#10;AAAAAA==&#10;" filled="f" stroked="f">
              <v:textbox style="mso-fit-shape-to-text:t" inset="0,0,0,15pt">
                <w:txbxContent>
                  <w:p w14:paraId="6AF85FB2" w14:textId="557C1185" w:rsidR="0081438A" w:rsidRPr="0081438A" w:rsidRDefault="0081438A" w:rsidP="0081438A">
                    <w:pPr>
                      <w:spacing w:after="0"/>
                      <w:rPr>
                        <w:rFonts w:eastAsia="Calibri" w:cs="Calibri"/>
                        <w:noProof/>
                        <w:color w:val="FF0000"/>
                        <w:sz w:val="28"/>
                        <w:szCs w:val="28"/>
                      </w:rPr>
                    </w:pPr>
                    <w:r w:rsidRPr="0081438A">
                      <w:rPr>
                        <w:rFonts w:eastAsia="Calibri" w:cs="Calibri"/>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8E9B" w14:textId="4AD9D82D" w:rsidR="00CA597A" w:rsidRDefault="00CA597A" w:rsidP="000B29CC">
    <w:pPr>
      <w:pStyle w:val="Footer"/>
      <w:tabs>
        <w:tab w:val="clear" w:pos="4513"/>
        <w:tab w:val="clear" w:pos="9026"/>
        <w:tab w:val="right" w:pos="14034"/>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9B16B5">
      <w:rPr>
        <w:rFonts w:cs="Segoe UI"/>
        <w:noProof/>
        <w:szCs w:val="18"/>
      </w:rPr>
      <w:t>Regional Connectivity Program (RCP)—Rounds 1 to 3 Rollout Update Regional</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2</w:t>
    </w:r>
    <w:r>
      <w:rPr>
        <w:rFonts w:cs="Segoe UI"/>
        <w:szCs w:val="18"/>
      </w:rPr>
      <w:fldChar w:fldCharType="end"/>
    </w:r>
  </w:p>
  <w:p w14:paraId="23C0965F" w14:textId="77777777" w:rsidR="00CA597A" w:rsidRPr="00FC413F" w:rsidRDefault="00CA597A" w:rsidP="000B29CC">
    <w:pPr>
      <w:pStyle w:val="Footer"/>
      <w:tabs>
        <w:tab w:val="clear" w:pos="4513"/>
        <w:tab w:val="clear" w:pos="9026"/>
      </w:tabs>
      <w:ind w:left="-1418"/>
      <w:rPr>
        <w:rFonts w:cs="Segoe UI"/>
        <w:szCs w:val="18"/>
      </w:rPr>
    </w:pPr>
    <w:r>
      <w:rPr>
        <w:noProof/>
        <w:lang w:eastAsia="en-AU"/>
      </w:rPr>
      <w:drawing>
        <wp:inline distT="0" distB="0" distL="0" distR="0" wp14:anchorId="3E7FFCA0" wp14:editId="4F0B4D62">
          <wp:extent cx="10766663" cy="150495"/>
          <wp:effectExtent l="0" t="0" r="0" b="1905"/>
          <wp:docPr id="4" name="Picture 4"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19209" cy="15122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CBCA" w14:textId="53C29290" w:rsidR="00CA597A" w:rsidRPr="00FC413F" w:rsidRDefault="00CA597A" w:rsidP="00CA6509">
    <w:pPr>
      <w:pStyle w:val="Footer"/>
      <w:tabs>
        <w:tab w:val="clear" w:pos="4513"/>
        <w:tab w:val="clear" w:pos="9026"/>
      </w:tabs>
      <w:ind w:left="-1276"/>
      <w:rPr>
        <w:rFonts w:cs="Segoe UI"/>
        <w:szCs w:val="18"/>
      </w:rPr>
    </w:pPr>
    <w:r>
      <w:rPr>
        <w:noProof/>
        <w:lang w:eastAsia="en-AU"/>
      </w:rPr>
      <w:drawing>
        <wp:inline distT="0" distB="0" distL="0" distR="0" wp14:anchorId="75ADFC76" wp14:editId="6A7D6F3C">
          <wp:extent cx="10706100" cy="3599070"/>
          <wp:effectExtent l="0" t="0" r="0" b="1905"/>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18792" cy="3603337"/>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7334" w14:textId="5DF42556" w:rsidR="00CA597A" w:rsidRDefault="00CA597A" w:rsidP="00CA6509">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9B16B5">
      <w:rPr>
        <w:rFonts w:cs="Segoe UI"/>
        <w:noProof/>
        <w:szCs w:val="18"/>
      </w:rPr>
      <w:t>Regional Connectivity Program (RCP)—Rounds 1 to 3 Rollout Update Regional</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3</w:t>
    </w:r>
    <w:r>
      <w:rPr>
        <w:rFonts w:cs="Segoe UI"/>
        <w:szCs w:val="18"/>
      </w:rPr>
      <w:fldChar w:fldCharType="end"/>
    </w:r>
  </w:p>
  <w:p w14:paraId="0DF96CA2" w14:textId="77777777" w:rsidR="00CA597A" w:rsidRPr="00FC413F" w:rsidRDefault="00CA597A" w:rsidP="00CA6509">
    <w:pPr>
      <w:pStyle w:val="Footer"/>
      <w:tabs>
        <w:tab w:val="clear" w:pos="4513"/>
        <w:tab w:val="clear" w:pos="9026"/>
      </w:tabs>
      <w:ind w:left="-1418"/>
      <w:rPr>
        <w:rFonts w:cs="Segoe UI"/>
        <w:szCs w:val="18"/>
      </w:rPr>
    </w:pPr>
    <w:r>
      <w:rPr>
        <w:noProof/>
        <w:lang w:eastAsia="en-AU"/>
      </w:rPr>
      <w:drawing>
        <wp:inline distT="0" distB="0" distL="0" distR="0" wp14:anchorId="26E475BB" wp14:editId="2585516A">
          <wp:extent cx="10766663" cy="150495"/>
          <wp:effectExtent l="0" t="0" r="0" b="1905"/>
          <wp:docPr id="15" name="Picture 15"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19209" cy="15122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6E81B" w14:textId="77777777" w:rsidR="00562CF8" w:rsidRDefault="00562CF8" w:rsidP="00FC413F">
      <w:pPr>
        <w:spacing w:after="0"/>
      </w:pPr>
      <w:r>
        <w:separator/>
      </w:r>
    </w:p>
  </w:footnote>
  <w:footnote w:type="continuationSeparator" w:id="0">
    <w:p w14:paraId="499AD510" w14:textId="77777777" w:rsidR="00562CF8" w:rsidRDefault="00562CF8"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EEC8" w14:textId="2A48ED17" w:rsidR="0081438A" w:rsidRDefault="0081438A">
    <w:pPr>
      <w:pStyle w:val="Header"/>
    </w:pPr>
    <w:r>
      <w:rPr>
        <w:noProof/>
      </w:rPr>
      <mc:AlternateContent>
        <mc:Choice Requires="wps">
          <w:drawing>
            <wp:anchor distT="0" distB="0" distL="0" distR="0" simplePos="0" relativeHeight="251659264" behindDoc="0" locked="0" layoutInCell="1" allowOverlap="1" wp14:anchorId="4ABC56CF" wp14:editId="6E463D95">
              <wp:simplePos x="635" y="635"/>
              <wp:positionH relativeFrom="page">
                <wp:align>center</wp:align>
              </wp:positionH>
              <wp:positionV relativeFrom="page">
                <wp:align>top</wp:align>
              </wp:positionV>
              <wp:extent cx="643255" cy="407670"/>
              <wp:effectExtent l="0" t="0" r="4445" b="11430"/>
              <wp:wrapNone/>
              <wp:docPr id="8092458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41E41EA5" w14:textId="677883AB" w:rsidR="0081438A" w:rsidRPr="0081438A" w:rsidRDefault="0081438A" w:rsidP="0081438A">
                          <w:pPr>
                            <w:spacing w:after="0"/>
                            <w:rPr>
                              <w:rFonts w:eastAsia="Calibri" w:cs="Calibri"/>
                              <w:noProof/>
                              <w:color w:val="FF0000"/>
                              <w:sz w:val="28"/>
                              <w:szCs w:val="28"/>
                            </w:rPr>
                          </w:pPr>
                          <w:r w:rsidRPr="0081438A">
                            <w:rPr>
                              <w:rFonts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BC56CF"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41E41EA5" w14:textId="677883AB" w:rsidR="0081438A" w:rsidRPr="0081438A" w:rsidRDefault="0081438A" w:rsidP="0081438A">
                    <w:pPr>
                      <w:spacing w:after="0"/>
                      <w:rPr>
                        <w:rFonts w:eastAsia="Calibri" w:cs="Calibri"/>
                        <w:noProof/>
                        <w:color w:val="FF0000"/>
                        <w:sz w:val="28"/>
                        <w:szCs w:val="28"/>
                      </w:rPr>
                    </w:pPr>
                    <w:r w:rsidRPr="0081438A">
                      <w:rPr>
                        <w:rFonts w:eastAsia="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8B83" w14:textId="4AAD231C" w:rsidR="0081438A" w:rsidRDefault="0081438A">
    <w:pPr>
      <w:pStyle w:val="Header"/>
    </w:pPr>
    <w:r>
      <w:rPr>
        <w:noProof/>
      </w:rPr>
      <mc:AlternateContent>
        <mc:Choice Requires="wps">
          <w:drawing>
            <wp:anchor distT="0" distB="0" distL="0" distR="0" simplePos="0" relativeHeight="251658240" behindDoc="0" locked="0" layoutInCell="1" allowOverlap="1" wp14:anchorId="6F28D058" wp14:editId="33E6BBE8">
              <wp:simplePos x="809625" y="361950"/>
              <wp:positionH relativeFrom="page">
                <wp:align>center</wp:align>
              </wp:positionH>
              <wp:positionV relativeFrom="page">
                <wp:align>top</wp:align>
              </wp:positionV>
              <wp:extent cx="643255" cy="407670"/>
              <wp:effectExtent l="0" t="0" r="4445" b="11430"/>
              <wp:wrapNone/>
              <wp:docPr id="136102442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4DC26C1" w14:textId="0CC778FB" w:rsidR="0081438A" w:rsidRPr="0081438A" w:rsidRDefault="0081438A" w:rsidP="0081438A">
                          <w:pPr>
                            <w:spacing w:after="0"/>
                            <w:rPr>
                              <w:rFonts w:eastAsia="Calibri" w:cs="Calibri"/>
                              <w:noProof/>
                              <w:color w:val="FF0000"/>
                              <w:sz w:val="28"/>
                              <w:szCs w:val="28"/>
                            </w:rPr>
                          </w:pPr>
                          <w:r w:rsidRPr="0081438A">
                            <w:rPr>
                              <w:rFonts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28D058" id="_x0000_t202" coordsize="21600,21600" o:spt="202" path="m,l,21600r21600,l21600,xe">
              <v:stroke joinstyle="miter"/>
              <v:path gradientshapeok="t" o:connecttype="rect"/>
            </v:shapetype>
            <v:shape id="Text Box 1" o:spid="_x0000_s1028"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RK1Dw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Vcknw/RbqI60lIcT38HJVUOt1yLgs/BEMO1B&#10;osUnOrSBruRwtjirwf/4mz/mE+4U5awjwZTckqI5M98s8RG1lYzx53ya080P7u1g2H17DyTDMb0I&#10;J5MZ89AMpvbQvpKcl7ERhYSV1K7kOJj3eFIuPQeplsuURDJyAtd242QsHeGKWL70r8K7M+BITD3C&#10;oCZRvMH9lBv/DG65R0I/kRKhPQF5RpwkmLg6P5eo8V/vKev6qBc/AQAA//8DAFBLAwQUAAYACAAA&#10;ACEAbnd/VNoAAAAEAQAADwAAAGRycy9kb3ducmV2LnhtbEyPwU7DMBBE70j8g7VI3KjjQisUsqkq&#10;pB56K6VwduMlCcS7Uey2oV+PywUuK41mNPO2WIy+U0caQiuMYCYZKOJKXMs1wu51dfcIKkTLznbC&#10;hPBNARbl9VVhcycnfqHjNtYqlXDILUITY59rHaqGvA0T6YmT9yGDtzHJodZusKdU7js9zbK59rbl&#10;tNDYnp4bqr62B4/QzpYSDb2tV5/v3og5b9az8wbx9mZcPoGKNMa/MFzwEzqUiWkvB3ZBdQjpkfh7&#10;L15m7kHtEeYPU9Blof/Dlz8AAAD//wMAUEsBAi0AFAAGAAgAAAAhALaDOJL+AAAA4QEAABMAAAAA&#10;AAAAAAAAAAAAAAAAAFtDb250ZW50X1R5cGVzXS54bWxQSwECLQAUAAYACAAAACEAOP0h/9YAAACU&#10;AQAACwAAAAAAAAAAAAAAAAAvAQAAX3JlbHMvLnJlbHNQSwECLQAUAAYACAAAACEAnDEStQ8CAAAc&#10;BAAADgAAAAAAAAAAAAAAAAAuAgAAZHJzL2Uyb0RvYy54bWxQSwECLQAUAAYACAAAACEAbnd/VNoA&#10;AAAEAQAADwAAAAAAAAAAAAAAAABpBAAAZHJzL2Rvd25yZXYueG1sUEsFBgAAAAAEAAQA8wAAAHAF&#10;AAAAAA==&#10;" filled="f" stroked="f">
              <v:textbox style="mso-fit-shape-to-text:t" inset="0,15pt,0,0">
                <w:txbxContent>
                  <w:p w14:paraId="04DC26C1" w14:textId="0CC778FB" w:rsidR="0081438A" w:rsidRPr="0081438A" w:rsidRDefault="0081438A" w:rsidP="0081438A">
                    <w:pPr>
                      <w:spacing w:after="0"/>
                      <w:rPr>
                        <w:rFonts w:eastAsia="Calibri" w:cs="Calibri"/>
                        <w:noProof/>
                        <w:color w:val="FF0000"/>
                        <w:sz w:val="28"/>
                        <w:szCs w:val="28"/>
                      </w:rPr>
                    </w:pPr>
                    <w:r w:rsidRPr="0081438A">
                      <w:rPr>
                        <w:rFonts w:eastAsia="Calibri" w:cs="Calibri"/>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95D6" w14:textId="0143DFA5" w:rsidR="00CA597A" w:rsidRPr="001F4B91" w:rsidRDefault="00CA597A" w:rsidP="001F4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98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73242D"/>
    <w:multiLevelType w:val="hybridMultilevel"/>
    <w:tmpl w:val="1130A064"/>
    <w:lvl w:ilvl="0" w:tplc="44B2E7A6">
      <w:start w:val="1"/>
      <w:numFmt w:val="bullet"/>
      <w:lvlText w:val=""/>
      <w:lvlJc w:val="left"/>
      <w:pPr>
        <w:ind w:left="360" w:hanging="360"/>
      </w:pPr>
      <w:rPr>
        <w:rFonts w:ascii="Symbol" w:hAnsi="Symbol" w:hint="default"/>
        <w:color w:val="auto"/>
      </w:rPr>
    </w:lvl>
    <w:lvl w:ilvl="1" w:tplc="8244CF90">
      <w:start w:val="1"/>
      <w:numFmt w:val="bullet"/>
      <w:lvlText w:val="o"/>
      <w:lvlJc w:val="left"/>
      <w:pPr>
        <w:ind w:left="1080" w:hanging="360"/>
      </w:pPr>
      <w:rPr>
        <w:rFonts w:ascii="Courier New" w:hAnsi="Courier New" w:cs="Courier New" w:hint="default"/>
      </w:rPr>
    </w:lvl>
    <w:lvl w:ilvl="2" w:tplc="5CE2D722" w:tentative="1">
      <w:start w:val="1"/>
      <w:numFmt w:val="bullet"/>
      <w:lvlText w:val=""/>
      <w:lvlJc w:val="left"/>
      <w:pPr>
        <w:ind w:left="1800" w:hanging="360"/>
      </w:pPr>
      <w:rPr>
        <w:rFonts w:ascii="Wingdings" w:hAnsi="Wingdings" w:hint="default"/>
      </w:rPr>
    </w:lvl>
    <w:lvl w:ilvl="3" w:tplc="D282760C" w:tentative="1">
      <w:start w:val="1"/>
      <w:numFmt w:val="bullet"/>
      <w:lvlText w:val=""/>
      <w:lvlJc w:val="left"/>
      <w:pPr>
        <w:ind w:left="2520" w:hanging="360"/>
      </w:pPr>
      <w:rPr>
        <w:rFonts w:ascii="Symbol" w:hAnsi="Symbol" w:hint="default"/>
      </w:rPr>
    </w:lvl>
    <w:lvl w:ilvl="4" w:tplc="08423E28" w:tentative="1">
      <w:start w:val="1"/>
      <w:numFmt w:val="bullet"/>
      <w:lvlText w:val="o"/>
      <w:lvlJc w:val="left"/>
      <w:pPr>
        <w:ind w:left="3240" w:hanging="360"/>
      </w:pPr>
      <w:rPr>
        <w:rFonts w:ascii="Courier New" w:hAnsi="Courier New" w:cs="Courier New" w:hint="default"/>
      </w:rPr>
    </w:lvl>
    <w:lvl w:ilvl="5" w:tplc="EDBCDFD6" w:tentative="1">
      <w:start w:val="1"/>
      <w:numFmt w:val="bullet"/>
      <w:lvlText w:val=""/>
      <w:lvlJc w:val="left"/>
      <w:pPr>
        <w:ind w:left="3960" w:hanging="360"/>
      </w:pPr>
      <w:rPr>
        <w:rFonts w:ascii="Wingdings" w:hAnsi="Wingdings" w:hint="default"/>
      </w:rPr>
    </w:lvl>
    <w:lvl w:ilvl="6" w:tplc="97064446" w:tentative="1">
      <w:start w:val="1"/>
      <w:numFmt w:val="bullet"/>
      <w:lvlText w:val=""/>
      <w:lvlJc w:val="left"/>
      <w:pPr>
        <w:ind w:left="4680" w:hanging="360"/>
      </w:pPr>
      <w:rPr>
        <w:rFonts w:ascii="Symbol" w:hAnsi="Symbol" w:hint="default"/>
      </w:rPr>
    </w:lvl>
    <w:lvl w:ilvl="7" w:tplc="9D4AB38C" w:tentative="1">
      <w:start w:val="1"/>
      <w:numFmt w:val="bullet"/>
      <w:lvlText w:val="o"/>
      <w:lvlJc w:val="left"/>
      <w:pPr>
        <w:ind w:left="5400" w:hanging="360"/>
      </w:pPr>
      <w:rPr>
        <w:rFonts w:ascii="Courier New" w:hAnsi="Courier New" w:cs="Courier New" w:hint="default"/>
      </w:rPr>
    </w:lvl>
    <w:lvl w:ilvl="8" w:tplc="8938D3A8" w:tentative="1">
      <w:start w:val="1"/>
      <w:numFmt w:val="bullet"/>
      <w:lvlText w:val=""/>
      <w:lvlJc w:val="left"/>
      <w:pPr>
        <w:ind w:left="6120" w:hanging="360"/>
      </w:pPr>
      <w:rPr>
        <w:rFonts w:ascii="Wingdings" w:hAnsi="Wingdings" w:hint="default"/>
      </w:rPr>
    </w:lvl>
  </w:abstractNum>
  <w:abstractNum w:abstractNumId="12" w15:restartNumberingAfterBreak="0">
    <w:nsid w:val="0D621AED"/>
    <w:multiLevelType w:val="multilevel"/>
    <w:tmpl w:val="C2EED61A"/>
    <w:numStyleLink w:val="NumberedHeadings"/>
  </w:abstractNum>
  <w:abstractNum w:abstractNumId="13"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A51938"/>
    <w:multiLevelType w:val="multilevel"/>
    <w:tmpl w:val="298C34E4"/>
    <w:numStyleLink w:val="AppendixNumbers"/>
  </w:abstractNum>
  <w:abstractNum w:abstractNumId="17"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939797144">
    <w:abstractNumId w:val="21"/>
  </w:num>
  <w:num w:numId="2" w16cid:durableId="2053572221">
    <w:abstractNumId w:val="14"/>
  </w:num>
  <w:num w:numId="3" w16cid:durableId="295452941">
    <w:abstractNumId w:val="19"/>
  </w:num>
  <w:num w:numId="4" w16cid:durableId="49353294">
    <w:abstractNumId w:val="9"/>
  </w:num>
  <w:num w:numId="5" w16cid:durableId="160195807">
    <w:abstractNumId w:val="7"/>
  </w:num>
  <w:num w:numId="6" w16cid:durableId="962342131">
    <w:abstractNumId w:val="6"/>
  </w:num>
  <w:num w:numId="7" w16cid:durableId="815148313">
    <w:abstractNumId w:val="5"/>
  </w:num>
  <w:num w:numId="8" w16cid:durableId="606011620">
    <w:abstractNumId w:val="4"/>
  </w:num>
  <w:num w:numId="9" w16cid:durableId="1303078006">
    <w:abstractNumId w:val="8"/>
  </w:num>
  <w:num w:numId="10" w16cid:durableId="790780016">
    <w:abstractNumId w:val="3"/>
  </w:num>
  <w:num w:numId="11" w16cid:durableId="1100953438">
    <w:abstractNumId w:val="2"/>
  </w:num>
  <w:num w:numId="12" w16cid:durableId="1206483158">
    <w:abstractNumId w:val="1"/>
  </w:num>
  <w:num w:numId="13" w16cid:durableId="353001653">
    <w:abstractNumId w:val="0"/>
  </w:num>
  <w:num w:numId="14" w16cid:durableId="741104520">
    <w:abstractNumId w:val="22"/>
  </w:num>
  <w:num w:numId="15" w16cid:durableId="6793569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31822287">
    <w:abstractNumId w:val="13"/>
  </w:num>
  <w:num w:numId="17" w16cid:durableId="117264641">
    <w:abstractNumId w:val="13"/>
    <w:lvlOverride w:ilvl="0">
      <w:startOverride w:val="1"/>
    </w:lvlOverride>
  </w:num>
  <w:num w:numId="18" w16cid:durableId="1440953625">
    <w:abstractNumId w:val="18"/>
  </w:num>
  <w:num w:numId="19" w16cid:durableId="2385632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4760455">
    <w:abstractNumId w:val="10"/>
  </w:num>
  <w:num w:numId="21" w16cid:durableId="1855804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70107826">
    <w:abstractNumId w:val="17"/>
  </w:num>
  <w:num w:numId="23" w16cid:durableId="444929518">
    <w:abstractNumId w:val="12"/>
  </w:num>
  <w:num w:numId="24" w16cid:durableId="34157922">
    <w:abstractNumId w:val="15"/>
  </w:num>
  <w:num w:numId="25" w16cid:durableId="11771153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5146318">
    <w:abstractNumId w:val="16"/>
  </w:num>
  <w:num w:numId="27" w16cid:durableId="642613025">
    <w:abstractNumId w:val="20"/>
  </w:num>
  <w:num w:numId="28" w16cid:durableId="11825510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3465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18A6"/>
    <w:rsid w:val="0000270B"/>
    <w:rsid w:val="00012D3A"/>
    <w:rsid w:val="0001508E"/>
    <w:rsid w:val="00020EEC"/>
    <w:rsid w:val="00027C4E"/>
    <w:rsid w:val="0003502E"/>
    <w:rsid w:val="000522EB"/>
    <w:rsid w:val="0006298A"/>
    <w:rsid w:val="00072195"/>
    <w:rsid w:val="000740FB"/>
    <w:rsid w:val="00087FC0"/>
    <w:rsid w:val="00090E62"/>
    <w:rsid w:val="0009287F"/>
    <w:rsid w:val="000A5266"/>
    <w:rsid w:val="000B1E86"/>
    <w:rsid w:val="000B29CC"/>
    <w:rsid w:val="000B6FF7"/>
    <w:rsid w:val="000C0244"/>
    <w:rsid w:val="000D4B3B"/>
    <w:rsid w:val="00105DA4"/>
    <w:rsid w:val="00113A03"/>
    <w:rsid w:val="00133A45"/>
    <w:rsid w:val="00135EC8"/>
    <w:rsid w:val="00136E40"/>
    <w:rsid w:val="00143894"/>
    <w:rsid w:val="00180D22"/>
    <w:rsid w:val="00183A7F"/>
    <w:rsid w:val="00190A0C"/>
    <w:rsid w:val="001918EA"/>
    <w:rsid w:val="001924BF"/>
    <w:rsid w:val="001A3E51"/>
    <w:rsid w:val="001D03A9"/>
    <w:rsid w:val="001D583B"/>
    <w:rsid w:val="001D6D6B"/>
    <w:rsid w:val="001E4471"/>
    <w:rsid w:val="001E7AC4"/>
    <w:rsid w:val="001F2321"/>
    <w:rsid w:val="001F3CDC"/>
    <w:rsid w:val="001F4B91"/>
    <w:rsid w:val="00204A64"/>
    <w:rsid w:val="00207DCF"/>
    <w:rsid w:val="00217C11"/>
    <w:rsid w:val="00236F1B"/>
    <w:rsid w:val="002435AB"/>
    <w:rsid w:val="00256BD8"/>
    <w:rsid w:val="00261FFA"/>
    <w:rsid w:val="00272982"/>
    <w:rsid w:val="00272B15"/>
    <w:rsid w:val="00287C7E"/>
    <w:rsid w:val="0029453A"/>
    <w:rsid w:val="002971B4"/>
    <w:rsid w:val="002A2287"/>
    <w:rsid w:val="002A5AB5"/>
    <w:rsid w:val="002A7C9F"/>
    <w:rsid w:val="002B3C2A"/>
    <w:rsid w:val="002C2479"/>
    <w:rsid w:val="002F1A23"/>
    <w:rsid w:val="00300077"/>
    <w:rsid w:val="00310148"/>
    <w:rsid w:val="00323710"/>
    <w:rsid w:val="00342348"/>
    <w:rsid w:val="003508A8"/>
    <w:rsid w:val="00381BDA"/>
    <w:rsid w:val="0039255C"/>
    <w:rsid w:val="003933FF"/>
    <w:rsid w:val="0039742B"/>
    <w:rsid w:val="003B6D01"/>
    <w:rsid w:val="003C575A"/>
    <w:rsid w:val="003D71C5"/>
    <w:rsid w:val="003F28B4"/>
    <w:rsid w:val="003F3CB7"/>
    <w:rsid w:val="00416734"/>
    <w:rsid w:val="00445017"/>
    <w:rsid w:val="004771D5"/>
    <w:rsid w:val="004A3207"/>
    <w:rsid w:val="004E7CDD"/>
    <w:rsid w:val="00507D86"/>
    <w:rsid w:val="0052038F"/>
    <w:rsid w:val="00525854"/>
    <w:rsid w:val="005413E7"/>
    <w:rsid w:val="00543D99"/>
    <w:rsid w:val="00557380"/>
    <w:rsid w:val="00562CF8"/>
    <w:rsid w:val="0056789E"/>
    <w:rsid w:val="0057476B"/>
    <w:rsid w:val="0059569E"/>
    <w:rsid w:val="005B7106"/>
    <w:rsid w:val="005C0459"/>
    <w:rsid w:val="005C37D2"/>
    <w:rsid w:val="005D038B"/>
    <w:rsid w:val="005E55BD"/>
    <w:rsid w:val="005E5FCA"/>
    <w:rsid w:val="00610225"/>
    <w:rsid w:val="00630D43"/>
    <w:rsid w:val="006452B1"/>
    <w:rsid w:val="006542FA"/>
    <w:rsid w:val="00654F9E"/>
    <w:rsid w:val="00657146"/>
    <w:rsid w:val="006710DF"/>
    <w:rsid w:val="00691FA2"/>
    <w:rsid w:val="006A71E4"/>
    <w:rsid w:val="006C79AF"/>
    <w:rsid w:val="006D43C7"/>
    <w:rsid w:val="006D5A03"/>
    <w:rsid w:val="00731351"/>
    <w:rsid w:val="00744CD2"/>
    <w:rsid w:val="00754169"/>
    <w:rsid w:val="007727E7"/>
    <w:rsid w:val="00772C27"/>
    <w:rsid w:val="00782219"/>
    <w:rsid w:val="00790F25"/>
    <w:rsid w:val="00793843"/>
    <w:rsid w:val="0079788A"/>
    <w:rsid w:val="007A29A2"/>
    <w:rsid w:val="007B3B31"/>
    <w:rsid w:val="007B68AB"/>
    <w:rsid w:val="007E598F"/>
    <w:rsid w:val="007F1364"/>
    <w:rsid w:val="008011DF"/>
    <w:rsid w:val="008140D5"/>
    <w:rsid w:val="0081438A"/>
    <w:rsid w:val="00822DBF"/>
    <w:rsid w:val="00830EB6"/>
    <w:rsid w:val="0083659F"/>
    <w:rsid w:val="00844881"/>
    <w:rsid w:val="0086530A"/>
    <w:rsid w:val="00886A1E"/>
    <w:rsid w:val="008A7B93"/>
    <w:rsid w:val="008B7158"/>
    <w:rsid w:val="008C3900"/>
    <w:rsid w:val="008C6CB9"/>
    <w:rsid w:val="008D4156"/>
    <w:rsid w:val="008E534F"/>
    <w:rsid w:val="008F24DE"/>
    <w:rsid w:val="00901E46"/>
    <w:rsid w:val="00906514"/>
    <w:rsid w:val="00906533"/>
    <w:rsid w:val="00912D17"/>
    <w:rsid w:val="00926EEF"/>
    <w:rsid w:val="009276A3"/>
    <w:rsid w:val="009279AE"/>
    <w:rsid w:val="00935A30"/>
    <w:rsid w:val="0094380F"/>
    <w:rsid w:val="009441FB"/>
    <w:rsid w:val="00953CCD"/>
    <w:rsid w:val="00981A65"/>
    <w:rsid w:val="00982398"/>
    <w:rsid w:val="009833BA"/>
    <w:rsid w:val="00985DD5"/>
    <w:rsid w:val="0099258A"/>
    <w:rsid w:val="009A0EC5"/>
    <w:rsid w:val="009B16B5"/>
    <w:rsid w:val="009C3D4E"/>
    <w:rsid w:val="009C73E9"/>
    <w:rsid w:val="009D4966"/>
    <w:rsid w:val="009E28CF"/>
    <w:rsid w:val="009E7B65"/>
    <w:rsid w:val="009F6CDD"/>
    <w:rsid w:val="00A24200"/>
    <w:rsid w:val="00A44E4B"/>
    <w:rsid w:val="00A4759C"/>
    <w:rsid w:val="00A52866"/>
    <w:rsid w:val="00A5600C"/>
    <w:rsid w:val="00A63390"/>
    <w:rsid w:val="00A63F1E"/>
    <w:rsid w:val="00A82DAF"/>
    <w:rsid w:val="00A86AF3"/>
    <w:rsid w:val="00AB236B"/>
    <w:rsid w:val="00AC34ED"/>
    <w:rsid w:val="00AC6195"/>
    <w:rsid w:val="00AD7B1C"/>
    <w:rsid w:val="00AE61A6"/>
    <w:rsid w:val="00B041CB"/>
    <w:rsid w:val="00B12FC1"/>
    <w:rsid w:val="00B23063"/>
    <w:rsid w:val="00B3785F"/>
    <w:rsid w:val="00B43F55"/>
    <w:rsid w:val="00B5393D"/>
    <w:rsid w:val="00B70D05"/>
    <w:rsid w:val="00B74715"/>
    <w:rsid w:val="00B76D03"/>
    <w:rsid w:val="00B86B45"/>
    <w:rsid w:val="00BB3D46"/>
    <w:rsid w:val="00BC0598"/>
    <w:rsid w:val="00BC2479"/>
    <w:rsid w:val="00C02452"/>
    <w:rsid w:val="00C33914"/>
    <w:rsid w:val="00C36E40"/>
    <w:rsid w:val="00C62177"/>
    <w:rsid w:val="00C71FD0"/>
    <w:rsid w:val="00C72AB0"/>
    <w:rsid w:val="00C81AE9"/>
    <w:rsid w:val="00CA5147"/>
    <w:rsid w:val="00CA597A"/>
    <w:rsid w:val="00CA6509"/>
    <w:rsid w:val="00CD0046"/>
    <w:rsid w:val="00CE25EA"/>
    <w:rsid w:val="00D13C03"/>
    <w:rsid w:val="00D217F1"/>
    <w:rsid w:val="00D3325D"/>
    <w:rsid w:val="00D44BEF"/>
    <w:rsid w:val="00D47BFD"/>
    <w:rsid w:val="00D56936"/>
    <w:rsid w:val="00D64922"/>
    <w:rsid w:val="00D710E4"/>
    <w:rsid w:val="00D86BD0"/>
    <w:rsid w:val="00D941A4"/>
    <w:rsid w:val="00DA2D91"/>
    <w:rsid w:val="00DB279F"/>
    <w:rsid w:val="00DB7648"/>
    <w:rsid w:val="00DC5DC8"/>
    <w:rsid w:val="00DD5148"/>
    <w:rsid w:val="00E0330E"/>
    <w:rsid w:val="00E06C2B"/>
    <w:rsid w:val="00E10E7B"/>
    <w:rsid w:val="00E13BFF"/>
    <w:rsid w:val="00E37A94"/>
    <w:rsid w:val="00E7227D"/>
    <w:rsid w:val="00E76BC6"/>
    <w:rsid w:val="00E80E04"/>
    <w:rsid w:val="00E82853"/>
    <w:rsid w:val="00E84B76"/>
    <w:rsid w:val="00EA2BD6"/>
    <w:rsid w:val="00EA415A"/>
    <w:rsid w:val="00EB6C54"/>
    <w:rsid w:val="00EE481D"/>
    <w:rsid w:val="00EE6EE8"/>
    <w:rsid w:val="00EF5B98"/>
    <w:rsid w:val="00F005AF"/>
    <w:rsid w:val="00F41576"/>
    <w:rsid w:val="00F55799"/>
    <w:rsid w:val="00F61FA1"/>
    <w:rsid w:val="00F70A0E"/>
    <w:rsid w:val="00F814AD"/>
    <w:rsid w:val="00FA64C7"/>
    <w:rsid w:val="00FC0416"/>
    <w:rsid w:val="00FC413F"/>
    <w:rsid w:val="00FD3DAB"/>
    <w:rsid w:val="00FE0BD9"/>
    <w:rsid w:val="00FE45D0"/>
    <w:rsid w:val="00FE6A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6AE7C"/>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D13C03"/>
    <w:pPr>
      <w:numPr>
        <w:ilvl w:val="1"/>
      </w:numPr>
      <w:suppressAutoHyphens/>
      <w:spacing w:before="36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B86B45"/>
    <w:pPr>
      <w:keepNext/>
      <w:keepLines/>
      <w:suppressAutoHyphens/>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B86B45"/>
    <w:pPr>
      <w:keepNext/>
      <w:keepLines/>
      <w:suppressAutoHyphens/>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D13C03"/>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B86B45"/>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B86B45"/>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列"/>
    <w:basedOn w:val="Normal"/>
    <w:link w:val="ListParagraphChar"/>
    <w:uiPriority w:val="34"/>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AC6195"/>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character" w:styleId="PlaceholderText">
    <w:name w:val="Placeholder Text"/>
    <w:basedOn w:val="DefaultParagraphFont"/>
    <w:uiPriority w:val="99"/>
    <w:semiHidden/>
    <w:rsid w:val="000B29CC"/>
    <w:rPr>
      <w:color w:val="808080"/>
    </w:rPr>
  </w:style>
  <w:style w:type="paragraph" w:styleId="Title">
    <w:name w:val="Title"/>
    <w:basedOn w:val="Normal"/>
    <w:next w:val="Normal"/>
    <w:link w:val="TitleChar"/>
    <w:uiPriority w:val="17"/>
    <w:qFormat/>
    <w:rsid w:val="000B29CC"/>
    <w:pPr>
      <w:suppressAutoHyphens/>
      <w:spacing w:before="1680" w:after="240"/>
    </w:pPr>
    <w:rPr>
      <w:rFonts w:asciiTheme="majorHAnsi" w:eastAsiaTheme="majorEastAsia" w:hAnsiTheme="majorHAnsi" w:cstheme="majorBidi"/>
      <w:b/>
      <w:color w:val="44546A" w:themeColor="text2"/>
      <w:kern w:val="12"/>
      <w:sz w:val="60"/>
      <w:szCs w:val="56"/>
    </w:rPr>
  </w:style>
  <w:style w:type="character" w:customStyle="1" w:styleId="TitleChar">
    <w:name w:val="Title Char"/>
    <w:basedOn w:val="DefaultParagraphFont"/>
    <w:link w:val="Title"/>
    <w:uiPriority w:val="17"/>
    <w:rsid w:val="000B29CC"/>
    <w:rPr>
      <w:rFonts w:asciiTheme="majorHAnsi" w:eastAsiaTheme="majorEastAsia" w:hAnsiTheme="majorHAnsi" w:cstheme="majorBidi"/>
      <w:b/>
      <w:color w:val="44546A" w:themeColor="text2"/>
      <w:kern w:val="12"/>
      <w:sz w:val="60"/>
      <w:szCs w:val="56"/>
    </w:rPr>
  </w:style>
  <w:style w:type="paragraph" w:customStyle="1" w:styleId="CoverDate">
    <w:name w:val="Cover Date"/>
    <w:basedOn w:val="Normal"/>
    <w:uiPriority w:val="19"/>
    <w:qFormat/>
    <w:rsid w:val="000B29CC"/>
    <w:pPr>
      <w:suppressAutoHyphens/>
      <w:spacing w:before="160" w:after="80"/>
    </w:pPr>
    <w:rPr>
      <w:rFonts w:asciiTheme="minorHAnsi" w:hAnsiTheme="minorHAnsi"/>
      <w:b/>
      <w:color w:val="44546A" w:themeColor="text2"/>
      <w:kern w:val="12"/>
      <w:szCs w:val="20"/>
    </w:rPr>
  </w:style>
  <w:style w:type="character" w:styleId="PageNumber">
    <w:name w:val="page number"/>
    <w:basedOn w:val="DefaultParagraphFont"/>
    <w:uiPriority w:val="99"/>
    <w:semiHidden/>
    <w:rsid w:val="000B29CC"/>
    <w:rPr>
      <w:b/>
      <w:sz w:val="20"/>
    </w:rPr>
  </w:style>
  <w:style w:type="paragraph" w:customStyle="1" w:styleId="CoverPhoto">
    <w:name w:val="Cover Photo"/>
    <w:basedOn w:val="Normal"/>
    <w:uiPriority w:val="19"/>
    <w:qFormat/>
    <w:rsid w:val="000B29CC"/>
    <w:pPr>
      <w:suppressAutoHyphens/>
      <w:spacing w:before="1240"/>
    </w:pPr>
    <w:rPr>
      <w:rFonts w:asciiTheme="minorHAnsi" w:hAnsiTheme="minorHAnsi"/>
      <w:color w:val="000000" w:themeColor="text1"/>
      <w:kern w:val="12"/>
      <w:szCs w:val="20"/>
    </w:rPr>
  </w:style>
  <w:style w:type="paragraph" w:customStyle="1" w:styleId="ImprintHeading">
    <w:name w:val="Imprint Heading"/>
    <w:basedOn w:val="Normal"/>
    <w:uiPriority w:val="12"/>
    <w:rsid w:val="000B29CC"/>
    <w:pPr>
      <w:suppressAutoHyphens/>
      <w:spacing w:before="240"/>
      <w:outlineLvl w:val="1"/>
    </w:pPr>
    <w:rPr>
      <w:rFonts w:asciiTheme="minorHAnsi" w:hAnsiTheme="minorHAnsi"/>
      <w:b/>
      <w:color w:val="000000" w:themeColor="text1"/>
      <w:kern w:val="12"/>
      <w:lang w:val="x-none"/>
    </w:rPr>
  </w:style>
  <w:style w:type="paragraph" w:styleId="Caption">
    <w:name w:val="caption"/>
    <w:basedOn w:val="Normal"/>
    <w:next w:val="Normal"/>
    <w:uiPriority w:val="14"/>
    <w:qFormat/>
    <w:rsid w:val="000B29CC"/>
    <w:pPr>
      <w:suppressAutoHyphens/>
      <w:spacing w:before="240"/>
    </w:pPr>
    <w:rPr>
      <w:rFonts w:asciiTheme="minorHAnsi" w:hAnsiTheme="minorHAnsi"/>
      <w:b/>
      <w:iCs/>
      <w:color w:val="000000" w:themeColor="text1"/>
      <w:kern w:val="12"/>
      <w:szCs w:val="18"/>
    </w:rPr>
  </w:style>
  <w:style w:type="paragraph" w:customStyle="1" w:styleId="Sourcenotes">
    <w:name w:val="Source notes"/>
    <w:basedOn w:val="Normal"/>
    <w:uiPriority w:val="15"/>
    <w:qFormat/>
    <w:rsid w:val="000B29CC"/>
    <w:pPr>
      <w:suppressAutoHyphens/>
      <w:spacing w:before="120" w:after="80"/>
    </w:pPr>
    <w:rPr>
      <w:rFonts w:asciiTheme="minorHAnsi" w:hAnsiTheme="minorHAnsi"/>
      <w:color w:val="000000" w:themeColor="text1"/>
      <w:kern w:val="12"/>
      <w:sz w:val="16"/>
      <w:szCs w:val="20"/>
      <w:lang w:val="x-none"/>
    </w:rPr>
  </w:style>
  <w:style w:type="paragraph" w:customStyle="1" w:styleId="Sourcenotesnumbered">
    <w:name w:val="Source notes numbered"/>
    <w:basedOn w:val="Sourcenotes"/>
    <w:uiPriority w:val="15"/>
    <w:qFormat/>
    <w:rsid w:val="000B29CC"/>
    <w:pPr>
      <w:spacing w:before="80"/>
    </w:pPr>
  </w:style>
  <w:style w:type="paragraph" w:customStyle="1" w:styleId="ListNumbered1">
    <w:name w:val="List Numbered 1"/>
    <w:basedOn w:val="Normal"/>
    <w:uiPriority w:val="3"/>
    <w:qFormat/>
    <w:rsid w:val="000B29CC"/>
    <w:pPr>
      <w:numPr>
        <w:numId w:val="20"/>
      </w:numPr>
      <w:suppressAutoHyphens/>
      <w:spacing w:before="80" w:after="80"/>
    </w:pPr>
    <w:rPr>
      <w:rFonts w:asciiTheme="minorHAnsi" w:hAnsiTheme="minorHAnsi"/>
      <w:color w:val="000000" w:themeColor="text1"/>
      <w:kern w:val="12"/>
      <w:szCs w:val="20"/>
      <w:lang w:val="x-none"/>
    </w:rPr>
  </w:style>
  <w:style w:type="paragraph" w:customStyle="1" w:styleId="ListNumbered21">
    <w:name w:val="List Numbered 2.1"/>
    <w:basedOn w:val="ListNumbered1"/>
    <w:uiPriority w:val="3"/>
    <w:rsid w:val="000B29CC"/>
    <w:pPr>
      <w:numPr>
        <w:ilvl w:val="1"/>
      </w:numPr>
    </w:pPr>
  </w:style>
  <w:style w:type="paragraph" w:customStyle="1" w:styleId="ListNumbered311">
    <w:name w:val="List Numbered 3.1.1"/>
    <w:basedOn w:val="ListNumbered21"/>
    <w:uiPriority w:val="3"/>
    <w:rsid w:val="000B29CC"/>
    <w:pPr>
      <w:numPr>
        <w:ilvl w:val="2"/>
      </w:numPr>
    </w:pPr>
  </w:style>
  <w:style w:type="paragraph" w:styleId="TOCHeading">
    <w:name w:val="TOC Heading"/>
    <w:basedOn w:val="Heading1"/>
    <w:next w:val="Normal"/>
    <w:uiPriority w:val="38"/>
    <w:rsid w:val="000B29CC"/>
    <w:pPr>
      <w:keepNext/>
      <w:keepLines/>
      <w:numPr>
        <w:ilvl w:val="0"/>
      </w:numPr>
      <w:spacing w:before="0" w:after="120"/>
      <w:contextualSpacing/>
    </w:pPr>
    <w:rPr>
      <w:rFonts w:asciiTheme="majorHAnsi" w:eastAsiaTheme="majorEastAsia" w:hAnsiTheme="majorHAnsi" w:cstheme="majorBidi"/>
      <w:b w:val="0"/>
      <w:color w:val="44546A" w:themeColor="text2"/>
      <w:szCs w:val="32"/>
    </w:rPr>
  </w:style>
  <w:style w:type="paragraph" w:customStyle="1" w:styleId="Box1Text">
    <w:name w:val="Box 1 Text"/>
    <w:basedOn w:val="Normal"/>
    <w:uiPriority w:val="23"/>
    <w:qFormat/>
    <w:rsid w:val="000B29CC"/>
    <w:pPr>
      <w:pBdr>
        <w:top w:val="single" w:sz="4" w:space="14" w:color="ED7D31" w:themeColor="accent2"/>
        <w:left w:val="single" w:sz="4" w:space="14" w:color="ED7D31" w:themeColor="accent2"/>
        <w:bottom w:val="single" w:sz="4" w:space="14" w:color="ED7D31" w:themeColor="accent2"/>
        <w:right w:val="single" w:sz="4" w:space="14" w:color="ED7D31" w:themeColor="accent2"/>
      </w:pBdr>
      <w:suppressAutoHyphens/>
      <w:spacing w:before="160" w:after="80"/>
      <w:ind w:left="284" w:right="284"/>
    </w:pPr>
    <w:rPr>
      <w:rFonts w:asciiTheme="minorHAnsi" w:hAnsiTheme="minorHAnsi"/>
      <w:color w:val="000000" w:themeColor="text1"/>
      <w:kern w:val="12"/>
      <w:szCs w:val="20"/>
      <w:lang w:val="x-none"/>
    </w:rPr>
  </w:style>
  <w:style w:type="paragraph" w:customStyle="1" w:styleId="Box1Heading">
    <w:name w:val="Box 1 Heading"/>
    <w:basedOn w:val="Box1Text"/>
    <w:uiPriority w:val="23"/>
    <w:qFormat/>
    <w:rsid w:val="000B29CC"/>
    <w:rPr>
      <w:b/>
      <w:szCs w:val="22"/>
    </w:rPr>
  </w:style>
  <w:style w:type="paragraph" w:customStyle="1" w:styleId="Box1Bullet1">
    <w:name w:val="Box 1 Bullet 1"/>
    <w:basedOn w:val="Box1Text"/>
    <w:uiPriority w:val="24"/>
    <w:qFormat/>
    <w:rsid w:val="000B29CC"/>
    <w:pPr>
      <w:spacing w:before="80"/>
    </w:pPr>
  </w:style>
  <w:style w:type="paragraph" w:customStyle="1" w:styleId="Box2Text">
    <w:name w:val="Box 2 Text"/>
    <w:basedOn w:val="Normal"/>
    <w:uiPriority w:val="24"/>
    <w:qFormat/>
    <w:rsid w:val="000B29CC"/>
    <w:pPr>
      <w:pBdr>
        <w:top w:val="single" w:sz="4" w:space="14" w:color="D9E2F3" w:themeColor="accent5" w:themeTint="33"/>
        <w:left w:val="single" w:sz="4" w:space="14" w:color="D9E2F3" w:themeColor="accent5" w:themeTint="33"/>
        <w:bottom w:val="single" w:sz="4" w:space="14" w:color="D9E2F3" w:themeColor="accent5" w:themeTint="33"/>
        <w:right w:val="single" w:sz="4" w:space="14" w:color="D9E2F3" w:themeColor="accent5" w:themeTint="33"/>
      </w:pBdr>
      <w:shd w:val="clear" w:color="auto" w:fill="D9E2F3" w:themeFill="accent5" w:themeFillTint="33"/>
      <w:suppressAutoHyphens/>
      <w:spacing w:before="160" w:after="80"/>
      <w:ind w:left="283" w:right="283"/>
    </w:pPr>
    <w:rPr>
      <w:rFonts w:asciiTheme="minorHAnsi" w:hAnsiTheme="minorHAnsi"/>
      <w:color w:val="000000" w:themeColor="text1"/>
      <w:kern w:val="12"/>
      <w:szCs w:val="20"/>
      <w:lang w:val="x-none"/>
    </w:rPr>
  </w:style>
  <w:style w:type="paragraph" w:customStyle="1" w:styleId="Box2Heading">
    <w:name w:val="Box 2 Heading"/>
    <w:basedOn w:val="Box2Text"/>
    <w:uiPriority w:val="24"/>
    <w:qFormat/>
    <w:rsid w:val="000B29CC"/>
    <w:rPr>
      <w:b/>
    </w:rPr>
  </w:style>
  <w:style w:type="paragraph" w:customStyle="1" w:styleId="Box2Bullet1">
    <w:name w:val="Box 2 Bullet 1"/>
    <w:basedOn w:val="Box2Text"/>
    <w:uiPriority w:val="25"/>
    <w:qFormat/>
    <w:rsid w:val="000B29CC"/>
    <w:pPr>
      <w:spacing w:before="80"/>
    </w:pPr>
  </w:style>
  <w:style w:type="numbering" w:customStyle="1" w:styleId="ListNumbered">
    <w:name w:val="List Numbered"/>
    <w:uiPriority w:val="99"/>
    <w:rsid w:val="000B29CC"/>
    <w:pPr>
      <w:numPr>
        <w:numId w:val="20"/>
      </w:numPr>
    </w:pPr>
  </w:style>
  <w:style w:type="paragraph" w:customStyle="1" w:styleId="Heading1Numbered">
    <w:name w:val="Heading 1 Numbered"/>
    <w:basedOn w:val="Heading1"/>
    <w:uiPriority w:val="10"/>
    <w:rsid w:val="000B29CC"/>
    <w:pPr>
      <w:keepNext/>
      <w:keepLines/>
      <w:numPr>
        <w:ilvl w:val="0"/>
        <w:numId w:val="23"/>
      </w:numPr>
      <w:spacing w:before="240" w:after="120"/>
      <w:contextualSpacing/>
    </w:pPr>
    <w:rPr>
      <w:rFonts w:asciiTheme="majorHAnsi" w:eastAsiaTheme="majorEastAsia" w:hAnsiTheme="majorHAnsi" w:cstheme="majorBidi"/>
      <w:b w:val="0"/>
      <w:color w:val="44546A" w:themeColor="text2"/>
      <w:szCs w:val="32"/>
    </w:rPr>
  </w:style>
  <w:style w:type="paragraph" w:customStyle="1" w:styleId="Heading2Numbered">
    <w:name w:val="Heading 2 Numbered"/>
    <w:basedOn w:val="Heading2"/>
    <w:uiPriority w:val="10"/>
    <w:rsid w:val="000B29CC"/>
    <w:pPr>
      <w:numPr>
        <w:ilvl w:val="1"/>
        <w:numId w:val="23"/>
      </w:numPr>
      <w:spacing w:before="320"/>
    </w:pPr>
    <w:rPr>
      <w:rFonts w:asciiTheme="majorHAnsi" w:eastAsiaTheme="majorEastAsia" w:hAnsiTheme="majorHAnsi" w:cstheme="majorBidi"/>
      <w:b w:val="0"/>
      <w:color w:val="44546A" w:themeColor="text2"/>
      <w:sz w:val="36"/>
    </w:rPr>
  </w:style>
  <w:style w:type="paragraph" w:customStyle="1" w:styleId="Heading3Numbered">
    <w:name w:val="Heading 3 Numbered"/>
    <w:basedOn w:val="Heading3"/>
    <w:uiPriority w:val="10"/>
    <w:rsid w:val="000B29CC"/>
    <w:pPr>
      <w:numPr>
        <w:ilvl w:val="2"/>
        <w:numId w:val="23"/>
      </w:numPr>
      <w:spacing w:before="240"/>
    </w:pPr>
    <w:rPr>
      <w:rFonts w:asciiTheme="majorHAnsi" w:eastAsiaTheme="majorEastAsia" w:hAnsiTheme="majorHAnsi" w:cstheme="majorBidi"/>
      <w:color w:val="FFC000" w:themeColor="accent4"/>
      <w:sz w:val="32"/>
    </w:rPr>
  </w:style>
  <w:style w:type="paragraph" w:customStyle="1" w:styleId="Heading4Numbered">
    <w:name w:val="Heading 4 Numbered"/>
    <w:basedOn w:val="Heading4"/>
    <w:uiPriority w:val="10"/>
    <w:rsid w:val="000B29CC"/>
    <w:pPr>
      <w:numPr>
        <w:ilvl w:val="3"/>
        <w:numId w:val="23"/>
      </w:numPr>
      <w:spacing w:before="240"/>
    </w:pPr>
    <w:rPr>
      <w:rFonts w:asciiTheme="majorHAnsi" w:eastAsiaTheme="majorEastAsia" w:hAnsiTheme="majorHAnsi" w:cstheme="majorBidi"/>
      <w:b/>
      <w:color w:val="FFC000" w:themeColor="accent4"/>
      <w:sz w:val="26"/>
    </w:rPr>
  </w:style>
  <w:style w:type="paragraph" w:customStyle="1" w:styleId="Heading5Numbered">
    <w:name w:val="Heading 5 Numbered"/>
    <w:basedOn w:val="Heading5"/>
    <w:uiPriority w:val="10"/>
    <w:rsid w:val="000B29CC"/>
    <w:pPr>
      <w:keepLines/>
      <w:numPr>
        <w:ilvl w:val="4"/>
        <w:numId w:val="23"/>
      </w:numPr>
      <w:suppressAutoHyphens/>
      <w:spacing w:before="240"/>
    </w:pPr>
    <w:rPr>
      <w:rFonts w:asciiTheme="majorHAnsi" w:eastAsiaTheme="majorEastAsia" w:hAnsiTheme="majorHAnsi" w:cstheme="majorBidi"/>
      <w:color w:val="44546A" w:themeColor="text2"/>
      <w:kern w:val="12"/>
      <w:sz w:val="22"/>
      <w:szCs w:val="20"/>
    </w:rPr>
  </w:style>
  <w:style w:type="numbering" w:customStyle="1" w:styleId="NumberedHeadings">
    <w:name w:val="Numbered Headings"/>
    <w:uiPriority w:val="99"/>
    <w:rsid w:val="000B29CC"/>
    <w:pPr>
      <w:numPr>
        <w:numId w:val="22"/>
      </w:numPr>
    </w:pPr>
  </w:style>
  <w:style w:type="paragraph" w:customStyle="1" w:styleId="AppendixHeading1">
    <w:name w:val="Appendix Heading 1"/>
    <w:basedOn w:val="Heading1"/>
    <w:uiPriority w:val="11"/>
    <w:qFormat/>
    <w:rsid w:val="000B29CC"/>
    <w:pPr>
      <w:keepNext/>
      <w:keepLines/>
      <w:numPr>
        <w:ilvl w:val="0"/>
        <w:numId w:val="26"/>
      </w:numPr>
      <w:spacing w:before="240" w:after="120"/>
      <w:contextualSpacing/>
    </w:pPr>
    <w:rPr>
      <w:rFonts w:asciiTheme="majorHAnsi" w:eastAsiaTheme="majorEastAsia" w:hAnsiTheme="majorHAnsi" w:cstheme="majorBidi"/>
      <w:b w:val="0"/>
      <w:color w:val="44546A" w:themeColor="text2"/>
      <w:szCs w:val="32"/>
    </w:rPr>
  </w:style>
  <w:style w:type="paragraph" w:customStyle="1" w:styleId="AppendixHeading2">
    <w:name w:val="Appendix Heading 2"/>
    <w:basedOn w:val="Heading2"/>
    <w:uiPriority w:val="11"/>
    <w:rsid w:val="000B29CC"/>
    <w:pPr>
      <w:numPr>
        <w:ilvl w:val="1"/>
        <w:numId w:val="26"/>
      </w:numPr>
      <w:spacing w:before="320"/>
    </w:pPr>
    <w:rPr>
      <w:rFonts w:asciiTheme="majorHAnsi" w:eastAsiaTheme="majorEastAsia" w:hAnsiTheme="majorHAnsi" w:cstheme="majorBidi"/>
      <w:b w:val="0"/>
      <w:color w:val="44546A" w:themeColor="text2"/>
      <w:sz w:val="36"/>
    </w:rPr>
  </w:style>
  <w:style w:type="paragraph" w:customStyle="1" w:styleId="AttachmentHeading1">
    <w:name w:val="Attachment Heading 1"/>
    <w:basedOn w:val="Heading1"/>
    <w:uiPriority w:val="11"/>
    <w:qFormat/>
    <w:rsid w:val="000B29CC"/>
    <w:pPr>
      <w:keepNext/>
      <w:keepLines/>
      <w:numPr>
        <w:ilvl w:val="0"/>
        <w:numId w:val="27"/>
      </w:numPr>
      <w:spacing w:before="240" w:after="120"/>
      <w:contextualSpacing/>
    </w:pPr>
    <w:rPr>
      <w:rFonts w:asciiTheme="majorHAnsi" w:eastAsiaTheme="majorEastAsia" w:hAnsiTheme="majorHAnsi" w:cstheme="majorBidi"/>
      <w:b w:val="0"/>
      <w:color w:val="44546A" w:themeColor="text2"/>
      <w:szCs w:val="32"/>
    </w:rPr>
  </w:style>
  <w:style w:type="paragraph" w:customStyle="1" w:styleId="AttachmentHeading2">
    <w:name w:val="Attachment Heading 2"/>
    <w:basedOn w:val="Heading2"/>
    <w:uiPriority w:val="11"/>
    <w:rsid w:val="000B29CC"/>
    <w:pPr>
      <w:numPr>
        <w:ilvl w:val="1"/>
        <w:numId w:val="27"/>
      </w:numPr>
      <w:spacing w:before="320"/>
    </w:pPr>
    <w:rPr>
      <w:rFonts w:asciiTheme="majorHAnsi" w:eastAsiaTheme="majorEastAsia" w:hAnsiTheme="majorHAnsi" w:cstheme="majorBidi"/>
      <w:b w:val="0"/>
      <w:color w:val="44546A" w:themeColor="text2"/>
      <w:sz w:val="36"/>
    </w:rPr>
  </w:style>
  <w:style w:type="numbering" w:customStyle="1" w:styleId="AppendixNumbers">
    <w:name w:val="Appendix Numbers"/>
    <w:uiPriority w:val="99"/>
    <w:rsid w:val="000B29CC"/>
    <w:pPr>
      <w:numPr>
        <w:numId w:val="24"/>
      </w:numPr>
    </w:pPr>
  </w:style>
  <w:style w:type="numbering" w:customStyle="1" w:styleId="AttachmentNumbers">
    <w:name w:val="Attachment Numbers"/>
    <w:uiPriority w:val="99"/>
    <w:rsid w:val="000B29CC"/>
    <w:pPr>
      <w:numPr>
        <w:numId w:val="27"/>
      </w:numPr>
    </w:pPr>
  </w:style>
  <w:style w:type="paragraph" w:styleId="TableofFigures">
    <w:name w:val="table of figures"/>
    <w:basedOn w:val="Normal"/>
    <w:next w:val="Normal"/>
    <w:uiPriority w:val="40"/>
    <w:unhideWhenUsed/>
    <w:rsid w:val="000B29CC"/>
    <w:pPr>
      <w:suppressAutoHyphens/>
      <w:spacing w:before="80" w:after="80"/>
    </w:pPr>
    <w:rPr>
      <w:rFonts w:asciiTheme="minorHAnsi" w:hAnsiTheme="minorHAnsi"/>
      <w:color w:val="000000" w:themeColor="text1"/>
      <w:kern w:val="12"/>
      <w:szCs w:val="20"/>
    </w:rPr>
  </w:style>
  <w:style w:type="character" w:styleId="CommentReference">
    <w:name w:val="annotation reference"/>
    <w:basedOn w:val="DefaultParagraphFont"/>
    <w:uiPriority w:val="99"/>
    <w:semiHidden/>
    <w:unhideWhenUsed/>
    <w:rsid w:val="000B29CC"/>
    <w:rPr>
      <w:sz w:val="16"/>
      <w:szCs w:val="16"/>
    </w:rPr>
  </w:style>
  <w:style w:type="paragraph" w:styleId="CommentText">
    <w:name w:val="annotation text"/>
    <w:basedOn w:val="Normal"/>
    <w:link w:val="CommentTextChar"/>
    <w:uiPriority w:val="99"/>
    <w:semiHidden/>
    <w:unhideWhenUsed/>
    <w:rsid w:val="000B29CC"/>
    <w:pPr>
      <w:suppressAutoHyphens/>
      <w:spacing w:before="160" w:after="80"/>
    </w:pPr>
    <w:rPr>
      <w:rFonts w:asciiTheme="minorHAnsi" w:hAnsiTheme="minorHAnsi"/>
      <w:color w:val="000000" w:themeColor="text1"/>
      <w:kern w:val="12"/>
      <w:szCs w:val="20"/>
    </w:rPr>
  </w:style>
  <w:style w:type="character" w:customStyle="1" w:styleId="CommentTextChar">
    <w:name w:val="Comment Text Char"/>
    <w:basedOn w:val="DefaultParagraphFont"/>
    <w:link w:val="CommentText"/>
    <w:uiPriority w:val="99"/>
    <w:semiHidden/>
    <w:rsid w:val="000B29CC"/>
    <w:rPr>
      <w:color w:val="000000" w:themeColor="text1"/>
      <w:kern w:val="12"/>
      <w:szCs w:val="20"/>
    </w:rPr>
  </w:style>
  <w:style w:type="paragraph" w:styleId="CommentSubject">
    <w:name w:val="annotation subject"/>
    <w:basedOn w:val="CommentText"/>
    <w:next w:val="CommentText"/>
    <w:link w:val="CommentSubjectChar"/>
    <w:uiPriority w:val="99"/>
    <w:semiHidden/>
    <w:unhideWhenUsed/>
    <w:rsid w:val="000B29CC"/>
    <w:rPr>
      <w:b/>
      <w:bCs/>
    </w:rPr>
  </w:style>
  <w:style w:type="character" w:customStyle="1" w:styleId="CommentSubjectChar">
    <w:name w:val="Comment Subject Char"/>
    <w:basedOn w:val="CommentTextChar"/>
    <w:link w:val="CommentSubject"/>
    <w:uiPriority w:val="99"/>
    <w:semiHidden/>
    <w:rsid w:val="000B29CC"/>
    <w:rPr>
      <w:b/>
      <w:bCs/>
      <w:color w:val="000000" w:themeColor="text1"/>
      <w:kern w:val="12"/>
      <w:szCs w:val="20"/>
    </w:rPr>
  </w:style>
  <w:style w:type="paragraph" w:styleId="BalloonText">
    <w:name w:val="Balloon Text"/>
    <w:basedOn w:val="Normal"/>
    <w:link w:val="BalloonTextChar"/>
    <w:uiPriority w:val="99"/>
    <w:semiHidden/>
    <w:unhideWhenUsed/>
    <w:rsid w:val="000B29CC"/>
    <w:pPr>
      <w:suppressAutoHyphens/>
      <w:spacing w:after="0"/>
    </w:pPr>
    <w:rPr>
      <w:rFonts w:ascii="Segoe UI" w:hAnsi="Segoe UI" w:cs="Segoe UI"/>
      <w:color w:val="000000" w:themeColor="text1"/>
      <w:kern w:val="12"/>
      <w:sz w:val="18"/>
      <w:szCs w:val="18"/>
    </w:rPr>
  </w:style>
  <w:style w:type="character" w:customStyle="1" w:styleId="BalloonTextChar">
    <w:name w:val="Balloon Text Char"/>
    <w:basedOn w:val="DefaultParagraphFont"/>
    <w:link w:val="BalloonText"/>
    <w:uiPriority w:val="99"/>
    <w:semiHidden/>
    <w:rsid w:val="000B29CC"/>
    <w:rPr>
      <w:rFonts w:ascii="Segoe UI" w:hAnsi="Segoe UI" w:cs="Segoe UI"/>
      <w:color w:val="000000" w:themeColor="text1"/>
      <w:kern w:val="12"/>
      <w:sz w:val="18"/>
      <w:szCs w:val="18"/>
    </w:r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qFormat/>
    <w:locked/>
    <w:rsid w:val="000B29CC"/>
    <w:rPr>
      <w:rFonts w:ascii="Calibri" w:hAnsi="Calibri"/>
    </w:rPr>
  </w:style>
  <w:style w:type="character" w:styleId="FollowedHyperlink">
    <w:name w:val="FollowedHyperlink"/>
    <w:basedOn w:val="DefaultParagraphFont"/>
    <w:uiPriority w:val="99"/>
    <w:semiHidden/>
    <w:unhideWhenUsed/>
    <w:rsid w:val="000B29CC"/>
    <w:rPr>
      <w:color w:val="954F72"/>
      <w:u w:val="single"/>
    </w:rPr>
  </w:style>
  <w:style w:type="paragraph" w:customStyle="1" w:styleId="msonormal0">
    <w:name w:val="msonormal"/>
    <w:basedOn w:val="Normal"/>
    <w:rsid w:val="000B29CC"/>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font5">
    <w:name w:val="font5"/>
    <w:basedOn w:val="Normal"/>
    <w:rsid w:val="000B29CC"/>
    <w:pPr>
      <w:spacing w:before="100" w:beforeAutospacing="1" w:after="100" w:afterAutospacing="1"/>
    </w:pPr>
    <w:rPr>
      <w:rFonts w:ascii="Tahoma" w:eastAsia="Times New Roman" w:hAnsi="Tahoma" w:cs="Tahoma"/>
      <w:color w:val="002060"/>
      <w:szCs w:val="20"/>
      <w:lang w:eastAsia="en-AU"/>
    </w:rPr>
  </w:style>
  <w:style w:type="paragraph" w:customStyle="1" w:styleId="font6">
    <w:name w:val="font6"/>
    <w:basedOn w:val="Normal"/>
    <w:rsid w:val="000B29CC"/>
    <w:pPr>
      <w:spacing w:before="100" w:beforeAutospacing="1" w:after="100" w:afterAutospacing="1"/>
    </w:pPr>
    <w:rPr>
      <w:rFonts w:ascii="Tahoma" w:eastAsia="Times New Roman" w:hAnsi="Tahoma" w:cs="Tahoma"/>
      <w:color w:val="000000"/>
      <w:szCs w:val="20"/>
      <w:lang w:eastAsia="en-AU"/>
    </w:rPr>
  </w:style>
  <w:style w:type="paragraph" w:customStyle="1" w:styleId="font7">
    <w:name w:val="font7"/>
    <w:basedOn w:val="Normal"/>
    <w:rsid w:val="000B29CC"/>
    <w:pPr>
      <w:spacing w:before="100" w:beforeAutospacing="1" w:after="100" w:afterAutospacing="1"/>
    </w:pPr>
    <w:rPr>
      <w:rFonts w:ascii="Tahoma" w:eastAsia="Times New Roman" w:hAnsi="Tahoma" w:cs="Tahoma"/>
      <w:szCs w:val="20"/>
      <w:lang w:eastAsia="en-AU"/>
    </w:rPr>
  </w:style>
  <w:style w:type="paragraph" w:customStyle="1" w:styleId="font8">
    <w:name w:val="font8"/>
    <w:basedOn w:val="Normal"/>
    <w:rsid w:val="000B29CC"/>
    <w:pPr>
      <w:spacing w:before="100" w:beforeAutospacing="1" w:after="100" w:afterAutospacing="1"/>
    </w:pPr>
    <w:rPr>
      <w:rFonts w:ascii="Tahoma" w:eastAsia="Times New Roman" w:hAnsi="Tahoma" w:cs="Tahoma"/>
      <w:b/>
      <w:bCs/>
      <w:szCs w:val="20"/>
      <w:u w:val="single"/>
      <w:lang w:eastAsia="en-AU"/>
    </w:rPr>
  </w:style>
  <w:style w:type="paragraph" w:customStyle="1" w:styleId="font9">
    <w:name w:val="font9"/>
    <w:basedOn w:val="Normal"/>
    <w:rsid w:val="000B29CC"/>
    <w:pPr>
      <w:spacing w:before="100" w:beforeAutospacing="1" w:after="100" w:afterAutospacing="1"/>
    </w:pPr>
    <w:rPr>
      <w:rFonts w:ascii="Tahoma" w:eastAsia="Times New Roman" w:hAnsi="Tahoma" w:cs="Tahoma"/>
      <w:szCs w:val="20"/>
      <w:u w:val="single"/>
      <w:lang w:eastAsia="en-AU"/>
    </w:rPr>
  </w:style>
  <w:style w:type="paragraph" w:customStyle="1" w:styleId="font10">
    <w:name w:val="font10"/>
    <w:basedOn w:val="Normal"/>
    <w:rsid w:val="000B29CC"/>
    <w:pPr>
      <w:spacing w:before="100" w:beforeAutospacing="1" w:after="100" w:afterAutospacing="1"/>
    </w:pPr>
    <w:rPr>
      <w:rFonts w:ascii="Tahoma" w:eastAsia="Times New Roman" w:hAnsi="Tahoma" w:cs="Tahoma"/>
      <w:b/>
      <w:bCs/>
      <w:color w:val="000000"/>
      <w:szCs w:val="20"/>
      <w:u w:val="single"/>
      <w:lang w:eastAsia="en-AU"/>
    </w:rPr>
  </w:style>
  <w:style w:type="paragraph" w:customStyle="1" w:styleId="font11">
    <w:name w:val="font11"/>
    <w:basedOn w:val="Normal"/>
    <w:rsid w:val="000B29CC"/>
    <w:pPr>
      <w:spacing w:before="100" w:beforeAutospacing="1" w:after="100" w:afterAutospacing="1"/>
    </w:pPr>
    <w:rPr>
      <w:rFonts w:ascii="Tahoma" w:eastAsia="Times New Roman" w:hAnsi="Tahoma" w:cs="Tahoma"/>
      <w:b/>
      <w:bCs/>
      <w:color w:val="002060"/>
      <w:szCs w:val="20"/>
      <w:u w:val="single"/>
      <w:lang w:eastAsia="en-AU"/>
    </w:rPr>
  </w:style>
  <w:style w:type="paragraph" w:customStyle="1" w:styleId="font12">
    <w:name w:val="font12"/>
    <w:basedOn w:val="Normal"/>
    <w:rsid w:val="000B29CC"/>
    <w:pPr>
      <w:spacing w:before="100" w:beforeAutospacing="1" w:after="100" w:afterAutospacing="1"/>
    </w:pPr>
    <w:rPr>
      <w:rFonts w:ascii="Tahoma" w:eastAsia="Times New Roman" w:hAnsi="Tahoma" w:cs="Tahoma"/>
      <w:b/>
      <w:bCs/>
      <w:color w:val="002060"/>
      <w:szCs w:val="20"/>
      <w:lang w:eastAsia="en-AU"/>
    </w:rPr>
  </w:style>
  <w:style w:type="paragraph" w:customStyle="1" w:styleId="font13">
    <w:name w:val="font13"/>
    <w:basedOn w:val="Normal"/>
    <w:rsid w:val="000B29CC"/>
    <w:pPr>
      <w:spacing w:before="100" w:beforeAutospacing="1" w:after="100" w:afterAutospacing="1"/>
    </w:pPr>
    <w:rPr>
      <w:rFonts w:ascii="Tahoma" w:eastAsia="Times New Roman" w:hAnsi="Tahoma" w:cs="Tahoma"/>
      <w:color w:val="44546A"/>
      <w:szCs w:val="20"/>
      <w:lang w:eastAsia="en-AU"/>
    </w:rPr>
  </w:style>
  <w:style w:type="paragraph" w:customStyle="1" w:styleId="font14">
    <w:name w:val="font14"/>
    <w:basedOn w:val="Normal"/>
    <w:rsid w:val="000B29CC"/>
    <w:pPr>
      <w:spacing w:before="100" w:beforeAutospacing="1" w:after="100" w:afterAutospacing="1"/>
    </w:pPr>
    <w:rPr>
      <w:rFonts w:ascii="Tahoma" w:eastAsia="Times New Roman" w:hAnsi="Tahoma" w:cs="Tahoma"/>
      <w:color w:val="000000"/>
      <w:sz w:val="18"/>
      <w:szCs w:val="18"/>
      <w:lang w:eastAsia="en-AU"/>
    </w:rPr>
  </w:style>
  <w:style w:type="paragraph" w:customStyle="1" w:styleId="font15">
    <w:name w:val="font15"/>
    <w:basedOn w:val="Normal"/>
    <w:rsid w:val="000B29CC"/>
    <w:pPr>
      <w:spacing w:before="100" w:beforeAutospacing="1" w:after="100" w:afterAutospacing="1"/>
    </w:pPr>
    <w:rPr>
      <w:rFonts w:ascii="Tahoma" w:eastAsia="Times New Roman" w:hAnsi="Tahoma" w:cs="Tahoma"/>
      <w:b/>
      <w:bCs/>
      <w:color w:val="000000"/>
      <w:sz w:val="18"/>
      <w:szCs w:val="18"/>
      <w:lang w:eastAsia="en-AU"/>
    </w:rPr>
  </w:style>
  <w:style w:type="paragraph" w:customStyle="1" w:styleId="font16">
    <w:name w:val="font16"/>
    <w:basedOn w:val="Normal"/>
    <w:rsid w:val="000B29CC"/>
    <w:pPr>
      <w:spacing w:before="100" w:beforeAutospacing="1" w:after="100" w:afterAutospacing="1"/>
    </w:pPr>
    <w:rPr>
      <w:rFonts w:ascii="Tahoma" w:eastAsia="Times New Roman" w:hAnsi="Tahoma" w:cs="Tahoma"/>
      <w:b/>
      <w:bCs/>
      <w:color w:val="44546A"/>
      <w:szCs w:val="20"/>
      <w:lang w:eastAsia="en-AU"/>
    </w:rPr>
  </w:style>
  <w:style w:type="paragraph" w:customStyle="1" w:styleId="xl64">
    <w:name w:val="xl64"/>
    <w:basedOn w:val="Normal"/>
    <w:rsid w:val="000B29CC"/>
    <w:pPr>
      <w:spacing w:before="100" w:beforeAutospacing="1" w:after="100" w:afterAutospacing="1"/>
    </w:pPr>
    <w:rPr>
      <w:rFonts w:ascii="Tahoma" w:eastAsia="Times New Roman" w:hAnsi="Tahoma" w:cs="Tahoma"/>
      <w:sz w:val="24"/>
      <w:szCs w:val="24"/>
      <w:lang w:eastAsia="en-AU"/>
    </w:rPr>
  </w:style>
  <w:style w:type="paragraph" w:customStyle="1" w:styleId="xl65">
    <w:name w:val="xl65"/>
    <w:basedOn w:val="Normal"/>
    <w:rsid w:val="000B29CC"/>
    <w:pPr>
      <w:spacing w:before="100" w:beforeAutospacing="1" w:after="100" w:afterAutospacing="1"/>
    </w:pPr>
    <w:rPr>
      <w:rFonts w:ascii="Tahoma" w:eastAsia="Times New Roman" w:hAnsi="Tahoma" w:cs="Tahoma"/>
      <w:color w:val="002060"/>
      <w:szCs w:val="20"/>
      <w:lang w:eastAsia="en-AU"/>
    </w:rPr>
  </w:style>
  <w:style w:type="paragraph" w:customStyle="1" w:styleId="xl66">
    <w:name w:val="xl66"/>
    <w:basedOn w:val="Normal"/>
    <w:rsid w:val="000B29CC"/>
    <w:pPr>
      <w:spacing w:before="100" w:beforeAutospacing="1" w:after="100" w:afterAutospacing="1"/>
      <w:jc w:val="center"/>
      <w:textAlignment w:val="center"/>
    </w:pPr>
    <w:rPr>
      <w:rFonts w:ascii="Tahoma" w:eastAsia="Times New Roman" w:hAnsi="Tahoma" w:cs="Tahoma"/>
      <w:sz w:val="24"/>
      <w:szCs w:val="24"/>
      <w:lang w:eastAsia="en-AU"/>
    </w:rPr>
  </w:style>
  <w:style w:type="paragraph" w:customStyle="1" w:styleId="xl67">
    <w:name w:val="xl67"/>
    <w:basedOn w:val="Normal"/>
    <w:rsid w:val="000B29CC"/>
    <w:pPr>
      <w:spacing w:before="100" w:beforeAutospacing="1" w:after="100" w:afterAutospacing="1"/>
      <w:jc w:val="center"/>
      <w:textAlignment w:val="center"/>
    </w:pPr>
    <w:rPr>
      <w:rFonts w:ascii="Tahoma" w:eastAsia="Times New Roman" w:hAnsi="Tahoma" w:cs="Tahoma"/>
      <w:sz w:val="24"/>
      <w:szCs w:val="24"/>
      <w:lang w:eastAsia="en-AU"/>
    </w:rPr>
  </w:style>
  <w:style w:type="paragraph" w:customStyle="1" w:styleId="xl68">
    <w:name w:val="xl68"/>
    <w:basedOn w:val="Normal"/>
    <w:rsid w:val="000B29CC"/>
    <w:pPr>
      <w:spacing w:before="100" w:beforeAutospacing="1" w:after="100" w:afterAutospacing="1"/>
      <w:textAlignment w:val="center"/>
    </w:pPr>
    <w:rPr>
      <w:rFonts w:ascii="Tahoma" w:eastAsia="Times New Roman" w:hAnsi="Tahoma" w:cs="Tahoma"/>
      <w:sz w:val="24"/>
      <w:szCs w:val="24"/>
      <w:lang w:eastAsia="en-AU"/>
    </w:rPr>
  </w:style>
  <w:style w:type="paragraph" w:customStyle="1" w:styleId="xl69">
    <w:name w:val="xl69"/>
    <w:basedOn w:val="Normal"/>
    <w:rsid w:val="000B29CC"/>
    <w:pPr>
      <w:spacing w:before="100" w:beforeAutospacing="1" w:after="100" w:afterAutospacing="1"/>
      <w:textAlignment w:val="center"/>
    </w:pPr>
    <w:rPr>
      <w:rFonts w:ascii="Tahoma" w:eastAsia="Times New Roman" w:hAnsi="Tahoma" w:cs="Tahoma"/>
      <w:color w:val="002060"/>
      <w:sz w:val="24"/>
      <w:szCs w:val="24"/>
      <w:lang w:eastAsia="en-AU"/>
    </w:rPr>
  </w:style>
  <w:style w:type="paragraph" w:customStyle="1" w:styleId="xl70">
    <w:name w:val="xl70"/>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2060"/>
      <w:szCs w:val="20"/>
      <w:lang w:eastAsia="en-AU"/>
    </w:rPr>
  </w:style>
  <w:style w:type="paragraph" w:customStyle="1" w:styleId="xl71">
    <w:name w:val="xl71"/>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72">
    <w:name w:val="xl72"/>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2060"/>
      <w:szCs w:val="20"/>
      <w:lang w:eastAsia="en-AU"/>
    </w:rPr>
  </w:style>
  <w:style w:type="paragraph" w:customStyle="1" w:styleId="xl73">
    <w:name w:val="xl73"/>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74">
    <w:name w:val="xl74"/>
    <w:basedOn w:val="Normal"/>
    <w:rsid w:val="000B29CC"/>
    <w:pPr>
      <w:spacing w:before="100" w:beforeAutospacing="1" w:after="100" w:afterAutospacing="1"/>
      <w:textAlignment w:val="center"/>
    </w:pPr>
    <w:rPr>
      <w:rFonts w:ascii="Tahoma" w:eastAsia="Times New Roman" w:hAnsi="Tahoma" w:cs="Tahoma"/>
      <w:color w:val="002060"/>
      <w:szCs w:val="20"/>
      <w:lang w:eastAsia="en-AU"/>
    </w:rPr>
  </w:style>
  <w:style w:type="paragraph" w:customStyle="1" w:styleId="xl75">
    <w:name w:val="xl75"/>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2060"/>
      <w:szCs w:val="20"/>
      <w:lang w:eastAsia="en-AU"/>
    </w:rPr>
  </w:style>
  <w:style w:type="paragraph" w:customStyle="1" w:styleId="xl76">
    <w:name w:val="xl76"/>
    <w:basedOn w:val="Normal"/>
    <w:rsid w:val="000B29CC"/>
    <w:pPr>
      <w:spacing w:before="100" w:beforeAutospacing="1" w:after="100" w:afterAutospacing="1"/>
    </w:pPr>
    <w:rPr>
      <w:rFonts w:ascii="Tahoma" w:eastAsia="Times New Roman" w:hAnsi="Tahoma" w:cs="Tahoma"/>
      <w:sz w:val="24"/>
      <w:szCs w:val="24"/>
      <w:lang w:eastAsia="en-AU"/>
    </w:rPr>
  </w:style>
  <w:style w:type="paragraph" w:customStyle="1" w:styleId="xl77">
    <w:name w:val="xl77"/>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78">
    <w:name w:val="xl78"/>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Cs w:val="20"/>
      <w:lang w:eastAsia="en-AU"/>
    </w:rPr>
  </w:style>
  <w:style w:type="paragraph" w:customStyle="1" w:styleId="xl79">
    <w:name w:val="xl79"/>
    <w:basedOn w:val="Normal"/>
    <w:rsid w:val="000B29CC"/>
    <w:pPr>
      <w:spacing w:before="100" w:beforeAutospacing="1" w:after="100" w:afterAutospacing="1"/>
    </w:pPr>
    <w:rPr>
      <w:rFonts w:ascii="Tahoma" w:eastAsia="Times New Roman" w:hAnsi="Tahoma" w:cs="Tahoma"/>
      <w:color w:val="002060"/>
      <w:szCs w:val="20"/>
      <w:lang w:eastAsia="en-AU"/>
    </w:rPr>
  </w:style>
  <w:style w:type="paragraph" w:customStyle="1" w:styleId="xl80">
    <w:name w:val="xl80"/>
    <w:basedOn w:val="Normal"/>
    <w:rsid w:val="000B29CC"/>
    <w:pPr>
      <w:spacing w:before="100" w:beforeAutospacing="1" w:after="100" w:afterAutospacing="1"/>
      <w:jc w:val="center"/>
      <w:textAlignment w:val="center"/>
    </w:pPr>
    <w:rPr>
      <w:rFonts w:ascii="Tahoma" w:eastAsia="Times New Roman" w:hAnsi="Tahoma" w:cs="Tahoma"/>
      <w:sz w:val="24"/>
      <w:szCs w:val="24"/>
      <w:lang w:eastAsia="en-AU"/>
    </w:rPr>
  </w:style>
  <w:style w:type="paragraph" w:customStyle="1" w:styleId="xl81">
    <w:name w:val="xl81"/>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82">
    <w:name w:val="xl82"/>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83">
    <w:name w:val="xl83"/>
    <w:basedOn w:val="Normal"/>
    <w:rsid w:val="000B29CC"/>
    <w:pPr>
      <w:spacing w:before="100" w:beforeAutospacing="1" w:after="100" w:afterAutospacing="1"/>
      <w:textAlignment w:val="center"/>
    </w:pPr>
    <w:rPr>
      <w:rFonts w:ascii="Tahoma" w:eastAsia="Times New Roman" w:hAnsi="Tahoma" w:cs="Tahoma"/>
      <w:szCs w:val="20"/>
      <w:lang w:eastAsia="en-AU"/>
    </w:rPr>
  </w:style>
  <w:style w:type="paragraph" w:customStyle="1" w:styleId="xl84">
    <w:name w:val="xl84"/>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Cs w:val="20"/>
      <w:lang w:eastAsia="en-AU"/>
    </w:rPr>
  </w:style>
  <w:style w:type="paragraph" w:customStyle="1" w:styleId="xl85">
    <w:name w:val="xl85"/>
    <w:basedOn w:val="Normal"/>
    <w:rsid w:val="000B29CC"/>
    <w:pPr>
      <w:pBdr>
        <w:left w:val="single" w:sz="4" w:space="0" w:color="auto"/>
        <w:righ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86">
    <w:name w:val="xl86"/>
    <w:basedOn w:val="Normal"/>
    <w:rsid w:val="000B29CC"/>
    <w:pPr>
      <w:pBdr>
        <w:left w:val="single" w:sz="4" w:space="0" w:color="auto"/>
        <w:right w:val="single" w:sz="4" w:space="0" w:color="auto"/>
      </w:pBdr>
      <w:shd w:val="clear" w:color="000000" w:fill="002060"/>
      <w:spacing w:before="100" w:beforeAutospacing="1" w:after="100" w:afterAutospacing="1"/>
      <w:textAlignment w:val="center"/>
    </w:pPr>
    <w:rPr>
      <w:rFonts w:ascii="Tahoma" w:eastAsia="Times New Roman" w:hAnsi="Tahoma" w:cs="Tahoma"/>
      <w:b/>
      <w:bCs/>
      <w:color w:val="FFFFFF"/>
      <w:szCs w:val="20"/>
      <w:lang w:eastAsia="en-AU"/>
    </w:rPr>
  </w:style>
  <w:style w:type="paragraph" w:customStyle="1" w:styleId="xl87">
    <w:name w:val="xl87"/>
    <w:basedOn w:val="Normal"/>
    <w:rsid w:val="000B29CC"/>
    <w:pPr>
      <w:pBdr>
        <w:left w:val="single" w:sz="4" w:space="0" w:color="auto"/>
        <w:righ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88">
    <w:name w:val="xl88"/>
    <w:basedOn w:val="Normal"/>
    <w:rsid w:val="000B29CC"/>
    <w:pPr>
      <w:pBdr>
        <w:left w:val="single" w:sz="4" w:space="0" w:color="auto"/>
        <w:right w:val="single" w:sz="4" w:space="0" w:color="auto"/>
      </w:pBdr>
      <w:shd w:val="clear" w:color="000000" w:fill="002060"/>
      <w:spacing w:before="100" w:beforeAutospacing="1" w:after="100" w:afterAutospacing="1"/>
      <w:textAlignment w:val="center"/>
    </w:pPr>
    <w:rPr>
      <w:rFonts w:ascii="Tahoma" w:eastAsia="Times New Roman" w:hAnsi="Tahoma" w:cs="Tahoma"/>
      <w:b/>
      <w:bCs/>
      <w:color w:val="FFFFFF"/>
      <w:szCs w:val="20"/>
      <w:lang w:eastAsia="en-AU"/>
    </w:rPr>
  </w:style>
  <w:style w:type="paragraph" w:customStyle="1" w:styleId="xl89">
    <w:name w:val="xl89"/>
    <w:basedOn w:val="Normal"/>
    <w:rsid w:val="000B29CC"/>
    <w:pPr>
      <w:pBdr>
        <w:left w:val="single" w:sz="4" w:space="0" w:color="auto"/>
        <w:right w:val="single" w:sz="4" w:space="0" w:color="auto"/>
      </w:pBdr>
      <w:shd w:val="clear" w:color="000000" w:fill="002060"/>
      <w:spacing w:before="100" w:beforeAutospacing="1" w:after="100" w:afterAutospacing="1"/>
      <w:textAlignment w:val="center"/>
    </w:pPr>
    <w:rPr>
      <w:rFonts w:ascii="Tahoma" w:eastAsia="Times New Roman" w:hAnsi="Tahoma" w:cs="Tahoma"/>
      <w:b/>
      <w:bCs/>
      <w:color w:val="FFFFFF"/>
      <w:szCs w:val="20"/>
      <w:lang w:eastAsia="en-AU"/>
    </w:rPr>
  </w:style>
  <w:style w:type="paragraph" w:customStyle="1" w:styleId="xl90">
    <w:name w:val="xl90"/>
    <w:basedOn w:val="Normal"/>
    <w:rsid w:val="000B29CC"/>
    <w:pPr>
      <w:pBdr>
        <w:left w:val="single" w:sz="4" w:space="0" w:color="auto"/>
        <w:righ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91">
    <w:name w:val="xl91"/>
    <w:basedOn w:val="Normal"/>
    <w:rsid w:val="000B29CC"/>
    <w:pPr>
      <w:pBdr>
        <w:left w:val="single" w:sz="4" w:space="0" w:color="auto"/>
        <w:righ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92">
    <w:name w:val="xl92"/>
    <w:basedOn w:val="Normal"/>
    <w:rsid w:val="000B29CC"/>
    <w:pPr>
      <w:pBdr>
        <w:lef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93">
    <w:name w:val="xl93"/>
    <w:basedOn w:val="Normal"/>
    <w:rsid w:val="000B29CC"/>
    <w:pPr>
      <w:spacing w:before="100" w:beforeAutospacing="1" w:after="100" w:afterAutospacing="1"/>
    </w:pPr>
    <w:rPr>
      <w:rFonts w:ascii="Tahoma" w:eastAsia="Times New Roman" w:hAnsi="Tahoma" w:cs="Tahoma"/>
      <w:sz w:val="24"/>
      <w:szCs w:val="24"/>
      <w:lang w:eastAsia="en-AU"/>
    </w:rPr>
  </w:style>
  <w:style w:type="paragraph" w:customStyle="1" w:styleId="xl94">
    <w:name w:val="xl94"/>
    <w:basedOn w:val="Normal"/>
    <w:rsid w:val="000B29CC"/>
    <w:pPr>
      <w:pBdr>
        <w:left w:val="single" w:sz="4" w:space="0" w:color="auto"/>
        <w:right w:val="single" w:sz="4" w:space="0" w:color="auto"/>
      </w:pBdr>
      <w:shd w:val="clear" w:color="000000" w:fill="002060"/>
      <w:spacing w:before="100" w:beforeAutospacing="1" w:after="100" w:afterAutospacing="1"/>
      <w:textAlignment w:val="center"/>
    </w:pPr>
    <w:rPr>
      <w:rFonts w:ascii="Tahoma" w:eastAsia="Times New Roman" w:hAnsi="Tahoma" w:cs="Tahoma"/>
      <w:b/>
      <w:bCs/>
      <w:color w:val="FFFFFF"/>
      <w:szCs w:val="20"/>
      <w:lang w:eastAsia="en-AU"/>
    </w:rPr>
  </w:style>
  <w:style w:type="paragraph" w:customStyle="1" w:styleId="xl95">
    <w:name w:val="xl95"/>
    <w:basedOn w:val="Normal"/>
    <w:rsid w:val="000B29CC"/>
    <w:pPr>
      <w:pBdr>
        <w:left w:val="single" w:sz="4" w:space="0" w:color="auto"/>
        <w:righ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96">
    <w:name w:val="xl96"/>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97">
    <w:name w:val="xl97"/>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98">
    <w:name w:val="xl98"/>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99">
    <w:name w:val="xl99"/>
    <w:basedOn w:val="Normal"/>
    <w:rsid w:val="000B29CC"/>
    <w:pPr>
      <w:spacing w:before="100" w:beforeAutospacing="1" w:after="100" w:afterAutospacing="1"/>
      <w:jc w:val="center"/>
      <w:textAlignment w:val="center"/>
    </w:pPr>
    <w:rPr>
      <w:rFonts w:ascii="Tahoma" w:eastAsia="Times New Roman" w:hAnsi="Tahoma" w:cs="Tahoma"/>
      <w:sz w:val="24"/>
      <w:szCs w:val="24"/>
      <w:lang w:eastAsia="en-AU"/>
    </w:rPr>
  </w:style>
  <w:style w:type="paragraph" w:customStyle="1" w:styleId="xl100">
    <w:name w:val="xl100"/>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101">
    <w:name w:val="xl101"/>
    <w:basedOn w:val="Normal"/>
    <w:rsid w:val="000B29CC"/>
    <w:pPr>
      <w:spacing w:before="100" w:beforeAutospacing="1" w:after="100" w:afterAutospacing="1"/>
      <w:textAlignment w:val="center"/>
    </w:pPr>
    <w:rPr>
      <w:rFonts w:ascii="Tahoma" w:eastAsia="Times New Roman" w:hAnsi="Tahoma" w:cs="Tahoma"/>
      <w:sz w:val="24"/>
      <w:szCs w:val="24"/>
      <w:lang w:eastAsia="en-AU"/>
    </w:rPr>
  </w:style>
  <w:style w:type="paragraph" w:customStyle="1" w:styleId="xl102">
    <w:name w:val="xl102"/>
    <w:basedOn w:val="Normal"/>
    <w:rsid w:val="000B29CC"/>
    <w:pPr>
      <w:pBdr>
        <w:left w:val="single" w:sz="4" w:space="0" w:color="auto"/>
        <w:right w:val="single" w:sz="4" w:space="0" w:color="auto"/>
      </w:pBdr>
      <w:shd w:val="clear" w:color="000000" w:fill="002060"/>
      <w:spacing w:before="100" w:beforeAutospacing="1" w:after="100" w:afterAutospacing="1"/>
      <w:textAlignment w:val="center"/>
    </w:pPr>
    <w:rPr>
      <w:rFonts w:ascii="Tahoma" w:eastAsia="Times New Roman" w:hAnsi="Tahoma" w:cs="Tahoma"/>
      <w:b/>
      <w:bCs/>
      <w:color w:val="FFFFFF"/>
      <w:szCs w:val="20"/>
      <w:lang w:eastAsia="en-AU"/>
    </w:rPr>
  </w:style>
  <w:style w:type="paragraph" w:customStyle="1" w:styleId="xl103">
    <w:name w:val="xl103"/>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2060"/>
      <w:szCs w:val="20"/>
      <w:lang w:eastAsia="en-AU"/>
    </w:rPr>
  </w:style>
  <w:style w:type="paragraph" w:customStyle="1" w:styleId="xl104">
    <w:name w:val="xl104"/>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002060"/>
      <w:szCs w:val="20"/>
      <w:lang w:eastAsia="en-AU"/>
    </w:rPr>
  </w:style>
  <w:style w:type="paragraph" w:customStyle="1" w:styleId="xl105">
    <w:name w:val="xl105"/>
    <w:basedOn w:val="Normal"/>
    <w:rsid w:val="000B29CC"/>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Tahoma" w:eastAsia="Times New Roman" w:hAnsi="Tahoma" w:cs="Tahoma"/>
      <w:b/>
      <w:bCs/>
      <w:color w:val="FFFFFF"/>
      <w:szCs w:val="20"/>
      <w:lang w:eastAsia="en-AU"/>
    </w:rPr>
  </w:style>
  <w:style w:type="paragraph" w:customStyle="1" w:styleId="xl106">
    <w:name w:val="xl106"/>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107">
    <w:name w:val="xl107"/>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108">
    <w:name w:val="xl108"/>
    <w:basedOn w:val="Normal"/>
    <w:rsid w:val="000B29CC"/>
    <w:pPr>
      <w:spacing w:before="100" w:beforeAutospacing="1" w:after="100" w:afterAutospacing="1"/>
      <w:jc w:val="center"/>
    </w:pPr>
    <w:rPr>
      <w:rFonts w:ascii="Times New Roman" w:eastAsia="Times New Roman" w:hAnsi="Times New Roman" w:cs="Times New Roman"/>
      <w:sz w:val="24"/>
      <w:szCs w:val="24"/>
      <w:lang w:eastAsia="en-AU"/>
    </w:rPr>
  </w:style>
  <w:style w:type="paragraph" w:customStyle="1" w:styleId="xl109">
    <w:name w:val="xl109"/>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44546A"/>
      <w:szCs w:val="20"/>
      <w:lang w:eastAsia="en-AU"/>
    </w:rPr>
  </w:style>
  <w:style w:type="paragraph" w:customStyle="1" w:styleId="xl110">
    <w:name w:val="xl110"/>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color w:val="44546A"/>
      <w:szCs w:val="20"/>
      <w:lang w:eastAsia="en-AU"/>
    </w:rPr>
  </w:style>
  <w:style w:type="paragraph" w:customStyle="1" w:styleId="xl111">
    <w:name w:val="xl111"/>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44546A"/>
      <w:szCs w:val="20"/>
      <w:lang w:eastAsia="en-AU"/>
    </w:rPr>
  </w:style>
  <w:style w:type="paragraph" w:customStyle="1" w:styleId="xl112">
    <w:name w:val="xl112"/>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44546A"/>
      <w:szCs w:val="20"/>
      <w:lang w:eastAsia="en-AU"/>
    </w:rPr>
  </w:style>
  <w:style w:type="paragraph" w:customStyle="1" w:styleId="xl113">
    <w:name w:val="xl113"/>
    <w:basedOn w:val="Normal"/>
    <w:rsid w:val="000B29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color w:val="44546A"/>
      <w:szCs w:val="20"/>
      <w:lang w:eastAsia="en-AU"/>
    </w:rPr>
  </w:style>
  <w:style w:type="paragraph" w:customStyle="1" w:styleId="xl115">
    <w:name w:val="xl115"/>
    <w:basedOn w:val="Normal"/>
    <w:rsid w:val="000B29CC"/>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eastAsia="Times New Roman" w:hAnsi="Tahoma" w:cs="Tahoma"/>
      <w:color w:val="002060"/>
      <w:szCs w:val="20"/>
      <w:lang w:eastAsia="en-AU"/>
    </w:rPr>
  </w:style>
  <w:style w:type="paragraph" w:customStyle="1" w:styleId="xl116">
    <w:name w:val="xl116"/>
    <w:basedOn w:val="Normal"/>
    <w:rsid w:val="000B29CC"/>
    <w:pPr>
      <w:spacing w:before="100" w:beforeAutospacing="1" w:after="100" w:afterAutospacing="1"/>
      <w:jc w:val="center"/>
      <w:textAlignment w:val="center"/>
    </w:pPr>
    <w:rPr>
      <w:rFonts w:ascii="Times New Roman" w:eastAsia="Times New Roman" w:hAnsi="Times New Roman" w:cs="Times New Roman"/>
      <w:sz w:val="24"/>
      <w:szCs w:val="24"/>
      <w:lang w:eastAsia="en-AU"/>
    </w:rPr>
  </w:style>
  <w:style w:type="paragraph" w:customStyle="1" w:styleId="xl63">
    <w:name w:val="xl63"/>
    <w:basedOn w:val="Normal"/>
    <w:rsid w:val="000B29CC"/>
    <w:pPr>
      <w:pBdr>
        <w:top w:val="single" w:sz="4" w:space="0" w:color="auto"/>
        <w:left w:val="single" w:sz="4" w:space="0" w:color="auto"/>
        <w:bottom w:val="single" w:sz="4" w:space="0" w:color="8EA9DB"/>
        <w:right w:val="single" w:sz="4" w:space="0" w:color="auto"/>
      </w:pBdr>
      <w:shd w:val="clear" w:color="000000" w:fill="002060"/>
      <w:spacing w:before="100" w:beforeAutospacing="1" w:after="100" w:afterAutospacing="1"/>
      <w:textAlignment w:val="center"/>
    </w:pPr>
    <w:rPr>
      <w:rFonts w:ascii="Tahoma" w:eastAsia="Times New Roman" w:hAnsi="Tahoma" w:cs="Tahoma"/>
      <w:b/>
      <w:bCs/>
      <w:color w:val="FFFFFF"/>
      <w:szCs w:val="20"/>
      <w:lang w:eastAsia="en-AU"/>
    </w:rPr>
  </w:style>
  <w:style w:type="paragraph" w:styleId="NormalWeb">
    <w:name w:val="Normal (Web)"/>
    <w:basedOn w:val="Normal"/>
    <w:uiPriority w:val="99"/>
    <w:semiHidden/>
    <w:unhideWhenUsed/>
    <w:rsid w:val="000B29CC"/>
    <w:pPr>
      <w:spacing w:before="100" w:beforeAutospacing="1" w:after="100" w:afterAutospacing="1"/>
    </w:pPr>
    <w:rPr>
      <w:rFonts w:ascii="Times New Roman" w:eastAsia="Times New Roman" w:hAnsi="Times New Roman" w:cs="Times New Roman"/>
      <w:sz w:val="24"/>
      <w:szCs w:val="24"/>
      <w:lang w:eastAsia="en-AU"/>
    </w:rPr>
  </w:style>
  <w:style w:type="paragraph" w:styleId="ListNumber5">
    <w:name w:val="List Number 5"/>
    <w:basedOn w:val="Normal"/>
    <w:uiPriority w:val="99"/>
    <w:unhideWhenUsed/>
    <w:rsid w:val="000B29CC"/>
    <w:pPr>
      <w:tabs>
        <w:tab w:val="num" w:pos="1492"/>
      </w:tabs>
      <w:suppressAutoHyphens/>
      <w:spacing w:before="160" w:after="80"/>
      <w:ind w:left="1492" w:hanging="360"/>
      <w:contextualSpacing/>
    </w:pPr>
    <w:rPr>
      <w:rFonts w:asciiTheme="minorHAnsi" w:hAnsiTheme="minorHAnsi"/>
      <w:color w:val="000000" w:themeColor="text1"/>
      <w:kern w:val="1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7503-C81E-4529-A9E2-0F7A164DF3A4}">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73</Pages>
  <Words>17213</Words>
  <Characters>96426</Characters>
  <Application>Microsoft Office Word</Application>
  <DocSecurity>4</DocSecurity>
  <Lines>5140</Lines>
  <Paragraphs>2420</Paragraphs>
  <ScaleCrop>false</ScaleCrop>
  <HeadingPairs>
    <vt:vector size="2" baseType="variant">
      <vt:variant>
        <vt:lpstr>Title</vt:lpstr>
      </vt:variant>
      <vt:variant>
        <vt:i4>1</vt:i4>
      </vt:variant>
    </vt:vector>
  </HeadingPairs>
  <TitlesOfParts>
    <vt:vector size="1" baseType="lpstr">
      <vt:lpstr>Regional Connectivity Program (RCP)—Rounds 1 to 3 Rollout Update—June 2026</vt:lpstr>
    </vt:vector>
  </TitlesOfParts>
  <Company>Department of Infrastructure, Transport, Regional Development, Communications, Sport and the Arts</Company>
  <LinksUpToDate>false</LinksUpToDate>
  <CharactersWithSpaces>111471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Connectivity Program (RCP)—Rounds 1 to 3 Rollout Update Regional—October 2026</dc:title>
  <dc:subject/>
  <dc:creator>Department of Infrastructure, Transport, Regional Development, Communications, Sport and the Arts</dc:creator>
  <cp:keywords/>
  <dc:description>14 May 2025</dc:description>
  <cp:lastModifiedBy>Hall, Theresa</cp:lastModifiedBy>
  <cp:revision>2</cp:revision>
  <dcterms:created xsi:type="dcterms:W3CDTF">2026-10-27T06:38:00Z</dcterms:created>
  <dcterms:modified xsi:type="dcterms:W3CDTF">2026-10-27T06:38:00Z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511f95a5,303c1cb9,3b1bd4ec,cd11d76</vt:lpwstr>
  </property>
  <property fmtid="{D5CDD505-2E9C-101B-9397-08002B2CF9AE}" pid="3" name="ClassificationContentMarkingHeaderFontProps">
    <vt:lpwstr>#ff0000,14,Calibri</vt:lpwstr>
  </property>
  <property fmtid="{D5CDD505-2E9C-101B-9397-08002B2CF9AE}" pid="4" name="ClassificationContentMarkingHeaderText">
    <vt:lpwstr>OFFICIAL</vt:lpwstr>
  </property>
  <property fmtid="{D5CDD505-2E9C-101B-9397-08002B2CF9AE}" pid="5" name="ClassificationContentMarkingFooterShapeIds">
    <vt:lpwstr>4bb75678,667e36c,35a082ca,3413ec26</vt:lpwstr>
  </property>
  <property fmtid="{D5CDD505-2E9C-101B-9397-08002B2CF9AE}" pid="6" name="ClassificationContentMarkingFooterFontProps">
    <vt:lpwstr>#ff0000,14,Calibri</vt:lpwstr>
  </property>
  <property fmtid="{D5CDD505-2E9C-101B-9397-08002B2CF9AE}" pid="7" name="ClassificationContentMarkingFooterText">
    <vt:lpwstr>OFFICIAL</vt:lpwstr>
  </property>
</Properties>
</file>