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85A" w:rsidRPr="003C1F8C" w:rsidRDefault="00F6385A" w:rsidP="00F6385A">
      <w:pPr>
        <w:spacing w:after="120"/>
        <w:rPr>
          <w:rFonts w:cstheme="minorHAnsi"/>
          <w:i/>
          <w:sz w:val="22"/>
          <w:szCs w:val="22"/>
        </w:rPr>
      </w:pPr>
      <w:bookmarkStart w:id="0" w:name="_GoBack"/>
      <w:bookmarkEnd w:id="0"/>
      <w:r>
        <w:rPr>
          <w:rFonts w:cstheme="minorHAnsi"/>
          <w:i/>
          <w:sz w:val="22"/>
          <w:szCs w:val="22"/>
        </w:rPr>
        <w:t>Voiceover:</w:t>
      </w:r>
    </w:p>
    <w:p w:rsidR="00F6385A" w:rsidRDefault="00F6385A" w:rsidP="00F6385A">
      <w:pPr>
        <w:pStyle w:val="ListParagraph"/>
        <w:ind w:left="426" w:hanging="426"/>
      </w:pPr>
      <w:r w:rsidRPr="00777D7F">
        <w:t>•</w:t>
      </w:r>
      <w:r w:rsidRPr="00777D7F">
        <w:tab/>
        <w:t>Welcome to The Regional Data Hub,</w:t>
      </w:r>
      <w:r>
        <w:t xml:space="preserve"> a data sharing platform allowing</w:t>
      </w:r>
      <w:r w:rsidRPr="00777D7F">
        <w:t xml:space="preserve"> Australians to </w:t>
      </w:r>
      <w:r>
        <w:t>easily access information</w:t>
      </w:r>
      <w:r w:rsidRPr="00777D7F">
        <w:t xml:space="preserve"> about their </w:t>
      </w:r>
      <w:r>
        <w:t xml:space="preserve">regional </w:t>
      </w:r>
      <w:r w:rsidRPr="00777D7F">
        <w:t>communit</w:t>
      </w:r>
      <w:r>
        <w:t>ies.</w:t>
      </w:r>
    </w:p>
    <w:p w:rsidR="00F6385A" w:rsidRDefault="00F6385A" w:rsidP="00F6385A">
      <w:pPr>
        <w:pStyle w:val="ListParagraph"/>
        <w:ind w:left="426"/>
      </w:pPr>
    </w:p>
    <w:p w:rsidR="00F6385A" w:rsidRDefault="00F6385A" w:rsidP="00F6385A">
      <w:pPr>
        <w:pStyle w:val="ListParagraph"/>
        <w:numPr>
          <w:ilvl w:val="0"/>
          <w:numId w:val="1"/>
        </w:numPr>
        <w:ind w:left="447" w:hanging="425"/>
      </w:pPr>
      <w:r w:rsidRPr="00777D7F">
        <w:t>Th</w:t>
      </w:r>
      <w:r>
        <w:t>e</w:t>
      </w:r>
      <w:r w:rsidRPr="00777D7F">
        <w:t xml:space="preserve"> Hub</w:t>
      </w:r>
      <w:r>
        <w:t xml:space="preserve"> brings together coordinated, robust and accessible</w:t>
      </w:r>
      <w:r w:rsidRPr="00777D7F">
        <w:t xml:space="preserve"> </w:t>
      </w:r>
      <w:r>
        <w:t xml:space="preserve">data in an easy to use, central platform. </w:t>
      </w:r>
      <w:r>
        <w:br/>
      </w:r>
    </w:p>
    <w:p w:rsidR="00F6385A" w:rsidRDefault="00F6385A" w:rsidP="00F6385A">
      <w:pPr>
        <w:pStyle w:val="ListParagraph"/>
        <w:numPr>
          <w:ilvl w:val="0"/>
          <w:numId w:val="1"/>
        </w:numPr>
        <w:ind w:left="447" w:hanging="425"/>
      </w:pPr>
      <w:r w:rsidRPr="00777D7F">
        <w:t xml:space="preserve">Built </w:t>
      </w:r>
      <w:r>
        <w:t xml:space="preserve">from conversations with users, </w:t>
      </w:r>
      <w:r w:rsidRPr="00777D7F">
        <w:t xml:space="preserve">the hub </w:t>
      </w:r>
      <w:r>
        <w:t xml:space="preserve">provides an enduring resource of information for local leaders, industry and all levels of government so they can make informed decisions on the issues affecting regional communities. </w:t>
      </w:r>
      <w:r>
        <w:br/>
      </w:r>
    </w:p>
    <w:p w:rsidR="00F6385A" w:rsidRDefault="00F6385A" w:rsidP="00F6385A">
      <w:pPr>
        <w:pStyle w:val="ListParagraph"/>
        <w:numPr>
          <w:ilvl w:val="0"/>
          <w:numId w:val="1"/>
        </w:numPr>
        <w:ind w:left="447" w:hanging="425"/>
      </w:pPr>
      <w:r w:rsidRPr="00565D7A">
        <w:t xml:space="preserve">Simply search </w:t>
      </w:r>
      <w:r>
        <w:t>using</w:t>
      </w:r>
      <w:r w:rsidRPr="00565D7A">
        <w:t xml:space="preserve"> keywords </w:t>
      </w:r>
      <w:r>
        <w:t xml:space="preserve">to </w:t>
      </w:r>
      <w:r w:rsidRPr="00565D7A">
        <w:t>find interactive insights, mapping tools, and data sets which can be downloaded for further analysis.</w:t>
      </w:r>
      <w:r>
        <w:br/>
      </w:r>
    </w:p>
    <w:p w:rsidR="00F6385A" w:rsidRDefault="00F6385A" w:rsidP="00F6385A">
      <w:pPr>
        <w:pStyle w:val="ListParagraph"/>
        <w:numPr>
          <w:ilvl w:val="0"/>
          <w:numId w:val="1"/>
        </w:numPr>
        <w:ind w:left="447" w:hanging="425"/>
      </w:pPr>
      <w:r>
        <w:t>T</w:t>
      </w:r>
      <w:r w:rsidRPr="00777D7F">
        <w:t xml:space="preserve">he Hub is evolving </w:t>
      </w:r>
      <w:r>
        <w:t>with new features and datasets informed by ongoing user feedback</w:t>
      </w:r>
      <w:r w:rsidRPr="00777D7F">
        <w:t>, so jump in</w:t>
      </w:r>
      <w:r>
        <w:t xml:space="preserve">, </w:t>
      </w:r>
      <w:r w:rsidRPr="00777D7F">
        <w:t>explore what’s on offer</w:t>
      </w:r>
      <w:r>
        <w:t xml:space="preserve"> and let us know your ideas.</w:t>
      </w:r>
    </w:p>
    <w:p w:rsidR="00F6385A" w:rsidRDefault="00F6385A"/>
    <w:sectPr w:rsidR="00F638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D09A9"/>
    <w:multiLevelType w:val="hybridMultilevel"/>
    <w:tmpl w:val="93BC1B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5A"/>
    <w:rsid w:val="00205DAD"/>
    <w:rsid w:val="00F6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7DE0A-33A5-47EC-8E46-831BD8A9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385A"/>
    <w:pPr>
      <w:suppressAutoHyphens/>
      <w:spacing w:before="160" w:after="80" w:line="240" w:lineRule="auto"/>
    </w:pPr>
    <w:rPr>
      <w:color w:val="000000" w:themeColor="text1"/>
      <w:kern w:val="1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Recommendation Char,List Paragraph1 Char,List Paragraph11 Char,List Paragraph2 Char,Dot pt Char,F5 List Paragraph Char,No Spacing1 Char,List Paragraph Char Char Char Char,Indicator Text Char,Numbered Para 1 Char,List Paragraph12 Char"/>
    <w:basedOn w:val="DefaultParagraphFont"/>
    <w:link w:val="ListParagraph"/>
    <w:uiPriority w:val="34"/>
    <w:qFormat/>
    <w:locked/>
    <w:rsid w:val="00F6385A"/>
  </w:style>
  <w:style w:type="paragraph" w:styleId="ListParagraph">
    <w:name w:val="List Paragraph"/>
    <w:aliases w:val="Recommendation,List Paragraph1,List Paragraph11,List Paragraph2,Dot pt,F5 List Paragraph,No Spacing1,List Paragraph Char Char Char,Indicator Text,Numbered Para 1,List Paragraph12,Bullet Points,MAIN CONTENT,L,CV text,列出,NAST Quote"/>
    <w:basedOn w:val="Normal"/>
    <w:link w:val="ListParagraphChar"/>
    <w:uiPriority w:val="34"/>
    <w:qFormat/>
    <w:rsid w:val="00F6385A"/>
    <w:pPr>
      <w:suppressAutoHyphens w:val="0"/>
      <w:spacing w:before="0" w:after="160" w:line="256" w:lineRule="auto"/>
      <w:ind w:left="720"/>
      <w:contextualSpacing/>
    </w:pPr>
    <w:rPr>
      <w:color w:val="auto"/>
      <w:kern w:val="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63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385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385A"/>
    <w:rPr>
      <w:color w:val="000000" w:themeColor="text1"/>
      <w:kern w:val="1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85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85A"/>
    <w:rPr>
      <w:rFonts w:ascii="Segoe UI" w:hAnsi="Segoe UI" w:cs="Segoe UI"/>
      <w:color w:val="000000" w:themeColor="text1"/>
      <w:kern w:val="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18D86-EB0D-4455-BED4-A410347F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McIntosh, Jason</dc:creator>
  <cp:keywords/>
  <dc:description/>
  <cp:lastModifiedBy>HALL Theresa</cp:lastModifiedBy>
  <cp:revision>2</cp:revision>
  <dcterms:created xsi:type="dcterms:W3CDTF">2022-12-13T00:57:00Z</dcterms:created>
  <dcterms:modified xsi:type="dcterms:W3CDTF">2022-12-13T00:57:00Z</dcterms:modified>
</cp:coreProperties>
</file>