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1CE7" w14:textId="77777777" w:rsidR="00BB7249" w:rsidRDefault="00BB7249">
      <w:pPr>
        <w:pStyle w:val="BodyText"/>
        <w:rPr>
          <w:rFonts w:ascii="Times New Roman"/>
          <w:sz w:val="26"/>
        </w:rPr>
      </w:pPr>
    </w:p>
    <w:p w14:paraId="49AFA794" w14:textId="77777777" w:rsidR="00BB7249" w:rsidRDefault="00BB7249">
      <w:pPr>
        <w:pStyle w:val="BodyText"/>
        <w:rPr>
          <w:rFonts w:ascii="Times New Roman"/>
          <w:sz w:val="26"/>
        </w:rPr>
      </w:pPr>
    </w:p>
    <w:p w14:paraId="72BCB48D" w14:textId="77777777" w:rsidR="00BB7249" w:rsidRDefault="00BB7249">
      <w:pPr>
        <w:pStyle w:val="BodyText"/>
        <w:rPr>
          <w:rFonts w:ascii="Times New Roman"/>
          <w:sz w:val="26"/>
        </w:rPr>
      </w:pPr>
    </w:p>
    <w:p w14:paraId="4C67729E" w14:textId="77777777" w:rsidR="00BB7249" w:rsidRDefault="00BB7249">
      <w:pPr>
        <w:pStyle w:val="BodyText"/>
        <w:rPr>
          <w:rFonts w:ascii="Times New Roman"/>
          <w:sz w:val="26"/>
        </w:rPr>
      </w:pPr>
    </w:p>
    <w:p w14:paraId="37A4F8BB" w14:textId="77777777" w:rsidR="00BB7249" w:rsidRDefault="00BB7249">
      <w:pPr>
        <w:pStyle w:val="BodyText"/>
        <w:rPr>
          <w:rFonts w:ascii="Times New Roman"/>
          <w:sz w:val="26"/>
        </w:rPr>
      </w:pPr>
    </w:p>
    <w:p w14:paraId="4EE6F5E6" w14:textId="77777777" w:rsidR="00BB7249" w:rsidRDefault="00BB7249">
      <w:pPr>
        <w:pStyle w:val="BodyText"/>
        <w:rPr>
          <w:rFonts w:ascii="Times New Roman"/>
          <w:sz w:val="26"/>
        </w:rPr>
      </w:pPr>
    </w:p>
    <w:p w14:paraId="0D745BD7" w14:textId="77777777" w:rsidR="00BB7249" w:rsidRDefault="00BB7249">
      <w:pPr>
        <w:pStyle w:val="BodyText"/>
        <w:rPr>
          <w:rFonts w:ascii="Times New Roman"/>
          <w:sz w:val="26"/>
        </w:rPr>
      </w:pPr>
    </w:p>
    <w:p w14:paraId="43F3EE11" w14:textId="77777777" w:rsidR="00BB7249" w:rsidRDefault="00BB7249">
      <w:pPr>
        <w:pStyle w:val="BodyText"/>
        <w:rPr>
          <w:rFonts w:ascii="Times New Roman"/>
          <w:sz w:val="26"/>
        </w:rPr>
      </w:pPr>
    </w:p>
    <w:p w14:paraId="0000ED67" w14:textId="77777777" w:rsidR="00BB7249" w:rsidRDefault="00BB7249">
      <w:pPr>
        <w:pStyle w:val="BodyText"/>
        <w:rPr>
          <w:rFonts w:ascii="Times New Roman"/>
          <w:sz w:val="26"/>
        </w:rPr>
      </w:pPr>
    </w:p>
    <w:p w14:paraId="3EA0391F" w14:textId="77777777" w:rsidR="00BB7249" w:rsidRDefault="00BB7249">
      <w:pPr>
        <w:pStyle w:val="BodyText"/>
        <w:rPr>
          <w:rFonts w:ascii="Times New Roman"/>
          <w:sz w:val="26"/>
        </w:rPr>
      </w:pPr>
    </w:p>
    <w:p w14:paraId="23BC36A7" w14:textId="77777777" w:rsidR="00BB7249" w:rsidRDefault="00BB7249">
      <w:pPr>
        <w:pStyle w:val="BodyText"/>
        <w:rPr>
          <w:rFonts w:ascii="Times New Roman"/>
          <w:sz w:val="26"/>
        </w:rPr>
      </w:pPr>
    </w:p>
    <w:p w14:paraId="06896483" w14:textId="77777777" w:rsidR="00BB7249" w:rsidRDefault="00BB7249">
      <w:pPr>
        <w:pStyle w:val="BodyText"/>
        <w:rPr>
          <w:rFonts w:ascii="Times New Roman"/>
          <w:sz w:val="26"/>
        </w:rPr>
      </w:pPr>
    </w:p>
    <w:p w14:paraId="5FE19FC6" w14:textId="77777777" w:rsidR="00BB7249" w:rsidRDefault="00BB7249">
      <w:pPr>
        <w:pStyle w:val="BodyText"/>
        <w:rPr>
          <w:rFonts w:ascii="Times New Roman"/>
          <w:sz w:val="26"/>
        </w:rPr>
      </w:pPr>
    </w:p>
    <w:p w14:paraId="6DBB52E2" w14:textId="77777777" w:rsidR="00BB7249" w:rsidRDefault="00BB7249">
      <w:pPr>
        <w:pStyle w:val="BodyText"/>
        <w:spacing w:before="215"/>
        <w:rPr>
          <w:rFonts w:ascii="Times New Roman"/>
          <w:sz w:val="26"/>
        </w:rPr>
      </w:pPr>
    </w:p>
    <w:p w14:paraId="46678DC7" w14:textId="77777777" w:rsidR="00BB7249" w:rsidRDefault="00000000">
      <w:pPr>
        <w:spacing w:before="1" w:line="242" w:lineRule="auto"/>
        <w:ind w:left="887"/>
        <w:rPr>
          <w:rFonts w:ascii="Arial" w:hAnsi="Arial"/>
          <w:sz w:val="26"/>
        </w:rPr>
      </w:pPr>
      <w:r>
        <w:rPr>
          <w:rFonts w:ascii="Arial" w:hAnsi="Arial"/>
          <w:color w:val="231F20"/>
          <w:spacing w:val="-8"/>
          <w:sz w:val="26"/>
        </w:rPr>
        <w:t>PORTFOLIO</w:t>
      </w:r>
      <w:r>
        <w:rPr>
          <w:rFonts w:ascii="Arial" w:hAnsi="Arial"/>
          <w:color w:val="231F20"/>
          <w:spacing w:val="-14"/>
          <w:sz w:val="26"/>
        </w:rPr>
        <w:t xml:space="preserve"> </w:t>
      </w:r>
      <w:r>
        <w:rPr>
          <w:rFonts w:ascii="Arial" w:hAnsi="Arial"/>
          <w:color w:val="231F20"/>
          <w:spacing w:val="-8"/>
          <w:sz w:val="26"/>
        </w:rPr>
        <w:t>SUPPLEMENTARY</w:t>
      </w:r>
      <w:r>
        <w:rPr>
          <w:rFonts w:ascii="Arial" w:hAnsi="Arial"/>
          <w:color w:val="231F20"/>
          <w:spacing w:val="-13"/>
          <w:sz w:val="26"/>
        </w:rPr>
        <w:t xml:space="preserve"> </w:t>
      </w:r>
      <w:r>
        <w:rPr>
          <w:rFonts w:ascii="Arial" w:hAnsi="Arial"/>
          <w:color w:val="231F20"/>
          <w:spacing w:val="-8"/>
          <w:sz w:val="26"/>
        </w:rPr>
        <w:t xml:space="preserve">ADDITIONAL </w:t>
      </w:r>
      <w:r>
        <w:rPr>
          <w:rFonts w:ascii="Arial" w:hAnsi="Arial"/>
          <w:color w:val="231F20"/>
          <w:sz w:val="26"/>
        </w:rPr>
        <w:t>ESTIMATES</w:t>
      </w:r>
      <w:r>
        <w:rPr>
          <w:rFonts w:ascii="Arial" w:hAnsi="Arial"/>
          <w:color w:val="231F20"/>
          <w:spacing w:val="-19"/>
          <w:sz w:val="26"/>
        </w:rPr>
        <w:t xml:space="preserve"> </w:t>
      </w:r>
      <w:r>
        <w:rPr>
          <w:rFonts w:ascii="Arial" w:hAnsi="Arial"/>
          <w:color w:val="231F20"/>
          <w:sz w:val="26"/>
        </w:rPr>
        <w:t>STATEMENTS</w:t>
      </w:r>
      <w:r>
        <w:rPr>
          <w:rFonts w:ascii="Arial" w:hAnsi="Arial"/>
          <w:color w:val="231F20"/>
          <w:spacing w:val="-18"/>
          <w:sz w:val="26"/>
        </w:rPr>
        <w:t xml:space="preserve"> </w:t>
      </w:r>
      <w:r>
        <w:rPr>
          <w:rFonts w:ascii="Arial" w:hAnsi="Arial"/>
          <w:color w:val="231F20"/>
          <w:sz w:val="26"/>
        </w:rPr>
        <w:t>2025–26</w:t>
      </w:r>
    </w:p>
    <w:p w14:paraId="0DB6F7DE" w14:textId="77777777" w:rsidR="00BB7249" w:rsidRDefault="00BB7249">
      <w:pPr>
        <w:pStyle w:val="BodyText"/>
        <w:rPr>
          <w:rFonts w:ascii="Arial"/>
          <w:sz w:val="26"/>
        </w:rPr>
      </w:pPr>
    </w:p>
    <w:p w14:paraId="3F4FBAB1" w14:textId="77777777" w:rsidR="00BB7249" w:rsidRDefault="00BB7249">
      <w:pPr>
        <w:pStyle w:val="BodyText"/>
        <w:spacing w:before="83"/>
        <w:rPr>
          <w:rFonts w:ascii="Arial"/>
          <w:sz w:val="26"/>
        </w:rPr>
      </w:pPr>
    </w:p>
    <w:p w14:paraId="70B9F73B" w14:textId="77777777" w:rsidR="00BB7249" w:rsidRDefault="00000000">
      <w:pPr>
        <w:spacing w:line="244" w:lineRule="auto"/>
        <w:ind w:left="887" w:right="2382"/>
        <w:rPr>
          <w:rFonts w:ascii="Arial"/>
        </w:rPr>
      </w:pPr>
      <w:r>
        <w:rPr>
          <w:rFonts w:ascii="Arial"/>
          <w:color w:val="231F20"/>
          <w:spacing w:val="-6"/>
        </w:rPr>
        <w:t>APPROPRIATION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-6"/>
        </w:rPr>
        <w:t>BILL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6"/>
        </w:rPr>
        <w:t>(NO.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-6"/>
        </w:rPr>
        <w:t>5)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6"/>
        </w:rPr>
        <w:t xml:space="preserve">2025-2026 </w:t>
      </w:r>
      <w:r>
        <w:rPr>
          <w:rFonts w:ascii="Arial"/>
          <w:color w:val="231F20"/>
          <w:spacing w:val="-4"/>
        </w:rPr>
        <w:t>AND</w:t>
      </w:r>
    </w:p>
    <w:p w14:paraId="294E97F5" w14:textId="77777777" w:rsidR="00BB7249" w:rsidRDefault="00000000">
      <w:pPr>
        <w:spacing w:before="4"/>
        <w:ind w:left="887"/>
        <w:rPr>
          <w:rFonts w:ascii="Arial"/>
        </w:rPr>
      </w:pPr>
      <w:r>
        <w:rPr>
          <w:rFonts w:ascii="Arial"/>
          <w:color w:val="231F20"/>
          <w:spacing w:val="-6"/>
        </w:rPr>
        <w:t>APPROPRIATION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-6"/>
        </w:rPr>
        <w:t>BILL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6"/>
        </w:rPr>
        <w:t>(NO.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  <w:spacing w:val="-6"/>
        </w:rPr>
        <w:t>6)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6"/>
        </w:rPr>
        <w:t>2025-2026</w:t>
      </w:r>
    </w:p>
    <w:p w14:paraId="47285FDB" w14:textId="77777777" w:rsidR="00BB7249" w:rsidRDefault="00BB7249">
      <w:pPr>
        <w:pStyle w:val="BodyText"/>
        <w:rPr>
          <w:rFonts w:ascii="Arial"/>
          <w:sz w:val="22"/>
        </w:rPr>
      </w:pPr>
    </w:p>
    <w:p w14:paraId="72F223D4" w14:textId="77777777" w:rsidR="00BB7249" w:rsidRDefault="00BB7249">
      <w:pPr>
        <w:pStyle w:val="BodyText"/>
        <w:spacing w:before="175"/>
        <w:rPr>
          <w:rFonts w:ascii="Arial"/>
          <w:sz w:val="22"/>
        </w:rPr>
      </w:pPr>
    </w:p>
    <w:p w14:paraId="4E5582F6" w14:textId="77777777" w:rsidR="00BB7249" w:rsidRDefault="00000000">
      <w:pPr>
        <w:spacing w:line="242" w:lineRule="auto"/>
        <w:ind w:left="887" w:right="144"/>
        <w:rPr>
          <w:rFonts w:ascii="Arial"/>
          <w:b/>
          <w:sz w:val="26"/>
        </w:rPr>
      </w:pPr>
      <w:r>
        <w:rPr>
          <w:rFonts w:ascii="Arial"/>
          <w:b/>
          <w:color w:val="231F20"/>
          <w:spacing w:val="-2"/>
          <w:sz w:val="26"/>
        </w:rPr>
        <w:t>INFRASTRUCTURE,</w:t>
      </w:r>
      <w:r>
        <w:rPr>
          <w:rFonts w:ascii="Arial"/>
          <w:b/>
          <w:color w:val="231F20"/>
          <w:spacing w:val="-18"/>
          <w:sz w:val="26"/>
        </w:rPr>
        <w:t xml:space="preserve"> </w:t>
      </w:r>
      <w:r>
        <w:rPr>
          <w:rFonts w:ascii="Arial"/>
          <w:b/>
          <w:color w:val="231F20"/>
          <w:spacing w:val="-2"/>
          <w:sz w:val="26"/>
        </w:rPr>
        <w:t>TRANSPORT,</w:t>
      </w:r>
      <w:r>
        <w:rPr>
          <w:rFonts w:ascii="Arial"/>
          <w:b/>
          <w:color w:val="231F20"/>
          <w:spacing w:val="-18"/>
          <w:sz w:val="26"/>
        </w:rPr>
        <w:t xml:space="preserve"> </w:t>
      </w:r>
      <w:r>
        <w:rPr>
          <w:rFonts w:ascii="Arial"/>
          <w:b/>
          <w:color w:val="231F20"/>
          <w:spacing w:val="-2"/>
          <w:sz w:val="26"/>
        </w:rPr>
        <w:t xml:space="preserve">REGIONAL </w:t>
      </w:r>
      <w:r>
        <w:rPr>
          <w:rFonts w:ascii="Arial"/>
          <w:b/>
          <w:color w:val="231F20"/>
          <w:spacing w:val="-8"/>
          <w:sz w:val="26"/>
        </w:rPr>
        <w:t>DEVELOPMENT,</w:t>
      </w:r>
      <w:r>
        <w:rPr>
          <w:rFonts w:ascii="Arial"/>
          <w:b/>
          <w:color w:val="231F20"/>
          <w:spacing w:val="-10"/>
          <w:sz w:val="26"/>
        </w:rPr>
        <w:t xml:space="preserve"> </w:t>
      </w:r>
      <w:r>
        <w:rPr>
          <w:rFonts w:ascii="Arial"/>
          <w:b/>
          <w:color w:val="231F20"/>
          <w:spacing w:val="-8"/>
          <w:sz w:val="26"/>
        </w:rPr>
        <w:t>COMMUNICATIONS, SPORT</w:t>
      </w:r>
      <w:r>
        <w:rPr>
          <w:rFonts w:ascii="Arial"/>
          <w:b/>
          <w:color w:val="231F20"/>
          <w:spacing w:val="-10"/>
          <w:sz w:val="26"/>
        </w:rPr>
        <w:t xml:space="preserve"> </w:t>
      </w:r>
      <w:r>
        <w:rPr>
          <w:rFonts w:ascii="Arial"/>
          <w:b/>
          <w:color w:val="231F20"/>
          <w:spacing w:val="-8"/>
          <w:sz w:val="26"/>
        </w:rPr>
        <w:t xml:space="preserve">AND </w:t>
      </w:r>
      <w:r>
        <w:rPr>
          <w:rFonts w:ascii="Arial"/>
          <w:b/>
          <w:color w:val="231F20"/>
          <w:sz w:val="26"/>
        </w:rPr>
        <w:t>THE ARTS PORTFOLIO</w:t>
      </w:r>
    </w:p>
    <w:p w14:paraId="418DF674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7E3486DF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402704D5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33F147E8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4A6051AB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6C29E469" w14:textId="77777777" w:rsidR="00BB7249" w:rsidRDefault="00BB7249">
      <w:pPr>
        <w:pStyle w:val="BodyText"/>
        <w:rPr>
          <w:rFonts w:ascii="Arial"/>
          <w:b/>
          <w:sz w:val="26"/>
        </w:rPr>
      </w:pPr>
    </w:p>
    <w:p w14:paraId="1E2C8170" w14:textId="77777777" w:rsidR="00BB7249" w:rsidRDefault="00BB7249">
      <w:pPr>
        <w:pStyle w:val="BodyText"/>
        <w:spacing w:before="171"/>
        <w:rPr>
          <w:rFonts w:ascii="Arial"/>
          <w:b/>
          <w:sz w:val="26"/>
        </w:rPr>
      </w:pPr>
    </w:p>
    <w:p w14:paraId="2C6E71BE" w14:textId="77777777" w:rsidR="00BB7249" w:rsidRDefault="00000000">
      <w:pPr>
        <w:spacing w:line="244" w:lineRule="auto"/>
        <w:ind w:left="887" w:right="144"/>
        <w:rPr>
          <w:rFonts w:ascii="Arial" w:hAnsi="Arial"/>
        </w:rPr>
      </w:pPr>
      <w:r>
        <w:rPr>
          <w:rFonts w:ascii="Arial" w:hAnsi="Arial"/>
          <w:color w:val="231F20"/>
          <w:spacing w:val="-6"/>
        </w:rPr>
        <w:t>EXPLANATIONS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  <w:spacing w:val="-6"/>
        </w:rPr>
        <w:t>OF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  <w:spacing w:val="-6"/>
        </w:rPr>
        <w:t>SUPPLEMENTARY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  <w:spacing w:val="-6"/>
        </w:rPr>
        <w:t xml:space="preserve">ADDITIONAL </w:t>
      </w:r>
      <w:r>
        <w:rPr>
          <w:rFonts w:ascii="Arial" w:hAnsi="Arial"/>
          <w:color w:val="231F20"/>
        </w:rPr>
        <w:t>ESTIMATES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2025–26</w:t>
      </w:r>
    </w:p>
    <w:p w14:paraId="240E4783" w14:textId="77777777" w:rsidR="00BB7249" w:rsidRDefault="00BB7249">
      <w:pPr>
        <w:spacing w:line="244" w:lineRule="auto"/>
        <w:rPr>
          <w:rFonts w:ascii="Arial" w:hAnsi="Arial"/>
        </w:rPr>
        <w:sectPr w:rsidR="00BB7249">
          <w:headerReference w:type="even" r:id="rId6"/>
          <w:footerReference w:type="even" r:id="rId7"/>
          <w:headerReference w:type="first" r:id="rId8"/>
          <w:footerReference w:type="first" r:id="rId9"/>
          <w:type w:val="continuous"/>
          <w:pgSz w:w="9980" w:h="14180"/>
          <w:pgMar w:top="1600" w:right="1275" w:bottom="280" w:left="1275" w:header="720" w:footer="720" w:gutter="0"/>
          <w:cols w:space="720"/>
        </w:sectPr>
      </w:pPr>
    </w:p>
    <w:p w14:paraId="52DA3CFD" w14:textId="77777777" w:rsidR="00BB7249" w:rsidRDefault="00BB7249">
      <w:pPr>
        <w:pStyle w:val="BodyText"/>
        <w:spacing w:before="135"/>
        <w:rPr>
          <w:rFonts w:ascii="Arial"/>
        </w:rPr>
      </w:pPr>
    </w:p>
    <w:p w14:paraId="19628BEE" w14:textId="77777777" w:rsidR="00BB7249" w:rsidRDefault="00000000">
      <w:pPr>
        <w:pStyle w:val="BodyText"/>
        <w:spacing w:line="362" w:lineRule="auto"/>
        <w:ind w:left="87" w:right="4087"/>
      </w:pPr>
      <w:r>
        <w:rPr>
          <w:color w:val="231F20"/>
        </w:rPr>
        <w:t>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2026 ISBN: 978-1-923111-15-8 (Print)</w:t>
      </w:r>
    </w:p>
    <w:p w14:paraId="749EF104" w14:textId="77777777" w:rsidR="00BB7249" w:rsidRDefault="00000000">
      <w:pPr>
        <w:pStyle w:val="BodyText"/>
        <w:ind w:left="87"/>
      </w:pPr>
      <w:r>
        <w:rPr>
          <w:color w:val="231F20"/>
          <w:spacing w:val="-2"/>
        </w:rPr>
        <w:t>ISBN: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978-1-923111-16-5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(Digital)</w:t>
      </w:r>
    </w:p>
    <w:p w14:paraId="10911234" w14:textId="77777777" w:rsidR="00BB7249" w:rsidRDefault="00000000">
      <w:pPr>
        <w:pStyle w:val="BodyText"/>
        <w:spacing w:before="116" w:line="242" w:lineRule="auto"/>
        <w:ind w:left="87"/>
      </w:pPr>
      <w:r>
        <w:rPr>
          <w:color w:val="231F20"/>
        </w:rPr>
        <w:t>This publication is available for your use under a Creative Commons Attribution 4.0 International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licence,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Arms,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third-party content and where otherwise stated. The full licence terms are available from </w:t>
      </w:r>
      <w:hyperlink r:id="rId10">
        <w:r>
          <w:rPr>
            <w:color w:val="231F20"/>
            <w:spacing w:val="-2"/>
            <w:u w:val="single" w:color="231F20"/>
          </w:rPr>
          <w:t>http://creativecommons.org/licenses/by/4.0/legalcode</w:t>
        </w:r>
        <w:r>
          <w:rPr>
            <w:color w:val="231F20"/>
            <w:spacing w:val="-2"/>
          </w:rPr>
          <w:t>.</w:t>
        </w:r>
      </w:hyperlink>
    </w:p>
    <w:p w14:paraId="28741029" w14:textId="77777777" w:rsidR="00BB7249" w:rsidRDefault="00000000">
      <w:pPr>
        <w:pStyle w:val="BodyText"/>
        <w:spacing w:before="7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6588C127" wp14:editId="4A66D959">
            <wp:simplePos x="0" y="0"/>
            <wp:positionH relativeFrom="page">
              <wp:posOffset>865235</wp:posOffset>
            </wp:positionH>
            <wp:positionV relativeFrom="paragraph">
              <wp:posOffset>67138</wp:posOffset>
            </wp:positionV>
            <wp:extent cx="835702" cy="28898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702" cy="288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CC260" w14:textId="77777777" w:rsidR="00BB7249" w:rsidRDefault="00000000">
      <w:pPr>
        <w:pStyle w:val="BodyText"/>
        <w:spacing w:before="121"/>
        <w:ind w:left="87" w:right="144"/>
      </w:pPr>
      <w:r>
        <w:rPr>
          <w:color w:val="231F20"/>
        </w:rPr>
        <w:t>Use of Commonwealth of Australia material under Creative Commons Attribution 4.0 International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licence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attribute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suggests that the Commonwealth of Australia endorses you or your use of the work).</w:t>
      </w:r>
    </w:p>
    <w:p w14:paraId="23D9894F" w14:textId="77777777" w:rsidR="00BB7249" w:rsidRDefault="00000000">
      <w:pPr>
        <w:pStyle w:val="Heading6"/>
        <w:spacing w:before="159"/>
      </w:pPr>
      <w:r>
        <w:rPr>
          <w:color w:val="231F20"/>
        </w:rPr>
        <w:t>Commonwealth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‘as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supplied’</w:t>
      </w:r>
    </w:p>
    <w:p w14:paraId="6B756A85" w14:textId="77777777" w:rsidR="00BB7249" w:rsidRDefault="00000000">
      <w:pPr>
        <w:pStyle w:val="BodyText"/>
        <w:spacing w:before="118" w:line="242" w:lineRule="auto"/>
        <w:ind w:left="87" w:right="144"/>
      </w:pPr>
      <w:r>
        <w:rPr>
          <w:color w:val="231F20"/>
        </w:rPr>
        <w:t>Provided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transformed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 any way including, for example, by changing the Commonwealth of Australia text; calculating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changes;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graphing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charting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deriving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statistics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from published statistics – then the Commonwealth of Australia prefers the following </w:t>
      </w:r>
      <w:r>
        <w:rPr>
          <w:color w:val="231F20"/>
          <w:spacing w:val="-2"/>
        </w:rPr>
        <w:t>attribution:</w:t>
      </w:r>
    </w:p>
    <w:p w14:paraId="128473D2" w14:textId="77777777" w:rsidR="00BB7249" w:rsidRDefault="00000000">
      <w:pPr>
        <w:spacing w:before="112"/>
        <w:ind w:left="621"/>
        <w:rPr>
          <w:i/>
          <w:sz w:val="18"/>
        </w:rPr>
      </w:pPr>
      <w:r>
        <w:rPr>
          <w:color w:val="231F20"/>
          <w:spacing w:val="-4"/>
          <w:sz w:val="18"/>
        </w:rPr>
        <w:t>Source:</w:t>
      </w:r>
      <w:r>
        <w:rPr>
          <w:color w:val="231F20"/>
          <w:spacing w:val="1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The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Commonwealth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Australia.</w:t>
      </w:r>
    </w:p>
    <w:p w14:paraId="7E5BEA5F" w14:textId="77777777" w:rsidR="00BB7249" w:rsidRDefault="00000000">
      <w:pPr>
        <w:pStyle w:val="Heading6"/>
        <w:spacing w:before="158"/>
      </w:pPr>
      <w:r>
        <w:rPr>
          <w:color w:val="231F20"/>
        </w:rPr>
        <w:t>Derivative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material</w:t>
      </w:r>
    </w:p>
    <w:p w14:paraId="273B295C" w14:textId="77777777" w:rsidR="00BB7249" w:rsidRDefault="00000000">
      <w:pPr>
        <w:pStyle w:val="BodyText"/>
        <w:spacing w:before="117"/>
        <w:ind w:left="87" w:right="144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transformed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derived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new material from those of the Commonwealth of Australia in any way, then the Commonwealth of Australia prefers the following attribution:</w:t>
      </w:r>
    </w:p>
    <w:p w14:paraId="23AE8929" w14:textId="77777777" w:rsidR="00BB7249" w:rsidRDefault="00000000">
      <w:pPr>
        <w:spacing w:before="126"/>
        <w:ind w:left="621"/>
        <w:rPr>
          <w:i/>
          <w:sz w:val="18"/>
        </w:rPr>
      </w:pPr>
      <w:r>
        <w:rPr>
          <w:i/>
          <w:color w:val="231F20"/>
          <w:spacing w:val="-4"/>
          <w:sz w:val="18"/>
        </w:rPr>
        <w:t>Based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on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Commonwealth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Australia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data.</w:t>
      </w:r>
    </w:p>
    <w:p w14:paraId="79D0C275" w14:textId="77777777" w:rsidR="00BB7249" w:rsidRDefault="00000000">
      <w:pPr>
        <w:pStyle w:val="Heading6"/>
        <w:spacing w:before="157"/>
      </w:pP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Arms</w:t>
      </w:r>
    </w:p>
    <w:p w14:paraId="58C0F72B" w14:textId="77777777" w:rsidR="00BB7249" w:rsidRDefault="00000000">
      <w:pPr>
        <w:pStyle w:val="BodyText"/>
        <w:spacing w:before="118"/>
        <w:ind w:left="87" w:right="1076"/>
      </w:pPr>
      <w:r>
        <w:rPr>
          <w:color w:val="231F20"/>
        </w:rPr>
        <w:t>The terms under which the Coat of Arms can be used are set out on the Department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Minister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Cabinet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9"/>
        </w:rPr>
        <w:t xml:space="preserve"> </w:t>
      </w:r>
      <w:hyperlink r:id="rId12">
        <w:r>
          <w:rPr>
            <w:color w:val="231F20"/>
            <w:u w:val="single" w:color="231F20"/>
          </w:rPr>
          <w:t>www.pmc.gov.au/</w:t>
        </w:r>
      </w:hyperlink>
      <w:r>
        <w:rPr>
          <w:color w:val="231F20"/>
        </w:rPr>
        <w:t xml:space="preserve"> </w:t>
      </w:r>
      <w:r>
        <w:rPr>
          <w:color w:val="231F20"/>
          <w:spacing w:val="-2"/>
          <w:u w:val="single" w:color="231F20"/>
        </w:rPr>
        <w:t>honours-and-symbols/commonwealth-coat-arms</w:t>
      </w:r>
      <w:r>
        <w:rPr>
          <w:color w:val="231F20"/>
          <w:spacing w:val="-2"/>
        </w:rPr>
        <w:t>)</w:t>
      </w:r>
    </w:p>
    <w:p w14:paraId="7DD6FF6A" w14:textId="77777777" w:rsidR="00BB7249" w:rsidRDefault="00000000">
      <w:pPr>
        <w:pStyle w:val="Heading6"/>
        <w:spacing w:before="160"/>
      </w:pP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uses</w:t>
      </w:r>
    </w:p>
    <w:p w14:paraId="3C117AB2" w14:textId="77777777" w:rsidR="00BB7249" w:rsidRDefault="00000000">
      <w:pPr>
        <w:pStyle w:val="BodyText"/>
        <w:spacing w:before="118" w:line="362" w:lineRule="auto"/>
        <w:ind w:left="621" w:right="369" w:hanging="534"/>
      </w:pPr>
      <w:r>
        <w:rPr>
          <w:color w:val="231F20"/>
        </w:rPr>
        <w:t>Enquiries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licence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at: Chief Financial Officer</w:t>
      </w:r>
    </w:p>
    <w:p w14:paraId="059CDBCE" w14:textId="77777777" w:rsidR="00BB7249" w:rsidRDefault="00000000">
      <w:pPr>
        <w:pStyle w:val="BodyText"/>
        <w:spacing w:before="1" w:line="242" w:lineRule="auto"/>
        <w:ind w:left="621" w:right="369"/>
      </w:pPr>
      <w:r>
        <w:rPr>
          <w:color w:val="231F20"/>
          <w:spacing w:val="-2"/>
        </w:rPr>
        <w:t>Department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Infrastructure,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Transport,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Regional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Development,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Communications, </w:t>
      </w:r>
      <w:r>
        <w:rPr>
          <w:color w:val="231F20"/>
        </w:rPr>
        <w:t>Sport and the Arts</w:t>
      </w:r>
    </w:p>
    <w:p w14:paraId="6DA918D8" w14:textId="77777777" w:rsidR="00BB7249" w:rsidRDefault="00000000">
      <w:pPr>
        <w:pStyle w:val="BodyText"/>
        <w:spacing w:before="114"/>
        <w:ind w:left="621"/>
      </w:pPr>
      <w:r>
        <w:rPr>
          <w:color w:val="231F20"/>
          <w:spacing w:val="-2"/>
        </w:rPr>
        <w:t>Telephone: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02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6136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7111</w:t>
      </w:r>
    </w:p>
    <w:p w14:paraId="0B2AFA5A" w14:textId="77777777" w:rsidR="00BB7249" w:rsidRDefault="00000000">
      <w:pPr>
        <w:pStyle w:val="BodyText"/>
        <w:spacing w:before="114"/>
        <w:ind w:left="621"/>
      </w:pPr>
      <w:r>
        <w:rPr>
          <w:color w:val="231F20"/>
          <w:spacing w:val="-2"/>
        </w:rPr>
        <w:t>Email:</w:t>
      </w:r>
      <w:r>
        <w:rPr>
          <w:color w:val="231F20"/>
          <w:spacing w:val="-8"/>
        </w:rPr>
        <w:t xml:space="preserve"> </w:t>
      </w:r>
      <w:hyperlink r:id="rId13">
        <w:r>
          <w:rPr>
            <w:color w:val="231F20"/>
            <w:spacing w:val="-2"/>
          </w:rPr>
          <w:t>helpbudgets@infrastructure.gov.au</w:t>
        </w:r>
      </w:hyperlink>
    </w:p>
    <w:p w14:paraId="0AD3071F" w14:textId="77777777" w:rsidR="00BB7249" w:rsidRDefault="00BB7249">
      <w:pPr>
        <w:pStyle w:val="BodyText"/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5CC4DB1F" w14:textId="77777777" w:rsidR="00BB7249" w:rsidRDefault="00BB7249">
      <w:pPr>
        <w:pStyle w:val="BodyText"/>
        <w:rPr>
          <w:sz w:val="20"/>
        </w:rPr>
      </w:pPr>
    </w:p>
    <w:p w14:paraId="07170A35" w14:textId="77777777" w:rsidR="00BB7249" w:rsidRDefault="00BB7249">
      <w:pPr>
        <w:pStyle w:val="BodyText"/>
        <w:rPr>
          <w:sz w:val="20"/>
        </w:rPr>
      </w:pPr>
    </w:p>
    <w:p w14:paraId="19EF53D8" w14:textId="77777777" w:rsidR="00BB7249" w:rsidRDefault="00BB7249">
      <w:pPr>
        <w:pStyle w:val="BodyText"/>
        <w:spacing w:before="188"/>
        <w:rPr>
          <w:sz w:val="20"/>
        </w:rPr>
      </w:pPr>
    </w:p>
    <w:p w14:paraId="0D704EFA" w14:textId="77777777" w:rsidR="00BB7249" w:rsidRDefault="00000000">
      <w:pPr>
        <w:ind w:left="3399"/>
        <w:rPr>
          <w:sz w:val="20"/>
        </w:rPr>
      </w:pPr>
      <w:r>
        <w:rPr>
          <w:noProof/>
          <w:sz w:val="20"/>
        </w:rPr>
        <w:drawing>
          <wp:inline distT="0" distB="0" distL="0" distR="0" wp14:anchorId="66ACFF8D" wp14:editId="15D4A45C">
            <wp:extent cx="536730" cy="390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3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8791" w14:textId="77777777" w:rsidR="00BB7249" w:rsidRDefault="00000000">
      <w:pPr>
        <w:pStyle w:val="Heading6"/>
        <w:ind w:left="740" w:right="511"/>
        <w:jc w:val="center"/>
        <w:rPr>
          <w:rFonts w:ascii="Times New Roman"/>
        </w:rPr>
      </w:pPr>
      <w:r>
        <w:rPr>
          <w:rFonts w:ascii="Times New Roman"/>
          <w:color w:val="838589"/>
          <w:w w:val="125"/>
        </w:rPr>
        <w:t>The</w:t>
      </w:r>
      <w:r>
        <w:rPr>
          <w:rFonts w:ascii="Times New Roman"/>
          <w:color w:val="838589"/>
          <w:spacing w:val="38"/>
          <w:w w:val="125"/>
        </w:rPr>
        <w:t xml:space="preserve">  </w:t>
      </w:r>
      <w:r>
        <w:rPr>
          <w:rFonts w:ascii="Times New Roman"/>
          <w:color w:val="838589"/>
          <w:w w:val="125"/>
        </w:rPr>
        <w:t>Hon</w:t>
      </w:r>
      <w:r>
        <w:rPr>
          <w:rFonts w:ascii="Times New Roman"/>
          <w:color w:val="838589"/>
          <w:spacing w:val="38"/>
          <w:w w:val="125"/>
        </w:rPr>
        <w:t xml:space="preserve">  </w:t>
      </w:r>
      <w:r>
        <w:rPr>
          <w:rFonts w:ascii="Times New Roman"/>
          <w:color w:val="838589"/>
          <w:w w:val="125"/>
        </w:rPr>
        <w:t>Catherine</w:t>
      </w:r>
      <w:r>
        <w:rPr>
          <w:rFonts w:ascii="Times New Roman"/>
          <w:color w:val="838589"/>
          <w:spacing w:val="62"/>
          <w:w w:val="125"/>
        </w:rPr>
        <w:t xml:space="preserve"> </w:t>
      </w:r>
      <w:r>
        <w:rPr>
          <w:rFonts w:ascii="Times New Roman"/>
          <w:color w:val="838589"/>
          <w:w w:val="125"/>
        </w:rPr>
        <w:t>King</w:t>
      </w:r>
      <w:r>
        <w:rPr>
          <w:rFonts w:ascii="Times New Roman"/>
          <w:color w:val="838589"/>
          <w:spacing w:val="57"/>
          <w:w w:val="125"/>
        </w:rPr>
        <w:t xml:space="preserve"> </w:t>
      </w:r>
      <w:r>
        <w:rPr>
          <w:rFonts w:ascii="Times New Roman"/>
          <w:color w:val="747577"/>
          <w:spacing w:val="-5"/>
          <w:w w:val="125"/>
        </w:rPr>
        <w:t>MP</w:t>
      </w:r>
    </w:p>
    <w:p w14:paraId="186788BD" w14:textId="77777777" w:rsidR="00BB7249" w:rsidRDefault="00000000">
      <w:pPr>
        <w:pStyle w:val="BodyText"/>
        <w:spacing w:before="1"/>
        <w:rPr>
          <w:rFonts w:ascii="Times New Roman"/>
          <w:b/>
          <w:sz w:val="4"/>
        </w:rPr>
      </w:pPr>
      <w:r>
        <w:rPr>
          <w:rFonts w:ascii="Times New Roman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B212A0" wp14:editId="5F813640">
                <wp:simplePos x="0" y="0"/>
                <wp:positionH relativeFrom="page">
                  <wp:posOffset>1477887</wp:posOffset>
                </wp:positionH>
                <wp:positionV relativeFrom="paragraph">
                  <wp:posOffset>45646</wp:posOffset>
                </wp:positionV>
                <wp:extent cx="3529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>
                              <a:moveTo>
                                <a:pt x="0" y="0"/>
                              </a:moveTo>
                              <a:lnTo>
                                <a:pt x="352983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45053" id="Graphic 3" o:spid="_x0000_s1026" style="position:absolute;margin-left:116.35pt;margin-top:3.6pt;width:27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qqEwIAAFsEAAAOAAAAZHJzL2Uyb0RvYy54bWysVMFu2zAMvQ/YPwi6L05SpG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" path="m,l3529830,e" filled="f" strokeweight=".08475mm">
                <v:path arrowok="t"/>
                <w10:wrap type="topAndBottom" anchorx="page"/>
              </v:shape>
            </w:pict>
          </mc:Fallback>
        </mc:AlternateContent>
      </w:r>
    </w:p>
    <w:p w14:paraId="56F583F0" w14:textId="77777777" w:rsidR="00BB7249" w:rsidRDefault="00000000">
      <w:pPr>
        <w:spacing w:before="112" w:line="261" w:lineRule="auto"/>
        <w:ind w:left="723" w:right="511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838589"/>
          <w:sz w:val="15"/>
        </w:rPr>
        <w:t xml:space="preserve">Minister </w:t>
      </w:r>
      <w:r>
        <w:rPr>
          <w:rFonts w:ascii="Times New Roman"/>
          <w:b/>
          <w:color w:val="747577"/>
          <w:sz w:val="15"/>
        </w:rPr>
        <w:t xml:space="preserve">for </w:t>
      </w:r>
      <w:r>
        <w:rPr>
          <w:rFonts w:ascii="Times New Roman"/>
          <w:b/>
          <w:color w:val="838589"/>
          <w:sz w:val="15"/>
        </w:rPr>
        <w:t>lnfrastructure,</w:t>
      </w:r>
      <w:r>
        <w:rPr>
          <w:rFonts w:ascii="Times New Roman"/>
          <w:b/>
          <w:color w:val="838589"/>
          <w:spacing w:val="-4"/>
          <w:sz w:val="15"/>
        </w:rPr>
        <w:t xml:space="preserve"> </w:t>
      </w:r>
      <w:r>
        <w:rPr>
          <w:rFonts w:ascii="Times New Roman"/>
          <w:b/>
          <w:color w:val="838589"/>
          <w:sz w:val="15"/>
        </w:rPr>
        <w:t>Trn11s11ort</w:t>
      </w:r>
      <w:r>
        <w:rPr>
          <w:rFonts w:ascii="Times New Roman"/>
          <w:b/>
          <w:color w:val="464446"/>
          <w:sz w:val="15"/>
        </w:rPr>
        <w:t xml:space="preserve">, </w:t>
      </w:r>
      <w:r>
        <w:rPr>
          <w:rFonts w:ascii="Times New Roman"/>
          <w:b/>
          <w:color w:val="838589"/>
          <w:sz w:val="15"/>
        </w:rPr>
        <w:t>Regional Development</w:t>
      </w:r>
      <w:r>
        <w:rPr>
          <w:rFonts w:ascii="Times New Roman"/>
          <w:b/>
          <w:color w:val="838589"/>
          <w:spacing w:val="21"/>
          <w:sz w:val="15"/>
        </w:rPr>
        <w:t xml:space="preserve"> </w:t>
      </w:r>
      <w:r>
        <w:rPr>
          <w:rFonts w:ascii="Times New Roman"/>
          <w:b/>
          <w:color w:val="747577"/>
          <w:sz w:val="15"/>
        </w:rPr>
        <w:t xml:space="preserve">and </w:t>
      </w:r>
      <w:r>
        <w:rPr>
          <w:rFonts w:ascii="Times New Roman"/>
          <w:b/>
          <w:color w:val="838589"/>
          <w:sz w:val="15"/>
        </w:rPr>
        <w:t>Local Government</w:t>
      </w:r>
      <w:r>
        <w:rPr>
          <w:rFonts w:ascii="Times New Roman"/>
          <w:b/>
          <w:color w:val="838589"/>
          <w:spacing w:val="40"/>
          <w:w w:val="105"/>
          <w:sz w:val="15"/>
        </w:rPr>
        <w:t xml:space="preserve"> </w:t>
      </w:r>
      <w:r>
        <w:rPr>
          <w:rFonts w:ascii="Times New Roman"/>
          <w:b/>
          <w:color w:val="838589"/>
          <w:w w:val="105"/>
          <w:sz w:val="15"/>
        </w:rPr>
        <w:t>Member for Ballarat</w:t>
      </w:r>
    </w:p>
    <w:p w14:paraId="23D380C1" w14:textId="77777777" w:rsidR="00BB7249" w:rsidRDefault="00BB7249">
      <w:pPr>
        <w:pStyle w:val="BodyText"/>
        <w:rPr>
          <w:rFonts w:ascii="Times New Roman"/>
          <w:b/>
          <w:sz w:val="15"/>
        </w:rPr>
      </w:pPr>
    </w:p>
    <w:p w14:paraId="03FF3B8B" w14:textId="77777777" w:rsidR="00BB7249" w:rsidRDefault="00BB7249">
      <w:pPr>
        <w:pStyle w:val="BodyText"/>
        <w:rPr>
          <w:rFonts w:ascii="Times New Roman"/>
          <w:b/>
          <w:sz w:val="15"/>
        </w:rPr>
      </w:pPr>
    </w:p>
    <w:p w14:paraId="719BE549" w14:textId="77777777" w:rsidR="00BB7249" w:rsidRDefault="00BB7249">
      <w:pPr>
        <w:pStyle w:val="BodyText"/>
        <w:rPr>
          <w:rFonts w:ascii="Times New Roman"/>
          <w:b/>
          <w:sz w:val="15"/>
        </w:rPr>
      </w:pPr>
    </w:p>
    <w:p w14:paraId="04B81EA7" w14:textId="77777777" w:rsidR="00BB7249" w:rsidRDefault="00BB7249">
      <w:pPr>
        <w:pStyle w:val="BodyText"/>
        <w:spacing w:before="49"/>
        <w:rPr>
          <w:rFonts w:ascii="Times New Roman"/>
          <w:b/>
          <w:sz w:val="15"/>
        </w:rPr>
      </w:pPr>
    </w:p>
    <w:p w14:paraId="267CAD55" w14:textId="77777777" w:rsidR="00BB7249" w:rsidRDefault="00000000">
      <w:pPr>
        <w:spacing w:line="254" w:lineRule="auto"/>
        <w:ind w:left="852" w:right="4620" w:hanging="3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Senator the</w:t>
      </w:r>
      <w:r>
        <w:rPr>
          <w:rFonts w:ascii="Times New Roman"/>
          <w:color w:val="464446"/>
          <w:spacing w:val="-6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Hon</w:t>
      </w:r>
      <w:r>
        <w:rPr>
          <w:rFonts w:ascii="Times New Roman"/>
          <w:color w:val="343131"/>
          <w:spacing w:val="-1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Sue</w:t>
      </w:r>
      <w:r>
        <w:rPr>
          <w:rFonts w:ascii="Times New Roman"/>
          <w:color w:val="464446"/>
          <w:spacing w:val="-5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Lines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P</w:t>
      </w:r>
      <w:r>
        <w:rPr>
          <w:rFonts w:ascii="Times New Roman"/>
          <w:color w:val="5E5E60"/>
          <w:w w:val="105"/>
          <w:sz w:val="15"/>
        </w:rPr>
        <w:t>r</w:t>
      </w:r>
      <w:r>
        <w:rPr>
          <w:rFonts w:ascii="Times New Roman"/>
          <w:color w:val="464446"/>
          <w:w w:val="105"/>
          <w:sz w:val="15"/>
        </w:rPr>
        <w:t>esident of the Senate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 xml:space="preserve">Parliament </w:t>
      </w:r>
      <w:r>
        <w:rPr>
          <w:rFonts w:ascii="Times New Roman"/>
          <w:color w:val="464446"/>
          <w:w w:val="105"/>
          <w:sz w:val="15"/>
        </w:rPr>
        <w:t>House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CANBERRA</w:t>
      </w:r>
      <w:r>
        <w:rPr>
          <w:rFonts w:ascii="Times New Roman"/>
          <w:color w:val="464446"/>
          <w:spacing w:val="64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ACT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2600</w:t>
      </w:r>
    </w:p>
    <w:p w14:paraId="1812665B" w14:textId="77777777" w:rsidR="00BB7249" w:rsidRDefault="00BB7249">
      <w:pPr>
        <w:pStyle w:val="BodyText"/>
        <w:spacing w:before="14"/>
        <w:rPr>
          <w:rFonts w:ascii="Times New Roman"/>
          <w:sz w:val="15"/>
        </w:rPr>
      </w:pPr>
    </w:p>
    <w:p w14:paraId="14ED67AF" w14:textId="77777777" w:rsidR="00BB7249" w:rsidRDefault="00000000">
      <w:pPr>
        <w:spacing w:line="254" w:lineRule="auto"/>
        <w:ind w:left="848" w:right="4620" w:firstLine="2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The Hon Milton Dick MP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 xml:space="preserve">House </w:t>
      </w:r>
      <w:r>
        <w:rPr>
          <w:rFonts w:ascii="Times New Roman"/>
          <w:color w:val="464446"/>
          <w:w w:val="105"/>
          <w:sz w:val="15"/>
        </w:rPr>
        <w:t>of Representatives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Parliament House</w:t>
      </w:r>
      <w:r>
        <w:rPr>
          <w:rFonts w:ascii="Times New Roman"/>
          <w:color w:val="343131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CANBERRA</w:t>
      </w:r>
      <w:r>
        <w:rPr>
          <w:rFonts w:ascii="Times New Roman"/>
          <w:color w:val="464446"/>
          <w:spacing w:val="79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ACT</w:t>
      </w:r>
      <w:r>
        <w:rPr>
          <w:rFonts w:ascii="Times New Roman"/>
          <w:color w:val="464446"/>
          <w:spacing w:val="65"/>
          <w:w w:val="105"/>
          <w:sz w:val="15"/>
        </w:rPr>
        <w:t xml:space="preserve"> </w:t>
      </w:r>
      <w:r>
        <w:rPr>
          <w:rFonts w:ascii="Times New Roman"/>
          <w:color w:val="464446"/>
          <w:spacing w:val="-4"/>
          <w:w w:val="105"/>
          <w:sz w:val="15"/>
        </w:rPr>
        <w:t>2600</w:t>
      </w:r>
    </w:p>
    <w:p w14:paraId="72AF6802" w14:textId="77777777" w:rsidR="00BB7249" w:rsidRDefault="00BB7249">
      <w:pPr>
        <w:pStyle w:val="BodyText"/>
        <w:rPr>
          <w:rFonts w:ascii="Times New Roman"/>
          <w:sz w:val="15"/>
        </w:rPr>
      </w:pPr>
    </w:p>
    <w:p w14:paraId="4E3600D9" w14:textId="77777777" w:rsidR="00BB7249" w:rsidRDefault="00BB7249">
      <w:pPr>
        <w:pStyle w:val="BodyText"/>
        <w:spacing w:before="19"/>
        <w:rPr>
          <w:rFonts w:ascii="Times New Roman"/>
          <w:sz w:val="15"/>
        </w:rPr>
      </w:pPr>
    </w:p>
    <w:p w14:paraId="08CB62DF" w14:textId="77777777" w:rsidR="00BB7249" w:rsidRDefault="00000000">
      <w:pPr>
        <w:spacing w:before="1"/>
        <w:ind w:left="847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Dear</w:t>
      </w:r>
      <w:r>
        <w:rPr>
          <w:rFonts w:ascii="Times New Roman"/>
          <w:color w:val="464446"/>
          <w:spacing w:val="-5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President</w:t>
      </w:r>
      <w:r>
        <w:rPr>
          <w:rFonts w:ascii="Times New Roman"/>
          <w:color w:val="343131"/>
          <w:spacing w:val="-2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and</w:t>
      </w:r>
      <w:r>
        <w:rPr>
          <w:rFonts w:ascii="Times New Roman"/>
          <w:color w:val="464446"/>
          <w:spacing w:val="-8"/>
          <w:w w:val="105"/>
          <w:sz w:val="15"/>
        </w:rPr>
        <w:t xml:space="preserve"> </w:t>
      </w:r>
      <w:r>
        <w:rPr>
          <w:rFonts w:ascii="Times New Roman"/>
          <w:color w:val="464446"/>
          <w:spacing w:val="-2"/>
          <w:w w:val="105"/>
          <w:sz w:val="15"/>
        </w:rPr>
        <w:t>Speak</w:t>
      </w:r>
      <w:r>
        <w:rPr>
          <w:rFonts w:ascii="Times New Roman"/>
          <w:color w:val="5E5E60"/>
          <w:spacing w:val="-2"/>
          <w:w w:val="105"/>
          <w:sz w:val="15"/>
        </w:rPr>
        <w:t>e</w:t>
      </w:r>
      <w:r>
        <w:rPr>
          <w:rFonts w:ascii="Times New Roman"/>
          <w:color w:val="464446"/>
          <w:spacing w:val="-2"/>
          <w:w w:val="105"/>
          <w:sz w:val="15"/>
        </w:rPr>
        <w:t>r</w:t>
      </w:r>
    </w:p>
    <w:p w14:paraId="7D9CB6E9" w14:textId="77777777" w:rsidR="00BB7249" w:rsidRDefault="00BB7249">
      <w:pPr>
        <w:pStyle w:val="BodyText"/>
        <w:spacing w:before="20"/>
        <w:rPr>
          <w:rFonts w:ascii="Times New Roman"/>
          <w:sz w:val="15"/>
        </w:rPr>
      </w:pPr>
    </w:p>
    <w:p w14:paraId="002207CD" w14:textId="77777777" w:rsidR="00BB7249" w:rsidRDefault="00000000">
      <w:pPr>
        <w:spacing w:line="254" w:lineRule="auto"/>
        <w:ind w:left="844" w:right="567" w:firstLine="1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I hereby</w:t>
      </w:r>
      <w:r>
        <w:rPr>
          <w:rFonts w:ascii="Times New Roman"/>
          <w:color w:val="464446"/>
          <w:spacing w:val="-2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submit these</w:t>
      </w:r>
      <w:r>
        <w:rPr>
          <w:rFonts w:ascii="Times New Roman"/>
          <w:color w:val="464446"/>
          <w:spacing w:val="-1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 xml:space="preserve">Portfolio Supplementa1y Additional Estimates </w:t>
      </w:r>
      <w:r>
        <w:rPr>
          <w:rFonts w:ascii="Times New Roman"/>
          <w:color w:val="343131"/>
          <w:w w:val="105"/>
          <w:sz w:val="15"/>
        </w:rPr>
        <w:t xml:space="preserve">in </w:t>
      </w:r>
      <w:r>
        <w:rPr>
          <w:rFonts w:ascii="Times New Roman"/>
          <w:color w:val="464446"/>
          <w:w w:val="105"/>
          <w:sz w:val="15"/>
        </w:rPr>
        <w:t>support of t</w:t>
      </w:r>
      <w:r>
        <w:rPr>
          <w:rFonts w:ascii="Times New Roman"/>
          <w:color w:val="5E5E60"/>
          <w:w w:val="105"/>
          <w:sz w:val="15"/>
        </w:rPr>
        <w:t>h</w:t>
      </w:r>
      <w:r>
        <w:rPr>
          <w:rFonts w:ascii="Times New Roman"/>
          <w:color w:val="343131"/>
          <w:w w:val="105"/>
          <w:sz w:val="15"/>
        </w:rPr>
        <w:t>e</w:t>
      </w:r>
      <w:r>
        <w:rPr>
          <w:rFonts w:ascii="Times New Roman"/>
          <w:color w:val="343131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additional</w:t>
      </w:r>
      <w:r>
        <w:rPr>
          <w:rFonts w:ascii="Times New Roman"/>
          <w:color w:val="464446"/>
          <w:spacing w:val="-2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appropriations</w:t>
      </w:r>
      <w:r>
        <w:rPr>
          <w:rFonts w:ascii="Times New Roman"/>
          <w:color w:val="464446"/>
          <w:spacing w:val="-1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sought</w:t>
      </w:r>
      <w:r>
        <w:rPr>
          <w:rFonts w:ascii="Times New Roman"/>
          <w:color w:val="464446"/>
          <w:spacing w:val="-2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for</w:t>
      </w:r>
      <w:r>
        <w:rPr>
          <w:rFonts w:ascii="Times New Roman"/>
          <w:color w:val="343131"/>
          <w:spacing w:val="-4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the</w:t>
      </w:r>
      <w:r>
        <w:rPr>
          <w:rFonts w:ascii="Times New Roman"/>
          <w:color w:val="343131"/>
          <w:spacing w:val="-2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Infrastructure,</w:t>
      </w:r>
      <w:r>
        <w:rPr>
          <w:rFonts w:ascii="Times New Roman"/>
          <w:color w:val="464446"/>
          <w:spacing w:val="-1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Transport, Regional</w:t>
      </w:r>
      <w:r>
        <w:rPr>
          <w:rFonts w:ascii="Times New Roman"/>
          <w:color w:val="464446"/>
          <w:spacing w:val="-2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Development</w:t>
      </w:r>
      <w:r>
        <w:rPr>
          <w:rFonts w:ascii="Times New Roman"/>
          <w:color w:val="5E5E60"/>
          <w:w w:val="105"/>
          <w:sz w:val="15"/>
        </w:rPr>
        <w:t>,</w:t>
      </w:r>
      <w:r>
        <w:rPr>
          <w:rFonts w:ascii="Times New Roman"/>
          <w:color w:val="5E5E60"/>
          <w:spacing w:val="4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Communications</w:t>
      </w:r>
      <w:r>
        <w:rPr>
          <w:rFonts w:ascii="Times New Roman"/>
          <w:color w:val="5E5E60"/>
          <w:w w:val="105"/>
          <w:sz w:val="15"/>
        </w:rPr>
        <w:t xml:space="preserve">, </w:t>
      </w:r>
      <w:r>
        <w:rPr>
          <w:rFonts w:ascii="Times New Roman"/>
          <w:color w:val="464446"/>
          <w:w w:val="105"/>
          <w:sz w:val="15"/>
        </w:rPr>
        <w:t xml:space="preserve">Sport and </w:t>
      </w:r>
      <w:r>
        <w:rPr>
          <w:rFonts w:ascii="Times New Roman"/>
          <w:color w:val="343131"/>
          <w:w w:val="105"/>
          <w:sz w:val="15"/>
        </w:rPr>
        <w:t xml:space="preserve">the </w:t>
      </w:r>
      <w:r>
        <w:rPr>
          <w:rFonts w:ascii="Times New Roman"/>
          <w:color w:val="464446"/>
          <w:w w:val="105"/>
          <w:sz w:val="15"/>
        </w:rPr>
        <w:t xml:space="preserve">Arts </w:t>
      </w:r>
      <w:r>
        <w:rPr>
          <w:rFonts w:ascii="Times New Roman"/>
          <w:color w:val="343131"/>
          <w:w w:val="105"/>
          <w:sz w:val="15"/>
        </w:rPr>
        <w:t>portfolio.</w:t>
      </w:r>
    </w:p>
    <w:p w14:paraId="34920064" w14:textId="77777777" w:rsidR="00BB7249" w:rsidRDefault="00BB7249">
      <w:pPr>
        <w:pStyle w:val="BodyText"/>
        <w:spacing w:before="9"/>
        <w:rPr>
          <w:rFonts w:ascii="Times New Roman"/>
          <w:sz w:val="15"/>
        </w:rPr>
      </w:pPr>
    </w:p>
    <w:p w14:paraId="6025C9A7" w14:textId="77777777" w:rsidR="00BB7249" w:rsidRDefault="00000000">
      <w:pPr>
        <w:spacing w:line="254" w:lineRule="auto"/>
        <w:ind w:left="848" w:right="567" w:hanging="3"/>
        <w:rPr>
          <w:rFonts w:ascii="Times New Roman"/>
          <w:sz w:val="15"/>
        </w:rPr>
      </w:pPr>
      <w:r>
        <w:rPr>
          <w:rFonts w:ascii="Times New Roman"/>
          <w:color w:val="343131"/>
          <w:w w:val="105"/>
          <w:sz w:val="15"/>
        </w:rPr>
        <w:t>These</w:t>
      </w:r>
      <w:r>
        <w:rPr>
          <w:rFonts w:ascii="Times New Roman"/>
          <w:color w:val="343131"/>
          <w:spacing w:val="-1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statements</w:t>
      </w:r>
      <w:r>
        <w:rPr>
          <w:rFonts w:ascii="Times New Roman"/>
          <w:color w:val="464446"/>
          <w:spacing w:val="7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have</w:t>
      </w:r>
      <w:r>
        <w:rPr>
          <w:rFonts w:ascii="Times New Roman"/>
          <w:color w:val="343131"/>
          <w:spacing w:val="-4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 xml:space="preserve">been </w:t>
      </w:r>
      <w:r>
        <w:rPr>
          <w:rFonts w:ascii="Times New Roman"/>
          <w:color w:val="464446"/>
          <w:w w:val="105"/>
          <w:sz w:val="15"/>
        </w:rPr>
        <w:t>developed, and</w:t>
      </w:r>
      <w:r>
        <w:rPr>
          <w:rFonts w:ascii="Times New Roman"/>
          <w:color w:val="464446"/>
          <w:spacing w:val="-7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are</w:t>
      </w:r>
      <w:r>
        <w:rPr>
          <w:rFonts w:ascii="Times New Roman"/>
          <w:color w:val="343131"/>
          <w:spacing w:val="-1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 xml:space="preserve">submitted </w:t>
      </w:r>
      <w:r>
        <w:rPr>
          <w:rFonts w:ascii="Times New Roman"/>
          <w:color w:val="343131"/>
          <w:w w:val="105"/>
          <w:sz w:val="15"/>
        </w:rPr>
        <w:t>to</w:t>
      </w:r>
      <w:r>
        <w:rPr>
          <w:rFonts w:ascii="Times New Roman"/>
          <w:color w:val="343131"/>
          <w:spacing w:val="-6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the</w:t>
      </w:r>
      <w:r>
        <w:rPr>
          <w:rFonts w:ascii="Times New Roman"/>
          <w:color w:val="464446"/>
          <w:spacing w:val="-8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Parliament, a</w:t>
      </w:r>
      <w:r>
        <w:rPr>
          <w:rFonts w:ascii="Times New Roman"/>
          <w:color w:val="5E5E60"/>
          <w:w w:val="105"/>
          <w:sz w:val="15"/>
        </w:rPr>
        <w:t>s</w:t>
      </w:r>
      <w:r>
        <w:rPr>
          <w:rFonts w:ascii="Times New Roman"/>
          <w:color w:val="5E5E60"/>
          <w:spacing w:val="-10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</w:t>
      </w:r>
      <w:r>
        <w:rPr>
          <w:rFonts w:ascii="Times New Roman"/>
          <w:color w:val="464446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statement</w:t>
      </w:r>
      <w:r>
        <w:rPr>
          <w:rFonts w:ascii="Times New Roman"/>
          <w:color w:val="464446"/>
          <w:spacing w:val="-7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on</w:t>
      </w:r>
      <w:r>
        <w:rPr>
          <w:rFonts w:ascii="Times New Roman"/>
          <w:color w:val="464446"/>
          <w:spacing w:val="40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 xml:space="preserve">the funding </w:t>
      </w:r>
      <w:r>
        <w:rPr>
          <w:rFonts w:ascii="Times New Roman"/>
          <w:color w:val="464446"/>
          <w:w w:val="105"/>
          <w:sz w:val="15"/>
        </w:rPr>
        <w:t>requirements being sought for the Portfolio.</w:t>
      </w:r>
    </w:p>
    <w:p w14:paraId="24B60547" w14:textId="77777777" w:rsidR="00BB7249" w:rsidRDefault="00BB7249">
      <w:pPr>
        <w:pStyle w:val="BodyText"/>
        <w:spacing w:before="10"/>
        <w:rPr>
          <w:rFonts w:ascii="Times New Roman"/>
          <w:sz w:val="15"/>
        </w:rPr>
      </w:pPr>
    </w:p>
    <w:p w14:paraId="75F54710" w14:textId="77777777" w:rsidR="00BB7249" w:rsidRDefault="00000000">
      <w:pPr>
        <w:spacing w:line="261" w:lineRule="auto"/>
        <w:ind w:left="843" w:right="369" w:firstLine="3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I</w:t>
      </w:r>
      <w:r>
        <w:rPr>
          <w:rFonts w:ascii="Times New Roman"/>
          <w:color w:val="464446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present these</w:t>
      </w:r>
      <w:r>
        <w:rPr>
          <w:rFonts w:ascii="Times New Roman"/>
          <w:color w:val="464446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s</w:t>
      </w:r>
      <w:r>
        <w:rPr>
          <w:rFonts w:ascii="Times New Roman"/>
          <w:color w:val="5E5E60"/>
          <w:w w:val="105"/>
          <w:sz w:val="15"/>
        </w:rPr>
        <w:t>t</w:t>
      </w:r>
      <w:r>
        <w:rPr>
          <w:rFonts w:ascii="Times New Roman"/>
          <w:color w:val="464446"/>
          <w:w w:val="105"/>
          <w:sz w:val="15"/>
        </w:rPr>
        <w:t>atements</w:t>
      </w:r>
      <w:r>
        <w:rPr>
          <w:rFonts w:ascii="Times New Roman"/>
          <w:color w:val="464446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by vi</w:t>
      </w:r>
      <w:r>
        <w:rPr>
          <w:rFonts w:ascii="Times New Roman"/>
          <w:color w:val="747577"/>
          <w:w w:val="105"/>
          <w:sz w:val="15"/>
        </w:rPr>
        <w:t>r</w:t>
      </w:r>
      <w:r>
        <w:rPr>
          <w:rFonts w:ascii="Times New Roman"/>
          <w:color w:val="343131"/>
          <w:w w:val="105"/>
          <w:sz w:val="15"/>
        </w:rPr>
        <w:t>tue</w:t>
      </w:r>
      <w:r>
        <w:rPr>
          <w:rFonts w:ascii="Times New Roman"/>
          <w:color w:val="343131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 xml:space="preserve">ofmy </w:t>
      </w:r>
      <w:r>
        <w:rPr>
          <w:rFonts w:ascii="Times New Roman"/>
          <w:color w:val="343131"/>
          <w:w w:val="105"/>
          <w:sz w:val="15"/>
        </w:rPr>
        <w:t>ministerial</w:t>
      </w:r>
      <w:r>
        <w:rPr>
          <w:rFonts w:ascii="Times New Roman"/>
          <w:color w:val="343131"/>
          <w:spacing w:val="18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responsibi</w:t>
      </w:r>
      <w:r>
        <w:rPr>
          <w:rFonts w:ascii="Times New Roman"/>
          <w:color w:val="5E5E60"/>
          <w:w w:val="105"/>
          <w:sz w:val="15"/>
        </w:rPr>
        <w:t>li</w:t>
      </w:r>
      <w:r>
        <w:rPr>
          <w:rFonts w:ascii="Times New Roman"/>
          <w:color w:val="343131"/>
          <w:w w:val="105"/>
          <w:sz w:val="15"/>
        </w:rPr>
        <w:t>ty</w:t>
      </w:r>
      <w:r>
        <w:rPr>
          <w:rFonts w:ascii="Times New Roman"/>
          <w:color w:val="343131"/>
          <w:spacing w:val="-6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for</w:t>
      </w:r>
      <w:r>
        <w:rPr>
          <w:rFonts w:ascii="Times New Roman"/>
          <w:color w:val="464446"/>
          <w:spacing w:val="-1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accounta</w:t>
      </w:r>
      <w:r>
        <w:rPr>
          <w:rFonts w:ascii="Times New Roman"/>
          <w:color w:val="5E5E60"/>
          <w:w w:val="105"/>
          <w:sz w:val="15"/>
        </w:rPr>
        <w:t>b</w:t>
      </w:r>
      <w:r>
        <w:rPr>
          <w:rFonts w:ascii="Times New Roman"/>
          <w:color w:val="343131"/>
          <w:w w:val="105"/>
          <w:sz w:val="15"/>
        </w:rPr>
        <w:t>ility</w:t>
      </w:r>
      <w:r>
        <w:rPr>
          <w:rFonts w:ascii="Times New Roman"/>
          <w:color w:val="343131"/>
          <w:spacing w:val="-2"/>
          <w:w w:val="105"/>
          <w:sz w:val="15"/>
        </w:rPr>
        <w:t xml:space="preserve"> </w:t>
      </w:r>
      <w:r>
        <w:rPr>
          <w:rFonts w:ascii="Times New Roman"/>
          <w:color w:val="464446"/>
          <w:w w:val="105"/>
          <w:sz w:val="15"/>
        </w:rPr>
        <w:t>to</w:t>
      </w:r>
      <w:r>
        <w:rPr>
          <w:rFonts w:ascii="Times New Roman"/>
          <w:color w:val="464446"/>
          <w:spacing w:val="-4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>th</w:t>
      </w:r>
      <w:r>
        <w:rPr>
          <w:rFonts w:ascii="Times New Roman"/>
          <w:color w:val="747577"/>
          <w:w w:val="105"/>
          <w:sz w:val="15"/>
        </w:rPr>
        <w:t>e</w:t>
      </w:r>
      <w:r>
        <w:rPr>
          <w:rFonts w:ascii="Times New Roman"/>
          <w:color w:val="747577"/>
          <w:spacing w:val="40"/>
          <w:w w:val="105"/>
          <w:sz w:val="15"/>
        </w:rPr>
        <w:t xml:space="preserve"> </w:t>
      </w:r>
      <w:r>
        <w:rPr>
          <w:rFonts w:ascii="Times New Roman"/>
          <w:color w:val="343131"/>
          <w:w w:val="105"/>
          <w:sz w:val="15"/>
        </w:rPr>
        <w:t xml:space="preserve">Parliament </w:t>
      </w:r>
      <w:r>
        <w:rPr>
          <w:rFonts w:ascii="Times New Roman"/>
          <w:color w:val="464446"/>
          <w:w w:val="105"/>
          <w:sz w:val="15"/>
        </w:rPr>
        <w:t xml:space="preserve">and, </w:t>
      </w:r>
      <w:r>
        <w:rPr>
          <w:rFonts w:ascii="Times New Roman"/>
          <w:color w:val="343131"/>
          <w:w w:val="105"/>
          <w:sz w:val="15"/>
        </w:rPr>
        <w:t xml:space="preserve">through </w:t>
      </w:r>
      <w:r>
        <w:rPr>
          <w:rFonts w:ascii="Times New Roman"/>
          <w:color w:val="464446"/>
          <w:w w:val="105"/>
          <w:sz w:val="15"/>
        </w:rPr>
        <w:t xml:space="preserve">it, the </w:t>
      </w:r>
      <w:r>
        <w:rPr>
          <w:rFonts w:ascii="Times New Roman"/>
          <w:color w:val="343131"/>
          <w:w w:val="105"/>
          <w:sz w:val="15"/>
        </w:rPr>
        <w:t>public</w:t>
      </w:r>
      <w:r>
        <w:rPr>
          <w:rFonts w:ascii="Times New Roman"/>
          <w:color w:val="5E5E60"/>
          <w:w w:val="105"/>
          <w:sz w:val="15"/>
        </w:rPr>
        <w:t>.</w:t>
      </w:r>
    </w:p>
    <w:p w14:paraId="5DB41B95" w14:textId="77777777" w:rsidR="00BB7249" w:rsidRDefault="00BB7249">
      <w:pPr>
        <w:pStyle w:val="BodyText"/>
        <w:spacing w:before="4"/>
        <w:rPr>
          <w:rFonts w:ascii="Times New Roman"/>
          <w:sz w:val="15"/>
        </w:rPr>
      </w:pPr>
    </w:p>
    <w:p w14:paraId="61931D2F" w14:textId="77777777" w:rsidR="00BB7249" w:rsidRDefault="00000000">
      <w:pPr>
        <w:ind w:left="848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Your</w:t>
      </w:r>
      <w:r>
        <w:rPr>
          <w:rFonts w:ascii="Times New Roman"/>
          <w:color w:val="5E5E60"/>
          <w:w w:val="105"/>
          <w:sz w:val="15"/>
        </w:rPr>
        <w:t>s</w:t>
      </w:r>
      <w:r>
        <w:rPr>
          <w:rFonts w:ascii="Times New Roman"/>
          <w:color w:val="5E5E60"/>
          <w:spacing w:val="-8"/>
          <w:w w:val="105"/>
          <w:sz w:val="15"/>
        </w:rPr>
        <w:t xml:space="preserve"> </w:t>
      </w:r>
      <w:r>
        <w:rPr>
          <w:rFonts w:ascii="Times New Roman"/>
          <w:color w:val="464446"/>
          <w:spacing w:val="-2"/>
          <w:w w:val="105"/>
          <w:sz w:val="15"/>
        </w:rPr>
        <w:t>sincer</w:t>
      </w:r>
      <w:r>
        <w:rPr>
          <w:rFonts w:ascii="Times New Roman"/>
          <w:color w:val="5E5E60"/>
          <w:spacing w:val="-2"/>
          <w:w w:val="105"/>
          <w:sz w:val="15"/>
        </w:rPr>
        <w:t>e</w:t>
      </w:r>
      <w:r>
        <w:rPr>
          <w:rFonts w:ascii="Times New Roman"/>
          <w:color w:val="464446"/>
          <w:spacing w:val="-2"/>
          <w:w w:val="105"/>
          <w:sz w:val="15"/>
        </w:rPr>
        <w:t>ly</w:t>
      </w:r>
    </w:p>
    <w:p w14:paraId="63D39027" w14:textId="77777777" w:rsidR="00BB7249" w:rsidRDefault="00000000">
      <w:pPr>
        <w:pStyle w:val="BodyText"/>
        <w:spacing w:before="2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w:drawing>
          <wp:anchor distT="0" distB="0" distL="0" distR="0" simplePos="0" relativeHeight="487588864" behindDoc="1" locked="0" layoutInCell="1" allowOverlap="1" wp14:anchorId="7B0B22F1" wp14:editId="754874C1">
            <wp:simplePos x="0" y="0"/>
            <wp:positionH relativeFrom="page">
              <wp:posOffset>1331319</wp:posOffset>
            </wp:positionH>
            <wp:positionV relativeFrom="paragraph">
              <wp:posOffset>126356</wp:posOffset>
            </wp:positionV>
            <wp:extent cx="1268635" cy="42671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635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E2094" w14:textId="77777777" w:rsidR="00BB7249" w:rsidRDefault="00000000">
      <w:pPr>
        <w:spacing w:before="53"/>
        <w:ind w:left="844"/>
        <w:rPr>
          <w:rFonts w:ascii="Times New Roman"/>
          <w:sz w:val="15"/>
        </w:rPr>
      </w:pPr>
      <w:r>
        <w:rPr>
          <w:rFonts w:ascii="Times New Roman"/>
          <w:color w:val="464446"/>
          <w:w w:val="105"/>
          <w:sz w:val="15"/>
        </w:rPr>
        <w:t>Catherin</w:t>
      </w:r>
      <w:r>
        <w:rPr>
          <w:rFonts w:ascii="Times New Roman"/>
          <w:color w:val="5E5E60"/>
          <w:w w:val="105"/>
          <w:sz w:val="15"/>
        </w:rPr>
        <w:t xml:space="preserve">e </w:t>
      </w:r>
      <w:r>
        <w:rPr>
          <w:rFonts w:ascii="Times New Roman"/>
          <w:color w:val="464446"/>
          <w:w w:val="105"/>
          <w:sz w:val="15"/>
        </w:rPr>
        <w:t>King</w:t>
      </w:r>
      <w:r>
        <w:rPr>
          <w:rFonts w:ascii="Times New Roman"/>
          <w:color w:val="464446"/>
          <w:spacing w:val="-3"/>
          <w:w w:val="105"/>
          <w:sz w:val="15"/>
        </w:rPr>
        <w:t xml:space="preserve"> </w:t>
      </w:r>
      <w:r>
        <w:rPr>
          <w:rFonts w:ascii="Times New Roman"/>
          <w:color w:val="464446"/>
          <w:spacing w:val="-7"/>
          <w:w w:val="105"/>
          <w:sz w:val="15"/>
        </w:rPr>
        <w:t>MP</w:t>
      </w:r>
    </w:p>
    <w:p w14:paraId="3E44A3A2" w14:textId="77777777" w:rsidR="00BB7249" w:rsidRDefault="00BB7249">
      <w:pPr>
        <w:pStyle w:val="BodyText"/>
        <w:rPr>
          <w:rFonts w:ascii="Times New Roman"/>
          <w:sz w:val="20"/>
        </w:rPr>
      </w:pPr>
    </w:p>
    <w:p w14:paraId="6A465DD5" w14:textId="77777777" w:rsidR="00BB7249" w:rsidRDefault="00BB7249">
      <w:pPr>
        <w:pStyle w:val="BodyText"/>
        <w:rPr>
          <w:rFonts w:ascii="Times New Roman"/>
          <w:sz w:val="20"/>
        </w:rPr>
      </w:pPr>
    </w:p>
    <w:p w14:paraId="288AA85F" w14:textId="77777777" w:rsidR="00BB7249" w:rsidRDefault="00BB7249">
      <w:pPr>
        <w:pStyle w:val="BodyText"/>
        <w:rPr>
          <w:rFonts w:ascii="Times New Roman"/>
          <w:sz w:val="20"/>
        </w:rPr>
      </w:pPr>
    </w:p>
    <w:p w14:paraId="6A69FEE1" w14:textId="77777777" w:rsidR="00BB7249" w:rsidRDefault="00BB7249">
      <w:pPr>
        <w:pStyle w:val="BodyText"/>
        <w:rPr>
          <w:rFonts w:ascii="Times New Roman"/>
          <w:sz w:val="20"/>
        </w:rPr>
      </w:pPr>
    </w:p>
    <w:p w14:paraId="7F63EAAE" w14:textId="77777777" w:rsidR="00BB7249" w:rsidRDefault="00BB7249">
      <w:pPr>
        <w:pStyle w:val="BodyText"/>
        <w:rPr>
          <w:rFonts w:ascii="Times New Roman"/>
          <w:sz w:val="20"/>
        </w:rPr>
      </w:pPr>
    </w:p>
    <w:p w14:paraId="372F1976" w14:textId="77777777" w:rsidR="00BB7249" w:rsidRDefault="00BB7249">
      <w:pPr>
        <w:pStyle w:val="BodyText"/>
        <w:rPr>
          <w:rFonts w:ascii="Times New Roman"/>
          <w:sz w:val="20"/>
        </w:rPr>
      </w:pPr>
    </w:p>
    <w:p w14:paraId="24F08E46" w14:textId="77777777" w:rsidR="00BB7249" w:rsidRDefault="00BB7249">
      <w:pPr>
        <w:pStyle w:val="BodyText"/>
        <w:rPr>
          <w:rFonts w:ascii="Times New Roman"/>
          <w:sz w:val="20"/>
        </w:rPr>
      </w:pPr>
    </w:p>
    <w:p w14:paraId="3B8ED511" w14:textId="77777777" w:rsidR="00BB7249" w:rsidRDefault="00BB7249">
      <w:pPr>
        <w:pStyle w:val="BodyText"/>
        <w:rPr>
          <w:rFonts w:ascii="Times New Roman"/>
          <w:sz w:val="20"/>
        </w:rPr>
      </w:pPr>
    </w:p>
    <w:p w14:paraId="7190CB82" w14:textId="77777777" w:rsidR="00BB7249" w:rsidRDefault="00BB7249">
      <w:pPr>
        <w:pStyle w:val="BodyText"/>
        <w:rPr>
          <w:rFonts w:ascii="Times New Roman"/>
          <w:sz w:val="20"/>
        </w:rPr>
      </w:pPr>
    </w:p>
    <w:p w14:paraId="5ADC2E5D" w14:textId="77777777" w:rsidR="00BB7249" w:rsidRDefault="00000000">
      <w:pPr>
        <w:pStyle w:val="BodyText"/>
        <w:spacing w:before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B3FE08" wp14:editId="4F2564BA">
                <wp:simplePos x="0" y="0"/>
                <wp:positionH relativeFrom="page">
                  <wp:posOffset>1465673</wp:posOffset>
                </wp:positionH>
                <wp:positionV relativeFrom="paragraph">
                  <wp:posOffset>227661</wp:posOffset>
                </wp:positionV>
                <wp:extent cx="3529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>
                              <a:moveTo>
                                <a:pt x="0" y="0"/>
                              </a:moveTo>
                              <a:lnTo>
                                <a:pt x="352983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6DB86" id="Graphic 5" o:spid="_x0000_s1026" style="position:absolute;margin-left:115.4pt;margin-top:17.95pt;width:27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" path="m,l352983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BEB949B" w14:textId="77777777" w:rsidR="00BB7249" w:rsidRDefault="00000000">
      <w:pPr>
        <w:spacing w:before="43"/>
        <w:ind w:left="723" w:right="544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747577"/>
          <w:w w:val="105"/>
          <w:sz w:val="15"/>
        </w:rPr>
        <w:t>PO</w:t>
      </w:r>
      <w:r>
        <w:rPr>
          <w:rFonts w:ascii="Times New Roman"/>
          <w:b/>
          <w:color w:val="747577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838589"/>
          <w:w w:val="105"/>
          <w:sz w:val="15"/>
        </w:rPr>
        <w:t xml:space="preserve">Box </w:t>
      </w:r>
      <w:r>
        <w:rPr>
          <w:rFonts w:ascii="Times New Roman"/>
          <w:b/>
          <w:color w:val="747577"/>
          <w:w w:val="105"/>
          <w:sz w:val="15"/>
        </w:rPr>
        <w:t>6022</w:t>
      </w:r>
      <w:r>
        <w:rPr>
          <w:rFonts w:ascii="Times New Roman"/>
          <w:b/>
          <w:color w:val="747577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838589"/>
          <w:w w:val="105"/>
          <w:sz w:val="15"/>
        </w:rPr>
        <w:t>Parliament</w:t>
      </w:r>
      <w:r>
        <w:rPr>
          <w:rFonts w:ascii="Times New Roman"/>
          <w:b/>
          <w:color w:val="838589"/>
          <w:spacing w:val="18"/>
          <w:w w:val="105"/>
          <w:sz w:val="15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House,</w:t>
      </w:r>
      <w:r>
        <w:rPr>
          <w:rFonts w:ascii="Times New Roman"/>
          <w:b/>
          <w:color w:val="747577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Canberra</w:t>
      </w:r>
      <w:r>
        <w:rPr>
          <w:rFonts w:ascii="Times New Roman"/>
          <w:b/>
          <w:color w:val="747577"/>
          <w:spacing w:val="5"/>
          <w:w w:val="105"/>
          <w:sz w:val="15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ACT</w:t>
      </w:r>
      <w:r>
        <w:rPr>
          <w:rFonts w:ascii="Times New Roman"/>
          <w:b/>
          <w:color w:val="747577"/>
          <w:spacing w:val="39"/>
          <w:w w:val="105"/>
          <w:sz w:val="15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2600</w:t>
      </w:r>
      <w:r>
        <w:rPr>
          <w:rFonts w:ascii="Times New Roman"/>
          <w:b/>
          <w:color w:val="747577"/>
          <w:spacing w:val="64"/>
          <w:w w:val="105"/>
          <w:sz w:val="15"/>
        </w:rPr>
        <w:t xml:space="preserve"> </w:t>
      </w:r>
      <w:r>
        <w:rPr>
          <w:rFonts w:ascii="Arial"/>
          <w:b/>
          <w:color w:val="343131"/>
          <w:sz w:val="20"/>
        </w:rPr>
        <w:t>I</w:t>
      </w:r>
      <w:r>
        <w:rPr>
          <w:rFonts w:ascii="Arial"/>
          <w:b/>
          <w:color w:val="343131"/>
          <w:spacing w:val="55"/>
          <w:w w:val="150"/>
          <w:sz w:val="20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Tel:</w:t>
      </w:r>
      <w:r>
        <w:rPr>
          <w:rFonts w:ascii="Times New Roman"/>
          <w:b/>
          <w:color w:val="747577"/>
          <w:spacing w:val="-2"/>
          <w:w w:val="105"/>
          <w:sz w:val="15"/>
        </w:rPr>
        <w:t xml:space="preserve"> </w:t>
      </w:r>
      <w:r>
        <w:rPr>
          <w:rFonts w:ascii="Times New Roman"/>
          <w:b/>
          <w:color w:val="5E5E60"/>
          <w:w w:val="105"/>
          <w:sz w:val="15"/>
        </w:rPr>
        <w:t>(02)</w:t>
      </w:r>
      <w:r>
        <w:rPr>
          <w:rFonts w:ascii="Times New Roman"/>
          <w:b/>
          <w:color w:val="5E5E60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747577"/>
          <w:w w:val="105"/>
          <w:sz w:val="15"/>
        </w:rPr>
        <w:t>6277</w:t>
      </w:r>
      <w:r>
        <w:rPr>
          <w:rFonts w:ascii="Times New Roman"/>
          <w:b/>
          <w:color w:val="747577"/>
          <w:spacing w:val="-9"/>
          <w:w w:val="105"/>
          <w:sz w:val="15"/>
        </w:rPr>
        <w:t xml:space="preserve"> </w:t>
      </w:r>
      <w:r>
        <w:rPr>
          <w:rFonts w:ascii="Times New Roman"/>
          <w:b/>
          <w:color w:val="747577"/>
          <w:spacing w:val="-4"/>
          <w:w w:val="105"/>
          <w:sz w:val="15"/>
        </w:rPr>
        <w:t>7520</w:t>
      </w:r>
    </w:p>
    <w:p w14:paraId="27B0CA96" w14:textId="77777777" w:rsidR="00BB7249" w:rsidRDefault="00BB7249">
      <w:pPr>
        <w:jc w:val="center"/>
        <w:rPr>
          <w:rFonts w:ascii="Times New Roman"/>
          <w:b/>
          <w:sz w:val="15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4458B2E2" w14:textId="77777777" w:rsidR="00BB7249" w:rsidRDefault="00BB7249">
      <w:pPr>
        <w:pStyle w:val="BodyText"/>
        <w:spacing w:before="1"/>
        <w:rPr>
          <w:rFonts w:ascii="Times New Roman"/>
          <w:b/>
          <w:sz w:val="19"/>
        </w:rPr>
      </w:pPr>
    </w:p>
    <w:p w14:paraId="19D37281" w14:textId="77777777" w:rsidR="00BB7249" w:rsidRDefault="00000000">
      <w:pPr>
        <w:pStyle w:val="Heading5"/>
        <w:spacing w:before="1"/>
      </w:pPr>
      <w:r>
        <w:rPr>
          <w:color w:val="231F20"/>
        </w:rPr>
        <w:t>Abbreviations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conventions</w:t>
      </w:r>
    </w:p>
    <w:p w14:paraId="5FDC6FA4" w14:textId="77777777" w:rsidR="00BB7249" w:rsidRDefault="00BB7249">
      <w:pPr>
        <w:pStyle w:val="BodyText"/>
        <w:spacing w:before="13"/>
        <w:rPr>
          <w:rFonts w:ascii="Arial"/>
          <w:b/>
          <w:sz w:val="19"/>
        </w:rPr>
      </w:pPr>
    </w:p>
    <w:p w14:paraId="26B3C9EF" w14:textId="77777777" w:rsidR="00BB7249" w:rsidRDefault="00000000">
      <w:pPr>
        <w:pStyle w:val="BodyText"/>
        <w:tabs>
          <w:tab w:val="left" w:pos="1689"/>
        </w:tabs>
        <w:spacing w:line="484" w:lineRule="auto"/>
        <w:ind w:left="621" w:right="3865" w:hanging="534"/>
      </w:pPr>
      <w:r>
        <w:rPr>
          <w:color w:val="231F20"/>
        </w:rPr>
        <w:t xml:space="preserve">The following notations may be used: </w:t>
      </w:r>
      <w:r>
        <w:rPr>
          <w:color w:val="231F20"/>
          <w:spacing w:val="-2"/>
        </w:rPr>
        <w:t>NEC/nec</w:t>
      </w:r>
      <w:r>
        <w:rPr>
          <w:color w:val="231F20"/>
        </w:rPr>
        <w:tab/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elsewhere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classified</w:t>
      </w:r>
    </w:p>
    <w:p w14:paraId="5A56AA1E" w14:textId="77777777" w:rsidR="00BB7249" w:rsidRDefault="00000000">
      <w:pPr>
        <w:pStyle w:val="BodyText"/>
        <w:tabs>
          <w:tab w:val="left" w:pos="1688"/>
        </w:tabs>
        <w:spacing w:line="222" w:lineRule="exact"/>
        <w:ind w:left="621"/>
      </w:pPr>
      <w:r>
        <w:rPr>
          <w:color w:val="231F20"/>
          <w:spacing w:val="-10"/>
        </w:rPr>
        <w:t>-</w:t>
      </w:r>
      <w:r>
        <w:rPr>
          <w:color w:val="231F20"/>
        </w:rPr>
        <w:tab/>
      </w:r>
      <w:r>
        <w:rPr>
          <w:color w:val="231F20"/>
          <w:spacing w:val="-5"/>
        </w:rPr>
        <w:t>nil</w:t>
      </w:r>
    </w:p>
    <w:p w14:paraId="49C92800" w14:textId="77777777" w:rsidR="00BB7249" w:rsidRDefault="00BB7249">
      <w:pPr>
        <w:pStyle w:val="BodyText"/>
        <w:spacing w:before="5"/>
      </w:pPr>
    </w:p>
    <w:p w14:paraId="45105F71" w14:textId="77777777" w:rsidR="00BB7249" w:rsidRDefault="00000000">
      <w:pPr>
        <w:pStyle w:val="BodyText"/>
        <w:tabs>
          <w:tab w:val="left" w:pos="1689"/>
        </w:tabs>
        <w:ind w:left="621"/>
      </w:pPr>
      <w:r>
        <w:rPr>
          <w:color w:val="231F20"/>
          <w:spacing w:val="-5"/>
        </w:rPr>
        <w:t>..</w:t>
      </w:r>
      <w:r>
        <w:rPr>
          <w:color w:val="231F20"/>
        </w:rPr>
        <w:tab/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zero,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zero</w:t>
      </w:r>
    </w:p>
    <w:p w14:paraId="202A4AEB" w14:textId="77777777" w:rsidR="00BB7249" w:rsidRDefault="00BB7249">
      <w:pPr>
        <w:pStyle w:val="BodyText"/>
        <w:spacing w:before="4"/>
      </w:pPr>
    </w:p>
    <w:p w14:paraId="1188DD2F" w14:textId="77777777" w:rsidR="00BB7249" w:rsidRDefault="00000000">
      <w:pPr>
        <w:pStyle w:val="BodyText"/>
        <w:tabs>
          <w:tab w:val="left" w:pos="1688"/>
        </w:tabs>
        <w:spacing w:line="484" w:lineRule="auto"/>
        <w:ind w:left="621" w:right="2382"/>
      </w:pPr>
      <w:r>
        <w:rPr>
          <w:color w:val="231F20"/>
          <w:spacing w:val="-6"/>
        </w:rPr>
        <w:t>na</w:t>
      </w:r>
      <w:r>
        <w:rPr>
          <w:color w:val="231F20"/>
        </w:rPr>
        <w:tab/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(unless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specified) </w:t>
      </w:r>
      <w:r>
        <w:rPr>
          <w:color w:val="231F20"/>
          <w:spacing w:val="-4"/>
        </w:rPr>
        <w:t>nfp</w:t>
      </w:r>
      <w:r>
        <w:rPr>
          <w:color w:val="231F20"/>
        </w:rPr>
        <w:tab/>
        <w:t>not for publication</w:t>
      </w:r>
    </w:p>
    <w:p w14:paraId="4A9A164F" w14:textId="77777777" w:rsidR="00BB7249" w:rsidRDefault="00000000">
      <w:pPr>
        <w:pStyle w:val="BodyText"/>
        <w:tabs>
          <w:tab w:val="left" w:pos="1688"/>
        </w:tabs>
        <w:ind w:left="621"/>
      </w:pPr>
      <w:r>
        <w:rPr>
          <w:color w:val="231F20"/>
          <w:spacing w:val="-5"/>
        </w:rPr>
        <w:t>$m</w:t>
      </w:r>
      <w:r>
        <w:rPr>
          <w:color w:val="231F20"/>
        </w:rPr>
        <w:tab/>
        <w:t>$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million</w:t>
      </w:r>
    </w:p>
    <w:p w14:paraId="1456C46C" w14:textId="77777777" w:rsidR="00BB7249" w:rsidRDefault="00BB7249">
      <w:pPr>
        <w:pStyle w:val="BodyText"/>
        <w:spacing w:before="4"/>
      </w:pPr>
    </w:p>
    <w:p w14:paraId="5FBA100A" w14:textId="77777777" w:rsidR="00BB7249" w:rsidRDefault="00000000">
      <w:pPr>
        <w:pStyle w:val="BodyText"/>
        <w:ind w:left="87"/>
      </w:pPr>
      <w:r>
        <w:rPr>
          <w:color w:val="231F20"/>
        </w:rPr>
        <w:t>Figures in tables and in the text may be rounded. Figures in text are generally rounded to 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decimal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whereas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figures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rounded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nearest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thousand. Discrepancies in tables between totals and sums of components are due to rounding.</w:t>
      </w:r>
    </w:p>
    <w:p w14:paraId="0006414E" w14:textId="77777777" w:rsidR="00BB7249" w:rsidRDefault="00BB7249">
      <w:pPr>
        <w:pStyle w:val="BodyText"/>
      </w:pPr>
    </w:p>
    <w:p w14:paraId="0B03EF82" w14:textId="77777777" w:rsidR="00BB7249" w:rsidRDefault="00000000">
      <w:pPr>
        <w:pStyle w:val="Heading5"/>
      </w:pPr>
      <w:r>
        <w:rPr>
          <w:color w:val="231F20"/>
          <w:spacing w:val="-2"/>
        </w:rPr>
        <w:t>Enquiries</w:t>
      </w:r>
    </w:p>
    <w:p w14:paraId="3107FB1C" w14:textId="77777777" w:rsidR="00BB7249" w:rsidRDefault="00BB7249">
      <w:pPr>
        <w:pStyle w:val="BodyText"/>
        <w:spacing w:before="13"/>
        <w:rPr>
          <w:rFonts w:ascii="Arial"/>
          <w:b/>
          <w:sz w:val="19"/>
        </w:rPr>
      </w:pPr>
    </w:p>
    <w:p w14:paraId="1A39411A" w14:textId="77777777" w:rsidR="00BB7249" w:rsidRDefault="00000000">
      <w:pPr>
        <w:pStyle w:val="BodyText"/>
        <w:spacing w:line="242" w:lineRule="auto"/>
        <w:ind w:left="87" w:right="100"/>
        <w:jc w:val="both"/>
      </w:pP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enquiries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Chief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 Officer,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Infrastructure,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Transport,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Communications, Sport and the Arts on (02) 6136 7111.</w:t>
      </w:r>
    </w:p>
    <w:p w14:paraId="2183413D" w14:textId="77777777" w:rsidR="00BB7249" w:rsidRDefault="00BB7249">
      <w:pPr>
        <w:pStyle w:val="BodyText"/>
        <w:spacing w:before="2"/>
      </w:pPr>
    </w:p>
    <w:p w14:paraId="436A7CE1" w14:textId="77777777" w:rsidR="00BB7249" w:rsidRDefault="00000000">
      <w:pPr>
        <w:pStyle w:val="BodyText"/>
        <w:ind w:left="87"/>
      </w:pPr>
      <w:r>
        <w:rPr>
          <w:color w:val="231F20"/>
        </w:rPr>
        <w:t>Links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Statements and Portfolio Supplementary Additional Estimates Statements) can be located on the Australian Government Budget website at </w:t>
      </w:r>
      <w:hyperlink r:id="rId16">
        <w:r>
          <w:rPr>
            <w:color w:val="231F20"/>
            <w:u w:val="single" w:color="231F20"/>
          </w:rPr>
          <w:t>www.budget.gov.au</w:t>
        </w:r>
        <w:r>
          <w:rPr>
            <w:color w:val="231F20"/>
          </w:rPr>
          <w:t>.</w:t>
        </w:r>
      </w:hyperlink>
    </w:p>
    <w:p w14:paraId="674594A9" w14:textId="77777777" w:rsidR="00BB7249" w:rsidRDefault="00BB7249">
      <w:pPr>
        <w:pStyle w:val="BodyText"/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7364F7D3" w14:textId="77777777" w:rsidR="00BB7249" w:rsidRDefault="00BB7249">
      <w:pPr>
        <w:pStyle w:val="BodyText"/>
        <w:rPr>
          <w:sz w:val="49"/>
        </w:rPr>
      </w:pPr>
    </w:p>
    <w:p w14:paraId="03845118" w14:textId="77777777" w:rsidR="00BB7249" w:rsidRDefault="00BB7249">
      <w:pPr>
        <w:pStyle w:val="BodyText"/>
        <w:rPr>
          <w:sz w:val="49"/>
        </w:rPr>
      </w:pPr>
    </w:p>
    <w:p w14:paraId="0627A784" w14:textId="77777777" w:rsidR="00BB7249" w:rsidRDefault="00BB7249">
      <w:pPr>
        <w:pStyle w:val="BodyText"/>
        <w:rPr>
          <w:sz w:val="49"/>
        </w:rPr>
      </w:pPr>
    </w:p>
    <w:p w14:paraId="3A52235C" w14:textId="77777777" w:rsidR="00BB7249" w:rsidRDefault="00BB7249">
      <w:pPr>
        <w:pStyle w:val="BodyText"/>
        <w:rPr>
          <w:sz w:val="49"/>
        </w:rPr>
      </w:pPr>
    </w:p>
    <w:p w14:paraId="7C2340EF" w14:textId="77777777" w:rsidR="00BB7249" w:rsidRDefault="00BB7249">
      <w:pPr>
        <w:pStyle w:val="BodyText"/>
        <w:rPr>
          <w:sz w:val="49"/>
        </w:rPr>
      </w:pPr>
    </w:p>
    <w:p w14:paraId="6F7EF9B9" w14:textId="77777777" w:rsidR="00BB7249" w:rsidRDefault="00BB7249">
      <w:pPr>
        <w:pStyle w:val="BodyText"/>
        <w:spacing w:before="136"/>
        <w:rPr>
          <w:sz w:val="49"/>
        </w:rPr>
      </w:pPr>
    </w:p>
    <w:p w14:paraId="753F136F" w14:textId="77777777" w:rsidR="00BB7249" w:rsidRDefault="00000000">
      <w:pPr>
        <w:pStyle w:val="Heading1"/>
        <w:ind w:left="2256" w:right="2253"/>
      </w:pPr>
      <w:r>
        <w:rPr>
          <w:color w:val="231F20"/>
        </w:rPr>
        <w:t>User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guide to the</w:t>
      </w:r>
    </w:p>
    <w:p w14:paraId="0FD97274" w14:textId="77777777" w:rsidR="00BB7249" w:rsidRDefault="00000000">
      <w:pPr>
        <w:ind w:left="873" w:right="869"/>
        <w:jc w:val="center"/>
        <w:rPr>
          <w:rFonts w:ascii="Arial"/>
          <w:b/>
          <w:sz w:val="49"/>
        </w:rPr>
      </w:pPr>
      <w:r>
        <w:rPr>
          <w:rFonts w:ascii="Arial"/>
          <w:b/>
          <w:color w:val="231F20"/>
          <w:sz w:val="49"/>
        </w:rPr>
        <w:t>Portfolio</w:t>
      </w:r>
      <w:r>
        <w:rPr>
          <w:rFonts w:ascii="Arial"/>
          <w:b/>
          <w:color w:val="231F20"/>
          <w:spacing w:val="-35"/>
          <w:sz w:val="49"/>
        </w:rPr>
        <w:t xml:space="preserve"> </w:t>
      </w:r>
      <w:r>
        <w:rPr>
          <w:rFonts w:ascii="Arial"/>
          <w:b/>
          <w:color w:val="231F20"/>
          <w:sz w:val="49"/>
        </w:rPr>
        <w:t xml:space="preserve">Supplementary Additional Estimates </w:t>
      </w:r>
      <w:r>
        <w:rPr>
          <w:rFonts w:ascii="Arial"/>
          <w:b/>
          <w:color w:val="231F20"/>
          <w:spacing w:val="-2"/>
          <w:sz w:val="49"/>
        </w:rPr>
        <w:t>Statements</w:t>
      </w:r>
    </w:p>
    <w:p w14:paraId="240879A0" w14:textId="77777777" w:rsidR="00BB7249" w:rsidRDefault="00BB7249">
      <w:pPr>
        <w:jc w:val="center"/>
        <w:rPr>
          <w:rFonts w:ascii="Arial"/>
          <w:b/>
          <w:sz w:val="49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742EAC6A" w14:textId="77777777" w:rsidR="00BB7249" w:rsidRDefault="00BB7249">
      <w:pPr>
        <w:pStyle w:val="BodyText"/>
        <w:spacing w:before="4"/>
        <w:rPr>
          <w:rFonts w:ascii="Arial"/>
          <w:b/>
          <w:sz w:val="17"/>
        </w:rPr>
      </w:pPr>
    </w:p>
    <w:p w14:paraId="3D994EAD" w14:textId="77777777" w:rsidR="00BB7249" w:rsidRDefault="00BB7249">
      <w:pPr>
        <w:pStyle w:val="BodyText"/>
        <w:rPr>
          <w:rFonts w:ascii="Arial"/>
          <w:b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3D6C198A" w14:textId="77777777" w:rsidR="00BB7249" w:rsidRDefault="00000000">
      <w:pPr>
        <w:pStyle w:val="Heading2"/>
        <w:jc w:val="both"/>
      </w:pPr>
      <w:r>
        <w:rPr>
          <w:color w:val="231F20"/>
        </w:rPr>
        <w:lastRenderedPageBreak/>
        <w:t>User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guide</w:t>
      </w:r>
    </w:p>
    <w:p w14:paraId="771CA30A" w14:textId="77777777" w:rsidR="00BB7249" w:rsidRDefault="00000000">
      <w:pPr>
        <w:spacing w:before="232"/>
        <w:ind w:left="87" w:right="234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purpose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2025–26</w:t>
      </w:r>
      <w:r>
        <w:rPr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Portfolio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Supplementary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Additional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Estimates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Statements</w:t>
      </w:r>
      <w:r>
        <w:rPr>
          <w:i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(PSAES) 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inform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Senators,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Members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Parliament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public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proposed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allocation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of additional resources to government outcomes by entities within the portfolio.</w:t>
      </w:r>
    </w:p>
    <w:p w14:paraId="20A7A3A8" w14:textId="77777777" w:rsidR="00BB7249" w:rsidRDefault="00BB7249">
      <w:pPr>
        <w:pStyle w:val="BodyText"/>
        <w:spacing w:before="8"/>
      </w:pPr>
    </w:p>
    <w:p w14:paraId="5A3E2298" w14:textId="77777777" w:rsidR="00BB7249" w:rsidRDefault="00000000">
      <w:pPr>
        <w:pStyle w:val="BodyText"/>
        <w:spacing w:line="242" w:lineRule="auto"/>
        <w:ind w:left="87"/>
      </w:pPr>
      <w:r>
        <w:rPr>
          <w:color w:val="231F20"/>
        </w:rPr>
        <w:t>The PSAES facilitate understanding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proposed appropriations in Appropriation Bill (No. 5) 2025-2026 and Appropriation Bill (No. 6) 2025-2026. In this sense the PSAES is declared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‘relevant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document’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interpretation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Acts according to section 15AB of the </w:t>
      </w:r>
      <w:r>
        <w:rPr>
          <w:i/>
          <w:color w:val="231F20"/>
        </w:rPr>
        <w:t>Acts Interpretation Act 1901</w:t>
      </w:r>
      <w:r>
        <w:rPr>
          <w:color w:val="231F20"/>
        </w:rPr>
        <w:t>.</w:t>
      </w:r>
    </w:p>
    <w:p w14:paraId="1CC214C3" w14:textId="77777777" w:rsidR="00BB7249" w:rsidRDefault="00BB7249">
      <w:pPr>
        <w:pStyle w:val="BodyText"/>
        <w:spacing w:before="2"/>
      </w:pPr>
    </w:p>
    <w:p w14:paraId="5CA333C3" w14:textId="77777777" w:rsidR="00BB7249" w:rsidRDefault="00000000">
      <w:pPr>
        <w:pStyle w:val="BodyText"/>
        <w:spacing w:line="242" w:lineRule="auto"/>
        <w:ind w:left="87" w:right="93"/>
      </w:pPr>
      <w:r>
        <w:rPr>
          <w:color w:val="231F20"/>
        </w:rPr>
        <w:t>Appropriation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2025-2026,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Appropriation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Act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(No.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1)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 xml:space="preserve">tabled at Budget and </w:t>
      </w:r>
      <w:r>
        <w:rPr>
          <w:i/>
          <w:color w:val="231F20"/>
        </w:rPr>
        <w:t xml:space="preserve">Appropriation Act (No. 3) </w:t>
      </w:r>
      <w:r>
        <w:rPr>
          <w:color w:val="231F20"/>
        </w:rPr>
        <w:t>tabled at Additional Estimates, will provide additional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 of the 2025-26 financial year.</w:t>
      </w:r>
    </w:p>
    <w:p w14:paraId="7C059F25" w14:textId="77777777" w:rsidR="00BB7249" w:rsidRDefault="00BB7249">
      <w:pPr>
        <w:pStyle w:val="BodyText"/>
        <w:spacing w:before="2"/>
      </w:pPr>
    </w:p>
    <w:p w14:paraId="7EB75070" w14:textId="77777777" w:rsidR="00BB7249" w:rsidRDefault="00000000">
      <w:pPr>
        <w:pStyle w:val="BodyText"/>
        <w:spacing w:line="242" w:lineRule="auto"/>
        <w:ind w:left="87" w:right="93"/>
      </w:pPr>
      <w:r>
        <w:rPr>
          <w:color w:val="231F20"/>
        </w:rPr>
        <w:t>Appropriation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2025-2026,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Appropriation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Act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(No.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2)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 xml:space="preserve">tabled at Budget and </w:t>
      </w:r>
      <w:r>
        <w:rPr>
          <w:i/>
          <w:color w:val="231F20"/>
        </w:rPr>
        <w:t xml:space="preserve">Appropriation Act (No. 4) </w:t>
      </w:r>
      <w:r>
        <w:rPr>
          <w:color w:val="231F20"/>
        </w:rPr>
        <w:t>tabled at Additional Estimates, will provide additional expenditure authority in respect of the 2025-26 financial year for capital works 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territories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authorities,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 new administered outcomes not authorised in specific legislation.</w:t>
      </w:r>
    </w:p>
    <w:p w14:paraId="5995DE95" w14:textId="77777777" w:rsidR="00BB7249" w:rsidRDefault="00BB7249">
      <w:pPr>
        <w:pStyle w:val="BodyText"/>
        <w:rPr>
          <w:sz w:val="20"/>
        </w:rPr>
      </w:pPr>
    </w:p>
    <w:p w14:paraId="6588EABF" w14:textId="77777777" w:rsidR="00BB7249" w:rsidRDefault="00BB7249">
      <w:pPr>
        <w:pStyle w:val="BodyText"/>
        <w:rPr>
          <w:sz w:val="20"/>
        </w:rPr>
      </w:pPr>
    </w:p>
    <w:p w14:paraId="50A27B73" w14:textId="77777777" w:rsidR="00BB7249" w:rsidRDefault="00BB7249">
      <w:pPr>
        <w:pStyle w:val="BodyText"/>
        <w:rPr>
          <w:sz w:val="20"/>
        </w:rPr>
      </w:pPr>
    </w:p>
    <w:p w14:paraId="0466D15C" w14:textId="77777777" w:rsidR="00BB7249" w:rsidRDefault="00BB7249">
      <w:pPr>
        <w:pStyle w:val="BodyText"/>
        <w:rPr>
          <w:sz w:val="20"/>
        </w:rPr>
      </w:pPr>
    </w:p>
    <w:p w14:paraId="777A5D15" w14:textId="77777777" w:rsidR="00BB7249" w:rsidRDefault="00BB7249">
      <w:pPr>
        <w:pStyle w:val="BodyText"/>
        <w:rPr>
          <w:sz w:val="20"/>
        </w:rPr>
      </w:pPr>
    </w:p>
    <w:p w14:paraId="2C51E458" w14:textId="77777777" w:rsidR="00BB7249" w:rsidRDefault="00BB7249">
      <w:pPr>
        <w:pStyle w:val="BodyText"/>
        <w:rPr>
          <w:sz w:val="20"/>
        </w:rPr>
      </w:pPr>
    </w:p>
    <w:p w14:paraId="5CB1C53B" w14:textId="77777777" w:rsidR="00BB7249" w:rsidRDefault="00BB7249">
      <w:pPr>
        <w:pStyle w:val="BodyText"/>
        <w:rPr>
          <w:sz w:val="20"/>
        </w:rPr>
      </w:pPr>
    </w:p>
    <w:p w14:paraId="2AE84A4B" w14:textId="77777777" w:rsidR="00BB7249" w:rsidRDefault="00BB7249">
      <w:pPr>
        <w:pStyle w:val="BodyText"/>
        <w:rPr>
          <w:sz w:val="20"/>
        </w:rPr>
      </w:pPr>
    </w:p>
    <w:p w14:paraId="2C76DB44" w14:textId="77777777" w:rsidR="00BB7249" w:rsidRDefault="00BB7249">
      <w:pPr>
        <w:pStyle w:val="BodyText"/>
        <w:rPr>
          <w:sz w:val="20"/>
        </w:rPr>
      </w:pPr>
    </w:p>
    <w:p w14:paraId="66C68622" w14:textId="77777777" w:rsidR="00BB7249" w:rsidRDefault="00BB7249">
      <w:pPr>
        <w:pStyle w:val="BodyText"/>
        <w:rPr>
          <w:sz w:val="20"/>
        </w:rPr>
      </w:pPr>
    </w:p>
    <w:p w14:paraId="6914BCA9" w14:textId="77777777" w:rsidR="00BB7249" w:rsidRDefault="00BB7249">
      <w:pPr>
        <w:pStyle w:val="BodyText"/>
        <w:rPr>
          <w:sz w:val="20"/>
        </w:rPr>
      </w:pPr>
    </w:p>
    <w:p w14:paraId="5B969854" w14:textId="77777777" w:rsidR="00BB7249" w:rsidRDefault="00BB7249">
      <w:pPr>
        <w:pStyle w:val="BodyText"/>
        <w:rPr>
          <w:sz w:val="20"/>
        </w:rPr>
      </w:pPr>
    </w:p>
    <w:p w14:paraId="3B5EAECD" w14:textId="77777777" w:rsidR="00BB7249" w:rsidRDefault="00BB7249">
      <w:pPr>
        <w:pStyle w:val="BodyText"/>
        <w:rPr>
          <w:sz w:val="20"/>
        </w:rPr>
      </w:pPr>
    </w:p>
    <w:p w14:paraId="3A64B19C" w14:textId="77777777" w:rsidR="00BB7249" w:rsidRDefault="00BB7249">
      <w:pPr>
        <w:pStyle w:val="BodyText"/>
        <w:rPr>
          <w:sz w:val="20"/>
        </w:rPr>
      </w:pPr>
    </w:p>
    <w:p w14:paraId="43FE7DEC" w14:textId="77777777" w:rsidR="00BB7249" w:rsidRDefault="00BB7249">
      <w:pPr>
        <w:pStyle w:val="BodyText"/>
        <w:rPr>
          <w:sz w:val="20"/>
        </w:rPr>
      </w:pPr>
    </w:p>
    <w:p w14:paraId="15318ED1" w14:textId="77777777" w:rsidR="00BB7249" w:rsidRDefault="00BB7249">
      <w:pPr>
        <w:pStyle w:val="BodyText"/>
        <w:rPr>
          <w:sz w:val="20"/>
        </w:rPr>
      </w:pPr>
    </w:p>
    <w:p w14:paraId="2940B7BA" w14:textId="77777777" w:rsidR="00BB7249" w:rsidRDefault="00BB7249">
      <w:pPr>
        <w:pStyle w:val="BodyText"/>
        <w:rPr>
          <w:sz w:val="20"/>
        </w:rPr>
      </w:pPr>
    </w:p>
    <w:p w14:paraId="32D51F35" w14:textId="77777777" w:rsidR="00BB7249" w:rsidRDefault="00BB7249">
      <w:pPr>
        <w:pStyle w:val="BodyText"/>
        <w:rPr>
          <w:sz w:val="20"/>
        </w:rPr>
      </w:pPr>
    </w:p>
    <w:p w14:paraId="351AF66B" w14:textId="77777777" w:rsidR="00BB7249" w:rsidRDefault="00BB7249">
      <w:pPr>
        <w:pStyle w:val="BodyText"/>
        <w:rPr>
          <w:sz w:val="20"/>
        </w:rPr>
      </w:pPr>
    </w:p>
    <w:p w14:paraId="666C2941" w14:textId="77777777" w:rsidR="00BB7249" w:rsidRDefault="00BB7249">
      <w:pPr>
        <w:pStyle w:val="BodyText"/>
        <w:rPr>
          <w:sz w:val="20"/>
        </w:rPr>
      </w:pPr>
    </w:p>
    <w:p w14:paraId="5E77A044" w14:textId="77777777" w:rsidR="00BB7249" w:rsidRDefault="00BB7249">
      <w:pPr>
        <w:pStyle w:val="BodyText"/>
        <w:rPr>
          <w:sz w:val="20"/>
        </w:rPr>
      </w:pPr>
    </w:p>
    <w:p w14:paraId="2E4C41FF" w14:textId="77777777" w:rsidR="00BB7249" w:rsidRDefault="00BB7249">
      <w:pPr>
        <w:pStyle w:val="BodyText"/>
        <w:rPr>
          <w:sz w:val="20"/>
        </w:rPr>
      </w:pPr>
    </w:p>
    <w:p w14:paraId="3E8C9FB0" w14:textId="77777777" w:rsidR="00BB7249" w:rsidRDefault="00BB7249">
      <w:pPr>
        <w:pStyle w:val="BodyText"/>
        <w:rPr>
          <w:sz w:val="20"/>
        </w:rPr>
      </w:pPr>
    </w:p>
    <w:p w14:paraId="33D70ACA" w14:textId="77777777" w:rsidR="00BB7249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961C18" wp14:editId="61C0AD77">
                <wp:simplePos x="0" y="0"/>
                <wp:positionH relativeFrom="page">
                  <wp:posOffset>846947</wp:posOffset>
                </wp:positionH>
                <wp:positionV relativeFrom="paragraph">
                  <wp:posOffset>284404</wp:posOffset>
                </wp:positionV>
                <wp:extent cx="464312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3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120" h="5715">
                              <a:moveTo>
                                <a:pt x="4642866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2866" y="5333"/>
                              </a:lnTo>
                              <a:lnTo>
                                <a:pt x="4642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5D64" id="Graphic 6" o:spid="_x0000_s1026" style="position:absolute;margin-left:66.7pt;margin-top:22.4pt;width:365.6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3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" path="m4642866,l,,,5333r4642866,l4642866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BC5B7C8" w14:textId="77777777" w:rsidR="00BB7249" w:rsidRDefault="00000000">
      <w:pPr>
        <w:spacing w:before="187"/>
        <w:ind w:right="82"/>
        <w:jc w:val="right"/>
        <w:rPr>
          <w:rFonts w:ascii="Arial"/>
          <w:b/>
          <w:sz w:val="17"/>
        </w:rPr>
      </w:pPr>
      <w:r>
        <w:rPr>
          <w:rFonts w:ascii="Arial"/>
          <w:color w:val="231F20"/>
          <w:sz w:val="17"/>
        </w:rPr>
        <w:t>User</w:t>
      </w:r>
      <w:r>
        <w:rPr>
          <w:rFonts w:ascii="Arial"/>
          <w:color w:val="231F20"/>
          <w:spacing w:val="-2"/>
          <w:sz w:val="17"/>
        </w:rPr>
        <w:t xml:space="preserve"> </w:t>
      </w:r>
      <w:r>
        <w:rPr>
          <w:rFonts w:ascii="Arial"/>
          <w:color w:val="231F20"/>
          <w:sz w:val="17"/>
        </w:rPr>
        <w:t>guide</w:t>
      </w:r>
      <w:r>
        <w:rPr>
          <w:rFonts w:ascii="Arial"/>
          <w:color w:val="231F20"/>
          <w:spacing w:val="42"/>
          <w:sz w:val="17"/>
        </w:rPr>
        <w:t xml:space="preserve"> </w:t>
      </w:r>
      <w:r>
        <w:rPr>
          <w:rFonts w:ascii="Arial"/>
          <w:color w:val="231F20"/>
          <w:sz w:val="17"/>
        </w:rPr>
        <w:t>|</w:t>
      </w:r>
      <w:r>
        <w:rPr>
          <w:rFonts w:ascii="Arial"/>
          <w:color w:val="231F20"/>
          <w:spacing w:val="41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Page</w:t>
      </w:r>
      <w:r>
        <w:rPr>
          <w:rFonts w:ascii="Arial"/>
          <w:b/>
          <w:color w:val="231F20"/>
          <w:spacing w:val="-3"/>
          <w:sz w:val="17"/>
        </w:rPr>
        <w:t xml:space="preserve"> </w:t>
      </w:r>
      <w:r>
        <w:rPr>
          <w:rFonts w:ascii="Arial"/>
          <w:b/>
          <w:color w:val="231F20"/>
          <w:spacing w:val="-5"/>
          <w:sz w:val="17"/>
        </w:rPr>
        <w:t>vii</w:t>
      </w:r>
    </w:p>
    <w:p w14:paraId="4B2849AC" w14:textId="77777777" w:rsidR="00BB7249" w:rsidRDefault="00BB7249">
      <w:pPr>
        <w:jc w:val="right"/>
        <w:rPr>
          <w:rFonts w:ascii="Arial"/>
          <w:b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639F3967" w14:textId="77777777" w:rsidR="00BB7249" w:rsidRDefault="00BB7249">
      <w:pPr>
        <w:pStyle w:val="BodyText"/>
        <w:spacing w:before="4"/>
        <w:rPr>
          <w:rFonts w:ascii="Arial"/>
          <w:b/>
          <w:sz w:val="17"/>
        </w:rPr>
      </w:pPr>
    </w:p>
    <w:p w14:paraId="6E6A102A" w14:textId="77777777" w:rsidR="00BB7249" w:rsidRDefault="00BB7249">
      <w:pPr>
        <w:pStyle w:val="BodyText"/>
        <w:rPr>
          <w:rFonts w:ascii="Arial"/>
          <w:b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75FAFCBD" w14:textId="77777777" w:rsidR="00BB7249" w:rsidRDefault="00000000">
      <w:pPr>
        <w:pStyle w:val="Heading2"/>
      </w:pPr>
      <w:r>
        <w:rPr>
          <w:color w:val="231F20"/>
          <w:spacing w:val="-2"/>
        </w:rPr>
        <w:lastRenderedPageBreak/>
        <w:t>Contents</w:t>
      </w:r>
    </w:p>
    <w:sdt>
      <w:sdtPr>
        <w:rPr>
          <w:b w:val="0"/>
          <w:bCs w:val="0"/>
        </w:rPr>
        <w:id w:val="-1120686415"/>
        <w:docPartObj>
          <w:docPartGallery w:val="Table of Contents"/>
          <w:docPartUnique/>
        </w:docPartObj>
      </w:sdtPr>
      <w:sdtContent>
        <w:p w14:paraId="38BEC4A3" w14:textId="77777777" w:rsidR="00BB7249" w:rsidRDefault="00000000">
          <w:pPr>
            <w:pStyle w:val="TOC1"/>
            <w:tabs>
              <w:tab w:val="left" w:leader="dot" w:pos="7125"/>
            </w:tabs>
          </w:pPr>
          <w:hyperlink w:anchor="_TOC_250002" w:history="1">
            <w:r>
              <w:rPr>
                <w:color w:val="231F20"/>
              </w:rPr>
              <w:t>Department of Infrastructure, Transport, Regional Development, Communications,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Sport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Arts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098A834D" w14:textId="77777777" w:rsidR="00BB7249" w:rsidRDefault="00000000">
          <w:pPr>
            <w:pStyle w:val="TOC2"/>
            <w:tabs>
              <w:tab w:val="left" w:leader="dot" w:pos="7124"/>
            </w:tabs>
            <w:spacing w:before="34"/>
          </w:pPr>
          <w:hyperlink w:anchor="_TOC_250001" w:history="1">
            <w:r>
              <w:rPr>
                <w:color w:val="231F20"/>
              </w:rPr>
              <w:t>Overview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additional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appropriations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21DBCB89" w14:textId="77777777" w:rsidR="00BB7249" w:rsidRDefault="00000000">
          <w:pPr>
            <w:pStyle w:val="TOC2"/>
            <w:spacing w:before="36" w:line="217" w:lineRule="exact"/>
          </w:pPr>
          <w:r>
            <w:rPr>
              <w:color w:val="231F20"/>
              <w:spacing w:val="-2"/>
            </w:rPr>
            <w:t>Department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2"/>
            </w:rPr>
            <w:t>of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2"/>
            </w:rPr>
            <w:t>Infrastructure,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2"/>
            </w:rPr>
            <w:t>Transport,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2"/>
            </w:rPr>
            <w:t>Regional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2"/>
            </w:rPr>
            <w:t>Development,</w:t>
          </w:r>
        </w:p>
        <w:p w14:paraId="081C00D8" w14:textId="77777777" w:rsidR="00BB7249" w:rsidRDefault="00000000">
          <w:pPr>
            <w:pStyle w:val="TOC2"/>
            <w:tabs>
              <w:tab w:val="left" w:leader="dot" w:pos="7125"/>
            </w:tabs>
            <w:spacing w:line="217" w:lineRule="exact"/>
          </w:pPr>
          <w:r>
            <w:rPr>
              <w:color w:val="231F20"/>
            </w:rPr>
            <w:t>Communications,</w:t>
          </w:r>
          <w:r>
            <w:rPr>
              <w:color w:val="231F20"/>
              <w:spacing w:val="-12"/>
            </w:rPr>
            <w:t xml:space="preserve"> </w:t>
          </w:r>
          <w:r>
            <w:rPr>
              <w:color w:val="231F20"/>
            </w:rPr>
            <w:t>Sport</w:t>
          </w:r>
          <w:r>
            <w:rPr>
              <w:color w:val="231F20"/>
              <w:spacing w:val="-1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12"/>
            </w:rPr>
            <w:t xml:space="preserve"> </w:t>
          </w:r>
          <w:r>
            <w:rPr>
              <w:color w:val="231F20"/>
            </w:rPr>
            <w:t>Arts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</w:rPr>
            <w:t>measures</w:t>
          </w:r>
          <w:r>
            <w:rPr>
              <w:color w:val="231F20"/>
              <w:spacing w:val="-11"/>
            </w:rPr>
            <w:t xml:space="preserve"> </w:t>
          </w:r>
          <w:r>
            <w:rPr>
              <w:color w:val="231F20"/>
              <w:spacing w:val="-2"/>
            </w:rPr>
            <w:t>table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12</w:t>
          </w:r>
        </w:p>
        <w:p w14:paraId="3559092E" w14:textId="77777777" w:rsidR="00BB7249" w:rsidRDefault="00000000">
          <w:pPr>
            <w:pStyle w:val="TOC2"/>
            <w:tabs>
              <w:tab w:val="left" w:leader="dot" w:pos="7125"/>
            </w:tabs>
            <w:spacing w:before="35"/>
          </w:pPr>
          <w:hyperlink w:anchor="_TOC_250000" w:history="1">
            <w:r>
              <w:rPr>
                <w:color w:val="231F20"/>
                <w:spacing w:val="-2"/>
              </w:rPr>
              <w:t>Supplementary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additional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estimates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variations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</w:sdtContent>
    </w:sdt>
    <w:p w14:paraId="33C1F1B8" w14:textId="77777777" w:rsidR="00BB7249" w:rsidRDefault="00BB7249">
      <w:pPr>
        <w:pStyle w:val="BodyText"/>
        <w:rPr>
          <w:rFonts w:ascii="Arial"/>
          <w:sz w:val="20"/>
        </w:rPr>
      </w:pPr>
    </w:p>
    <w:p w14:paraId="3262E8AD" w14:textId="77777777" w:rsidR="00BB7249" w:rsidRDefault="00BB7249">
      <w:pPr>
        <w:pStyle w:val="BodyText"/>
        <w:rPr>
          <w:rFonts w:ascii="Arial"/>
          <w:sz w:val="20"/>
        </w:rPr>
      </w:pPr>
    </w:p>
    <w:p w14:paraId="1784FD9B" w14:textId="77777777" w:rsidR="00BB7249" w:rsidRDefault="00BB7249">
      <w:pPr>
        <w:pStyle w:val="BodyText"/>
        <w:rPr>
          <w:rFonts w:ascii="Arial"/>
          <w:sz w:val="20"/>
        </w:rPr>
      </w:pPr>
    </w:p>
    <w:p w14:paraId="6401E518" w14:textId="77777777" w:rsidR="00BB7249" w:rsidRDefault="00BB7249">
      <w:pPr>
        <w:pStyle w:val="BodyText"/>
        <w:rPr>
          <w:rFonts w:ascii="Arial"/>
          <w:sz w:val="20"/>
        </w:rPr>
      </w:pPr>
    </w:p>
    <w:p w14:paraId="37BEB5FE" w14:textId="77777777" w:rsidR="00BB7249" w:rsidRDefault="00BB7249">
      <w:pPr>
        <w:pStyle w:val="BodyText"/>
        <w:rPr>
          <w:rFonts w:ascii="Arial"/>
          <w:sz w:val="20"/>
        </w:rPr>
      </w:pPr>
    </w:p>
    <w:p w14:paraId="2A5896CF" w14:textId="77777777" w:rsidR="00BB7249" w:rsidRDefault="00BB7249">
      <w:pPr>
        <w:pStyle w:val="BodyText"/>
        <w:rPr>
          <w:rFonts w:ascii="Arial"/>
          <w:sz w:val="20"/>
        </w:rPr>
      </w:pPr>
    </w:p>
    <w:p w14:paraId="239E4C42" w14:textId="77777777" w:rsidR="00BB7249" w:rsidRDefault="00BB7249">
      <w:pPr>
        <w:pStyle w:val="BodyText"/>
        <w:rPr>
          <w:rFonts w:ascii="Arial"/>
          <w:sz w:val="20"/>
        </w:rPr>
      </w:pPr>
    </w:p>
    <w:p w14:paraId="0AE03747" w14:textId="77777777" w:rsidR="00BB7249" w:rsidRDefault="00BB7249">
      <w:pPr>
        <w:pStyle w:val="BodyText"/>
        <w:rPr>
          <w:rFonts w:ascii="Arial"/>
          <w:sz w:val="20"/>
        </w:rPr>
      </w:pPr>
    </w:p>
    <w:p w14:paraId="56B55437" w14:textId="77777777" w:rsidR="00BB7249" w:rsidRDefault="00BB7249">
      <w:pPr>
        <w:pStyle w:val="BodyText"/>
        <w:rPr>
          <w:rFonts w:ascii="Arial"/>
          <w:sz w:val="20"/>
        </w:rPr>
      </w:pPr>
    </w:p>
    <w:p w14:paraId="056CAF61" w14:textId="77777777" w:rsidR="00BB7249" w:rsidRDefault="00BB7249">
      <w:pPr>
        <w:pStyle w:val="BodyText"/>
        <w:rPr>
          <w:rFonts w:ascii="Arial"/>
          <w:sz w:val="20"/>
        </w:rPr>
      </w:pPr>
    </w:p>
    <w:p w14:paraId="3590D735" w14:textId="77777777" w:rsidR="00BB7249" w:rsidRDefault="00BB7249">
      <w:pPr>
        <w:pStyle w:val="BodyText"/>
        <w:rPr>
          <w:rFonts w:ascii="Arial"/>
          <w:sz w:val="20"/>
        </w:rPr>
      </w:pPr>
    </w:p>
    <w:p w14:paraId="109CE439" w14:textId="77777777" w:rsidR="00BB7249" w:rsidRDefault="00BB7249">
      <w:pPr>
        <w:pStyle w:val="BodyText"/>
        <w:rPr>
          <w:rFonts w:ascii="Arial"/>
          <w:sz w:val="20"/>
        </w:rPr>
      </w:pPr>
    </w:p>
    <w:p w14:paraId="6DEC1B9F" w14:textId="77777777" w:rsidR="00BB7249" w:rsidRDefault="00BB7249">
      <w:pPr>
        <w:pStyle w:val="BodyText"/>
        <w:rPr>
          <w:rFonts w:ascii="Arial"/>
          <w:sz w:val="20"/>
        </w:rPr>
      </w:pPr>
    </w:p>
    <w:p w14:paraId="15EC9674" w14:textId="77777777" w:rsidR="00BB7249" w:rsidRDefault="00BB7249">
      <w:pPr>
        <w:pStyle w:val="BodyText"/>
        <w:rPr>
          <w:rFonts w:ascii="Arial"/>
          <w:sz w:val="20"/>
        </w:rPr>
      </w:pPr>
    </w:p>
    <w:p w14:paraId="3054A500" w14:textId="77777777" w:rsidR="00BB7249" w:rsidRDefault="00BB7249">
      <w:pPr>
        <w:pStyle w:val="BodyText"/>
        <w:rPr>
          <w:rFonts w:ascii="Arial"/>
          <w:sz w:val="20"/>
        </w:rPr>
      </w:pPr>
    </w:p>
    <w:p w14:paraId="3A4AC811" w14:textId="77777777" w:rsidR="00BB7249" w:rsidRDefault="00BB7249">
      <w:pPr>
        <w:pStyle w:val="BodyText"/>
        <w:rPr>
          <w:rFonts w:ascii="Arial"/>
          <w:sz w:val="20"/>
        </w:rPr>
      </w:pPr>
    </w:p>
    <w:p w14:paraId="61EA1090" w14:textId="77777777" w:rsidR="00BB7249" w:rsidRDefault="00BB7249">
      <w:pPr>
        <w:pStyle w:val="BodyText"/>
        <w:rPr>
          <w:rFonts w:ascii="Arial"/>
          <w:sz w:val="20"/>
        </w:rPr>
      </w:pPr>
    </w:p>
    <w:p w14:paraId="6B8A3CBA" w14:textId="77777777" w:rsidR="00BB7249" w:rsidRDefault="00BB7249">
      <w:pPr>
        <w:pStyle w:val="BodyText"/>
        <w:rPr>
          <w:rFonts w:ascii="Arial"/>
          <w:sz w:val="20"/>
        </w:rPr>
      </w:pPr>
    </w:p>
    <w:p w14:paraId="3148924C" w14:textId="77777777" w:rsidR="00BB7249" w:rsidRDefault="00BB7249">
      <w:pPr>
        <w:pStyle w:val="BodyText"/>
        <w:rPr>
          <w:rFonts w:ascii="Arial"/>
          <w:sz w:val="20"/>
        </w:rPr>
      </w:pPr>
    </w:p>
    <w:p w14:paraId="482148A6" w14:textId="77777777" w:rsidR="00BB7249" w:rsidRDefault="00BB7249">
      <w:pPr>
        <w:pStyle w:val="BodyText"/>
        <w:rPr>
          <w:rFonts w:ascii="Arial"/>
          <w:sz w:val="20"/>
        </w:rPr>
      </w:pPr>
    </w:p>
    <w:p w14:paraId="3FECD661" w14:textId="77777777" w:rsidR="00BB7249" w:rsidRDefault="00BB7249">
      <w:pPr>
        <w:pStyle w:val="BodyText"/>
        <w:rPr>
          <w:rFonts w:ascii="Arial"/>
          <w:sz w:val="20"/>
        </w:rPr>
      </w:pPr>
    </w:p>
    <w:p w14:paraId="7BE92B6A" w14:textId="77777777" w:rsidR="00BB7249" w:rsidRDefault="00BB7249">
      <w:pPr>
        <w:pStyle w:val="BodyText"/>
        <w:rPr>
          <w:rFonts w:ascii="Arial"/>
          <w:sz w:val="20"/>
        </w:rPr>
      </w:pPr>
    </w:p>
    <w:p w14:paraId="3B337C17" w14:textId="77777777" w:rsidR="00BB7249" w:rsidRDefault="00BB7249">
      <w:pPr>
        <w:pStyle w:val="BodyText"/>
        <w:rPr>
          <w:rFonts w:ascii="Arial"/>
          <w:sz w:val="20"/>
        </w:rPr>
      </w:pPr>
    </w:p>
    <w:p w14:paraId="412C5E7D" w14:textId="77777777" w:rsidR="00BB7249" w:rsidRDefault="00BB7249">
      <w:pPr>
        <w:pStyle w:val="BodyText"/>
        <w:rPr>
          <w:rFonts w:ascii="Arial"/>
          <w:sz w:val="20"/>
        </w:rPr>
      </w:pPr>
    </w:p>
    <w:p w14:paraId="5E31BCF9" w14:textId="77777777" w:rsidR="00BB7249" w:rsidRDefault="00BB7249">
      <w:pPr>
        <w:pStyle w:val="BodyText"/>
        <w:rPr>
          <w:rFonts w:ascii="Arial"/>
          <w:sz w:val="20"/>
        </w:rPr>
      </w:pPr>
    </w:p>
    <w:p w14:paraId="352B74F3" w14:textId="77777777" w:rsidR="00BB7249" w:rsidRDefault="00BB7249">
      <w:pPr>
        <w:pStyle w:val="BodyText"/>
        <w:rPr>
          <w:rFonts w:ascii="Arial"/>
          <w:sz w:val="20"/>
        </w:rPr>
      </w:pPr>
    </w:p>
    <w:p w14:paraId="5F32559C" w14:textId="77777777" w:rsidR="00BB7249" w:rsidRDefault="00BB7249">
      <w:pPr>
        <w:pStyle w:val="BodyText"/>
        <w:rPr>
          <w:rFonts w:ascii="Arial"/>
          <w:sz w:val="20"/>
        </w:rPr>
      </w:pPr>
    </w:p>
    <w:p w14:paraId="290B1884" w14:textId="77777777" w:rsidR="00BB7249" w:rsidRDefault="00BB7249">
      <w:pPr>
        <w:pStyle w:val="BodyText"/>
        <w:rPr>
          <w:rFonts w:ascii="Arial"/>
          <w:sz w:val="20"/>
        </w:rPr>
      </w:pPr>
    </w:p>
    <w:p w14:paraId="29B84770" w14:textId="77777777" w:rsidR="00BB7249" w:rsidRDefault="00BB7249">
      <w:pPr>
        <w:pStyle w:val="BodyText"/>
        <w:rPr>
          <w:rFonts w:ascii="Arial"/>
          <w:sz w:val="20"/>
        </w:rPr>
      </w:pPr>
    </w:p>
    <w:p w14:paraId="1D99521B" w14:textId="77777777" w:rsidR="00BB7249" w:rsidRDefault="00BB7249">
      <w:pPr>
        <w:pStyle w:val="BodyText"/>
        <w:rPr>
          <w:rFonts w:ascii="Arial"/>
          <w:sz w:val="20"/>
        </w:rPr>
      </w:pPr>
    </w:p>
    <w:p w14:paraId="1DEF950D" w14:textId="77777777" w:rsidR="00BB7249" w:rsidRDefault="00BB7249">
      <w:pPr>
        <w:pStyle w:val="BodyText"/>
        <w:rPr>
          <w:rFonts w:ascii="Arial"/>
          <w:sz w:val="20"/>
        </w:rPr>
      </w:pPr>
    </w:p>
    <w:p w14:paraId="0B35D2E4" w14:textId="77777777" w:rsidR="00BB7249" w:rsidRDefault="00BB7249">
      <w:pPr>
        <w:pStyle w:val="BodyText"/>
        <w:rPr>
          <w:rFonts w:ascii="Arial"/>
          <w:sz w:val="20"/>
        </w:rPr>
      </w:pPr>
    </w:p>
    <w:p w14:paraId="2AE82D07" w14:textId="77777777" w:rsidR="00BB7249" w:rsidRDefault="00BB7249">
      <w:pPr>
        <w:pStyle w:val="BodyText"/>
        <w:rPr>
          <w:rFonts w:ascii="Arial"/>
          <w:sz w:val="20"/>
        </w:rPr>
      </w:pPr>
    </w:p>
    <w:p w14:paraId="281421DD" w14:textId="77777777" w:rsidR="00BB7249" w:rsidRDefault="00BB7249">
      <w:pPr>
        <w:pStyle w:val="BodyText"/>
        <w:rPr>
          <w:rFonts w:ascii="Arial"/>
          <w:sz w:val="20"/>
        </w:rPr>
      </w:pPr>
    </w:p>
    <w:p w14:paraId="2763D73B" w14:textId="77777777" w:rsidR="00BB7249" w:rsidRDefault="00BB7249">
      <w:pPr>
        <w:pStyle w:val="BodyText"/>
        <w:rPr>
          <w:rFonts w:ascii="Arial"/>
          <w:sz w:val="20"/>
        </w:rPr>
      </w:pPr>
    </w:p>
    <w:p w14:paraId="3C44B1E6" w14:textId="77777777" w:rsidR="00BB7249" w:rsidRDefault="00BB7249">
      <w:pPr>
        <w:pStyle w:val="BodyText"/>
        <w:rPr>
          <w:rFonts w:ascii="Arial"/>
          <w:sz w:val="20"/>
        </w:rPr>
      </w:pPr>
    </w:p>
    <w:p w14:paraId="326998A0" w14:textId="77777777" w:rsidR="00BB7249" w:rsidRDefault="00000000">
      <w:pPr>
        <w:pStyle w:val="BodyText"/>
        <w:spacing w:before="6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CBABE3" wp14:editId="1B8DEE65">
                <wp:simplePos x="0" y="0"/>
                <wp:positionH relativeFrom="page">
                  <wp:posOffset>846947</wp:posOffset>
                </wp:positionH>
                <wp:positionV relativeFrom="paragraph">
                  <wp:posOffset>203532</wp:posOffset>
                </wp:positionV>
                <wp:extent cx="4643120" cy="57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3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120" h="5715">
                              <a:moveTo>
                                <a:pt x="4642866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2866" y="5333"/>
                              </a:lnTo>
                              <a:lnTo>
                                <a:pt x="4642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ECB8A" id="Graphic 7" o:spid="_x0000_s1026" style="position:absolute;margin-left:66.7pt;margin-top:16.05pt;width:365.6pt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3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" path="m4642866,l,,,5333r4642866,l4642866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18110453" w14:textId="77777777" w:rsidR="00BB7249" w:rsidRDefault="00000000">
      <w:pPr>
        <w:spacing w:before="187"/>
        <w:ind w:right="84"/>
        <w:jc w:val="right"/>
        <w:rPr>
          <w:rFonts w:ascii="Arial"/>
          <w:b/>
          <w:sz w:val="17"/>
        </w:rPr>
      </w:pPr>
      <w:r>
        <w:rPr>
          <w:rFonts w:ascii="Arial"/>
          <w:b/>
          <w:color w:val="231F20"/>
          <w:sz w:val="17"/>
        </w:rPr>
        <w:t>Page</w:t>
      </w:r>
      <w:r>
        <w:rPr>
          <w:rFonts w:ascii="Arial"/>
          <w:b/>
          <w:color w:val="231F20"/>
          <w:spacing w:val="-6"/>
          <w:sz w:val="17"/>
        </w:rPr>
        <w:t xml:space="preserve"> </w:t>
      </w:r>
      <w:r>
        <w:rPr>
          <w:rFonts w:ascii="Arial"/>
          <w:b/>
          <w:color w:val="231F20"/>
          <w:spacing w:val="-5"/>
          <w:sz w:val="17"/>
        </w:rPr>
        <w:t>ix</w:t>
      </w:r>
    </w:p>
    <w:p w14:paraId="5FDFA198" w14:textId="77777777" w:rsidR="00BB7249" w:rsidRDefault="00BB7249">
      <w:pPr>
        <w:jc w:val="right"/>
        <w:rPr>
          <w:rFonts w:ascii="Arial"/>
          <w:b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21471BF6" w14:textId="77777777" w:rsidR="00BB7249" w:rsidRDefault="00BB7249">
      <w:pPr>
        <w:pStyle w:val="BodyText"/>
        <w:spacing w:before="4"/>
        <w:rPr>
          <w:rFonts w:ascii="Arial"/>
          <w:b/>
          <w:sz w:val="17"/>
        </w:rPr>
      </w:pPr>
    </w:p>
    <w:p w14:paraId="40087ABE" w14:textId="77777777" w:rsidR="00BB7249" w:rsidRDefault="00BB7249">
      <w:pPr>
        <w:pStyle w:val="BodyText"/>
        <w:rPr>
          <w:rFonts w:ascii="Arial"/>
          <w:b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2059A4B7" w14:textId="77777777" w:rsidR="00BB7249" w:rsidRDefault="00000000">
      <w:pPr>
        <w:spacing w:before="67"/>
        <w:ind w:left="838"/>
        <w:rPr>
          <w:rFonts w:ascii="Arial" w:hAnsi="Arial"/>
          <w:sz w:val="17"/>
        </w:rPr>
      </w:pPr>
      <w:r>
        <w:rPr>
          <w:rFonts w:ascii="Arial" w:hAnsi="Arial"/>
          <w:noProof/>
          <w:sz w:val="17"/>
        </w:rPr>
        <w:lastRenderedPageBreak/>
        <w:drawing>
          <wp:anchor distT="0" distB="0" distL="0" distR="0" simplePos="0" relativeHeight="15732224" behindDoc="0" locked="0" layoutInCell="1" allowOverlap="1" wp14:anchorId="2EFF64BF" wp14:editId="16C8B4E0">
            <wp:simplePos x="0" y="0"/>
            <wp:positionH relativeFrom="page">
              <wp:posOffset>4664387</wp:posOffset>
            </wp:positionH>
            <wp:positionV relativeFrom="paragraph">
              <wp:posOffset>52032</wp:posOffset>
            </wp:positionV>
            <wp:extent cx="805794" cy="12037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94" cy="12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31F20"/>
          <w:sz w:val="17"/>
        </w:rPr>
        <w:t>Portfolio</w:t>
      </w:r>
      <w:r>
        <w:rPr>
          <w:rFonts w:ascii="Arial" w:hAnsi="Arial"/>
          <w:color w:val="231F20"/>
          <w:spacing w:val="-1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Supplementary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Additional</w:t>
      </w:r>
      <w:r>
        <w:rPr>
          <w:rFonts w:ascii="Arial" w:hAnsi="Arial"/>
          <w:color w:val="231F20"/>
          <w:spacing w:val="-1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Estimates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Statements</w:t>
      </w:r>
      <w:r>
        <w:rPr>
          <w:rFonts w:ascii="Arial" w:hAnsi="Arial"/>
          <w:color w:val="231F20"/>
          <w:spacing w:val="-1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2025–26</w:t>
      </w:r>
      <w:r>
        <w:rPr>
          <w:rFonts w:ascii="Arial" w:hAnsi="Arial"/>
          <w:color w:val="231F20"/>
          <w:spacing w:val="26"/>
          <w:sz w:val="17"/>
        </w:rPr>
        <w:t xml:space="preserve"> </w:t>
      </w:r>
      <w:r>
        <w:rPr>
          <w:rFonts w:ascii="Arial" w:hAnsi="Arial"/>
          <w:color w:val="231F20"/>
          <w:spacing w:val="-10"/>
          <w:sz w:val="17"/>
        </w:rPr>
        <w:t>|</w:t>
      </w:r>
    </w:p>
    <w:p w14:paraId="2A10C438" w14:textId="77777777" w:rsidR="00BB7249" w:rsidRDefault="00BB7249">
      <w:pPr>
        <w:pStyle w:val="BodyText"/>
        <w:spacing w:before="305"/>
        <w:rPr>
          <w:rFonts w:ascii="Arial"/>
          <w:sz w:val="34"/>
        </w:rPr>
      </w:pPr>
    </w:p>
    <w:p w14:paraId="6044539C" w14:textId="77777777" w:rsidR="00BB7249" w:rsidRDefault="00000000">
      <w:pPr>
        <w:pStyle w:val="Heading2"/>
        <w:spacing w:before="0"/>
      </w:pPr>
      <w:bookmarkStart w:id="0" w:name="_TOC_250002"/>
      <w:r>
        <w:rPr>
          <w:color w:val="231F20"/>
        </w:rPr>
        <w:t>Department of Infrastructure, Transport, Regional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-24"/>
        </w:rPr>
        <w:t xml:space="preserve"> </w:t>
      </w:r>
      <w:bookmarkEnd w:id="0"/>
      <w:r>
        <w:rPr>
          <w:color w:val="231F20"/>
        </w:rPr>
        <w:t>Communications, Sport and the Arts</w:t>
      </w:r>
    </w:p>
    <w:p w14:paraId="38487B83" w14:textId="77777777" w:rsidR="00BB7249" w:rsidRDefault="00000000">
      <w:pPr>
        <w:pStyle w:val="Heading3"/>
      </w:pPr>
      <w:bookmarkStart w:id="1" w:name="_TOC_250001"/>
      <w:r>
        <w:rPr>
          <w:color w:val="231F20"/>
        </w:rPr>
        <w:t>Overview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6"/>
        </w:rPr>
        <w:t xml:space="preserve"> </w:t>
      </w:r>
      <w:bookmarkEnd w:id="1"/>
      <w:r>
        <w:rPr>
          <w:color w:val="231F20"/>
          <w:spacing w:val="-2"/>
        </w:rPr>
        <w:t>appropriations</w:t>
      </w:r>
    </w:p>
    <w:p w14:paraId="4FB72363" w14:textId="77777777" w:rsidR="00BB7249" w:rsidRDefault="00000000">
      <w:pPr>
        <w:pStyle w:val="BodyText"/>
        <w:spacing w:before="122" w:line="242" w:lineRule="auto"/>
        <w:ind w:left="87" w:right="144"/>
      </w:pPr>
      <w:r>
        <w:rPr>
          <w:color w:val="231F20"/>
        </w:rPr>
        <w:t>The Department of Infrastructure, Transport, Regional Development, Communications, Sport and the Arts (the department) works to enable connected, productive, safe, sustainable,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culturally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vibrant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cities,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territories to improve the lives of all Australians.</w:t>
      </w:r>
    </w:p>
    <w:p w14:paraId="3FD55BCA" w14:textId="77777777" w:rsidR="00BB7249" w:rsidRDefault="00BB7249">
      <w:pPr>
        <w:pStyle w:val="BodyText"/>
        <w:spacing w:before="1"/>
      </w:pPr>
    </w:p>
    <w:p w14:paraId="772F3184" w14:textId="77777777" w:rsidR="00BB7249" w:rsidRDefault="00000000">
      <w:pPr>
        <w:pStyle w:val="BodyText"/>
        <w:spacing w:before="1" w:line="242" w:lineRule="auto"/>
        <w:ind w:left="87" w:right="93"/>
      </w:pPr>
      <w:r>
        <w:rPr>
          <w:color w:val="231F20"/>
        </w:rPr>
        <w:t>The 2025-26 Portfolio Supplementary Additional Estimates Statements (PSAES) provides details on funding to support the National Fuel Security Plan communications campaign and support for the non-self-governing territories to safeguard continuity of electricity supply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outlines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Roads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Recovery program and an equity movement for the Inland Rail project.</w:t>
      </w:r>
    </w:p>
    <w:p w14:paraId="688B8CB0" w14:textId="77777777" w:rsidR="00BB7249" w:rsidRDefault="00BB7249">
      <w:pPr>
        <w:pStyle w:val="BodyText"/>
        <w:spacing w:before="1"/>
      </w:pPr>
    </w:p>
    <w:p w14:paraId="4CA11FF7" w14:textId="77777777" w:rsidR="00BB7249" w:rsidRDefault="00000000">
      <w:pPr>
        <w:pStyle w:val="BodyText"/>
        <w:spacing w:line="242" w:lineRule="auto"/>
        <w:ind w:left="87" w:right="93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PSAES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(PB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Statements)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 2025-26 Portfolio Additional Estimates Statements. Additional funding is appropriated to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Supplementary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 and No. 6). Details of the estimates and variations since the 2025–26 Additional Estimates are provided in Table 1.2.</w:t>
      </w:r>
    </w:p>
    <w:p w14:paraId="5C543360" w14:textId="77777777" w:rsidR="00BB7249" w:rsidRDefault="00BB7249">
      <w:pPr>
        <w:pStyle w:val="BodyText"/>
        <w:spacing w:before="1"/>
      </w:pPr>
    </w:p>
    <w:p w14:paraId="2543D241" w14:textId="77777777" w:rsidR="00BB7249" w:rsidRDefault="00000000">
      <w:pPr>
        <w:pStyle w:val="BodyText"/>
        <w:spacing w:before="1"/>
        <w:ind w:left="87"/>
      </w:pPr>
      <w:r>
        <w:rPr>
          <w:color w:val="231F20"/>
        </w:rPr>
        <w:t>The PSAES should be read in conjunction with the Infrastructure, Transport, Regional Development,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Communications,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include further information regarding new initiatives and the department’s strategic direction.</w:t>
      </w:r>
    </w:p>
    <w:p w14:paraId="35E5BC10" w14:textId="77777777" w:rsidR="00BB7249" w:rsidRDefault="00BB7249">
      <w:pPr>
        <w:pStyle w:val="BodyText"/>
        <w:rPr>
          <w:sz w:val="20"/>
        </w:rPr>
      </w:pPr>
    </w:p>
    <w:p w14:paraId="496C9159" w14:textId="77777777" w:rsidR="00BB7249" w:rsidRDefault="00BB7249">
      <w:pPr>
        <w:pStyle w:val="BodyText"/>
        <w:rPr>
          <w:sz w:val="20"/>
        </w:rPr>
      </w:pPr>
    </w:p>
    <w:p w14:paraId="6510CD82" w14:textId="77777777" w:rsidR="00BB7249" w:rsidRDefault="00BB7249">
      <w:pPr>
        <w:pStyle w:val="BodyText"/>
        <w:rPr>
          <w:sz w:val="20"/>
        </w:rPr>
      </w:pPr>
    </w:p>
    <w:p w14:paraId="50A8EDAF" w14:textId="77777777" w:rsidR="00BB7249" w:rsidRDefault="00BB7249">
      <w:pPr>
        <w:pStyle w:val="BodyText"/>
        <w:rPr>
          <w:sz w:val="20"/>
        </w:rPr>
      </w:pPr>
    </w:p>
    <w:p w14:paraId="7BB33D45" w14:textId="77777777" w:rsidR="00BB7249" w:rsidRDefault="00BB7249">
      <w:pPr>
        <w:pStyle w:val="BodyText"/>
        <w:rPr>
          <w:sz w:val="20"/>
        </w:rPr>
      </w:pPr>
    </w:p>
    <w:p w14:paraId="26427315" w14:textId="77777777" w:rsidR="00BB7249" w:rsidRDefault="00BB7249">
      <w:pPr>
        <w:pStyle w:val="BodyText"/>
        <w:rPr>
          <w:sz w:val="20"/>
        </w:rPr>
      </w:pPr>
    </w:p>
    <w:p w14:paraId="5E45BF93" w14:textId="77777777" w:rsidR="00BB7249" w:rsidRDefault="00BB7249">
      <w:pPr>
        <w:pStyle w:val="BodyText"/>
        <w:rPr>
          <w:sz w:val="20"/>
        </w:rPr>
      </w:pPr>
    </w:p>
    <w:p w14:paraId="34D3472A" w14:textId="77777777" w:rsidR="00BB7249" w:rsidRDefault="00BB7249">
      <w:pPr>
        <w:pStyle w:val="BodyText"/>
        <w:rPr>
          <w:sz w:val="20"/>
        </w:rPr>
      </w:pPr>
    </w:p>
    <w:p w14:paraId="285DEB27" w14:textId="77777777" w:rsidR="00BB7249" w:rsidRDefault="00BB7249">
      <w:pPr>
        <w:pStyle w:val="BodyText"/>
        <w:rPr>
          <w:sz w:val="20"/>
        </w:rPr>
      </w:pPr>
    </w:p>
    <w:p w14:paraId="3613094A" w14:textId="77777777" w:rsidR="00BB7249" w:rsidRDefault="00BB7249">
      <w:pPr>
        <w:pStyle w:val="BodyText"/>
        <w:rPr>
          <w:sz w:val="20"/>
        </w:rPr>
      </w:pPr>
    </w:p>
    <w:p w14:paraId="135838B9" w14:textId="77777777" w:rsidR="00BB7249" w:rsidRDefault="00BB7249">
      <w:pPr>
        <w:pStyle w:val="BodyText"/>
        <w:rPr>
          <w:sz w:val="20"/>
        </w:rPr>
      </w:pPr>
    </w:p>
    <w:p w14:paraId="3A84C6B5" w14:textId="77777777" w:rsidR="00BB7249" w:rsidRDefault="00BB7249">
      <w:pPr>
        <w:pStyle w:val="BodyText"/>
        <w:rPr>
          <w:sz w:val="20"/>
        </w:rPr>
      </w:pPr>
    </w:p>
    <w:p w14:paraId="12C7DBC2" w14:textId="77777777" w:rsidR="00BB7249" w:rsidRDefault="00BB7249">
      <w:pPr>
        <w:pStyle w:val="BodyText"/>
        <w:rPr>
          <w:sz w:val="20"/>
        </w:rPr>
      </w:pPr>
    </w:p>
    <w:p w14:paraId="18465854" w14:textId="77777777" w:rsidR="00BB7249" w:rsidRDefault="00BB7249">
      <w:pPr>
        <w:pStyle w:val="BodyText"/>
        <w:rPr>
          <w:sz w:val="20"/>
        </w:rPr>
      </w:pPr>
    </w:p>
    <w:p w14:paraId="5DB7407E" w14:textId="77777777" w:rsidR="00BB7249" w:rsidRDefault="00BB7249">
      <w:pPr>
        <w:pStyle w:val="BodyText"/>
        <w:rPr>
          <w:sz w:val="20"/>
        </w:rPr>
      </w:pPr>
    </w:p>
    <w:p w14:paraId="5A320188" w14:textId="77777777" w:rsidR="00BB7249" w:rsidRDefault="00BB7249">
      <w:pPr>
        <w:pStyle w:val="BodyText"/>
        <w:rPr>
          <w:sz w:val="20"/>
        </w:rPr>
      </w:pPr>
    </w:p>
    <w:p w14:paraId="4B719D7D" w14:textId="77777777" w:rsidR="00BB7249" w:rsidRDefault="00BB7249">
      <w:pPr>
        <w:pStyle w:val="BodyText"/>
        <w:rPr>
          <w:sz w:val="20"/>
        </w:rPr>
      </w:pPr>
    </w:p>
    <w:p w14:paraId="60B3B181" w14:textId="77777777" w:rsidR="00BB7249" w:rsidRDefault="00BB7249">
      <w:pPr>
        <w:pStyle w:val="BodyText"/>
        <w:rPr>
          <w:sz w:val="20"/>
        </w:rPr>
      </w:pPr>
    </w:p>
    <w:p w14:paraId="68AD8DAF" w14:textId="77777777" w:rsidR="00BB7249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CFC5C6" wp14:editId="39E312F3">
                <wp:simplePos x="0" y="0"/>
                <wp:positionH relativeFrom="page">
                  <wp:posOffset>847709</wp:posOffset>
                </wp:positionH>
                <wp:positionV relativeFrom="paragraph">
                  <wp:posOffset>188009</wp:posOffset>
                </wp:positionV>
                <wp:extent cx="4641850" cy="57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1342" y="5333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F8BD" id="Graphic 9" o:spid="_x0000_s1026" style="position:absolute;margin-left:66.75pt;margin-top:14.8pt;width:365.5pt;height: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" path="m4641342,l,,,5333r4641342,l464134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5215B06" w14:textId="77777777" w:rsidR="00BB7249" w:rsidRDefault="00BB7249">
      <w:pPr>
        <w:pStyle w:val="BodyText"/>
        <w:spacing w:before="13"/>
        <w:rPr>
          <w:sz w:val="14"/>
        </w:rPr>
      </w:pPr>
    </w:p>
    <w:p w14:paraId="4BADD6F6" w14:textId="77777777" w:rsidR="00BB7249" w:rsidRDefault="00000000">
      <w:pPr>
        <w:ind w:left="209"/>
        <w:rPr>
          <w:rFonts w:ascii="Arial"/>
          <w:b/>
          <w:sz w:val="17"/>
        </w:rPr>
      </w:pPr>
      <w:r>
        <w:rPr>
          <w:rFonts w:ascii="Arial"/>
          <w:color w:val="231F20"/>
          <w:sz w:val="14"/>
        </w:rPr>
        <w:t>Department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Infrastructure,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Transport,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Regional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Development,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Communications,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Sport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Arts</w:t>
      </w:r>
      <w:r>
        <w:rPr>
          <w:rFonts w:ascii="Arial"/>
          <w:color w:val="231F20"/>
          <w:spacing w:val="33"/>
          <w:sz w:val="14"/>
        </w:rPr>
        <w:t xml:space="preserve"> </w:t>
      </w:r>
      <w:r>
        <w:rPr>
          <w:rFonts w:ascii="Arial"/>
          <w:color w:val="231F20"/>
          <w:sz w:val="14"/>
        </w:rPr>
        <w:t>|</w:t>
      </w:r>
      <w:r>
        <w:rPr>
          <w:rFonts w:ascii="Arial"/>
          <w:color w:val="231F20"/>
          <w:spacing w:val="36"/>
          <w:sz w:val="14"/>
        </w:rPr>
        <w:t xml:space="preserve"> </w:t>
      </w:r>
      <w:r>
        <w:rPr>
          <w:rFonts w:ascii="Arial"/>
          <w:b/>
          <w:color w:val="231F20"/>
          <w:sz w:val="17"/>
        </w:rPr>
        <w:t>Page</w:t>
      </w:r>
      <w:r>
        <w:rPr>
          <w:rFonts w:ascii="Arial"/>
          <w:b/>
          <w:color w:val="231F20"/>
          <w:spacing w:val="-5"/>
          <w:sz w:val="17"/>
        </w:rPr>
        <w:t xml:space="preserve"> 11</w:t>
      </w:r>
    </w:p>
    <w:p w14:paraId="671C76C7" w14:textId="77777777" w:rsidR="00BB7249" w:rsidRDefault="00BB7249">
      <w:pPr>
        <w:rPr>
          <w:rFonts w:ascii="Arial"/>
          <w:b/>
          <w:sz w:val="17"/>
        </w:rPr>
        <w:sectPr w:rsidR="00BB7249">
          <w:pgSz w:w="9980" w:h="14180"/>
          <w:pgMar w:top="860" w:right="1275" w:bottom="280" w:left="1275" w:header="720" w:footer="720" w:gutter="0"/>
          <w:cols w:space="720"/>
        </w:sectPr>
      </w:pPr>
    </w:p>
    <w:p w14:paraId="4A05A136" w14:textId="77777777" w:rsidR="00BB7249" w:rsidRDefault="00000000">
      <w:pPr>
        <w:spacing w:before="67"/>
        <w:ind w:left="1453"/>
        <w:rPr>
          <w:rFonts w:ascii="Arial" w:hAnsi="Arial"/>
          <w:sz w:val="17"/>
        </w:rPr>
      </w:pPr>
      <w:r>
        <w:rPr>
          <w:rFonts w:ascii="Arial" w:hAnsi="Arial"/>
          <w:noProof/>
          <w:sz w:val="17"/>
        </w:rPr>
        <w:lastRenderedPageBreak/>
        <w:drawing>
          <wp:anchor distT="0" distB="0" distL="0" distR="0" simplePos="0" relativeHeight="15733760" behindDoc="0" locked="0" layoutInCell="1" allowOverlap="1" wp14:anchorId="575ABBD5" wp14:editId="4EE4C620">
            <wp:simplePos x="0" y="0"/>
            <wp:positionH relativeFrom="page">
              <wp:posOffset>865055</wp:posOffset>
            </wp:positionH>
            <wp:positionV relativeFrom="paragraph">
              <wp:posOffset>52032</wp:posOffset>
            </wp:positionV>
            <wp:extent cx="805794" cy="12037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94" cy="12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31F20"/>
          <w:sz w:val="17"/>
        </w:rPr>
        <w:t>|</w:t>
      </w:r>
      <w:r>
        <w:rPr>
          <w:rFonts w:ascii="Arial" w:hAnsi="Arial"/>
          <w:color w:val="231F20"/>
          <w:spacing w:val="25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Portfolio</w:t>
      </w:r>
      <w:r>
        <w:rPr>
          <w:rFonts w:ascii="Arial" w:hAnsi="Arial"/>
          <w:color w:val="231F20"/>
          <w:spacing w:val="-1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Supplementary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Additional</w:t>
      </w:r>
      <w:r>
        <w:rPr>
          <w:rFonts w:ascii="Arial" w:hAnsi="Arial"/>
          <w:color w:val="231F20"/>
          <w:spacing w:val="-1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Estimates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Statements</w:t>
      </w:r>
      <w:r>
        <w:rPr>
          <w:rFonts w:ascii="Arial" w:hAnsi="Arial"/>
          <w:color w:val="231F20"/>
          <w:spacing w:val="-9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2025–</w:t>
      </w:r>
      <w:r>
        <w:rPr>
          <w:rFonts w:ascii="Arial" w:hAnsi="Arial"/>
          <w:color w:val="231F20"/>
          <w:spacing w:val="-5"/>
          <w:sz w:val="17"/>
        </w:rPr>
        <w:t>26</w:t>
      </w:r>
    </w:p>
    <w:p w14:paraId="55066431" w14:textId="77777777" w:rsidR="00BB7249" w:rsidRDefault="00BB7249">
      <w:pPr>
        <w:pStyle w:val="BodyText"/>
        <w:rPr>
          <w:rFonts w:ascii="Arial"/>
          <w:sz w:val="20"/>
        </w:rPr>
      </w:pPr>
    </w:p>
    <w:p w14:paraId="713E81E4" w14:textId="77777777" w:rsidR="00BB7249" w:rsidRDefault="00BB7249">
      <w:pPr>
        <w:pStyle w:val="BodyText"/>
        <w:rPr>
          <w:rFonts w:ascii="Arial"/>
          <w:sz w:val="20"/>
        </w:rPr>
      </w:pPr>
    </w:p>
    <w:p w14:paraId="0609FCB8" w14:textId="77777777" w:rsidR="00BB7249" w:rsidRDefault="00BB7249">
      <w:pPr>
        <w:pStyle w:val="BodyText"/>
        <w:spacing w:before="15"/>
        <w:rPr>
          <w:rFonts w:ascii="Arial"/>
          <w:sz w:val="20"/>
        </w:rPr>
      </w:pPr>
    </w:p>
    <w:p w14:paraId="4830E01B" w14:textId="77777777" w:rsidR="00BB7249" w:rsidRDefault="00000000">
      <w:pPr>
        <w:pStyle w:val="Heading4"/>
        <w:spacing w:line="247" w:lineRule="auto"/>
      </w:pPr>
      <w:r>
        <w:rPr>
          <w:color w:val="231F20"/>
        </w:rPr>
        <w:t xml:space="preserve">Department of Infrastructure, Transport, Regional Development, </w:t>
      </w:r>
      <w:r>
        <w:rPr>
          <w:color w:val="231F20"/>
          <w:w w:val="105"/>
        </w:rPr>
        <w:t>Communications, Sport and the Arts measures table</w:t>
      </w:r>
    </w:p>
    <w:p w14:paraId="16124DAB" w14:textId="77777777" w:rsidR="00BB7249" w:rsidRDefault="00000000">
      <w:pPr>
        <w:pStyle w:val="BodyText"/>
        <w:spacing w:before="229" w:line="242" w:lineRule="auto"/>
        <w:ind w:left="87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2025–26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Additional </w:t>
      </w:r>
      <w:r>
        <w:rPr>
          <w:color w:val="231F20"/>
          <w:spacing w:val="-2"/>
        </w:rPr>
        <w:t>Estimates.</w:t>
      </w:r>
    </w:p>
    <w:p w14:paraId="573A5523" w14:textId="77777777" w:rsidR="00BB7249" w:rsidRDefault="00000000">
      <w:pPr>
        <w:pStyle w:val="Heading5"/>
        <w:spacing w:before="219" w:after="18" w:line="237" w:lineRule="auto"/>
        <w:ind w:right="144"/>
      </w:pPr>
      <w:r>
        <w:rPr>
          <w:color w:val="231F20"/>
        </w:rPr>
        <w:t>Table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Infrastructure,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Transport,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Development, Communications, Sport and the Arts 2025–26 Supplementary additional estimates measures</w:t>
      </w: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782"/>
        <w:gridCol w:w="843"/>
        <w:gridCol w:w="801"/>
        <w:gridCol w:w="801"/>
        <w:gridCol w:w="916"/>
      </w:tblGrid>
      <w:tr w:rsidR="00BB7249" w14:paraId="56BF7535" w14:textId="77777777">
        <w:trPr>
          <w:trHeight w:val="422"/>
        </w:trPr>
        <w:tc>
          <w:tcPr>
            <w:tcW w:w="305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3E10C8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BA9CD8A" w14:textId="77777777" w:rsidR="00BB7249" w:rsidRDefault="00BB7249">
            <w:pPr>
              <w:pStyle w:val="TableParagraph"/>
              <w:spacing w:before="138"/>
              <w:rPr>
                <w:b/>
                <w:sz w:val="15"/>
              </w:rPr>
            </w:pPr>
          </w:p>
          <w:p w14:paraId="5C3EF9C7" w14:textId="77777777" w:rsidR="00BB7249" w:rsidRDefault="00000000"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Payment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measures</w:t>
            </w:r>
          </w:p>
          <w:p w14:paraId="77012E8B" w14:textId="77777777" w:rsidR="00BB7249" w:rsidRDefault="00000000">
            <w:pPr>
              <w:pStyle w:val="TableParagraph"/>
              <w:ind w:left="115"/>
              <w:rPr>
                <w:sz w:val="15"/>
              </w:rPr>
            </w:pPr>
            <w:r>
              <w:rPr>
                <w:color w:val="231F20"/>
                <w:sz w:val="15"/>
              </w:rPr>
              <w:t>Energy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Sovereignty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-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Fuel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Security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and </w:t>
            </w:r>
            <w:r>
              <w:rPr>
                <w:color w:val="231F20"/>
                <w:spacing w:val="-2"/>
                <w:sz w:val="15"/>
              </w:rPr>
              <w:t>Resilience</w:t>
            </w:r>
            <w:r>
              <w:rPr>
                <w:color w:val="231F20"/>
                <w:spacing w:val="-2"/>
                <w:sz w:val="15"/>
                <w:vertAlign w:val="superscript"/>
              </w:rPr>
              <w:t>(a)</w:t>
            </w:r>
          </w:p>
          <w:p w14:paraId="03636FE1" w14:textId="77777777" w:rsidR="00BB7249" w:rsidRDefault="00000000">
            <w:pPr>
              <w:pStyle w:val="TableParagraph"/>
              <w:spacing w:before="51"/>
              <w:ind w:left="265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Administered</w:t>
            </w:r>
            <w:r>
              <w:rPr>
                <w:color w:val="231F20"/>
                <w:spacing w:val="1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payments</w:t>
            </w:r>
          </w:p>
          <w:p w14:paraId="18C7B513" w14:textId="77777777" w:rsidR="00BB7249" w:rsidRDefault="00000000">
            <w:pPr>
              <w:pStyle w:val="TableParagraph"/>
              <w:spacing w:before="50"/>
              <w:ind w:left="115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</w:t>
            </w:r>
          </w:p>
          <w:p w14:paraId="407A656E" w14:textId="77777777" w:rsidR="00BB7249" w:rsidRDefault="00000000">
            <w:pPr>
              <w:pStyle w:val="TableParagraph"/>
              <w:spacing w:before="52"/>
              <w:ind w:left="11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Total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payment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measures</w:t>
            </w:r>
          </w:p>
          <w:p w14:paraId="32920A66" w14:textId="77777777" w:rsidR="00BB7249" w:rsidRDefault="00000000">
            <w:pPr>
              <w:pStyle w:val="TableParagraph"/>
              <w:spacing w:before="49"/>
              <w:ind w:left="265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Administered</w:t>
            </w:r>
          </w:p>
          <w:p w14:paraId="27A5B1F0" w14:textId="77777777" w:rsidR="00BB7249" w:rsidRDefault="00000000">
            <w:pPr>
              <w:pStyle w:val="TableParagraph"/>
              <w:spacing w:before="51" w:line="152" w:lineRule="exact"/>
              <w:ind w:left="115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</w:t>
            </w:r>
          </w:p>
        </w:tc>
        <w:tc>
          <w:tcPr>
            <w:tcW w:w="782" w:type="dxa"/>
            <w:tcBorders>
              <w:top w:val="single" w:sz="4" w:space="0" w:color="231F20"/>
              <w:bottom w:val="single" w:sz="4" w:space="0" w:color="231F20"/>
            </w:tcBorders>
          </w:tcPr>
          <w:p w14:paraId="1AA81796" w14:textId="77777777" w:rsidR="00BB7249" w:rsidRDefault="00000000">
            <w:pPr>
              <w:pStyle w:val="TableParagraph"/>
              <w:spacing w:line="172" w:lineRule="exact"/>
              <w:ind w:right="2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Program</w:t>
            </w:r>
          </w:p>
        </w:tc>
        <w:tc>
          <w:tcPr>
            <w:tcW w:w="84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D9D8F56" w14:textId="77777777" w:rsidR="00BB7249" w:rsidRDefault="00000000">
            <w:pPr>
              <w:pStyle w:val="TableParagraph"/>
              <w:spacing w:line="172" w:lineRule="exact"/>
              <w:ind w:right="100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  <w:p w14:paraId="6090B8C5" w14:textId="77777777" w:rsidR="00BB7249" w:rsidRDefault="00000000"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2B0D584D" w14:textId="77777777" w:rsidR="00BB7249" w:rsidRDefault="00000000">
            <w:pPr>
              <w:pStyle w:val="TableParagraph"/>
              <w:spacing w:line="172" w:lineRule="exact"/>
              <w:ind w:right="104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2026-</w:t>
            </w:r>
            <w:r>
              <w:rPr>
                <w:color w:val="231F20"/>
                <w:spacing w:val="-5"/>
                <w:sz w:val="15"/>
              </w:rPr>
              <w:t>27</w:t>
            </w:r>
          </w:p>
          <w:p w14:paraId="3A0149AE" w14:textId="77777777" w:rsidR="00BB7249" w:rsidRDefault="00000000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E746B88" w14:textId="77777777" w:rsidR="00BB7249" w:rsidRDefault="00000000">
            <w:pPr>
              <w:pStyle w:val="TableParagraph"/>
              <w:spacing w:line="172" w:lineRule="exact"/>
              <w:ind w:right="103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2027-</w:t>
            </w:r>
            <w:r>
              <w:rPr>
                <w:color w:val="231F20"/>
                <w:spacing w:val="-5"/>
                <w:sz w:val="15"/>
              </w:rPr>
              <w:t>28</w:t>
            </w:r>
          </w:p>
          <w:p w14:paraId="334E19A6" w14:textId="77777777" w:rsidR="00BB7249" w:rsidRDefault="00000000">
            <w:pPr>
              <w:pStyle w:val="TableParagraph"/>
              <w:ind w:right="103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916" w:type="dxa"/>
            <w:tcBorders>
              <w:top w:val="single" w:sz="4" w:space="0" w:color="231F20"/>
              <w:bottom w:val="single" w:sz="4" w:space="0" w:color="231F20"/>
            </w:tcBorders>
          </w:tcPr>
          <w:p w14:paraId="563AB598" w14:textId="77777777" w:rsidR="00BB7249" w:rsidRDefault="00000000">
            <w:pPr>
              <w:pStyle w:val="TableParagraph"/>
              <w:spacing w:line="172" w:lineRule="exact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2028-</w:t>
            </w:r>
            <w:r>
              <w:rPr>
                <w:color w:val="231F20"/>
                <w:spacing w:val="-5"/>
                <w:sz w:val="15"/>
              </w:rPr>
              <w:t>29</w:t>
            </w:r>
          </w:p>
          <w:p w14:paraId="25555C37" w14:textId="77777777" w:rsidR="00BB7249" w:rsidRDefault="00000000"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</w:tr>
      <w:tr w:rsidR="00BB7249" w14:paraId="176786C9" w14:textId="77777777">
        <w:trPr>
          <w:trHeight w:val="1683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0A005A2F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231F20"/>
              <w:bottom w:val="single" w:sz="4" w:space="0" w:color="231F20"/>
            </w:tcBorders>
          </w:tcPr>
          <w:p w14:paraId="4A906E1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1DBC72A" w14:textId="77777777" w:rsidR="00BB7249" w:rsidRDefault="00BB7249">
            <w:pPr>
              <w:pStyle w:val="TableParagraph"/>
              <w:spacing w:before="51"/>
              <w:rPr>
                <w:b/>
                <w:sz w:val="15"/>
              </w:rPr>
            </w:pPr>
          </w:p>
          <w:p w14:paraId="07745E31" w14:textId="77777777" w:rsidR="00BB7249" w:rsidRDefault="00000000">
            <w:pPr>
              <w:pStyle w:val="TableParagraph"/>
              <w:ind w:left="1" w:right="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2.1</w:t>
            </w:r>
          </w:p>
        </w:tc>
        <w:tc>
          <w:tcPr>
            <w:tcW w:w="84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164E3FA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2ED29A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F6313A0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46F4D0EB" w14:textId="77777777" w:rsidR="00BB7249" w:rsidRDefault="00000000">
            <w:pPr>
              <w:pStyle w:val="TableParagraph"/>
              <w:spacing w:before="1"/>
              <w:ind w:left="28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15,800</w:t>
            </w:r>
          </w:p>
          <w:p w14:paraId="38FFA183" w14:textId="77777777" w:rsidR="00BB7249" w:rsidRDefault="00000000">
            <w:pPr>
              <w:pStyle w:val="TableParagraph"/>
              <w:spacing w:before="49"/>
              <w:ind w:left="28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15,800</w:t>
            </w:r>
          </w:p>
          <w:p w14:paraId="41E3E5C6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5EF2A5D5" w14:textId="77777777" w:rsidR="00BB7249" w:rsidRDefault="00000000">
            <w:pPr>
              <w:pStyle w:val="TableParagraph"/>
              <w:ind w:left="28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15,800</w:t>
            </w:r>
          </w:p>
          <w:p w14:paraId="1DD0D278" w14:textId="77777777" w:rsidR="00BB7249" w:rsidRDefault="00000000">
            <w:pPr>
              <w:pStyle w:val="TableParagraph"/>
              <w:spacing w:before="51" w:line="152" w:lineRule="exact"/>
              <w:ind w:left="28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15,800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6F27034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6B4E79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526A74A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56EC8445" w14:textId="77777777" w:rsidR="00BB7249" w:rsidRDefault="00000000">
            <w:pPr>
              <w:pStyle w:val="TableParagraph"/>
              <w:spacing w:before="1"/>
              <w:ind w:left="31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3,900</w:t>
            </w:r>
          </w:p>
          <w:p w14:paraId="4A9B225C" w14:textId="77777777" w:rsidR="00BB7249" w:rsidRDefault="00000000">
            <w:pPr>
              <w:pStyle w:val="TableParagraph"/>
              <w:spacing w:before="49"/>
              <w:ind w:left="318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3,900</w:t>
            </w:r>
          </w:p>
          <w:p w14:paraId="3C81EE5A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5FA1BEBF" w14:textId="77777777" w:rsidR="00BB7249" w:rsidRDefault="00000000">
            <w:pPr>
              <w:pStyle w:val="TableParagraph"/>
              <w:ind w:left="31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3,900</w:t>
            </w:r>
          </w:p>
          <w:p w14:paraId="5B1F8D3C" w14:textId="77777777" w:rsidR="00BB7249" w:rsidRDefault="00000000">
            <w:pPr>
              <w:pStyle w:val="TableParagraph"/>
              <w:spacing w:before="51" w:line="152" w:lineRule="exact"/>
              <w:ind w:left="318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3,900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47A2D8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E329CF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6BC9DA7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7CF8D50C" w14:textId="77777777" w:rsidR="00BB7249" w:rsidRDefault="00000000">
            <w:pPr>
              <w:pStyle w:val="TableParagraph"/>
              <w:spacing w:before="1"/>
              <w:ind w:left="646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71123534" w14:textId="77777777" w:rsidR="00BB7249" w:rsidRDefault="00000000">
            <w:pPr>
              <w:pStyle w:val="TableParagraph"/>
              <w:spacing w:before="49"/>
              <w:ind w:left="646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  <w:p w14:paraId="628FF1DE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473EB3BB" w14:textId="77777777" w:rsidR="00BB7249" w:rsidRDefault="00000000">
            <w:pPr>
              <w:pStyle w:val="TableParagraph"/>
              <w:ind w:left="646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4B81DDDB" w14:textId="77777777" w:rsidR="00BB7249" w:rsidRDefault="00000000">
            <w:pPr>
              <w:pStyle w:val="TableParagraph"/>
              <w:spacing w:before="51" w:line="152" w:lineRule="exact"/>
              <w:ind w:left="646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916" w:type="dxa"/>
            <w:tcBorders>
              <w:top w:val="single" w:sz="4" w:space="0" w:color="231F20"/>
              <w:bottom w:val="single" w:sz="4" w:space="0" w:color="231F20"/>
            </w:tcBorders>
          </w:tcPr>
          <w:p w14:paraId="5028FAF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F31B35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0BA2557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40374370" w14:textId="77777777" w:rsidR="00BB7249" w:rsidRDefault="00000000">
            <w:pPr>
              <w:pStyle w:val="TableParagraph"/>
              <w:spacing w:before="1"/>
              <w:ind w:left="762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2322E872" w14:textId="77777777" w:rsidR="00BB7249" w:rsidRDefault="00000000">
            <w:pPr>
              <w:pStyle w:val="TableParagraph"/>
              <w:spacing w:before="49"/>
              <w:ind w:left="762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  <w:p w14:paraId="0D3C1F34" w14:textId="77777777" w:rsidR="00BB7249" w:rsidRDefault="00BB7249">
            <w:pPr>
              <w:pStyle w:val="TableParagraph"/>
              <w:spacing w:before="101"/>
              <w:rPr>
                <w:b/>
                <w:sz w:val="15"/>
              </w:rPr>
            </w:pPr>
          </w:p>
          <w:p w14:paraId="5685D3CC" w14:textId="77777777" w:rsidR="00BB7249" w:rsidRDefault="00000000">
            <w:pPr>
              <w:pStyle w:val="TableParagraph"/>
              <w:ind w:left="762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671B2501" w14:textId="77777777" w:rsidR="00BB7249" w:rsidRDefault="00000000">
            <w:pPr>
              <w:pStyle w:val="TableParagraph"/>
              <w:spacing w:before="51" w:line="152" w:lineRule="exact"/>
              <w:ind w:left="762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</w:tbl>
    <w:p w14:paraId="79AA8450" w14:textId="77777777" w:rsidR="00BB7249" w:rsidRDefault="00000000">
      <w:pPr>
        <w:spacing w:before="28"/>
        <w:ind w:left="87"/>
        <w:rPr>
          <w:rFonts w:ascii="Arial"/>
          <w:sz w:val="15"/>
        </w:rPr>
      </w:pPr>
      <w:r>
        <w:rPr>
          <w:rFonts w:ascii="Arial"/>
          <w:color w:val="231F20"/>
          <w:sz w:val="15"/>
        </w:rPr>
        <w:t>Prepared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on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a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Government</w:t>
      </w:r>
      <w:r>
        <w:rPr>
          <w:rFonts w:ascii="Arial"/>
          <w:color w:val="231F20"/>
          <w:spacing w:val="-2"/>
          <w:sz w:val="15"/>
        </w:rPr>
        <w:t xml:space="preserve"> </w:t>
      </w:r>
      <w:r>
        <w:rPr>
          <w:rFonts w:ascii="Arial"/>
          <w:color w:val="231F20"/>
          <w:sz w:val="15"/>
        </w:rPr>
        <w:t>Financial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Statistics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(Underlying</w:t>
      </w:r>
      <w:r>
        <w:rPr>
          <w:rFonts w:ascii="Arial"/>
          <w:color w:val="231F20"/>
          <w:spacing w:val="-2"/>
          <w:sz w:val="15"/>
        </w:rPr>
        <w:t xml:space="preserve"> </w:t>
      </w:r>
      <w:r>
        <w:rPr>
          <w:rFonts w:ascii="Arial"/>
          <w:color w:val="231F20"/>
          <w:sz w:val="15"/>
        </w:rPr>
        <w:t>Cash)</w:t>
      </w:r>
      <w:r>
        <w:rPr>
          <w:rFonts w:ascii="Arial"/>
          <w:color w:val="231F20"/>
          <w:spacing w:val="-2"/>
          <w:sz w:val="15"/>
        </w:rPr>
        <w:t xml:space="preserve"> </w:t>
      </w:r>
      <w:r>
        <w:rPr>
          <w:rFonts w:ascii="Arial"/>
          <w:color w:val="231F20"/>
          <w:sz w:val="15"/>
        </w:rPr>
        <w:t>basis.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Figures</w:t>
      </w:r>
      <w:r>
        <w:rPr>
          <w:rFonts w:ascii="Arial"/>
          <w:color w:val="231F20"/>
          <w:spacing w:val="-2"/>
          <w:sz w:val="15"/>
        </w:rPr>
        <w:t xml:space="preserve"> </w:t>
      </w:r>
      <w:r>
        <w:rPr>
          <w:rFonts w:ascii="Arial"/>
          <w:color w:val="231F20"/>
          <w:sz w:val="15"/>
        </w:rPr>
        <w:t>displayed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as</w:t>
      </w:r>
      <w:r>
        <w:rPr>
          <w:rFonts w:ascii="Arial"/>
          <w:color w:val="231F20"/>
          <w:spacing w:val="-2"/>
          <w:sz w:val="15"/>
        </w:rPr>
        <w:t xml:space="preserve"> </w:t>
      </w:r>
      <w:r>
        <w:rPr>
          <w:rFonts w:ascii="Arial"/>
          <w:color w:val="231F20"/>
          <w:sz w:val="15"/>
        </w:rPr>
        <w:t>a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negative</w:t>
      </w:r>
      <w:r>
        <w:rPr>
          <w:rFonts w:ascii="Arial"/>
          <w:color w:val="231F20"/>
          <w:spacing w:val="-1"/>
          <w:sz w:val="15"/>
        </w:rPr>
        <w:t xml:space="preserve"> </w:t>
      </w:r>
      <w:r>
        <w:rPr>
          <w:rFonts w:ascii="Arial"/>
          <w:color w:val="231F20"/>
          <w:sz w:val="15"/>
        </w:rPr>
        <w:t>(-) represent a decrease in funds and a positive (+) represent an increase in funds.</w:t>
      </w:r>
    </w:p>
    <w:p w14:paraId="1DA2F337" w14:textId="77777777" w:rsidR="00BB7249" w:rsidRDefault="00000000">
      <w:pPr>
        <w:tabs>
          <w:tab w:val="left" w:pos="424"/>
        </w:tabs>
        <w:spacing w:before="2"/>
        <w:ind w:left="424" w:right="369" w:hanging="338"/>
        <w:rPr>
          <w:rFonts w:ascii="Arial" w:hAnsi="Arial"/>
          <w:sz w:val="15"/>
        </w:rPr>
      </w:pPr>
      <w:r>
        <w:rPr>
          <w:rFonts w:ascii="Arial" w:hAnsi="Arial"/>
          <w:color w:val="231F20"/>
          <w:spacing w:val="-6"/>
          <w:sz w:val="15"/>
        </w:rPr>
        <w:t>a)</w:t>
      </w:r>
      <w:r>
        <w:rPr>
          <w:rFonts w:ascii="Arial" w:hAnsi="Arial"/>
          <w:color w:val="231F20"/>
          <w:sz w:val="15"/>
        </w:rPr>
        <w:tab/>
        <w:t>This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is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part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of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a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broader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measure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published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in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the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2026-27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Portfolio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Budget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Statement</w:t>
      </w:r>
      <w:r>
        <w:rPr>
          <w:rFonts w:ascii="Arial" w:hAnsi="Arial"/>
          <w:color w:val="231F20"/>
          <w:spacing w:val="-1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(2026-27</w:t>
      </w:r>
      <w:r>
        <w:rPr>
          <w:rFonts w:ascii="Arial" w:hAnsi="Arial"/>
          <w:color w:val="231F20"/>
          <w:spacing w:val="-2"/>
          <w:sz w:val="15"/>
        </w:rPr>
        <w:t xml:space="preserve"> </w:t>
      </w:r>
      <w:r>
        <w:rPr>
          <w:rFonts w:ascii="Arial" w:hAnsi="Arial"/>
          <w:color w:val="231F20"/>
          <w:sz w:val="15"/>
        </w:rPr>
        <w:t>PB Statement). For further details, refer to Table 1.2 in the department’s 2026-27 PB Statements.</w:t>
      </w:r>
    </w:p>
    <w:p w14:paraId="0F594C17" w14:textId="77777777" w:rsidR="00BB7249" w:rsidRDefault="00000000">
      <w:pPr>
        <w:pStyle w:val="BodyText"/>
        <w:spacing w:before="3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919B1C" wp14:editId="21F840B7">
                <wp:simplePos x="0" y="0"/>
                <wp:positionH relativeFrom="page">
                  <wp:posOffset>847709</wp:posOffset>
                </wp:positionH>
                <wp:positionV relativeFrom="paragraph">
                  <wp:posOffset>54011</wp:posOffset>
                </wp:positionV>
                <wp:extent cx="46418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6350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41342" y="6096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6B6B7" id="Graphic 11" o:spid="_x0000_s1026" style="position:absolute;margin-left:66.75pt;margin-top:4.25pt;width:365.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" path="m4641342,l,,,6096r4641342,l4641342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FC8D04A" w14:textId="77777777" w:rsidR="00BB7249" w:rsidRDefault="00BB7249">
      <w:pPr>
        <w:pStyle w:val="BodyText"/>
        <w:rPr>
          <w:rFonts w:ascii="Arial"/>
          <w:sz w:val="20"/>
        </w:rPr>
      </w:pPr>
    </w:p>
    <w:p w14:paraId="05EBA118" w14:textId="77777777" w:rsidR="00BB7249" w:rsidRDefault="00BB7249">
      <w:pPr>
        <w:pStyle w:val="BodyText"/>
        <w:rPr>
          <w:rFonts w:ascii="Arial"/>
          <w:sz w:val="20"/>
        </w:rPr>
      </w:pPr>
    </w:p>
    <w:p w14:paraId="3B8FD316" w14:textId="77777777" w:rsidR="00BB7249" w:rsidRDefault="00BB7249">
      <w:pPr>
        <w:pStyle w:val="BodyText"/>
        <w:rPr>
          <w:rFonts w:ascii="Arial"/>
          <w:sz w:val="20"/>
        </w:rPr>
      </w:pPr>
    </w:p>
    <w:p w14:paraId="17A1C3C5" w14:textId="77777777" w:rsidR="00BB7249" w:rsidRDefault="00BB7249">
      <w:pPr>
        <w:pStyle w:val="BodyText"/>
        <w:rPr>
          <w:rFonts w:ascii="Arial"/>
          <w:sz w:val="20"/>
        </w:rPr>
      </w:pPr>
    </w:p>
    <w:p w14:paraId="33E008B3" w14:textId="77777777" w:rsidR="00BB7249" w:rsidRDefault="00BB7249">
      <w:pPr>
        <w:pStyle w:val="BodyText"/>
        <w:rPr>
          <w:rFonts w:ascii="Arial"/>
          <w:sz w:val="20"/>
        </w:rPr>
      </w:pPr>
    </w:p>
    <w:p w14:paraId="34BA9458" w14:textId="77777777" w:rsidR="00BB7249" w:rsidRDefault="00BB7249">
      <w:pPr>
        <w:pStyle w:val="BodyText"/>
        <w:rPr>
          <w:rFonts w:ascii="Arial"/>
          <w:sz w:val="20"/>
        </w:rPr>
      </w:pPr>
    </w:p>
    <w:p w14:paraId="74D9BB39" w14:textId="77777777" w:rsidR="00BB7249" w:rsidRDefault="00BB7249">
      <w:pPr>
        <w:pStyle w:val="BodyText"/>
        <w:rPr>
          <w:rFonts w:ascii="Arial"/>
          <w:sz w:val="20"/>
        </w:rPr>
      </w:pPr>
    </w:p>
    <w:p w14:paraId="5FF06FF1" w14:textId="77777777" w:rsidR="00BB7249" w:rsidRDefault="00BB7249">
      <w:pPr>
        <w:pStyle w:val="BodyText"/>
        <w:rPr>
          <w:rFonts w:ascii="Arial"/>
          <w:sz w:val="20"/>
        </w:rPr>
      </w:pPr>
    </w:p>
    <w:p w14:paraId="260362AB" w14:textId="77777777" w:rsidR="00BB7249" w:rsidRDefault="00BB7249">
      <w:pPr>
        <w:pStyle w:val="BodyText"/>
        <w:rPr>
          <w:rFonts w:ascii="Arial"/>
          <w:sz w:val="20"/>
        </w:rPr>
      </w:pPr>
    </w:p>
    <w:p w14:paraId="6AED0619" w14:textId="77777777" w:rsidR="00BB7249" w:rsidRDefault="00BB7249">
      <w:pPr>
        <w:pStyle w:val="BodyText"/>
        <w:rPr>
          <w:rFonts w:ascii="Arial"/>
          <w:sz w:val="20"/>
        </w:rPr>
      </w:pPr>
    </w:p>
    <w:p w14:paraId="220FCDF7" w14:textId="77777777" w:rsidR="00BB7249" w:rsidRDefault="00BB7249">
      <w:pPr>
        <w:pStyle w:val="BodyText"/>
        <w:rPr>
          <w:rFonts w:ascii="Arial"/>
          <w:sz w:val="20"/>
        </w:rPr>
      </w:pPr>
    </w:p>
    <w:p w14:paraId="535D5153" w14:textId="77777777" w:rsidR="00BB7249" w:rsidRDefault="00BB7249">
      <w:pPr>
        <w:pStyle w:val="BodyText"/>
        <w:rPr>
          <w:rFonts w:ascii="Arial"/>
          <w:sz w:val="20"/>
        </w:rPr>
      </w:pPr>
    </w:p>
    <w:p w14:paraId="3E05B9C4" w14:textId="77777777" w:rsidR="00BB7249" w:rsidRDefault="00BB7249">
      <w:pPr>
        <w:pStyle w:val="BodyText"/>
        <w:rPr>
          <w:rFonts w:ascii="Arial"/>
          <w:sz w:val="20"/>
        </w:rPr>
      </w:pPr>
    </w:p>
    <w:p w14:paraId="7CB45B28" w14:textId="77777777" w:rsidR="00BB7249" w:rsidRDefault="00BB7249">
      <w:pPr>
        <w:pStyle w:val="BodyText"/>
        <w:rPr>
          <w:rFonts w:ascii="Arial"/>
          <w:sz w:val="20"/>
        </w:rPr>
      </w:pPr>
    </w:p>
    <w:p w14:paraId="2E1A0E42" w14:textId="77777777" w:rsidR="00BB7249" w:rsidRDefault="00BB7249">
      <w:pPr>
        <w:pStyle w:val="BodyText"/>
        <w:rPr>
          <w:rFonts w:ascii="Arial"/>
          <w:sz w:val="20"/>
        </w:rPr>
      </w:pPr>
    </w:p>
    <w:p w14:paraId="38A1D637" w14:textId="77777777" w:rsidR="00BB7249" w:rsidRDefault="00BB7249">
      <w:pPr>
        <w:pStyle w:val="BodyText"/>
        <w:rPr>
          <w:rFonts w:ascii="Arial"/>
          <w:sz w:val="20"/>
        </w:rPr>
      </w:pPr>
    </w:p>
    <w:p w14:paraId="33A3C676" w14:textId="77777777" w:rsidR="00BB7249" w:rsidRDefault="00BB7249">
      <w:pPr>
        <w:pStyle w:val="BodyText"/>
        <w:rPr>
          <w:rFonts w:ascii="Arial"/>
          <w:sz w:val="20"/>
        </w:rPr>
      </w:pPr>
    </w:p>
    <w:p w14:paraId="2D016579" w14:textId="77777777" w:rsidR="00BB7249" w:rsidRDefault="00BB7249">
      <w:pPr>
        <w:pStyle w:val="BodyText"/>
        <w:rPr>
          <w:rFonts w:ascii="Arial"/>
          <w:sz w:val="20"/>
        </w:rPr>
      </w:pPr>
    </w:p>
    <w:p w14:paraId="299EAD2C" w14:textId="77777777" w:rsidR="00BB7249" w:rsidRDefault="00BB7249">
      <w:pPr>
        <w:pStyle w:val="BodyText"/>
        <w:rPr>
          <w:rFonts w:ascii="Arial"/>
          <w:sz w:val="20"/>
        </w:rPr>
      </w:pPr>
    </w:p>
    <w:p w14:paraId="47663F22" w14:textId="77777777" w:rsidR="00BB7249" w:rsidRDefault="00BB7249">
      <w:pPr>
        <w:pStyle w:val="BodyText"/>
        <w:rPr>
          <w:rFonts w:ascii="Arial"/>
          <w:sz w:val="20"/>
        </w:rPr>
      </w:pPr>
    </w:p>
    <w:p w14:paraId="3890E680" w14:textId="77777777" w:rsidR="00BB7249" w:rsidRDefault="00BB7249">
      <w:pPr>
        <w:pStyle w:val="BodyText"/>
        <w:rPr>
          <w:rFonts w:ascii="Arial"/>
          <w:sz w:val="20"/>
        </w:rPr>
      </w:pPr>
    </w:p>
    <w:p w14:paraId="29E78C9A" w14:textId="77777777" w:rsidR="00BB7249" w:rsidRDefault="00BB7249">
      <w:pPr>
        <w:pStyle w:val="BodyText"/>
        <w:rPr>
          <w:rFonts w:ascii="Arial"/>
          <w:sz w:val="20"/>
        </w:rPr>
      </w:pPr>
    </w:p>
    <w:p w14:paraId="3309AA17" w14:textId="77777777" w:rsidR="00BB7249" w:rsidRDefault="00BB7249">
      <w:pPr>
        <w:pStyle w:val="BodyText"/>
        <w:rPr>
          <w:rFonts w:ascii="Arial"/>
          <w:sz w:val="20"/>
        </w:rPr>
      </w:pPr>
    </w:p>
    <w:p w14:paraId="14CF0C66" w14:textId="77777777" w:rsidR="00BB7249" w:rsidRDefault="00BB7249">
      <w:pPr>
        <w:pStyle w:val="BodyText"/>
        <w:rPr>
          <w:rFonts w:ascii="Arial"/>
          <w:sz w:val="20"/>
        </w:rPr>
      </w:pPr>
    </w:p>
    <w:p w14:paraId="661B68F0" w14:textId="77777777" w:rsidR="00BB7249" w:rsidRDefault="00BB7249">
      <w:pPr>
        <w:pStyle w:val="BodyText"/>
        <w:rPr>
          <w:rFonts w:ascii="Arial"/>
          <w:sz w:val="20"/>
        </w:rPr>
      </w:pPr>
    </w:p>
    <w:p w14:paraId="4495AEC1" w14:textId="77777777" w:rsidR="00BB7249" w:rsidRDefault="00000000">
      <w:pPr>
        <w:pStyle w:val="BodyText"/>
        <w:spacing w:before="10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D76128" wp14:editId="20B7099C">
                <wp:simplePos x="0" y="0"/>
                <wp:positionH relativeFrom="page">
                  <wp:posOffset>847709</wp:posOffset>
                </wp:positionH>
                <wp:positionV relativeFrom="paragraph">
                  <wp:posOffset>229926</wp:posOffset>
                </wp:positionV>
                <wp:extent cx="4641850" cy="57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1342" y="5333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369C" id="Graphic 12" o:spid="_x0000_s1026" style="position:absolute;margin-left:66.75pt;margin-top:18.1pt;width:365.5pt;height: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" path="m4641342,l,,,5333r4641342,l464134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3D5E0DB6" w14:textId="77777777" w:rsidR="00BB7249" w:rsidRDefault="00BB7249">
      <w:pPr>
        <w:pStyle w:val="BodyText"/>
        <w:spacing w:before="29"/>
        <w:rPr>
          <w:rFonts w:ascii="Arial"/>
          <w:sz w:val="14"/>
        </w:rPr>
      </w:pPr>
    </w:p>
    <w:p w14:paraId="5C40D2A9" w14:textId="77777777" w:rsidR="00BB7249" w:rsidRDefault="00000000">
      <w:pPr>
        <w:ind w:left="87"/>
        <w:rPr>
          <w:rFonts w:ascii="Arial"/>
          <w:sz w:val="14"/>
        </w:rPr>
      </w:pPr>
      <w:r>
        <w:rPr>
          <w:rFonts w:ascii="Arial"/>
          <w:b/>
          <w:color w:val="231F20"/>
          <w:sz w:val="14"/>
        </w:rPr>
        <w:t>Page</w:t>
      </w:r>
      <w:r>
        <w:rPr>
          <w:rFonts w:ascii="Arial"/>
          <w:b/>
          <w:color w:val="231F20"/>
          <w:spacing w:val="-5"/>
          <w:sz w:val="14"/>
        </w:rPr>
        <w:t xml:space="preserve"> </w:t>
      </w:r>
      <w:r>
        <w:rPr>
          <w:rFonts w:ascii="Arial"/>
          <w:b/>
          <w:color w:val="231F20"/>
          <w:sz w:val="14"/>
        </w:rPr>
        <w:t>12</w:t>
      </w:r>
      <w:r>
        <w:rPr>
          <w:rFonts w:ascii="Arial"/>
          <w:b/>
          <w:color w:val="231F20"/>
          <w:spacing w:val="34"/>
          <w:sz w:val="14"/>
        </w:rPr>
        <w:t xml:space="preserve"> </w:t>
      </w:r>
      <w:r>
        <w:rPr>
          <w:rFonts w:ascii="Arial"/>
          <w:color w:val="231F20"/>
          <w:sz w:val="14"/>
        </w:rPr>
        <w:t>|</w:t>
      </w:r>
      <w:r>
        <w:rPr>
          <w:rFonts w:ascii="Arial"/>
          <w:color w:val="231F20"/>
          <w:spacing w:val="34"/>
          <w:sz w:val="14"/>
        </w:rPr>
        <w:t xml:space="preserve"> </w:t>
      </w:r>
      <w:r>
        <w:rPr>
          <w:rFonts w:ascii="Arial"/>
          <w:color w:val="231F20"/>
          <w:sz w:val="14"/>
        </w:rPr>
        <w:t>Department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Infrastructure,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Transport,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Regional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Development,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Communications,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Sport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4"/>
          <w:sz w:val="14"/>
        </w:rPr>
        <w:t>Arts</w:t>
      </w:r>
    </w:p>
    <w:p w14:paraId="3DDE8B8A" w14:textId="77777777" w:rsidR="00BB7249" w:rsidRDefault="00BB7249">
      <w:pPr>
        <w:rPr>
          <w:rFonts w:ascii="Arial"/>
          <w:sz w:val="14"/>
        </w:rPr>
        <w:sectPr w:rsidR="00BB7249">
          <w:pgSz w:w="9980" w:h="14180"/>
          <w:pgMar w:top="860" w:right="1275" w:bottom="280" w:left="1275" w:header="720" w:footer="720" w:gutter="0"/>
          <w:cols w:space="720"/>
        </w:sectPr>
      </w:pPr>
    </w:p>
    <w:p w14:paraId="1D9C076D" w14:textId="77777777" w:rsidR="00BB7249" w:rsidRDefault="00000000">
      <w:pPr>
        <w:spacing w:before="67"/>
        <w:ind w:left="819"/>
        <w:rPr>
          <w:rFonts w:ascii="Arial" w:hAnsi="Arial"/>
          <w:position w:val="-3"/>
          <w:sz w:val="17"/>
        </w:rPr>
      </w:pPr>
      <w:r>
        <w:rPr>
          <w:rFonts w:ascii="Arial" w:hAnsi="Arial"/>
          <w:color w:val="231F20"/>
          <w:sz w:val="17"/>
        </w:rPr>
        <w:lastRenderedPageBreak/>
        <w:t>Portfolio</w:t>
      </w:r>
      <w:r>
        <w:rPr>
          <w:rFonts w:ascii="Arial" w:hAnsi="Arial"/>
          <w:color w:val="231F20"/>
          <w:spacing w:val="-4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Supplementary</w:t>
      </w:r>
      <w:r>
        <w:rPr>
          <w:rFonts w:ascii="Arial" w:hAnsi="Arial"/>
          <w:color w:val="231F20"/>
          <w:spacing w:val="-3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Additional</w:t>
      </w:r>
      <w:r>
        <w:rPr>
          <w:rFonts w:ascii="Arial" w:hAnsi="Arial"/>
          <w:color w:val="231F20"/>
          <w:spacing w:val="-4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Estimates</w:t>
      </w:r>
      <w:r>
        <w:rPr>
          <w:rFonts w:ascii="Arial" w:hAnsi="Arial"/>
          <w:color w:val="231F20"/>
          <w:spacing w:val="-3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Statements</w:t>
      </w:r>
      <w:r>
        <w:rPr>
          <w:rFonts w:ascii="Arial" w:hAnsi="Arial"/>
          <w:color w:val="231F20"/>
          <w:spacing w:val="-4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2025–26</w:t>
      </w:r>
      <w:r>
        <w:rPr>
          <w:rFonts w:ascii="Arial" w:hAnsi="Arial"/>
          <w:color w:val="231F20"/>
          <w:spacing w:val="4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|</w:t>
      </w:r>
      <w:r>
        <w:rPr>
          <w:rFonts w:ascii="Arial" w:hAnsi="Arial"/>
          <w:color w:val="231F20"/>
          <w:spacing w:val="38"/>
          <w:sz w:val="17"/>
        </w:rPr>
        <w:t xml:space="preserve"> </w:t>
      </w:r>
      <w:r>
        <w:rPr>
          <w:rFonts w:ascii="Arial" w:hAnsi="Arial"/>
          <w:noProof/>
          <w:color w:val="231F20"/>
          <w:spacing w:val="-2"/>
          <w:position w:val="-3"/>
          <w:sz w:val="17"/>
        </w:rPr>
        <w:drawing>
          <wp:inline distT="0" distB="0" distL="0" distR="0" wp14:anchorId="28F8637D" wp14:editId="5C0D86A1">
            <wp:extent cx="805794" cy="12037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94" cy="12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8F5B" w14:textId="77777777" w:rsidR="00BB7249" w:rsidRDefault="00BB7249">
      <w:pPr>
        <w:pStyle w:val="BodyText"/>
        <w:rPr>
          <w:rFonts w:ascii="Arial"/>
          <w:sz w:val="17"/>
        </w:rPr>
      </w:pPr>
    </w:p>
    <w:p w14:paraId="6CE956B8" w14:textId="77777777" w:rsidR="00BB7249" w:rsidRDefault="00BB7249">
      <w:pPr>
        <w:pStyle w:val="BodyText"/>
        <w:rPr>
          <w:rFonts w:ascii="Arial"/>
          <w:sz w:val="17"/>
        </w:rPr>
      </w:pPr>
    </w:p>
    <w:p w14:paraId="4EB0C7AE" w14:textId="77777777" w:rsidR="00BB7249" w:rsidRDefault="00BB7249">
      <w:pPr>
        <w:pStyle w:val="BodyText"/>
        <w:spacing w:before="109"/>
        <w:rPr>
          <w:rFonts w:ascii="Arial"/>
          <w:sz w:val="17"/>
        </w:rPr>
      </w:pPr>
    </w:p>
    <w:p w14:paraId="6EE93B58" w14:textId="77777777" w:rsidR="00BB7249" w:rsidRDefault="00000000">
      <w:pPr>
        <w:pStyle w:val="Heading4"/>
        <w:spacing w:before="1"/>
      </w:pPr>
      <w:bookmarkStart w:id="2" w:name="_TOC_250000"/>
      <w:r>
        <w:rPr>
          <w:color w:val="231F20"/>
        </w:rPr>
        <w:t>Supplementary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bookmarkEnd w:id="2"/>
      <w:r>
        <w:rPr>
          <w:color w:val="231F20"/>
          <w:spacing w:val="-2"/>
        </w:rPr>
        <w:t>variations</w:t>
      </w:r>
    </w:p>
    <w:p w14:paraId="049696B5" w14:textId="77777777" w:rsidR="00BB7249" w:rsidRDefault="00BB7249">
      <w:pPr>
        <w:pStyle w:val="BodyText"/>
        <w:spacing w:before="27"/>
        <w:rPr>
          <w:rFonts w:ascii="Arial"/>
          <w:b/>
        </w:rPr>
      </w:pPr>
    </w:p>
    <w:p w14:paraId="20205B6C" w14:textId="77777777" w:rsidR="00BB7249" w:rsidRDefault="00000000">
      <w:pPr>
        <w:pStyle w:val="BodyText"/>
        <w:ind w:left="87" w:right="93"/>
      </w:pPr>
      <w:r>
        <w:rPr>
          <w:color w:val="231F20"/>
        </w:rPr>
        <w:t>The following table details the changes to the resourcing for the department at Supplementary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Estimates,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estimates and variations resulting from new measures and any other variations (if applicable) since the 2025–26 Additional Estimates in Appropriation Bills (No. 5 and No. 6).</w:t>
      </w:r>
    </w:p>
    <w:p w14:paraId="14600485" w14:textId="77777777" w:rsidR="00BB7249" w:rsidRDefault="00BB7249">
      <w:pPr>
        <w:pStyle w:val="BodyText"/>
        <w:spacing w:before="4"/>
      </w:pPr>
    </w:p>
    <w:p w14:paraId="429A2454" w14:textId="77777777" w:rsidR="00BB7249" w:rsidRDefault="00000000">
      <w:pPr>
        <w:pStyle w:val="Heading5"/>
        <w:spacing w:after="18" w:line="237" w:lineRule="auto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Supplementary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variations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 measures and other variations</w:t>
      </w: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824"/>
        <w:gridCol w:w="801"/>
        <w:gridCol w:w="823"/>
        <w:gridCol w:w="814"/>
        <w:gridCol w:w="790"/>
      </w:tblGrid>
      <w:tr w:rsidR="00BB7249" w14:paraId="6ED864E2" w14:textId="77777777">
        <w:trPr>
          <w:trHeight w:val="170"/>
        </w:trPr>
        <w:tc>
          <w:tcPr>
            <w:tcW w:w="305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E70855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DB7C70D" w14:textId="77777777" w:rsidR="00BB7249" w:rsidRDefault="00BB7249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7E5C07E6" w14:textId="77777777" w:rsidR="00BB7249" w:rsidRDefault="00000000">
            <w:pPr>
              <w:pStyle w:val="TableParagraph"/>
              <w:ind w:left="115" w:right="12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Outcome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1 </w:t>
            </w:r>
            <w:r>
              <w:rPr>
                <w:b/>
                <w:color w:val="231F20"/>
                <w:spacing w:val="-2"/>
                <w:sz w:val="15"/>
              </w:rPr>
              <w:t>Administered</w:t>
            </w:r>
          </w:p>
          <w:p w14:paraId="2BA7FC04" w14:textId="77777777" w:rsidR="00BB7249" w:rsidRDefault="00000000">
            <w:pPr>
              <w:pStyle w:val="TableParagraph"/>
              <w:ind w:right="91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Annual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appropriations</w:t>
            </w:r>
          </w:p>
          <w:p w14:paraId="667BE9DC" w14:textId="77777777" w:rsidR="00BB7249" w:rsidRDefault="00000000">
            <w:pPr>
              <w:pStyle w:val="TableParagraph"/>
              <w:spacing w:before="2"/>
              <w:ind w:left="24" w:right="918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Movement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of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Funds</w:t>
            </w:r>
          </w:p>
          <w:p w14:paraId="3AC796E8" w14:textId="77777777" w:rsidR="00BB7249" w:rsidRDefault="00000000">
            <w:pPr>
              <w:pStyle w:val="TableParagraph"/>
              <w:spacing w:before="9"/>
              <w:ind w:left="115" w:right="18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Net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impact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on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appropriations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for Outcome 1 (administered)</w:t>
            </w:r>
          </w:p>
          <w:p w14:paraId="15F51109" w14:textId="77777777" w:rsidR="00BB7249" w:rsidRDefault="00000000">
            <w:pPr>
              <w:pStyle w:val="TableParagraph"/>
              <w:spacing w:before="10"/>
              <w:ind w:left="115" w:right="12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Outcome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2 </w:t>
            </w:r>
            <w:r>
              <w:rPr>
                <w:b/>
                <w:color w:val="231F20"/>
                <w:spacing w:val="-2"/>
                <w:sz w:val="15"/>
              </w:rPr>
              <w:t>Administered</w:t>
            </w:r>
          </w:p>
          <w:p w14:paraId="759B3612" w14:textId="77777777" w:rsidR="00BB7249" w:rsidRDefault="00000000">
            <w:pPr>
              <w:pStyle w:val="TableParagraph"/>
              <w:spacing w:before="2"/>
              <w:ind w:left="26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Annual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appropriations</w:t>
            </w:r>
          </w:p>
          <w:p w14:paraId="5E764C65" w14:textId="77777777" w:rsidR="00BB7249" w:rsidRDefault="00000000"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231F20"/>
                <w:sz w:val="15"/>
              </w:rPr>
              <w:t>Energy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Sovereignty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-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Fuel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Security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and </w:t>
            </w:r>
            <w:r>
              <w:rPr>
                <w:color w:val="231F20"/>
                <w:spacing w:val="-2"/>
                <w:sz w:val="15"/>
              </w:rPr>
              <w:t>Resilience</w:t>
            </w:r>
          </w:p>
          <w:p w14:paraId="7B5DA245" w14:textId="77777777" w:rsidR="00BB7249" w:rsidRDefault="00000000">
            <w:pPr>
              <w:pStyle w:val="TableParagraph"/>
              <w:spacing w:before="10"/>
              <w:ind w:left="115" w:right="18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Net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impact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on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appropriations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for Outcome 2 (administered)</w:t>
            </w:r>
          </w:p>
          <w:p w14:paraId="52271A44" w14:textId="77777777" w:rsidR="00BB7249" w:rsidRDefault="00000000">
            <w:pPr>
              <w:pStyle w:val="TableParagraph"/>
              <w:spacing w:before="12"/>
              <w:ind w:left="115" w:right="12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Outcome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4 </w:t>
            </w:r>
            <w:r>
              <w:rPr>
                <w:b/>
                <w:color w:val="231F20"/>
                <w:spacing w:val="-2"/>
                <w:sz w:val="15"/>
              </w:rPr>
              <w:t>Administered</w:t>
            </w:r>
          </w:p>
          <w:p w14:paraId="41277D71" w14:textId="77777777" w:rsidR="00BB7249" w:rsidRDefault="00000000">
            <w:pPr>
              <w:pStyle w:val="TableParagraph"/>
              <w:spacing w:before="2"/>
              <w:ind w:left="416"/>
              <w:rPr>
                <w:sz w:val="15"/>
              </w:rPr>
            </w:pPr>
            <w:r>
              <w:rPr>
                <w:color w:val="231F20"/>
                <w:sz w:val="15"/>
              </w:rPr>
              <w:t>Other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Variations</w:t>
            </w:r>
          </w:p>
          <w:p w14:paraId="2304309E" w14:textId="77777777" w:rsidR="00BB7249" w:rsidRDefault="00000000">
            <w:pPr>
              <w:pStyle w:val="TableParagraph"/>
              <w:spacing w:line="170" w:lineRule="atLeast"/>
              <w:ind w:left="115" w:right="18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Net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impact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on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appropriations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for Outcome 4 (administered)</w:t>
            </w: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72C9EBB2" w14:textId="77777777" w:rsidR="00BB7249" w:rsidRDefault="00000000">
            <w:pPr>
              <w:pStyle w:val="TableParagraph"/>
              <w:spacing w:line="150" w:lineRule="exact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Program</w:t>
            </w:r>
          </w:p>
        </w:tc>
        <w:tc>
          <w:tcPr>
            <w:tcW w:w="801" w:type="dxa"/>
            <w:tcBorders>
              <w:top w:val="single" w:sz="4" w:space="0" w:color="231F20"/>
            </w:tcBorders>
            <w:shd w:val="clear" w:color="auto" w:fill="E7E8E8"/>
          </w:tcPr>
          <w:p w14:paraId="476404C0" w14:textId="77777777" w:rsidR="00BB7249" w:rsidRDefault="00000000">
            <w:pPr>
              <w:pStyle w:val="TableParagraph"/>
              <w:spacing w:line="150" w:lineRule="exact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</w:tc>
        <w:tc>
          <w:tcPr>
            <w:tcW w:w="823" w:type="dxa"/>
            <w:tcBorders>
              <w:top w:val="single" w:sz="4" w:space="0" w:color="231F20"/>
            </w:tcBorders>
          </w:tcPr>
          <w:p w14:paraId="6317019B" w14:textId="77777777" w:rsidR="00BB7249" w:rsidRDefault="00000000">
            <w:pPr>
              <w:pStyle w:val="TableParagraph"/>
              <w:spacing w:line="150" w:lineRule="exact"/>
              <w:ind w:right="126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2026-</w:t>
            </w:r>
            <w:r>
              <w:rPr>
                <w:color w:val="231F20"/>
                <w:spacing w:val="-5"/>
                <w:sz w:val="15"/>
              </w:rPr>
              <w:t>27</w:t>
            </w:r>
          </w:p>
        </w:tc>
        <w:tc>
          <w:tcPr>
            <w:tcW w:w="814" w:type="dxa"/>
            <w:tcBorders>
              <w:top w:val="single" w:sz="4" w:space="0" w:color="231F20"/>
            </w:tcBorders>
          </w:tcPr>
          <w:p w14:paraId="04A57892" w14:textId="77777777" w:rsidR="00BB7249" w:rsidRDefault="00000000">
            <w:pPr>
              <w:pStyle w:val="TableParagraph"/>
              <w:spacing w:line="150" w:lineRule="exact"/>
              <w:ind w:right="13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2027-</w:t>
            </w:r>
            <w:r>
              <w:rPr>
                <w:color w:val="231F20"/>
                <w:spacing w:val="-5"/>
                <w:sz w:val="15"/>
              </w:rPr>
              <w:t>28</w:t>
            </w:r>
          </w:p>
        </w:tc>
        <w:tc>
          <w:tcPr>
            <w:tcW w:w="790" w:type="dxa"/>
            <w:tcBorders>
              <w:top w:val="single" w:sz="4" w:space="0" w:color="231F20"/>
            </w:tcBorders>
          </w:tcPr>
          <w:p w14:paraId="5B0F23AC" w14:textId="77777777" w:rsidR="00BB7249" w:rsidRDefault="00000000">
            <w:pPr>
              <w:pStyle w:val="TableParagraph"/>
              <w:spacing w:line="150" w:lineRule="exact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2028-</w:t>
            </w:r>
            <w:r>
              <w:rPr>
                <w:color w:val="231F20"/>
                <w:spacing w:val="-5"/>
                <w:sz w:val="15"/>
              </w:rPr>
              <w:t>29</w:t>
            </w:r>
          </w:p>
        </w:tc>
      </w:tr>
      <w:tr w:rsidR="00BB7249" w14:paraId="0A3E5193" w14:textId="77777777">
        <w:trPr>
          <w:trHeight w:val="165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7EA3256A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53DF4253" w14:textId="77777777" w:rsidR="00BB7249" w:rsidRDefault="00BB72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1" w:type="dxa"/>
            <w:tcBorders>
              <w:bottom w:val="single" w:sz="4" w:space="0" w:color="231F20"/>
            </w:tcBorders>
            <w:shd w:val="clear" w:color="auto" w:fill="E7E8E8"/>
          </w:tcPr>
          <w:p w14:paraId="37005CDE" w14:textId="77777777" w:rsidR="00BB7249" w:rsidRDefault="00000000">
            <w:pPr>
              <w:pStyle w:val="TableParagraph"/>
              <w:spacing w:line="145" w:lineRule="exact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23" w:type="dxa"/>
            <w:tcBorders>
              <w:bottom w:val="single" w:sz="4" w:space="0" w:color="231F20"/>
            </w:tcBorders>
          </w:tcPr>
          <w:p w14:paraId="23F78E03" w14:textId="77777777" w:rsidR="00BB7249" w:rsidRDefault="00000000">
            <w:pPr>
              <w:pStyle w:val="TableParagraph"/>
              <w:spacing w:line="145" w:lineRule="exact"/>
              <w:ind w:right="126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14" w:type="dxa"/>
            <w:tcBorders>
              <w:bottom w:val="single" w:sz="4" w:space="0" w:color="231F20"/>
            </w:tcBorders>
          </w:tcPr>
          <w:p w14:paraId="6B0FC900" w14:textId="77777777" w:rsidR="00BB7249" w:rsidRDefault="00000000">
            <w:pPr>
              <w:pStyle w:val="TableParagraph"/>
              <w:spacing w:line="145" w:lineRule="exact"/>
              <w:ind w:right="13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790" w:type="dxa"/>
            <w:tcBorders>
              <w:bottom w:val="single" w:sz="4" w:space="0" w:color="231F20"/>
            </w:tcBorders>
          </w:tcPr>
          <w:p w14:paraId="579F02E1" w14:textId="77777777" w:rsidR="00BB7249" w:rsidRDefault="00000000">
            <w:pPr>
              <w:pStyle w:val="TableParagraph"/>
              <w:spacing w:line="145" w:lineRule="exact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</w:tr>
      <w:tr w:rsidR="00BB7249" w14:paraId="0466166C" w14:textId="77777777">
        <w:trPr>
          <w:trHeight w:val="691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13CC3418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231F20"/>
            </w:tcBorders>
          </w:tcPr>
          <w:p w14:paraId="1BF73F5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74565B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C5BDC0C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B15859D" w14:textId="77777777" w:rsidR="00BB7249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1.1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3B395E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B8B804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1C54C9B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918B937" w14:textId="77777777" w:rsidR="00BB7249" w:rsidRDefault="00000000">
            <w:pPr>
              <w:pStyle w:val="TableParagraph"/>
              <w:spacing w:line="151" w:lineRule="exact"/>
              <w:ind w:right="100"/>
              <w:jc w:val="right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616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548643D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DE4F57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3AA44E1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6213360" w14:textId="77777777" w:rsidR="00BB7249" w:rsidRDefault="00000000">
            <w:pPr>
              <w:pStyle w:val="TableParagraph"/>
              <w:spacing w:line="151" w:lineRule="exact"/>
              <w:ind w:right="126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(313)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42BC8FD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6E7EEA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ABB1639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65039DD" w14:textId="77777777" w:rsidR="00BB7249" w:rsidRDefault="00000000">
            <w:pPr>
              <w:pStyle w:val="TableParagraph"/>
              <w:spacing w:line="151" w:lineRule="exact"/>
              <w:ind w:right="13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(313)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1EC88CC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ECCAE2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D426A3B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7F245A1" w14:textId="77777777" w:rsidR="00BB7249" w:rsidRDefault="00000000">
            <w:pPr>
              <w:pStyle w:val="TableParagraph"/>
              <w:spacing w:line="151" w:lineRule="exact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</w:tr>
      <w:tr w:rsidR="00BB7249" w14:paraId="5CE23530" w14:textId="77777777">
        <w:trPr>
          <w:trHeight w:val="345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5B76D40C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8B1ADA4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535F7240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FAEDCE4" w14:textId="77777777" w:rsidR="00BB7249" w:rsidRDefault="00000000">
            <w:pPr>
              <w:pStyle w:val="TableParagraph"/>
              <w:spacing w:line="152" w:lineRule="exact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616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425CCFEC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DA17A4E" w14:textId="77777777" w:rsidR="00BB7249" w:rsidRDefault="00000000">
            <w:pPr>
              <w:pStyle w:val="TableParagraph"/>
              <w:spacing w:line="152" w:lineRule="exact"/>
              <w:ind w:right="124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(313)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36DDFFEB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DAF9E54" w14:textId="77777777" w:rsidR="00BB7249" w:rsidRDefault="00000000">
            <w:pPr>
              <w:pStyle w:val="TableParagraph"/>
              <w:spacing w:line="152" w:lineRule="exact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(313)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5559F30D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6CE2158" w14:textId="77777777" w:rsidR="00BB7249" w:rsidRDefault="00000000">
            <w:pPr>
              <w:pStyle w:val="TableParagraph"/>
              <w:spacing w:line="152" w:lineRule="exact"/>
              <w:ind w:right="101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  <w:tr w:rsidR="00BB7249" w14:paraId="5F0FD8B9" w14:textId="77777777">
        <w:trPr>
          <w:trHeight w:val="864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6D1F54F7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restart"/>
          </w:tcPr>
          <w:p w14:paraId="660B827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298D71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C804840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0609040" w14:textId="77777777" w:rsidR="00BB7249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2.1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138AA84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966EBD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C72477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72D7528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5F444D7" w14:textId="77777777" w:rsidR="00BB7249" w:rsidRDefault="00000000">
            <w:pPr>
              <w:pStyle w:val="TableParagraph"/>
              <w:spacing w:before="1" w:line="153" w:lineRule="exact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15,800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4701C69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A2D856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F645AE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7FFFB27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252D996" w14:textId="77777777" w:rsidR="00BB7249" w:rsidRDefault="00000000">
            <w:pPr>
              <w:pStyle w:val="TableParagraph"/>
              <w:spacing w:before="1" w:line="153" w:lineRule="exact"/>
              <w:ind w:right="124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3,900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6F72483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E48BE5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7BB0C8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DDBCF8F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4B69636" w14:textId="77777777" w:rsidR="00BB7249" w:rsidRDefault="00000000">
            <w:pPr>
              <w:pStyle w:val="TableParagraph"/>
              <w:spacing w:before="1" w:line="153" w:lineRule="exact"/>
              <w:ind w:right="137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1BAD79C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9265B67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F8D658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E7C76C1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7E4C96B" w14:textId="77777777" w:rsidR="00BB7249" w:rsidRDefault="00000000">
            <w:pPr>
              <w:pStyle w:val="TableParagraph"/>
              <w:spacing w:before="1" w:line="153" w:lineRule="exact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</w:tr>
      <w:tr w:rsidR="00BB7249" w14:paraId="756D6849" w14:textId="77777777">
        <w:trPr>
          <w:trHeight w:val="345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7DFA1CA7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F2A1EA3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DE649AE" w14:textId="77777777" w:rsidR="00BB7249" w:rsidRDefault="00000000">
            <w:pPr>
              <w:pStyle w:val="TableParagraph"/>
              <w:spacing w:before="172" w:line="153" w:lineRule="exact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15,800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56A5526E" w14:textId="77777777" w:rsidR="00BB7249" w:rsidRDefault="00000000">
            <w:pPr>
              <w:pStyle w:val="TableParagraph"/>
              <w:spacing w:before="172" w:line="153" w:lineRule="exact"/>
              <w:ind w:right="124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3,900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1F5824F9" w14:textId="77777777" w:rsidR="00BB7249" w:rsidRDefault="00000000">
            <w:pPr>
              <w:pStyle w:val="TableParagraph"/>
              <w:spacing w:before="172" w:line="153" w:lineRule="exact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138F2439" w14:textId="77777777" w:rsidR="00BB7249" w:rsidRDefault="00000000">
            <w:pPr>
              <w:pStyle w:val="TableParagraph"/>
              <w:spacing w:before="172" w:line="153" w:lineRule="exact"/>
              <w:ind w:right="101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  <w:tr w:rsidR="00BB7249" w14:paraId="2EBFA527" w14:textId="77777777">
        <w:trPr>
          <w:trHeight w:val="518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0146A099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D8BCC9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734DA35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1A3F350" w14:textId="77777777" w:rsidR="00BB7249" w:rsidRDefault="00000000">
            <w:pPr>
              <w:pStyle w:val="TableParagraph"/>
              <w:spacing w:before="1" w:line="152" w:lineRule="exact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4.1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19BA344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77571ED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FA03F8E" w14:textId="77777777" w:rsidR="00BB7249" w:rsidRDefault="00000000">
            <w:pPr>
              <w:pStyle w:val="TableParagraph"/>
              <w:spacing w:before="1" w:line="152" w:lineRule="exact"/>
              <w:ind w:right="100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5,149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11B2F5B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98A349F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6116CE2" w14:textId="77777777" w:rsidR="00BB7249" w:rsidRDefault="00000000">
            <w:pPr>
              <w:pStyle w:val="TableParagraph"/>
              <w:spacing w:before="1" w:line="152" w:lineRule="exact"/>
              <w:ind w:right="125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458B11F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33DE25E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821E040" w14:textId="77777777" w:rsidR="00BB7249" w:rsidRDefault="00000000">
            <w:pPr>
              <w:pStyle w:val="TableParagraph"/>
              <w:spacing w:before="1" w:line="152" w:lineRule="exact"/>
              <w:ind w:right="137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46A4E89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F7CDF6C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4940CE6" w14:textId="77777777" w:rsidR="00BB7249" w:rsidRDefault="00000000">
            <w:pPr>
              <w:pStyle w:val="TableParagraph"/>
              <w:spacing w:before="1" w:line="152" w:lineRule="exact"/>
              <w:ind w:right="101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</w:tr>
      <w:tr w:rsidR="00BB7249" w14:paraId="011F1079" w14:textId="77777777">
        <w:trPr>
          <w:trHeight w:val="345"/>
        </w:trPr>
        <w:tc>
          <w:tcPr>
            <w:tcW w:w="3058" w:type="dxa"/>
            <w:vMerge/>
            <w:tcBorders>
              <w:top w:val="nil"/>
              <w:bottom w:val="single" w:sz="4" w:space="0" w:color="231F20"/>
            </w:tcBorders>
          </w:tcPr>
          <w:p w14:paraId="092F9B98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270C235" w14:textId="77777777" w:rsidR="00BB7249" w:rsidRDefault="00BB72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AD71045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797F691" w14:textId="77777777" w:rsidR="00BB7249" w:rsidRDefault="00000000">
            <w:pPr>
              <w:pStyle w:val="TableParagraph"/>
              <w:spacing w:line="152" w:lineRule="exact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5,149</w:t>
            </w:r>
          </w:p>
        </w:tc>
        <w:tc>
          <w:tcPr>
            <w:tcW w:w="823" w:type="dxa"/>
            <w:tcBorders>
              <w:top w:val="single" w:sz="4" w:space="0" w:color="231F20"/>
              <w:bottom w:val="single" w:sz="4" w:space="0" w:color="231F20"/>
            </w:tcBorders>
          </w:tcPr>
          <w:p w14:paraId="4BDAFECD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B6DEE6B" w14:textId="77777777" w:rsidR="00BB7249" w:rsidRDefault="00000000">
            <w:pPr>
              <w:pStyle w:val="TableParagraph"/>
              <w:spacing w:line="152" w:lineRule="exact"/>
              <w:ind w:right="125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814" w:type="dxa"/>
            <w:tcBorders>
              <w:top w:val="single" w:sz="4" w:space="0" w:color="231F20"/>
              <w:bottom w:val="single" w:sz="4" w:space="0" w:color="231F20"/>
            </w:tcBorders>
          </w:tcPr>
          <w:p w14:paraId="33604096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E9A796F" w14:textId="77777777" w:rsidR="00BB7249" w:rsidRDefault="00000000">
            <w:pPr>
              <w:pStyle w:val="TableParagraph"/>
              <w:spacing w:line="152" w:lineRule="exact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790" w:type="dxa"/>
            <w:tcBorders>
              <w:top w:val="single" w:sz="4" w:space="0" w:color="231F20"/>
              <w:bottom w:val="single" w:sz="4" w:space="0" w:color="231F20"/>
            </w:tcBorders>
          </w:tcPr>
          <w:p w14:paraId="573160FA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C6245DE" w14:textId="77777777" w:rsidR="00BB7249" w:rsidRDefault="00000000">
            <w:pPr>
              <w:pStyle w:val="TableParagraph"/>
              <w:spacing w:line="152" w:lineRule="exact"/>
              <w:ind w:right="101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</w:tbl>
    <w:p w14:paraId="1FC795A0" w14:textId="77777777" w:rsidR="00BB7249" w:rsidRDefault="00000000">
      <w:pPr>
        <w:spacing w:before="33"/>
        <w:ind w:left="87"/>
        <w:rPr>
          <w:rFonts w:ascii="Arial"/>
          <w:sz w:val="15"/>
        </w:rPr>
      </w:pPr>
      <w:r>
        <w:rPr>
          <w:rFonts w:ascii="Arial"/>
          <w:color w:val="231F20"/>
          <w:sz w:val="15"/>
        </w:rPr>
        <w:t>Prepared</w:t>
      </w:r>
      <w:r>
        <w:rPr>
          <w:rFonts w:ascii="Arial"/>
          <w:color w:val="231F20"/>
          <w:spacing w:val="-5"/>
          <w:sz w:val="15"/>
        </w:rPr>
        <w:t xml:space="preserve"> </w:t>
      </w:r>
      <w:r>
        <w:rPr>
          <w:rFonts w:ascii="Arial"/>
          <w:color w:val="231F20"/>
          <w:sz w:val="15"/>
        </w:rPr>
        <w:t>on</w:t>
      </w:r>
      <w:r>
        <w:rPr>
          <w:rFonts w:ascii="Arial"/>
          <w:color w:val="231F20"/>
          <w:spacing w:val="-6"/>
          <w:sz w:val="15"/>
        </w:rPr>
        <w:t xml:space="preserve"> </w:t>
      </w:r>
      <w:r>
        <w:rPr>
          <w:rFonts w:ascii="Arial"/>
          <w:color w:val="231F20"/>
          <w:sz w:val="15"/>
        </w:rPr>
        <w:t>a</w:t>
      </w:r>
      <w:r>
        <w:rPr>
          <w:rFonts w:ascii="Arial"/>
          <w:color w:val="231F20"/>
          <w:spacing w:val="-8"/>
          <w:sz w:val="15"/>
        </w:rPr>
        <w:t xml:space="preserve"> </w:t>
      </w:r>
      <w:r>
        <w:rPr>
          <w:rFonts w:ascii="Arial"/>
          <w:color w:val="231F20"/>
          <w:sz w:val="15"/>
        </w:rPr>
        <w:t>resourcing</w:t>
      </w:r>
      <w:r>
        <w:rPr>
          <w:rFonts w:ascii="Arial"/>
          <w:color w:val="231F20"/>
          <w:spacing w:val="-6"/>
          <w:sz w:val="15"/>
        </w:rPr>
        <w:t xml:space="preserve"> </w:t>
      </w:r>
      <w:r>
        <w:rPr>
          <w:rFonts w:ascii="Arial"/>
          <w:color w:val="231F20"/>
          <w:sz w:val="15"/>
        </w:rPr>
        <w:t>(i.e.</w:t>
      </w:r>
      <w:r>
        <w:rPr>
          <w:rFonts w:ascii="Arial"/>
          <w:color w:val="231F20"/>
          <w:spacing w:val="-7"/>
          <w:sz w:val="15"/>
        </w:rPr>
        <w:t xml:space="preserve"> </w:t>
      </w:r>
      <w:r>
        <w:rPr>
          <w:rFonts w:ascii="Arial"/>
          <w:color w:val="231F20"/>
          <w:sz w:val="15"/>
        </w:rPr>
        <w:t>appropriations</w:t>
      </w:r>
      <w:r>
        <w:rPr>
          <w:rFonts w:ascii="Arial"/>
          <w:color w:val="231F20"/>
          <w:spacing w:val="-5"/>
          <w:sz w:val="15"/>
        </w:rPr>
        <w:t xml:space="preserve"> </w:t>
      </w:r>
      <w:r>
        <w:rPr>
          <w:rFonts w:ascii="Arial"/>
          <w:color w:val="231F20"/>
          <w:sz w:val="15"/>
        </w:rPr>
        <w:t>available)</w:t>
      </w:r>
      <w:r>
        <w:rPr>
          <w:rFonts w:ascii="Arial"/>
          <w:color w:val="231F20"/>
          <w:spacing w:val="-8"/>
          <w:sz w:val="15"/>
        </w:rPr>
        <w:t xml:space="preserve"> </w:t>
      </w:r>
      <w:r>
        <w:rPr>
          <w:rFonts w:ascii="Arial"/>
          <w:color w:val="231F20"/>
          <w:spacing w:val="-2"/>
          <w:sz w:val="15"/>
        </w:rPr>
        <w:t>basis.</w:t>
      </w:r>
    </w:p>
    <w:p w14:paraId="46C3E049" w14:textId="77777777" w:rsidR="00BB7249" w:rsidRDefault="00000000">
      <w:pPr>
        <w:pStyle w:val="BodyText"/>
        <w:spacing w:before="3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F2AEA0" wp14:editId="3221E553">
                <wp:simplePos x="0" y="0"/>
                <wp:positionH relativeFrom="page">
                  <wp:posOffset>847709</wp:posOffset>
                </wp:positionH>
                <wp:positionV relativeFrom="paragraph">
                  <wp:posOffset>53794</wp:posOffset>
                </wp:positionV>
                <wp:extent cx="4641850" cy="57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4641342" y="5334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F1244" id="Graphic 14" o:spid="_x0000_s1026" style="position:absolute;margin-left:66.75pt;margin-top:4.25pt;width:365.5pt;height: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" path="m4641342,l,,,5334r4641342,l4641342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3802899" w14:textId="77777777" w:rsidR="00BB7249" w:rsidRDefault="00BB7249">
      <w:pPr>
        <w:pStyle w:val="BodyText"/>
        <w:rPr>
          <w:rFonts w:ascii="Arial"/>
          <w:sz w:val="20"/>
        </w:rPr>
      </w:pPr>
    </w:p>
    <w:p w14:paraId="46A25018" w14:textId="77777777" w:rsidR="00BB7249" w:rsidRDefault="00BB7249">
      <w:pPr>
        <w:pStyle w:val="BodyText"/>
        <w:rPr>
          <w:rFonts w:ascii="Arial"/>
          <w:sz w:val="20"/>
        </w:rPr>
      </w:pPr>
    </w:p>
    <w:p w14:paraId="5BE792BE" w14:textId="77777777" w:rsidR="00BB7249" w:rsidRDefault="00BB7249">
      <w:pPr>
        <w:pStyle w:val="BodyText"/>
        <w:rPr>
          <w:rFonts w:ascii="Arial"/>
          <w:sz w:val="20"/>
        </w:rPr>
      </w:pPr>
    </w:p>
    <w:p w14:paraId="5DF55DAF" w14:textId="77777777" w:rsidR="00BB7249" w:rsidRDefault="00BB7249">
      <w:pPr>
        <w:pStyle w:val="BodyText"/>
        <w:rPr>
          <w:rFonts w:ascii="Arial"/>
          <w:sz w:val="20"/>
        </w:rPr>
      </w:pPr>
    </w:p>
    <w:p w14:paraId="2917FA89" w14:textId="77777777" w:rsidR="00BB7249" w:rsidRDefault="00BB7249">
      <w:pPr>
        <w:pStyle w:val="BodyText"/>
        <w:rPr>
          <w:rFonts w:ascii="Arial"/>
          <w:sz w:val="20"/>
        </w:rPr>
      </w:pPr>
    </w:p>
    <w:p w14:paraId="17F32C32" w14:textId="77777777" w:rsidR="00BB7249" w:rsidRDefault="00BB7249">
      <w:pPr>
        <w:pStyle w:val="BodyText"/>
        <w:rPr>
          <w:rFonts w:ascii="Arial"/>
          <w:sz w:val="20"/>
        </w:rPr>
      </w:pPr>
    </w:p>
    <w:p w14:paraId="66F32625" w14:textId="77777777" w:rsidR="00BB7249" w:rsidRDefault="00BB7249">
      <w:pPr>
        <w:pStyle w:val="BodyText"/>
        <w:rPr>
          <w:rFonts w:ascii="Arial"/>
          <w:sz w:val="20"/>
        </w:rPr>
      </w:pPr>
    </w:p>
    <w:p w14:paraId="190B4B2F" w14:textId="77777777" w:rsidR="00BB7249" w:rsidRDefault="00BB7249">
      <w:pPr>
        <w:pStyle w:val="BodyText"/>
        <w:rPr>
          <w:rFonts w:ascii="Arial"/>
          <w:sz w:val="20"/>
        </w:rPr>
      </w:pPr>
    </w:p>
    <w:p w14:paraId="61501992" w14:textId="77777777" w:rsidR="00BB7249" w:rsidRDefault="00BB7249">
      <w:pPr>
        <w:pStyle w:val="BodyText"/>
        <w:rPr>
          <w:rFonts w:ascii="Arial"/>
          <w:sz w:val="20"/>
        </w:rPr>
      </w:pPr>
    </w:p>
    <w:p w14:paraId="58F1EB87" w14:textId="77777777" w:rsidR="00BB7249" w:rsidRDefault="00BB7249">
      <w:pPr>
        <w:pStyle w:val="BodyText"/>
        <w:rPr>
          <w:rFonts w:ascii="Arial"/>
          <w:sz w:val="20"/>
        </w:rPr>
      </w:pPr>
    </w:p>
    <w:p w14:paraId="53E56CB0" w14:textId="77777777" w:rsidR="00BB7249" w:rsidRDefault="00BB7249">
      <w:pPr>
        <w:pStyle w:val="BodyText"/>
        <w:rPr>
          <w:rFonts w:ascii="Arial"/>
          <w:sz w:val="20"/>
        </w:rPr>
      </w:pPr>
    </w:p>
    <w:p w14:paraId="23878331" w14:textId="77777777" w:rsidR="00BB7249" w:rsidRDefault="00BB7249">
      <w:pPr>
        <w:pStyle w:val="BodyText"/>
        <w:rPr>
          <w:rFonts w:ascii="Arial"/>
          <w:sz w:val="20"/>
        </w:rPr>
      </w:pPr>
    </w:p>
    <w:p w14:paraId="20C0ADD1" w14:textId="77777777" w:rsidR="00BB7249" w:rsidRDefault="00BB7249">
      <w:pPr>
        <w:pStyle w:val="BodyText"/>
        <w:rPr>
          <w:rFonts w:ascii="Arial"/>
          <w:sz w:val="20"/>
        </w:rPr>
      </w:pPr>
    </w:p>
    <w:p w14:paraId="1AD8FB8D" w14:textId="77777777" w:rsidR="00BB7249" w:rsidRDefault="00BB7249">
      <w:pPr>
        <w:pStyle w:val="BodyText"/>
        <w:rPr>
          <w:rFonts w:ascii="Arial"/>
          <w:sz w:val="20"/>
        </w:rPr>
      </w:pPr>
    </w:p>
    <w:p w14:paraId="113714C9" w14:textId="77777777" w:rsidR="00BB7249" w:rsidRDefault="00BB7249">
      <w:pPr>
        <w:pStyle w:val="BodyText"/>
        <w:rPr>
          <w:rFonts w:ascii="Arial"/>
          <w:sz w:val="20"/>
        </w:rPr>
      </w:pPr>
    </w:p>
    <w:p w14:paraId="09251E37" w14:textId="77777777" w:rsidR="00BB7249" w:rsidRDefault="00BB7249">
      <w:pPr>
        <w:pStyle w:val="BodyText"/>
        <w:rPr>
          <w:rFonts w:ascii="Arial"/>
          <w:sz w:val="20"/>
        </w:rPr>
      </w:pPr>
    </w:p>
    <w:p w14:paraId="7004EA7C" w14:textId="77777777" w:rsidR="00BB7249" w:rsidRDefault="00BB7249">
      <w:pPr>
        <w:pStyle w:val="BodyText"/>
        <w:rPr>
          <w:rFonts w:ascii="Arial"/>
          <w:sz w:val="20"/>
        </w:rPr>
      </w:pPr>
    </w:p>
    <w:p w14:paraId="07A49455" w14:textId="77777777" w:rsidR="00BB7249" w:rsidRDefault="00BB7249">
      <w:pPr>
        <w:pStyle w:val="BodyText"/>
        <w:rPr>
          <w:rFonts w:ascii="Arial"/>
          <w:sz w:val="20"/>
        </w:rPr>
      </w:pPr>
    </w:p>
    <w:p w14:paraId="4FDB28F7" w14:textId="77777777" w:rsidR="00BB7249" w:rsidRDefault="00BB7249">
      <w:pPr>
        <w:pStyle w:val="BodyText"/>
        <w:rPr>
          <w:rFonts w:ascii="Arial"/>
          <w:sz w:val="20"/>
        </w:rPr>
      </w:pPr>
    </w:p>
    <w:p w14:paraId="25BF6C64" w14:textId="77777777" w:rsidR="00BB7249" w:rsidRDefault="00BB7249">
      <w:pPr>
        <w:pStyle w:val="BodyText"/>
        <w:rPr>
          <w:rFonts w:ascii="Arial"/>
          <w:sz w:val="20"/>
        </w:rPr>
      </w:pPr>
    </w:p>
    <w:p w14:paraId="3BADF7F1" w14:textId="77777777" w:rsidR="00BB7249" w:rsidRDefault="00BB7249">
      <w:pPr>
        <w:pStyle w:val="BodyText"/>
        <w:rPr>
          <w:rFonts w:ascii="Arial"/>
          <w:sz w:val="20"/>
        </w:rPr>
      </w:pPr>
    </w:p>
    <w:p w14:paraId="1C0DBA8F" w14:textId="77777777" w:rsidR="00BB7249" w:rsidRDefault="00000000">
      <w:pPr>
        <w:pStyle w:val="BodyText"/>
        <w:spacing w:before="14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6779A4" wp14:editId="71B27645">
                <wp:simplePos x="0" y="0"/>
                <wp:positionH relativeFrom="page">
                  <wp:posOffset>847709</wp:posOffset>
                </wp:positionH>
                <wp:positionV relativeFrom="paragraph">
                  <wp:posOffset>256292</wp:posOffset>
                </wp:positionV>
                <wp:extent cx="4641850" cy="57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1342" y="5333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DC28C" id="Graphic 15" o:spid="_x0000_s1026" style="position:absolute;margin-left:66.75pt;margin-top:20.2pt;width:365.5pt;height: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" path="m4641342,l,,,5333r4641342,l464134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5BAC9E7" w14:textId="77777777" w:rsidR="00BB7249" w:rsidRDefault="00BB7249">
      <w:pPr>
        <w:pStyle w:val="BodyText"/>
        <w:spacing w:before="29"/>
        <w:rPr>
          <w:rFonts w:ascii="Arial"/>
          <w:sz w:val="14"/>
        </w:rPr>
      </w:pPr>
    </w:p>
    <w:p w14:paraId="79E08778" w14:textId="77777777" w:rsidR="00BB7249" w:rsidRDefault="00000000">
      <w:pPr>
        <w:ind w:left="316"/>
        <w:rPr>
          <w:rFonts w:ascii="Arial"/>
          <w:b/>
          <w:sz w:val="14"/>
        </w:rPr>
      </w:pPr>
      <w:r>
        <w:rPr>
          <w:rFonts w:ascii="Arial"/>
          <w:color w:val="231F20"/>
          <w:sz w:val="14"/>
        </w:rPr>
        <w:t>Department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Infrastructure,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Transport,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Regional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Development,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Communications,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Sport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Arts</w:t>
      </w:r>
      <w:r>
        <w:rPr>
          <w:rFonts w:ascii="Arial"/>
          <w:color w:val="231F20"/>
          <w:spacing w:val="33"/>
          <w:sz w:val="14"/>
        </w:rPr>
        <w:t xml:space="preserve"> </w:t>
      </w:r>
      <w:r>
        <w:rPr>
          <w:rFonts w:ascii="Arial"/>
          <w:color w:val="231F20"/>
          <w:sz w:val="14"/>
        </w:rPr>
        <w:t>|</w:t>
      </w:r>
      <w:r>
        <w:rPr>
          <w:rFonts w:ascii="Arial"/>
          <w:color w:val="231F20"/>
          <w:spacing w:val="34"/>
          <w:sz w:val="14"/>
        </w:rPr>
        <w:t xml:space="preserve"> </w:t>
      </w:r>
      <w:r>
        <w:rPr>
          <w:rFonts w:ascii="Arial"/>
          <w:b/>
          <w:color w:val="231F20"/>
          <w:sz w:val="14"/>
        </w:rPr>
        <w:t>Page</w:t>
      </w:r>
      <w:r>
        <w:rPr>
          <w:rFonts w:ascii="Arial"/>
          <w:b/>
          <w:color w:val="231F20"/>
          <w:spacing w:val="-1"/>
          <w:sz w:val="14"/>
        </w:rPr>
        <w:t xml:space="preserve"> </w:t>
      </w:r>
      <w:r>
        <w:rPr>
          <w:rFonts w:ascii="Arial"/>
          <w:b/>
          <w:color w:val="231F20"/>
          <w:spacing w:val="-5"/>
          <w:sz w:val="14"/>
        </w:rPr>
        <w:t>13</w:t>
      </w:r>
    </w:p>
    <w:p w14:paraId="35B9FDA8" w14:textId="77777777" w:rsidR="00BB7249" w:rsidRDefault="00BB7249">
      <w:pPr>
        <w:rPr>
          <w:rFonts w:ascii="Arial"/>
          <w:b/>
          <w:sz w:val="14"/>
        </w:rPr>
        <w:sectPr w:rsidR="00BB7249">
          <w:pgSz w:w="9980" w:h="14180"/>
          <w:pgMar w:top="860" w:right="1275" w:bottom="280" w:left="1275" w:header="720" w:footer="720" w:gutter="0"/>
          <w:cols w:space="720"/>
        </w:sectPr>
      </w:pPr>
    </w:p>
    <w:p w14:paraId="3B44E1A2" w14:textId="77777777" w:rsidR="00BB7249" w:rsidRDefault="00000000">
      <w:pPr>
        <w:spacing w:before="67"/>
        <w:ind w:left="1453"/>
        <w:rPr>
          <w:rFonts w:ascii="Arial" w:hAnsi="Arial"/>
          <w:sz w:val="17"/>
        </w:rPr>
      </w:pPr>
      <w:r>
        <w:rPr>
          <w:rFonts w:ascii="Arial" w:hAnsi="Arial"/>
          <w:noProof/>
          <w:sz w:val="17"/>
        </w:rPr>
        <w:lastRenderedPageBreak/>
        <w:drawing>
          <wp:anchor distT="0" distB="0" distL="0" distR="0" simplePos="0" relativeHeight="15736832" behindDoc="0" locked="0" layoutInCell="1" allowOverlap="1" wp14:anchorId="66703245" wp14:editId="79456EFC">
            <wp:simplePos x="0" y="0"/>
            <wp:positionH relativeFrom="page">
              <wp:posOffset>865055</wp:posOffset>
            </wp:positionH>
            <wp:positionV relativeFrom="paragraph">
              <wp:posOffset>52032</wp:posOffset>
            </wp:positionV>
            <wp:extent cx="805794" cy="12037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94" cy="12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31F20"/>
          <w:sz w:val="17"/>
        </w:rPr>
        <w:t>|</w:t>
      </w:r>
      <w:r>
        <w:rPr>
          <w:rFonts w:ascii="Arial" w:hAnsi="Arial"/>
          <w:color w:val="231F20"/>
          <w:spacing w:val="25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Portfolio</w:t>
      </w:r>
      <w:r>
        <w:rPr>
          <w:rFonts w:ascii="Arial" w:hAnsi="Arial"/>
          <w:color w:val="231F20"/>
          <w:spacing w:val="-1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Supplementary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Additional</w:t>
      </w:r>
      <w:r>
        <w:rPr>
          <w:rFonts w:ascii="Arial" w:hAnsi="Arial"/>
          <w:color w:val="231F20"/>
          <w:spacing w:val="-1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Estimates</w:t>
      </w:r>
      <w:r>
        <w:rPr>
          <w:rFonts w:ascii="Arial" w:hAnsi="Arial"/>
          <w:color w:val="231F20"/>
          <w:spacing w:val="-10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Statements</w:t>
      </w:r>
      <w:r>
        <w:rPr>
          <w:rFonts w:ascii="Arial" w:hAnsi="Arial"/>
          <w:color w:val="231F20"/>
          <w:spacing w:val="-9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2025–</w:t>
      </w:r>
      <w:r>
        <w:rPr>
          <w:rFonts w:ascii="Arial" w:hAnsi="Arial"/>
          <w:color w:val="231F20"/>
          <w:spacing w:val="-5"/>
          <w:sz w:val="17"/>
        </w:rPr>
        <w:t>26</w:t>
      </w:r>
    </w:p>
    <w:p w14:paraId="5C90E841" w14:textId="77777777" w:rsidR="00BB7249" w:rsidRDefault="00BB7249">
      <w:pPr>
        <w:pStyle w:val="BodyText"/>
        <w:rPr>
          <w:rFonts w:ascii="Arial"/>
        </w:rPr>
      </w:pPr>
    </w:p>
    <w:p w14:paraId="3E2AEEBD" w14:textId="77777777" w:rsidR="00BB7249" w:rsidRDefault="00BB7249">
      <w:pPr>
        <w:pStyle w:val="BodyText"/>
        <w:rPr>
          <w:rFonts w:ascii="Arial"/>
        </w:rPr>
      </w:pPr>
    </w:p>
    <w:p w14:paraId="10159C6F" w14:textId="77777777" w:rsidR="00BB7249" w:rsidRDefault="00BB7249">
      <w:pPr>
        <w:pStyle w:val="BodyText"/>
        <w:spacing w:before="85"/>
        <w:rPr>
          <w:rFonts w:ascii="Arial"/>
        </w:rPr>
      </w:pPr>
    </w:p>
    <w:p w14:paraId="281F04A6" w14:textId="77777777" w:rsidR="00BB7249" w:rsidRDefault="00000000">
      <w:pPr>
        <w:pStyle w:val="BodyText"/>
        <w:spacing w:before="1"/>
        <w:ind w:left="87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detail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Supplementary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sought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department through Appropriation Bills (No. 5 and No. 6).</w:t>
      </w:r>
    </w:p>
    <w:p w14:paraId="4902223B" w14:textId="77777777" w:rsidR="00BB7249" w:rsidRDefault="00000000">
      <w:pPr>
        <w:pStyle w:val="Heading5"/>
        <w:spacing w:before="220" w:after="18"/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1.3: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2025-</w:t>
      </w:r>
      <w:r>
        <w:rPr>
          <w:color w:val="231F20"/>
          <w:spacing w:val="-4"/>
        </w:rPr>
        <w:t>2026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965"/>
        <w:gridCol w:w="893"/>
        <w:gridCol w:w="824"/>
        <w:gridCol w:w="913"/>
        <w:gridCol w:w="897"/>
      </w:tblGrid>
      <w:tr w:rsidR="00BB7249" w14:paraId="032FAF63" w14:textId="77777777">
        <w:trPr>
          <w:trHeight w:val="864"/>
        </w:trPr>
        <w:tc>
          <w:tcPr>
            <w:tcW w:w="2777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1E807A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D7B544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F5E3A3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CECDA0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575FECA" w14:textId="77777777" w:rsidR="00BB7249" w:rsidRDefault="00BB7249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0ABC4B9A" w14:textId="77777777" w:rsidR="00BB7249" w:rsidRDefault="00000000">
            <w:pPr>
              <w:pStyle w:val="TableParagraph"/>
              <w:ind w:left="280" w:right="1247" w:hanging="15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Administered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items Outcome 1</w:t>
            </w:r>
          </w:p>
          <w:p w14:paraId="74ACF99B" w14:textId="77777777" w:rsidR="00BB7249" w:rsidRDefault="00000000">
            <w:pPr>
              <w:pStyle w:val="TableParagraph"/>
              <w:spacing w:before="2"/>
              <w:ind w:left="289"/>
              <w:rPr>
                <w:sz w:val="15"/>
              </w:rPr>
            </w:pPr>
            <w:r>
              <w:rPr>
                <w:color w:val="231F20"/>
                <w:sz w:val="15"/>
              </w:rPr>
              <w:t>Improved infrastructure across Australia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through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investment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and coordination of transport and other </w:t>
            </w:r>
            <w:r>
              <w:rPr>
                <w:color w:val="231F20"/>
                <w:spacing w:val="-2"/>
                <w:sz w:val="15"/>
              </w:rPr>
              <w:t>infrastructure</w:t>
            </w:r>
          </w:p>
          <w:p w14:paraId="2AF0A506" w14:textId="77777777" w:rsidR="00BB7249" w:rsidRDefault="00000000">
            <w:pPr>
              <w:pStyle w:val="TableParagraph"/>
              <w:spacing w:before="1"/>
              <w:ind w:left="2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Outcome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2</w:t>
            </w:r>
          </w:p>
          <w:p w14:paraId="6CF79871" w14:textId="77777777" w:rsidR="00BB7249" w:rsidRDefault="00000000">
            <w:pPr>
              <w:pStyle w:val="TableParagraph"/>
              <w:spacing w:before="1"/>
              <w:ind w:left="289" w:right="184"/>
              <w:rPr>
                <w:sz w:val="15"/>
              </w:rPr>
            </w:pPr>
            <w:r>
              <w:rPr>
                <w:color w:val="231F20"/>
                <w:sz w:val="15"/>
              </w:rPr>
              <w:t>An efficient, sustainable, competitive, safe and secure transport system for all transport users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through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regulation,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financial assistance and safety </w:t>
            </w:r>
            <w:r>
              <w:rPr>
                <w:color w:val="231F20"/>
                <w:spacing w:val="-2"/>
                <w:sz w:val="15"/>
              </w:rPr>
              <w:t>investigations</w:t>
            </w:r>
          </w:p>
          <w:p w14:paraId="71A008E8" w14:textId="77777777" w:rsidR="00BB7249" w:rsidRDefault="00000000">
            <w:pPr>
              <w:pStyle w:val="TableParagraph"/>
              <w:spacing w:before="4"/>
              <w:ind w:left="2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Outcome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4</w:t>
            </w:r>
          </w:p>
          <w:p w14:paraId="23828ED0" w14:textId="77777777" w:rsidR="00BB7249" w:rsidRDefault="00000000">
            <w:pPr>
              <w:pStyle w:val="TableParagraph"/>
              <w:spacing w:before="1"/>
              <w:ind w:left="289"/>
              <w:rPr>
                <w:sz w:val="15"/>
              </w:rPr>
            </w:pPr>
            <w:r>
              <w:rPr>
                <w:color w:val="231F20"/>
                <w:sz w:val="15"/>
              </w:rPr>
              <w:t>Good governance and service delivery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Australian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territories including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through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maintenance and improvement of the laws and services for non-self-governing territories, and the overarching legislative framework for self-governing territories</w:t>
            </w:r>
          </w:p>
          <w:p w14:paraId="62AD9601" w14:textId="77777777" w:rsidR="00BB7249" w:rsidRDefault="00000000">
            <w:pPr>
              <w:pStyle w:val="TableParagraph"/>
              <w:spacing w:before="14" w:line="153" w:lineRule="exact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Total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administered</w:t>
            </w:r>
          </w:p>
        </w:tc>
        <w:tc>
          <w:tcPr>
            <w:tcW w:w="965" w:type="dxa"/>
            <w:tcBorders>
              <w:top w:val="single" w:sz="4" w:space="0" w:color="231F20"/>
              <w:bottom w:val="single" w:sz="4" w:space="0" w:color="231F20"/>
            </w:tcBorders>
          </w:tcPr>
          <w:p w14:paraId="38609967" w14:textId="77777777" w:rsidR="00BB7249" w:rsidRDefault="00000000">
            <w:pPr>
              <w:pStyle w:val="TableParagraph"/>
              <w:ind w:left="241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2024-</w:t>
            </w:r>
            <w:r>
              <w:rPr>
                <w:i/>
                <w:color w:val="231F20"/>
                <w:spacing w:val="-5"/>
                <w:sz w:val="15"/>
              </w:rPr>
              <w:t>25</w:t>
            </w:r>
          </w:p>
          <w:p w14:paraId="6CE9D39D" w14:textId="77777777" w:rsidR="00BB7249" w:rsidRDefault="00000000">
            <w:pPr>
              <w:pStyle w:val="TableParagraph"/>
              <w:ind w:left="182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Available</w:t>
            </w:r>
          </w:p>
          <w:p w14:paraId="61682E0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4BA0C38" w14:textId="77777777" w:rsidR="00BB7249" w:rsidRDefault="00BB7249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073A619" w14:textId="77777777" w:rsidR="00BB7249" w:rsidRDefault="00000000">
            <w:pPr>
              <w:pStyle w:val="TableParagraph"/>
              <w:spacing w:line="152" w:lineRule="exact"/>
              <w:ind w:left="429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93" w:type="dxa"/>
            <w:tcBorders>
              <w:top w:val="single" w:sz="4" w:space="0" w:color="231F20"/>
              <w:bottom w:val="single" w:sz="4" w:space="0" w:color="231F20"/>
            </w:tcBorders>
          </w:tcPr>
          <w:p w14:paraId="0FB7DA56" w14:textId="77777777" w:rsidR="00BB7249" w:rsidRDefault="00000000">
            <w:pPr>
              <w:pStyle w:val="TableParagraph"/>
              <w:ind w:left="16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  <w:p w14:paraId="1B3FD323" w14:textId="77777777" w:rsidR="00BB7249" w:rsidRDefault="00000000">
            <w:pPr>
              <w:pStyle w:val="TableParagraph"/>
              <w:ind w:left="24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Budget</w:t>
            </w:r>
          </w:p>
          <w:p w14:paraId="7A939A8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B9C7C26" w14:textId="77777777" w:rsidR="00BB7249" w:rsidRDefault="00BB7249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D537362" w14:textId="77777777" w:rsidR="00BB7249" w:rsidRDefault="00000000">
            <w:pPr>
              <w:pStyle w:val="TableParagraph"/>
              <w:spacing w:line="152" w:lineRule="exact"/>
              <w:ind w:left="35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</w:tcPr>
          <w:p w14:paraId="557E2535" w14:textId="77777777" w:rsidR="00BB7249" w:rsidRDefault="00000000">
            <w:pPr>
              <w:pStyle w:val="TableParagraph"/>
              <w:ind w:left="16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  <w:p w14:paraId="63663B58" w14:textId="77777777" w:rsidR="00BB7249" w:rsidRDefault="00000000">
            <w:pPr>
              <w:pStyle w:val="TableParagraph"/>
              <w:ind w:left="17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Revised</w:t>
            </w:r>
          </w:p>
          <w:p w14:paraId="63FF77A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A9F50CF" w14:textId="77777777" w:rsidR="00BB7249" w:rsidRDefault="00BB7249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CEC060B" w14:textId="77777777" w:rsidR="00BB7249" w:rsidRDefault="00000000">
            <w:pPr>
              <w:pStyle w:val="TableParagraph"/>
              <w:spacing w:line="152" w:lineRule="exact"/>
              <w:ind w:left="35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5B09C99" w14:textId="77777777" w:rsidR="00BB7249" w:rsidRDefault="00000000">
            <w:pPr>
              <w:pStyle w:val="TableParagraph"/>
              <w:ind w:left="133" w:right="115" w:firstLine="352"/>
              <w:jc w:val="both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Sup.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Additional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Estimates</w:t>
            </w:r>
          </w:p>
          <w:p w14:paraId="13749A29" w14:textId="77777777" w:rsidR="00BB7249" w:rsidRDefault="00BB7249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B4AE50B" w14:textId="77777777" w:rsidR="00BB7249" w:rsidRDefault="00000000">
            <w:pPr>
              <w:pStyle w:val="TableParagraph"/>
              <w:spacing w:line="152" w:lineRule="exact"/>
              <w:ind w:left="431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341C226" w14:textId="77777777" w:rsidR="00BB7249" w:rsidRDefault="00000000">
            <w:pPr>
              <w:pStyle w:val="TableParagraph"/>
              <w:ind w:left="118" w:right="97" w:firstLine="368"/>
              <w:jc w:val="both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Sup.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Additional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Estimates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Reduction</w:t>
            </w:r>
          </w:p>
          <w:p w14:paraId="0CC1D5B1" w14:textId="77777777" w:rsidR="00BB7249" w:rsidRDefault="00000000">
            <w:pPr>
              <w:pStyle w:val="TableParagraph"/>
              <w:spacing w:before="2" w:line="152" w:lineRule="exact"/>
              <w:ind w:left="433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</w:tr>
      <w:tr w:rsidR="00BB7249" w14:paraId="326AAD32" w14:textId="77777777">
        <w:trPr>
          <w:trHeight w:val="3807"/>
        </w:trPr>
        <w:tc>
          <w:tcPr>
            <w:tcW w:w="2777" w:type="dxa"/>
            <w:vMerge/>
            <w:tcBorders>
              <w:top w:val="nil"/>
              <w:bottom w:val="single" w:sz="4" w:space="0" w:color="231F20"/>
            </w:tcBorders>
          </w:tcPr>
          <w:p w14:paraId="57682965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4" w:space="0" w:color="231F20"/>
              <w:bottom w:val="single" w:sz="4" w:space="0" w:color="231F20"/>
            </w:tcBorders>
          </w:tcPr>
          <w:p w14:paraId="5208DA5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8AE277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C2C8F25" w14:textId="77777777" w:rsidR="00BB7249" w:rsidRDefault="00BB7249">
            <w:pPr>
              <w:pStyle w:val="TableParagraph"/>
              <w:spacing w:before="88"/>
              <w:rPr>
                <w:b/>
                <w:sz w:val="15"/>
              </w:rPr>
            </w:pPr>
          </w:p>
          <w:p w14:paraId="247C378A" w14:textId="77777777" w:rsidR="00BB7249" w:rsidRDefault="00000000">
            <w:pPr>
              <w:pStyle w:val="TableParagraph"/>
              <w:ind w:left="333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11,430</w:t>
            </w:r>
          </w:p>
          <w:p w14:paraId="4C6B6C5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028432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3A64C6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DCDB53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7AE598C" w14:textId="77777777" w:rsidR="00BB7249" w:rsidRDefault="00BB724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AE23C7" w14:textId="77777777" w:rsidR="00BB7249" w:rsidRDefault="00000000">
            <w:pPr>
              <w:pStyle w:val="TableParagraph"/>
              <w:spacing w:before="1"/>
              <w:ind w:left="250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339,134</w:t>
            </w:r>
          </w:p>
          <w:p w14:paraId="419F73E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D2EC40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624241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388E8A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6535E1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74E3E87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FC1792A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C521BF9" w14:textId="77777777" w:rsidR="00BB7249" w:rsidRDefault="00000000">
            <w:pPr>
              <w:pStyle w:val="TableParagraph"/>
              <w:ind w:left="250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282,426</w:t>
            </w:r>
          </w:p>
        </w:tc>
        <w:tc>
          <w:tcPr>
            <w:tcW w:w="893" w:type="dxa"/>
            <w:tcBorders>
              <w:top w:val="single" w:sz="4" w:space="0" w:color="231F20"/>
              <w:bottom w:val="single" w:sz="4" w:space="0" w:color="231F20"/>
            </w:tcBorders>
          </w:tcPr>
          <w:p w14:paraId="1507DF8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A16D6C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93A1B29" w14:textId="77777777" w:rsidR="00BB7249" w:rsidRDefault="00BB7249">
            <w:pPr>
              <w:pStyle w:val="TableParagraph"/>
              <w:spacing w:before="88"/>
              <w:rPr>
                <w:b/>
                <w:sz w:val="15"/>
              </w:rPr>
            </w:pPr>
          </w:p>
          <w:p w14:paraId="1530B456" w14:textId="77777777" w:rsidR="00BB7249" w:rsidRDefault="00000000">
            <w:pPr>
              <w:pStyle w:val="TableParagraph"/>
              <w:ind w:left="262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20,484</w:t>
            </w:r>
          </w:p>
          <w:p w14:paraId="088302D0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50FA88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4C1EB8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E75B717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4FDE2C6" w14:textId="77777777" w:rsidR="00BB7249" w:rsidRDefault="00BB724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AF16B52" w14:textId="77777777" w:rsidR="00BB7249" w:rsidRDefault="00000000">
            <w:pPr>
              <w:pStyle w:val="TableParagraph"/>
              <w:spacing w:before="1"/>
              <w:ind w:left="17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540,814</w:t>
            </w:r>
          </w:p>
          <w:p w14:paraId="3AAEF4C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4F0E41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86AF48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A331B3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5A897E0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FD7465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0B33D65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7471CD8" w14:textId="77777777" w:rsidR="00BB7249" w:rsidRDefault="00000000">
            <w:pPr>
              <w:pStyle w:val="TableParagraph"/>
              <w:ind w:left="17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274,285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</w:tcPr>
          <w:p w14:paraId="4E2A331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3F67157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066DFBC" w14:textId="77777777" w:rsidR="00BB7249" w:rsidRDefault="00BB7249">
            <w:pPr>
              <w:pStyle w:val="TableParagraph"/>
              <w:spacing w:before="88"/>
              <w:rPr>
                <w:b/>
                <w:sz w:val="15"/>
              </w:rPr>
            </w:pPr>
          </w:p>
          <w:p w14:paraId="65A213EC" w14:textId="77777777" w:rsidR="00BB7249" w:rsidRDefault="00000000">
            <w:pPr>
              <w:pStyle w:val="TableParagraph"/>
              <w:ind w:left="263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21,100</w:t>
            </w:r>
          </w:p>
          <w:p w14:paraId="15E342C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A85209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040DE7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3A3FE6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563C102" w14:textId="77777777" w:rsidR="00BB7249" w:rsidRDefault="00BB724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EF052C7" w14:textId="77777777" w:rsidR="00BB7249" w:rsidRDefault="00000000">
            <w:pPr>
              <w:pStyle w:val="TableParagraph"/>
              <w:spacing w:before="1"/>
              <w:ind w:left="17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556,614</w:t>
            </w:r>
          </w:p>
          <w:p w14:paraId="04A4691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2609E87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FAE6E9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1D596F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A0E0C41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7F8D0C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F6D96B2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A3AD392" w14:textId="77777777" w:rsidR="00BB7249" w:rsidRDefault="00000000">
            <w:pPr>
              <w:pStyle w:val="TableParagraph"/>
              <w:ind w:left="17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279,434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DD38EF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82138A1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D866596" w14:textId="77777777" w:rsidR="00BB7249" w:rsidRDefault="00BB7249">
            <w:pPr>
              <w:pStyle w:val="TableParagraph"/>
              <w:spacing w:before="88"/>
              <w:rPr>
                <w:b/>
                <w:sz w:val="15"/>
              </w:rPr>
            </w:pPr>
          </w:p>
          <w:p w14:paraId="17F3F0F4" w14:textId="77777777" w:rsidR="00BB7249" w:rsidRDefault="00000000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616</w:t>
            </w:r>
          </w:p>
          <w:p w14:paraId="046F82B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4F6FB5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215871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EED07B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64E3A26" w14:textId="77777777" w:rsidR="00BB7249" w:rsidRDefault="00BB724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219738A" w14:textId="77777777" w:rsidR="00BB7249" w:rsidRDefault="00000000">
            <w:pPr>
              <w:pStyle w:val="TableParagraph"/>
              <w:spacing w:before="1"/>
              <w:ind w:right="116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15,800</w:t>
            </w:r>
          </w:p>
          <w:p w14:paraId="25721D4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5DAADE0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14D3CDF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B251054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7F02DC5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418D4C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7A8AE96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D3EA2D4" w14:textId="77777777" w:rsidR="00BB7249" w:rsidRDefault="00000000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5,149</w:t>
            </w:r>
          </w:p>
        </w:tc>
        <w:tc>
          <w:tcPr>
            <w:tcW w:w="8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6F9A64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26C2CF0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B04A96F" w14:textId="77777777" w:rsidR="00BB7249" w:rsidRDefault="00BB7249">
            <w:pPr>
              <w:pStyle w:val="TableParagraph"/>
              <w:spacing w:before="88"/>
              <w:rPr>
                <w:b/>
                <w:sz w:val="15"/>
              </w:rPr>
            </w:pPr>
          </w:p>
          <w:p w14:paraId="5CE4F4A5" w14:textId="77777777" w:rsidR="00BB7249" w:rsidRDefault="00000000"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568A384E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F9EE46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DADE62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362C3EC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2F033490" w14:textId="77777777" w:rsidR="00BB7249" w:rsidRDefault="00BB724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9044DA8" w14:textId="77777777" w:rsidR="00BB7249" w:rsidRDefault="00000000">
            <w:pPr>
              <w:pStyle w:val="TableParagraph"/>
              <w:spacing w:before="1"/>
              <w:ind w:right="9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  <w:p w14:paraId="2523FB9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7078070D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7B3823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C96976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83AF8B9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964B4CA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7786C38" w14:textId="77777777" w:rsidR="00BB7249" w:rsidRDefault="00BB724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1DC7B14" w14:textId="77777777" w:rsidR="00BB7249" w:rsidRDefault="00000000"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</w:tr>
      <w:tr w:rsidR="00BB7249" w14:paraId="56A689DD" w14:textId="77777777">
        <w:trPr>
          <w:trHeight w:val="173"/>
        </w:trPr>
        <w:tc>
          <w:tcPr>
            <w:tcW w:w="2777" w:type="dxa"/>
            <w:vMerge/>
            <w:tcBorders>
              <w:top w:val="nil"/>
              <w:bottom w:val="single" w:sz="4" w:space="0" w:color="231F20"/>
            </w:tcBorders>
          </w:tcPr>
          <w:p w14:paraId="4183259D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4" w:space="0" w:color="231F20"/>
              <w:bottom w:val="single" w:sz="4" w:space="0" w:color="231F20"/>
            </w:tcBorders>
          </w:tcPr>
          <w:p w14:paraId="5F46D8B1" w14:textId="77777777" w:rsidR="00BB7249" w:rsidRDefault="00000000">
            <w:pPr>
              <w:pStyle w:val="TableParagraph"/>
              <w:spacing w:line="153" w:lineRule="exact"/>
              <w:ind w:left="25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pacing w:val="-2"/>
                <w:sz w:val="15"/>
              </w:rPr>
              <w:t>632,990</w:t>
            </w:r>
          </w:p>
        </w:tc>
        <w:tc>
          <w:tcPr>
            <w:tcW w:w="893" w:type="dxa"/>
            <w:tcBorders>
              <w:top w:val="single" w:sz="4" w:space="0" w:color="231F20"/>
              <w:bottom w:val="single" w:sz="4" w:space="0" w:color="231F20"/>
            </w:tcBorders>
          </w:tcPr>
          <w:p w14:paraId="3BF3E447" w14:textId="77777777" w:rsidR="00BB7249" w:rsidRDefault="00000000">
            <w:pPr>
              <w:pStyle w:val="TableParagraph"/>
              <w:spacing w:line="153" w:lineRule="exact"/>
              <w:ind w:left="179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835,583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</w:tcPr>
          <w:p w14:paraId="168959CD" w14:textId="77777777" w:rsidR="00BB7249" w:rsidRDefault="00000000">
            <w:pPr>
              <w:pStyle w:val="TableParagraph"/>
              <w:spacing w:line="153" w:lineRule="exact"/>
              <w:ind w:left="179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857,148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E46D76E" w14:textId="77777777" w:rsidR="00BB7249" w:rsidRDefault="00000000">
            <w:pPr>
              <w:pStyle w:val="TableParagraph"/>
              <w:spacing w:line="153" w:lineRule="exact"/>
              <w:ind w:left="335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21,565</w:t>
            </w:r>
          </w:p>
        </w:tc>
        <w:tc>
          <w:tcPr>
            <w:tcW w:w="8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EC35526" w14:textId="77777777" w:rsidR="00BB7249" w:rsidRDefault="00000000">
            <w:pPr>
              <w:pStyle w:val="TableParagraph"/>
              <w:spacing w:line="153" w:lineRule="exact"/>
              <w:ind w:right="98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</w:tbl>
    <w:p w14:paraId="4E03D540" w14:textId="77777777" w:rsidR="00BB7249" w:rsidRDefault="00000000">
      <w:pPr>
        <w:pStyle w:val="BodyText"/>
        <w:spacing w:before="1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BFA54A" wp14:editId="0E350FE2">
                <wp:simplePos x="0" y="0"/>
                <wp:positionH relativeFrom="page">
                  <wp:posOffset>847709</wp:posOffset>
                </wp:positionH>
                <wp:positionV relativeFrom="paragraph">
                  <wp:posOffset>52959</wp:posOffset>
                </wp:positionV>
                <wp:extent cx="464185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6350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641342" y="6095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4402" id="Graphic 17" o:spid="_x0000_s1026" style="position:absolute;margin-left:66.75pt;margin-top:4.15pt;width:365.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" path="m4641342,l,,,6095r4641342,l4641342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418DCA8" w14:textId="77777777" w:rsidR="00BB7249" w:rsidRDefault="00BB7249">
      <w:pPr>
        <w:pStyle w:val="BodyText"/>
        <w:rPr>
          <w:rFonts w:ascii="Arial"/>
          <w:b/>
          <w:sz w:val="19"/>
        </w:rPr>
      </w:pPr>
    </w:p>
    <w:p w14:paraId="48D5DBCB" w14:textId="77777777" w:rsidR="00BB7249" w:rsidRDefault="00BB7249">
      <w:pPr>
        <w:pStyle w:val="BodyText"/>
        <w:spacing w:before="126"/>
        <w:rPr>
          <w:rFonts w:ascii="Arial"/>
          <w:b/>
          <w:sz w:val="19"/>
        </w:rPr>
      </w:pPr>
    </w:p>
    <w:p w14:paraId="4F5DCE84" w14:textId="77777777" w:rsidR="00BB7249" w:rsidRDefault="00000000">
      <w:pPr>
        <w:pStyle w:val="Heading5"/>
        <w:spacing w:after="20"/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1.4: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2025-</w:t>
      </w:r>
      <w:r>
        <w:rPr>
          <w:color w:val="231F20"/>
          <w:spacing w:val="-4"/>
        </w:rPr>
        <w:t>2026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912"/>
        <w:gridCol w:w="905"/>
        <w:gridCol w:w="888"/>
        <w:gridCol w:w="914"/>
        <w:gridCol w:w="898"/>
      </w:tblGrid>
      <w:tr w:rsidR="00BB7249" w14:paraId="517A6CE8" w14:textId="77777777">
        <w:trPr>
          <w:trHeight w:val="863"/>
        </w:trPr>
        <w:tc>
          <w:tcPr>
            <w:tcW w:w="2777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CC87AA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1215B38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594321B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01531246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6AF0C073" w14:textId="77777777" w:rsidR="00BB7249" w:rsidRDefault="00BB7249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3113DE63" w14:textId="77777777" w:rsidR="00BB7249" w:rsidRDefault="00000000">
            <w:pPr>
              <w:pStyle w:val="TableParagraph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Non-operating</w:t>
            </w:r>
          </w:p>
          <w:p w14:paraId="62473C7A" w14:textId="77777777" w:rsidR="00BB7249" w:rsidRDefault="00000000">
            <w:pPr>
              <w:pStyle w:val="TableParagraph"/>
              <w:ind w:left="279"/>
              <w:rPr>
                <w:sz w:val="15"/>
              </w:rPr>
            </w:pPr>
            <w:r>
              <w:rPr>
                <w:color w:val="231F20"/>
                <w:sz w:val="15"/>
              </w:rPr>
              <w:t>Administered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assets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liabilities</w:t>
            </w:r>
          </w:p>
          <w:p w14:paraId="61E7FD38" w14:textId="77777777" w:rsidR="00BB7249" w:rsidRDefault="00000000">
            <w:pPr>
              <w:pStyle w:val="TableParagraph"/>
              <w:spacing w:before="10" w:line="152" w:lineRule="exact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Total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non-</w:t>
            </w:r>
            <w:r>
              <w:rPr>
                <w:b/>
                <w:color w:val="231F20"/>
                <w:spacing w:val="-2"/>
                <w:sz w:val="15"/>
              </w:rPr>
              <w:t>operating</w:t>
            </w:r>
          </w:p>
        </w:tc>
        <w:tc>
          <w:tcPr>
            <w:tcW w:w="912" w:type="dxa"/>
            <w:tcBorders>
              <w:top w:val="single" w:sz="4" w:space="0" w:color="231F20"/>
              <w:bottom w:val="single" w:sz="4" w:space="0" w:color="231F20"/>
            </w:tcBorders>
          </w:tcPr>
          <w:p w14:paraId="1BEA3293" w14:textId="77777777" w:rsidR="00BB7249" w:rsidRDefault="00000000">
            <w:pPr>
              <w:pStyle w:val="TableParagraph"/>
              <w:ind w:left="239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2024-</w:t>
            </w:r>
            <w:r>
              <w:rPr>
                <w:i/>
                <w:color w:val="231F20"/>
                <w:spacing w:val="-5"/>
                <w:sz w:val="15"/>
              </w:rPr>
              <w:t>25</w:t>
            </w:r>
          </w:p>
          <w:p w14:paraId="02A2F418" w14:textId="77777777" w:rsidR="00BB7249" w:rsidRDefault="00000000">
            <w:pPr>
              <w:pStyle w:val="TableParagraph"/>
              <w:ind w:left="180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Available</w:t>
            </w:r>
          </w:p>
          <w:p w14:paraId="407AE328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45695657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5222C28" w14:textId="77777777" w:rsidR="00BB7249" w:rsidRDefault="00000000">
            <w:pPr>
              <w:pStyle w:val="TableParagraph"/>
              <w:spacing w:line="152" w:lineRule="exact"/>
              <w:ind w:left="428"/>
              <w:rPr>
                <w:i/>
                <w:sz w:val="15"/>
              </w:rPr>
            </w:pPr>
            <w:r>
              <w:rPr>
                <w:i/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3B04F198" w14:textId="77777777" w:rsidR="00BB7249" w:rsidRDefault="00000000">
            <w:pPr>
              <w:pStyle w:val="TableParagraph"/>
              <w:ind w:left="233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  <w:p w14:paraId="47B51FD2" w14:textId="77777777" w:rsidR="00BB7249" w:rsidRDefault="00000000">
            <w:pPr>
              <w:pStyle w:val="TableParagraph"/>
              <w:ind w:left="30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Budget</w:t>
            </w:r>
          </w:p>
          <w:p w14:paraId="0A929FB2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3605326D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06C535F" w14:textId="77777777" w:rsidR="00BB7249" w:rsidRDefault="00000000">
            <w:pPr>
              <w:pStyle w:val="TableParagraph"/>
              <w:spacing w:line="152" w:lineRule="exact"/>
              <w:ind w:left="422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88" w:type="dxa"/>
            <w:tcBorders>
              <w:top w:val="single" w:sz="4" w:space="0" w:color="231F20"/>
              <w:bottom w:val="single" w:sz="4" w:space="0" w:color="231F20"/>
            </w:tcBorders>
          </w:tcPr>
          <w:p w14:paraId="56C719D5" w14:textId="77777777" w:rsidR="00BB7249" w:rsidRDefault="00000000">
            <w:pPr>
              <w:pStyle w:val="TableParagraph"/>
              <w:ind w:left="233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2025-</w:t>
            </w:r>
            <w:r>
              <w:rPr>
                <w:color w:val="231F20"/>
                <w:spacing w:val="-5"/>
                <w:sz w:val="15"/>
              </w:rPr>
              <w:t>26</w:t>
            </w:r>
          </w:p>
          <w:p w14:paraId="2F36F4AC" w14:textId="77777777" w:rsidR="00BB7249" w:rsidRDefault="00000000">
            <w:pPr>
              <w:pStyle w:val="TableParagraph"/>
              <w:ind w:left="242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Revised</w:t>
            </w:r>
          </w:p>
          <w:p w14:paraId="6A5525D3" w14:textId="77777777" w:rsidR="00BB7249" w:rsidRDefault="00BB7249">
            <w:pPr>
              <w:pStyle w:val="TableParagraph"/>
              <w:rPr>
                <w:b/>
                <w:sz w:val="15"/>
              </w:rPr>
            </w:pPr>
          </w:p>
          <w:p w14:paraId="5F990A75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D331F8C" w14:textId="77777777" w:rsidR="00BB7249" w:rsidRDefault="00000000">
            <w:pPr>
              <w:pStyle w:val="TableParagraph"/>
              <w:spacing w:line="152" w:lineRule="exact"/>
              <w:ind w:left="422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91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7D4DE6B1" w14:textId="77777777" w:rsidR="00BB7249" w:rsidRDefault="00000000">
            <w:pPr>
              <w:pStyle w:val="TableParagraph"/>
              <w:ind w:left="131" w:right="118" w:firstLine="352"/>
              <w:jc w:val="both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Sup.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Additional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Estimates</w:t>
            </w:r>
          </w:p>
          <w:p w14:paraId="30981448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54ECAEC" w14:textId="77777777" w:rsidR="00BB7249" w:rsidRDefault="00000000">
            <w:pPr>
              <w:pStyle w:val="TableParagraph"/>
              <w:spacing w:line="152" w:lineRule="exact"/>
              <w:ind w:left="42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4ACBA57D" w14:textId="77777777" w:rsidR="00BB7249" w:rsidRDefault="00000000">
            <w:pPr>
              <w:pStyle w:val="TableParagraph"/>
              <w:ind w:left="116" w:right="102" w:firstLine="368"/>
              <w:jc w:val="both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Sup.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Additional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Estimates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Reduction</w:t>
            </w:r>
          </w:p>
          <w:p w14:paraId="01987984" w14:textId="77777777" w:rsidR="00BB7249" w:rsidRDefault="00000000">
            <w:pPr>
              <w:pStyle w:val="TableParagraph"/>
              <w:spacing w:before="1" w:line="152" w:lineRule="exact"/>
              <w:ind w:left="42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$'000</w:t>
            </w:r>
          </w:p>
        </w:tc>
      </w:tr>
      <w:tr w:rsidR="00BB7249" w14:paraId="1C595CFB" w14:textId="77777777">
        <w:trPr>
          <w:trHeight w:val="345"/>
        </w:trPr>
        <w:tc>
          <w:tcPr>
            <w:tcW w:w="2777" w:type="dxa"/>
            <w:vMerge/>
            <w:tcBorders>
              <w:top w:val="nil"/>
              <w:bottom w:val="single" w:sz="4" w:space="0" w:color="231F20"/>
            </w:tcBorders>
          </w:tcPr>
          <w:p w14:paraId="60B0E3B6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tcBorders>
              <w:top w:val="single" w:sz="4" w:space="0" w:color="231F20"/>
              <w:bottom w:val="single" w:sz="4" w:space="0" w:color="231F20"/>
            </w:tcBorders>
          </w:tcPr>
          <w:p w14:paraId="7D1CA3D7" w14:textId="77777777" w:rsidR="00BB7249" w:rsidRDefault="00BB7249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4EC6706E" w14:textId="77777777" w:rsidR="00BB7249" w:rsidRDefault="00000000">
            <w:pPr>
              <w:pStyle w:val="TableParagraph"/>
              <w:spacing w:line="151" w:lineRule="exact"/>
              <w:ind w:right="11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2DD41995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CE63901" w14:textId="77777777" w:rsidR="00BB7249" w:rsidRDefault="0000000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3,102,924</w:t>
            </w:r>
          </w:p>
        </w:tc>
        <w:tc>
          <w:tcPr>
            <w:tcW w:w="888" w:type="dxa"/>
            <w:tcBorders>
              <w:top w:val="single" w:sz="4" w:space="0" w:color="231F20"/>
              <w:bottom w:val="single" w:sz="4" w:space="0" w:color="231F20"/>
            </w:tcBorders>
          </w:tcPr>
          <w:p w14:paraId="6725A6F7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A833623" w14:textId="77777777" w:rsidR="00BB7249" w:rsidRDefault="00000000">
            <w:pPr>
              <w:pStyle w:val="TableParagraph"/>
              <w:spacing w:line="152" w:lineRule="exact"/>
              <w:ind w:left="16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3,307,124</w:t>
            </w:r>
          </w:p>
        </w:tc>
        <w:tc>
          <w:tcPr>
            <w:tcW w:w="91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6C09F7B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6B2DF18" w14:textId="77777777" w:rsidR="00BB7249" w:rsidRDefault="00000000">
            <w:pPr>
              <w:pStyle w:val="TableParagraph"/>
              <w:spacing w:line="152" w:lineRule="exact"/>
              <w:ind w:left="130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204,200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3725520B" w14:textId="77777777" w:rsidR="00BB7249" w:rsidRDefault="00BB724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DC93DEC" w14:textId="77777777" w:rsidR="00BB7249" w:rsidRDefault="00000000">
            <w:pPr>
              <w:pStyle w:val="TableParagraph"/>
              <w:spacing w:line="152" w:lineRule="exact"/>
              <w:ind w:right="102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-</w:t>
            </w:r>
          </w:p>
        </w:tc>
      </w:tr>
      <w:tr w:rsidR="00BB7249" w14:paraId="03A20A29" w14:textId="77777777">
        <w:trPr>
          <w:trHeight w:val="173"/>
        </w:trPr>
        <w:tc>
          <w:tcPr>
            <w:tcW w:w="2777" w:type="dxa"/>
            <w:vMerge/>
            <w:tcBorders>
              <w:top w:val="nil"/>
              <w:bottom w:val="single" w:sz="4" w:space="0" w:color="231F20"/>
            </w:tcBorders>
          </w:tcPr>
          <w:p w14:paraId="2B50BF49" w14:textId="77777777" w:rsidR="00BB7249" w:rsidRDefault="00BB7249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tcBorders>
              <w:top w:val="single" w:sz="4" w:space="0" w:color="231F20"/>
              <w:bottom w:val="single" w:sz="4" w:space="0" w:color="231F20"/>
            </w:tcBorders>
          </w:tcPr>
          <w:p w14:paraId="53C70C8A" w14:textId="77777777" w:rsidR="00BB7249" w:rsidRDefault="00000000">
            <w:pPr>
              <w:pStyle w:val="TableParagraph"/>
              <w:spacing w:line="152" w:lineRule="exact"/>
              <w:ind w:right="117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1638ECBE" w14:textId="77777777" w:rsidR="00BB7249" w:rsidRDefault="00000000">
            <w:pPr>
              <w:pStyle w:val="TableParagraph"/>
              <w:spacing w:line="152" w:lineRule="exact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3,102,924</w:t>
            </w:r>
          </w:p>
        </w:tc>
        <w:tc>
          <w:tcPr>
            <w:tcW w:w="888" w:type="dxa"/>
            <w:tcBorders>
              <w:top w:val="single" w:sz="4" w:space="0" w:color="231F20"/>
              <w:bottom w:val="single" w:sz="4" w:space="0" w:color="231F20"/>
            </w:tcBorders>
          </w:tcPr>
          <w:p w14:paraId="20DEEA00" w14:textId="77777777" w:rsidR="00BB7249" w:rsidRDefault="00000000">
            <w:pPr>
              <w:pStyle w:val="TableParagraph"/>
              <w:spacing w:line="152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3,307,124</w:t>
            </w:r>
          </w:p>
        </w:tc>
        <w:tc>
          <w:tcPr>
            <w:tcW w:w="91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2C3C596" w14:textId="77777777" w:rsidR="00BB7249" w:rsidRDefault="00000000">
            <w:pPr>
              <w:pStyle w:val="TableParagraph"/>
              <w:spacing w:line="152" w:lineRule="exact"/>
              <w:ind w:left="13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204,200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4B7FDF30" w14:textId="77777777" w:rsidR="00BB7249" w:rsidRDefault="00000000">
            <w:pPr>
              <w:pStyle w:val="TableParagraph"/>
              <w:spacing w:line="152" w:lineRule="exact"/>
              <w:ind w:right="102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-</w:t>
            </w:r>
          </w:p>
        </w:tc>
      </w:tr>
    </w:tbl>
    <w:p w14:paraId="7A6C7293" w14:textId="77777777" w:rsidR="00BB7249" w:rsidRDefault="00000000">
      <w:pPr>
        <w:pStyle w:val="BodyText"/>
        <w:spacing w:before="3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AEF84B" wp14:editId="677808A5">
                <wp:simplePos x="0" y="0"/>
                <wp:positionH relativeFrom="page">
                  <wp:posOffset>847709</wp:posOffset>
                </wp:positionH>
                <wp:positionV relativeFrom="paragraph">
                  <wp:posOffset>53974</wp:posOffset>
                </wp:positionV>
                <wp:extent cx="4641850" cy="57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1342" y="5333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7E9A" id="Graphic 18" o:spid="_x0000_s1026" style="position:absolute;margin-left:66.75pt;margin-top:4.25pt;width:365.5pt;height: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" path="m4641342,l,,,5333r4641342,l4641342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D746DA3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669EBFFC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7338021B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46B5C4AA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4646752A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1809AA12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45CE37E6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134357B6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19889CD6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28F58EAB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6F6EF030" w14:textId="77777777" w:rsidR="00BB7249" w:rsidRDefault="00BB7249">
      <w:pPr>
        <w:pStyle w:val="BodyText"/>
        <w:rPr>
          <w:rFonts w:ascii="Arial"/>
          <w:b/>
          <w:sz w:val="20"/>
        </w:rPr>
      </w:pPr>
    </w:p>
    <w:p w14:paraId="0E0158E0" w14:textId="77777777" w:rsidR="00BB7249" w:rsidRDefault="00000000">
      <w:pPr>
        <w:pStyle w:val="BodyText"/>
        <w:spacing w:before="1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2F09303" wp14:editId="6244913C">
                <wp:simplePos x="0" y="0"/>
                <wp:positionH relativeFrom="page">
                  <wp:posOffset>847709</wp:posOffset>
                </wp:positionH>
                <wp:positionV relativeFrom="paragraph">
                  <wp:posOffset>236864</wp:posOffset>
                </wp:positionV>
                <wp:extent cx="4641850" cy="57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50" h="5715">
                              <a:moveTo>
                                <a:pt x="4641342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4641342" y="5333"/>
                              </a:lnTo>
                              <a:lnTo>
                                <a:pt x="464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576E" id="Graphic 19" o:spid="_x0000_s1026" style="position:absolute;margin-left:66.75pt;margin-top:18.65pt;width:365.5pt;height: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" path="m4641342,l,,,5333r4641342,l464134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4BB5187" w14:textId="77777777" w:rsidR="00BB7249" w:rsidRDefault="00000000">
      <w:pPr>
        <w:spacing w:before="190"/>
        <w:ind w:left="87"/>
        <w:rPr>
          <w:rFonts w:ascii="Arial"/>
          <w:sz w:val="14"/>
        </w:rPr>
      </w:pPr>
      <w:r>
        <w:rPr>
          <w:rFonts w:ascii="Arial"/>
          <w:b/>
          <w:color w:val="231F20"/>
          <w:sz w:val="14"/>
        </w:rPr>
        <w:t>Page</w:t>
      </w:r>
      <w:r>
        <w:rPr>
          <w:rFonts w:ascii="Arial"/>
          <w:b/>
          <w:color w:val="231F20"/>
          <w:spacing w:val="-5"/>
          <w:sz w:val="14"/>
        </w:rPr>
        <w:t xml:space="preserve"> </w:t>
      </w:r>
      <w:r>
        <w:rPr>
          <w:rFonts w:ascii="Arial"/>
          <w:b/>
          <w:color w:val="231F20"/>
          <w:sz w:val="14"/>
        </w:rPr>
        <w:t>14</w:t>
      </w:r>
      <w:r>
        <w:rPr>
          <w:rFonts w:ascii="Arial"/>
          <w:b/>
          <w:color w:val="231F20"/>
          <w:spacing w:val="34"/>
          <w:sz w:val="14"/>
        </w:rPr>
        <w:t xml:space="preserve"> </w:t>
      </w:r>
      <w:r>
        <w:rPr>
          <w:rFonts w:ascii="Arial"/>
          <w:color w:val="231F20"/>
          <w:sz w:val="14"/>
        </w:rPr>
        <w:t>|</w:t>
      </w:r>
      <w:r>
        <w:rPr>
          <w:rFonts w:ascii="Arial"/>
          <w:color w:val="231F20"/>
          <w:spacing w:val="34"/>
          <w:sz w:val="14"/>
        </w:rPr>
        <w:t xml:space="preserve"> </w:t>
      </w:r>
      <w:r>
        <w:rPr>
          <w:rFonts w:ascii="Arial"/>
          <w:color w:val="231F20"/>
          <w:sz w:val="14"/>
        </w:rPr>
        <w:t>Department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Infrastructure,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Transport,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Regional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Development,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Communications,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Sport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4"/>
          <w:sz w:val="14"/>
        </w:rPr>
        <w:t>Arts</w:t>
      </w:r>
    </w:p>
    <w:p w14:paraId="0133A52D" w14:textId="77777777" w:rsidR="00BB7249" w:rsidRDefault="00BB7249">
      <w:pPr>
        <w:rPr>
          <w:rFonts w:ascii="Arial"/>
          <w:sz w:val="14"/>
        </w:rPr>
        <w:sectPr w:rsidR="00BB7249">
          <w:pgSz w:w="9980" w:h="14180"/>
          <w:pgMar w:top="860" w:right="1275" w:bottom="280" w:left="1275" w:header="720" w:footer="720" w:gutter="0"/>
          <w:cols w:space="720"/>
        </w:sectPr>
      </w:pPr>
    </w:p>
    <w:p w14:paraId="35546FDD" w14:textId="77777777" w:rsidR="00BB7249" w:rsidRDefault="00BB7249">
      <w:pPr>
        <w:pStyle w:val="BodyText"/>
        <w:spacing w:before="4"/>
        <w:rPr>
          <w:rFonts w:ascii="Arial"/>
          <w:sz w:val="17"/>
        </w:rPr>
      </w:pPr>
    </w:p>
    <w:p w14:paraId="035433D4" w14:textId="77777777" w:rsidR="00BB7249" w:rsidRDefault="00BB7249">
      <w:pPr>
        <w:pStyle w:val="BodyText"/>
        <w:rPr>
          <w:rFonts w:ascii="Arial"/>
          <w:sz w:val="17"/>
        </w:rPr>
        <w:sectPr w:rsidR="00BB7249">
          <w:pgSz w:w="9980" w:h="14180"/>
          <w:pgMar w:top="1600" w:right="1275" w:bottom="280" w:left="1275" w:header="720" w:footer="720" w:gutter="0"/>
          <w:cols w:space="720"/>
        </w:sectPr>
      </w:pPr>
    </w:p>
    <w:p w14:paraId="5054F005" w14:textId="77777777" w:rsidR="00BB7249" w:rsidRDefault="00BB7249">
      <w:pPr>
        <w:pStyle w:val="BodyText"/>
        <w:spacing w:before="4"/>
        <w:rPr>
          <w:rFonts w:ascii="Arial"/>
          <w:sz w:val="17"/>
        </w:rPr>
      </w:pPr>
    </w:p>
    <w:sectPr w:rsidR="00BB7249">
      <w:pgSz w:w="9980" w:h="14180"/>
      <w:pgMar w:top="16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CB27" w14:textId="77777777" w:rsidR="00BA7F39" w:rsidRDefault="00BA7F39" w:rsidP="001A52AB">
      <w:r>
        <w:separator/>
      </w:r>
    </w:p>
  </w:endnote>
  <w:endnote w:type="continuationSeparator" w:id="0">
    <w:p w14:paraId="596A8288" w14:textId="77777777" w:rsidR="00BA7F39" w:rsidRDefault="00BA7F39" w:rsidP="001A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E0AB" w14:textId="2DBD05AC" w:rsidR="001A52AB" w:rsidRDefault="001A5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8F633D" wp14:editId="2C3920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24228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641A" w14:textId="00CA0F18" w:rsidR="001A52AB" w:rsidRPr="001A52AB" w:rsidRDefault="001A52AB" w:rsidP="001A52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A52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F63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BE1641A" w14:textId="00CA0F18" w:rsidR="001A52AB" w:rsidRPr="001A52AB" w:rsidRDefault="001A52AB" w:rsidP="001A52A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A52A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4B84" w14:textId="22EADDFF" w:rsidR="001A52AB" w:rsidRDefault="001A5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534A7E" wp14:editId="5F58D1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874530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4A26F" w14:textId="72F82F7F" w:rsidR="001A52AB" w:rsidRPr="001A52AB" w:rsidRDefault="001A52AB" w:rsidP="001A52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A52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34A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A4A26F" w14:textId="72F82F7F" w:rsidR="001A52AB" w:rsidRPr="001A52AB" w:rsidRDefault="001A52AB" w:rsidP="001A52A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A52A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4527" w14:textId="77777777" w:rsidR="00BA7F39" w:rsidRDefault="00BA7F39" w:rsidP="001A52AB">
      <w:r>
        <w:separator/>
      </w:r>
    </w:p>
  </w:footnote>
  <w:footnote w:type="continuationSeparator" w:id="0">
    <w:p w14:paraId="200E2819" w14:textId="77777777" w:rsidR="00BA7F39" w:rsidRDefault="00BA7F39" w:rsidP="001A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3449" w14:textId="571E9F3E" w:rsidR="001A52AB" w:rsidRDefault="001A52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CFF646" wp14:editId="10497E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0819640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6C0C4" w14:textId="754E070D" w:rsidR="001A52AB" w:rsidRPr="001A52AB" w:rsidRDefault="001A52AB" w:rsidP="001A52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A52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FF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0F6C0C4" w14:textId="754E070D" w:rsidR="001A52AB" w:rsidRPr="001A52AB" w:rsidRDefault="001A52AB" w:rsidP="001A52A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A52A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1A63" w14:textId="3F54137B" w:rsidR="001A52AB" w:rsidRDefault="001A52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7C3D50" wp14:editId="0E26F3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505431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67E87" w14:textId="4B30D0FE" w:rsidR="001A52AB" w:rsidRPr="001A52AB" w:rsidRDefault="001A52AB" w:rsidP="001A52A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A52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C3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5D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J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vyGOQw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3067E87" w14:textId="4B30D0FE" w:rsidR="001A52AB" w:rsidRPr="001A52AB" w:rsidRDefault="001A52AB" w:rsidP="001A52A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A52A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249"/>
    <w:rsid w:val="001A52AB"/>
    <w:rsid w:val="00BA7F39"/>
    <w:rsid w:val="00BB7249"/>
    <w:rsid w:val="00C0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E4E77"/>
  <w15:docId w15:val="{5A1E9DE4-3971-48D7-8677-FBB04FC0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873" w:right="869"/>
      <w:jc w:val="center"/>
      <w:outlineLvl w:val="0"/>
    </w:pPr>
    <w:rPr>
      <w:rFonts w:ascii="Arial" w:eastAsia="Arial" w:hAnsi="Arial" w:cs="Arial"/>
      <w:b/>
      <w:bCs/>
      <w:sz w:val="49"/>
      <w:szCs w:val="49"/>
    </w:rPr>
  </w:style>
  <w:style w:type="paragraph" w:styleId="Heading2">
    <w:name w:val="heading 2"/>
    <w:basedOn w:val="Normal"/>
    <w:uiPriority w:val="9"/>
    <w:unhideWhenUsed/>
    <w:qFormat/>
    <w:pPr>
      <w:spacing w:before="220"/>
      <w:ind w:left="87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228"/>
      <w:ind w:left="8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7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87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styleId="Heading6">
    <w:name w:val="heading 6"/>
    <w:basedOn w:val="Normal"/>
    <w:uiPriority w:val="9"/>
    <w:unhideWhenUsed/>
    <w:qFormat/>
    <w:pPr>
      <w:spacing w:before="101"/>
      <w:ind w:left="87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74"/>
      <w:ind w:left="87" w:right="91"/>
    </w:pPr>
    <w:rPr>
      <w:rFonts w:ascii="Arial" w:eastAsia="Arial" w:hAnsi="Arial" w:cs="Arial"/>
      <w:b/>
      <w:bCs/>
      <w:sz w:val="19"/>
      <w:szCs w:val="19"/>
    </w:rPr>
  </w:style>
  <w:style w:type="paragraph" w:styleId="TOC2">
    <w:name w:val="toc 2"/>
    <w:basedOn w:val="Normal"/>
    <w:uiPriority w:val="1"/>
    <w:qFormat/>
    <w:pPr>
      <w:ind w:left="87"/>
    </w:pPr>
    <w:rPr>
      <w:rFonts w:ascii="Arial" w:eastAsia="Arial" w:hAnsi="Arial" w:cs="Arial"/>
      <w:sz w:val="19"/>
      <w:szCs w:val="19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52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2AB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1A52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2AB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helpbudgets@infrastructure.gov.au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pmc.gov.au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://www.budget.gov.a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creativecommons.org/licenses/by/4.0/legalcode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1702</Words>
  <Characters>10587</Characters>
  <Application>Microsoft Office Word</Application>
  <DocSecurity>0</DocSecurity>
  <Lines>882</Lines>
  <Paragraphs>279</Paragraphs>
  <ScaleCrop>false</ScaleCrop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DITRDCSA</cp:lastModifiedBy>
  <cp:revision>2</cp:revision>
  <dcterms:created xsi:type="dcterms:W3CDTF">2026-05-11T02:16:00Z</dcterms:created>
  <dcterms:modified xsi:type="dcterms:W3CDTF">2026-05-11T02:16:00Z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2026-05-09T00:00:00Z</vt:filetime>
  </property>
  <property fmtid="{D5CDD505-2E9C-101B-9397-08002B2CF9AE}" pid="3" name="LastSaved">
    <vt:filetime>2026-05-11T00:00:00Z</vt:filetime>
  </property>
  <property fmtid="{D5CDD505-2E9C-101B-9397-08002B2CF9AE}" pid="4" name="Producer">
    <vt:lpwstr>Creo Normalizer JTP</vt:lpwstr>
  </property>
  <property fmtid="{D5CDD505-2E9C-101B-9397-08002B2CF9AE}" pid="5" name="ClassificationContentMarkingHeaderShapeIds">
    <vt:lpwstr>eeefc59,7c184042,49a8e147</vt:lpwstr>
  </property>
  <property fmtid="{D5CDD505-2E9C-101B-9397-08002B2CF9AE}" pid="6" name="ClassificationContentMarkingHeaderFontProps">
    <vt:lpwstr>#ff0000,14,Aptos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5366d70,bd8ea1,45abfa74</vt:lpwstr>
  </property>
  <property fmtid="{D5CDD505-2E9C-101B-9397-08002B2CF9AE}" pid="9" name="ClassificationContentMarkingFooterFontProps">
    <vt:lpwstr>#ff0000,14,Aptos</vt:lpwstr>
  </property>
  <property fmtid="{D5CDD505-2E9C-101B-9397-08002B2CF9AE}" pid="10" name="ClassificationContentMarkingFooterText">
    <vt:lpwstr>OFFICIAL</vt:lpwstr>
  </property>
</Properties>
</file>