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6D5" w:rsidRDefault="00996B8C" w:rsidP="00996B8C">
      <w:pPr>
        <w:spacing w:before="0"/>
        <w:ind w:left="-1020"/>
      </w:pPr>
      <w:r>
        <w:rPr>
          <w:noProof/>
          <w:lang w:eastAsia="en-AU"/>
        </w:rPr>
        <w:drawing>
          <wp:inline distT="0" distB="0" distL="0" distR="0" wp14:anchorId="72F9B869" wp14:editId="71249073">
            <wp:extent cx="7652780" cy="1980000"/>
            <wp:effectExtent l="0" t="0" r="5715" b="1270"/>
            <wp:docPr id="12" name="Picture 12" descr="Department of Infrastructure, Transport, Regional Development and Communicat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Department of Infrastructure, Transport, Regional Development and Communications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52780" cy="19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6F23" w:rsidRDefault="007A3BC2" w:rsidP="007A10E0">
      <w:pPr>
        <w:pStyle w:val="Heading1"/>
        <w:spacing w:before="840" w:after="720"/>
      </w:pPr>
      <w:r>
        <w:t>National</w:t>
      </w:r>
      <w:r w:rsidR="0028256D">
        <w:t xml:space="preserve"> Emerging Aviation Technologies—Consultative Committee Meeting</w:t>
      </w:r>
    </w:p>
    <w:p w:rsidR="007A3BC2" w:rsidRPr="00033E3B" w:rsidRDefault="007A3BC2" w:rsidP="007A10E0">
      <w:pPr>
        <w:spacing w:before="0" w:after="480"/>
        <w:rPr>
          <w:color w:val="7F7F7F" w:themeColor="text1" w:themeTint="80"/>
        </w:rPr>
      </w:pPr>
      <w:r w:rsidRPr="00033E3B">
        <w:rPr>
          <w:color w:val="7F7F7F" w:themeColor="text1" w:themeTint="80"/>
        </w:rPr>
        <w:t>Monday 6 December 2021</w:t>
      </w:r>
    </w:p>
    <w:p w:rsidR="00E95BA5" w:rsidRDefault="00E95BA5" w:rsidP="00D02062">
      <w:pPr>
        <w:pStyle w:val="Heading1"/>
        <w:sectPr w:rsidR="00E95BA5" w:rsidSect="00774880">
          <w:headerReference w:type="even" r:id="rId10"/>
          <w:headerReference w:type="default" r:id="rId11"/>
          <w:footerReference w:type="even" r:id="rId12"/>
          <w:footerReference w:type="default" r:id="rId13"/>
          <w:footerReference w:type="first" r:id="rId14"/>
          <w:pgSz w:w="11906" w:h="16838" w:code="9"/>
          <w:pgMar w:top="0" w:right="1021" w:bottom="1021" w:left="1021" w:header="0" w:footer="0" w:gutter="0"/>
          <w:cols w:space="708"/>
          <w:titlePg/>
          <w:docGrid w:linePitch="360"/>
          <w15:footnoteColumns w:val="1"/>
        </w:sectPr>
      </w:pPr>
      <w:bookmarkStart w:id="0" w:name="_Toc49855348"/>
    </w:p>
    <w:bookmarkEnd w:id="0"/>
    <w:p w:rsidR="00EC5FCA" w:rsidRDefault="00E845BE" w:rsidP="00F45C79">
      <w:pPr>
        <w:rPr>
          <w:lang w:val="en-US"/>
        </w:rPr>
      </w:pPr>
      <w:r>
        <w:rPr>
          <w:lang w:val="en-US"/>
        </w:rPr>
        <w:t>The National Emerging Aviation Technologies (NEAT) Consultative Committee</w:t>
      </w:r>
      <w:r w:rsidR="005922FA">
        <w:rPr>
          <w:lang w:val="en-US"/>
        </w:rPr>
        <w:t>, chaired by the Department of Infrastructure, Transport, Regional Development and Communications</w:t>
      </w:r>
      <w:r w:rsidR="00F739AF">
        <w:rPr>
          <w:lang w:val="en-US"/>
        </w:rPr>
        <w:t xml:space="preserve"> (the Department)</w:t>
      </w:r>
      <w:r w:rsidR="005922FA">
        <w:rPr>
          <w:lang w:val="en-US"/>
        </w:rPr>
        <w:t>,</w:t>
      </w:r>
      <w:r>
        <w:rPr>
          <w:lang w:val="en-US"/>
        </w:rPr>
        <w:t xml:space="preserve"> met on 6 December 2021 to discuss </w:t>
      </w:r>
      <w:r w:rsidR="005922FA">
        <w:rPr>
          <w:lang w:val="en-US"/>
        </w:rPr>
        <w:t>implementation of</w:t>
      </w:r>
      <w:r>
        <w:rPr>
          <w:lang w:val="en-US"/>
        </w:rPr>
        <w:t xml:space="preserve"> NEAT initiatives</w:t>
      </w:r>
      <w:r w:rsidR="007A3BC2">
        <w:rPr>
          <w:lang w:val="en-US"/>
        </w:rPr>
        <w:t>.</w:t>
      </w:r>
    </w:p>
    <w:p w:rsidR="008A2DEB" w:rsidRPr="008A2DEB" w:rsidRDefault="005922FA" w:rsidP="008A2DEB">
      <w:pPr>
        <w:rPr>
          <w:lang w:val="en-US"/>
        </w:rPr>
      </w:pPr>
      <w:r>
        <w:rPr>
          <w:lang w:val="en-US"/>
        </w:rPr>
        <w:t>Discussion focused on the Emerging Aviation Technology Partnerships (EATP) program, drone noise regulations</w:t>
      </w:r>
      <w:r w:rsidR="004459D3">
        <w:rPr>
          <w:lang w:val="en-US"/>
        </w:rPr>
        <w:t>,</w:t>
      </w:r>
      <w:r>
        <w:rPr>
          <w:lang w:val="en-US"/>
        </w:rPr>
        <w:t xml:space="preserve"> the Drone Rule Management System (DRMS)</w:t>
      </w:r>
      <w:r w:rsidR="00F739AF">
        <w:rPr>
          <w:lang w:val="en-US"/>
        </w:rPr>
        <w:t xml:space="preserve"> and privacy guidance</w:t>
      </w:r>
      <w:r>
        <w:rPr>
          <w:lang w:val="en-US"/>
        </w:rPr>
        <w:t>.</w:t>
      </w:r>
    </w:p>
    <w:p w:rsidR="002500C3" w:rsidRPr="002500C3" w:rsidRDefault="005922FA" w:rsidP="00F45C79">
      <w:pPr>
        <w:pStyle w:val="Bullet1"/>
        <w:rPr>
          <w:lang w:val="en-US"/>
        </w:rPr>
      </w:pPr>
      <w:r>
        <w:rPr>
          <w:b/>
          <w:lang w:val="en-US"/>
        </w:rPr>
        <w:t>EATP:</w:t>
      </w:r>
      <w:r w:rsidR="00EC5FCA">
        <w:rPr>
          <w:lang w:val="en-US"/>
        </w:rPr>
        <w:t xml:space="preserve"> </w:t>
      </w:r>
      <w:r w:rsidR="007F0B10" w:rsidRPr="00F45C79">
        <w:t>The</w:t>
      </w:r>
      <w:r w:rsidR="007F0B10">
        <w:rPr>
          <w:lang w:val="en-US"/>
        </w:rPr>
        <w:t xml:space="preserve"> EATP program, announced as part of the Digital Economy Strategy earlier in 2021, will open</w:t>
      </w:r>
      <w:r w:rsidR="00E215EF">
        <w:rPr>
          <w:lang w:val="en-US"/>
        </w:rPr>
        <w:t xml:space="preserve"> shortly </w:t>
      </w:r>
      <w:r w:rsidR="007F0B10">
        <w:rPr>
          <w:lang w:val="en-US"/>
        </w:rPr>
        <w:t>for applications following the rele</w:t>
      </w:r>
      <w:r w:rsidR="00BE7C02">
        <w:rPr>
          <w:lang w:val="en-US"/>
        </w:rPr>
        <w:t xml:space="preserve">ase of the program guidelines. </w:t>
      </w:r>
      <w:r w:rsidR="007F0B10">
        <w:rPr>
          <w:lang w:val="en-US"/>
        </w:rPr>
        <w:t>More information on EATP is available in the</w:t>
      </w:r>
      <w:r w:rsidR="007F0B10" w:rsidRPr="007F0B10">
        <w:rPr>
          <w:lang w:val="en-US"/>
        </w:rPr>
        <w:t xml:space="preserve"> Forecast Opportunity </w:t>
      </w:r>
      <w:r w:rsidR="007F0B10">
        <w:rPr>
          <w:lang w:val="en-US"/>
        </w:rPr>
        <w:t xml:space="preserve">released </w:t>
      </w:r>
      <w:r w:rsidR="00DE628F">
        <w:rPr>
          <w:lang w:val="en-US"/>
        </w:rPr>
        <w:t>on 7</w:t>
      </w:r>
      <w:r w:rsidR="00BE7C02">
        <w:rPr>
          <w:lang w:val="en-US"/>
        </w:rPr>
        <w:t xml:space="preserve"> </w:t>
      </w:r>
      <w:r w:rsidR="007F0B10" w:rsidRPr="007F0B10">
        <w:rPr>
          <w:lang w:val="en-US"/>
        </w:rPr>
        <w:t>September</w:t>
      </w:r>
      <w:r w:rsidR="00BE7C02">
        <w:rPr>
          <w:lang w:val="en-US"/>
        </w:rPr>
        <w:t xml:space="preserve"> </w:t>
      </w:r>
      <w:r w:rsidR="00DE628F">
        <w:rPr>
          <w:lang w:val="en-US"/>
        </w:rPr>
        <w:t>2021</w:t>
      </w:r>
      <w:r w:rsidR="007F0B10" w:rsidRPr="007F0B10">
        <w:rPr>
          <w:lang w:val="en-US"/>
        </w:rPr>
        <w:t xml:space="preserve">, </w:t>
      </w:r>
      <w:r w:rsidR="00BE7C02">
        <w:rPr>
          <w:lang w:val="en-US"/>
        </w:rPr>
        <w:t xml:space="preserve">and is </w:t>
      </w:r>
      <w:r w:rsidR="007F0B10" w:rsidRPr="007F0B10">
        <w:rPr>
          <w:lang w:val="en-US"/>
        </w:rPr>
        <w:t xml:space="preserve">available from the </w:t>
      </w:r>
      <w:hyperlink r:id="rId15" w:history="1">
        <w:r w:rsidR="00552B7A">
          <w:rPr>
            <w:rStyle w:val="Hyperlink"/>
            <w:lang w:val="en-US"/>
          </w:rPr>
          <w:t>Department’s w</w:t>
        </w:r>
        <w:r w:rsidR="007F0B10" w:rsidRPr="00EF2BCE">
          <w:rPr>
            <w:rStyle w:val="Hyperlink"/>
            <w:lang w:val="en-US"/>
          </w:rPr>
          <w:t>ebsite</w:t>
        </w:r>
      </w:hyperlink>
      <w:r w:rsidR="007F0B10" w:rsidRPr="007F0B10">
        <w:rPr>
          <w:lang w:val="en-US"/>
        </w:rPr>
        <w:t xml:space="preserve"> or </w:t>
      </w:r>
      <w:hyperlink r:id="rId16" w:history="1">
        <w:proofErr w:type="spellStart"/>
        <w:r w:rsidR="007F0B10" w:rsidRPr="00BE7C02">
          <w:rPr>
            <w:rStyle w:val="Hyperlink"/>
            <w:lang w:val="en-US"/>
          </w:rPr>
          <w:t>GrantConnect</w:t>
        </w:r>
        <w:proofErr w:type="spellEnd"/>
      </w:hyperlink>
      <w:r w:rsidR="007F0B10" w:rsidRPr="007F0B10">
        <w:rPr>
          <w:lang w:val="en-US"/>
        </w:rPr>
        <w:t>.</w:t>
      </w:r>
    </w:p>
    <w:p w:rsidR="002500C3" w:rsidRPr="008C46C4" w:rsidRDefault="005D5ABD" w:rsidP="00F45C79">
      <w:pPr>
        <w:pStyle w:val="Bullet1"/>
      </w:pPr>
      <w:r w:rsidRPr="004459D3">
        <w:rPr>
          <w:b/>
        </w:rPr>
        <w:t>Improved drone noise regulations</w:t>
      </w:r>
      <w:r w:rsidR="00EF4113">
        <w:t>:</w:t>
      </w:r>
      <w:r>
        <w:t xml:space="preserve"> </w:t>
      </w:r>
      <w:r w:rsidR="002500C3" w:rsidRPr="008C46C4">
        <w:t xml:space="preserve">Following </w:t>
      </w:r>
      <w:r w:rsidR="007F0B10">
        <w:t>public consultation on a</w:t>
      </w:r>
      <w:r w:rsidR="007F0B10" w:rsidRPr="008C46C4">
        <w:t xml:space="preserve"> </w:t>
      </w:r>
      <w:r w:rsidR="002500C3" w:rsidRPr="008C46C4">
        <w:t>regulation impact statement</w:t>
      </w:r>
      <w:r w:rsidR="00832B92" w:rsidRPr="004459D3">
        <w:t xml:space="preserve"> </w:t>
      </w:r>
      <w:r w:rsidR="00A5694A">
        <w:t>for improved drone noise management</w:t>
      </w:r>
      <w:r w:rsidR="00503A17" w:rsidRPr="004459D3">
        <w:t>,</w:t>
      </w:r>
      <w:r w:rsidR="007F0B10" w:rsidRPr="004459D3">
        <w:t xml:space="preserve"> the Department </w:t>
      </w:r>
      <w:r w:rsidR="004459D3">
        <w:t>has amen</w:t>
      </w:r>
      <w:r w:rsidR="00A5694A">
        <w:t>ded</w:t>
      </w:r>
      <w:r w:rsidR="004459D3">
        <w:t xml:space="preserve"> </w:t>
      </w:r>
      <w:r w:rsidR="00832B92" w:rsidRPr="008C46C4">
        <w:rPr>
          <w:i/>
        </w:rPr>
        <w:t xml:space="preserve">the </w:t>
      </w:r>
      <w:r w:rsidR="007F0B10" w:rsidRPr="008C46C4">
        <w:rPr>
          <w:i/>
        </w:rPr>
        <w:t>Air Navigation (Aircraft Noise) Regulations 2018</w:t>
      </w:r>
      <w:r w:rsidR="007F0B10" w:rsidRPr="004459D3">
        <w:t xml:space="preserve"> </w:t>
      </w:r>
      <w:r w:rsidR="00832B92" w:rsidRPr="004459D3">
        <w:t>to</w:t>
      </w:r>
      <w:r w:rsidR="00503A17" w:rsidRPr="004459D3">
        <w:t xml:space="preserve"> better manage the</w:t>
      </w:r>
      <w:r w:rsidR="002500C3" w:rsidRPr="008C46C4">
        <w:t xml:space="preserve"> </w:t>
      </w:r>
      <w:r w:rsidR="00503A17" w:rsidRPr="004459D3">
        <w:t>drone</w:t>
      </w:r>
      <w:r w:rsidR="00503A17" w:rsidRPr="00BE7C02">
        <w:t xml:space="preserve"> noise</w:t>
      </w:r>
      <w:r w:rsidR="002500C3" w:rsidRPr="00BE7C02">
        <w:t xml:space="preserve">. </w:t>
      </w:r>
      <w:r w:rsidR="00832B92" w:rsidRPr="004459D3">
        <w:t>The</w:t>
      </w:r>
      <w:r w:rsidR="004459D3">
        <w:t xml:space="preserve">se </w:t>
      </w:r>
      <w:r w:rsidR="00832B92" w:rsidRPr="004459D3">
        <w:t xml:space="preserve">amendments </w:t>
      </w:r>
      <w:r w:rsidR="00460971">
        <w:t xml:space="preserve">were </w:t>
      </w:r>
      <w:r w:rsidR="0034481A">
        <w:t>made on</w:t>
      </w:r>
      <w:r w:rsidR="00DE628F">
        <w:t xml:space="preserve"> 9 December 2021</w:t>
      </w:r>
      <w:r w:rsidR="007F0B10" w:rsidRPr="004459D3">
        <w:t xml:space="preserve">, with </w:t>
      </w:r>
      <w:r w:rsidR="002500C3" w:rsidRPr="008C46C4">
        <w:t xml:space="preserve">a </w:t>
      </w:r>
      <w:r w:rsidR="00F739AF" w:rsidRPr="008C46C4">
        <w:t>three-month</w:t>
      </w:r>
      <w:r w:rsidR="002500C3" w:rsidRPr="008C46C4">
        <w:t xml:space="preserve"> transition period to allow operators to familiarise themselves </w:t>
      </w:r>
      <w:r w:rsidR="00306F23" w:rsidRPr="008C46C4">
        <w:t xml:space="preserve">with the amendments. </w:t>
      </w:r>
      <w:r w:rsidR="00A5694A">
        <w:t xml:space="preserve">Guidance </w:t>
      </w:r>
      <w:r w:rsidR="002500C3" w:rsidRPr="008C46C4">
        <w:t>material</w:t>
      </w:r>
      <w:r w:rsidR="00460971">
        <w:t xml:space="preserve"> on the application of the amended regulations, including the steps for operators to comply with the regulations, </w:t>
      </w:r>
      <w:r w:rsidR="004459D3">
        <w:t xml:space="preserve">will be provided on the department’s </w:t>
      </w:r>
      <w:r w:rsidR="007F0B10">
        <w:t xml:space="preserve">website </w:t>
      </w:r>
      <w:r w:rsidR="00A5694A">
        <w:t xml:space="preserve">in </w:t>
      </w:r>
      <w:r w:rsidR="00FF5710">
        <w:t>January 2022</w:t>
      </w:r>
      <w:r w:rsidR="00460971">
        <w:t>, as well as</w:t>
      </w:r>
      <w:r w:rsidR="007F0B10">
        <w:t xml:space="preserve"> </w:t>
      </w:r>
      <w:r w:rsidR="004459D3">
        <w:t xml:space="preserve">shared </w:t>
      </w:r>
      <w:r w:rsidR="007F0B10">
        <w:t>with stakeholders ahead of the amendments</w:t>
      </w:r>
      <w:r w:rsidR="00EB4EE4">
        <w:t xml:space="preserve"> </w:t>
      </w:r>
      <w:r w:rsidR="0032079C">
        <w:t>taking effect.</w:t>
      </w:r>
    </w:p>
    <w:p w:rsidR="00460971" w:rsidRDefault="002500C3" w:rsidP="00F45C79">
      <w:pPr>
        <w:pStyle w:val="Bullet1"/>
        <w:rPr>
          <w:lang w:val="en-US"/>
        </w:rPr>
      </w:pPr>
      <w:r w:rsidRPr="003A6225">
        <w:rPr>
          <w:b/>
          <w:lang w:val="en-US"/>
        </w:rPr>
        <w:t>DRMS</w:t>
      </w:r>
      <w:r w:rsidR="00EF4113">
        <w:rPr>
          <w:lang w:val="en-US"/>
        </w:rPr>
        <w:t>:</w:t>
      </w:r>
      <w:r>
        <w:rPr>
          <w:lang w:val="en-US"/>
        </w:rPr>
        <w:t xml:space="preserve"> </w:t>
      </w:r>
      <w:r w:rsidR="00F739AF">
        <w:rPr>
          <w:lang w:val="en-US"/>
        </w:rPr>
        <w:t>Following on from the last meeting, the Department shared the regulatory landscape, rationale, principles and proposed</w:t>
      </w:r>
      <w:r w:rsidR="00EF4113">
        <w:rPr>
          <w:lang w:val="en-US"/>
        </w:rPr>
        <w:t xml:space="preserve"> ICT</w:t>
      </w:r>
      <w:r w:rsidR="00F739AF">
        <w:rPr>
          <w:lang w:val="en-US"/>
        </w:rPr>
        <w:t xml:space="preserve"> </w:t>
      </w:r>
      <w:r w:rsidR="00F739AF" w:rsidRPr="00F45C79">
        <w:t>ecosystem</w:t>
      </w:r>
      <w:r w:rsidR="00F739AF">
        <w:rPr>
          <w:lang w:val="en-US"/>
        </w:rPr>
        <w:t xml:space="preserve"> for DRMS</w:t>
      </w:r>
      <w:r>
        <w:rPr>
          <w:lang w:val="en-US"/>
        </w:rPr>
        <w:t xml:space="preserve">. </w:t>
      </w:r>
      <w:r w:rsidR="00F739AF">
        <w:rPr>
          <w:lang w:val="en-US"/>
        </w:rPr>
        <w:t>Next steps for DRMS are for the Department to</w:t>
      </w:r>
      <w:r w:rsidR="00460971">
        <w:rPr>
          <w:lang w:val="en-US"/>
        </w:rPr>
        <w:t>:</w:t>
      </w:r>
    </w:p>
    <w:p w:rsidR="00460971" w:rsidRDefault="00F739AF" w:rsidP="00F45C79">
      <w:pPr>
        <w:pStyle w:val="Bullet1"/>
        <w:ind w:left="1134"/>
      </w:pPr>
      <w:r>
        <w:t>develop technical requirements for the DRMS ICT solution</w:t>
      </w:r>
    </w:p>
    <w:p w:rsidR="00460971" w:rsidRDefault="00460971" w:rsidP="00F45C79">
      <w:pPr>
        <w:pStyle w:val="Bullet1"/>
        <w:ind w:left="1134"/>
      </w:pPr>
      <w:r>
        <w:t>further develop the DRMS</w:t>
      </w:r>
      <w:r w:rsidR="00F739AF">
        <w:t xml:space="preserve"> rule and governance framework</w:t>
      </w:r>
    </w:p>
    <w:p w:rsidR="00EC5FCA" w:rsidRDefault="00460971" w:rsidP="00F45C79">
      <w:pPr>
        <w:pStyle w:val="Bullet1"/>
        <w:ind w:left="1134"/>
      </w:pPr>
      <w:r>
        <w:t>explore l</w:t>
      </w:r>
      <w:r w:rsidR="004459D3">
        <w:t>egislative options to support the operation of DRMS</w:t>
      </w:r>
      <w:r>
        <w:t>.</w:t>
      </w:r>
      <w:r w:rsidR="00033A3F">
        <w:t xml:space="preserve"> </w:t>
      </w:r>
    </w:p>
    <w:p w:rsidR="00F739AF" w:rsidRDefault="008E0A4B" w:rsidP="00F45C79">
      <w:pPr>
        <w:pStyle w:val="Bullet1"/>
        <w:rPr>
          <w:lang w:val="en-US"/>
        </w:rPr>
      </w:pPr>
      <w:r w:rsidRPr="00D045EB">
        <w:rPr>
          <w:b/>
          <w:lang w:val="en-US"/>
        </w:rPr>
        <w:t xml:space="preserve">Privacy </w:t>
      </w:r>
      <w:r w:rsidR="00F739AF">
        <w:rPr>
          <w:b/>
          <w:lang w:val="en-US"/>
        </w:rPr>
        <w:t>guidance</w:t>
      </w:r>
      <w:r w:rsidR="00EF4113">
        <w:rPr>
          <w:lang w:val="en-US"/>
        </w:rPr>
        <w:t>:</w:t>
      </w:r>
      <w:r>
        <w:rPr>
          <w:lang w:val="en-US"/>
        </w:rPr>
        <w:t xml:space="preserve"> The department is working with state</w:t>
      </w:r>
      <w:r w:rsidR="00F739AF">
        <w:rPr>
          <w:lang w:val="en-US"/>
        </w:rPr>
        <w:t xml:space="preserve"> and territory governments</w:t>
      </w:r>
      <w:r>
        <w:rPr>
          <w:lang w:val="en-US"/>
        </w:rPr>
        <w:t xml:space="preserve"> to undertake a stock</w:t>
      </w:r>
      <w:r w:rsidR="007E615D">
        <w:rPr>
          <w:lang w:val="en-US"/>
        </w:rPr>
        <w:t xml:space="preserve"> </w:t>
      </w:r>
      <w:r>
        <w:rPr>
          <w:lang w:val="en-US"/>
        </w:rPr>
        <w:t>take on the range of privacy laws across Australia</w:t>
      </w:r>
      <w:r w:rsidR="00F739AF">
        <w:rPr>
          <w:lang w:val="en-US"/>
        </w:rPr>
        <w:t xml:space="preserve">, </w:t>
      </w:r>
      <w:r w:rsidR="00F739AF" w:rsidRPr="00F45C79">
        <w:t>to</w:t>
      </w:r>
      <w:r w:rsidR="00F739AF">
        <w:rPr>
          <w:lang w:val="en-US"/>
        </w:rPr>
        <w:t xml:space="preserve"> provide best practice guidance to operators</w:t>
      </w:r>
      <w:r>
        <w:rPr>
          <w:lang w:val="en-US"/>
        </w:rPr>
        <w:t>.</w:t>
      </w:r>
      <w:r w:rsidR="00F739AF">
        <w:rPr>
          <w:lang w:val="en-US"/>
        </w:rPr>
        <w:t xml:space="preserve"> A summary of the stock</w:t>
      </w:r>
      <w:r w:rsidR="007E615D">
        <w:rPr>
          <w:lang w:val="en-US"/>
        </w:rPr>
        <w:t xml:space="preserve"> </w:t>
      </w:r>
      <w:r w:rsidR="00F739AF">
        <w:rPr>
          <w:lang w:val="en-US"/>
        </w:rPr>
        <w:t>take will be shared with the committee once it is complete.</w:t>
      </w:r>
    </w:p>
    <w:p w:rsidR="007F0D42" w:rsidRPr="00C667AC" w:rsidRDefault="00F739AF" w:rsidP="00D045EB">
      <w:pPr>
        <w:pStyle w:val="Bullet1"/>
        <w:numPr>
          <w:ilvl w:val="0"/>
          <w:numId w:val="0"/>
        </w:numPr>
      </w:pPr>
      <w:r>
        <w:rPr>
          <w:lang w:val="en-US"/>
        </w:rPr>
        <w:t>Other issues discussed by the committee included</w:t>
      </w:r>
      <w:r w:rsidR="00DB43EE">
        <w:rPr>
          <w:lang w:val="en-US"/>
        </w:rPr>
        <w:t xml:space="preserve"> the</w:t>
      </w:r>
      <w:r w:rsidR="007F0D42">
        <w:rPr>
          <w:lang w:val="en-US"/>
        </w:rPr>
        <w:t xml:space="preserve"> variation in state and territory rules on drones, integration of data and consistent processes, </w:t>
      </w:r>
      <w:r w:rsidR="00DB43EE">
        <w:rPr>
          <w:lang w:val="en-US"/>
        </w:rPr>
        <w:t>infrastructure for existing and emerging aviation technologies</w:t>
      </w:r>
      <w:r>
        <w:rPr>
          <w:lang w:val="en-US"/>
        </w:rPr>
        <w:t xml:space="preserve"> and</w:t>
      </w:r>
      <w:r w:rsidR="00DB43EE">
        <w:rPr>
          <w:lang w:val="en-US"/>
        </w:rPr>
        <w:t xml:space="preserve"> future </w:t>
      </w:r>
      <w:r w:rsidR="008E0A4B">
        <w:rPr>
          <w:lang w:val="en-US"/>
        </w:rPr>
        <w:t>airspace design</w:t>
      </w:r>
      <w:r w:rsidR="007B4E0C">
        <w:rPr>
          <w:lang w:val="en-US"/>
        </w:rPr>
        <w:t>.</w:t>
      </w:r>
    </w:p>
    <w:p w:rsidR="005922FA" w:rsidRDefault="005922FA" w:rsidP="005922FA">
      <w:pPr>
        <w:pStyle w:val="Bullet1"/>
        <w:numPr>
          <w:ilvl w:val="0"/>
          <w:numId w:val="0"/>
        </w:numPr>
        <w:ind w:left="34"/>
        <w:rPr>
          <w:lang w:val="en-US"/>
        </w:rPr>
      </w:pPr>
      <w:r>
        <w:rPr>
          <w:lang w:val="en-US"/>
        </w:rPr>
        <w:t xml:space="preserve">The </w:t>
      </w:r>
      <w:r w:rsidR="00F739AF">
        <w:rPr>
          <w:lang w:val="en-US"/>
        </w:rPr>
        <w:t xml:space="preserve">next meeting of the committee </w:t>
      </w:r>
      <w:r w:rsidR="00DE00AF">
        <w:rPr>
          <w:lang w:val="en-US"/>
        </w:rPr>
        <w:t xml:space="preserve">is proposed </w:t>
      </w:r>
      <w:r w:rsidR="00F739AF">
        <w:rPr>
          <w:lang w:val="en-US"/>
        </w:rPr>
        <w:t xml:space="preserve">to </w:t>
      </w:r>
      <w:r w:rsidR="00DE00AF">
        <w:rPr>
          <w:lang w:val="en-US"/>
        </w:rPr>
        <w:t xml:space="preserve">occur </w:t>
      </w:r>
      <w:r>
        <w:rPr>
          <w:lang w:val="en-US"/>
        </w:rPr>
        <w:t>in the first quarter of 2022 with the possibility of the meeting being face-to-face.</w:t>
      </w:r>
    </w:p>
    <w:p w:rsidR="001229B2" w:rsidRDefault="006B5F03" w:rsidP="007A10E0">
      <w:pPr>
        <w:pStyle w:val="Heading2"/>
        <w:pageBreakBefore/>
      </w:pPr>
      <w:r>
        <w:lastRenderedPageBreak/>
        <w:t>Attendees</w:t>
      </w:r>
    </w:p>
    <w:tbl>
      <w:tblPr>
        <w:tblStyle w:val="DefaultTable1"/>
        <w:tblW w:w="5000" w:type="pct"/>
        <w:tblLook w:val="0620" w:firstRow="1" w:lastRow="0" w:firstColumn="0" w:lastColumn="0" w:noHBand="1" w:noVBand="1"/>
        <w:tblDescription w:val="Attendees"/>
      </w:tblPr>
      <w:tblGrid>
        <w:gridCol w:w="2835"/>
        <w:gridCol w:w="7029"/>
      </w:tblGrid>
      <w:tr w:rsidR="006B5F03" w:rsidRPr="006B5F03" w:rsidTr="002825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442"/>
        </w:trPr>
        <w:tc>
          <w:tcPr>
            <w:tcW w:w="1437" w:type="pct"/>
            <w:shd w:val="clear" w:color="auto" w:fill="E7E7E7" w:themeFill="background2"/>
            <w:hideMark/>
          </w:tcPr>
          <w:p w:rsidR="001229B2" w:rsidRPr="006B5F03" w:rsidRDefault="001229B2" w:rsidP="00306F23">
            <w:pPr>
              <w:rPr>
                <w:b w:val="0"/>
                <w:color w:val="auto"/>
              </w:rPr>
            </w:pPr>
            <w:bookmarkStart w:id="1" w:name="_GoBack"/>
            <w:r w:rsidRPr="006B5F03">
              <w:rPr>
                <w:color w:val="auto"/>
              </w:rPr>
              <w:t xml:space="preserve">Name </w:t>
            </w:r>
          </w:p>
        </w:tc>
        <w:tc>
          <w:tcPr>
            <w:tcW w:w="3563" w:type="pct"/>
            <w:shd w:val="clear" w:color="auto" w:fill="E7E7E7" w:themeFill="background2"/>
            <w:hideMark/>
          </w:tcPr>
          <w:p w:rsidR="001229B2" w:rsidRPr="006B5F03" w:rsidRDefault="001229B2" w:rsidP="00306F23">
            <w:pPr>
              <w:rPr>
                <w:b w:val="0"/>
                <w:color w:val="auto"/>
              </w:rPr>
            </w:pPr>
            <w:r w:rsidRPr="006B5F03">
              <w:rPr>
                <w:color w:val="auto"/>
              </w:rPr>
              <w:t xml:space="preserve">Organisation/position </w:t>
            </w:r>
          </w:p>
        </w:tc>
      </w:tr>
      <w:tr w:rsidR="00B062AC" w:rsidRPr="009222F2" w:rsidTr="0028256D">
        <w:trPr>
          <w:cantSplit/>
          <w:trHeight w:val="442"/>
        </w:trPr>
        <w:tc>
          <w:tcPr>
            <w:tcW w:w="1437" w:type="pct"/>
          </w:tcPr>
          <w:p w:rsidR="00B062AC" w:rsidRDefault="00B062AC" w:rsidP="00B062AC">
            <w:r>
              <w:t>Richard Wood</w:t>
            </w:r>
          </w:p>
        </w:tc>
        <w:tc>
          <w:tcPr>
            <w:tcW w:w="3563" w:type="pct"/>
          </w:tcPr>
          <w:p w:rsidR="00B062AC" w:rsidRPr="0038080B" w:rsidRDefault="00B062AC" w:rsidP="00B062AC">
            <w:r>
              <w:t>DITRDC/First Assistant Secretary, International Aviation, Technology &amp; Services Division</w:t>
            </w:r>
            <w:r w:rsidR="004459D3">
              <w:t xml:space="preserve"> (Chair)</w:t>
            </w:r>
          </w:p>
        </w:tc>
      </w:tr>
      <w:tr w:rsidR="00B062AC" w:rsidRPr="009222F2" w:rsidTr="0028256D">
        <w:trPr>
          <w:cantSplit/>
          <w:trHeight w:val="442"/>
        </w:trPr>
        <w:tc>
          <w:tcPr>
            <w:tcW w:w="1437" w:type="pct"/>
          </w:tcPr>
          <w:p w:rsidR="00B062AC" w:rsidRPr="009222F2" w:rsidRDefault="00B062AC" w:rsidP="00B062AC">
            <w:r>
              <w:t>Reece Clothier</w:t>
            </w:r>
          </w:p>
        </w:tc>
        <w:tc>
          <w:tcPr>
            <w:tcW w:w="3563" w:type="pct"/>
          </w:tcPr>
          <w:p w:rsidR="00B062AC" w:rsidRPr="009222F2" w:rsidRDefault="00B062AC" w:rsidP="00B062AC">
            <w:r w:rsidRPr="0038080B">
              <w:t>Australian Association for Unmanned Systems</w:t>
            </w:r>
            <w:r>
              <w:t>/President</w:t>
            </w:r>
          </w:p>
        </w:tc>
      </w:tr>
      <w:tr w:rsidR="00B062AC" w:rsidRPr="009222F2" w:rsidTr="0028256D">
        <w:trPr>
          <w:cantSplit/>
          <w:trHeight w:val="442"/>
        </w:trPr>
        <w:tc>
          <w:tcPr>
            <w:tcW w:w="1437" w:type="pct"/>
          </w:tcPr>
          <w:p w:rsidR="00B062AC" w:rsidRPr="009222F2" w:rsidRDefault="00B062AC" w:rsidP="00B062AC">
            <w:r>
              <w:t>Adam Welsh</w:t>
            </w:r>
          </w:p>
        </w:tc>
        <w:tc>
          <w:tcPr>
            <w:tcW w:w="3563" w:type="pct"/>
          </w:tcPr>
          <w:p w:rsidR="00B062AC" w:rsidRPr="009222F2" w:rsidRDefault="00B062AC" w:rsidP="00B062AC">
            <w:r>
              <w:t>DJI/Head of Public Policy, APAC</w:t>
            </w:r>
          </w:p>
        </w:tc>
      </w:tr>
      <w:tr w:rsidR="00B062AC" w:rsidRPr="009222F2" w:rsidTr="0028256D">
        <w:trPr>
          <w:cantSplit/>
          <w:trHeight w:val="442"/>
        </w:trPr>
        <w:tc>
          <w:tcPr>
            <w:tcW w:w="1437" w:type="pct"/>
          </w:tcPr>
          <w:p w:rsidR="00B062AC" w:rsidRPr="009222F2" w:rsidRDefault="00B062AC" w:rsidP="00B062AC">
            <w:r>
              <w:t xml:space="preserve">Jesse </w:t>
            </w:r>
            <w:proofErr w:type="spellStart"/>
            <w:r>
              <w:t>Suskin</w:t>
            </w:r>
            <w:proofErr w:type="spellEnd"/>
          </w:p>
        </w:tc>
        <w:tc>
          <w:tcPr>
            <w:tcW w:w="3563" w:type="pct"/>
          </w:tcPr>
          <w:p w:rsidR="00B062AC" w:rsidRPr="009222F2" w:rsidRDefault="00B062AC" w:rsidP="00B062AC">
            <w:r>
              <w:t>Wing/Head of government Relations and Public Policy</w:t>
            </w:r>
          </w:p>
        </w:tc>
      </w:tr>
      <w:tr w:rsidR="00B062AC" w:rsidRPr="009222F2" w:rsidTr="0028256D">
        <w:trPr>
          <w:cantSplit/>
          <w:trHeight w:val="442"/>
        </w:trPr>
        <w:tc>
          <w:tcPr>
            <w:tcW w:w="1437" w:type="pct"/>
          </w:tcPr>
          <w:p w:rsidR="00B062AC" w:rsidRDefault="00B062AC" w:rsidP="00B062AC">
            <w:r>
              <w:t>Andrew Moore</w:t>
            </w:r>
          </w:p>
        </w:tc>
        <w:tc>
          <w:tcPr>
            <w:tcW w:w="3563" w:type="pct"/>
          </w:tcPr>
          <w:p w:rsidR="00B062AC" w:rsidRPr="009222F2" w:rsidRDefault="00B062AC" w:rsidP="00B062AC">
            <w:r>
              <w:t>AMSL Aero,/CEO</w:t>
            </w:r>
          </w:p>
        </w:tc>
      </w:tr>
      <w:tr w:rsidR="00B062AC" w:rsidRPr="009222F2" w:rsidTr="0028256D">
        <w:trPr>
          <w:cantSplit/>
          <w:trHeight w:val="442"/>
        </w:trPr>
        <w:tc>
          <w:tcPr>
            <w:tcW w:w="1437" w:type="pct"/>
          </w:tcPr>
          <w:p w:rsidR="00B062AC" w:rsidRDefault="00B062AC" w:rsidP="00B062AC">
            <w:r>
              <w:t>Zac Kennedy</w:t>
            </w:r>
          </w:p>
        </w:tc>
        <w:tc>
          <w:tcPr>
            <w:tcW w:w="3563" w:type="pct"/>
          </w:tcPr>
          <w:p w:rsidR="00B062AC" w:rsidRPr="009222F2" w:rsidRDefault="00B062AC" w:rsidP="00B062AC">
            <w:r>
              <w:t>Swoop Aero/Director of Regulatory Strategy</w:t>
            </w:r>
          </w:p>
        </w:tc>
      </w:tr>
      <w:tr w:rsidR="00B062AC" w:rsidRPr="009222F2" w:rsidTr="0028256D">
        <w:trPr>
          <w:cantSplit/>
          <w:trHeight w:val="442"/>
        </w:trPr>
        <w:tc>
          <w:tcPr>
            <w:tcW w:w="1437" w:type="pct"/>
          </w:tcPr>
          <w:p w:rsidR="00B062AC" w:rsidRDefault="00B062AC" w:rsidP="00B062AC">
            <w:r>
              <w:t>Clem Newton-Brown</w:t>
            </w:r>
          </w:p>
        </w:tc>
        <w:tc>
          <w:tcPr>
            <w:tcW w:w="3563" w:type="pct"/>
          </w:tcPr>
          <w:p w:rsidR="00B062AC" w:rsidRPr="009222F2" w:rsidRDefault="00B062AC" w:rsidP="00B062AC">
            <w:proofErr w:type="spellStart"/>
            <w:r>
              <w:t>Skyportz</w:t>
            </w:r>
            <w:proofErr w:type="spellEnd"/>
            <w:r>
              <w:t>/Director</w:t>
            </w:r>
          </w:p>
        </w:tc>
      </w:tr>
      <w:tr w:rsidR="00B062AC" w:rsidRPr="009222F2" w:rsidTr="0028256D">
        <w:trPr>
          <w:cantSplit/>
          <w:trHeight w:val="442"/>
        </w:trPr>
        <w:tc>
          <w:tcPr>
            <w:tcW w:w="1437" w:type="pct"/>
          </w:tcPr>
          <w:p w:rsidR="00B062AC" w:rsidRDefault="00B062AC" w:rsidP="00B062AC">
            <w:r>
              <w:t xml:space="preserve">Meg </w:t>
            </w:r>
            <w:proofErr w:type="spellStart"/>
            <w:r>
              <w:t>Kummerow</w:t>
            </w:r>
            <w:proofErr w:type="spellEnd"/>
          </w:p>
        </w:tc>
        <w:tc>
          <w:tcPr>
            <w:tcW w:w="3563" w:type="pct"/>
          </w:tcPr>
          <w:p w:rsidR="00B062AC" w:rsidRPr="009222F2" w:rsidRDefault="00B062AC" w:rsidP="00B062AC">
            <w:r>
              <w:t>National Farmers Federation</w:t>
            </w:r>
            <w:r w:rsidR="004459D3">
              <w:t xml:space="preserve"> (NFF)</w:t>
            </w:r>
            <w:r>
              <w:t>/CEO of Fly the Farm and member of the NFF</w:t>
            </w:r>
          </w:p>
        </w:tc>
      </w:tr>
      <w:tr w:rsidR="00B062AC" w:rsidRPr="009222F2" w:rsidTr="0028256D">
        <w:trPr>
          <w:cantSplit/>
          <w:trHeight w:val="442"/>
        </w:trPr>
        <w:tc>
          <w:tcPr>
            <w:tcW w:w="1437" w:type="pct"/>
          </w:tcPr>
          <w:p w:rsidR="00B062AC" w:rsidRDefault="00B062AC" w:rsidP="00B062AC">
            <w:r>
              <w:t xml:space="preserve">Natasha </w:t>
            </w:r>
            <w:proofErr w:type="spellStart"/>
            <w:r>
              <w:t>Santha</w:t>
            </w:r>
            <w:proofErr w:type="spellEnd"/>
          </w:p>
        </w:tc>
        <w:tc>
          <w:tcPr>
            <w:tcW w:w="3563" w:type="pct"/>
          </w:tcPr>
          <w:p w:rsidR="00B062AC" w:rsidRPr="009222F2" w:rsidRDefault="00B062AC" w:rsidP="00B062AC">
            <w:r>
              <w:t>LEK Consulting Australia/Partner</w:t>
            </w:r>
          </w:p>
        </w:tc>
      </w:tr>
      <w:tr w:rsidR="00B062AC" w:rsidRPr="009222F2" w:rsidTr="0028256D">
        <w:trPr>
          <w:cantSplit/>
          <w:trHeight w:val="442"/>
        </w:trPr>
        <w:tc>
          <w:tcPr>
            <w:tcW w:w="1437" w:type="pct"/>
          </w:tcPr>
          <w:p w:rsidR="00B062AC" w:rsidRPr="004235BF" w:rsidRDefault="00B062AC" w:rsidP="00B062AC">
            <w:r>
              <w:t>Terry Martin</w:t>
            </w:r>
          </w:p>
        </w:tc>
        <w:tc>
          <w:tcPr>
            <w:tcW w:w="3563" w:type="pct"/>
          </w:tcPr>
          <w:p w:rsidR="00B062AC" w:rsidRPr="009222F2" w:rsidRDefault="00B062AC" w:rsidP="00B062AC">
            <w:r w:rsidRPr="004235BF">
              <w:t>Revolution Aero/Queensland University of Technology</w:t>
            </w:r>
            <w:r>
              <w:t>/CEO/Professor</w:t>
            </w:r>
          </w:p>
        </w:tc>
      </w:tr>
      <w:tr w:rsidR="00B062AC" w:rsidRPr="009222F2" w:rsidTr="0028256D">
        <w:trPr>
          <w:cantSplit/>
          <w:trHeight w:val="442"/>
        </w:trPr>
        <w:tc>
          <w:tcPr>
            <w:tcW w:w="1437" w:type="pct"/>
          </w:tcPr>
          <w:p w:rsidR="00B062AC" w:rsidRPr="004235BF" w:rsidRDefault="00B062AC" w:rsidP="00B062AC">
            <w:r w:rsidRPr="004235BF">
              <w:t xml:space="preserve">Rachel </w:t>
            </w:r>
            <w:r>
              <w:t>Smith</w:t>
            </w:r>
          </w:p>
        </w:tc>
        <w:tc>
          <w:tcPr>
            <w:tcW w:w="3563" w:type="pct"/>
          </w:tcPr>
          <w:p w:rsidR="00B062AC" w:rsidRPr="009222F2" w:rsidRDefault="00B062AC" w:rsidP="00B062AC">
            <w:r>
              <w:t>Australian Logistics Council/Interim CEO</w:t>
            </w:r>
          </w:p>
        </w:tc>
      </w:tr>
      <w:tr w:rsidR="00B062AC" w:rsidRPr="009222F2" w:rsidTr="0028256D">
        <w:trPr>
          <w:cantSplit/>
          <w:trHeight w:val="442"/>
        </w:trPr>
        <w:tc>
          <w:tcPr>
            <w:tcW w:w="1437" w:type="pct"/>
          </w:tcPr>
          <w:p w:rsidR="00B062AC" w:rsidRPr="004235BF" w:rsidRDefault="00B062AC" w:rsidP="00B062AC">
            <w:pPr>
              <w:rPr>
                <w:highlight w:val="yellow"/>
              </w:rPr>
            </w:pPr>
            <w:r w:rsidRPr="004235BF">
              <w:t>Michael Monck</w:t>
            </w:r>
          </w:p>
        </w:tc>
        <w:tc>
          <w:tcPr>
            <w:tcW w:w="3563" w:type="pct"/>
          </w:tcPr>
          <w:p w:rsidR="00B062AC" w:rsidRPr="009222F2" w:rsidRDefault="00B062AC" w:rsidP="00B062AC">
            <w:r>
              <w:t>Recreational Aviation Australia/Chairman</w:t>
            </w:r>
          </w:p>
        </w:tc>
      </w:tr>
      <w:tr w:rsidR="006B5F03" w:rsidRPr="009222F2" w:rsidTr="0028256D">
        <w:trPr>
          <w:cantSplit/>
          <w:trHeight w:val="442"/>
        </w:trPr>
        <w:tc>
          <w:tcPr>
            <w:tcW w:w="1437" w:type="pct"/>
          </w:tcPr>
          <w:p w:rsidR="006B5F03" w:rsidRDefault="006B5F03" w:rsidP="00875040">
            <w:proofErr w:type="spellStart"/>
            <w:r>
              <w:t>Naa</w:t>
            </w:r>
            <w:proofErr w:type="spellEnd"/>
            <w:r>
              <w:t xml:space="preserve"> </w:t>
            </w:r>
            <w:proofErr w:type="spellStart"/>
            <w:r>
              <w:t>Opoku</w:t>
            </w:r>
            <w:proofErr w:type="spellEnd"/>
          </w:p>
        </w:tc>
        <w:tc>
          <w:tcPr>
            <w:tcW w:w="3563" w:type="pct"/>
          </w:tcPr>
          <w:p w:rsidR="006B5F03" w:rsidRPr="0038080B" w:rsidRDefault="006B5F03" w:rsidP="00875040">
            <w:r>
              <w:t>DITRDC/Assistant Secretary, Safety and Future Technology Branch</w:t>
            </w:r>
          </w:p>
        </w:tc>
      </w:tr>
      <w:tr w:rsidR="006B5F03" w:rsidRPr="009222F2" w:rsidTr="0028256D">
        <w:trPr>
          <w:cantSplit/>
          <w:trHeight w:val="442"/>
        </w:trPr>
        <w:tc>
          <w:tcPr>
            <w:tcW w:w="1437" w:type="pct"/>
          </w:tcPr>
          <w:p w:rsidR="006B5F03" w:rsidRDefault="006B5F03" w:rsidP="00875040">
            <w:r>
              <w:t>Hugh Ross</w:t>
            </w:r>
          </w:p>
        </w:tc>
        <w:tc>
          <w:tcPr>
            <w:tcW w:w="3563" w:type="pct"/>
          </w:tcPr>
          <w:p w:rsidR="006B5F03" w:rsidRPr="0038080B" w:rsidRDefault="006B5F03" w:rsidP="00875040">
            <w:r>
              <w:t>DITRDC/Acting Director, Safety and Future Technology Branch</w:t>
            </w:r>
          </w:p>
        </w:tc>
      </w:tr>
      <w:tr w:rsidR="006B5F03" w:rsidRPr="009222F2" w:rsidTr="0028256D">
        <w:trPr>
          <w:cantSplit/>
          <w:trHeight w:val="442"/>
        </w:trPr>
        <w:tc>
          <w:tcPr>
            <w:tcW w:w="1437" w:type="pct"/>
          </w:tcPr>
          <w:p w:rsidR="006B5F03" w:rsidRDefault="006B5F03" w:rsidP="00875040">
            <w:r>
              <w:t>Geraldine Cusack</w:t>
            </w:r>
          </w:p>
        </w:tc>
        <w:tc>
          <w:tcPr>
            <w:tcW w:w="3563" w:type="pct"/>
          </w:tcPr>
          <w:p w:rsidR="006B5F03" w:rsidRPr="0038080B" w:rsidRDefault="006B5F03" w:rsidP="00875040">
            <w:r>
              <w:t>DITRDC/Assistant Director, Safety and Future Technology Branch</w:t>
            </w:r>
          </w:p>
        </w:tc>
      </w:tr>
      <w:tr w:rsidR="006B5F03" w:rsidRPr="009222F2" w:rsidTr="0028256D">
        <w:trPr>
          <w:cantSplit/>
          <w:trHeight w:val="442"/>
        </w:trPr>
        <w:tc>
          <w:tcPr>
            <w:tcW w:w="1437" w:type="pct"/>
          </w:tcPr>
          <w:p w:rsidR="006B5F03" w:rsidRDefault="006B5F03" w:rsidP="00875040">
            <w:r>
              <w:t xml:space="preserve">Jenny </w:t>
            </w:r>
            <w:proofErr w:type="spellStart"/>
            <w:r>
              <w:t>McGann</w:t>
            </w:r>
            <w:proofErr w:type="spellEnd"/>
          </w:p>
        </w:tc>
        <w:tc>
          <w:tcPr>
            <w:tcW w:w="3563" w:type="pct"/>
          </w:tcPr>
          <w:p w:rsidR="006B5F03" w:rsidRPr="0038080B" w:rsidRDefault="006B5F03" w:rsidP="00875040">
            <w:r>
              <w:t>DITRDC/Secretariat, Safety and Future Technology Branch</w:t>
            </w:r>
          </w:p>
        </w:tc>
      </w:tr>
      <w:tr w:rsidR="0028256D" w:rsidRPr="009222F2" w:rsidTr="0028256D">
        <w:trPr>
          <w:cantSplit/>
          <w:trHeight w:val="442"/>
        </w:trPr>
        <w:tc>
          <w:tcPr>
            <w:tcW w:w="1437" w:type="pct"/>
            <w:shd w:val="clear" w:color="auto" w:fill="E7E7E7"/>
          </w:tcPr>
          <w:p w:rsidR="0028256D" w:rsidRPr="0028256D" w:rsidRDefault="0028256D" w:rsidP="00875040">
            <w:pPr>
              <w:rPr>
                <w:b/>
              </w:rPr>
            </w:pPr>
            <w:r w:rsidRPr="0028256D">
              <w:rPr>
                <w:b/>
              </w:rPr>
              <w:t>Apology</w:t>
            </w:r>
          </w:p>
        </w:tc>
        <w:tc>
          <w:tcPr>
            <w:tcW w:w="3563" w:type="pct"/>
            <w:shd w:val="clear" w:color="auto" w:fill="E7E7E7"/>
          </w:tcPr>
          <w:p w:rsidR="0028256D" w:rsidRDefault="0028256D" w:rsidP="00875040"/>
        </w:tc>
      </w:tr>
      <w:tr w:rsidR="00B062AC" w:rsidRPr="009222F2" w:rsidTr="0028256D">
        <w:trPr>
          <w:cantSplit/>
          <w:trHeight w:val="442"/>
        </w:trPr>
        <w:tc>
          <w:tcPr>
            <w:tcW w:w="1437" w:type="pct"/>
          </w:tcPr>
          <w:p w:rsidR="00B062AC" w:rsidRPr="009222F2" w:rsidRDefault="00B062AC" w:rsidP="00B062AC">
            <w:r>
              <w:t xml:space="preserve">Jackie </w:t>
            </w:r>
            <w:proofErr w:type="spellStart"/>
            <w:r>
              <w:t>Dujmovic</w:t>
            </w:r>
            <w:proofErr w:type="spellEnd"/>
          </w:p>
        </w:tc>
        <w:tc>
          <w:tcPr>
            <w:tcW w:w="3563" w:type="pct"/>
          </w:tcPr>
          <w:p w:rsidR="00B062AC" w:rsidRPr="009222F2" w:rsidRDefault="00B062AC" w:rsidP="00B062AC">
            <w:r>
              <w:t>Hover UAV/Founder &amp; CEO</w:t>
            </w:r>
          </w:p>
        </w:tc>
      </w:tr>
      <w:bookmarkEnd w:id="1"/>
    </w:tbl>
    <w:p w:rsidR="001229B2" w:rsidRDefault="001229B2" w:rsidP="00F45C79"/>
    <w:sectPr w:rsidR="001229B2" w:rsidSect="009906ED">
      <w:headerReference w:type="default" r:id="rId17"/>
      <w:type w:val="continuous"/>
      <w:pgSz w:w="11906" w:h="16838" w:code="9"/>
      <w:pgMar w:top="1021" w:right="1021" w:bottom="1021" w:left="1021" w:header="510" w:footer="0" w:gutter="0"/>
      <w:cols w:space="708"/>
      <w:titlePg/>
      <w:docGrid w:linePitch="360"/>
      <w15:footnoteColumns w:val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2038" w:rsidRDefault="00C02038" w:rsidP="008456D5">
      <w:pPr>
        <w:spacing w:before="0" w:after="0"/>
      </w:pPr>
      <w:r>
        <w:separator/>
      </w:r>
    </w:p>
  </w:endnote>
  <w:endnote w:type="continuationSeparator" w:id="0">
    <w:p w:rsidR="00C02038" w:rsidRDefault="00C02038" w:rsidP="008456D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6F23" w:rsidRDefault="00306F23" w:rsidP="00180B5B">
    <w:pPr>
      <w:pStyle w:val="Footer"/>
      <w:spacing w:before="720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10E0" w:rsidRDefault="007A10E0" w:rsidP="007A10E0">
    <w:pPr>
      <w:pStyle w:val="Footer"/>
      <w:tabs>
        <w:tab w:val="clear" w:pos="9026"/>
        <w:tab w:val="right" w:pos="9781"/>
      </w:tabs>
      <w:spacing w:after="120"/>
    </w:pPr>
    <w:r>
      <w:t>National Emerging Aviation Technologies Consultative Committee Meeting—6 December 2021</w:t>
    </w:r>
    <w:r w:rsidRPr="00774880">
      <w:t xml:space="preserve"> </w:t>
    </w:r>
    <w:r>
      <w:tab/>
    </w:r>
    <w:sdt>
      <w:sdtPr>
        <w:id w:val="159475404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55624"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:rsidR="007A10E0" w:rsidRDefault="007A10E0" w:rsidP="007A10E0">
    <w:pPr>
      <w:pStyle w:val="Footer"/>
      <w:tabs>
        <w:tab w:val="clear" w:pos="9026"/>
        <w:tab w:val="right" w:pos="9781"/>
      </w:tabs>
      <w:ind w:left="-993"/>
    </w:pPr>
    <w:r>
      <w:rPr>
        <w:noProof/>
        <w:lang w:eastAsia="en-AU"/>
      </w:rPr>
      <w:drawing>
        <wp:inline distT="0" distB="0" distL="0" distR="0" wp14:anchorId="03F6E469" wp14:editId="31A55588">
          <wp:extent cx="7596000" cy="129939"/>
          <wp:effectExtent l="0" t="0" r="0" b="3810"/>
          <wp:docPr id="44" name="Picture 44" descr="background" title="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port-Template-Long_BGs-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6000" cy="1299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4880" w:rsidRDefault="0028256D" w:rsidP="007A10E0">
    <w:pPr>
      <w:pStyle w:val="Footer"/>
      <w:tabs>
        <w:tab w:val="clear" w:pos="9026"/>
        <w:tab w:val="right" w:pos="9781"/>
      </w:tabs>
      <w:spacing w:after="120"/>
    </w:pPr>
    <w:r>
      <w:t>National Emerging Aviation Technologies Consultative Committee Meeting—6 December 2021</w:t>
    </w:r>
    <w:r w:rsidR="00774880" w:rsidRPr="00774880">
      <w:t xml:space="preserve"> </w:t>
    </w:r>
    <w:r w:rsidR="00774880">
      <w:tab/>
    </w:r>
    <w:sdt>
      <w:sdtPr>
        <w:id w:val="-5254809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774880">
          <w:fldChar w:fldCharType="begin"/>
        </w:r>
        <w:r w:rsidR="00774880">
          <w:instrText xml:space="preserve"> PAGE   \* MERGEFORMAT </w:instrText>
        </w:r>
        <w:r w:rsidR="00774880">
          <w:fldChar w:fldCharType="separate"/>
        </w:r>
        <w:r w:rsidR="00755624">
          <w:rPr>
            <w:noProof/>
          </w:rPr>
          <w:t>1</w:t>
        </w:r>
        <w:r w:rsidR="00774880">
          <w:rPr>
            <w:noProof/>
          </w:rPr>
          <w:fldChar w:fldCharType="end"/>
        </w:r>
      </w:sdtContent>
    </w:sdt>
  </w:p>
  <w:p w:rsidR="00774880" w:rsidRDefault="00774880" w:rsidP="00774880">
    <w:pPr>
      <w:pStyle w:val="Footer"/>
      <w:tabs>
        <w:tab w:val="clear" w:pos="9026"/>
        <w:tab w:val="right" w:pos="9781"/>
      </w:tabs>
      <w:ind w:left="-993"/>
    </w:pPr>
    <w:r>
      <w:rPr>
        <w:noProof/>
        <w:lang w:eastAsia="en-AU"/>
      </w:rPr>
      <w:drawing>
        <wp:inline distT="0" distB="0" distL="0" distR="0" wp14:anchorId="27472365" wp14:editId="6F25ACB6">
          <wp:extent cx="7596000" cy="129939"/>
          <wp:effectExtent l="0" t="0" r="0" b="3810"/>
          <wp:docPr id="1" name="Picture 1" descr="background" title="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port-Template-Long_BGs-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6000" cy="1299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2038" w:rsidRPr="005912BE" w:rsidRDefault="00C02038" w:rsidP="005912BE">
      <w:pPr>
        <w:spacing w:before="300"/>
        <w:rPr>
          <w:color w:val="4BB3B5" w:themeColor="accent2"/>
        </w:rPr>
      </w:pPr>
      <w:r>
        <w:rPr>
          <w:color w:val="4BB3B5" w:themeColor="accent2"/>
        </w:rPr>
        <w:t>----------</w:t>
      </w:r>
    </w:p>
  </w:footnote>
  <w:footnote w:type="continuationSeparator" w:id="0">
    <w:p w:rsidR="00C02038" w:rsidRDefault="00C02038" w:rsidP="008456D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6F23" w:rsidRDefault="00B76747" w:rsidP="00180B5B">
    <w:pPr>
      <w:pStyle w:val="Header"/>
      <w:spacing w:after="1320"/>
      <w:jc w:val="left"/>
    </w:pPr>
    <w:fldSimple w:instr=" STYLEREF  &quot;Heading 1&quot; \l  \* MERGEFORMAT ">
      <w:r w:rsidR="0089251A">
        <w:rPr>
          <w:noProof/>
        </w:rPr>
        <w:t>National Emerging Aviation Technologies—Consultative Committee Meeting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6F23" w:rsidRDefault="00B76747" w:rsidP="00546218">
    <w:pPr>
      <w:pStyle w:val="Header"/>
      <w:spacing w:after="1320"/>
    </w:pPr>
    <w:fldSimple w:instr=" STYLEREF  &quot;Heading 1&quot; \l  \* MERGEFORMAT ">
      <w:r w:rsidR="0089251A">
        <w:rPr>
          <w:noProof/>
        </w:rPr>
        <w:t>National Emerging Aviation Technologies—Consultative Committee Meeting</w:t>
      </w:r>
    </w:fldSimple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5F03" w:rsidRPr="006B5F03" w:rsidRDefault="006B5F03" w:rsidP="006B5F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4CC577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3263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F9AEC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4F803B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A8AC9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C7CAF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0FEFE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AA64F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61C3D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DC00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F552B9"/>
    <w:multiLevelType w:val="multilevel"/>
    <w:tmpl w:val="9E1E9102"/>
    <w:styleLink w:val="ListNumbered"/>
    <w:lvl w:ilvl="0">
      <w:start w:val="1"/>
      <w:numFmt w:val="decimal"/>
      <w:pStyle w:val="ListNumbered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ListNumbered21"/>
      <w:lvlText w:val="%1.%2"/>
      <w:lvlJc w:val="left"/>
      <w:pPr>
        <w:ind w:left="851" w:hanging="567"/>
      </w:pPr>
      <w:rPr>
        <w:rFonts w:hint="default"/>
      </w:rPr>
    </w:lvl>
    <w:lvl w:ilvl="2">
      <w:start w:val="1"/>
      <w:numFmt w:val="decimal"/>
      <w:pStyle w:val="ListNumbered311"/>
      <w:lvlText w:val="%1.%2.%3"/>
      <w:lvlJc w:val="left"/>
      <w:pPr>
        <w:ind w:left="1701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52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0D621AED"/>
    <w:multiLevelType w:val="multilevel"/>
    <w:tmpl w:val="C2EED61A"/>
    <w:numStyleLink w:val="NumberedHeadings"/>
  </w:abstractNum>
  <w:abstractNum w:abstractNumId="12" w15:restartNumberingAfterBreak="0">
    <w:nsid w:val="26F66EC4"/>
    <w:multiLevelType w:val="hybridMultilevel"/>
    <w:tmpl w:val="54D872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160C5E"/>
    <w:multiLevelType w:val="multilevel"/>
    <w:tmpl w:val="298C34E4"/>
    <w:styleLink w:val="AppendixNumbers"/>
    <w:lvl w:ilvl="0">
      <w:start w:val="1"/>
      <w:numFmt w:val="upperLetter"/>
      <w:pStyle w:val="AppendixHeading1"/>
      <w:suff w:val="space"/>
      <w:lvlText w:val="Appendix %1 –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ppendixHeading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40733C6"/>
    <w:multiLevelType w:val="hybridMultilevel"/>
    <w:tmpl w:val="7F844FC4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5" w15:restartNumberingAfterBreak="0">
    <w:nsid w:val="360C30CD"/>
    <w:multiLevelType w:val="hybridMultilevel"/>
    <w:tmpl w:val="6B98360E"/>
    <w:lvl w:ilvl="0" w:tplc="0C09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6" w15:restartNumberingAfterBreak="0">
    <w:nsid w:val="3AA51938"/>
    <w:multiLevelType w:val="multilevel"/>
    <w:tmpl w:val="298C34E4"/>
    <w:numStyleLink w:val="AppendixNumbers"/>
  </w:abstractNum>
  <w:abstractNum w:abstractNumId="17" w15:restartNumberingAfterBreak="0">
    <w:nsid w:val="3F166873"/>
    <w:multiLevelType w:val="multilevel"/>
    <w:tmpl w:val="C2EED61A"/>
    <w:styleLink w:val="NumberedHeadings"/>
    <w:lvl w:ilvl="0">
      <w:start w:val="1"/>
      <w:numFmt w:val="decimal"/>
      <w:pStyle w:val="Heading1Numbered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Numbered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Heading3Numbered"/>
      <w:lvlText w:val="%1.%2.%3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pStyle w:val="Heading4Numbered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pStyle w:val="Heading5Numbered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173295E"/>
    <w:multiLevelType w:val="multilevel"/>
    <w:tmpl w:val="5B2C35CE"/>
    <w:styleLink w:val="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  <w:color w:val="auto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Calibri" w:hAnsi="Calibri" w:hint="default"/>
        <w:color w:val="auto"/>
      </w:rPr>
    </w:lvl>
    <w:lvl w:ilvl="2">
      <w:start w:val="1"/>
      <w:numFmt w:val="bullet"/>
      <w:pStyle w:val="Bullet3"/>
      <w:lvlText w:val="›"/>
      <w:lvlJc w:val="left"/>
      <w:pPr>
        <w:ind w:left="852" w:hanging="284"/>
      </w:pPr>
      <w:rPr>
        <w:rFonts w:ascii="Calibri" w:hAnsi="Calibri" w:hint="default"/>
        <w:color w:val="auto"/>
      </w:rPr>
    </w:lvl>
    <w:lvl w:ilvl="3">
      <w:start w:val="1"/>
      <w:numFmt w:val="bullet"/>
      <w:lvlText w:val="▫"/>
      <w:lvlJc w:val="left"/>
      <w:pPr>
        <w:ind w:left="1136" w:hanging="284"/>
      </w:pPr>
      <w:rPr>
        <w:rFonts w:ascii="Calibri" w:hAnsi="Calibri" w:hint="default"/>
        <w:color w:val="auto"/>
      </w:rPr>
    </w:lvl>
    <w:lvl w:ilvl="4">
      <w:start w:val="1"/>
      <w:numFmt w:val="bullet"/>
      <w:lvlText w:val="—"/>
      <w:lvlJc w:val="left"/>
      <w:pPr>
        <w:ind w:left="1420" w:hanging="284"/>
      </w:pPr>
      <w:rPr>
        <w:rFonts w:ascii="Calibri" w:hAnsi="Calibri" w:hint="default"/>
        <w:color w:val="auto"/>
      </w:rPr>
    </w:lvl>
    <w:lvl w:ilvl="5">
      <w:start w:val="1"/>
      <w:numFmt w:val="bullet"/>
      <w:lvlText w:val="»"/>
      <w:lvlJc w:val="left"/>
      <w:pPr>
        <w:ind w:left="1704" w:hanging="284"/>
      </w:pPr>
      <w:rPr>
        <w:rFonts w:ascii="Calibri" w:hAnsi="Calibri" w:hint="default"/>
        <w:color w:val="auto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9" w15:restartNumberingAfterBreak="0">
    <w:nsid w:val="5C7C5C3D"/>
    <w:multiLevelType w:val="multilevel"/>
    <w:tmpl w:val="4B5A47B2"/>
    <w:styleLink w:val="AttachmentNumbers"/>
    <w:lvl w:ilvl="0">
      <w:start w:val="1"/>
      <w:numFmt w:val="upperLetter"/>
      <w:pStyle w:val="AttachmentHeading1"/>
      <w:suff w:val="space"/>
      <w:lvlText w:val="Attachment %1 –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ttachmentHeading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62120FA2"/>
    <w:multiLevelType w:val="hybridMultilevel"/>
    <w:tmpl w:val="BB08B1F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53A7EAE"/>
    <w:multiLevelType w:val="hybridMultilevel"/>
    <w:tmpl w:val="33325F64"/>
    <w:lvl w:ilvl="0" w:tplc="6CCE786C">
      <w:start w:val="6"/>
      <w:numFmt w:val="bullet"/>
      <w:lvlText w:val="-"/>
      <w:lvlJc w:val="left"/>
      <w:pPr>
        <w:ind w:left="644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7E554E84"/>
    <w:multiLevelType w:val="multilevel"/>
    <w:tmpl w:val="8FCE6D18"/>
    <w:styleLink w:val="ListLegal"/>
    <w:lvl w:ilvl="0">
      <w:start w:val="1"/>
      <w:numFmt w:val="decimal"/>
      <w:pStyle w:val="ListLegal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ListLegal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pStyle w:val="ListLegal3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1" w:hanging="281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2556" w:hanging="284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8"/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</w:num>
  <w:num w:numId="18">
    <w:abstractNumId w:val="11"/>
  </w:num>
  <w:num w:numId="19">
    <w:abstractNumId w:val="13"/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19"/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</w:num>
  <w:num w:numId="25">
    <w:abstractNumId w:val="20"/>
  </w:num>
  <w:num w:numId="26">
    <w:abstractNumId w:val="15"/>
  </w:num>
  <w:num w:numId="27">
    <w:abstractNumId w:val="21"/>
  </w:num>
  <w:num w:numId="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BF4"/>
    <w:rsid w:val="0000196D"/>
    <w:rsid w:val="0001430B"/>
    <w:rsid w:val="0002023D"/>
    <w:rsid w:val="00033A3F"/>
    <w:rsid w:val="00033E3B"/>
    <w:rsid w:val="000551F9"/>
    <w:rsid w:val="0008243D"/>
    <w:rsid w:val="000A2BC0"/>
    <w:rsid w:val="000C6A92"/>
    <w:rsid w:val="000E24BA"/>
    <w:rsid w:val="000E5674"/>
    <w:rsid w:val="001229B2"/>
    <w:rsid w:val="001349C6"/>
    <w:rsid w:val="00180B5B"/>
    <w:rsid w:val="00207E6A"/>
    <w:rsid w:val="00214D60"/>
    <w:rsid w:val="002254D5"/>
    <w:rsid w:val="0022611D"/>
    <w:rsid w:val="00234923"/>
    <w:rsid w:val="00246636"/>
    <w:rsid w:val="002500C3"/>
    <w:rsid w:val="0026422D"/>
    <w:rsid w:val="0028256D"/>
    <w:rsid w:val="00284164"/>
    <w:rsid w:val="002B3569"/>
    <w:rsid w:val="002B7197"/>
    <w:rsid w:val="002D4A13"/>
    <w:rsid w:val="002D6FDD"/>
    <w:rsid w:val="002E1ADA"/>
    <w:rsid w:val="00306F23"/>
    <w:rsid w:val="00311C61"/>
    <w:rsid w:val="0032079C"/>
    <w:rsid w:val="00327FCD"/>
    <w:rsid w:val="00333430"/>
    <w:rsid w:val="0034481A"/>
    <w:rsid w:val="00350AB2"/>
    <w:rsid w:val="003720E9"/>
    <w:rsid w:val="0038080B"/>
    <w:rsid w:val="003A6225"/>
    <w:rsid w:val="003C625A"/>
    <w:rsid w:val="003F775D"/>
    <w:rsid w:val="00420F04"/>
    <w:rsid w:val="004235BF"/>
    <w:rsid w:val="0042365E"/>
    <w:rsid w:val="004459D3"/>
    <w:rsid w:val="00450D0E"/>
    <w:rsid w:val="00454CC7"/>
    <w:rsid w:val="00460971"/>
    <w:rsid w:val="00477E77"/>
    <w:rsid w:val="004B5687"/>
    <w:rsid w:val="004F77AA"/>
    <w:rsid w:val="00503A17"/>
    <w:rsid w:val="00541213"/>
    <w:rsid w:val="00546218"/>
    <w:rsid w:val="00547653"/>
    <w:rsid w:val="00552B7A"/>
    <w:rsid w:val="00555BA3"/>
    <w:rsid w:val="005653A9"/>
    <w:rsid w:val="00567E59"/>
    <w:rsid w:val="00580C02"/>
    <w:rsid w:val="00585D22"/>
    <w:rsid w:val="0059036E"/>
    <w:rsid w:val="005912BE"/>
    <w:rsid w:val="005922FA"/>
    <w:rsid w:val="005D5ABD"/>
    <w:rsid w:val="005E3189"/>
    <w:rsid w:val="005E7BD3"/>
    <w:rsid w:val="005F0416"/>
    <w:rsid w:val="005F794B"/>
    <w:rsid w:val="00611CC1"/>
    <w:rsid w:val="00635AAE"/>
    <w:rsid w:val="00686A7B"/>
    <w:rsid w:val="006A266A"/>
    <w:rsid w:val="006B5F03"/>
    <w:rsid w:val="006B7B63"/>
    <w:rsid w:val="006C262A"/>
    <w:rsid w:val="006D013C"/>
    <w:rsid w:val="006E1ECA"/>
    <w:rsid w:val="00707B05"/>
    <w:rsid w:val="00716B12"/>
    <w:rsid w:val="00755624"/>
    <w:rsid w:val="0077016C"/>
    <w:rsid w:val="00774880"/>
    <w:rsid w:val="00783B67"/>
    <w:rsid w:val="007A05BE"/>
    <w:rsid w:val="007A10E0"/>
    <w:rsid w:val="007A3BC2"/>
    <w:rsid w:val="007B4E0C"/>
    <w:rsid w:val="007E615D"/>
    <w:rsid w:val="007F0B10"/>
    <w:rsid w:val="007F0D42"/>
    <w:rsid w:val="00804744"/>
    <w:rsid w:val="008067A1"/>
    <w:rsid w:val="00816337"/>
    <w:rsid w:val="00832B92"/>
    <w:rsid w:val="00836A42"/>
    <w:rsid w:val="008434F0"/>
    <w:rsid w:val="008456D5"/>
    <w:rsid w:val="0084634B"/>
    <w:rsid w:val="008508C0"/>
    <w:rsid w:val="00862202"/>
    <w:rsid w:val="00891DE1"/>
    <w:rsid w:val="0089251A"/>
    <w:rsid w:val="008A1887"/>
    <w:rsid w:val="008A2DEB"/>
    <w:rsid w:val="008B6A81"/>
    <w:rsid w:val="008C237B"/>
    <w:rsid w:val="008C46C4"/>
    <w:rsid w:val="008C5585"/>
    <w:rsid w:val="008E0A4B"/>
    <w:rsid w:val="008E2A0D"/>
    <w:rsid w:val="008E6A89"/>
    <w:rsid w:val="009222F2"/>
    <w:rsid w:val="0092709E"/>
    <w:rsid w:val="009906ED"/>
    <w:rsid w:val="009909EC"/>
    <w:rsid w:val="00991CBE"/>
    <w:rsid w:val="00996B8C"/>
    <w:rsid w:val="009A33A5"/>
    <w:rsid w:val="009B00F2"/>
    <w:rsid w:val="009B060B"/>
    <w:rsid w:val="009B23BB"/>
    <w:rsid w:val="009E1C91"/>
    <w:rsid w:val="009E4B42"/>
    <w:rsid w:val="00A01321"/>
    <w:rsid w:val="00A070A2"/>
    <w:rsid w:val="00A146EE"/>
    <w:rsid w:val="00A5174C"/>
    <w:rsid w:val="00A55479"/>
    <w:rsid w:val="00A5694A"/>
    <w:rsid w:val="00A95970"/>
    <w:rsid w:val="00AD289C"/>
    <w:rsid w:val="00AD7703"/>
    <w:rsid w:val="00AE2AE8"/>
    <w:rsid w:val="00AF714B"/>
    <w:rsid w:val="00B0484D"/>
    <w:rsid w:val="00B062AC"/>
    <w:rsid w:val="00B42AC2"/>
    <w:rsid w:val="00B47587"/>
    <w:rsid w:val="00B76747"/>
    <w:rsid w:val="00B959DB"/>
    <w:rsid w:val="00BB3AAC"/>
    <w:rsid w:val="00BE3AD8"/>
    <w:rsid w:val="00BE6FD1"/>
    <w:rsid w:val="00BE7C02"/>
    <w:rsid w:val="00BF0E3F"/>
    <w:rsid w:val="00C02038"/>
    <w:rsid w:val="00C667AC"/>
    <w:rsid w:val="00C806A9"/>
    <w:rsid w:val="00CD233E"/>
    <w:rsid w:val="00CD6BF4"/>
    <w:rsid w:val="00CD7628"/>
    <w:rsid w:val="00CF6CFD"/>
    <w:rsid w:val="00D02062"/>
    <w:rsid w:val="00D045EB"/>
    <w:rsid w:val="00D22334"/>
    <w:rsid w:val="00D4024E"/>
    <w:rsid w:val="00D5655E"/>
    <w:rsid w:val="00D74FAA"/>
    <w:rsid w:val="00DA6BA1"/>
    <w:rsid w:val="00DB43EE"/>
    <w:rsid w:val="00DE00AF"/>
    <w:rsid w:val="00DE4362"/>
    <w:rsid w:val="00DE4FE2"/>
    <w:rsid w:val="00DE628F"/>
    <w:rsid w:val="00E04908"/>
    <w:rsid w:val="00E215EF"/>
    <w:rsid w:val="00E2218A"/>
    <w:rsid w:val="00E845BE"/>
    <w:rsid w:val="00E91107"/>
    <w:rsid w:val="00E94FDD"/>
    <w:rsid w:val="00E95BA5"/>
    <w:rsid w:val="00EB4EE4"/>
    <w:rsid w:val="00EC065C"/>
    <w:rsid w:val="00EC5FCA"/>
    <w:rsid w:val="00EF2BCE"/>
    <w:rsid w:val="00EF4113"/>
    <w:rsid w:val="00F11869"/>
    <w:rsid w:val="00F1428D"/>
    <w:rsid w:val="00F41F09"/>
    <w:rsid w:val="00F45C79"/>
    <w:rsid w:val="00F67CDB"/>
    <w:rsid w:val="00F71A45"/>
    <w:rsid w:val="00F739AF"/>
    <w:rsid w:val="00F879CB"/>
    <w:rsid w:val="00F95343"/>
    <w:rsid w:val="00FC32B2"/>
    <w:rsid w:val="00FC34AF"/>
    <w:rsid w:val="00FF5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BA971036-5F46-4F06-A7E4-9FA2D0A0C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000000" w:themeColor="text1"/>
        <w:lang w:val="en-AU" w:eastAsia="en-US" w:bidi="ar-SA"/>
      </w:rPr>
    </w:rPrDefault>
    <w:pPrDefault>
      <w:pPr>
        <w:spacing w:before="160"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8"/>
    <w:lsdException w:name="Emphasis" w:uiPriority="28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nhideWhenUsed="1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uiPriority="28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1ECA"/>
    <w:pPr>
      <w:suppressAutoHyphens/>
    </w:pPr>
    <w:rPr>
      <w:kern w:val="1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E4362"/>
    <w:pPr>
      <w:keepNext/>
      <w:keepLines/>
      <w:spacing w:before="480" w:after="160"/>
      <w:contextualSpacing/>
      <w:outlineLvl w:val="0"/>
    </w:pPr>
    <w:rPr>
      <w:rFonts w:asciiTheme="majorHAnsi" w:eastAsiaTheme="majorEastAsia" w:hAnsiTheme="majorHAnsi" w:cstheme="majorBidi"/>
      <w:color w:val="081E3E" w:themeColor="text2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F794B"/>
    <w:pPr>
      <w:keepNext/>
      <w:keepLines/>
      <w:spacing w:before="320" w:after="160"/>
      <w:outlineLvl w:val="1"/>
    </w:pPr>
    <w:rPr>
      <w:rFonts w:asciiTheme="majorHAnsi" w:eastAsiaTheme="majorEastAsia" w:hAnsiTheme="majorHAnsi" w:cstheme="majorBidi"/>
      <w:color w:val="081E3E" w:themeColor="text2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6B8C"/>
    <w:pPr>
      <w:keepNext/>
      <w:keepLines/>
      <w:spacing w:before="240" w:after="160"/>
      <w:outlineLvl w:val="2"/>
    </w:pPr>
    <w:rPr>
      <w:rFonts w:asciiTheme="majorHAnsi" w:eastAsiaTheme="majorEastAsia" w:hAnsiTheme="majorHAnsi" w:cstheme="majorBidi"/>
      <w:b/>
      <w:color w:val="6D7989" w:themeColor="accent4" w:themeShade="BF"/>
      <w:sz w:val="3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996B8C"/>
    <w:pPr>
      <w:keepNext/>
      <w:keepLines/>
      <w:spacing w:before="240" w:after="160"/>
      <w:outlineLvl w:val="3"/>
    </w:pPr>
    <w:rPr>
      <w:rFonts w:asciiTheme="majorHAnsi" w:eastAsiaTheme="majorEastAsia" w:hAnsiTheme="majorHAnsi" w:cstheme="majorBidi"/>
      <w:b/>
      <w:iCs/>
      <w:color w:val="6D7989" w:themeColor="accent4" w:themeShade="BF"/>
      <w:sz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5F794B"/>
    <w:pPr>
      <w:keepNext/>
      <w:keepLines/>
      <w:spacing w:before="240" w:after="160"/>
      <w:outlineLvl w:val="4"/>
    </w:pPr>
    <w:rPr>
      <w:rFonts w:asciiTheme="majorHAnsi" w:eastAsiaTheme="majorEastAsia" w:hAnsiTheme="majorHAnsi" w:cstheme="majorBidi"/>
      <w:b/>
      <w:color w:val="081E3E" w:themeColor="text2"/>
      <w:sz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5F794B"/>
    <w:pPr>
      <w:keepNext/>
      <w:keepLines/>
      <w:spacing w:before="240" w:after="160"/>
      <w:outlineLvl w:val="5"/>
    </w:pPr>
    <w:rPr>
      <w:rFonts w:asciiTheme="majorHAnsi" w:eastAsiaTheme="majorEastAsia" w:hAnsiTheme="majorHAnsi" w:cstheme="majorBidi"/>
      <w:i/>
      <w:color w:val="081E3E" w:themeColor="text2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E4FE2"/>
    <w:rPr>
      <w:color w:val="808080"/>
    </w:rPr>
  </w:style>
  <w:style w:type="paragraph" w:styleId="Title">
    <w:name w:val="Title"/>
    <w:basedOn w:val="Normal"/>
    <w:next w:val="Normal"/>
    <w:link w:val="TitleChar"/>
    <w:uiPriority w:val="17"/>
    <w:qFormat/>
    <w:rsid w:val="00BE3AD8"/>
    <w:pPr>
      <w:spacing w:before="1680" w:after="240"/>
    </w:pPr>
    <w:rPr>
      <w:rFonts w:asciiTheme="majorHAnsi" w:eastAsiaTheme="majorEastAsia" w:hAnsiTheme="majorHAnsi" w:cstheme="majorBidi"/>
      <w:b/>
      <w:color w:val="081E3E" w:themeColor="text2"/>
      <w:sz w:val="60"/>
      <w:szCs w:val="56"/>
    </w:rPr>
  </w:style>
  <w:style w:type="character" w:customStyle="1" w:styleId="TitleChar">
    <w:name w:val="Title Char"/>
    <w:basedOn w:val="DefaultParagraphFont"/>
    <w:link w:val="Title"/>
    <w:uiPriority w:val="17"/>
    <w:rsid w:val="00BE3AD8"/>
    <w:rPr>
      <w:rFonts w:asciiTheme="majorHAnsi" w:eastAsiaTheme="majorEastAsia" w:hAnsiTheme="majorHAnsi" w:cstheme="majorBidi"/>
      <w:b/>
      <w:color w:val="081E3E" w:themeColor="text2"/>
      <w:kern w:val="12"/>
      <w:sz w:val="60"/>
      <w:szCs w:val="56"/>
    </w:rPr>
  </w:style>
  <w:style w:type="paragraph" w:styleId="Subtitle">
    <w:name w:val="Subtitle"/>
    <w:basedOn w:val="Normal"/>
    <w:next w:val="Normal"/>
    <w:link w:val="SubtitleChar"/>
    <w:uiPriority w:val="18"/>
    <w:qFormat/>
    <w:rsid w:val="00996B8C"/>
    <w:pPr>
      <w:numPr>
        <w:ilvl w:val="1"/>
      </w:numPr>
      <w:spacing w:before="240" w:after="160"/>
    </w:pPr>
    <w:rPr>
      <w:rFonts w:asciiTheme="majorHAnsi" w:eastAsiaTheme="minorEastAsia" w:hAnsiTheme="majorHAnsi"/>
      <w:color w:val="377B88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8"/>
    <w:rsid w:val="00996B8C"/>
    <w:rPr>
      <w:rFonts w:asciiTheme="majorHAnsi" w:eastAsiaTheme="minorEastAsia" w:hAnsiTheme="majorHAnsi"/>
      <w:color w:val="377B88"/>
      <w:kern w:val="12"/>
      <w:sz w:val="44"/>
      <w:szCs w:val="22"/>
    </w:rPr>
  </w:style>
  <w:style w:type="paragraph" w:customStyle="1" w:styleId="CoverDate">
    <w:name w:val="Cover Date"/>
    <w:basedOn w:val="Normal"/>
    <w:uiPriority w:val="19"/>
    <w:qFormat/>
    <w:rsid w:val="00D02062"/>
    <w:rPr>
      <w:b/>
      <w:color w:val="081E3E" w:themeColor="text2"/>
    </w:rPr>
  </w:style>
  <w:style w:type="paragraph" w:styleId="Header">
    <w:name w:val="header"/>
    <w:basedOn w:val="Normal"/>
    <w:link w:val="HeaderChar"/>
    <w:uiPriority w:val="99"/>
    <w:unhideWhenUsed/>
    <w:rsid w:val="005912BE"/>
    <w:pPr>
      <w:tabs>
        <w:tab w:val="center" w:pos="4513"/>
        <w:tab w:val="right" w:pos="9026"/>
      </w:tabs>
      <w:spacing w:before="0" w:after="0"/>
      <w:jc w:val="righ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5912BE"/>
    <w:rPr>
      <w:kern w:val="12"/>
      <w:sz w:val="16"/>
    </w:rPr>
  </w:style>
  <w:style w:type="paragraph" w:styleId="Footer">
    <w:name w:val="footer"/>
    <w:basedOn w:val="Normal"/>
    <w:link w:val="FooterChar"/>
    <w:uiPriority w:val="99"/>
    <w:unhideWhenUsed/>
    <w:rsid w:val="007A05BE"/>
    <w:pPr>
      <w:tabs>
        <w:tab w:val="center" w:pos="4513"/>
        <w:tab w:val="right" w:pos="9026"/>
      </w:tabs>
      <w:spacing w:before="0"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7A05BE"/>
    <w:rPr>
      <w:kern w:val="12"/>
      <w:sz w:val="16"/>
    </w:rPr>
  </w:style>
  <w:style w:type="character" w:styleId="PageNumber">
    <w:name w:val="page number"/>
    <w:basedOn w:val="DefaultParagraphFont"/>
    <w:uiPriority w:val="99"/>
    <w:semiHidden/>
    <w:rsid w:val="007A05BE"/>
    <w:rPr>
      <w:b/>
      <w:sz w:val="20"/>
    </w:rPr>
  </w:style>
  <w:style w:type="paragraph" w:customStyle="1" w:styleId="CoverPhoto">
    <w:name w:val="Cover Photo"/>
    <w:basedOn w:val="Normal"/>
    <w:uiPriority w:val="19"/>
    <w:qFormat/>
    <w:rsid w:val="0022611D"/>
    <w:pPr>
      <w:spacing w:before="1240" w:after="160"/>
    </w:pPr>
  </w:style>
  <w:style w:type="paragraph" w:styleId="NoSpacing">
    <w:name w:val="No Spacing"/>
    <w:uiPriority w:val="1"/>
    <w:qFormat/>
    <w:rsid w:val="000E5674"/>
    <w:pPr>
      <w:suppressAutoHyphens/>
      <w:contextualSpacing/>
    </w:pPr>
    <w:rPr>
      <w:kern w:val="12"/>
    </w:rPr>
  </w:style>
  <w:style w:type="paragraph" w:customStyle="1" w:styleId="ImprintHeading">
    <w:name w:val="Imprint Heading"/>
    <w:basedOn w:val="Normal"/>
    <w:uiPriority w:val="12"/>
    <w:rsid w:val="000E5674"/>
    <w:pPr>
      <w:spacing w:before="240" w:after="160"/>
      <w:outlineLvl w:val="1"/>
    </w:pPr>
    <w:rPr>
      <w:b/>
      <w:sz w:val="22"/>
      <w:szCs w:val="22"/>
      <w:lang w:val="x-none"/>
    </w:rPr>
  </w:style>
  <w:style w:type="character" w:styleId="Hyperlink">
    <w:name w:val="Hyperlink"/>
    <w:basedOn w:val="DefaultParagraphFont"/>
    <w:uiPriority w:val="99"/>
    <w:unhideWhenUsed/>
    <w:rsid w:val="000E5674"/>
    <w:rPr>
      <w:color w:val="0046FF" w:themeColor="hyperlink"/>
      <w:u w:val="single"/>
    </w:rPr>
  </w:style>
  <w:style w:type="table" w:styleId="TableGrid">
    <w:name w:val="Table Grid"/>
    <w:basedOn w:val="TableNormal"/>
    <w:uiPriority w:val="39"/>
    <w:rsid w:val="005F794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rsid w:val="005912BE"/>
    <w:pPr>
      <w:spacing w:before="0" w:after="0"/>
      <w:ind w:left="284" w:hanging="284"/>
    </w:pPr>
    <w:rPr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912BE"/>
    <w:rPr>
      <w:kern w:val="12"/>
      <w:sz w:val="18"/>
    </w:rPr>
  </w:style>
  <w:style w:type="character" w:styleId="FootnoteReference">
    <w:name w:val="footnote reference"/>
    <w:basedOn w:val="DefaultParagraphFont"/>
    <w:uiPriority w:val="99"/>
    <w:semiHidden/>
    <w:unhideWhenUsed/>
    <w:rsid w:val="005F794B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DE4362"/>
    <w:rPr>
      <w:rFonts w:asciiTheme="majorHAnsi" w:eastAsiaTheme="majorEastAsia" w:hAnsiTheme="majorHAnsi" w:cstheme="majorBidi"/>
      <w:color w:val="081E3E" w:themeColor="text2"/>
      <w:kern w:val="12"/>
      <w:sz w:val="4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F794B"/>
    <w:rPr>
      <w:rFonts w:asciiTheme="majorHAnsi" w:eastAsiaTheme="majorEastAsia" w:hAnsiTheme="majorHAnsi" w:cstheme="majorBidi"/>
      <w:color w:val="081E3E" w:themeColor="text2"/>
      <w:kern w:val="12"/>
      <w:sz w:val="36"/>
      <w:szCs w:val="26"/>
    </w:rPr>
  </w:style>
  <w:style w:type="paragraph" w:customStyle="1" w:styleId="Introduction">
    <w:name w:val="Introduction"/>
    <w:basedOn w:val="Normal"/>
    <w:uiPriority w:val="2"/>
    <w:qFormat/>
    <w:rsid w:val="00996B8C"/>
    <w:pPr>
      <w:spacing w:before="240" w:after="240"/>
    </w:pPr>
    <w:rPr>
      <w:color w:val="377B88"/>
      <w:sz w:val="26"/>
      <w:lang w:val="x-none"/>
    </w:rPr>
  </w:style>
  <w:style w:type="character" w:customStyle="1" w:styleId="Heading3Char">
    <w:name w:val="Heading 3 Char"/>
    <w:basedOn w:val="DefaultParagraphFont"/>
    <w:link w:val="Heading3"/>
    <w:uiPriority w:val="9"/>
    <w:rsid w:val="00996B8C"/>
    <w:rPr>
      <w:rFonts w:asciiTheme="majorHAnsi" w:eastAsiaTheme="majorEastAsia" w:hAnsiTheme="majorHAnsi" w:cstheme="majorBidi"/>
      <w:b/>
      <w:color w:val="6D7989" w:themeColor="accent4" w:themeShade="BF"/>
      <w:kern w:val="12"/>
      <w:sz w:val="3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96B8C"/>
    <w:rPr>
      <w:rFonts w:asciiTheme="majorHAnsi" w:eastAsiaTheme="majorEastAsia" w:hAnsiTheme="majorHAnsi" w:cstheme="majorBidi"/>
      <w:b/>
      <w:iCs/>
      <w:color w:val="6D7989" w:themeColor="accent4" w:themeShade="BF"/>
      <w:kern w:val="12"/>
      <w:sz w:val="26"/>
    </w:rPr>
  </w:style>
  <w:style w:type="character" w:customStyle="1" w:styleId="Heading5Char">
    <w:name w:val="Heading 5 Char"/>
    <w:basedOn w:val="DefaultParagraphFont"/>
    <w:link w:val="Heading5"/>
    <w:uiPriority w:val="9"/>
    <w:rsid w:val="005F794B"/>
    <w:rPr>
      <w:rFonts w:asciiTheme="majorHAnsi" w:eastAsiaTheme="majorEastAsia" w:hAnsiTheme="majorHAnsi" w:cstheme="majorBidi"/>
      <w:b/>
      <w:color w:val="081E3E" w:themeColor="text2"/>
      <w:kern w:val="12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794B"/>
    <w:rPr>
      <w:rFonts w:asciiTheme="majorHAnsi" w:eastAsiaTheme="majorEastAsia" w:hAnsiTheme="majorHAnsi" w:cstheme="majorBidi"/>
      <w:i/>
      <w:color w:val="081E3E" w:themeColor="text2"/>
      <w:kern w:val="12"/>
      <w:sz w:val="22"/>
    </w:rPr>
  </w:style>
  <w:style w:type="paragraph" w:styleId="Caption">
    <w:name w:val="caption"/>
    <w:basedOn w:val="Normal"/>
    <w:next w:val="Normal"/>
    <w:uiPriority w:val="14"/>
    <w:qFormat/>
    <w:rsid w:val="005F794B"/>
    <w:pPr>
      <w:spacing w:before="240" w:after="160"/>
    </w:pPr>
    <w:rPr>
      <w:b/>
      <w:iCs/>
      <w:szCs w:val="18"/>
    </w:rPr>
  </w:style>
  <w:style w:type="table" w:customStyle="1" w:styleId="DefaultTable1">
    <w:name w:val="Default Table 1"/>
    <w:basedOn w:val="TableNormal"/>
    <w:uiPriority w:val="99"/>
    <w:rsid w:val="00D5655E"/>
    <w:pPr>
      <w:spacing w:before="80"/>
    </w:pPr>
    <w:tblPr>
      <w:tblStyleRowBandSize w:val="1"/>
      <w:tblStyleColBandSize w:val="1"/>
      <w:tblBorders>
        <w:top w:val="single" w:sz="4" w:space="0" w:color="4BB3B5" w:themeColor="accent2"/>
        <w:bottom w:val="single" w:sz="4" w:space="0" w:color="4BB3B5" w:themeColor="accent2"/>
        <w:insideH w:val="single" w:sz="4" w:space="0" w:color="4BB3B5" w:themeColor="accent2"/>
      </w:tblBorders>
    </w:tblPr>
    <w:tblStylePr w:type="firstRow">
      <w:rPr>
        <w:b/>
        <w:color w:val="FFFFFF" w:themeColor="background1"/>
      </w:rPr>
      <w:tblPr/>
      <w:trPr>
        <w:tblHeader/>
      </w:trPr>
      <w:tcPr>
        <w:tcBorders>
          <w:top w:val="nil"/>
          <w:bottom w:val="nil"/>
        </w:tcBorders>
        <w:shd w:val="clear" w:color="auto" w:fill="081E3E" w:themeFill="accent1"/>
      </w:tcPr>
    </w:tblStylePr>
    <w:tblStylePr w:type="lastRow">
      <w:rPr>
        <w:b/>
      </w:rPr>
      <w:tblPr/>
      <w:tcPr>
        <w:shd w:val="clear" w:color="auto" w:fill="F2F6E8" w:themeFill="accent5" w:themeFillTint="33"/>
      </w:tcPr>
    </w:tblStylePr>
    <w:tblStylePr w:type="firstCol">
      <w:rPr>
        <w:b/>
      </w:rPr>
    </w:tblStylePr>
    <w:tblStylePr w:type="band2Vert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customStyle="1" w:styleId="Sourcenotes">
    <w:name w:val="Source notes"/>
    <w:basedOn w:val="Normal"/>
    <w:uiPriority w:val="15"/>
    <w:qFormat/>
    <w:rsid w:val="001349C6"/>
    <w:pPr>
      <w:spacing w:before="120"/>
    </w:pPr>
    <w:rPr>
      <w:sz w:val="16"/>
      <w:lang w:val="x-none"/>
    </w:rPr>
  </w:style>
  <w:style w:type="paragraph" w:customStyle="1" w:styleId="Sourcenotesnumbered">
    <w:name w:val="Source notes numbered"/>
    <w:basedOn w:val="Sourcenotes"/>
    <w:uiPriority w:val="15"/>
    <w:qFormat/>
    <w:rsid w:val="001349C6"/>
    <w:pPr>
      <w:spacing w:before="80"/>
    </w:pPr>
  </w:style>
  <w:style w:type="paragraph" w:customStyle="1" w:styleId="ListLegal1">
    <w:name w:val="List Legal 1"/>
    <w:basedOn w:val="Normal"/>
    <w:uiPriority w:val="3"/>
    <w:qFormat/>
    <w:rsid w:val="00FC32B2"/>
    <w:pPr>
      <w:numPr>
        <w:numId w:val="13"/>
      </w:numPr>
      <w:spacing w:before="80"/>
    </w:pPr>
    <w:rPr>
      <w:lang w:val="x-none"/>
    </w:rPr>
  </w:style>
  <w:style w:type="paragraph" w:customStyle="1" w:styleId="ListLegal2">
    <w:name w:val="List Legal 2"/>
    <w:basedOn w:val="ListLegal1"/>
    <w:uiPriority w:val="3"/>
    <w:rsid w:val="00FC32B2"/>
    <w:pPr>
      <w:numPr>
        <w:ilvl w:val="1"/>
      </w:numPr>
    </w:pPr>
  </w:style>
  <w:style w:type="paragraph" w:customStyle="1" w:styleId="ListLegal3">
    <w:name w:val="List Legal 3"/>
    <w:basedOn w:val="ListLegal2"/>
    <w:uiPriority w:val="3"/>
    <w:rsid w:val="00FC32B2"/>
    <w:pPr>
      <w:numPr>
        <w:ilvl w:val="2"/>
      </w:numPr>
    </w:pPr>
  </w:style>
  <w:style w:type="paragraph" w:customStyle="1" w:styleId="ListNumbered1">
    <w:name w:val="List Numbered 1"/>
    <w:basedOn w:val="Normal"/>
    <w:uiPriority w:val="3"/>
    <w:qFormat/>
    <w:rsid w:val="00FC32B2"/>
    <w:pPr>
      <w:numPr>
        <w:numId w:val="15"/>
      </w:numPr>
      <w:spacing w:before="80"/>
    </w:pPr>
    <w:rPr>
      <w:lang w:val="x-none"/>
    </w:rPr>
  </w:style>
  <w:style w:type="paragraph" w:customStyle="1" w:styleId="ListNumbered21">
    <w:name w:val="List Numbered 2.1"/>
    <w:basedOn w:val="ListNumbered1"/>
    <w:uiPriority w:val="3"/>
    <w:rsid w:val="00FC32B2"/>
    <w:pPr>
      <w:numPr>
        <w:ilvl w:val="1"/>
      </w:numPr>
    </w:pPr>
  </w:style>
  <w:style w:type="paragraph" w:customStyle="1" w:styleId="ListNumbered311">
    <w:name w:val="List Numbered 3.1.1"/>
    <w:basedOn w:val="ListNumbered21"/>
    <w:uiPriority w:val="3"/>
    <w:rsid w:val="00FC32B2"/>
    <w:pPr>
      <w:numPr>
        <w:ilvl w:val="2"/>
      </w:numPr>
    </w:pPr>
  </w:style>
  <w:style w:type="paragraph" w:customStyle="1" w:styleId="Bullet1">
    <w:name w:val="Bullet 1"/>
    <w:basedOn w:val="Normal"/>
    <w:uiPriority w:val="3"/>
    <w:qFormat/>
    <w:rsid w:val="00F45C79"/>
    <w:pPr>
      <w:numPr>
        <w:numId w:val="11"/>
      </w:numPr>
      <w:spacing w:before="80"/>
      <w:ind w:left="567" w:hanging="567"/>
    </w:pPr>
    <w:rPr>
      <w:lang w:val="x-none"/>
    </w:rPr>
  </w:style>
  <w:style w:type="paragraph" w:customStyle="1" w:styleId="Bullet2">
    <w:name w:val="Bullet 2"/>
    <w:basedOn w:val="Bullet1"/>
    <w:uiPriority w:val="3"/>
    <w:rsid w:val="00CF6CFD"/>
    <w:pPr>
      <w:numPr>
        <w:ilvl w:val="1"/>
      </w:numPr>
    </w:pPr>
  </w:style>
  <w:style w:type="paragraph" w:customStyle="1" w:styleId="Bullet3">
    <w:name w:val="Bullet 3"/>
    <w:basedOn w:val="Bullet2"/>
    <w:uiPriority w:val="3"/>
    <w:rsid w:val="00CF6CFD"/>
    <w:pPr>
      <w:numPr>
        <w:ilvl w:val="2"/>
      </w:numPr>
    </w:pPr>
  </w:style>
  <w:style w:type="paragraph" w:styleId="TOCHeading">
    <w:name w:val="TOC Heading"/>
    <w:basedOn w:val="Heading1"/>
    <w:next w:val="Normal"/>
    <w:uiPriority w:val="38"/>
    <w:rsid w:val="00CF6CFD"/>
    <w:pPr>
      <w:spacing w:before="0"/>
    </w:pPr>
  </w:style>
  <w:style w:type="paragraph" w:customStyle="1" w:styleId="Box1Text">
    <w:name w:val="Box 1 Text"/>
    <w:basedOn w:val="Normal"/>
    <w:uiPriority w:val="23"/>
    <w:qFormat/>
    <w:rsid w:val="00CF6CFD"/>
    <w:pPr>
      <w:pBdr>
        <w:top w:val="single" w:sz="4" w:space="14" w:color="4BB3B5" w:themeColor="accent2"/>
        <w:left w:val="single" w:sz="4" w:space="14" w:color="4BB3B5" w:themeColor="accent2"/>
        <w:bottom w:val="single" w:sz="4" w:space="14" w:color="4BB3B5" w:themeColor="accent2"/>
        <w:right w:val="single" w:sz="4" w:space="14" w:color="4BB3B5" w:themeColor="accent2"/>
      </w:pBdr>
      <w:ind w:left="284" w:right="284"/>
    </w:pPr>
    <w:rPr>
      <w:lang w:val="x-none"/>
    </w:rPr>
  </w:style>
  <w:style w:type="paragraph" w:customStyle="1" w:styleId="Box1Heading">
    <w:name w:val="Box 1 Heading"/>
    <w:basedOn w:val="Box1Text"/>
    <w:uiPriority w:val="23"/>
    <w:qFormat/>
    <w:rsid w:val="00CF6CFD"/>
    <w:rPr>
      <w:b/>
      <w:sz w:val="22"/>
      <w:szCs w:val="22"/>
    </w:rPr>
  </w:style>
  <w:style w:type="paragraph" w:customStyle="1" w:styleId="Box1Bullet1">
    <w:name w:val="Box 1 Bullet 1"/>
    <w:basedOn w:val="Box1Text"/>
    <w:uiPriority w:val="24"/>
    <w:qFormat/>
    <w:rsid w:val="00CF6CFD"/>
    <w:pPr>
      <w:spacing w:before="80"/>
    </w:pPr>
  </w:style>
  <w:style w:type="paragraph" w:customStyle="1" w:styleId="Box2Text">
    <w:name w:val="Box 2 Text"/>
    <w:basedOn w:val="Normal"/>
    <w:uiPriority w:val="24"/>
    <w:qFormat/>
    <w:rsid w:val="00CF6CFD"/>
    <w:pPr>
      <w:pBdr>
        <w:top w:val="single" w:sz="4" w:space="14" w:color="F2F6E8" w:themeColor="accent5" w:themeTint="33"/>
        <w:left w:val="single" w:sz="4" w:space="14" w:color="F2F6E8" w:themeColor="accent5" w:themeTint="33"/>
        <w:bottom w:val="single" w:sz="4" w:space="14" w:color="F2F6E8" w:themeColor="accent5" w:themeTint="33"/>
        <w:right w:val="single" w:sz="4" w:space="14" w:color="F2F6E8" w:themeColor="accent5" w:themeTint="33"/>
      </w:pBdr>
      <w:shd w:val="clear" w:color="auto" w:fill="F2F6E8" w:themeFill="accent5" w:themeFillTint="33"/>
      <w:ind w:left="283" w:right="283"/>
    </w:pPr>
    <w:rPr>
      <w:lang w:val="x-none"/>
    </w:rPr>
  </w:style>
  <w:style w:type="paragraph" w:customStyle="1" w:styleId="Box2Heading">
    <w:name w:val="Box 2 Heading"/>
    <w:basedOn w:val="Box2Text"/>
    <w:uiPriority w:val="24"/>
    <w:qFormat/>
    <w:rsid w:val="00541213"/>
    <w:rPr>
      <w:b/>
      <w:sz w:val="22"/>
    </w:rPr>
  </w:style>
  <w:style w:type="paragraph" w:customStyle="1" w:styleId="Box2Bullet1">
    <w:name w:val="Box 2 Bullet 1"/>
    <w:basedOn w:val="Box2Text"/>
    <w:uiPriority w:val="25"/>
    <w:qFormat/>
    <w:rsid w:val="00CF6CFD"/>
    <w:pPr>
      <w:spacing w:before="80"/>
    </w:pPr>
  </w:style>
  <w:style w:type="table" w:customStyle="1" w:styleId="IconBoxTable">
    <w:name w:val="Icon Box Table"/>
    <w:basedOn w:val="TableNormal"/>
    <w:uiPriority w:val="99"/>
    <w:rsid w:val="00D5655E"/>
    <w:pPr>
      <w:spacing w:before="80"/>
    </w:pPr>
    <w:tblPr>
      <w:tblCellMar>
        <w:top w:w="57" w:type="dxa"/>
        <w:left w:w="170" w:type="dxa"/>
        <w:bottom w:w="57" w:type="dxa"/>
        <w:right w:w="170" w:type="dxa"/>
      </w:tblCellMar>
    </w:tblPr>
    <w:tcPr>
      <w:shd w:val="clear" w:color="auto" w:fill="F2F2F2" w:themeFill="background1" w:themeFillShade="F2"/>
    </w:tcPr>
    <w:tblStylePr w:type="firstRow">
      <w:tblPr/>
      <w:trPr>
        <w:tblHeader/>
      </w:trPr>
    </w:tblStylePr>
    <w:tblStylePr w:type="firstCol">
      <w:tblPr>
        <w:tblCellMar>
          <w:top w:w="57" w:type="dxa"/>
          <w:left w:w="170" w:type="dxa"/>
          <w:bottom w:w="57" w:type="dxa"/>
          <w:right w:w="6" w:type="dxa"/>
        </w:tblCellMar>
      </w:tblPr>
      <w:tcPr>
        <w:tcMar>
          <w:top w:w="0" w:type="nil"/>
          <w:left w:w="170" w:type="dxa"/>
          <w:bottom w:w="0" w:type="nil"/>
          <w:right w:w="6" w:type="dxa"/>
        </w:tcMar>
      </w:tcPr>
    </w:tblStylePr>
  </w:style>
  <w:style w:type="numbering" w:customStyle="1" w:styleId="Bullets">
    <w:name w:val="Bullets"/>
    <w:uiPriority w:val="99"/>
    <w:rsid w:val="009B00F2"/>
    <w:pPr>
      <w:numPr>
        <w:numId w:val="11"/>
      </w:numPr>
    </w:pPr>
  </w:style>
  <w:style w:type="numbering" w:customStyle="1" w:styleId="ListLegal">
    <w:name w:val="List Legal"/>
    <w:uiPriority w:val="99"/>
    <w:rsid w:val="00477E77"/>
    <w:pPr>
      <w:numPr>
        <w:numId w:val="13"/>
      </w:numPr>
    </w:pPr>
  </w:style>
  <w:style w:type="numbering" w:customStyle="1" w:styleId="ListNumbered">
    <w:name w:val="List Numbered"/>
    <w:uiPriority w:val="99"/>
    <w:rsid w:val="00477E77"/>
    <w:pPr>
      <w:numPr>
        <w:numId w:val="15"/>
      </w:numPr>
    </w:pPr>
  </w:style>
  <w:style w:type="paragraph" w:customStyle="1" w:styleId="Heading1Numbered">
    <w:name w:val="Heading 1 Numbered"/>
    <w:basedOn w:val="Heading1"/>
    <w:uiPriority w:val="10"/>
    <w:rsid w:val="003F775D"/>
    <w:pPr>
      <w:numPr>
        <w:numId w:val="18"/>
      </w:numPr>
    </w:pPr>
  </w:style>
  <w:style w:type="paragraph" w:customStyle="1" w:styleId="Heading2Numbered">
    <w:name w:val="Heading 2 Numbered"/>
    <w:basedOn w:val="Heading2"/>
    <w:uiPriority w:val="10"/>
    <w:rsid w:val="003F775D"/>
    <w:pPr>
      <w:numPr>
        <w:ilvl w:val="1"/>
        <w:numId w:val="18"/>
      </w:numPr>
    </w:pPr>
  </w:style>
  <w:style w:type="paragraph" w:customStyle="1" w:styleId="Heading3Numbered">
    <w:name w:val="Heading 3 Numbered"/>
    <w:basedOn w:val="Heading3"/>
    <w:uiPriority w:val="10"/>
    <w:rsid w:val="003F775D"/>
    <w:pPr>
      <w:numPr>
        <w:ilvl w:val="2"/>
        <w:numId w:val="18"/>
      </w:numPr>
    </w:pPr>
  </w:style>
  <w:style w:type="paragraph" w:customStyle="1" w:styleId="Heading4Numbered">
    <w:name w:val="Heading 4 Numbered"/>
    <w:basedOn w:val="Heading4"/>
    <w:uiPriority w:val="10"/>
    <w:rsid w:val="003F775D"/>
    <w:pPr>
      <w:numPr>
        <w:ilvl w:val="3"/>
        <w:numId w:val="18"/>
      </w:numPr>
    </w:pPr>
  </w:style>
  <w:style w:type="paragraph" w:customStyle="1" w:styleId="Heading5Numbered">
    <w:name w:val="Heading 5 Numbered"/>
    <w:basedOn w:val="Heading5"/>
    <w:uiPriority w:val="10"/>
    <w:rsid w:val="003F775D"/>
    <w:pPr>
      <w:numPr>
        <w:ilvl w:val="4"/>
        <w:numId w:val="18"/>
      </w:numPr>
    </w:pPr>
  </w:style>
  <w:style w:type="numbering" w:customStyle="1" w:styleId="NumberedHeadings">
    <w:name w:val="Numbered Headings"/>
    <w:uiPriority w:val="99"/>
    <w:rsid w:val="003F775D"/>
    <w:pPr>
      <w:numPr>
        <w:numId w:val="17"/>
      </w:numPr>
    </w:pPr>
  </w:style>
  <w:style w:type="paragraph" w:customStyle="1" w:styleId="AppendixHeading1">
    <w:name w:val="Appendix Heading 1"/>
    <w:basedOn w:val="Heading1"/>
    <w:uiPriority w:val="11"/>
    <w:qFormat/>
    <w:rsid w:val="0001430B"/>
    <w:pPr>
      <w:numPr>
        <w:numId w:val="21"/>
      </w:numPr>
    </w:pPr>
  </w:style>
  <w:style w:type="paragraph" w:customStyle="1" w:styleId="AppendixHeading2">
    <w:name w:val="Appendix Heading 2"/>
    <w:basedOn w:val="Heading2"/>
    <w:uiPriority w:val="11"/>
    <w:rsid w:val="0001430B"/>
    <w:pPr>
      <w:numPr>
        <w:ilvl w:val="1"/>
        <w:numId w:val="21"/>
      </w:numPr>
    </w:pPr>
  </w:style>
  <w:style w:type="paragraph" w:customStyle="1" w:styleId="AttachmentHeading1">
    <w:name w:val="Attachment Heading 1"/>
    <w:basedOn w:val="Heading1"/>
    <w:uiPriority w:val="11"/>
    <w:qFormat/>
    <w:rsid w:val="0001430B"/>
    <w:pPr>
      <w:numPr>
        <w:numId w:val="22"/>
      </w:numPr>
    </w:pPr>
  </w:style>
  <w:style w:type="paragraph" w:customStyle="1" w:styleId="AttachmentHeading2">
    <w:name w:val="Attachment Heading 2"/>
    <w:basedOn w:val="Heading2"/>
    <w:uiPriority w:val="11"/>
    <w:rsid w:val="0001430B"/>
    <w:pPr>
      <w:numPr>
        <w:ilvl w:val="1"/>
        <w:numId w:val="22"/>
      </w:numPr>
    </w:pPr>
  </w:style>
  <w:style w:type="numbering" w:customStyle="1" w:styleId="AppendixNumbers">
    <w:name w:val="Appendix Numbers"/>
    <w:uiPriority w:val="99"/>
    <w:rsid w:val="0001430B"/>
    <w:pPr>
      <w:numPr>
        <w:numId w:val="19"/>
      </w:numPr>
    </w:pPr>
  </w:style>
  <w:style w:type="numbering" w:customStyle="1" w:styleId="AttachmentNumbers">
    <w:name w:val="Attachment Numbers"/>
    <w:uiPriority w:val="99"/>
    <w:rsid w:val="0001430B"/>
    <w:pPr>
      <w:numPr>
        <w:numId w:val="22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E04908"/>
    <w:pPr>
      <w:pBdr>
        <w:left w:val="single" w:sz="48" w:space="22" w:color="4BB3B5" w:themeColor="accent2"/>
      </w:pBdr>
      <w:spacing w:after="160"/>
      <w:ind w:left="567" w:right="567"/>
    </w:pPr>
    <w:rPr>
      <w:b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04908"/>
    <w:rPr>
      <w:b/>
      <w:iCs/>
      <w:color w:val="404040" w:themeColor="text1" w:themeTint="BF"/>
      <w:kern w:val="12"/>
    </w:rPr>
  </w:style>
  <w:style w:type="paragraph" w:styleId="TOC1">
    <w:name w:val="toc 1"/>
    <w:basedOn w:val="Normal"/>
    <w:next w:val="Normal"/>
    <w:autoRedefine/>
    <w:uiPriority w:val="39"/>
    <w:rsid w:val="00A95970"/>
    <w:pPr>
      <w:keepLines/>
      <w:tabs>
        <w:tab w:val="right" w:pos="9854"/>
      </w:tabs>
      <w:ind w:left="567" w:hanging="567"/>
    </w:pPr>
    <w:rPr>
      <w:b/>
      <w:sz w:val="24"/>
      <w:u w:val="single" w:color="4BB3B5" w:themeColor="accent2"/>
    </w:rPr>
  </w:style>
  <w:style w:type="paragraph" w:styleId="TOC2">
    <w:name w:val="toc 2"/>
    <w:basedOn w:val="Normal"/>
    <w:next w:val="Normal"/>
    <w:autoRedefine/>
    <w:uiPriority w:val="39"/>
    <w:rsid w:val="00A95970"/>
    <w:pPr>
      <w:keepLines/>
      <w:spacing w:before="80"/>
      <w:ind w:left="567" w:hanging="567"/>
    </w:pPr>
  </w:style>
  <w:style w:type="paragraph" w:styleId="TOC3">
    <w:name w:val="toc 3"/>
    <w:basedOn w:val="Normal"/>
    <w:next w:val="Normal"/>
    <w:autoRedefine/>
    <w:uiPriority w:val="39"/>
    <w:rsid w:val="00DE4362"/>
    <w:pPr>
      <w:spacing w:before="80"/>
      <w:ind w:left="1134" w:hanging="567"/>
    </w:pPr>
  </w:style>
  <w:style w:type="paragraph" w:styleId="TableofFigures">
    <w:name w:val="table of figures"/>
    <w:basedOn w:val="Normal"/>
    <w:next w:val="Normal"/>
    <w:uiPriority w:val="40"/>
    <w:unhideWhenUsed/>
    <w:rsid w:val="006E1ECA"/>
    <w:pPr>
      <w:spacing w:before="80"/>
    </w:pPr>
  </w:style>
  <w:style w:type="paragraph" w:customStyle="1" w:styleId="AreaHeading">
    <w:name w:val="Area Heading"/>
    <w:basedOn w:val="Normal"/>
    <w:qFormat/>
    <w:rsid w:val="005653A9"/>
    <w:pPr>
      <w:spacing w:before="0"/>
      <w:ind w:left="-1020" w:firstLine="1020"/>
    </w:pPr>
    <w:rPr>
      <w:rFonts w:cs="Times New Roman (Body CS)"/>
      <w:caps/>
      <w:color w:val="6D7989" w:themeColor="accent4" w:themeShade="BF"/>
      <w:sz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9222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22F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22F2"/>
    <w:rPr>
      <w:kern w:val="1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22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22F2"/>
    <w:rPr>
      <w:b/>
      <w:bCs/>
      <w:kern w:val="1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22F2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22F2"/>
    <w:rPr>
      <w:rFonts w:ascii="Segoe UI" w:hAnsi="Segoe UI" w:cs="Segoe UI"/>
      <w:kern w:val="12"/>
      <w:sz w:val="18"/>
      <w:szCs w:val="18"/>
    </w:rPr>
  </w:style>
  <w:style w:type="paragraph" w:styleId="ListParagraph">
    <w:name w:val="List Paragraph"/>
    <w:basedOn w:val="Normal"/>
    <w:uiPriority w:val="99"/>
    <w:unhideWhenUsed/>
    <w:qFormat/>
    <w:rsid w:val="002500C3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5922FA"/>
    <w:rPr>
      <w:color w:val="0046FF" w:themeColor="followedHyperlink"/>
      <w:u w:val="single"/>
    </w:rPr>
  </w:style>
  <w:style w:type="paragraph" w:styleId="Revision">
    <w:name w:val="Revision"/>
    <w:hidden/>
    <w:uiPriority w:val="99"/>
    <w:semiHidden/>
    <w:rsid w:val="00EB4EE4"/>
    <w:pPr>
      <w:spacing w:before="0" w:after="0"/>
    </w:pPr>
    <w:rPr>
      <w:kern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yperlink" Target="https://www.grants.gov.au/Fo/ListResult?Page=1&amp;ItemsPerPage=0&amp;SearchFrom=AdvancedSearch&amp;Type=Fo&amp;AgencyUuid=677edfd6-fb32-31c7-1339-7c51d18cda9a&amp;AgencyStatus=2&amp;Keyword=EATP&amp;KeywordTypeSearch=AllWord&amp;Edor=July%20to%20December%202021&amp;OrderBy=Agency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https://www.infrastructure.gov.au/infrastructure-transport-vehicles/aviation/emerging-aviation-technologies" TargetMode="Externa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epartment_Templates\Standard%20Templates\DoITRDC%20Meeting%20Minutes.dotx" TargetMode="External"/></Relationships>
</file>

<file path=word/theme/theme1.xml><?xml version="1.0" encoding="utf-8"?>
<a:theme xmlns:a="http://schemas.openxmlformats.org/drawingml/2006/main" name="Office Theme">
  <a:themeElements>
    <a:clrScheme name="DoITRDC Interim Branding 2020">
      <a:dk1>
        <a:srgbClr val="000000"/>
      </a:dk1>
      <a:lt1>
        <a:srgbClr val="FFFFFF"/>
      </a:lt1>
      <a:dk2>
        <a:srgbClr val="081E3E"/>
      </a:dk2>
      <a:lt2>
        <a:srgbClr val="E7E7E7"/>
      </a:lt2>
      <a:accent1>
        <a:srgbClr val="081E3E"/>
      </a:accent1>
      <a:accent2>
        <a:srgbClr val="4BB3B5"/>
      </a:accent2>
      <a:accent3>
        <a:srgbClr val="77D1F4"/>
      </a:accent3>
      <a:accent4>
        <a:srgbClr val="9AA3AF"/>
      </a:accent4>
      <a:accent5>
        <a:srgbClr val="C0D48F"/>
      </a:accent5>
      <a:accent6>
        <a:srgbClr val="6FC197"/>
      </a:accent6>
      <a:hlink>
        <a:srgbClr val="0046FF"/>
      </a:hlink>
      <a:folHlink>
        <a:srgbClr val="0046FF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2021-12-06T00:00:00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1D9AE99-ACC0-428F-8D14-CB6254A89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DoITRDC Meeting Minutes.dotx</Template>
  <TotalTime>3</TotalTime>
  <Pages>2</Pages>
  <Words>559</Words>
  <Characters>3523</Characters>
  <Application>Microsoft Office Word</Application>
  <DocSecurity>0</DocSecurity>
  <Lines>81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National Emerging Aviation Technologies—Consultative Committee Meeting</vt:lpstr>
    </vt:vector>
  </TitlesOfParts>
  <Company>Department of Infrastructure, Transport, Regional Development and Communications</Company>
  <LinksUpToDate>false</LinksUpToDate>
  <CharactersWithSpaces>4017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Emerging Aviation Technologies—Consultative Committee Meeting</dc:title>
  <dc:subject/>
  <dc:creator>Department of Infrastructure, Transport, Regional Development and Communications</dc:creator>
  <cp:keywords/>
  <dc:description/>
  <cp:lastModifiedBy>Hall, Theresa</cp:lastModifiedBy>
  <cp:revision>3</cp:revision>
  <cp:lastPrinted>2022-01-05T06:26:00Z</cp:lastPrinted>
  <dcterms:created xsi:type="dcterms:W3CDTF">2022-01-05T06:30:00Z</dcterms:created>
  <dcterms:modified xsi:type="dcterms:W3CDTF">2022-01-05T06:34:00Z</dcterms:modified>
</cp:coreProperties>
</file>