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144C" w14:textId="77777777" w:rsidR="00906533" w:rsidRDefault="00906533" w:rsidP="00822DBF">
      <w:pPr>
        <w:spacing w:after="0"/>
        <w:ind w:left="-1418"/>
      </w:pPr>
      <w:r>
        <w:rPr>
          <w:noProof/>
        </w:rPr>
        <w:drawing>
          <wp:inline distT="0" distB="0" distL="0" distR="0" wp14:anchorId="35258C02" wp14:editId="7C79046F">
            <wp:extent cx="7537001" cy="1918654"/>
            <wp:effectExtent l="0" t="0" r="6985" b="5715"/>
            <wp:docPr id="2" name="Picture 2" descr="Australian Government, Department of Infrastructure, Transport, Regional Development, Communications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7001" cy="19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D6BA5" w14:textId="77777777" w:rsidR="00D13C03" w:rsidRDefault="00D13C03" w:rsidP="00906533">
      <w:pPr>
        <w:spacing w:after="0"/>
        <w:sectPr w:rsidR="00D13C03" w:rsidSect="00EA415A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991" w:bottom="1276" w:left="1440" w:header="0" w:footer="0" w:gutter="0"/>
          <w:cols w:space="708"/>
          <w:titlePg/>
          <w:docGrid w:linePitch="360"/>
        </w:sectPr>
      </w:pPr>
    </w:p>
    <w:p w14:paraId="4FA77015" w14:textId="220FA8F5" w:rsidR="00906533" w:rsidRPr="00B041CB" w:rsidRDefault="007E6E0F" w:rsidP="00906533">
      <w:pPr>
        <w:pStyle w:val="Heading1"/>
      </w:pPr>
      <w:bookmarkStart w:id="0" w:name="_Hlk148538158"/>
      <w:r>
        <w:t xml:space="preserve">Mobile Black Spot Program—Improving Mobile Coverage Round </w:t>
      </w:r>
      <w:r w:rsidR="00B8558D">
        <w:t xml:space="preserve">(Stage 1 &amp; 2) </w:t>
      </w:r>
      <w:r>
        <w:t>Target Location Outcomes</w:t>
      </w:r>
    </w:p>
    <w:bookmarkEnd w:id="0"/>
    <w:p w14:paraId="6583B8FB" w14:textId="072B8DC0" w:rsidR="00906533" w:rsidRPr="00B041CB" w:rsidRDefault="00A908A2" w:rsidP="00906533">
      <w:pPr>
        <w:suppressAutoHyphens/>
        <w:spacing w:before="160" w:after="80"/>
        <w:rPr>
          <w:rFonts w:eastAsia="Calibri" w:cs="Times New Roman"/>
          <w:b/>
          <w:color w:val="081E3E"/>
          <w:kern w:val="12"/>
          <w:szCs w:val="20"/>
        </w:rPr>
      </w:pPr>
      <w:r>
        <w:rPr>
          <w:rFonts w:eastAsia="Calibri" w:cs="Times New Roman"/>
          <w:b/>
          <w:color w:val="081E3E"/>
          <w:kern w:val="12"/>
          <w:szCs w:val="20"/>
        </w:rPr>
        <w:t>February</w:t>
      </w:r>
      <w:r w:rsidR="000B0A30">
        <w:rPr>
          <w:rFonts w:eastAsia="Calibri" w:cs="Times New Roman"/>
          <w:b/>
          <w:color w:val="081E3E"/>
          <w:kern w:val="12"/>
          <w:szCs w:val="20"/>
        </w:rPr>
        <w:t xml:space="preserve"> </w:t>
      </w:r>
      <w:r w:rsidR="00B8558D">
        <w:rPr>
          <w:rFonts w:eastAsia="Calibri" w:cs="Times New Roman"/>
          <w:b/>
          <w:color w:val="081E3E"/>
          <w:kern w:val="12"/>
          <w:szCs w:val="20"/>
        </w:rPr>
        <w:t>202</w:t>
      </w:r>
      <w:r w:rsidR="000B0A30">
        <w:rPr>
          <w:rFonts w:eastAsia="Calibri" w:cs="Times New Roman"/>
          <w:b/>
          <w:color w:val="081E3E"/>
          <w:kern w:val="12"/>
          <w:szCs w:val="20"/>
        </w:rPr>
        <w:t>6</w:t>
      </w:r>
    </w:p>
    <w:p w14:paraId="095C6FD8" w14:textId="77777777" w:rsidR="00B041CB" w:rsidRPr="00B041CB" w:rsidRDefault="00B041CB" w:rsidP="00906533">
      <w:pPr>
        <w:pBdr>
          <w:bottom w:val="single" w:sz="4" w:space="1" w:color="C0D48F"/>
        </w:pBdr>
        <w:suppressAutoHyphens/>
        <w:spacing w:before="160" w:after="360"/>
        <w:rPr>
          <w:rFonts w:eastAsia="Calibri" w:cs="Times New Roman"/>
          <w:color w:val="000000"/>
          <w:kern w:val="12"/>
          <w:szCs w:val="20"/>
        </w:rPr>
      </w:pPr>
    </w:p>
    <w:p w14:paraId="3A3B7235" w14:textId="77777777" w:rsidR="00FE6ADD" w:rsidRDefault="00FE6ADD" w:rsidP="00906533">
      <w:pPr>
        <w:pStyle w:val="Subtitle"/>
        <w:spacing w:before="0" w:after="0"/>
        <w:sectPr w:rsidR="00FE6ADD" w:rsidSect="00953CCD">
          <w:type w:val="continuous"/>
          <w:pgSz w:w="11906" w:h="16838"/>
          <w:pgMar w:top="1276" w:right="991" w:bottom="1276" w:left="1440" w:header="567" w:footer="0" w:gutter="0"/>
          <w:cols w:space="708"/>
          <w:titlePg/>
          <w:docGrid w:linePitch="360"/>
        </w:sectPr>
      </w:pPr>
    </w:p>
    <w:tbl>
      <w:tblPr>
        <w:tblStyle w:val="DefaultTable11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  <w:tblDescription w:val="Mobile Black Spot Program—Improving Mobile Coverage Round—locations without applications or without recommended solutions"/>
      </w:tblPr>
      <w:tblGrid>
        <w:gridCol w:w="3239"/>
        <w:gridCol w:w="2263"/>
        <w:gridCol w:w="1090"/>
        <w:gridCol w:w="1058"/>
        <w:gridCol w:w="1825"/>
      </w:tblGrid>
      <w:tr w:rsidR="00FE761D" w:rsidRPr="00FE761D" w14:paraId="00B75F4C" w14:textId="77777777" w:rsidTr="00E12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159932B3" w14:textId="77777777" w:rsidR="00FE761D" w:rsidRPr="00FE761D" w:rsidRDefault="00FE761D" w:rsidP="00FE761D">
            <w:pPr>
              <w:pStyle w:val="Tablerowcolumnhead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Location </w:t>
            </w:r>
          </w:p>
        </w:tc>
        <w:tc>
          <w:tcPr>
            <w:tcW w:w="1194" w:type="pct"/>
            <w:vAlign w:val="center"/>
          </w:tcPr>
          <w:p w14:paraId="313AAF88" w14:textId="77777777" w:rsidR="00FE761D" w:rsidRPr="00FE761D" w:rsidRDefault="00FE761D" w:rsidP="00FE761D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b/>
                <w:sz w:val="22"/>
                <w:szCs w:val="22"/>
              </w:rPr>
              <w:t>MBSP Solution identifier</w:t>
            </w:r>
          </w:p>
        </w:tc>
        <w:tc>
          <w:tcPr>
            <w:tcW w:w="575" w:type="pct"/>
            <w:vAlign w:val="center"/>
          </w:tcPr>
          <w:p w14:paraId="336CB838" w14:textId="77777777" w:rsidR="00FE761D" w:rsidRPr="00FE761D" w:rsidRDefault="00FE761D" w:rsidP="00FE761D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b/>
                <w:sz w:val="22"/>
                <w:szCs w:val="22"/>
              </w:rPr>
              <w:t>Applicant</w:t>
            </w:r>
          </w:p>
        </w:tc>
        <w:tc>
          <w:tcPr>
            <w:tcW w:w="558" w:type="pct"/>
            <w:vAlign w:val="center"/>
          </w:tcPr>
          <w:p w14:paraId="6CE3FE94" w14:textId="77777777" w:rsidR="00FE761D" w:rsidRPr="00FE761D" w:rsidRDefault="00FE761D" w:rsidP="00FE761D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b/>
                <w:sz w:val="22"/>
                <w:szCs w:val="22"/>
              </w:rPr>
              <w:t>State</w:t>
            </w:r>
          </w:p>
        </w:tc>
        <w:tc>
          <w:tcPr>
            <w:tcW w:w="962" w:type="pct"/>
            <w:vAlign w:val="center"/>
          </w:tcPr>
          <w:p w14:paraId="01AA637D" w14:textId="77777777" w:rsidR="00FE761D" w:rsidRPr="00FE761D" w:rsidRDefault="00FE761D" w:rsidP="00FE761D">
            <w:pPr>
              <w:pStyle w:val="Tablerowcolumn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b/>
                <w:sz w:val="22"/>
                <w:szCs w:val="22"/>
              </w:rPr>
              <w:t>Macrocell</w:t>
            </w:r>
            <w:proofErr w:type="spellEnd"/>
            <w:r w:rsidRPr="00FE76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 w:rsidRPr="00FE761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Small cell</w:t>
            </w:r>
          </w:p>
        </w:tc>
      </w:tr>
      <w:tr w:rsidR="009E4A41" w:rsidRPr="009E4A41" w14:paraId="11816534" w14:textId="77777777" w:rsidTr="009E4A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07884310" w14:textId="20C24527" w:rsidR="009E4A41" w:rsidRPr="00E124D0" w:rsidRDefault="009E4A41" w:rsidP="00FE761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124D0">
              <w:rPr>
                <w:rFonts w:asciiTheme="minorHAnsi" w:hAnsiTheme="minorHAnsi" w:cstheme="minorHAnsi"/>
                <w:sz w:val="24"/>
                <w:szCs w:val="24"/>
              </w:rPr>
              <w:t>Stage 1</w:t>
            </w:r>
          </w:p>
        </w:tc>
      </w:tr>
      <w:tr w:rsidR="00FE761D" w:rsidRPr="00654F9E" w14:paraId="504DDF01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15CF9286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Alkimos (North)</w:t>
            </w:r>
          </w:p>
        </w:tc>
        <w:tc>
          <w:tcPr>
            <w:tcW w:w="1194" w:type="pct"/>
            <w:vAlign w:val="center"/>
          </w:tcPr>
          <w:p w14:paraId="5734D3B9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MBSP6-WA-001</w:t>
            </w:r>
          </w:p>
        </w:tc>
        <w:tc>
          <w:tcPr>
            <w:tcW w:w="575" w:type="pct"/>
            <w:vAlign w:val="center"/>
          </w:tcPr>
          <w:p w14:paraId="20AB3E00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6476513A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WA</w:t>
            </w:r>
          </w:p>
        </w:tc>
        <w:tc>
          <w:tcPr>
            <w:tcW w:w="962" w:type="pct"/>
            <w:vAlign w:val="center"/>
          </w:tcPr>
          <w:p w14:paraId="2A1705FF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49566810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5670FB42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Alonnah (South </w:t>
            </w: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Bruny</w:t>
            </w:r>
            <w:proofErr w:type="spellEnd"/>
            <w:r w:rsidRPr="00FE76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Island)</w:t>
            </w:r>
          </w:p>
        </w:tc>
        <w:tc>
          <w:tcPr>
            <w:tcW w:w="1194" w:type="pct"/>
            <w:vAlign w:val="center"/>
          </w:tcPr>
          <w:p w14:paraId="47640145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MBSP6-TAS-006</w:t>
            </w:r>
          </w:p>
        </w:tc>
        <w:tc>
          <w:tcPr>
            <w:tcW w:w="575" w:type="pct"/>
            <w:vAlign w:val="center"/>
          </w:tcPr>
          <w:p w14:paraId="62919C4A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0725B620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Tas</w:t>
            </w:r>
          </w:p>
        </w:tc>
        <w:tc>
          <w:tcPr>
            <w:tcW w:w="962" w:type="pct"/>
            <w:vAlign w:val="center"/>
          </w:tcPr>
          <w:p w14:paraId="4CC8AB09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 xml:space="preserve"> at Verona Sands</w:t>
            </w:r>
          </w:p>
        </w:tc>
      </w:tr>
      <w:tr w:rsidR="00FE761D" w:rsidRPr="00654F9E" w14:paraId="4F43BA3C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12E307F4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Ansons Bay</w:t>
            </w:r>
          </w:p>
        </w:tc>
        <w:tc>
          <w:tcPr>
            <w:tcW w:w="1194" w:type="pct"/>
            <w:vAlign w:val="center"/>
          </w:tcPr>
          <w:p w14:paraId="2AB4E2D3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MBSP6-TAS-001</w:t>
            </w:r>
          </w:p>
        </w:tc>
        <w:tc>
          <w:tcPr>
            <w:tcW w:w="575" w:type="pct"/>
            <w:vAlign w:val="center"/>
          </w:tcPr>
          <w:p w14:paraId="786E818E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426D1AAC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TAS</w:t>
            </w:r>
          </w:p>
        </w:tc>
        <w:tc>
          <w:tcPr>
            <w:tcW w:w="962" w:type="pct"/>
            <w:vAlign w:val="center"/>
          </w:tcPr>
          <w:p w14:paraId="6EA51C83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4A610EB7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744C7852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Blaxlands</w:t>
            </w:r>
            <w:proofErr w:type="spellEnd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 xml:space="preserve"> Ridge</w:t>
            </w:r>
          </w:p>
        </w:tc>
        <w:tc>
          <w:tcPr>
            <w:tcW w:w="1194" w:type="pct"/>
            <w:vAlign w:val="center"/>
          </w:tcPr>
          <w:p w14:paraId="34B0CA8A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MBSP6-NSW-001</w:t>
            </w:r>
          </w:p>
        </w:tc>
        <w:tc>
          <w:tcPr>
            <w:tcW w:w="575" w:type="pct"/>
            <w:vAlign w:val="center"/>
          </w:tcPr>
          <w:p w14:paraId="7D56E792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09FECB45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0EC8DA08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7ED99FC7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087E69F6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Budgewoi</w:t>
            </w:r>
          </w:p>
        </w:tc>
        <w:tc>
          <w:tcPr>
            <w:tcW w:w="1194" w:type="pct"/>
            <w:vAlign w:val="center"/>
          </w:tcPr>
          <w:p w14:paraId="74B3AFEC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MBSP6-NSW-002</w:t>
            </w:r>
          </w:p>
        </w:tc>
        <w:tc>
          <w:tcPr>
            <w:tcW w:w="575" w:type="pct"/>
            <w:vAlign w:val="center"/>
          </w:tcPr>
          <w:p w14:paraId="2C70DB5C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009C1E2F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003EA8AD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2F45B9E1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7DD3A410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Cudlee Creek</w:t>
            </w:r>
          </w:p>
        </w:tc>
        <w:tc>
          <w:tcPr>
            <w:tcW w:w="1194" w:type="pct"/>
            <w:vAlign w:val="center"/>
          </w:tcPr>
          <w:p w14:paraId="3B49FD9D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MBSP6-SA-001</w:t>
            </w:r>
          </w:p>
        </w:tc>
        <w:tc>
          <w:tcPr>
            <w:tcW w:w="575" w:type="pct"/>
            <w:vAlign w:val="center"/>
          </w:tcPr>
          <w:p w14:paraId="209336FF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4AB188A3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</w:p>
        </w:tc>
        <w:tc>
          <w:tcPr>
            <w:tcW w:w="962" w:type="pct"/>
            <w:vAlign w:val="center"/>
          </w:tcPr>
          <w:p w14:paraId="17D3B14E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33E0EB76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20F8BD97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Dalmeny</w:t>
            </w:r>
          </w:p>
        </w:tc>
        <w:tc>
          <w:tcPr>
            <w:tcW w:w="1194" w:type="pct"/>
            <w:vAlign w:val="center"/>
          </w:tcPr>
          <w:p w14:paraId="018DFCF6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MBSP6-NSW-003</w:t>
            </w:r>
          </w:p>
        </w:tc>
        <w:tc>
          <w:tcPr>
            <w:tcW w:w="575" w:type="pct"/>
            <w:vAlign w:val="center"/>
          </w:tcPr>
          <w:p w14:paraId="3F2E1833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66632428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046F10B7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0D2D7DE8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56B5E36F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East Douglas (Townsville Region)</w:t>
            </w:r>
          </w:p>
        </w:tc>
        <w:tc>
          <w:tcPr>
            <w:tcW w:w="1194" w:type="pct"/>
            <w:vAlign w:val="center"/>
          </w:tcPr>
          <w:p w14:paraId="1AE303CD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MBSP6-QLD-001</w:t>
            </w:r>
          </w:p>
        </w:tc>
        <w:tc>
          <w:tcPr>
            <w:tcW w:w="575" w:type="pct"/>
            <w:vAlign w:val="center"/>
          </w:tcPr>
          <w:p w14:paraId="12158739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5EF14E93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QLD</w:t>
            </w:r>
          </w:p>
        </w:tc>
        <w:tc>
          <w:tcPr>
            <w:tcW w:w="962" w:type="pct"/>
            <w:vAlign w:val="center"/>
          </w:tcPr>
          <w:p w14:paraId="6A60586F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3603F44C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2543F01F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Eleebana</w:t>
            </w:r>
          </w:p>
        </w:tc>
        <w:tc>
          <w:tcPr>
            <w:tcW w:w="1194" w:type="pct"/>
            <w:vAlign w:val="center"/>
          </w:tcPr>
          <w:p w14:paraId="3A5F89A3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MBSP6-NSW-004</w:t>
            </w:r>
          </w:p>
        </w:tc>
        <w:tc>
          <w:tcPr>
            <w:tcW w:w="575" w:type="pct"/>
            <w:vAlign w:val="center"/>
          </w:tcPr>
          <w:p w14:paraId="7E300AC7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141A68F6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543951CC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57940A3E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50BFE4BF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Emerald (</w:t>
            </w:r>
            <w:proofErr w:type="gram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south west</w:t>
            </w:r>
            <w:proofErr w:type="gramEnd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94" w:type="pct"/>
            <w:vAlign w:val="center"/>
          </w:tcPr>
          <w:p w14:paraId="6CB744C2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MBSP6-QLD-002</w:t>
            </w:r>
          </w:p>
        </w:tc>
        <w:tc>
          <w:tcPr>
            <w:tcW w:w="575" w:type="pct"/>
            <w:vAlign w:val="center"/>
          </w:tcPr>
          <w:p w14:paraId="4DD5AA5B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18F543D8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QLD</w:t>
            </w:r>
          </w:p>
        </w:tc>
        <w:tc>
          <w:tcPr>
            <w:tcW w:w="962" w:type="pct"/>
            <w:vAlign w:val="center"/>
          </w:tcPr>
          <w:p w14:paraId="143886B2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0D42A1BC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6559D379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Forrest Highway (near Australind)</w:t>
            </w:r>
          </w:p>
        </w:tc>
        <w:tc>
          <w:tcPr>
            <w:tcW w:w="1194" w:type="pct"/>
            <w:vAlign w:val="center"/>
          </w:tcPr>
          <w:p w14:paraId="4212B8D3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MBSP6-WA-002</w:t>
            </w:r>
          </w:p>
        </w:tc>
        <w:tc>
          <w:tcPr>
            <w:tcW w:w="575" w:type="pct"/>
            <w:vAlign w:val="center"/>
          </w:tcPr>
          <w:p w14:paraId="634957C2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0FB896E7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WA</w:t>
            </w:r>
          </w:p>
        </w:tc>
        <w:tc>
          <w:tcPr>
            <w:tcW w:w="962" w:type="pct"/>
            <w:vAlign w:val="center"/>
          </w:tcPr>
          <w:p w14:paraId="3781E533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28E7EC51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5043525B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Gisborne South</w:t>
            </w:r>
          </w:p>
        </w:tc>
        <w:tc>
          <w:tcPr>
            <w:tcW w:w="1194" w:type="pct"/>
            <w:vAlign w:val="center"/>
          </w:tcPr>
          <w:p w14:paraId="41BB5B94" w14:textId="48312202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MBSP</w:t>
            </w:r>
            <w:r w:rsidR="008F253E" w:rsidRPr="008F253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-VIC-001</w:t>
            </w:r>
          </w:p>
        </w:tc>
        <w:tc>
          <w:tcPr>
            <w:tcW w:w="575" w:type="pct"/>
            <w:vAlign w:val="center"/>
          </w:tcPr>
          <w:p w14:paraId="4BB51388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TPG</w:t>
            </w:r>
          </w:p>
        </w:tc>
        <w:tc>
          <w:tcPr>
            <w:tcW w:w="558" w:type="pct"/>
            <w:vAlign w:val="center"/>
          </w:tcPr>
          <w:p w14:paraId="7CBB2F48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VIC</w:t>
            </w:r>
          </w:p>
        </w:tc>
        <w:tc>
          <w:tcPr>
            <w:tcW w:w="962" w:type="pct"/>
            <w:vAlign w:val="center"/>
          </w:tcPr>
          <w:p w14:paraId="3411C60F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5CABA6DE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6461A21C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Grindelwald</w:t>
            </w:r>
          </w:p>
        </w:tc>
        <w:tc>
          <w:tcPr>
            <w:tcW w:w="1194" w:type="pct"/>
            <w:vAlign w:val="center"/>
          </w:tcPr>
          <w:p w14:paraId="1094FF57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MBSP6-TAS-002</w:t>
            </w:r>
          </w:p>
        </w:tc>
        <w:tc>
          <w:tcPr>
            <w:tcW w:w="575" w:type="pct"/>
            <w:vAlign w:val="center"/>
          </w:tcPr>
          <w:p w14:paraId="3F14670D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0CC22B47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TAS</w:t>
            </w:r>
          </w:p>
        </w:tc>
        <w:tc>
          <w:tcPr>
            <w:tcW w:w="962" w:type="pct"/>
            <w:vAlign w:val="center"/>
          </w:tcPr>
          <w:p w14:paraId="1002F632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789DFF24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402D7029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Jamberoo (greater area)</w:t>
            </w:r>
          </w:p>
        </w:tc>
        <w:tc>
          <w:tcPr>
            <w:tcW w:w="1194" w:type="pct"/>
            <w:vAlign w:val="center"/>
          </w:tcPr>
          <w:p w14:paraId="2A34A2BF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MBSP6-NSW-005</w:t>
            </w:r>
          </w:p>
        </w:tc>
        <w:tc>
          <w:tcPr>
            <w:tcW w:w="575" w:type="pct"/>
            <w:vAlign w:val="center"/>
          </w:tcPr>
          <w:p w14:paraId="405448A9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7C745BF9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16F964D5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5EE577B3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6051F805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Jewells and Redhead</w:t>
            </w:r>
          </w:p>
        </w:tc>
        <w:tc>
          <w:tcPr>
            <w:tcW w:w="1194" w:type="pct"/>
            <w:vAlign w:val="center"/>
          </w:tcPr>
          <w:p w14:paraId="43A4C00B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MBSP6-NSW-006</w:t>
            </w:r>
          </w:p>
        </w:tc>
        <w:tc>
          <w:tcPr>
            <w:tcW w:w="575" w:type="pct"/>
            <w:vAlign w:val="center"/>
          </w:tcPr>
          <w:p w14:paraId="226832E0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12747CCA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19E41AD1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6A1561EB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242DFB93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Kangaroo Valley</w:t>
            </w:r>
          </w:p>
        </w:tc>
        <w:tc>
          <w:tcPr>
            <w:tcW w:w="1194" w:type="pct"/>
            <w:vAlign w:val="center"/>
          </w:tcPr>
          <w:p w14:paraId="1318FF50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MBSP6-NSW-007</w:t>
            </w:r>
          </w:p>
        </w:tc>
        <w:tc>
          <w:tcPr>
            <w:tcW w:w="575" w:type="pct"/>
            <w:vAlign w:val="center"/>
          </w:tcPr>
          <w:p w14:paraId="4107496C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4F989843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2C162EFD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57D41ABF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515A758C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Kings Highway</w:t>
            </w:r>
          </w:p>
        </w:tc>
        <w:tc>
          <w:tcPr>
            <w:tcW w:w="1194" w:type="pct"/>
            <w:vAlign w:val="center"/>
          </w:tcPr>
          <w:p w14:paraId="165C5B65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MBSP6-NSW-008</w:t>
            </w:r>
          </w:p>
        </w:tc>
        <w:tc>
          <w:tcPr>
            <w:tcW w:w="575" w:type="pct"/>
            <w:vAlign w:val="center"/>
          </w:tcPr>
          <w:p w14:paraId="702AFBDE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3C0D6D1C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6A1F8F94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7A0A2B0D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7F13067F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Kuranda (West)</w:t>
            </w:r>
          </w:p>
        </w:tc>
        <w:tc>
          <w:tcPr>
            <w:tcW w:w="1194" w:type="pct"/>
            <w:vAlign w:val="center"/>
          </w:tcPr>
          <w:p w14:paraId="17ED32AC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MBSP6-QLD-003</w:t>
            </w:r>
          </w:p>
        </w:tc>
        <w:tc>
          <w:tcPr>
            <w:tcW w:w="575" w:type="pct"/>
            <w:vAlign w:val="center"/>
          </w:tcPr>
          <w:p w14:paraId="01BD9FC5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62A6ED48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QLD</w:t>
            </w:r>
          </w:p>
        </w:tc>
        <w:tc>
          <w:tcPr>
            <w:tcW w:w="962" w:type="pct"/>
            <w:vAlign w:val="center"/>
          </w:tcPr>
          <w:p w14:paraId="38E9BD26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3D7F2788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7322802A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Lake Munmorah</w:t>
            </w:r>
          </w:p>
        </w:tc>
        <w:tc>
          <w:tcPr>
            <w:tcW w:w="1194" w:type="pct"/>
            <w:vAlign w:val="center"/>
          </w:tcPr>
          <w:p w14:paraId="0D9BC193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MBSP6-NSW-009</w:t>
            </w:r>
          </w:p>
        </w:tc>
        <w:tc>
          <w:tcPr>
            <w:tcW w:w="575" w:type="pct"/>
            <w:vAlign w:val="center"/>
          </w:tcPr>
          <w:p w14:paraId="2B5DD0B0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491BB0D3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465B7408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691CA7E6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521C50F7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Lilli Pilli (2536)</w:t>
            </w:r>
          </w:p>
        </w:tc>
        <w:tc>
          <w:tcPr>
            <w:tcW w:w="1194" w:type="pct"/>
            <w:vAlign w:val="center"/>
          </w:tcPr>
          <w:p w14:paraId="235AF54A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MBSP6-NSW-010</w:t>
            </w:r>
          </w:p>
        </w:tc>
        <w:tc>
          <w:tcPr>
            <w:tcW w:w="575" w:type="pct"/>
            <w:vAlign w:val="center"/>
          </w:tcPr>
          <w:p w14:paraId="7380DE63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31E0793F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0B983457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5EC9216D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0B620889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Maraylya</w:t>
            </w:r>
          </w:p>
        </w:tc>
        <w:tc>
          <w:tcPr>
            <w:tcW w:w="1194" w:type="pct"/>
            <w:vAlign w:val="center"/>
          </w:tcPr>
          <w:p w14:paraId="4AEE2B6A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MBSP6-NSW-011</w:t>
            </w:r>
          </w:p>
        </w:tc>
        <w:tc>
          <w:tcPr>
            <w:tcW w:w="575" w:type="pct"/>
            <w:vAlign w:val="center"/>
          </w:tcPr>
          <w:p w14:paraId="2E044B77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75CFD26B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40C849EF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461E3280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65143700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Matcham-Holgate</w:t>
            </w:r>
          </w:p>
        </w:tc>
        <w:tc>
          <w:tcPr>
            <w:tcW w:w="1194" w:type="pct"/>
            <w:vAlign w:val="center"/>
          </w:tcPr>
          <w:p w14:paraId="538EE420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MBSP6-NSW-012</w:t>
            </w:r>
          </w:p>
        </w:tc>
        <w:tc>
          <w:tcPr>
            <w:tcW w:w="575" w:type="pct"/>
            <w:vAlign w:val="center"/>
          </w:tcPr>
          <w:p w14:paraId="2BD27365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43A1C661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3044452A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55F531E9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0F8434F7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Mystery Bay</w:t>
            </w:r>
          </w:p>
        </w:tc>
        <w:tc>
          <w:tcPr>
            <w:tcW w:w="1194" w:type="pct"/>
            <w:vAlign w:val="center"/>
          </w:tcPr>
          <w:p w14:paraId="5DF0A0C0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MBSP6-NSW-013 and</w:t>
            </w:r>
          </w:p>
          <w:p w14:paraId="7353C85A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MBSP6-NSW-014</w:t>
            </w:r>
          </w:p>
        </w:tc>
        <w:tc>
          <w:tcPr>
            <w:tcW w:w="575" w:type="pct"/>
            <w:vAlign w:val="center"/>
          </w:tcPr>
          <w:p w14:paraId="703A2665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01DFDAB8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03D67939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Small Cell (x2)</w:t>
            </w:r>
          </w:p>
        </w:tc>
      </w:tr>
      <w:tr w:rsidR="00FE761D" w:rsidRPr="00654F9E" w14:paraId="3081783B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3A889CF0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Port Rickaby</w:t>
            </w:r>
          </w:p>
        </w:tc>
        <w:tc>
          <w:tcPr>
            <w:tcW w:w="1194" w:type="pct"/>
            <w:vAlign w:val="center"/>
          </w:tcPr>
          <w:p w14:paraId="25F983EC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MBSP6-SA-002</w:t>
            </w:r>
          </w:p>
        </w:tc>
        <w:tc>
          <w:tcPr>
            <w:tcW w:w="575" w:type="pct"/>
            <w:vAlign w:val="center"/>
          </w:tcPr>
          <w:p w14:paraId="7046BB50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648CF04F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</w:p>
        </w:tc>
        <w:tc>
          <w:tcPr>
            <w:tcW w:w="962" w:type="pct"/>
            <w:vAlign w:val="center"/>
          </w:tcPr>
          <w:p w14:paraId="0DEBF778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66E98199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71EE4DC4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Princes Highway: Batemans Bay to Eden</w:t>
            </w:r>
          </w:p>
        </w:tc>
        <w:tc>
          <w:tcPr>
            <w:tcW w:w="1194" w:type="pct"/>
            <w:vAlign w:val="center"/>
          </w:tcPr>
          <w:p w14:paraId="5E2A4C57" w14:textId="77777777" w:rsidR="00FE761D" w:rsidRPr="008F253E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MBSP6-NSW-015</w:t>
            </w:r>
          </w:p>
        </w:tc>
        <w:tc>
          <w:tcPr>
            <w:tcW w:w="575" w:type="pct"/>
            <w:vAlign w:val="center"/>
          </w:tcPr>
          <w:p w14:paraId="17BF946D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2BADE5E0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495898C4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2418E488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271DC817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Rapid Bay</w:t>
            </w:r>
          </w:p>
        </w:tc>
        <w:tc>
          <w:tcPr>
            <w:tcW w:w="1194" w:type="pct"/>
            <w:vAlign w:val="center"/>
          </w:tcPr>
          <w:p w14:paraId="3C91D759" w14:textId="77777777" w:rsidR="00FE761D" w:rsidRPr="008F253E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MBSP6-SA-003</w:t>
            </w:r>
          </w:p>
        </w:tc>
        <w:tc>
          <w:tcPr>
            <w:tcW w:w="575" w:type="pct"/>
            <w:vAlign w:val="center"/>
          </w:tcPr>
          <w:p w14:paraId="41FF45A0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791EF239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</w:p>
        </w:tc>
        <w:tc>
          <w:tcPr>
            <w:tcW w:w="962" w:type="pct"/>
            <w:vAlign w:val="center"/>
          </w:tcPr>
          <w:p w14:paraId="333F7283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01D7CE24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6A04002F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Sheffield</w:t>
            </w:r>
          </w:p>
        </w:tc>
        <w:tc>
          <w:tcPr>
            <w:tcW w:w="1194" w:type="pct"/>
            <w:vAlign w:val="center"/>
          </w:tcPr>
          <w:p w14:paraId="3687EF8E" w14:textId="77777777" w:rsidR="00FE761D" w:rsidRPr="008F253E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MBSP6-TAS-003</w:t>
            </w:r>
          </w:p>
        </w:tc>
        <w:tc>
          <w:tcPr>
            <w:tcW w:w="575" w:type="pct"/>
            <w:vAlign w:val="center"/>
          </w:tcPr>
          <w:p w14:paraId="17FDE451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022CC714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TAS</w:t>
            </w:r>
          </w:p>
        </w:tc>
        <w:tc>
          <w:tcPr>
            <w:tcW w:w="962" w:type="pct"/>
            <w:vAlign w:val="center"/>
          </w:tcPr>
          <w:p w14:paraId="0ADE00F8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1698D7F4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4F0BED58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Snowy Mountains Highway</w:t>
            </w:r>
          </w:p>
        </w:tc>
        <w:tc>
          <w:tcPr>
            <w:tcW w:w="1194" w:type="pct"/>
            <w:vAlign w:val="center"/>
          </w:tcPr>
          <w:p w14:paraId="179D3559" w14:textId="333E4C86" w:rsidR="00FE761D" w:rsidRPr="008F253E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MBSP6-NSW-01</w:t>
            </w:r>
            <w:r w:rsidR="008F253E" w:rsidRPr="008F253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75" w:type="pct"/>
            <w:vAlign w:val="center"/>
          </w:tcPr>
          <w:p w14:paraId="05145BE5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79161B62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60256B79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 xml:space="preserve"> at Talbingo</w:t>
            </w:r>
          </w:p>
        </w:tc>
      </w:tr>
      <w:tr w:rsidR="00FE761D" w:rsidRPr="00654F9E" w14:paraId="7182E9A4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00A15AB3" w14:textId="77777777" w:rsidR="00FE761D" w:rsidRPr="008F253E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St Leonards</w:t>
            </w:r>
          </w:p>
        </w:tc>
        <w:tc>
          <w:tcPr>
            <w:tcW w:w="1194" w:type="pct"/>
            <w:vAlign w:val="center"/>
          </w:tcPr>
          <w:p w14:paraId="49213B33" w14:textId="5ACDD0EC" w:rsidR="00FE761D" w:rsidRPr="008F253E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MBSP</w:t>
            </w:r>
            <w:r w:rsidR="008F253E" w:rsidRPr="008F253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-VIC-002</w:t>
            </w:r>
          </w:p>
        </w:tc>
        <w:tc>
          <w:tcPr>
            <w:tcW w:w="575" w:type="pct"/>
            <w:vAlign w:val="center"/>
          </w:tcPr>
          <w:p w14:paraId="1AE8F9E2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76C716AF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VIC</w:t>
            </w:r>
          </w:p>
        </w:tc>
        <w:tc>
          <w:tcPr>
            <w:tcW w:w="962" w:type="pct"/>
            <w:vAlign w:val="center"/>
          </w:tcPr>
          <w:p w14:paraId="4EBE31A2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35508631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464A37F5" w14:textId="77777777" w:rsidR="00FE761D" w:rsidRPr="008F253E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Stoneville</w:t>
            </w:r>
          </w:p>
        </w:tc>
        <w:tc>
          <w:tcPr>
            <w:tcW w:w="1194" w:type="pct"/>
            <w:vAlign w:val="center"/>
          </w:tcPr>
          <w:p w14:paraId="285183C1" w14:textId="77777777" w:rsidR="00FE761D" w:rsidRPr="008F253E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MBSP6-WA-003</w:t>
            </w:r>
          </w:p>
        </w:tc>
        <w:tc>
          <w:tcPr>
            <w:tcW w:w="575" w:type="pct"/>
            <w:vAlign w:val="center"/>
          </w:tcPr>
          <w:p w14:paraId="5A383D1B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3A8D2547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WA</w:t>
            </w:r>
          </w:p>
        </w:tc>
        <w:tc>
          <w:tcPr>
            <w:tcW w:w="962" w:type="pct"/>
            <w:vAlign w:val="center"/>
          </w:tcPr>
          <w:p w14:paraId="53DBE0EB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37B671F8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6D38D213" w14:textId="77777777" w:rsidR="00FE761D" w:rsidRPr="008F253E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Talbingo</w:t>
            </w:r>
          </w:p>
        </w:tc>
        <w:tc>
          <w:tcPr>
            <w:tcW w:w="1194" w:type="pct"/>
            <w:vAlign w:val="center"/>
          </w:tcPr>
          <w:p w14:paraId="37E01FA9" w14:textId="77777777" w:rsidR="00FE761D" w:rsidRPr="008F253E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MBSP6-NSW-016</w:t>
            </w:r>
          </w:p>
        </w:tc>
        <w:tc>
          <w:tcPr>
            <w:tcW w:w="575" w:type="pct"/>
            <w:vAlign w:val="center"/>
          </w:tcPr>
          <w:p w14:paraId="2C2B5A82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163BE4FA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12CC03B2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4693DFD8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6D3F1AAC" w14:textId="77777777" w:rsidR="00FE761D" w:rsidRPr="008F253E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Tea Tree</w:t>
            </w:r>
          </w:p>
        </w:tc>
        <w:tc>
          <w:tcPr>
            <w:tcW w:w="1194" w:type="pct"/>
            <w:vAlign w:val="center"/>
          </w:tcPr>
          <w:p w14:paraId="28EF21AF" w14:textId="77777777" w:rsidR="00FE761D" w:rsidRPr="008F253E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MBSP6-TAS-004</w:t>
            </w:r>
          </w:p>
        </w:tc>
        <w:tc>
          <w:tcPr>
            <w:tcW w:w="575" w:type="pct"/>
            <w:vAlign w:val="center"/>
          </w:tcPr>
          <w:p w14:paraId="78EC114F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136102A1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TAS</w:t>
            </w:r>
          </w:p>
        </w:tc>
        <w:tc>
          <w:tcPr>
            <w:tcW w:w="962" w:type="pct"/>
            <w:vAlign w:val="center"/>
          </w:tcPr>
          <w:p w14:paraId="0BAEA8F1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459C37FC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31FF4773" w14:textId="77777777" w:rsidR="00FE761D" w:rsidRPr="008F253E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Togari</w:t>
            </w:r>
          </w:p>
        </w:tc>
        <w:tc>
          <w:tcPr>
            <w:tcW w:w="1194" w:type="pct"/>
            <w:vAlign w:val="center"/>
          </w:tcPr>
          <w:p w14:paraId="2964C26C" w14:textId="77777777" w:rsidR="00FE761D" w:rsidRPr="008F253E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MBSP6-TAS-005</w:t>
            </w:r>
          </w:p>
        </w:tc>
        <w:tc>
          <w:tcPr>
            <w:tcW w:w="575" w:type="pct"/>
            <w:vAlign w:val="center"/>
          </w:tcPr>
          <w:p w14:paraId="19837331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62E6DCFD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TAS</w:t>
            </w:r>
          </w:p>
        </w:tc>
        <w:tc>
          <w:tcPr>
            <w:tcW w:w="962" w:type="pct"/>
            <w:vAlign w:val="center"/>
          </w:tcPr>
          <w:p w14:paraId="4DB8CCF8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3234483E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151C9BFC" w14:textId="77777777" w:rsidR="00FE761D" w:rsidRPr="008F253E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Upper Stone</w:t>
            </w:r>
          </w:p>
        </w:tc>
        <w:tc>
          <w:tcPr>
            <w:tcW w:w="1194" w:type="pct"/>
            <w:vAlign w:val="center"/>
          </w:tcPr>
          <w:p w14:paraId="0598D96F" w14:textId="77777777" w:rsidR="00FE761D" w:rsidRPr="008F253E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MBSP6-QLD-004</w:t>
            </w:r>
          </w:p>
        </w:tc>
        <w:tc>
          <w:tcPr>
            <w:tcW w:w="575" w:type="pct"/>
            <w:vAlign w:val="center"/>
          </w:tcPr>
          <w:p w14:paraId="53DA245B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72B19744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QLD</w:t>
            </w:r>
          </w:p>
        </w:tc>
        <w:tc>
          <w:tcPr>
            <w:tcW w:w="962" w:type="pct"/>
            <w:vAlign w:val="center"/>
          </w:tcPr>
          <w:p w14:paraId="2204EE3C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2DDC020B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1AC44133" w14:textId="77777777" w:rsidR="00FE761D" w:rsidRPr="008F253E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Verona Sands</w:t>
            </w:r>
          </w:p>
        </w:tc>
        <w:tc>
          <w:tcPr>
            <w:tcW w:w="1194" w:type="pct"/>
            <w:vAlign w:val="center"/>
          </w:tcPr>
          <w:p w14:paraId="760610B9" w14:textId="77777777" w:rsidR="00FE761D" w:rsidRPr="008F253E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MBSP6-TAS-006</w:t>
            </w:r>
          </w:p>
        </w:tc>
        <w:tc>
          <w:tcPr>
            <w:tcW w:w="575" w:type="pct"/>
            <w:vAlign w:val="center"/>
          </w:tcPr>
          <w:p w14:paraId="61BC892F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18E7B335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TAS</w:t>
            </w:r>
          </w:p>
        </w:tc>
        <w:tc>
          <w:tcPr>
            <w:tcW w:w="962" w:type="pct"/>
            <w:vAlign w:val="center"/>
          </w:tcPr>
          <w:p w14:paraId="0BD2B7A6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4B31CC0B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6C473650" w14:textId="77777777" w:rsidR="00FE761D" w:rsidRPr="008F253E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West Tamar Highway (leading into Kelso)</w:t>
            </w:r>
          </w:p>
        </w:tc>
        <w:tc>
          <w:tcPr>
            <w:tcW w:w="1194" w:type="pct"/>
            <w:vAlign w:val="center"/>
          </w:tcPr>
          <w:p w14:paraId="02FB7E7F" w14:textId="77777777" w:rsidR="00FE761D" w:rsidRPr="008F253E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MBSP6-TAS-007</w:t>
            </w:r>
          </w:p>
        </w:tc>
        <w:tc>
          <w:tcPr>
            <w:tcW w:w="575" w:type="pct"/>
            <w:vAlign w:val="center"/>
          </w:tcPr>
          <w:p w14:paraId="0530831D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3122B320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TAS</w:t>
            </w:r>
          </w:p>
        </w:tc>
        <w:tc>
          <w:tcPr>
            <w:tcW w:w="962" w:type="pct"/>
            <w:vAlign w:val="center"/>
          </w:tcPr>
          <w:p w14:paraId="1B3E96F4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6A8B3D53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506DA96F" w14:textId="77777777" w:rsidR="00FE761D" w:rsidRPr="008F253E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Woodend</w:t>
            </w:r>
          </w:p>
        </w:tc>
        <w:tc>
          <w:tcPr>
            <w:tcW w:w="1194" w:type="pct"/>
            <w:vAlign w:val="center"/>
          </w:tcPr>
          <w:p w14:paraId="1A09EAFB" w14:textId="06A5C4BB" w:rsidR="00FE761D" w:rsidRPr="008F253E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MBSP</w:t>
            </w:r>
            <w:r w:rsidR="008F253E" w:rsidRPr="008F253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F253E">
              <w:rPr>
                <w:rFonts w:asciiTheme="minorHAnsi" w:hAnsiTheme="minorHAnsi" w:cstheme="minorHAnsi"/>
                <w:sz w:val="22"/>
                <w:szCs w:val="22"/>
              </w:rPr>
              <w:t>-VIC-003</w:t>
            </w:r>
          </w:p>
        </w:tc>
        <w:tc>
          <w:tcPr>
            <w:tcW w:w="575" w:type="pct"/>
            <w:vAlign w:val="center"/>
          </w:tcPr>
          <w:p w14:paraId="098868FE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51308887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VIC</w:t>
            </w:r>
          </w:p>
        </w:tc>
        <w:tc>
          <w:tcPr>
            <w:tcW w:w="962" w:type="pct"/>
            <w:vAlign w:val="center"/>
          </w:tcPr>
          <w:p w14:paraId="4DF27BFB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31A20EF2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7ABC7DA1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Wool Bay</w:t>
            </w:r>
          </w:p>
        </w:tc>
        <w:tc>
          <w:tcPr>
            <w:tcW w:w="1194" w:type="pct"/>
            <w:vAlign w:val="center"/>
          </w:tcPr>
          <w:p w14:paraId="2C2C7995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MBSP6-SA-004</w:t>
            </w:r>
          </w:p>
        </w:tc>
        <w:tc>
          <w:tcPr>
            <w:tcW w:w="575" w:type="pct"/>
            <w:vAlign w:val="center"/>
          </w:tcPr>
          <w:p w14:paraId="414118C7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7960675A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</w:p>
        </w:tc>
        <w:tc>
          <w:tcPr>
            <w:tcW w:w="962" w:type="pct"/>
            <w:vAlign w:val="center"/>
          </w:tcPr>
          <w:p w14:paraId="0269D877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0B8A0D8E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312418DB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Worrigee</w:t>
            </w:r>
          </w:p>
        </w:tc>
        <w:tc>
          <w:tcPr>
            <w:tcW w:w="1194" w:type="pct"/>
            <w:vAlign w:val="center"/>
          </w:tcPr>
          <w:p w14:paraId="50DA6A37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MBSP6-NSW-017</w:t>
            </w:r>
          </w:p>
        </w:tc>
        <w:tc>
          <w:tcPr>
            <w:tcW w:w="575" w:type="pct"/>
            <w:vAlign w:val="center"/>
          </w:tcPr>
          <w:p w14:paraId="6629A5F5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66D08A02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694B5F0B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3060853C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4A36AAEC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Wreck Bay Village</w:t>
            </w:r>
          </w:p>
        </w:tc>
        <w:tc>
          <w:tcPr>
            <w:tcW w:w="1194" w:type="pct"/>
            <w:vAlign w:val="center"/>
          </w:tcPr>
          <w:p w14:paraId="2E47EB43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MBSP6-ACT-001</w:t>
            </w:r>
          </w:p>
        </w:tc>
        <w:tc>
          <w:tcPr>
            <w:tcW w:w="575" w:type="pct"/>
            <w:vAlign w:val="center"/>
          </w:tcPr>
          <w:p w14:paraId="181946C7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1CBD072D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Jervis Bay Territory, ACT</w:t>
            </w:r>
          </w:p>
        </w:tc>
        <w:tc>
          <w:tcPr>
            <w:tcW w:w="962" w:type="pct"/>
            <w:vAlign w:val="center"/>
          </w:tcPr>
          <w:p w14:paraId="1AC91CBF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6D78C563" w14:textId="77777777" w:rsidTr="00E124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01E40AF8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Wyoming</w:t>
            </w:r>
          </w:p>
        </w:tc>
        <w:tc>
          <w:tcPr>
            <w:tcW w:w="1194" w:type="pct"/>
            <w:vAlign w:val="center"/>
          </w:tcPr>
          <w:p w14:paraId="24857A1A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MBSP6-NSW-018</w:t>
            </w:r>
          </w:p>
        </w:tc>
        <w:tc>
          <w:tcPr>
            <w:tcW w:w="575" w:type="pct"/>
            <w:vAlign w:val="center"/>
          </w:tcPr>
          <w:p w14:paraId="2FA9FF28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27AE657E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687862F2" w14:textId="77777777" w:rsidR="00FE761D" w:rsidRPr="00FE761D" w:rsidRDefault="00FE761D" w:rsidP="00FE761D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FE761D" w:rsidRPr="00654F9E" w14:paraId="35EF6635" w14:textId="77777777" w:rsidTr="00E124D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4D39613F" w14:textId="77777777" w:rsidR="00FE761D" w:rsidRPr="00FE761D" w:rsidRDefault="00FE761D" w:rsidP="00FE761D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Yellow Rock</w:t>
            </w:r>
          </w:p>
        </w:tc>
        <w:tc>
          <w:tcPr>
            <w:tcW w:w="1194" w:type="pct"/>
            <w:vAlign w:val="center"/>
          </w:tcPr>
          <w:p w14:paraId="2D549883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MBSP6-NSW-019</w:t>
            </w:r>
          </w:p>
        </w:tc>
        <w:tc>
          <w:tcPr>
            <w:tcW w:w="575" w:type="pct"/>
            <w:vAlign w:val="center"/>
          </w:tcPr>
          <w:p w14:paraId="216B9F46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38CA176C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vAlign w:val="center"/>
          </w:tcPr>
          <w:p w14:paraId="3BF15FA7" w14:textId="77777777" w:rsidR="00FE761D" w:rsidRPr="00FE761D" w:rsidRDefault="00FE761D" w:rsidP="00FE761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E761D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  <w:tr w:rsidR="009E4A41" w:rsidRPr="009E4A41" w14:paraId="2CB9F321" w14:textId="77777777" w:rsidTr="009E4A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3BD67100" w14:textId="67BD836C" w:rsidR="009E4A41" w:rsidRPr="00E124D0" w:rsidRDefault="009E4A41" w:rsidP="00B8558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E124D0">
              <w:rPr>
                <w:rFonts w:asciiTheme="minorHAnsi" w:hAnsiTheme="minorHAnsi" w:cstheme="minorHAnsi"/>
                <w:sz w:val="24"/>
                <w:szCs w:val="24"/>
              </w:rPr>
              <w:t>Stage 2</w:t>
            </w:r>
          </w:p>
        </w:tc>
      </w:tr>
      <w:tr w:rsidR="00B8558D" w:rsidRPr="00FD36D2" w14:paraId="412405CD" w14:textId="77777777" w:rsidTr="009E4A4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pct"/>
            <w:vAlign w:val="center"/>
          </w:tcPr>
          <w:p w14:paraId="4B700882" w14:textId="176A6E0B" w:rsidR="00B8558D" w:rsidRPr="00E124D0" w:rsidRDefault="00B8558D" w:rsidP="00B8558D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36D2">
              <w:rPr>
                <w:rFonts w:asciiTheme="minorHAnsi" w:hAnsiTheme="minorHAnsi" w:cstheme="minorHAnsi"/>
              </w:rPr>
              <w:t>Mangrove Mountain</w:t>
            </w:r>
            <w:r w:rsidR="0097200C" w:rsidRPr="00FD36D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94" w:type="pct"/>
            <w:vAlign w:val="center"/>
          </w:tcPr>
          <w:p w14:paraId="2403533F" w14:textId="3A8E2C85" w:rsidR="00B8558D" w:rsidRPr="00E124D0" w:rsidRDefault="00B8558D" w:rsidP="00B855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36D2">
              <w:rPr>
                <w:rFonts w:asciiTheme="minorHAnsi" w:hAnsiTheme="minorHAnsi" w:cstheme="minorHAnsi"/>
                <w:sz w:val="22"/>
                <w:szCs w:val="22"/>
              </w:rPr>
              <w:t>MBSP6-NSW-020</w:t>
            </w:r>
          </w:p>
        </w:tc>
        <w:tc>
          <w:tcPr>
            <w:tcW w:w="575" w:type="pct"/>
            <w:vAlign w:val="center"/>
          </w:tcPr>
          <w:p w14:paraId="2E9D6092" w14:textId="3BACBD3E" w:rsidR="00B8558D" w:rsidRPr="00E124D0" w:rsidRDefault="00B8558D" w:rsidP="00B855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36D2">
              <w:rPr>
                <w:rFonts w:asciiTheme="minorHAnsi" w:hAnsiTheme="minorHAnsi" w:cstheme="minorHAnsi"/>
                <w:sz w:val="22"/>
                <w:szCs w:val="22"/>
              </w:rPr>
              <w:t>Telstra</w:t>
            </w:r>
          </w:p>
        </w:tc>
        <w:tc>
          <w:tcPr>
            <w:tcW w:w="558" w:type="pct"/>
            <w:vAlign w:val="center"/>
          </w:tcPr>
          <w:p w14:paraId="668E7BDB" w14:textId="6CE4CE42" w:rsidR="00B8558D" w:rsidRPr="00E124D0" w:rsidRDefault="00B8558D" w:rsidP="00B855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36D2">
              <w:rPr>
                <w:rFonts w:asciiTheme="minorHAnsi" w:hAnsiTheme="minorHAnsi" w:cstheme="minorHAnsi"/>
                <w:sz w:val="22"/>
                <w:szCs w:val="22"/>
              </w:rPr>
              <w:t>NSW</w:t>
            </w: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14:paraId="033270F4" w14:textId="20C9B8E8" w:rsidR="00B8558D" w:rsidRPr="00E124D0" w:rsidRDefault="00B8558D" w:rsidP="00B855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D36D2">
              <w:rPr>
                <w:rFonts w:asciiTheme="minorHAnsi" w:hAnsiTheme="minorHAnsi" w:cstheme="minorHAnsi"/>
                <w:sz w:val="22"/>
                <w:szCs w:val="22"/>
              </w:rPr>
              <w:t>Macrocell</w:t>
            </w:r>
            <w:proofErr w:type="spellEnd"/>
          </w:p>
        </w:tc>
      </w:tr>
    </w:tbl>
    <w:p w14:paraId="3C30BF3E" w14:textId="77777777" w:rsidR="00BB3D46" w:rsidRDefault="00BB3D46" w:rsidP="00906533"/>
    <w:sectPr w:rsidR="00BB3D46" w:rsidSect="00953CCD">
      <w:type w:val="continuous"/>
      <w:pgSz w:w="11906" w:h="16838"/>
      <w:pgMar w:top="1276" w:right="991" w:bottom="127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DAFC" w14:textId="77777777" w:rsidR="00AD3495" w:rsidRDefault="00AD3495" w:rsidP="00FC413F">
      <w:pPr>
        <w:spacing w:after="0"/>
      </w:pPr>
      <w:r>
        <w:separator/>
      </w:r>
    </w:p>
  </w:endnote>
  <w:endnote w:type="continuationSeparator" w:id="0">
    <w:p w14:paraId="7B090D80" w14:textId="77777777" w:rsidR="00AD3495" w:rsidRDefault="00AD3495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2EF6" w14:textId="097D050C" w:rsidR="0097200C" w:rsidRDefault="009720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374A8B" wp14:editId="518D7E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201763844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0AEC0" w14:textId="53FCBC6A" w:rsidR="0097200C" w:rsidRPr="0097200C" w:rsidRDefault="0097200C" w:rsidP="009720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7200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74A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2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ebf9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2DC0AEC0" w14:textId="53FCBC6A" w:rsidR="0097200C" w:rsidRPr="0097200C" w:rsidRDefault="0097200C" w:rsidP="009720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7200C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1292" w14:textId="3D171351" w:rsidR="00AC6195" w:rsidRDefault="00AC6195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506422">
      <w:rPr>
        <w:rFonts w:cs="Segoe UI"/>
        <w:noProof/>
        <w:szCs w:val="18"/>
      </w:rPr>
      <w:t>Mobile Black Spot Program—Improving Mobile Coverage Round (Stage 1 &amp; 2) Target Location Outcomes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2</w:t>
    </w:r>
    <w:r>
      <w:rPr>
        <w:rFonts w:cs="Segoe UI"/>
        <w:szCs w:val="18"/>
      </w:rPr>
      <w:fldChar w:fldCharType="end"/>
    </w:r>
  </w:p>
  <w:p w14:paraId="42703CA3" w14:textId="77777777" w:rsidR="00AC6195" w:rsidRPr="00FC413F" w:rsidRDefault="00AC6195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12BB013B" wp14:editId="2B2AF553">
          <wp:extent cx="7559650" cy="150641"/>
          <wp:effectExtent l="0" t="0" r="0" b="1905"/>
          <wp:docPr id="1" name="Picture 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3E90" w14:textId="6A065FCB" w:rsidR="008B7158" w:rsidRDefault="008B7158" w:rsidP="008B7158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506422">
      <w:rPr>
        <w:rFonts w:cs="Segoe UI"/>
        <w:noProof/>
        <w:szCs w:val="18"/>
      </w:rPr>
      <w:t>Mobile Black Spot Program—Improving Mobile Coverage Round (Stage 1 &amp; 2) Target Location Outcomes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3</w:t>
    </w:r>
    <w:r>
      <w:rPr>
        <w:rFonts w:cs="Segoe UI"/>
        <w:szCs w:val="18"/>
      </w:rPr>
      <w:fldChar w:fldCharType="end"/>
    </w:r>
  </w:p>
  <w:p w14:paraId="3ED6E5B1" w14:textId="77777777" w:rsidR="00AC6195" w:rsidRPr="00FC413F" w:rsidRDefault="00113A03" w:rsidP="00113A03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2A12302B" wp14:editId="16CEB23F">
          <wp:extent cx="7560000" cy="150515"/>
          <wp:effectExtent l="0" t="0" r="3175" b="1905"/>
          <wp:docPr id="6" name="Picture 6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86C8" w14:textId="77777777" w:rsidR="00AD3495" w:rsidRDefault="00AD3495" w:rsidP="00FC413F">
      <w:pPr>
        <w:spacing w:after="0"/>
      </w:pPr>
      <w:r>
        <w:separator/>
      </w:r>
    </w:p>
  </w:footnote>
  <w:footnote w:type="continuationSeparator" w:id="0">
    <w:p w14:paraId="133D3C04" w14:textId="77777777" w:rsidR="00AD3495" w:rsidRDefault="00AD3495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0532" w14:textId="40C8D55B" w:rsidR="0097200C" w:rsidRDefault="009720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ADD2A8" wp14:editId="139596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6404883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942C1" w14:textId="6312B011" w:rsidR="0097200C" w:rsidRPr="0097200C" w:rsidRDefault="0097200C" w:rsidP="009720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7200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DD2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2BC942C1" w14:textId="6312B011" w:rsidR="0097200C" w:rsidRPr="0097200C" w:rsidRDefault="0097200C" w:rsidP="009720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7200C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672C" w14:textId="1FAFD80B" w:rsidR="0097200C" w:rsidRDefault="009720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FFF404" wp14:editId="33B76972">
              <wp:simplePos x="9144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535032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A4898" w14:textId="78BF9654" w:rsidR="0097200C" w:rsidRPr="0097200C" w:rsidRDefault="0097200C" w:rsidP="0097200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7200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FF4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HO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RU1H6bfQXWipTyc+Q5OrhtqvREBn4UngmlaEi0+&#10;0aFb6EoOF4uzGvyPv/ljPuFOUc46EkzJLSmas/abJT6itpIx/px/zOnmB/duMOzB3APJcEwvwslk&#10;xjxsB1N7MK8k51VsRCFhJbUrOQ7mPZ6VS89BqtUqJZGMnMCN3ToZS0e4IpYv/avw7gI4ElOPMKhJ&#10;FG9wP+fGP4NbHZDQT6REaM9AXhAnCSauLs8lavzXe8q6PerlTwA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0aIhzg0CAAAcBAAA&#10;DgAAAAAAAAAAAAAAAAAuAgAAZHJzL2Uyb0RvYy54bWxQSwECLQAUAAYACAAAACEApeHP4tkAAAAE&#10;AQAADwAAAAAAAAAAAAAAAABnBAAAZHJzL2Rvd25yZXYueG1sUEsFBgAAAAAEAAQA8wAAAG0FAAAA&#10;AA==&#10;" filled="f" stroked="f">
              <v:textbox style="mso-fit-shape-to-text:t" inset="0,15pt,0,0">
                <w:txbxContent>
                  <w:p w14:paraId="0CFA4898" w14:textId="78BF9654" w:rsidR="0097200C" w:rsidRPr="0097200C" w:rsidRDefault="0097200C" w:rsidP="0097200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97200C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DA5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A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7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E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29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0D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2C6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46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4C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37613"/>
    <w:multiLevelType w:val="hybridMultilevel"/>
    <w:tmpl w:val="2B48B512"/>
    <w:lvl w:ilvl="0" w:tplc="69AC7252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C7B3DE5"/>
    <w:multiLevelType w:val="hybridMultilevel"/>
    <w:tmpl w:val="FFB2E57C"/>
    <w:lvl w:ilvl="0" w:tplc="888CE0A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7E7D"/>
    <w:multiLevelType w:val="hybridMultilevel"/>
    <w:tmpl w:val="900227B4"/>
    <w:lvl w:ilvl="0" w:tplc="7A24185A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54E84"/>
    <w:multiLevelType w:val="multilevel"/>
    <w:tmpl w:val="A5F2DDB2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488517449">
    <w:abstractNumId w:val="14"/>
  </w:num>
  <w:num w:numId="2" w16cid:durableId="2121214324">
    <w:abstractNumId w:val="11"/>
  </w:num>
  <w:num w:numId="3" w16cid:durableId="778572601">
    <w:abstractNumId w:val="13"/>
  </w:num>
  <w:num w:numId="4" w16cid:durableId="1376347874">
    <w:abstractNumId w:val="9"/>
  </w:num>
  <w:num w:numId="5" w16cid:durableId="385104170">
    <w:abstractNumId w:val="7"/>
  </w:num>
  <w:num w:numId="6" w16cid:durableId="1512255441">
    <w:abstractNumId w:val="6"/>
  </w:num>
  <w:num w:numId="7" w16cid:durableId="403646226">
    <w:abstractNumId w:val="5"/>
  </w:num>
  <w:num w:numId="8" w16cid:durableId="211119946">
    <w:abstractNumId w:val="4"/>
  </w:num>
  <w:num w:numId="9" w16cid:durableId="864638550">
    <w:abstractNumId w:val="8"/>
  </w:num>
  <w:num w:numId="10" w16cid:durableId="2091735024">
    <w:abstractNumId w:val="3"/>
  </w:num>
  <w:num w:numId="11" w16cid:durableId="625238891">
    <w:abstractNumId w:val="2"/>
  </w:num>
  <w:num w:numId="12" w16cid:durableId="684288265">
    <w:abstractNumId w:val="1"/>
  </w:num>
  <w:num w:numId="13" w16cid:durableId="1017004849">
    <w:abstractNumId w:val="0"/>
  </w:num>
  <w:num w:numId="14" w16cid:durableId="2105760947">
    <w:abstractNumId w:val="15"/>
  </w:num>
  <w:num w:numId="15" w16cid:durableId="10282647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010121">
    <w:abstractNumId w:val="10"/>
  </w:num>
  <w:num w:numId="17" w16cid:durableId="331488496">
    <w:abstractNumId w:val="10"/>
    <w:lvlOverride w:ilvl="0">
      <w:startOverride w:val="1"/>
    </w:lvlOverride>
  </w:num>
  <w:num w:numId="18" w16cid:durableId="180557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56"/>
    <w:rsid w:val="0000270B"/>
    <w:rsid w:val="00012D3A"/>
    <w:rsid w:val="0003502E"/>
    <w:rsid w:val="000522EB"/>
    <w:rsid w:val="00072195"/>
    <w:rsid w:val="000740FB"/>
    <w:rsid w:val="00090E62"/>
    <w:rsid w:val="000B0A30"/>
    <w:rsid w:val="000B1E86"/>
    <w:rsid w:val="000B6FF7"/>
    <w:rsid w:val="000C0244"/>
    <w:rsid w:val="000D4B3B"/>
    <w:rsid w:val="00105DA4"/>
    <w:rsid w:val="00113A03"/>
    <w:rsid w:val="00122B9F"/>
    <w:rsid w:val="00133A45"/>
    <w:rsid w:val="00141C25"/>
    <w:rsid w:val="00143894"/>
    <w:rsid w:val="00190A0C"/>
    <w:rsid w:val="001D583B"/>
    <w:rsid w:val="001D6D6B"/>
    <w:rsid w:val="001E4471"/>
    <w:rsid w:val="001E75CF"/>
    <w:rsid w:val="001E7AC4"/>
    <w:rsid w:val="001F2321"/>
    <w:rsid w:val="00204A64"/>
    <w:rsid w:val="00217C11"/>
    <w:rsid w:val="00236F1B"/>
    <w:rsid w:val="00261FFA"/>
    <w:rsid w:val="00272982"/>
    <w:rsid w:val="00287C7E"/>
    <w:rsid w:val="0029453A"/>
    <w:rsid w:val="002A5AB5"/>
    <w:rsid w:val="002F1A23"/>
    <w:rsid w:val="00300077"/>
    <w:rsid w:val="00310148"/>
    <w:rsid w:val="00323710"/>
    <w:rsid w:val="00342348"/>
    <w:rsid w:val="003508A8"/>
    <w:rsid w:val="00381BDA"/>
    <w:rsid w:val="003B6D01"/>
    <w:rsid w:val="003C575A"/>
    <w:rsid w:val="003D71C5"/>
    <w:rsid w:val="003F3CB7"/>
    <w:rsid w:val="00416734"/>
    <w:rsid w:val="00445017"/>
    <w:rsid w:val="004A3207"/>
    <w:rsid w:val="00506422"/>
    <w:rsid w:val="005413E7"/>
    <w:rsid w:val="00543D99"/>
    <w:rsid w:val="00575406"/>
    <w:rsid w:val="00584925"/>
    <w:rsid w:val="005C0459"/>
    <w:rsid w:val="005C37D2"/>
    <w:rsid w:val="005D038B"/>
    <w:rsid w:val="005E55BD"/>
    <w:rsid w:val="00610225"/>
    <w:rsid w:val="00630D43"/>
    <w:rsid w:val="00635636"/>
    <w:rsid w:val="006452B1"/>
    <w:rsid w:val="006542FA"/>
    <w:rsid w:val="00654F9E"/>
    <w:rsid w:val="00691FA2"/>
    <w:rsid w:val="006B58B1"/>
    <w:rsid w:val="006D43C7"/>
    <w:rsid w:val="00731351"/>
    <w:rsid w:val="00744CD2"/>
    <w:rsid w:val="00754169"/>
    <w:rsid w:val="00772C27"/>
    <w:rsid w:val="00790F25"/>
    <w:rsid w:val="00793843"/>
    <w:rsid w:val="0079788A"/>
    <w:rsid w:val="007A464C"/>
    <w:rsid w:val="007B68AB"/>
    <w:rsid w:val="007E6E0F"/>
    <w:rsid w:val="00807862"/>
    <w:rsid w:val="00822DBF"/>
    <w:rsid w:val="00844881"/>
    <w:rsid w:val="008A7B93"/>
    <w:rsid w:val="008B7158"/>
    <w:rsid w:val="008C6CB9"/>
    <w:rsid w:val="008D4156"/>
    <w:rsid w:val="008E534F"/>
    <w:rsid w:val="008F24DE"/>
    <w:rsid w:val="008F253E"/>
    <w:rsid w:val="00906533"/>
    <w:rsid w:val="00912D17"/>
    <w:rsid w:val="009276A3"/>
    <w:rsid w:val="009279AE"/>
    <w:rsid w:val="00935A30"/>
    <w:rsid w:val="00953CCD"/>
    <w:rsid w:val="0097200C"/>
    <w:rsid w:val="00974E11"/>
    <w:rsid w:val="00985DD5"/>
    <w:rsid w:val="009C3D4E"/>
    <w:rsid w:val="009E4A41"/>
    <w:rsid w:val="009F6CDD"/>
    <w:rsid w:val="00A24200"/>
    <w:rsid w:val="00A258CA"/>
    <w:rsid w:val="00A44E4B"/>
    <w:rsid w:val="00A4759C"/>
    <w:rsid w:val="00A5600C"/>
    <w:rsid w:val="00A63390"/>
    <w:rsid w:val="00A82DAF"/>
    <w:rsid w:val="00A86AF3"/>
    <w:rsid w:val="00A878BB"/>
    <w:rsid w:val="00A908A2"/>
    <w:rsid w:val="00AB2EB8"/>
    <w:rsid w:val="00AC34ED"/>
    <w:rsid w:val="00AC6195"/>
    <w:rsid w:val="00AD3495"/>
    <w:rsid w:val="00AE61A6"/>
    <w:rsid w:val="00B041CB"/>
    <w:rsid w:val="00B12FC1"/>
    <w:rsid w:val="00B3785F"/>
    <w:rsid w:val="00B43F55"/>
    <w:rsid w:val="00B5393D"/>
    <w:rsid w:val="00B734D2"/>
    <w:rsid w:val="00B74715"/>
    <w:rsid w:val="00B76D03"/>
    <w:rsid w:val="00B8558D"/>
    <w:rsid w:val="00B86B45"/>
    <w:rsid w:val="00BB3D46"/>
    <w:rsid w:val="00BC0598"/>
    <w:rsid w:val="00C02452"/>
    <w:rsid w:val="00C36E40"/>
    <w:rsid w:val="00C62177"/>
    <w:rsid w:val="00CA5147"/>
    <w:rsid w:val="00CD0046"/>
    <w:rsid w:val="00D13C03"/>
    <w:rsid w:val="00D320DC"/>
    <w:rsid w:val="00D47BFD"/>
    <w:rsid w:val="00D56936"/>
    <w:rsid w:val="00D64922"/>
    <w:rsid w:val="00DC5DC8"/>
    <w:rsid w:val="00E018FA"/>
    <w:rsid w:val="00E124D0"/>
    <w:rsid w:val="00E7227D"/>
    <w:rsid w:val="00E76BC6"/>
    <w:rsid w:val="00E80E04"/>
    <w:rsid w:val="00EA415A"/>
    <w:rsid w:val="00EE6EE8"/>
    <w:rsid w:val="00EF5B98"/>
    <w:rsid w:val="00F005AF"/>
    <w:rsid w:val="00F41576"/>
    <w:rsid w:val="00F61FA1"/>
    <w:rsid w:val="00F75B27"/>
    <w:rsid w:val="00F814AD"/>
    <w:rsid w:val="00F83902"/>
    <w:rsid w:val="00FA64C7"/>
    <w:rsid w:val="00FC413F"/>
    <w:rsid w:val="00FD36D2"/>
    <w:rsid w:val="00FD3DAB"/>
    <w:rsid w:val="00FE62CF"/>
    <w:rsid w:val="00FE6ADD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C0F9F9"/>
  <w15:chartTrackingRefBased/>
  <w15:docId w15:val="{DE9ED889-C8A3-47DF-8C41-980D252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45"/>
    <w:pPr>
      <w:spacing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C03"/>
    <w:pPr>
      <w:numPr>
        <w:ilvl w:val="1"/>
      </w:numPr>
      <w:suppressAutoHyphens/>
      <w:spacing w:before="360"/>
      <w:outlineLvl w:val="0"/>
    </w:pPr>
    <w:rPr>
      <w:rFonts w:eastAsia="SimSun" w:cs="Times New Roman"/>
      <w:b/>
      <w:color w:val="081E3E"/>
      <w:kern w:val="12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B45"/>
    <w:pPr>
      <w:keepNext/>
      <w:keepLines/>
      <w:suppressAutoHyphens/>
      <w:outlineLvl w:val="1"/>
    </w:pPr>
    <w:rPr>
      <w:rFonts w:eastAsia="SimSun" w:cs="Times New Roman"/>
      <w:b/>
      <w:color w:val="081E3E"/>
      <w:kern w:val="1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B45"/>
    <w:pPr>
      <w:keepNext/>
      <w:keepLines/>
      <w:suppressAutoHyphens/>
      <w:outlineLvl w:val="2"/>
    </w:pPr>
    <w:rPr>
      <w:rFonts w:eastAsia="SimSun" w:cs="Times New Roman"/>
      <w:b/>
      <w:color w:val="595C6E"/>
      <w:kern w:val="1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B45"/>
    <w:pPr>
      <w:keepNext/>
      <w:keepLines/>
      <w:suppressAutoHyphens/>
      <w:outlineLvl w:val="3"/>
    </w:pPr>
    <w:rPr>
      <w:rFonts w:eastAsia="SimSun" w:cs="Times New Roman"/>
      <w:iCs/>
      <w:color w:val="595C6E"/>
      <w:kern w:val="12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A0C"/>
    <w:pPr>
      <w:keepNext/>
      <w:spacing w:before="120"/>
      <w:outlineLvl w:val="4"/>
    </w:pPr>
    <w:rPr>
      <w:rFonts w:eastAsia="MingLiU" w:cs="Segoe UI Semibold"/>
      <w:b/>
      <w:color w:val="4C556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A0C"/>
    <w:pPr>
      <w:keepNext/>
      <w:spacing w:before="120"/>
      <w:outlineLvl w:val="5"/>
    </w:pPr>
    <w:rPr>
      <w:rFonts w:eastAsia="MingLiU" w:cs="Segoe UI Semibold"/>
      <w:b/>
      <w:color w:val="4C556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A0C"/>
    <w:pPr>
      <w:keepNext/>
      <w:keepLines/>
      <w:spacing w:before="40" w:after="0"/>
      <w:outlineLvl w:val="6"/>
    </w:pPr>
    <w:rPr>
      <w:rFonts w:eastAsiaTheme="majorEastAsia" w:cs="Segoe UI Semibold"/>
      <w:b/>
      <w:iCs/>
      <w:color w:val="4C5564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953CCD"/>
    <w:pPr>
      <w:numPr>
        <w:numId w:val="1"/>
      </w:numPr>
      <w:spacing w:before="80" w:after="0"/>
      <w:ind w:left="1134" w:hanging="567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C413F"/>
    <w:rPr>
      <w:color w:val="002D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3C03"/>
    <w:rPr>
      <w:rFonts w:ascii="Calibri" w:eastAsia="SimSun" w:hAnsi="Calibri" w:cs="Times New Roman"/>
      <w:b/>
      <w:color w:val="081E3E"/>
      <w:kern w:val="12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86B45"/>
    <w:rPr>
      <w:rFonts w:ascii="Calibri" w:eastAsia="SimSun" w:hAnsi="Calibri" w:cs="Times New Roman"/>
      <w:b/>
      <w:color w:val="081E3E"/>
      <w:kern w:val="1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6B45"/>
    <w:rPr>
      <w:rFonts w:ascii="Calibri" w:eastAsia="SimSun" w:hAnsi="Calibri" w:cs="Times New Roman"/>
      <w:b/>
      <w:color w:val="595C6E"/>
      <w:kern w:val="1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6B45"/>
    <w:rPr>
      <w:rFonts w:ascii="Calibri" w:eastAsia="SimSun" w:hAnsi="Calibri" w:cs="Times New Roman"/>
      <w:iCs/>
      <w:color w:val="595C6E"/>
      <w:kern w:val="12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0A0C"/>
    <w:rPr>
      <w:rFonts w:ascii="Calibri" w:eastAsia="MingLiU" w:hAnsi="Calibri" w:cs="Segoe UI Semibold"/>
      <w:b/>
      <w:color w:val="4C556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0C"/>
    <w:rPr>
      <w:rFonts w:ascii="Calibri" w:eastAsia="MingLiU" w:hAnsi="Calibri" w:cs="Segoe UI Semibold"/>
      <w:b/>
      <w:color w:val="4C5564"/>
    </w:rPr>
  </w:style>
  <w:style w:type="character" w:customStyle="1" w:styleId="Heading7Char">
    <w:name w:val="Heading 7 Char"/>
    <w:basedOn w:val="DefaultParagraphFont"/>
    <w:link w:val="Heading7"/>
    <w:uiPriority w:val="9"/>
    <w:rsid w:val="00190A0C"/>
    <w:rPr>
      <w:rFonts w:ascii="Calibri" w:eastAsiaTheme="majorEastAsia" w:hAnsi="Calibri" w:cs="Segoe UI Semibold"/>
      <w:b/>
      <w:iCs/>
      <w:color w:val="4C5564"/>
      <w:sz w:val="20"/>
      <w:szCs w:val="18"/>
    </w:rPr>
  </w:style>
  <w:style w:type="paragraph" w:customStyle="1" w:styleId="Heading2notshowing">
    <w:name w:val="Heading 2—not showing"/>
    <w:basedOn w:val="Normal"/>
    <w:next w:val="Normal"/>
    <w:qFormat/>
    <w:rsid w:val="00190A0C"/>
    <w:pPr>
      <w:keepNext/>
      <w:outlineLvl w:val="1"/>
    </w:pPr>
    <w:rPr>
      <w:rFonts w:eastAsia="MingLiU" w:cs="Segoe UI Semibold"/>
      <w:b/>
      <w:color w:val="4C5564"/>
      <w:sz w:val="28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190A0C"/>
    <w:pPr>
      <w:keepNext/>
      <w:outlineLvl w:val="2"/>
    </w:pPr>
    <w:rPr>
      <w:rFonts w:eastAsia="MingLiU" w:cs="Segoe UI Semibold"/>
      <w:b/>
      <w:color w:val="4C5564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B86B45"/>
    <w:pPr>
      <w:pBdr>
        <w:left w:val="single" w:sz="48" w:space="22" w:color="4BB3B5"/>
      </w:pBdr>
      <w:suppressAutoHyphens/>
      <w:spacing w:before="160"/>
      <w:ind w:left="567" w:right="567"/>
    </w:pPr>
    <w:rPr>
      <w:rFonts w:eastAsia="Calibri" w:cs="Times New Roman"/>
      <w:b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86B45"/>
    <w:rPr>
      <w:rFonts w:ascii="Calibri" w:eastAsia="Calibri" w:hAnsi="Calibri" w:cs="Times New Roman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B5393D"/>
    <w:pPr>
      <w:numPr>
        <w:numId w:val="2"/>
      </w:numPr>
      <w:ind w:left="567" w:hanging="567"/>
    </w:pPr>
    <w:rPr>
      <w:lang w:eastAsia="zh-TW"/>
    </w:rPr>
  </w:style>
  <w:style w:type="paragraph" w:styleId="ListParagraph">
    <w:name w:val="List Paragraph"/>
    <w:basedOn w:val="Normal"/>
    <w:uiPriority w:val="34"/>
    <w:qFormat/>
    <w:rsid w:val="00B5393D"/>
    <w:pPr>
      <w:numPr>
        <w:numId w:val="3"/>
      </w:numPr>
      <w:ind w:left="567" w:hanging="567"/>
      <w:contextualSpacing/>
    </w:pPr>
  </w:style>
  <w:style w:type="paragraph" w:customStyle="1" w:styleId="Tabletext">
    <w:name w:val="Table text"/>
    <w:basedOn w:val="Normal"/>
    <w:qFormat/>
    <w:rsid w:val="008B7158"/>
    <w:pPr>
      <w:spacing w:before="40" w:after="40"/>
    </w:pPr>
    <w:rPr>
      <w:rFonts w:eastAsia="Times New Roman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AC6195"/>
    <w:pPr>
      <w:shd w:val="clear" w:color="auto" w:fill="081E3E"/>
      <w:spacing w:before="60" w:after="60"/>
    </w:pPr>
    <w:rPr>
      <w:b/>
      <w:color w:val="FFFFFF" w:themeColor="background1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7C1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190A0C"/>
    <w:pPr>
      <w:keepNext/>
      <w:spacing w:after="0"/>
    </w:pPr>
    <w:rPr>
      <w:b/>
      <w:color w:val="002D72"/>
    </w:rPr>
  </w:style>
  <w:style w:type="paragraph" w:customStyle="1" w:styleId="Tabletextcentred">
    <w:name w:val="Table text—centred"/>
    <w:basedOn w:val="Tabletext"/>
    <w:next w:val="NoSpacing"/>
    <w:rsid w:val="008B7158"/>
    <w:pPr>
      <w:jc w:val="center"/>
    </w:pPr>
  </w:style>
  <w:style w:type="paragraph" w:customStyle="1" w:styleId="Tablerowcolumnheadingcentred">
    <w:name w:val="Table row/column heading—centred"/>
    <w:basedOn w:val="Tablerowcolumnheading"/>
    <w:next w:val="Normal"/>
    <w:rsid w:val="00CD0046"/>
    <w:pPr>
      <w:jc w:val="center"/>
    </w:pPr>
  </w:style>
  <w:style w:type="paragraph" w:customStyle="1" w:styleId="Sourcenote">
    <w:name w:val="Source / note"/>
    <w:basedOn w:val="Normal"/>
    <w:qFormat/>
    <w:rsid w:val="00654F9E"/>
    <w:rPr>
      <w:rFonts w:eastAsia="PMingLiU" w:cs="Mangal"/>
      <w:color w:val="595C6E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567" w:right="567" w:hanging="567"/>
    </w:pPr>
  </w:style>
  <w:style w:type="paragraph" w:styleId="TOC1">
    <w:name w:val="toc 1"/>
    <w:basedOn w:val="Normal"/>
    <w:next w:val="Normal"/>
    <w:autoRedefine/>
    <w:uiPriority w:val="39"/>
    <w:unhideWhenUsed/>
    <w:rsid w:val="000740FB"/>
    <w:pPr>
      <w:keepNext/>
      <w:tabs>
        <w:tab w:val="right" w:leader="dot" w:pos="9072"/>
      </w:tabs>
      <w:spacing w:before="120" w:after="0"/>
      <w:ind w:left="567" w:right="567" w:hanging="567"/>
    </w:pPr>
    <w:rPr>
      <w:b/>
      <w:color w:val="002D72"/>
    </w:rPr>
  </w:style>
  <w:style w:type="paragraph" w:styleId="TOC2">
    <w:name w:val="toc 2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134" w:right="567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701" w:right="567" w:hanging="567"/>
    </w:pPr>
  </w:style>
  <w:style w:type="paragraph" w:customStyle="1" w:styleId="Normaldisclaimerpage">
    <w:name w:val="Normal—disclaimer page"/>
    <w:basedOn w:val="Normal"/>
    <w:qFormat/>
    <w:rsid w:val="002F1A23"/>
    <w:rPr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BB3D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efaultTable1">
    <w:name w:val="Default Table 1"/>
    <w:basedOn w:val="TableNormal"/>
    <w:uiPriority w:val="99"/>
    <w:rsid w:val="00A63390"/>
    <w:pPr>
      <w:spacing w:before="80" w:after="8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bottom w:val="single" w:sz="4" w:space="0" w:color="595959" w:themeColor="text1" w:themeTint="A6"/>
        <w:insideH w:val="single" w:sz="4" w:space="0" w:color="595959" w:themeColor="text1" w:themeTint="A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shd w:val="clear" w:color="auto" w:fill="D9E2F3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bullets">
    <w:name w:val="Table text—bullets"/>
    <w:basedOn w:val="Listparagraphbullets"/>
    <w:qFormat/>
    <w:rsid w:val="00381BDA"/>
    <w:pPr>
      <w:spacing w:before="60" w:after="60"/>
      <w:ind w:left="284" w:hanging="284"/>
    </w:pPr>
    <w:rPr>
      <w:color w:val="000000" w:themeColor="text1"/>
      <w:szCs w:val="20"/>
    </w:rPr>
  </w:style>
  <w:style w:type="paragraph" w:styleId="Subtitle">
    <w:name w:val="Subtitle"/>
    <w:basedOn w:val="Normal"/>
    <w:next w:val="Normal"/>
    <w:link w:val="SubtitleChar"/>
    <w:uiPriority w:val="18"/>
    <w:qFormat/>
    <w:rsid w:val="000B6FF7"/>
    <w:pPr>
      <w:numPr>
        <w:ilvl w:val="1"/>
      </w:numPr>
      <w:suppressAutoHyphens/>
      <w:spacing w:before="120"/>
    </w:pPr>
    <w:rPr>
      <w:rFonts w:eastAsia="SimSun" w:cs="Times New Roman"/>
      <w:color w:val="377B88"/>
      <w:kern w:val="12"/>
    </w:rPr>
  </w:style>
  <w:style w:type="character" w:customStyle="1" w:styleId="SubtitleChar">
    <w:name w:val="Subtitle Char"/>
    <w:basedOn w:val="DefaultParagraphFont"/>
    <w:link w:val="Subtitle"/>
    <w:uiPriority w:val="18"/>
    <w:rsid w:val="000B6FF7"/>
    <w:rPr>
      <w:rFonts w:ascii="Calibri" w:eastAsia="SimSun" w:hAnsi="Calibri" w:cs="Times New Roman"/>
      <w:color w:val="377B88"/>
      <w:kern w:val="12"/>
    </w:rPr>
  </w:style>
  <w:style w:type="paragraph" w:customStyle="1" w:styleId="AreaHeading">
    <w:name w:val="Area Heading"/>
    <w:basedOn w:val="Normal"/>
    <w:qFormat/>
    <w:rsid w:val="00B041CB"/>
    <w:pPr>
      <w:suppressAutoHyphens/>
      <w:spacing w:after="80"/>
      <w:ind w:left="-1020" w:firstLine="1020"/>
    </w:pPr>
    <w:rPr>
      <w:rFonts w:asciiTheme="minorHAnsi" w:hAnsiTheme="minorHAnsi" w:cs="Times New Roman (Body CS)"/>
      <w:caps/>
      <w:color w:val="BF8F00" w:themeColor="accent4" w:themeShade="BF"/>
      <w:kern w:val="12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1CB"/>
    <w:rPr>
      <w:color w:val="605E5C"/>
      <w:shd w:val="clear" w:color="auto" w:fill="E1DFDD"/>
    </w:rPr>
  </w:style>
  <w:style w:type="paragraph" w:customStyle="1" w:styleId="ListLegal1">
    <w:name w:val="List Legal 1"/>
    <w:basedOn w:val="Normal"/>
    <w:uiPriority w:val="3"/>
    <w:qFormat/>
    <w:rsid w:val="00B041CB"/>
    <w:pPr>
      <w:numPr>
        <w:numId w:val="14"/>
      </w:numPr>
      <w:suppressAutoHyphens/>
      <w:ind w:left="567" w:hanging="567"/>
    </w:pPr>
    <w:rPr>
      <w:color w:val="000000"/>
      <w:kern w:val="12"/>
      <w:szCs w:val="20"/>
      <w:lang w:val="x-none"/>
    </w:rPr>
  </w:style>
  <w:style w:type="paragraph" w:customStyle="1" w:styleId="ListLegal2">
    <w:name w:val="List Legal 2"/>
    <w:basedOn w:val="ListLegal1"/>
    <w:uiPriority w:val="3"/>
    <w:rsid w:val="00B041CB"/>
    <w:pPr>
      <w:numPr>
        <w:ilvl w:val="1"/>
      </w:numPr>
      <w:ind w:left="1134" w:hanging="567"/>
    </w:pPr>
  </w:style>
  <w:style w:type="paragraph" w:customStyle="1" w:styleId="ListLegal3">
    <w:name w:val="List Legal 3"/>
    <w:basedOn w:val="ListLegal2"/>
    <w:uiPriority w:val="3"/>
    <w:rsid w:val="00B041CB"/>
    <w:pPr>
      <w:numPr>
        <w:ilvl w:val="2"/>
      </w:numPr>
      <w:ind w:left="1701" w:hanging="567"/>
    </w:pPr>
  </w:style>
  <w:style w:type="numbering" w:customStyle="1" w:styleId="ListLegal">
    <w:name w:val="List Legal"/>
    <w:uiPriority w:val="99"/>
    <w:rsid w:val="00B041CB"/>
    <w:pPr>
      <w:numPr>
        <w:numId w:val="14"/>
      </w:numPr>
    </w:pPr>
  </w:style>
  <w:style w:type="table" w:customStyle="1" w:styleId="DefaultTable11">
    <w:name w:val="Default Table 11"/>
    <w:basedOn w:val="TableNormal"/>
    <w:uiPriority w:val="99"/>
    <w:rsid w:val="00654F9E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DefaultTable12">
    <w:name w:val="Default Table 12"/>
    <w:basedOn w:val="TableNormal"/>
    <w:uiPriority w:val="99"/>
    <w:rsid w:val="00953CCD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AC6195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uiPriority w:val="2"/>
    <w:qFormat/>
    <w:rsid w:val="00906533"/>
    <w:pPr>
      <w:suppressAutoHyphens/>
      <w:spacing w:before="240" w:after="240"/>
    </w:pPr>
    <w:rPr>
      <w:rFonts w:asciiTheme="minorHAnsi" w:hAnsiTheme="minorHAnsi"/>
      <w:color w:val="377B88"/>
      <w:sz w:val="26"/>
      <w:lang w:val="x-none"/>
    </w:rPr>
  </w:style>
  <w:style w:type="paragraph" w:customStyle="1" w:styleId="Bullet1">
    <w:name w:val="Bullet 1"/>
    <w:basedOn w:val="Normal"/>
    <w:uiPriority w:val="3"/>
    <w:qFormat/>
    <w:rsid w:val="00906533"/>
    <w:pPr>
      <w:numPr>
        <w:numId w:val="18"/>
      </w:numPr>
      <w:suppressAutoHyphens/>
      <w:spacing w:before="80" w:after="80"/>
    </w:pPr>
    <w:rPr>
      <w:rFonts w:asciiTheme="minorHAnsi" w:hAnsiTheme="minorHAnsi"/>
      <w:color w:val="000000" w:themeColor="text1"/>
      <w:lang w:val="x-none"/>
    </w:rPr>
  </w:style>
  <w:style w:type="paragraph" w:customStyle="1" w:styleId="Bullet2">
    <w:name w:val="Bullet 2"/>
    <w:basedOn w:val="Bullet1"/>
    <w:uiPriority w:val="3"/>
    <w:rsid w:val="00906533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906533"/>
    <w:pPr>
      <w:numPr>
        <w:ilvl w:val="2"/>
      </w:numPr>
    </w:pPr>
  </w:style>
  <w:style w:type="table" w:customStyle="1" w:styleId="IconBoxTable">
    <w:name w:val="Icon Box Table"/>
    <w:basedOn w:val="TableNormal"/>
    <w:uiPriority w:val="99"/>
    <w:rsid w:val="00906533"/>
    <w:pPr>
      <w:spacing w:before="80" w:after="80" w:line="240" w:lineRule="auto"/>
    </w:pPr>
    <w:rPr>
      <w:color w:val="000000" w:themeColor="text1"/>
    </w:r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06533"/>
    <w:pPr>
      <w:numPr>
        <w:numId w:val="18"/>
      </w:numPr>
    </w:pPr>
  </w:style>
  <w:style w:type="paragraph" w:styleId="Revision">
    <w:name w:val="Revision"/>
    <w:hidden/>
    <w:uiPriority w:val="99"/>
    <w:semiHidden/>
    <w:rsid w:val="0097200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F9BE0-967C-40F7-B476-ACAFE89207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  <clbl:label id="{3f9b3751-29cf-4dc6-aeb8-8c5392695401}" enabled="1" method="Privileged" siteId="{49dfc6a3-5fb7-49f4-adea-c54e725bb85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2172</Characters>
  <Application>Microsoft Office Word</Application>
  <DocSecurity>0</DocSecurity>
  <Lines>241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Black Spot Program—Improving Mobile Coverage Round Target Location Outcomes</vt:lpstr>
    </vt:vector>
  </TitlesOfParts>
  <Company>Department of Infrastructure, Transport, Regional Development, Communications and the Arts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Black Spot Program—Improving Mobile Coverage Round Target Location Outcomes</dc:title>
  <dc:subject/>
  <dc:creator>Department of Infrastructure, Transport, Regional Development, Communication, Sport and the Arts</dc:creator>
  <cp:keywords/>
  <dc:description>19 April 2023</dc:description>
  <cp:revision>3</cp:revision>
  <dcterms:created xsi:type="dcterms:W3CDTF">2026-02-05T22:22:00Z</dcterms:created>
  <dcterms:modified xsi:type="dcterms:W3CDTF">2026-02-05T22:50:00Z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33064f9,61c7dd92,1db89438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71a6fdf4,7842b828,551dcbd2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</Properties>
</file>