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1987" w14:textId="77777777" w:rsidR="008456D5" w:rsidRPr="00AE7FE3" w:rsidRDefault="00996B8C" w:rsidP="00996B8C">
      <w:pPr>
        <w:spacing w:before="0"/>
        <w:ind w:left="-1020"/>
        <w:rPr>
          <w:lang w:val="ms-MY"/>
        </w:rPr>
      </w:pPr>
      <w:r w:rsidRPr="00AE7FE3">
        <w:rPr>
          <w:noProof/>
          <w:lang w:eastAsia="en-AU"/>
        </w:rPr>
        <w:drawing>
          <wp:inline distT="0" distB="0" distL="0" distR="0" wp14:anchorId="48DCBC52" wp14:editId="57316CB4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1C0763" w14:textId="51CDDBD7" w:rsidR="007A0008" w:rsidRPr="00AE7FE3" w:rsidRDefault="00CE46E2" w:rsidP="008336C8">
          <w:pPr>
            <w:pStyle w:val="Heading1"/>
          </w:pPr>
          <w:r w:rsidRPr="00CE46E2">
            <w:t xml:space="preserve">Serbis </w:t>
          </w:r>
          <w:r>
            <w:t>P</w:t>
          </w:r>
          <w:r w:rsidRPr="00CE46E2">
            <w:t xml:space="preserve">engurusan </w:t>
          </w:r>
          <w:r>
            <w:t>Ganti-rugi P</w:t>
          </w:r>
          <w:r w:rsidRPr="00CE46E2">
            <w:t xml:space="preserve">ekerja dan </w:t>
          </w:r>
          <w:r>
            <w:t>K</w:t>
          </w:r>
          <w:r w:rsidRPr="00CE46E2">
            <w:t>ecederaan</w:t>
          </w:r>
        </w:p>
      </w:sdtContent>
    </w:sdt>
    <w:p w14:paraId="01543FAE" w14:textId="660A568F" w:rsidR="00DE4FE2" w:rsidRPr="00AE7FE3" w:rsidRDefault="00CC47E4" w:rsidP="00BE3AD8">
      <w:pPr>
        <w:pStyle w:val="Subtitle"/>
        <w:rPr>
          <w:lang w:val="ms-MY"/>
        </w:rPr>
      </w:pPr>
      <w:r w:rsidRPr="00AE7FE3">
        <w:rPr>
          <w:lang w:val="ms-MY"/>
        </w:rPr>
        <w:t xml:space="preserve">Disampaikan oleh </w:t>
      </w:r>
      <w:r w:rsidR="00AE7D69" w:rsidRPr="00AE7FE3">
        <w:rPr>
          <w:lang w:val="ms-MY"/>
        </w:rPr>
        <w:t xml:space="preserve">WorkCover WA </w:t>
      </w:r>
      <w:r w:rsidRPr="00AE7FE3">
        <w:rPr>
          <w:lang w:val="ms-MY"/>
        </w:rPr>
        <w:t>di</w:t>
      </w:r>
      <w:r w:rsidR="0072112B" w:rsidRPr="00AE7FE3">
        <w:rPr>
          <w:lang w:val="ms-MY"/>
        </w:rPr>
        <w:t xml:space="preserve"> 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181B9A1B" w14:textId="6424A654" w:rsidR="00DE4FE2" w:rsidRPr="00AE7FE3" w:rsidRDefault="0076698D" w:rsidP="00DE4FE2">
          <w:pPr>
            <w:pStyle w:val="CoverDate"/>
            <w:rPr>
              <w:lang w:val="ms-MY"/>
            </w:rPr>
          </w:pPr>
          <w:r w:rsidRPr="00AE7FE3">
            <w:rPr>
              <w:lang w:val="ms-MY"/>
            </w:rPr>
            <w:t>April</w:t>
          </w:r>
          <w:r w:rsidR="00F57F27" w:rsidRPr="00AE7FE3">
            <w:rPr>
              <w:lang w:val="ms-MY"/>
            </w:rPr>
            <w:t xml:space="preserve"> 2022</w:t>
          </w:r>
        </w:p>
      </w:sdtContent>
    </w:sdt>
    <w:p w14:paraId="75F3B182" w14:textId="77777777" w:rsidR="00DE4FE2" w:rsidRPr="00AE7FE3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20EDBA4F" w14:textId="77777777" w:rsidR="00E95BA5" w:rsidRPr="00AE7FE3" w:rsidRDefault="00E95BA5" w:rsidP="0090710F">
      <w:pPr>
        <w:rPr>
          <w:lang w:val="ms-MY"/>
        </w:rPr>
        <w:sectPr w:rsidR="00E95BA5" w:rsidRPr="00AE7FE3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5B111E1F" w14:textId="3C228B70" w:rsidR="00A02D24" w:rsidRPr="00AE7FE3" w:rsidRDefault="00AE7FE3" w:rsidP="008336C8">
      <w:pPr>
        <w:pStyle w:val="Heading2"/>
        <w:rPr>
          <w:lang w:val="ms-MY"/>
        </w:rPr>
      </w:pPr>
      <w:r w:rsidRPr="00AE7FE3">
        <w:rPr>
          <w:lang w:val="ms-MY"/>
        </w:rPr>
        <w:t>Serbis</w:t>
      </w:r>
    </w:p>
    <w:p w14:paraId="3ABD78A8" w14:textId="4E6263B4" w:rsidR="0090710F" w:rsidRPr="00AE7FE3" w:rsidRDefault="00AE7D69" w:rsidP="0090710F">
      <w:pPr>
        <w:rPr>
          <w:lang w:val="ms-MY"/>
        </w:rPr>
      </w:pPr>
      <w:r w:rsidRPr="00AE7FE3">
        <w:rPr>
          <w:lang w:val="ms-MY"/>
        </w:rPr>
        <w:t>WorkCover WA</w:t>
      </w:r>
      <w:r w:rsidR="005A7436" w:rsidRPr="00AE7FE3">
        <w:rPr>
          <w:lang w:val="ms-MY"/>
        </w:rPr>
        <w:t>,</w:t>
      </w:r>
      <w:r w:rsidR="0090710F" w:rsidRPr="00AE7FE3">
        <w:rPr>
          <w:lang w:val="ms-MY"/>
        </w:rPr>
        <w:t xml:space="preserve"> </w:t>
      </w:r>
      <w:r w:rsidR="00AE7FE3">
        <w:rPr>
          <w:lang w:val="ms-MY"/>
        </w:rPr>
        <w:t>bagi pihak – dan dengan duit bant</w:t>
      </w:r>
      <w:bookmarkStart w:id="1" w:name="_GoBack"/>
      <w:bookmarkEnd w:id="1"/>
      <w:r w:rsidR="00AE7FE3">
        <w:rPr>
          <w:lang w:val="ms-MY"/>
        </w:rPr>
        <w:t>uan sepenuhnya oleh – Kerajaan Australia, menyediakan empat serbis</w:t>
      </w:r>
      <w:r w:rsidR="00460C64" w:rsidRPr="00AE7FE3">
        <w:rPr>
          <w:lang w:val="ms-MY"/>
        </w:rPr>
        <w:t xml:space="preserve"> </w:t>
      </w:r>
      <w:r w:rsidR="00AE7FE3">
        <w:rPr>
          <w:lang w:val="ms-MY"/>
        </w:rPr>
        <w:t xml:space="preserve">kepada </w:t>
      </w:r>
      <w:r w:rsidR="00173D41" w:rsidRPr="00AE7FE3">
        <w:rPr>
          <w:lang w:val="ms-MY"/>
        </w:rPr>
        <w:t>Territories:</w:t>
      </w:r>
    </w:p>
    <w:p w14:paraId="11CAA65E" w14:textId="45BC1A34" w:rsidR="00173D41" w:rsidRPr="00AE7FE3" w:rsidRDefault="00AE7FE3" w:rsidP="00173D41">
      <w:pPr>
        <w:pStyle w:val="Bullet1"/>
        <w:rPr>
          <w:lang w:val="ms-MY"/>
        </w:rPr>
      </w:pPr>
      <w:r>
        <w:rPr>
          <w:lang w:val="ms-MY"/>
        </w:rPr>
        <w:t>Penyelesaian perselisihan: membantu menyelesaikan perselisihan majikan dan pekerja mengenai klaim ganti-rugi pekerja</w:t>
      </w:r>
    </w:p>
    <w:p w14:paraId="265D15C1" w14:textId="74E4DA19" w:rsidR="00173D41" w:rsidRPr="00AE7FE3" w:rsidRDefault="00173D41" w:rsidP="00173D41">
      <w:pPr>
        <w:pStyle w:val="Bullet1"/>
        <w:rPr>
          <w:lang w:val="ms-MY"/>
        </w:rPr>
      </w:pPr>
      <w:r w:rsidRPr="00AE7FE3">
        <w:rPr>
          <w:lang w:val="ms-MY"/>
        </w:rPr>
        <w:t xml:space="preserve">Compliance: </w:t>
      </w:r>
      <w:r w:rsidR="00AE7FE3">
        <w:rPr>
          <w:lang w:val="ms-MY"/>
        </w:rPr>
        <w:t>memastikan kepatuhan majikan dengan</w:t>
      </w:r>
      <w:r w:rsidR="00822CCF">
        <w:rPr>
          <w:lang w:val="ms-MY"/>
        </w:rPr>
        <w:t xml:space="preserve"> proses kewajipan perundangan untuk </w:t>
      </w:r>
      <w:r w:rsidR="00AE7FE3">
        <w:rPr>
          <w:lang w:val="ms-MY"/>
        </w:rPr>
        <w:t xml:space="preserve"> insuran </w:t>
      </w:r>
      <w:r w:rsidR="00822CCF">
        <w:rPr>
          <w:lang w:val="ms-MY"/>
        </w:rPr>
        <w:t>dan klaim</w:t>
      </w:r>
    </w:p>
    <w:p w14:paraId="5C184A07" w14:textId="0551C248" w:rsidR="00173D41" w:rsidRPr="00AE7FE3" w:rsidRDefault="00173D41" w:rsidP="007C34B7">
      <w:pPr>
        <w:pStyle w:val="Bullet1"/>
        <w:rPr>
          <w:lang w:val="ms-MY"/>
        </w:rPr>
      </w:pPr>
      <w:r w:rsidRPr="00AE7FE3">
        <w:rPr>
          <w:lang w:val="ms-MY"/>
        </w:rPr>
        <w:t xml:space="preserve">Regulation: </w:t>
      </w:r>
      <w:r w:rsidR="00822CCF">
        <w:rPr>
          <w:lang w:val="ms-MY"/>
        </w:rPr>
        <w:t>memperhatikan perjalanan kerja pemberi serbis yang diluluskan</w:t>
      </w:r>
    </w:p>
    <w:p w14:paraId="3B64BA88" w14:textId="1037016A" w:rsidR="00AE7FE3" w:rsidRPr="00AE7FE3" w:rsidRDefault="00822CCF" w:rsidP="0070745A">
      <w:pPr>
        <w:pStyle w:val="Bullet1"/>
        <w:rPr>
          <w:lang w:val="ms-MY"/>
        </w:rPr>
      </w:pPr>
      <w:r>
        <w:rPr>
          <w:lang w:val="ms-MY"/>
        </w:rPr>
        <w:t>Pendidikan</w:t>
      </w:r>
      <w:r w:rsidR="00173D41" w:rsidRPr="00AE7FE3">
        <w:rPr>
          <w:lang w:val="ms-MY"/>
        </w:rPr>
        <w:t xml:space="preserve">: </w:t>
      </w:r>
      <w:r>
        <w:rPr>
          <w:lang w:val="ms-MY"/>
        </w:rPr>
        <w:t xml:space="preserve">mendidik majikan, pekerja dan pemberi serbis tentang pengurusan ganti-rugi pekerja dan </w:t>
      </w:r>
      <w:r w:rsidR="0070745A">
        <w:rPr>
          <w:lang w:val="ms-MY"/>
        </w:rPr>
        <w:t>kecederaan.</w:t>
      </w:r>
    </w:p>
    <w:p w14:paraId="76DFDCA7" w14:textId="5D881084" w:rsidR="00D02062" w:rsidRPr="00AE7FE3" w:rsidRDefault="00CE46E2" w:rsidP="008336C8">
      <w:pPr>
        <w:pStyle w:val="Heading2"/>
        <w:rPr>
          <w:lang w:val="ms-MY"/>
        </w:rPr>
      </w:pPr>
      <w:r>
        <w:rPr>
          <w:lang w:val="ms-MY"/>
        </w:rPr>
        <w:t>Apa maksudnya ini untuk saya</w:t>
      </w:r>
      <w:r w:rsidR="0090710F" w:rsidRPr="00AE7FE3">
        <w:rPr>
          <w:lang w:val="ms-MY"/>
        </w:rPr>
        <w:t>?</w:t>
      </w:r>
    </w:p>
    <w:p w14:paraId="0520F01A" w14:textId="566FA071" w:rsidR="0090710F" w:rsidRPr="00AE7FE3" w:rsidRDefault="00173D41" w:rsidP="0090710F">
      <w:pPr>
        <w:rPr>
          <w:lang w:val="ms-MY"/>
        </w:rPr>
      </w:pPr>
      <w:r w:rsidRPr="00AE7FE3">
        <w:rPr>
          <w:lang w:val="ms-MY"/>
        </w:rPr>
        <w:t xml:space="preserve">WorkCover WA </w:t>
      </w:r>
      <w:r w:rsidR="0070745A">
        <w:rPr>
          <w:lang w:val="ms-MY"/>
        </w:rPr>
        <w:t xml:space="preserve">boleh memberikan kamu dengan nasihat mengenai hak dan kewajipan anda dibawah </w:t>
      </w:r>
      <w:r w:rsidRPr="00AE7FE3">
        <w:rPr>
          <w:i/>
          <w:lang w:val="ms-MY"/>
        </w:rPr>
        <w:t>Workers’ Compensation and Injury Management Act 1981</w:t>
      </w:r>
      <w:r w:rsidRPr="00AE7FE3">
        <w:rPr>
          <w:lang w:val="ms-MY"/>
        </w:rPr>
        <w:t xml:space="preserve"> (WA)</w:t>
      </w:r>
      <w:r w:rsidR="0070745A">
        <w:rPr>
          <w:lang w:val="ms-MY"/>
        </w:rPr>
        <w:t xml:space="preserve"> yang digunakan</w:t>
      </w:r>
      <w:r w:rsidRPr="00AE7FE3">
        <w:rPr>
          <w:lang w:val="ms-MY"/>
        </w:rPr>
        <w:t>.</w:t>
      </w:r>
    </w:p>
    <w:p w14:paraId="5BA7CB9E" w14:textId="20E2A943" w:rsidR="00AE7D69" w:rsidRPr="00AE7FE3" w:rsidRDefault="0070745A" w:rsidP="00AE7D69">
      <w:pPr>
        <w:rPr>
          <w:lang w:val="ms-MY"/>
        </w:rPr>
      </w:pPr>
      <w:r>
        <w:rPr>
          <w:lang w:val="ms-MY"/>
        </w:rPr>
        <w:t xml:space="preserve">Untuk menjaga majikan dan pekerja, majikan diperlukan menurut undang-undang untuk mendapatkan dan sering membarukan pengetahuan tentang perundangan insuran ganti-rugi pekerja. </w:t>
      </w:r>
      <w:r w:rsidR="00AE7D69" w:rsidRPr="00AE7FE3">
        <w:rPr>
          <w:lang w:val="ms-MY"/>
        </w:rPr>
        <w:t xml:space="preserve">WorkCover WA </w:t>
      </w:r>
      <w:r>
        <w:rPr>
          <w:lang w:val="ms-MY"/>
        </w:rPr>
        <w:t xml:space="preserve">boleh memberikan nasihat tentang bagaimana sebuah majikan boleh mengeluarkan ganti-rugi pekerja dan menyokong pekerja kalau mereka celaka dalam kerjaan. </w:t>
      </w:r>
    </w:p>
    <w:p w14:paraId="4F3B52C0" w14:textId="4C18A47E" w:rsidR="0090710F" w:rsidRPr="00AE7FE3" w:rsidRDefault="0070745A" w:rsidP="008336C8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AE7FE3" w14:paraId="184494A8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1E26E3C" w14:textId="15E02CB3" w:rsidR="0090710F" w:rsidRPr="00AE7FE3" w:rsidRDefault="0070745A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56ABCF82" w14:textId="68C15FD7" w:rsidR="0090710F" w:rsidRPr="00AE7FE3" w:rsidRDefault="007074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90710F" w:rsidRPr="00AE7FE3" w14:paraId="75E8CDFE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A07B020" w14:textId="3A3885E1" w:rsidR="0090710F" w:rsidRPr="00AE7FE3" w:rsidRDefault="0090710F" w:rsidP="0070745A">
            <w:pPr>
              <w:rPr>
                <w:lang w:val="ms-MY"/>
              </w:rPr>
            </w:pPr>
            <w:r w:rsidRPr="00AE7FE3">
              <w:rPr>
                <w:lang w:val="ms-MY"/>
              </w:rPr>
              <w:t>T</w:t>
            </w:r>
            <w:r w:rsidR="0070745A">
              <w:rPr>
                <w:lang w:val="ms-MY"/>
              </w:rPr>
              <w:t>alipun</w:t>
            </w:r>
            <w:r w:rsidR="00173D41" w:rsidRPr="00AE7FE3">
              <w:rPr>
                <w:lang w:val="ms-MY"/>
              </w:rPr>
              <w:t xml:space="preserve"> – </w:t>
            </w:r>
            <w:r w:rsidR="0070745A">
              <w:rPr>
                <w:lang w:val="ms-MY"/>
              </w:rPr>
              <w:t>nasihat dan bantuan</w:t>
            </w:r>
          </w:p>
        </w:tc>
        <w:tc>
          <w:tcPr>
            <w:tcW w:w="2981" w:type="pct"/>
          </w:tcPr>
          <w:p w14:paraId="33FC6CDB" w14:textId="77777777" w:rsidR="0090710F" w:rsidRPr="00AE7FE3" w:rsidRDefault="00173D41" w:rsidP="0017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AE7FE3">
              <w:rPr>
                <w:lang w:val="ms-MY"/>
              </w:rPr>
              <w:t>08 9388 5555</w:t>
            </w:r>
          </w:p>
        </w:tc>
      </w:tr>
      <w:tr w:rsidR="00173D41" w:rsidRPr="00AE7FE3" w14:paraId="3B881BCD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F339191" w14:textId="77777777" w:rsidR="00173D41" w:rsidRPr="00AE7FE3" w:rsidRDefault="00173D41" w:rsidP="002E1ADA">
            <w:pPr>
              <w:rPr>
                <w:lang w:val="ms-MY"/>
              </w:rPr>
            </w:pPr>
            <w:r w:rsidRPr="00AE7FE3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78645119" w14:textId="77777777" w:rsidR="00173D41" w:rsidRPr="00AE7FE3" w:rsidRDefault="008336C8" w:rsidP="00173D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173D41" w:rsidRPr="00AE7FE3">
                <w:rPr>
                  <w:rStyle w:val="Hyperlink"/>
                  <w:lang w:val="ms-MY"/>
                </w:rPr>
                <w:t>communications@workcover.wa.gov.au</w:t>
              </w:r>
            </w:hyperlink>
          </w:p>
        </w:tc>
      </w:tr>
      <w:tr w:rsidR="0090710F" w:rsidRPr="00AE7FE3" w14:paraId="674B9E75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F9F5AB7" w14:textId="77777777" w:rsidR="0090710F" w:rsidRPr="00AE7FE3" w:rsidRDefault="0090710F" w:rsidP="002E1ADA">
            <w:pPr>
              <w:rPr>
                <w:lang w:val="ms-MY"/>
              </w:rPr>
            </w:pPr>
            <w:r w:rsidRPr="00AE7FE3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4F68171D" w14:textId="77777777" w:rsidR="00173D41" w:rsidRPr="00AE7FE3" w:rsidRDefault="008336C8" w:rsidP="00173D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173D41" w:rsidRPr="00AE7FE3">
                <w:rPr>
                  <w:rStyle w:val="Hyperlink"/>
                  <w:b w:val="0"/>
                  <w:lang w:val="ms-MY"/>
                </w:rPr>
                <w:t>www.workcover.wa.gov.au</w:t>
              </w:r>
            </w:hyperlink>
          </w:p>
        </w:tc>
      </w:tr>
    </w:tbl>
    <w:p w14:paraId="5B0AD00F" w14:textId="77777777" w:rsidR="00F11869" w:rsidRPr="00AE7FE3" w:rsidRDefault="00F11869">
      <w:pPr>
        <w:suppressAutoHyphens w:val="0"/>
        <w:rPr>
          <w:lang w:val="ms-MY"/>
        </w:rPr>
      </w:pPr>
    </w:p>
    <w:sectPr w:rsidR="00F11869" w:rsidRPr="00AE7FE3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3A36B" w14:textId="77777777" w:rsidR="00A97A6C" w:rsidRDefault="00A97A6C" w:rsidP="008456D5">
      <w:pPr>
        <w:spacing w:before="0" w:after="0"/>
      </w:pPr>
      <w:r>
        <w:separator/>
      </w:r>
    </w:p>
  </w:endnote>
  <w:endnote w:type="continuationSeparator" w:id="0">
    <w:p w14:paraId="7B5748B8" w14:textId="77777777" w:rsidR="00A97A6C" w:rsidRDefault="00A97A6C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88F7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4BB3CCE3" wp14:editId="4BC7FB8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06EF36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3CCE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3506EF36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520851F0" wp14:editId="243C485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E30FC04" w14:textId="460FF768" w:rsidR="00180B5B" w:rsidRDefault="00CE46E2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Pengurusan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Ganti-rugi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Pekerja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Kecederaan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0851F0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E30FC04" w14:textId="460FF768" w:rsidR="00180B5B" w:rsidRDefault="00CE46E2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Pengurusan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Ganti-rugi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Pekerja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Kecederaan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37B1125E" wp14:editId="1F1A80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70925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B825B8" wp14:editId="718BDC5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94F430" w14:textId="0587FECC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6E2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825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4D94F430" w14:textId="0587FECC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E46E2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D909694" wp14:editId="4EED5C3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BB6CA55" w14:textId="42A8BDFE" w:rsidR="007A05BE" w:rsidRDefault="00CE46E2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Pengurusan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Ganti-rugi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Pekerja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Kecederaan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90969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BB6CA55" w14:textId="42A8BDFE" w:rsidR="007A05BE" w:rsidRDefault="00CE46E2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Pengurusan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Ganti-rugi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Pekerja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Kecederaan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02F8A45F" wp14:editId="17C68EE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7EEF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765FFB4" wp14:editId="5F0F728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21F3B" w14:textId="300F9D21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6751C2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5FF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6B221F3B" w14:textId="300F9D21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6751C2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EAAAD71" wp14:editId="24CCAB8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B5342F0" w14:textId="792C0760" w:rsidR="00D02062" w:rsidRDefault="00CE46E2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Pengurusan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Ganti-rugi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Pekerja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Kecederaan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AAD71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B5342F0" w14:textId="792C0760" w:rsidR="00D02062" w:rsidRDefault="00CE46E2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Pengurusan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Ganti-rugi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Pekerja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Kecederaan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ADE48D1" wp14:editId="1C9C58C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BBCD" w14:textId="77777777" w:rsidR="00A97A6C" w:rsidRPr="005912BE" w:rsidRDefault="00A97A6C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42CF1686" w14:textId="77777777" w:rsidR="00A97A6C" w:rsidRDefault="00A97A6C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8ABB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CC10" w14:textId="3A56419C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026BE8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26BE8"/>
    <w:rsid w:val="000E24BA"/>
    <w:rsid w:val="000E5674"/>
    <w:rsid w:val="001349C6"/>
    <w:rsid w:val="00173D41"/>
    <w:rsid w:val="00176861"/>
    <w:rsid w:val="00180B5B"/>
    <w:rsid w:val="002254D5"/>
    <w:rsid w:val="0022611D"/>
    <w:rsid w:val="0026422D"/>
    <w:rsid w:val="00284164"/>
    <w:rsid w:val="002B3569"/>
    <w:rsid w:val="002B7197"/>
    <w:rsid w:val="002E1ADA"/>
    <w:rsid w:val="003720E9"/>
    <w:rsid w:val="003C625A"/>
    <w:rsid w:val="003F775D"/>
    <w:rsid w:val="00420F04"/>
    <w:rsid w:val="00450D0E"/>
    <w:rsid w:val="00460C64"/>
    <w:rsid w:val="00477E77"/>
    <w:rsid w:val="004C322F"/>
    <w:rsid w:val="004F77AA"/>
    <w:rsid w:val="00500CB3"/>
    <w:rsid w:val="00541213"/>
    <w:rsid w:val="00546218"/>
    <w:rsid w:val="005653A9"/>
    <w:rsid w:val="00572623"/>
    <w:rsid w:val="005912BE"/>
    <w:rsid w:val="005A7436"/>
    <w:rsid w:val="005F794B"/>
    <w:rsid w:val="00611CC1"/>
    <w:rsid w:val="006751C2"/>
    <w:rsid w:val="00686A7B"/>
    <w:rsid w:val="006A266A"/>
    <w:rsid w:val="006E1ECA"/>
    <w:rsid w:val="006F5A44"/>
    <w:rsid w:val="0070745A"/>
    <w:rsid w:val="0072112B"/>
    <w:rsid w:val="0076698D"/>
    <w:rsid w:val="007A05BE"/>
    <w:rsid w:val="008067A1"/>
    <w:rsid w:val="00822CCF"/>
    <w:rsid w:val="008336C8"/>
    <w:rsid w:val="008456D5"/>
    <w:rsid w:val="0084634B"/>
    <w:rsid w:val="008A1887"/>
    <w:rsid w:val="008B6A81"/>
    <w:rsid w:val="008E2A0D"/>
    <w:rsid w:val="0090710F"/>
    <w:rsid w:val="009909EC"/>
    <w:rsid w:val="00996B8C"/>
    <w:rsid w:val="009B00F2"/>
    <w:rsid w:val="00A02D24"/>
    <w:rsid w:val="00A070A2"/>
    <w:rsid w:val="00A146EE"/>
    <w:rsid w:val="00A55479"/>
    <w:rsid w:val="00A95970"/>
    <w:rsid w:val="00A97A6C"/>
    <w:rsid w:val="00AD7703"/>
    <w:rsid w:val="00AE7D69"/>
    <w:rsid w:val="00AE7FE3"/>
    <w:rsid w:val="00B0484D"/>
    <w:rsid w:val="00B42AC2"/>
    <w:rsid w:val="00BB3AAC"/>
    <w:rsid w:val="00BE3AD8"/>
    <w:rsid w:val="00CC47E4"/>
    <w:rsid w:val="00CD233E"/>
    <w:rsid w:val="00CE01EF"/>
    <w:rsid w:val="00CE46E2"/>
    <w:rsid w:val="00CF6CFD"/>
    <w:rsid w:val="00D02062"/>
    <w:rsid w:val="00D5655E"/>
    <w:rsid w:val="00DE4362"/>
    <w:rsid w:val="00DE4FE2"/>
    <w:rsid w:val="00E04908"/>
    <w:rsid w:val="00E214E7"/>
    <w:rsid w:val="00E2218A"/>
    <w:rsid w:val="00E94FDD"/>
    <w:rsid w:val="00E95BA5"/>
    <w:rsid w:val="00F11869"/>
    <w:rsid w:val="00F1428D"/>
    <w:rsid w:val="00F57F27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82D1D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8336C8"/>
    <w:pPr>
      <w:spacing w:before="0"/>
      <w:outlineLvl w:val="0"/>
    </w:pPr>
    <w:rPr>
      <w:color w:val="auto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336C8"/>
    <w:rPr>
      <w:rFonts w:asciiTheme="majorHAnsi" w:eastAsiaTheme="majorEastAsia" w:hAnsiTheme="majorHAnsi" w:cstheme="majorBidi"/>
      <w:b/>
      <w:color w:val="auto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kcover.wa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communications@workcover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66371F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6562BB-A4D9-4C21-9140-270F9388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168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Pengurusan Ganti-rugi Pekerja dan Kecederaan</vt:lpstr>
    </vt:vector>
  </TitlesOfParts>
  <Company>Department of Infrastructure, Transport, Regional Development and Communications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Pengurusan Ganti-rugi Pekerja dan Kecederaan</dc:title>
  <dc:subject/>
  <dc:creator>Department of Infrastructure, Transport, Regional Development and Communications</dc:creator>
  <cp:keywords/>
  <dc:description/>
  <cp:lastModifiedBy>HALL Theresa</cp:lastModifiedBy>
  <cp:revision>7</cp:revision>
  <dcterms:created xsi:type="dcterms:W3CDTF">2022-06-22T07:16:00Z</dcterms:created>
  <dcterms:modified xsi:type="dcterms:W3CDTF">2022-07-04T02:29:00Z</dcterms:modified>
</cp:coreProperties>
</file>