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916BEB" w:rsidP="006C049F">
          <w:pPr>
            <w:pStyle w:val="Title"/>
            <w:spacing w:before="360"/>
            <w:outlineLvl w:val="0"/>
          </w:pPr>
          <w:r>
            <w:t>Communities</w:t>
          </w:r>
          <w:r w:rsidR="002A5C86">
            <w:t xml:space="preserve"> </w:t>
          </w:r>
          <w:r w:rsidR="0090710F">
            <w:t>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A4149">
        <w:t xml:space="preserve">the </w:t>
      </w:r>
      <w:r w:rsidR="00916BEB">
        <w:t>Department of Communities</w:t>
      </w:r>
      <w:r w:rsidR="00F90222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9617F3" w:rsidP="00DE4FE2">
          <w:pPr>
            <w:pStyle w:val="CoverDate"/>
          </w:pPr>
          <w:r>
            <w:t>April</w:t>
          </w:r>
          <w:r w:rsidR="00B813B0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EF48F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0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Default="00F90222" w:rsidP="006C049F">
      <w:pPr>
        <w:pStyle w:val="Heading2"/>
      </w:pPr>
      <w:r>
        <w:t>Services</w:t>
      </w:r>
    </w:p>
    <w:p w:rsidR="00C02ED5" w:rsidRDefault="00C02ED5" w:rsidP="006A4149">
      <w:pPr>
        <w:pStyle w:val="Bullet1"/>
        <w:numPr>
          <w:ilvl w:val="0"/>
          <w:numId w:val="0"/>
        </w:numPr>
        <w:rPr>
          <w:lang w:val="en-US"/>
        </w:rPr>
      </w:pPr>
      <w:r>
        <w:t xml:space="preserve">The </w:t>
      </w:r>
      <w:r w:rsidR="00916BEB">
        <w:rPr>
          <w:lang w:val="en-US"/>
        </w:rPr>
        <w:t>Department of Communities – Communities</w:t>
      </w:r>
      <w:r w:rsidR="006952B5">
        <w:rPr>
          <w:lang w:val="en-US"/>
        </w:rPr>
        <w:t>,</w:t>
      </w:r>
      <w:r w:rsidR="00916BEB">
        <w:rPr>
          <w:lang w:val="en-US"/>
        </w:rPr>
        <w:t xml:space="preserve"> </w:t>
      </w:r>
      <w:r w:rsidR="00391EF6">
        <w:t>on behalf of –</w:t>
      </w:r>
      <w:r w:rsidR="00391EF6">
        <w:rPr>
          <w:lang w:val="en-US"/>
        </w:rPr>
        <w:t xml:space="preserve"> </w:t>
      </w:r>
      <w:r w:rsidR="00391EF6">
        <w:t>and fully funded by –</w:t>
      </w:r>
      <w:r w:rsidR="00F90222">
        <w:t xml:space="preserve"> the Australian Government</w:t>
      </w:r>
      <w:r w:rsidR="006952B5">
        <w:rPr>
          <w:lang w:val="en-US"/>
        </w:rPr>
        <w:t>,</w:t>
      </w:r>
      <w:r w:rsidR="00F90222">
        <w:t xml:space="preserve"> </w:t>
      </w:r>
      <w:r w:rsidR="002A5C86">
        <w:rPr>
          <w:lang w:val="en-US"/>
        </w:rPr>
        <w:t>provides the following services:</w:t>
      </w:r>
    </w:p>
    <w:p w:rsidR="00916BEB" w:rsidRPr="00916BEB" w:rsidRDefault="00916BEB" w:rsidP="00916BEB">
      <w:pPr>
        <w:pStyle w:val="Bullet1"/>
      </w:pPr>
      <w:r>
        <w:rPr>
          <w:lang w:val="en-US"/>
        </w:rPr>
        <w:t>Access to the WA Seniors Card</w:t>
      </w:r>
      <w:r w:rsidR="006C049F">
        <w:rPr>
          <w:lang w:val="en-US"/>
        </w:rPr>
        <w:t>.</w:t>
      </w:r>
      <w:bookmarkStart w:id="1" w:name="_GoBack"/>
      <w:bookmarkEnd w:id="1"/>
    </w:p>
    <w:p w:rsidR="00916BEB" w:rsidRPr="00916BEB" w:rsidRDefault="00916BEB" w:rsidP="00916BEB">
      <w:pPr>
        <w:pStyle w:val="Bullet1"/>
      </w:pPr>
      <w:r>
        <w:rPr>
          <w:lang w:val="en-US"/>
        </w:rPr>
        <w:t>Assess education and care services against the National Quality Standard</w:t>
      </w:r>
      <w:r w:rsidR="006C049F">
        <w:rPr>
          <w:lang w:val="en-US"/>
        </w:rPr>
        <w:t>.</w:t>
      </w:r>
    </w:p>
    <w:p w:rsidR="00916BEB" w:rsidRDefault="00916BEB" w:rsidP="00916BEB">
      <w:pPr>
        <w:pStyle w:val="Bullet1"/>
      </w:pPr>
      <w:r>
        <w:rPr>
          <w:lang w:val="en-US"/>
        </w:rPr>
        <w:t xml:space="preserve">Guidance and support to ensure compliance with the applied Education and </w:t>
      </w:r>
      <w:r w:rsidRPr="004C7903">
        <w:rPr>
          <w:i/>
          <w:lang w:val="en-US"/>
        </w:rPr>
        <w:t>Care National Law (WA) Act 2012</w:t>
      </w:r>
      <w:r>
        <w:rPr>
          <w:lang w:val="en-US"/>
        </w:rPr>
        <w:t xml:space="preserve"> (WA) and Education and Care Services National Regulations.</w:t>
      </w:r>
    </w:p>
    <w:p w:rsidR="00BA6544" w:rsidRDefault="0090710F" w:rsidP="006C049F">
      <w:pPr>
        <w:pStyle w:val="Heading2"/>
      </w:pPr>
      <w:r>
        <w:t>What does this mean for me?</w:t>
      </w:r>
    </w:p>
    <w:p w:rsidR="00916BEB" w:rsidRPr="00916BEB" w:rsidRDefault="00916BEB" w:rsidP="00916BEB">
      <w:pPr>
        <w:pStyle w:val="Bullet1"/>
      </w:pPr>
      <w:r>
        <w:rPr>
          <w:lang w:val="en-US"/>
        </w:rPr>
        <w:t xml:space="preserve">Seniors who meet the eligibility requirements for the WA Seniors Card may apply online at </w:t>
      </w:r>
      <w:hyperlink r:id="rId15" w:history="1">
        <w:r w:rsidRPr="00582DF9">
          <w:rPr>
            <w:rStyle w:val="Hyperlink"/>
            <w:lang w:val="en-US"/>
          </w:rPr>
          <w:t>www.seniorscard.wa.gov.au</w:t>
        </w:r>
      </w:hyperlink>
      <w:r>
        <w:rPr>
          <w:lang w:val="en-US"/>
        </w:rPr>
        <w:t xml:space="preserve"> or download an application form.</w:t>
      </w:r>
    </w:p>
    <w:p w:rsidR="00916BEB" w:rsidRPr="00916BEB" w:rsidRDefault="00916BEB" w:rsidP="00916BEB">
      <w:pPr>
        <w:pStyle w:val="Bullet1"/>
      </w:pPr>
      <w:r>
        <w:rPr>
          <w:lang w:val="en-US"/>
        </w:rPr>
        <w:t>WA Seniors Card members can claim WA Government concessions for WA Seniors Card members and discounts from participating businesses.</w:t>
      </w:r>
    </w:p>
    <w:p w:rsidR="00916BEB" w:rsidRPr="00916BEB" w:rsidRDefault="00916BEB" w:rsidP="00916BEB">
      <w:pPr>
        <w:pStyle w:val="Bullet1"/>
      </w:pPr>
      <w:r>
        <w:rPr>
          <w:lang w:val="en-US"/>
        </w:rPr>
        <w:t>Children have greater individual care in a safe environment, and children’s learning and development is supported.</w:t>
      </w:r>
    </w:p>
    <w:p w:rsidR="00916BEB" w:rsidRDefault="00916BEB" w:rsidP="00916BEB">
      <w:pPr>
        <w:pStyle w:val="Bullet1"/>
      </w:pPr>
      <w:r>
        <w:rPr>
          <w:lang w:val="en-US"/>
        </w:rPr>
        <w:t>All incidents and complaints regarding education and care services are investigated.</w:t>
      </w:r>
    </w:p>
    <w:p w:rsidR="0090710F" w:rsidRDefault="0090710F" w:rsidP="006C049F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Default="00916BEB" w:rsidP="002E1ADA">
            <w:r>
              <w:t>Seniors Card</w:t>
            </w:r>
          </w:p>
        </w:tc>
        <w:tc>
          <w:tcPr>
            <w:tcW w:w="2981" w:type="pct"/>
          </w:tcPr>
          <w:p w:rsidR="00916BEB" w:rsidRDefault="00916BEB" w:rsidP="00DD5186">
            <w:pPr>
              <w:tabs>
                <w:tab w:val="left" w:pos="24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08 6551 8800</w:t>
            </w:r>
            <w:r w:rsidR="00DD5186">
              <w:tab/>
            </w:r>
            <w:r>
              <w:t>Fax: 08 9226 4745</w:t>
            </w:r>
          </w:p>
          <w:p w:rsidR="00916BEB" w:rsidRDefault="00916BEB" w:rsidP="00916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16" w:history="1">
              <w:r w:rsidRPr="00582DF9">
                <w:rPr>
                  <w:rStyle w:val="Hyperlink"/>
                </w:rPr>
                <w:t>info@seniorscard.wa.gov.au</w:t>
              </w:r>
            </w:hyperlink>
          </w:p>
          <w:p w:rsidR="00AC7861" w:rsidRDefault="00916BEB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17" w:history="1">
              <w:r w:rsidR="00AC7861">
                <w:rPr>
                  <w:rStyle w:val="Hyperlink"/>
                </w:rPr>
                <w:t>www.seniorscard.wa.gov.au</w:t>
              </w:r>
            </w:hyperlink>
          </w:p>
        </w:tc>
      </w:tr>
      <w:tr w:rsidR="00916BEB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16BEB" w:rsidRDefault="00916BEB" w:rsidP="002E1ADA">
            <w:r>
              <w:t>Education and Care Regulatory Unit</w:t>
            </w:r>
          </w:p>
        </w:tc>
        <w:tc>
          <w:tcPr>
            <w:tcW w:w="2981" w:type="pct"/>
          </w:tcPr>
          <w:p w:rsidR="00916BEB" w:rsidRPr="00916BEB" w:rsidRDefault="00916BEB" w:rsidP="007F1D3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16BEB">
              <w:rPr>
                <w:b w:val="0"/>
              </w:rPr>
              <w:t>Telephone: 08 6551 8333 or 1800 199 383</w:t>
            </w:r>
          </w:p>
          <w:p w:rsidR="00916BEB" w:rsidRPr="00916BEB" w:rsidRDefault="00916BEB" w:rsidP="00916BE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16BEB">
              <w:rPr>
                <w:b w:val="0"/>
              </w:rPr>
              <w:t xml:space="preserve">Email: </w:t>
            </w:r>
            <w:hyperlink r:id="rId18" w:history="1">
              <w:r w:rsidRPr="00916BEB">
                <w:rPr>
                  <w:rStyle w:val="Hyperlink"/>
                  <w:b w:val="0"/>
                </w:rPr>
                <w:t>ecru@communities.wa.gov.au</w:t>
              </w:r>
            </w:hyperlink>
          </w:p>
          <w:p w:rsidR="00916BEB" w:rsidRPr="00AC7861" w:rsidRDefault="00916BEB" w:rsidP="00F34D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16BEB">
              <w:rPr>
                <w:b w:val="0"/>
              </w:rPr>
              <w:t>Website</w:t>
            </w:r>
            <w:r w:rsidR="00F34D8E">
              <w:rPr>
                <w:b w:val="0"/>
              </w:rPr>
              <w:t>:</w:t>
            </w:r>
            <w:r w:rsidR="00F34D8E" w:rsidRPr="00F34D8E">
              <w:rPr>
                <w:b w:val="0"/>
              </w:rPr>
              <w:t xml:space="preserve"> </w:t>
            </w:r>
            <w:hyperlink r:id="rId19" w:history="1">
              <w:r w:rsidR="00AC7861" w:rsidRPr="00AC7861">
                <w:rPr>
                  <w:rStyle w:val="Hyperlink"/>
                  <w:b w:val="0"/>
                </w:rPr>
                <w:t>www.wa.gov.au/organisation/department-of-communities/education-and-care-regulatory-unit</w:t>
              </w:r>
            </w:hyperlink>
          </w:p>
        </w:tc>
      </w:tr>
    </w:tbl>
    <w:p w:rsidR="00F11869" w:rsidRDefault="00F11869" w:rsidP="009617F3">
      <w:pPr>
        <w:suppressAutoHyphens w:val="0"/>
      </w:pPr>
    </w:p>
    <w:sectPr w:rsidR="00F11869" w:rsidSect="009617F3">
      <w:type w:val="continuous"/>
      <w:pgSz w:w="11906" w:h="16838" w:code="9"/>
      <w:pgMar w:top="1021" w:right="1021" w:bottom="85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EF48F0">
    <w:pPr>
      <w:pStyle w:val="Footer"/>
      <w:spacing w:before="720"/>
      <w:ind w:left="-99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0283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0283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916BEB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Communities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916BEB" w:rsidP="00D02062">
                        <w:pPr>
                          <w:pStyle w:val="Footer"/>
                          <w:jc w:val="right"/>
                        </w:pPr>
                        <w:proofErr w:type="gramStart"/>
                        <w:r>
                          <w:t>Communities</w:t>
                        </w:r>
                        <w:proofErr w:type="gramEnd"/>
                        <w:r>
                          <w:t xml:space="preserve">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D6B3FCA">
          <wp:extent cx="7558775" cy="193335"/>
          <wp:effectExtent l="0" t="0" r="0" b="0"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537" cy="19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F48F0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283F"/>
    <w:rsid w:val="0001430B"/>
    <w:rsid w:val="000E24BA"/>
    <w:rsid w:val="000E5674"/>
    <w:rsid w:val="001349C6"/>
    <w:rsid w:val="00180B5B"/>
    <w:rsid w:val="002254D5"/>
    <w:rsid w:val="0022611D"/>
    <w:rsid w:val="0026422D"/>
    <w:rsid w:val="00284164"/>
    <w:rsid w:val="002A5C86"/>
    <w:rsid w:val="002B3569"/>
    <w:rsid w:val="002B7197"/>
    <w:rsid w:val="002E1ADA"/>
    <w:rsid w:val="003720E9"/>
    <w:rsid w:val="00391EF6"/>
    <w:rsid w:val="003C625A"/>
    <w:rsid w:val="003F775D"/>
    <w:rsid w:val="00420F04"/>
    <w:rsid w:val="004240C3"/>
    <w:rsid w:val="00450D0E"/>
    <w:rsid w:val="00477E77"/>
    <w:rsid w:val="004C7903"/>
    <w:rsid w:val="004E4118"/>
    <w:rsid w:val="004F77AA"/>
    <w:rsid w:val="00500CB3"/>
    <w:rsid w:val="00541213"/>
    <w:rsid w:val="00546218"/>
    <w:rsid w:val="005653A9"/>
    <w:rsid w:val="005912BE"/>
    <w:rsid w:val="005F794B"/>
    <w:rsid w:val="00611CC1"/>
    <w:rsid w:val="006379CB"/>
    <w:rsid w:val="00683734"/>
    <w:rsid w:val="00683F1A"/>
    <w:rsid w:val="00686A7B"/>
    <w:rsid w:val="006952B5"/>
    <w:rsid w:val="006A266A"/>
    <w:rsid w:val="006A4149"/>
    <w:rsid w:val="006B6877"/>
    <w:rsid w:val="006C049F"/>
    <w:rsid w:val="006E1ECA"/>
    <w:rsid w:val="00737CDF"/>
    <w:rsid w:val="007A05BE"/>
    <w:rsid w:val="007E1E1A"/>
    <w:rsid w:val="007F1D35"/>
    <w:rsid w:val="008067A1"/>
    <w:rsid w:val="008456D5"/>
    <w:rsid w:val="0084634B"/>
    <w:rsid w:val="008A1887"/>
    <w:rsid w:val="008B6A81"/>
    <w:rsid w:val="008E2A0D"/>
    <w:rsid w:val="0090710F"/>
    <w:rsid w:val="00916BEB"/>
    <w:rsid w:val="009617F3"/>
    <w:rsid w:val="009909EC"/>
    <w:rsid w:val="00996B8C"/>
    <w:rsid w:val="009A0FF2"/>
    <w:rsid w:val="009B00F2"/>
    <w:rsid w:val="00A02D24"/>
    <w:rsid w:val="00A070A2"/>
    <w:rsid w:val="00A146EE"/>
    <w:rsid w:val="00A55479"/>
    <w:rsid w:val="00A95970"/>
    <w:rsid w:val="00AC7861"/>
    <w:rsid w:val="00AD7703"/>
    <w:rsid w:val="00AE4298"/>
    <w:rsid w:val="00B0484D"/>
    <w:rsid w:val="00B42AC2"/>
    <w:rsid w:val="00B813B0"/>
    <w:rsid w:val="00BA6544"/>
    <w:rsid w:val="00BB3AAC"/>
    <w:rsid w:val="00BE3AD8"/>
    <w:rsid w:val="00C02ED5"/>
    <w:rsid w:val="00CD233E"/>
    <w:rsid w:val="00CF6CFD"/>
    <w:rsid w:val="00D02062"/>
    <w:rsid w:val="00D07788"/>
    <w:rsid w:val="00D5655E"/>
    <w:rsid w:val="00DD5186"/>
    <w:rsid w:val="00DE4362"/>
    <w:rsid w:val="00DE4FE2"/>
    <w:rsid w:val="00E04908"/>
    <w:rsid w:val="00E2218A"/>
    <w:rsid w:val="00E94FDD"/>
    <w:rsid w:val="00E95BA5"/>
    <w:rsid w:val="00EF48F0"/>
    <w:rsid w:val="00F11869"/>
    <w:rsid w:val="00F1428D"/>
    <w:rsid w:val="00F34D8E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2B56C1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cru@communities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eniorscard.wa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eniorscard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eniorscard.wa.gov.a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communities/education-and-care-regulatory-un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C2358A-7B84-4305-B04E-0DB48859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19</TotalTime>
  <Pages>1</Pages>
  <Words>234</Words>
  <Characters>1499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Communities services</vt:lpstr>
    </vt:vector>
  </TitlesOfParts>
  <Company>Department of Infrastructure, Transport, Regional Development and Communications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services</dc:title>
  <dc:subject/>
  <dc:creator>Department of Infrastructure, Transport, Regional Development and Communications</dc:creator>
  <cp:keywords/>
  <dc:description/>
  <cp:lastModifiedBy>HALL Theresa</cp:lastModifiedBy>
  <cp:revision>14</cp:revision>
  <dcterms:created xsi:type="dcterms:W3CDTF">2021-11-22T03:48:00Z</dcterms:created>
  <dcterms:modified xsi:type="dcterms:W3CDTF">2022-06-27T06:58:00Z</dcterms:modified>
</cp:coreProperties>
</file>