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817A" w14:textId="46ED339C" w:rsidR="00C65F15" w:rsidRPr="00167D37" w:rsidRDefault="002578D3" w:rsidP="00FD668D">
      <w:pPr>
        <w:pStyle w:val="Heading1"/>
        <w:spacing w:before="120"/>
        <w:jc w:val="center"/>
        <w:rPr>
          <w:sz w:val="36"/>
          <w:szCs w:val="36"/>
        </w:rPr>
      </w:pPr>
      <w:bookmarkStart w:id="0" w:name="_GoBack"/>
      <w:bookmarkEnd w:id="0"/>
      <w:r w:rsidRPr="00167D37">
        <w:rPr>
          <w:sz w:val="36"/>
          <w:szCs w:val="36"/>
        </w:rPr>
        <w:t>STATEMENT</w:t>
      </w:r>
      <w:r w:rsidR="00D54922" w:rsidRPr="00167D37">
        <w:rPr>
          <w:sz w:val="36"/>
          <w:szCs w:val="36"/>
        </w:rPr>
        <w:t xml:space="preserve"> </w:t>
      </w:r>
      <w:r w:rsidR="003176D9" w:rsidRPr="00167D37">
        <w:rPr>
          <w:sz w:val="36"/>
          <w:szCs w:val="36"/>
        </w:rPr>
        <w:t xml:space="preserve">ON THE </w:t>
      </w:r>
      <w:r w:rsidR="001B3C89">
        <w:rPr>
          <w:sz w:val="36"/>
          <w:szCs w:val="36"/>
        </w:rPr>
        <w:t>1 MAY</w:t>
      </w:r>
      <w:r w:rsidR="003176D9" w:rsidRPr="00167D37">
        <w:rPr>
          <w:sz w:val="36"/>
          <w:szCs w:val="36"/>
        </w:rPr>
        <w:t xml:space="preserve"> 2023 MEETING OF </w:t>
      </w:r>
      <w:r w:rsidR="00A86B74" w:rsidRPr="00167D37">
        <w:rPr>
          <w:sz w:val="36"/>
          <w:szCs w:val="36"/>
        </w:rPr>
        <w:t xml:space="preserve">THE </w:t>
      </w:r>
      <w:r w:rsidR="00DD5F61" w:rsidRPr="00167D37">
        <w:rPr>
          <w:sz w:val="36"/>
          <w:szCs w:val="36"/>
        </w:rPr>
        <w:br/>
      </w:r>
      <w:r w:rsidRPr="00167D37">
        <w:rPr>
          <w:sz w:val="36"/>
          <w:szCs w:val="36"/>
        </w:rPr>
        <w:t xml:space="preserve">HEAVY VEHICLE NATIONAL LAW </w:t>
      </w:r>
      <w:r w:rsidR="00C45673" w:rsidRPr="00167D37">
        <w:rPr>
          <w:sz w:val="36"/>
          <w:szCs w:val="36"/>
        </w:rPr>
        <w:t>REFORM IMPLEMENTATION</w:t>
      </w:r>
      <w:r w:rsidR="00774ADE" w:rsidRPr="00167D37">
        <w:rPr>
          <w:sz w:val="36"/>
          <w:szCs w:val="36"/>
        </w:rPr>
        <w:t xml:space="preserve"> </w:t>
      </w:r>
      <w:r w:rsidRPr="00167D37">
        <w:rPr>
          <w:sz w:val="36"/>
          <w:szCs w:val="36"/>
        </w:rPr>
        <w:t>STEERING COMMITTEE</w:t>
      </w:r>
    </w:p>
    <w:p w14:paraId="1B88CBB0" w14:textId="63773440" w:rsidR="009C51B9" w:rsidRPr="0076222C" w:rsidRDefault="00CE7F41" w:rsidP="009C51B9">
      <w:pPr>
        <w:spacing w:before="60" w:after="0" w:line="240" w:lineRule="auto"/>
        <w:jc w:val="center"/>
        <w:rPr>
          <w:rFonts w:cs="Arial"/>
          <w:color w:val="323E4F" w:themeColor="text2" w:themeShade="BF"/>
          <w:szCs w:val="24"/>
        </w:rPr>
      </w:pPr>
      <w:r w:rsidRPr="00CE7F41">
        <w:rPr>
          <w:rFonts w:cs="Arial"/>
          <w:color w:val="323E4F" w:themeColor="text2" w:themeShade="BF"/>
          <w:szCs w:val="24"/>
        </w:rPr>
        <w:t xml:space="preserve">16 </w:t>
      </w:r>
      <w:r w:rsidR="00FF2073" w:rsidRPr="00CE7F41">
        <w:rPr>
          <w:rFonts w:cs="Arial"/>
          <w:color w:val="323E4F" w:themeColor="text2" w:themeShade="BF"/>
          <w:szCs w:val="24"/>
        </w:rPr>
        <w:t>May</w:t>
      </w:r>
      <w:r w:rsidR="009C51B9" w:rsidRPr="00CE7F41">
        <w:rPr>
          <w:rFonts w:cs="Arial"/>
          <w:color w:val="323E4F" w:themeColor="text2" w:themeShade="BF"/>
          <w:szCs w:val="24"/>
        </w:rPr>
        <w:t xml:space="preserve"> 2023</w:t>
      </w:r>
    </w:p>
    <w:p w14:paraId="69FAD269" w14:textId="77777777" w:rsidR="009C51B9" w:rsidRPr="0076222C" w:rsidRDefault="009C51B9" w:rsidP="009C51B9">
      <w:pPr>
        <w:pBdr>
          <w:bottom w:val="single" w:sz="4" w:space="1" w:color="808080"/>
        </w:pBdr>
        <w:spacing w:line="240" w:lineRule="auto"/>
        <w:rPr>
          <w:rFonts w:cs="Arial"/>
          <w:b/>
          <w:color w:val="FFFFFF" w:themeColor="background1"/>
          <w:szCs w:val="20"/>
        </w:rPr>
      </w:pPr>
    </w:p>
    <w:p w14:paraId="4832041A" w14:textId="736601B5" w:rsidR="00BA2238" w:rsidRPr="009C51B9" w:rsidRDefault="00455299" w:rsidP="0063644E">
      <w:pPr>
        <w:spacing w:before="360"/>
        <w:rPr>
          <w:rFonts w:asciiTheme="minorHAnsi" w:hAnsiTheme="minorHAnsi"/>
          <w:sz w:val="24"/>
          <w:szCs w:val="24"/>
        </w:rPr>
      </w:pPr>
      <w:bookmarkStart w:id="1" w:name="RoadSafety"/>
      <w:r w:rsidRPr="009C51B9">
        <w:rPr>
          <w:rFonts w:asciiTheme="minorHAnsi" w:hAnsiTheme="minorHAnsi"/>
          <w:sz w:val="24"/>
          <w:szCs w:val="24"/>
        </w:rPr>
        <w:t xml:space="preserve">The </w:t>
      </w:r>
      <w:r w:rsidR="00FF2073">
        <w:rPr>
          <w:rFonts w:asciiTheme="minorHAnsi" w:hAnsiTheme="minorHAnsi"/>
          <w:sz w:val="24"/>
          <w:szCs w:val="24"/>
        </w:rPr>
        <w:t>fifth</w:t>
      </w:r>
      <w:r w:rsidR="00C45673" w:rsidRPr="009C51B9">
        <w:rPr>
          <w:rFonts w:asciiTheme="minorHAnsi" w:hAnsiTheme="minorHAnsi"/>
          <w:sz w:val="24"/>
          <w:szCs w:val="24"/>
        </w:rPr>
        <w:t xml:space="preserve"> meeting of the</w:t>
      </w:r>
      <w:r w:rsidR="002578D3" w:rsidRPr="009C51B9">
        <w:rPr>
          <w:rFonts w:asciiTheme="minorHAnsi" w:hAnsiTheme="minorHAnsi"/>
          <w:sz w:val="24"/>
          <w:szCs w:val="24"/>
        </w:rPr>
        <w:t xml:space="preserve"> Heavy Vehicle National Law (HVNL) </w:t>
      </w:r>
      <w:r w:rsidR="00C45673" w:rsidRPr="009C51B9">
        <w:rPr>
          <w:rFonts w:asciiTheme="minorHAnsi" w:hAnsiTheme="minorHAnsi"/>
          <w:sz w:val="24"/>
          <w:szCs w:val="24"/>
        </w:rPr>
        <w:t xml:space="preserve">Reform Implementation </w:t>
      </w:r>
      <w:r w:rsidR="002578D3" w:rsidRPr="009C51B9">
        <w:rPr>
          <w:rFonts w:asciiTheme="minorHAnsi" w:hAnsiTheme="minorHAnsi"/>
          <w:sz w:val="24"/>
          <w:szCs w:val="24"/>
        </w:rPr>
        <w:t>Steering Committee meeting</w:t>
      </w:r>
      <w:r w:rsidR="00D54922" w:rsidRPr="009C51B9">
        <w:rPr>
          <w:rFonts w:asciiTheme="minorHAnsi" w:hAnsiTheme="minorHAnsi"/>
          <w:sz w:val="24"/>
          <w:szCs w:val="24"/>
        </w:rPr>
        <w:t xml:space="preserve"> </w:t>
      </w:r>
      <w:r w:rsidR="00A00B63" w:rsidRPr="009C51B9">
        <w:rPr>
          <w:rFonts w:asciiTheme="minorHAnsi" w:hAnsiTheme="minorHAnsi"/>
          <w:sz w:val="24"/>
          <w:szCs w:val="24"/>
        </w:rPr>
        <w:t xml:space="preserve">was held </w:t>
      </w:r>
      <w:r w:rsidR="00685E28" w:rsidRPr="009C51B9">
        <w:rPr>
          <w:rFonts w:asciiTheme="minorHAnsi" w:hAnsiTheme="minorHAnsi"/>
          <w:sz w:val="24"/>
          <w:szCs w:val="24"/>
        </w:rPr>
        <w:t xml:space="preserve">via </w:t>
      </w:r>
      <w:r w:rsidR="00C45673" w:rsidRPr="009C51B9">
        <w:rPr>
          <w:rFonts w:asciiTheme="minorHAnsi" w:hAnsiTheme="minorHAnsi"/>
          <w:sz w:val="24"/>
          <w:szCs w:val="24"/>
        </w:rPr>
        <w:t>GovTeams</w:t>
      </w:r>
      <w:r w:rsidR="00685E28" w:rsidRPr="009C51B9">
        <w:rPr>
          <w:rFonts w:asciiTheme="minorHAnsi" w:hAnsiTheme="minorHAnsi"/>
          <w:sz w:val="24"/>
          <w:szCs w:val="24"/>
        </w:rPr>
        <w:t xml:space="preserve"> </w:t>
      </w:r>
      <w:r w:rsidR="009C38D5" w:rsidRPr="009C51B9">
        <w:rPr>
          <w:rFonts w:asciiTheme="minorHAnsi" w:hAnsiTheme="minorHAnsi"/>
          <w:sz w:val="24"/>
          <w:szCs w:val="24"/>
        </w:rPr>
        <w:t xml:space="preserve">on </w:t>
      </w:r>
      <w:r w:rsidR="002578D3" w:rsidRPr="009C51B9">
        <w:rPr>
          <w:rFonts w:asciiTheme="minorHAnsi" w:hAnsiTheme="minorHAnsi"/>
          <w:sz w:val="24"/>
          <w:szCs w:val="24"/>
        </w:rPr>
        <w:t xml:space="preserve">Monday </w:t>
      </w:r>
      <w:r w:rsidR="00FF2073">
        <w:rPr>
          <w:rFonts w:asciiTheme="minorHAnsi" w:hAnsiTheme="minorHAnsi"/>
          <w:sz w:val="24"/>
          <w:szCs w:val="24"/>
        </w:rPr>
        <w:t>1 May 2023</w:t>
      </w:r>
      <w:r w:rsidR="009C38D5" w:rsidRPr="009C51B9">
        <w:rPr>
          <w:rFonts w:asciiTheme="minorHAnsi" w:hAnsiTheme="minorHAnsi"/>
          <w:sz w:val="24"/>
          <w:szCs w:val="24"/>
        </w:rPr>
        <w:t>.</w:t>
      </w:r>
      <w:bookmarkStart w:id="2" w:name="ParticipatingMembers"/>
      <w:bookmarkEnd w:id="1"/>
    </w:p>
    <w:p w14:paraId="0302BD3E" w14:textId="77777777" w:rsidR="003176D9" w:rsidRPr="009C51B9" w:rsidRDefault="003176D9" w:rsidP="00B57382">
      <w:pPr>
        <w:spacing w:after="0"/>
        <w:rPr>
          <w:rFonts w:asciiTheme="minorHAnsi" w:hAnsiTheme="minorHAnsi"/>
          <w:sz w:val="24"/>
          <w:szCs w:val="24"/>
        </w:rPr>
      </w:pPr>
      <w:r w:rsidRPr="009C51B9">
        <w:rPr>
          <w:rFonts w:asciiTheme="minorHAnsi" w:hAnsiTheme="minorHAnsi"/>
          <w:sz w:val="24"/>
          <w:szCs w:val="24"/>
        </w:rPr>
        <w:t>The Steering Committee comprises the following members:</w:t>
      </w:r>
    </w:p>
    <w:p w14:paraId="1B229924" w14:textId="1A9912D0" w:rsidR="003176D9" w:rsidRPr="009C51B9" w:rsidRDefault="003176D9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 xml:space="preserve">Mr Jim Betts, Secretary, Department of Infrastructure, Transport, Regional Development, Communications and the Arts </w:t>
      </w:r>
      <w:r w:rsidR="00504F4B">
        <w:rPr>
          <w:sz w:val="24"/>
          <w:szCs w:val="24"/>
        </w:rPr>
        <w:t>(DITRDCA</w:t>
      </w:r>
      <w:r w:rsidRPr="009C51B9">
        <w:rPr>
          <w:sz w:val="24"/>
          <w:szCs w:val="24"/>
        </w:rPr>
        <w:t>)</w:t>
      </w:r>
    </w:p>
    <w:p w14:paraId="1959B49A" w14:textId="2926D13A" w:rsidR="003176D9" w:rsidRPr="009C51B9" w:rsidRDefault="00FF2073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 Howard Collins</w:t>
      </w:r>
      <w:r w:rsidR="003176D9" w:rsidRPr="009C51B9">
        <w:rPr>
          <w:sz w:val="24"/>
          <w:szCs w:val="24"/>
        </w:rPr>
        <w:t xml:space="preserve">, </w:t>
      </w:r>
      <w:r w:rsidR="001572AE">
        <w:rPr>
          <w:sz w:val="24"/>
          <w:szCs w:val="24"/>
        </w:rPr>
        <w:t xml:space="preserve">OBE, </w:t>
      </w:r>
      <w:r>
        <w:rPr>
          <w:sz w:val="24"/>
          <w:szCs w:val="24"/>
        </w:rPr>
        <w:t xml:space="preserve">A/g </w:t>
      </w:r>
      <w:r w:rsidR="003176D9" w:rsidRPr="009C51B9">
        <w:rPr>
          <w:sz w:val="24"/>
          <w:szCs w:val="24"/>
        </w:rPr>
        <w:t xml:space="preserve">Secretary, </w:t>
      </w:r>
      <w:bookmarkStart w:id="3" w:name="_Hlk129168660"/>
      <w:r w:rsidR="003176D9" w:rsidRPr="009C51B9">
        <w:rPr>
          <w:sz w:val="24"/>
          <w:szCs w:val="24"/>
        </w:rPr>
        <w:t>Transport for New South Wales (NSW)</w:t>
      </w:r>
    </w:p>
    <w:bookmarkEnd w:id="3"/>
    <w:p w14:paraId="21723D1B" w14:textId="529A22CA" w:rsidR="003176D9" w:rsidRPr="009C51B9" w:rsidRDefault="003176D9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 xml:space="preserve">Mr Neil Scales, </w:t>
      </w:r>
      <w:r w:rsidR="001572AE">
        <w:rPr>
          <w:sz w:val="24"/>
          <w:szCs w:val="24"/>
        </w:rPr>
        <w:t xml:space="preserve">OBE, </w:t>
      </w:r>
      <w:r w:rsidRPr="009C51B9">
        <w:rPr>
          <w:sz w:val="24"/>
          <w:szCs w:val="24"/>
        </w:rPr>
        <w:t>Director-General, Department of Transport and Main Roads (Queensland)</w:t>
      </w:r>
    </w:p>
    <w:p w14:paraId="369F0163" w14:textId="77777777" w:rsidR="003176D9" w:rsidRPr="009C51B9" w:rsidRDefault="003176D9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>Mr Gary Swain, Deputy Secretary, Transport and Infrastructure, Department of State Growth (Tasmania).</w:t>
      </w:r>
    </w:p>
    <w:p w14:paraId="3DEAFDFC" w14:textId="77777777" w:rsidR="005C0F20" w:rsidRDefault="009E5B9E" w:rsidP="00B57382">
      <w:pPr>
        <w:spacing w:after="0"/>
        <w:rPr>
          <w:rFonts w:asciiTheme="minorHAnsi" w:hAnsiTheme="minorHAnsi"/>
          <w:sz w:val="24"/>
          <w:szCs w:val="24"/>
        </w:rPr>
      </w:pPr>
      <w:r w:rsidRPr="009C51B9">
        <w:rPr>
          <w:rFonts w:asciiTheme="minorHAnsi" w:hAnsiTheme="minorHAnsi"/>
          <w:sz w:val="24"/>
          <w:szCs w:val="24"/>
        </w:rPr>
        <w:t>The Steering Committee continues to receive independent advice from</w:t>
      </w:r>
      <w:r w:rsidR="005C0F20">
        <w:rPr>
          <w:rFonts w:asciiTheme="minorHAnsi" w:hAnsiTheme="minorHAnsi"/>
          <w:sz w:val="24"/>
          <w:szCs w:val="24"/>
        </w:rPr>
        <w:t>:</w:t>
      </w:r>
    </w:p>
    <w:p w14:paraId="6E83087F" w14:textId="72AA2F82" w:rsidR="005C0F20" w:rsidRDefault="0080256B" w:rsidP="005C0F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>Mr Ken Kanofski</w:t>
      </w:r>
    </w:p>
    <w:p w14:paraId="0D04FEDF" w14:textId="79C3D884" w:rsidR="003176D9" w:rsidRPr="009C51B9" w:rsidRDefault="005C0F20" w:rsidP="005C0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Mr Sanjiv Sathaih, </w:t>
      </w:r>
      <w:r w:rsidRPr="005C0F20">
        <w:rPr>
          <w:sz w:val="24"/>
          <w:szCs w:val="24"/>
        </w:rPr>
        <w:t>Director, Transport and Infrastructure Policy, Australian Local Government Association</w:t>
      </w:r>
      <w:r w:rsidR="009E5B9E" w:rsidRPr="009C51B9">
        <w:rPr>
          <w:sz w:val="24"/>
          <w:szCs w:val="24"/>
        </w:rPr>
        <w:t>.</w:t>
      </w:r>
    </w:p>
    <w:p w14:paraId="4AA831B0" w14:textId="1CD1E21F" w:rsidR="00AB08D8" w:rsidRPr="001B3C89" w:rsidRDefault="00AB08D8" w:rsidP="00AB08D8">
      <w:pPr>
        <w:rPr>
          <w:rFonts w:asciiTheme="minorHAnsi" w:hAnsiTheme="minorHAnsi"/>
          <w:sz w:val="24"/>
          <w:szCs w:val="24"/>
        </w:rPr>
      </w:pPr>
      <w:r w:rsidRPr="001B3C89">
        <w:rPr>
          <w:rFonts w:asciiTheme="minorHAnsi" w:hAnsiTheme="minorHAnsi"/>
          <w:sz w:val="24"/>
          <w:szCs w:val="24"/>
        </w:rPr>
        <w:t>The Hon Catherine King MP, Minister for Infrastructure, Transport</w:t>
      </w:r>
      <w:r w:rsidR="00061B39">
        <w:rPr>
          <w:rFonts w:asciiTheme="minorHAnsi" w:hAnsiTheme="minorHAnsi"/>
          <w:sz w:val="24"/>
          <w:szCs w:val="24"/>
        </w:rPr>
        <w:t>,</w:t>
      </w:r>
      <w:r w:rsidR="005C0F20">
        <w:rPr>
          <w:rFonts w:asciiTheme="minorHAnsi" w:hAnsiTheme="minorHAnsi"/>
          <w:sz w:val="24"/>
          <w:szCs w:val="24"/>
        </w:rPr>
        <w:t xml:space="preserve"> </w:t>
      </w:r>
      <w:r w:rsidRPr="001B3C89">
        <w:rPr>
          <w:rFonts w:asciiTheme="minorHAnsi" w:hAnsiTheme="minorHAnsi"/>
          <w:sz w:val="24"/>
          <w:szCs w:val="24"/>
        </w:rPr>
        <w:t>Regional Development and Local Government recently announced that industry representatives would be invited to participate in some Steering Committee meetings to provide advice and comment on particular issues.</w:t>
      </w:r>
      <w:r w:rsidR="001B3C89" w:rsidRPr="001B3C89">
        <w:rPr>
          <w:rFonts w:asciiTheme="minorHAnsi" w:hAnsiTheme="minorHAnsi"/>
          <w:sz w:val="24"/>
          <w:szCs w:val="24"/>
        </w:rPr>
        <w:t xml:space="preserve"> </w:t>
      </w:r>
      <w:r w:rsidRPr="001B3C89">
        <w:rPr>
          <w:rFonts w:asciiTheme="minorHAnsi" w:hAnsiTheme="minorHAnsi"/>
          <w:sz w:val="24"/>
          <w:szCs w:val="24"/>
        </w:rPr>
        <w:t>Representatives from the A</w:t>
      </w:r>
      <w:r w:rsidR="009B1B81">
        <w:rPr>
          <w:rFonts w:asciiTheme="minorHAnsi" w:hAnsiTheme="minorHAnsi"/>
          <w:sz w:val="24"/>
          <w:szCs w:val="24"/>
        </w:rPr>
        <w:t xml:space="preserve">ustralian </w:t>
      </w:r>
      <w:r w:rsidRPr="001B3C89">
        <w:rPr>
          <w:rFonts w:asciiTheme="minorHAnsi" w:hAnsiTheme="minorHAnsi"/>
          <w:sz w:val="24"/>
          <w:szCs w:val="24"/>
        </w:rPr>
        <w:t>T</w:t>
      </w:r>
      <w:r w:rsidR="009B1B81">
        <w:rPr>
          <w:rFonts w:asciiTheme="minorHAnsi" w:hAnsiTheme="minorHAnsi"/>
          <w:sz w:val="24"/>
          <w:szCs w:val="24"/>
        </w:rPr>
        <w:t xml:space="preserve">rucking </w:t>
      </w:r>
      <w:r w:rsidRPr="001B3C89">
        <w:rPr>
          <w:rFonts w:asciiTheme="minorHAnsi" w:hAnsiTheme="minorHAnsi"/>
          <w:sz w:val="24"/>
          <w:szCs w:val="24"/>
        </w:rPr>
        <w:t>A</w:t>
      </w:r>
      <w:r w:rsidR="009B1B81">
        <w:rPr>
          <w:rFonts w:asciiTheme="minorHAnsi" w:hAnsiTheme="minorHAnsi"/>
          <w:sz w:val="24"/>
          <w:szCs w:val="24"/>
        </w:rPr>
        <w:t>ssociation</w:t>
      </w:r>
      <w:r w:rsidRPr="001B3C89">
        <w:rPr>
          <w:rFonts w:asciiTheme="minorHAnsi" w:hAnsiTheme="minorHAnsi"/>
          <w:sz w:val="24"/>
          <w:szCs w:val="24"/>
        </w:rPr>
        <w:t xml:space="preserve">, </w:t>
      </w:r>
      <w:r w:rsidR="009B1B81">
        <w:rPr>
          <w:rFonts w:asciiTheme="minorHAnsi" w:hAnsiTheme="minorHAnsi"/>
          <w:sz w:val="24"/>
          <w:szCs w:val="24"/>
        </w:rPr>
        <w:t xml:space="preserve">the </w:t>
      </w:r>
      <w:r w:rsidRPr="001B3C89">
        <w:rPr>
          <w:rFonts w:asciiTheme="minorHAnsi" w:hAnsiTheme="minorHAnsi"/>
          <w:sz w:val="24"/>
          <w:szCs w:val="24"/>
        </w:rPr>
        <w:t>H</w:t>
      </w:r>
      <w:r w:rsidR="009B1B81">
        <w:rPr>
          <w:rFonts w:asciiTheme="minorHAnsi" w:hAnsiTheme="minorHAnsi"/>
          <w:sz w:val="24"/>
          <w:szCs w:val="24"/>
        </w:rPr>
        <w:t xml:space="preserve">eavy </w:t>
      </w:r>
      <w:r w:rsidRPr="001B3C89">
        <w:rPr>
          <w:rFonts w:asciiTheme="minorHAnsi" w:hAnsiTheme="minorHAnsi"/>
          <w:sz w:val="24"/>
          <w:szCs w:val="24"/>
        </w:rPr>
        <w:t>V</w:t>
      </w:r>
      <w:r w:rsidR="009B1B81">
        <w:rPr>
          <w:rFonts w:asciiTheme="minorHAnsi" w:hAnsiTheme="minorHAnsi"/>
          <w:sz w:val="24"/>
          <w:szCs w:val="24"/>
        </w:rPr>
        <w:t xml:space="preserve">ehicle </w:t>
      </w:r>
      <w:r w:rsidRPr="001B3C89">
        <w:rPr>
          <w:rFonts w:asciiTheme="minorHAnsi" w:hAnsiTheme="minorHAnsi"/>
          <w:sz w:val="24"/>
          <w:szCs w:val="24"/>
        </w:rPr>
        <w:t>I</w:t>
      </w:r>
      <w:r w:rsidR="009B1B81">
        <w:rPr>
          <w:rFonts w:asciiTheme="minorHAnsi" w:hAnsiTheme="minorHAnsi"/>
          <w:sz w:val="24"/>
          <w:szCs w:val="24"/>
        </w:rPr>
        <w:t xml:space="preserve">ndustry </w:t>
      </w:r>
      <w:r w:rsidRPr="001B3C89">
        <w:rPr>
          <w:rFonts w:asciiTheme="minorHAnsi" w:hAnsiTheme="minorHAnsi"/>
          <w:sz w:val="24"/>
          <w:szCs w:val="24"/>
        </w:rPr>
        <w:t>A</w:t>
      </w:r>
      <w:r w:rsidR="009B1B81">
        <w:rPr>
          <w:rFonts w:asciiTheme="minorHAnsi" w:hAnsiTheme="minorHAnsi"/>
          <w:sz w:val="24"/>
          <w:szCs w:val="24"/>
        </w:rPr>
        <w:t>ssociation</w:t>
      </w:r>
      <w:r w:rsidRPr="001B3C89">
        <w:rPr>
          <w:rFonts w:asciiTheme="minorHAnsi" w:hAnsiTheme="minorHAnsi"/>
          <w:sz w:val="24"/>
          <w:szCs w:val="24"/>
        </w:rPr>
        <w:t xml:space="preserve"> and </w:t>
      </w:r>
      <w:r w:rsidR="009B1B81">
        <w:rPr>
          <w:rFonts w:asciiTheme="minorHAnsi" w:hAnsiTheme="minorHAnsi"/>
          <w:sz w:val="24"/>
          <w:szCs w:val="24"/>
        </w:rPr>
        <w:t xml:space="preserve">the </w:t>
      </w:r>
      <w:r w:rsidRPr="001B3C89">
        <w:rPr>
          <w:rFonts w:asciiTheme="minorHAnsi" w:hAnsiTheme="minorHAnsi"/>
          <w:sz w:val="24"/>
          <w:szCs w:val="24"/>
        </w:rPr>
        <w:t>A</w:t>
      </w:r>
      <w:r w:rsidR="009B1B81">
        <w:rPr>
          <w:rFonts w:asciiTheme="minorHAnsi" w:hAnsiTheme="minorHAnsi"/>
          <w:sz w:val="24"/>
          <w:szCs w:val="24"/>
        </w:rPr>
        <w:t xml:space="preserve">ustralian </w:t>
      </w:r>
      <w:r w:rsidRPr="001B3C89">
        <w:rPr>
          <w:rFonts w:asciiTheme="minorHAnsi" w:hAnsiTheme="minorHAnsi"/>
          <w:sz w:val="24"/>
          <w:szCs w:val="24"/>
        </w:rPr>
        <w:t>L</w:t>
      </w:r>
      <w:r w:rsidR="009B1B81">
        <w:rPr>
          <w:rFonts w:asciiTheme="minorHAnsi" w:hAnsiTheme="minorHAnsi"/>
          <w:sz w:val="24"/>
          <w:szCs w:val="24"/>
        </w:rPr>
        <w:t xml:space="preserve">ivestock and </w:t>
      </w:r>
      <w:r w:rsidRPr="001B3C89">
        <w:rPr>
          <w:rFonts w:asciiTheme="minorHAnsi" w:hAnsiTheme="minorHAnsi"/>
          <w:sz w:val="24"/>
          <w:szCs w:val="24"/>
        </w:rPr>
        <w:t>R</w:t>
      </w:r>
      <w:r w:rsidR="009B1B81">
        <w:rPr>
          <w:rFonts w:asciiTheme="minorHAnsi" w:hAnsiTheme="minorHAnsi"/>
          <w:sz w:val="24"/>
          <w:szCs w:val="24"/>
        </w:rPr>
        <w:t xml:space="preserve">ural </w:t>
      </w:r>
      <w:r w:rsidRPr="001B3C89">
        <w:rPr>
          <w:rFonts w:asciiTheme="minorHAnsi" w:hAnsiTheme="minorHAnsi"/>
          <w:sz w:val="24"/>
          <w:szCs w:val="24"/>
        </w:rPr>
        <w:t>T</w:t>
      </w:r>
      <w:r w:rsidR="009B1B81">
        <w:rPr>
          <w:rFonts w:asciiTheme="minorHAnsi" w:hAnsiTheme="minorHAnsi"/>
          <w:sz w:val="24"/>
          <w:szCs w:val="24"/>
        </w:rPr>
        <w:t xml:space="preserve">ransporters </w:t>
      </w:r>
      <w:r w:rsidRPr="001B3C89">
        <w:rPr>
          <w:rFonts w:asciiTheme="minorHAnsi" w:hAnsiTheme="minorHAnsi"/>
          <w:sz w:val="24"/>
          <w:szCs w:val="24"/>
        </w:rPr>
        <w:t>A</w:t>
      </w:r>
      <w:r w:rsidR="009B1B81">
        <w:rPr>
          <w:rFonts w:asciiTheme="minorHAnsi" w:hAnsiTheme="minorHAnsi"/>
          <w:sz w:val="24"/>
          <w:szCs w:val="24"/>
        </w:rPr>
        <w:t>ssociation</w:t>
      </w:r>
      <w:r w:rsidRPr="001B3C89">
        <w:rPr>
          <w:rFonts w:asciiTheme="minorHAnsi" w:hAnsiTheme="minorHAnsi"/>
          <w:sz w:val="24"/>
          <w:szCs w:val="24"/>
        </w:rPr>
        <w:t xml:space="preserve"> attended </w:t>
      </w:r>
      <w:r w:rsidR="009B1B81">
        <w:rPr>
          <w:rFonts w:asciiTheme="minorHAnsi" w:hAnsiTheme="minorHAnsi"/>
          <w:sz w:val="24"/>
          <w:szCs w:val="24"/>
        </w:rPr>
        <w:t>the May meeting.</w:t>
      </w:r>
    </w:p>
    <w:p w14:paraId="31870DD2" w14:textId="409F9F6B" w:rsidR="00AB08D8" w:rsidRPr="009B1B81" w:rsidRDefault="00AB08D8" w:rsidP="00AB08D8">
      <w:pPr>
        <w:rPr>
          <w:rFonts w:asciiTheme="minorHAnsi" w:hAnsiTheme="minorHAnsi"/>
          <w:sz w:val="24"/>
          <w:szCs w:val="24"/>
        </w:rPr>
      </w:pPr>
      <w:r w:rsidRPr="009B1B81">
        <w:rPr>
          <w:rFonts w:asciiTheme="minorHAnsi" w:hAnsiTheme="minorHAnsi"/>
          <w:sz w:val="24"/>
          <w:szCs w:val="24"/>
        </w:rPr>
        <w:t xml:space="preserve">The </w:t>
      </w:r>
      <w:r w:rsidR="009B1B81" w:rsidRPr="009B1B81">
        <w:rPr>
          <w:rFonts w:asciiTheme="minorHAnsi" w:hAnsiTheme="minorHAnsi"/>
          <w:sz w:val="24"/>
          <w:szCs w:val="24"/>
        </w:rPr>
        <w:t xml:space="preserve">industry </w:t>
      </w:r>
      <w:r w:rsidRPr="009B1B81">
        <w:rPr>
          <w:rFonts w:asciiTheme="minorHAnsi" w:hAnsiTheme="minorHAnsi"/>
          <w:sz w:val="24"/>
          <w:szCs w:val="24"/>
        </w:rPr>
        <w:t xml:space="preserve">representatives </w:t>
      </w:r>
      <w:r w:rsidR="009B1B81" w:rsidRPr="009B1B81">
        <w:rPr>
          <w:rFonts w:asciiTheme="minorHAnsi" w:hAnsiTheme="minorHAnsi"/>
          <w:sz w:val="24"/>
          <w:szCs w:val="24"/>
        </w:rPr>
        <w:t>commented on</w:t>
      </w:r>
      <w:r w:rsidRPr="009B1B81">
        <w:rPr>
          <w:rFonts w:asciiTheme="minorHAnsi" w:hAnsiTheme="minorHAnsi"/>
          <w:sz w:val="24"/>
          <w:szCs w:val="24"/>
        </w:rPr>
        <w:t xml:space="preserve"> industry frustration at the pace of progress on reform implementation, the range of challenges and issues currently facing heavy vehicle operators in addition to the HVNL work (</w:t>
      </w:r>
      <w:r w:rsidR="00DD3F50">
        <w:rPr>
          <w:rFonts w:asciiTheme="minorHAnsi" w:hAnsiTheme="minorHAnsi"/>
          <w:sz w:val="24"/>
          <w:szCs w:val="24"/>
        </w:rPr>
        <w:t>such as</w:t>
      </w:r>
      <w:r w:rsidRPr="009B1B81">
        <w:rPr>
          <w:rFonts w:asciiTheme="minorHAnsi" w:hAnsiTheme="minorHAnsi"/>
          <w:sz w:val="24"/>
          <w:szCs w:val="24"/>
        </w:rPr>
        <w:t xml:space="preserve"> zero emissions, </w:t>
      </w:r>
      <w:r w:rsidR="00D67B93">
        <w:rPr>
          <w:rFonts w:asciiTheme="minorHAnsi" w:hAnsiTheme="minorHAnsi"/>
          <w:sz w:val="24"/>
          <w:szCs w:val="24"/>
        </w:rPr>
        <w:t>autonomous vehicles</w:t>
      </w:r>
      <w:r w:rsidRPr="009B1B81">
        <w:rPr>
          <w:rFonts w:asciiTheme="minorHAnsi" w:hAnsiTheme="minorHAnsi"/>
          <w:sz w:val="24"/>
          <w:szCs w:val="24"/>
        </w:rPr>
        <w:t>, axle weights) and the importance of ensuring new legislation / regulation is fit for purpose and can meet the future needs of the industry.</w:t>
      </w:r>
      <w:r w:rsidR="00DD3F50">
        <w:rPr>
          <w:rFonts w:asciiTheme="minorHAnsi" w:hAnsiTheme="minorHAnsi"/>
          <w:sz w:val="24"/>
          <w:szCs w:val="24"/>
        </w:rPr>
        <w:t xml:space="preserve"> Industry representatives offered to work constructively with governments and take a pragmatic approach to meet the current and future challenges.</w:t>
      </w:r>
    </w:p>
    <w:p w14:paraId="09E5E21F" w14:textId="77777777" w:rsidR="0063644E" w:rsidRDefault="0063644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52A05CF" w14:textId="360571A7" w:rsidR="00AB08D8" w:rsidRPr="00AB08D8" w:rsidRDefault="009B1B81" w:rsidP="00AB08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The Chair acknowledged</w:t>
      </w:r>
      <w:r w:rsidR="00AB08D8" w:rsidRPr="00AB08D8">
        <w:rPr>
          <w:rFonts w:asciiTheme="minorHAnsi" w:hAnsiTheme="minorHAnsi"/>
          <w:sz w:val="24"/>
          <w:szCs w:val="24"/>
        </w:rPr>
        <w:t xml:space="preserve"> the industry message is clear</w:t>
      </w:r>
      <w:r w:rsidR="00D67B93">
        <w:rPr>
          <w:rFonts w:asciiTheme="minorHAnsi" w:hAnsiTheme="minorHAnsi"/>
          <w:sz w:val="24"/>
          <w:szCs w:val="24"/>
        </w:rPr>
        <w:t>,</w:t>
      </w:r>
      <w:r w:rsidR="00AB08D8" w:rsidRPr="00AB08D8">
        <w:rPr>
          <w:rFonts w:asciiTheme="minorHAnsi" w:hAnsiTheme="minorHAnsi"/>
          <w:sz w:val="24"/>
          <w:szCs w:val="24"/>
        </w:rPr>
        <w:t xml:space="preserve"> and reiterated the Steering Committee’s role was to oversee HVNL reform </w:t>
      </w:r>
      <w:r w:rsidR="001572AE">
        <w:rPr>
          <w:rFonts w:asciiTheme="minorHAnsi" w:hAnsiTheme="minorHAnsi"/>
          <w:sz w:val="24"/>
          <w:szCs w:val="24"/>
        </w:rPr>
        <w:t xml:space="preserve">to achieve </w:t>
      </w:r>
      <w:r w:rsidR="00AB08D8" w:rsidRPr="00AB08D8">
        <w:rPr>
          <w:rFonts w:asciiTheme="minorHAnsi" w:hAnsiTheme="minorHAnsi"/>
          <w:sz w:val="24"/>
          <w:szCs w:val="24"/>
        </w:rPr>
        <w:t xml:space="preserve">implementation </w:t>
      </w:r>
      <w:r w:rsidR="001572AE">
        <w:rPr>
          <w:rFonts w:asciiTheme="minorHAnsi" w:hAnsiTheme="minorHAnsi"/>
          <w:sz w:val="24"/>
          <w:szCs w:val="24"/>
        </w:rPr>
        <w:t xml:space="preserve">consistent with the outcomes agreed by Ministers and </w:t>
      </w:r>
      <w:r w:rsidR="00AB08D8" w:rsidRPr="00AB08D8">
        <w:rPr>
          <w:rFonts w:asciiTheme="minorHAnsi" w:hAnsiTheme="minorHAnsi"/>
          <w:sz w:val="24"/>
          <w:szCs w:val="24"/>
        </w:rPr>
        <w:t>as soon as practicable</w:t>
      </w:r>
      <w:r w:rsidR="00DD3F50">
        <w:rPr>
          <w:rFonts w:asciiTheme="minorHAnsi" w:hAnsiTheme="minorHAnsi"/>
          <w:sz w:val="24"/>
          <w:szCs w:val="24"/>
        </w:rPr>
        <w:t xml:space="preserve">. The Chair </w:t>
      </w:r>
      <w:r>
        <w:rPr>
          <w:rFonts w:asciiTheme="minorHAnsi" w:hAnsiTheme="minorHAnsi"/>
          <w:sz w:val="24"/>
          <w:szCs w:val="24"/>
        </w:rPr>
        <w:t xml:space="preserve">undertook to ensure there was ongoing engagement </w:t>
      </w:r>
      <w:r w:rsidR="00D67B93">
        <w:rPr>
          <w:rFonts w:asciiTheme="minorHAnsi" w:hAnsiTheme="minorHAnsi"/>
          <w:sz w:val="24"/>
          <w:szCs w:val="24"/>
        </w:rPr>
        <w:t xml:space="preserve">between the Steering Committee and </w:t>
      </w:r>
      <w:r>
        <w:rPr>
          <w:rFonts w:asciiTheme="minorHAnsi" w:hAnsiTheme="minorHAnsi"/>
          <w:sz w:val="24"/>
          <w:szCs w:val="24"/>
        </w:rPr>
        <w:t>industry representative</w:t>
      </w:r>
      <w:r w:rsidR="001572AE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.</w:t>
      </w:r>
    </w:p>
    <w:p w14:paraId="009DAC43" w14:textId="1E2D47F7" w:rsidR="00DF5D1C" w:rsidRPr="00FD668D" w:rsidRDefault="009B1B81" w:rsidP="008B4679">
      <w:pPr>
        <w:rPr>
          <w:rFonts w:asciiTheme="minorHAnsi" w:hAnsiTheme="minorHAnsi"/>
          <w:sz w:val="24"/>
          <w:szCs w:val="24"/>
        </w:rPr>
      </w:pPr>
      <w:r w:rsidRPr="00FD668D">
        <w:rPr>
          <w:rFonts w:asciiTheme="minorHAnsi" w:hAnsiTheme="minorHAnsi"/>
          <w:sz w:val="24"/>
          <w:szCs w:val="24"/>
        </w:rPr>
        <w:t xml:space="preserve">The Steering Committee </w:t>
      </w:r>
      <w:r w:rsidR="00782CDE">
        <w:rPr>
          <w:rFonts w:asciiTheme="minorHAnsi" w:hAnsiTheme="minorHAnsi"/>
          <w:sz w:val="24"/>
          <w:szCs w:val="24"/>
        </w:rPr>
        <w:t>noted</w:t>
      </w:r>
      <w:r w:rsidRPr="00FD668D">
        <w:rPr>
          <w:rFonts w:asciiTheme="minorHAnsi" w:hAnsiTheme="minorHAnsi"/>
          <w:sz w:val="24"/>
          <w:szCs w:val="24"/>
        </w:rPr>
        <w:t xml:space="preserve"> tha</w:t>
      </w:r>
      <w:r w:rsidR="00DD3F50">
        <w:rPr>
          <w:rFonts w:asciiTheme="minorHAnsi" w:hAnsiTheme="minorHAnsi"/>
          <w:sz w:val="24"/>
          <w:szCs w:val="24"/>
        </w:rPr>
        <w:t>t</w:t>
      </w:r>
      <w:r w:rsidRPr="00FD668D">
        <w:rPr>
          <w:rFonts w:asciiTheme="minorHAnsi" w:hAnsiTheme="minorHAnsi"/>
          <w:sz w:val="24"/>
          <w:szCs w:val="24"/>
        </w:rPr>
        <w:t xml:space="preserve"> </w:t>
      </w:r>
      <w:r w:rsidR="00DD3F50">
        <w:rPr>
          <w:rFonts w:asciiTheme="minorHAnsi" w:hAnsiTheme="minorHAnsi"/>
          <w:sz w:val="24"/>
          <w:szCs w:val="24"/>
        </w:rPr>
        <w:t xml:space="preserve">detailed development of </w:t>
      </w:r>
      <w:r w:rsidRPr="00FD668D">
        <w:rPr>
          <w:rFonts w:asciiTheme="minorHAnsi" w:hAnsiTheme="minorHAnsi"/>
          <w:sz w:val="24"/>
          <w:szCs w:val="24"/>
        </w:rPr>
        <w:t xml:space="preserve">non-legislative reforms (around 20) </w:t>
      </w:r>
      <w:r w:rsidR="00DD3F50">
        <w:rPr>
          <w:rFonts w:asciiTheme="minorHAnsi" w:hAnsiTheme="minorHAnsi"/>
          <w:sz w:val="24"/>
          <w:szCs w:val="24"/>
        </w:rPr>
        <w:t xml:space="preserve">is underway, </w:t>
      </w:r>
      <w:r w:rsidRPr="00FD668D">
        <w:rPr>
          <w:rFonts w:asciiTheme="minorHAnsi" w:hAnsiTheme="minorHAnsi"/>
          <w:sz w:val="24"/>
          <w:szCs w:val="24"/>
        </w:rPr>
        <w:t xml:space="preserve">and effective cooperation between jurisdictions to ensure work is properly scoped </w:t>
      </w:r>
      <w:r w:rsidR="00510878" w:rsidRPr="00FD668D">
        <w:rPr>
          <w:rFonts w:asciiTheme="minorHAnsi" w:hAnsiTheme="minorHAnsi"/>
          <w:sz w:val="24"/>
          <w:szCs w:val="24"/>
        </w:rPr>
        <w:t>to deliver the intent of the reform agenda</w:t>
      </w:r>
      <w:r w:rsidR="00DD3F50">
        <w:rPr>
          <w:rFonts w:asciiTheme="minorHAnsi" w:hAnsiTheme="minorHAnsi"/>
          <w:sz w:val="24"/>
          <w:szCs w:val="24"/>
        </w:rPr>
        <w:t xml:space="preserve"> will be important</w:t>
      </w:r>
      <w:r w:rsidR="00510878" w:rsidRPr="00FD668D">
        <w:rPr>
          <w:rFonts w:asciiTheme="minorHAnsi" w:hAnsiTheme="minorHAnsi"/>
          <w:sz w:val="24"/>
          <w:szCs w:val="24"/>
        </w:rPr>
        <w:t xml:space="preserve">. While the </w:t>
      </w:r>
      <w:r w:rsidR="00D67B93">
        <w:rPr>
          <w:rFonts w:asciiTheme="minorHAnsi" w:hAnsiTheme="minorHAnsi"/>
          <w:sz w:val="24"/>
          <w:szCs w:val="24"/>
        </w:rPr>
        <w:t xml:space="preserve">non-legislative </w:t>
      </w:r>
      <w:r w:rsidR="00510878" w:rsidRPr="00FD668D">
        <w:rPr>
          <w:rFonts w:asciiTheme="minorHAnsi" w:hAnsiTheme="minorHAnsi"/>
          <w:sz w:val="24"/>
          <w:szCs w:val="24"/>
        </w:rPr>
        <w:t xml:space="preserve">reform work to date has </w:t>
      </w:r>
      <w:r w:rsidR="00782CDE">
        <w:rPr>
          <w:rFonts w:asciiTheme="minorHAnsi" w:hAnsiTheme="minorHAnsi"/>
          <w:sz w:val="24"/>
          <w:szCs w:val="24"/>
        </w:rPr>
        <w:t xml:space="preserve">largely </w:t>
      </w:r>
      <w:r w:rsidR="00510878" w:rsidRPr="00FD668D">
        <w:rPr>
          <w:rFonts w:asciiTheme="minorHAnsi" w:hAnsiTheme="minorHAnsi"/>
          <w:sz w:val="24"/>
          <w:szCs w:val="24"/>
        </w:rPr>
        <w:t>focussed on planning, analysis and preparatory activities, momentum is expected to build over coming months.</w:t>
      </w:r>
    </w:p>
    <w:p w14:paraId="0340AEDF" w14:textId="60BC61EB" w:rsidR="006652AB" w:rsidRPr="00FD668D" w:rsidRDefault="006652AB" w:rsidP="009C51B9">
      <w:pPr>
        <w:rPr>
          <w:rFonts w:asciiTheme="minorHAnsi" w:hAnsiTheme="minorHAnsi"/>
          <w:sz w:val="24"/>
          <w:szCs w:val="24"/>
        </w:rPr>
      </w:pPr>
      <w:r w:rsidRPr="00FD668D">
        <w:rPr>
          <w:rFonts w:asciiTheme="minorHAnsi" w:hAnsiTheme="minorHAnsi"/>
          <w:sz w:val="24"/>
          <w:szCs w:val="24"/>
        </w:rPr>
        <w:t xml:space="preserve">The National Transport Commission (NTC) provided an update on their </w:t>
      </w:r>
      <w:r w:rsidR="009E2863" w:rsidRPr="00FD668D">
        <w:rPr>
          <w:rFonts w:asciiTheme="minorHAnsi" w:hAnsiTheme="minorHAnsi"/>
          <w:sz w:val="24"/>
          <w:szCs w:val="24"/>
        </w:rPr>
        <w:t xml:space="preserve">HVNL </w:t>
      </w:r>
      <w:r w:rsidRPr="00FD668D">
        <w:rPr>
          <w:rFonts w:asciiTheme="minorHAnsi" w:hAnsiTheme="minorHAnsi"/>
          <w:sz w:val="24"/>
          <w:szCs w:val="24"/>
        </w:rPr>
        <w:t xml:space="preserve">legislative reform program. NTC again noted </w:t>
      </w:r>
      <w:r w:rsidR="0063644E">
        <w:rPr>
          <w:rFonts w:asciiTheme="minorHAnsi" w:hAnsiTheme="minorHAnsi"/>
          <w:sz w:val="24"/>
          <w:szCs w:val="24"/>
        </w:rPr>
        <w:t>t</w:t>
      </w:r>
      <w:r w:rsidR="00510878" w:rsidRPr="00FD668D">
        <w:rPr>
          <w:rFonts w:asciiTheme="minorHAnsi" w:hAnsiTheme="minorHAnsi"/>
          <w:sz w:val="24"/>
          <w:szCs w:val="24"/>
        </w:rPr>
        <w:t xml:space="preserve">he Decision Regulation Impact Statement (D-RIS) currently being consulted on </w:t>
      </w:r>
      <w:r w:rsidR="00FD668D" w:rsidRPr="00FD668D">
        <w:rPr>
          <w:rFonts w:asciiTheme="minorHAnsi" w:hAnsiTheme="minorHAnsi"/>
          <w:sz w:val="24"/>
          <w:szCs w:val="24"/>
        </w:rPr>
        <w:t xml:space="preserve">by the NTC </w:t>
      </w:r>
      <w:r w:rsidR="00510878" w:rsidRPr="00FD668D">
        <w:rPr>
          <w:rFonts w:asciiTheme="minorHAnsi" w:hAnsiTheme="minorHAnsi"/>
          <w:sz w:val="24"/>
          <w:szCs w:val="24"/>
        </w:rPr>
        <w:t xml:space="preserve">is due to be considered by </w:t>
      </w:r>
      <w:r w:rsidR="008723E2">
        <w:rPr>
          <w:rFonts w:asciiTheme="minorHAnsi" w:hAnsiTheme="minorHAnsi"/>
          <w:sz w:val="24"/>
          <w:szCs w:val="24"/>
        </w:rPr>
        <w:t xml:space="preserve">Infrastructure and </w:t>
      </w:r>
      <w:r w:rsidR="00510878" w:rsidRPr="00FD668D">
        <w:rPr>
          <w:rFonts w:asciiTheme="minorHAnsi" w:hAnsiTheme="minorHAnsi"/>
          <w:sz w:val="24"/>
          <w:szCs w:val="24"/>
        </w:rPr>
        <w:t>Transport Ministers at their meeting in June.</w:t>
      </w:r>
    </w:p>
    <w:p w14:paraId="44A8D8F9" w14:textId="69105EEC" w:rsidR="00D64636" w:rsidRPr="00782CDE" w:rsidRDefault="00FD668D" w:rsidP="009C51B9">
      <w:pPr>
        <w:rPr>
          <w:rFonts w:asciiTheme="minorHAnsi" w:hAnsiTheme="minorHAnsi"/>
          <w:sz w:val="24"/>
          <w:szCs w:val="24"/>
        </w:rPr>
      </w:pPr>
      <w:r w:rsidRPr="00782CDE">
        <w:rPr>
          <w:rFonts w:asciiTheme="minorHAnsi" w:hAnsiTheme="minorHAnsi"/>
          <w:sz w:val="24"/>
          <w:szCs w:val="24"/>
        </w:rPr>
        <w:t>WSP gave a presentation to the Steering Committee outlining their preliminary view</w:t>
      </w:r>
      <w:r w:rsidR="008723E2">
        <w:rPr>
          <w:rFonts w:asciiTheme="minorHAnsi" w:hAnsiTheme="minorHAnsi"/>
          <w:sz w:val="24"/>
          <w:szCs w:val="24"/>
        </w:rPr>
        <w:t>s</w:t>
      </w:r>
      <w:r w:rsidRPr="00782CDE">
        <w:rPr>
          <w:rFonts w:asciiTheme="minorHAnsi" w:hAnsiTheme="minorHAnsi"/>
          <w:sz w:val="24"/>
          <w:szCs w:val="24"/>
        </w:rPr>
        <w:t xml:space="preserve"> and advice on the interoperability aspects of the National Automated Access System (NAAS)</w:t>
      </w:r>
      <w:r w:rsidR="00D64636" w:rsidRPr="00782CDE">
        <w:rPr>
          <w:rFonts w:asciiTheme="minorHAnsi" w:hAnsiTheme="minorHAnsi"/>
          <w:sz w:val="24"/>
          <w:szCs w:val="24"/>
        </w:rPr>
        <w:t>.</w:t>
      </w:r>
      <w:r w:rsidRPr="00782CDE">
        <w:rPr>
          <w:rFonts w:asciiTheme="minorHAnsi" w:hAnsiTheme="minorHAnsi"/>
          <w:sz w:val="24"/>
          <w:szCs w:val="24"/>
        </w:rPr>
        <w:t xml:space="preserve"> They are due to </w:t>
      </w:r>
      <w:r w:rsidR="00B57382">
        <w:rPr>
          <w:rFonts w:asciiTheme="minorHAnsi" w:hAnsiTheme="minorHAnsi"/>
          <w:sz w:val="24"/>
          <w:szCs w:val="24"/>
        </w:rPr>
        <w:t>complete</w:t>
      </w:r>
      <w:r w:rsidRPr="00782CDE">
        <w:rPr>
          <w:rFonts w:asciiTheme="minorHAnsi" w:hAnsiTheme="minorHAnsi"/>
          <w:sz w:val="24"/>
          <w:szCs w:val="24"/>
        </w:rPr>
        <w:t xml:space="preserve"> their work and provide a final report </w:t>
      </w:r>
      <w:r w:rsidR="008723E2">
        <w:rPr>
          <w:rFonts w:asciiTheme="minorHAnsi" w:hAnsiTheme="minorHAnsi"/>
          <w:sz w:val="24"/>
          <w:szCs w:val="24"/>
        </w:rPr>
        <w:t>by end of May</w:t>
      </w:r>
      <w:r w:rsidRPr="00782CDE">
        <w:rPr>
          <w:rFonts w:asciiTheme="minorHAnsi" w:hAnsiTheme="minorHAnsi"/>
          <w:sz w:val="24"/>
          <w:szCs w:val="24"/>
        </w:rPr>
        <w:t>. It was noted that significant investments in streamlining and automating access decisions are well underway in most jurisdictions. The WSP findings will help</w:t>
      </w:r>
      <w:r w:rsidR="008723E2">
        <w:rPr>
          <w:rFonts w:asciiTheme="minorHAnsi" w:hAnsiTheme="minorHAnsi"/>
          <w:sz w:val="24"/>
          <w:szCs w:val="24"/>
        </w:rPr>
        <w:t xml:space="preserve"> the Steering Committee</w:t>
      </w:r>
      <w:r w:rsidRPr="00782CDE">
        <w:rPr>
          <w:rFonts w:asciiTheme="minorHAnsi" w:hAnsiTheme="minorHAnsi"/>
          <w:sz w:val="24"/>
          <w:szCs w:val="24"/>
        </w:rPr>
        <w:t xml:space="preserve"> </w:t>
      </w:r>
      <w:r w:rsidR="008723E2">
        <w:rPr>
          <w:rFonts w:asciiTheme="minorHAnsi" w:hAnsiTheme="minorHAnsi"/>
          <w:sz w:val="24"/>
          <w:szCs w:val="24"/>
        </w:rPr>
        <w:t>ensure</w:t>
      </w:r>
      <w:r w:rsidRPr="00782CDE">
        <w:rPr>
          <w:rFonts w:asciiTheme="minorHAnsi" w:hAnsiTheme="minorHAnsi"/>
          <w:sz w:val="24"/>
          <w:szCs w:val="24"/>
        </w:rPr>
        <w:t xml:space="preserve"> </w:t>
      </w:r>
      <w:r w:rsidR="008723E2">
        <w:rPr>
          <w:rFonts w:asciiTheme="minorHAnsi" w:hAnsiTheme="minorHAnsi"/>
          <w:sz w:val="24"/>
          <w:szCs w:val="24"/>
        </w:rPr>
        <w:t>a coherent national system</w:t>
      </w:r>
      <w:r w:rsidRPr="00782CDE">
        <w:rPr>
          <w:rFonts w:asciiTheme="minorHAnsi" w:hAnsiTheme="minorHAnsi"/>
          <w:sz w:val="24"/>
          <w:szCs w:val="24"/>
        </w:rPr>
        <w:t>.</w:t>
      </w:r>
    </w:p>
    <w:p w14:paraId="55EA289B" w14:textId="18FA3C22" w:rsidR="00C81B6D" w:rsidRPr="009C51B9" w:rsidRDefault="00F258BA" w:rsidP="00782CDE">
      <w:pPr>
        <w:spacing w:line="240" w:lineRule="auto"/>
        <w:rPr>
          <w:rFonts w:asciiTheme="minorHAnsi" w:hAnsiTheme="minorHAnsi"/>
          <w:sz w:val="24"/>
          <w:szCs w:val="24"/>
        </w:rPr>
      </w:pPr>
      <w:r w:rsidRPr="009350A4">
        <w:rPr>
          <w:rFonts w:asciiTheme="minorHAnsi" w:hAnsiTheme="minorHAnsi"/>
          <w:sz w:val="24"/>
          <w:szCs w:val="24"/>
        </w:rPr>
        <w:t xml:space="preserve">The next meeting of the Steering Committee will be on </w:t>
      </w:r>
      <w:r w:rsidR="009350A4" w:rsidRPr="009350A4">
        <w:rPr>
          <w:rFonts w:asciiTheme="minorHAnsi" w:hAnsiTheme="minorHAnsi"/>
          <w:sz w:val="24"/>
          <w:szCs w:val="24"/>
        </w:rPr>
        <w:t>1</w:t>
      </w:r>
      <w:r w:rsidR="002A4DD0">
        <w:rPr>
          <w:rFonts w:asciiTheme="minorHAnsi" w:hAnsiTheme="minorHAnsi"/>
          <w:sz w:val="24"/>
          <w:szCs w:val="24"/>
        </w:rPr>
        <w:t>3 June</w:t>
      </w:r>
      <w:r w:rsidR="0020324F" w:rsidRPr="009350A4">
        <w:rPr>
          <w:rFonts w:asciiTheme="minorHAnsi" w:hAnsiTheme="minorHAnsi"/>
          <w:sz w:val="24"/>
          <w:szCs w:val="24"/>
        </w:rPr>
        <w:t xml:space="preserve"> 2023</w:t>
      </w:r>
      <w:r w:rsidRPr="009350A4">
        <w:rPr>
          <w:rFonts w:asciiTheme="minorHAnsi" w:hAnsiTheme="minorHAnsi"/>
          <w:sz w:val="24"/>
          <w:szCs w:val="24"/>
        </w:rPr>
        <w:t>.</w:t>
      </w:r>
    </w:p>
    <w:bookmarkEnd w:id="2"/>
    <w:p w14:paraId="3E9D38A3" w14:textId="77777777" w:rsidR="00C81B6D" w:rsidRPr="00167D37" w:rsidRDefault="00C81B6D" w:rsidP="00784FD0">
      <w:pPr>
        <w:rPr>
          <w:rFonts w:ascii="Arial" w:hAnsi="Arial" w:cs="Arial"/>
          <w:sz w:val="22"/>
        </w:rPr>
      </w:pPr>
    </w:p>
    <w:sectPr w:rsidR="00C81B6D" w:rsidRPr="00167D37" w:rsidSect="00B57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839C" w14:textId="77777777" w:rsidR="00DD2F80" w:rsidRDefault="00DD2F80">
      <w:pPr>
        <w:spacing w:after="0" w:line="240" w:lineRule="auto"/>
      </w:pPr>
      <w:r>
        <w:separator/>
      </w:r>
    </w:p>
  </w:endnote>
  <w:endnote w:type="continuationSeparator" w:id="0">
    <w:p w14:paraId="19744658" w14:textId="77777777" w:rsidR="00DD2F80" w:rsidRDefault="00DD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5305B" w14:textId="77777777" w:rsidR="0063644E" w:rsidRDefault="0063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BF" w14:textId="77777777" w:rsidR="0063644E" w:rsidRDefault="00636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2EF2" w14:textId="77777777" w:rsidR="0063644E" w:rsidRDefault="0063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32CF" w14:textId="77777777" w:rsidR="00DD2F80" w:rsidRDefault="00DD2F80">
      <w:pPr>
        <w:spacing w:after="0" w:line="240" w:lineRule="auto"/>
      </w:pPr>
      <w:r>
        <w:separator/>
      </w:r>
    </w:p>
  </w:footnote>
  <w:footnote w:type="continuationSeparator" w:id="0">
    <w:p w14:paraId="6E57E981" w14:textId="77777777" w:rsidR="00DD2F80" w:rsidRDefault="00DD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C42C" w14:textId="37F1EF97" w:rsidR="0063644E" w:rsidRDefault="0063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CD26" w14:textId="5781484C" w:rsidR="0063644E" w:rsidRDefault="0063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44B7" w14:textId="5DD4634A" w:rsidR="0063644E" w:rsidRDefault="0063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3B63"/>
    <w:multiLevelType w:val="multilevel"/>
    <w:tmpl w:val="8AC4F69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685E2D5C"/>
    <w:multiLevelType w:val="hybridMultilevel"/>
    <w:tmpl w:val="C7E6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15"/>
    <w:rsid w:val="0000326A"/>
    <w:rsid w:val="00013360"/>
    <w:rsid w:val="00020387"/>
    <w:rsid w:val="00020929"/>
    <w:rsid w:val="00020B24"/>
    <w:rsid w:val="00021344"/>
    <w:rsid w:val="000227B6"/>
    <w:rsid w:val="000248A1"/>
    <w:rsid w:val="0003065F"/>
    <w:rsid w:val="00030ACF"/>
    <w:rsid w:val="00032C54"/>
    <w:rsid w:val="000455FC"/>
    <w:rsid w:val="000459E7"/>
    <w:rsid w:val="0005243A"/>
    <w:rsid w:val="00054A8B"/>
    <w:rsid w:val="000559F5"/>
    <w:rsid w:val="00060606"/>
    <w:rsid w:val="00061B39"/>
    <w:rsid w:val="00061F94"/>
    <w:rsid w:val="00064A32"/>
    <w:rsid w:val="000660BF"/>
    <w:rsid w:val="00076C88"/>
    <w:rsid w:val="00081059"/>
    <w:rsid w:val="00082CB9"/>
    <w:rsid w:val="00090FDD"/>
    <w:rsid w:val="0009605D"/>
    <w:rsid w:val="000A271C"/>
    <w:rsid w:val="000A2F81"/>
    <w:rsid w:val="000A3612"/>
    <w:rsid w:val="000B40CD"/>
    <w:rsid w:val="000B61A6"/>
    <w:rsid w:val="000C75E6"/>
    <w:rsid w:val="000D43DC"/>
    <w:rsid w:val="000D6ADB"/>
    <w:rsid w:val="000E05D9"/>
    <w:rsid w:val="000E07CB"/>
    <w:rsid w:val="000E1D68"/>
    <w:rsid w:val="000E5700"/>
    <w:rsid w:val="000E7C81"/>
    <w:rsid w:val="000F5BF7"/>
    <w:rsid w:val="00105D01"/>
    <w:rsid w:val="00106A04"/>
    <w:rsid w:val="0012036E"/>
    <w:rsid w:val="001212A1"/>
    <w:rsid w:val="00122279"/>
    <w:rsid w:val="00122BA9"/>
    <w:rsid w:val="00131C65"/>
    <w:rsid w:val="00132011"/>
    <w:rsid w:val="00134BA9"/>
    <w:rsid w:val="001378D3"/>
    <w:rsid w:val="001525FB"/>
    <w:rsid w:val="00152869"/>
    <w:rsid w:val="00157275"/>
    <w:rsid w:val="001572AE"/>
    <w:rsid w:val="00160707"/>
    <w:rsid w:val="00161C71"/>
    <w:rsid w:val="00162C57"/>
    <w:rsid w:val="00163ACB"/>
    <w:rsid w:val="0016576A"/>
    <w:rsid w:val="00167D37"/>
    <w:rsid w:val="00172DB5"/>
    <w:rsid w:val="0017701E"/>
    <w:rsid w:val="001779E4"/>
    <w:rsid w:val="00180AA6"/>
    <w:rsid w:val="0018163D"/>
    <w:rsid w:val="001824A6"/>
    <w:rsid w:val="0019087A"/>
    <w:rsid w:val="00193C07"/>
    <w:rsid w:val="0019535D"/>
    <w:rsid w:val="001A1E9A"/>
    <w:rsid w:val="001A357D"/>
    <w:rsid w:val="001A5B4B"/>
    <w:rsid w:val="001A7FEA"/>
    <w:rsid w:val="001B2591"/>
    <w:rsid w:val="001B3C89"/>
    <w:rsid w:val="001B586C"/>
    <w:rsid w:val="001B69FD"/>
    <w:rsid w:val="001C2601"/>
    <w:rsid w:val="001C53FC"/>
    <w:rsid w:val="001D22DD"/>
    <w:rsid w:val="001D4B61"/>
    <w:rsid w:val="001D59E1"/>
    <w:rsid w:val="001E0945"/>
    <w:rsid w:val="001E13DC"/>
    <w:rsid w:val="001E3834"/>
    <w:rsid w:val="001E4F0B"/>
    <w:rsid w:val="001E5A02"/>
    <w:rsid w:val="001F11FD"/>
    <w:rsid w:val="001F1F79"/>
    <w:rsid w:val="001F264F"/>
    <w:rsid w:val="001F56CB"/>
    <w:rsid w:val="001F5D8C"/>
    <w:rsid w:val="001F6D4F"/>
    <w:rsid w:val="001F7221"/>
    <w:rsid w:val="001F7CE1"/>
    <w:rsid w:val="0020324F"/>
    <w:rsid w:val="00205D5F"/>
    <w:rsid w:val="0020734E"/>
    <w:rsid w:val="00210BFC"/>
    <w:rsid w:val="00215E21"/>
    <w:rsid w:val="00224BB6"/>
    <w:rsid w:val="00224E8B"/>
    <w:rsid w:val="00226560"/>
    <w:rsid w:val="0023697B"/>
    <w:rsid w:val="0024296F"/>
    <w:rsid w:val="00244C57"/>
    <w:rsid w:val="00244F29"/>
    <w:rsid w:val="0024710B"/>
    <w:rsid w:val="00252B00"/>
    <w:rsid w:val="002578D3"/>
    <w:rsid w:val="002613CC"/>
    <w:rsid w:val="00271605"/>
    <w:rsid w:val="00271DC1"/>
    <w:rsid w:val="00275F1B"/>
    <w:rsid w:val="00281703"/>
    <w:rsid w:val="00281D31"/>
    <w:rsid w:val="00284CB3"/>
    <w:rsid w:val="00285B42"/>
    <w:rsid w:val="002865F4"/>
    <w:rsid w:val="00290021"/>
    <w:rsid w:val="00291C5C"/>
    <w:rsid w:val="002A1F0A"/>
    <w:rsid w:val="002A210D"/>
    <w:rsid w:val="002A2475"/>
    <w:rsid w:val="002A25C8"/>
    <w:rsid w:val="002A44C8"/>
    <w:rsid w:val="002A4BE9"/>
    <w:rsid w:val="002A4DD0"/>
    <w:rsid w:val="002B31B9"/>
    <w:rsid w:val="002C3BAA"/>
    <w:rsid w:val="002C401C"/>
    <w:rsid w:val="002C582A"/>
    <w:rsid w:val="002D1283"/>
    <w:rsid w:val="002D39A7"/>
    <w:rsid w:val="002D69DD"/>
    <w:rsid w:val="002E2FCF"/>
    <w:rsid w:val="002E3BE7"/>
    <w:rsid w:val="002F0077"/>
    <w:rsid w:val="002F5327"/>
    <w:rsid w:val="002F7BE3"/>
    <w:rsid w:val="003176D9"/>
    <w:rsid w:val="00317F63"/>
    <w:rsid w:val="003233AC"/>
    <w:rsid w:val="003276D9"/>
    <w:rsid w:val="00330EE4"/>
    <w:rsid w:val="0035367A"/>
    <w:rsid w:val="003542EC"/>
    <w:rsid w:val="003571AE"/>
    <w:rsid w:val="00367279"/>
    <w:rsid w:val="00367B63"/>
    <w:rsid w:val="00371E59"/>
    <w:rsid w:val="00372353"/>
    <w:rsid w:val="003727EB"/>
    <w:rsid w:val="0037397B"/>
    <w:rsid w:val="00373DCA"/>
    <w:rsid w:val="0037589D"/>
    <w:rsid w:val="00383FB5"/>
    <w:rsid w:val="00386175"/>
    <w:rsid w:val="003874C5"/>
    <w:rsid w:val="00387570"/>
    <w:rsid w:val="003915FD"/>
    <w:rsid w:val="00391612"/>
    <w:rsid w:val="00392305"/>
    <w:rsid w:val="00394542"/>
    <w:rsid w:val="00394F05"/>
    <w:rsid w:val="0039734A"/>
    <w:rsid w:val="003A185D"/>
    <w:rsid w:val="003A240A"/>
    <w:rsid w:val="003A34B0"/>
    <w:rsid w:val="003A5B18"/>
    <w:rsid w:val="003A7012"/>
    <w:rsid w:val="003B22B3"/>
    <w:rsid w:val="003B2A92"/>
    <w:rsid w:val="003B4B34"/>
    <w:rsid w:val="003B524A"/>
    <w:rsid w:val="003C48BC"/>
    <w:rsid w:val="003C587B"/>
    <w:rsid w:val="003C68E9"/>
    <w:rsid w:val="003C6BDF"/>
    <w:rsid w:val="003C6EC2"/>
    <w:rsid w:val="003D1112"/>
    <w:rsid w:val="003D25BB"/>
    <w:rsid w:val="003D3EFF"/>
    <w:rsid w:val="003D6719"/>
    <w:rsid w:val="003D748E"/>
    <w:rsid w:val="003D7E8D"/>
    <w:rsid w:val="003E0FE7"/>
    <w:rsid w:val="003E1D37"/>
    <w:rsid w:val="003E34DB"/>
    <w:rsid w:val="003E78FD"/>
    <w:rsid w:val="003F3AB4"/>
    <w:rsid w:val="003F50EE"/>
    <w:rsid w:val="00402C25"/>
    <w:rsid w:val="004037BD"/>
    <w:rsid w:val="00404BFE"/>
    <w:rsid w:val="004068B6"/>
    <w:rsid w:val="004070B2"/>
    <w:rsid w:val="00407CAC"/>
    <w:rsid w:val="00421505"/>
    <w:rsid w:val="00431F39"/>
    <w:rsid w:val="00441934"/>
    <w:rsid w:val="00444471"/>
    <w:rsid w:val="00447B9B"/>
    <w:rsid w:val="0045290B"/>
    <w:rsid w:val="00453162"/>
    <w:rsid w:val="00455299"/>
    <w:rsid w:val="004647BB"/>
    <w:rsid w:val="00464C6B"/>
    <w:rsid w:val="004667CC"/>
    <w:rsid w:val="00475EEB"/>
    <w:rsid w:val="00480AA7"/>
    <w:rsid w:val="00481BC0"/>
    <w:rsid w:val="00483B32"/>
    <w:rsid w:val="00484C84"/>
    <w:rsid w:val="004953DC"/>
    <w:rsid w:val="004A0716"/>
    <w:rsid w:val="004A3009"/>
    <w:rsid w:val="004B1A26"/>
    <w:rsid w:val="004B5D8B"/>
    <w:rsid w:val="004B6435"/>
    <w:rsid w:val="004B77F5"/>
    <w:rsid w:val="004C10D3"/>
    <w:rsid w:val="004C25CE"/>
    <w:rsid w:val="004C26B6"/>
    <w:rsid w:val="004C4916"/>
    <w:rsid w:val="004C6716"/>
    <w:rsid w:val="004D136F"/>
    <w:rsid w:val="004D3812"/>
    <w:rsid w:val="004D58C8"/>
    <w:rsid w:val="004D6E1B"/>
    <w:rsid w:val="004E106A"/>
    <w:rsid w:val="004F143C"/>
    <w:rsid w:val="004F1F01"/>
    <w:rsid w:val="004F272A"/>
    <w:rsid w:val="004F2D79"/>
    <w:rsid w:val="004F6D60"/>
    <w:rsid w:val="00501D17"/>
    <w:rsid w:val="00502AFF"/>
    <w:rsid w:val="005036C3"/>
    <w:rsid w:val="00504595"/>
    <w:rsid w:val="00504CEE"/>
    <w:rsid w:val="00504F4B"/>
    <w:rsid w:val="00507FC2"/>
    <w:rsid w:val="00510878"/>
    <w:rsid w:val="00512F5A"/>
    <w:rsid w:val="0051321A"/>
    <w:rsid w:val="005216FB"/>
    <w:rsid w:val="005304D1"/>
    <w:rsid w:val="0053165A"/>
    <w:rsid w:val="005323F8"/>
    <w:rsid w:val="0053474A"/>
    <w:rsid w:val="00535C25"/>
    <w:rsid w:val="00541093"/>
    <w:rsid w:val="00542E52"/>
    <w:rsid w:val="005468EF"/>
    <w:rsid w:val="005470E1"/>
    <w:rsid w:val="00554A94"/>
    <w:rsid w:val="00555DF2"/>
    <w:rsid w:val="005570E4"/>
    <w:rsid w:val="00557398"/>
    <w:rsid w:val="005576A0"/>
    <w:rsid w:val="0056330E"/>
    <w:rsid w:val="00566077"/>
    <w:rsid w:val="00566E83"/>
    <w:rsid w:val="00572617"/>
    <w:rsid w:val="005821B5"/>
    <w:rsid w:val="005903EB"/>
    <w:rsid w:val="00591537"/>
    <w:rsid w:val="00595763"/>
    <w:rsid w:val="005A01B6"/>
    <w:rsid w:val="005A1E98"/>
    <w:rsid w:val="005A3A2A"/>
    <w:rsid w:val="005A48CE"/>
    <w:rsid w:val="005A50CA"/>
    <w:rsid w:val="005A576C"/>
    <w:rsid w:val="005A6845"/>
    <w:rsid w:val="005B4FC5"/>
    <w:rsid w:val="005B76AF"/>
    <w:rsid w:val="005C0F20"/>
    <w:rsid w:val="005C1BB6"/>
    <w:rsid w:val="005C1DCB"/>
    <w:rsid w:val="005C232B"/>
    <w:rsid w:val="005C2FCA"/>
    <w:rsid w:val="005C4BEB"/>
    <w:rsid w:val="005C5EE2"/>
    <w:rsid w:val="005C73D5"/>
    <w:rsid w:val="005D0721"/>
    <w:rsid w:val="005D0EF7"/>
    <w:rsid w:val="005D2A25"/>
    <w:rsid w:val="005D4823"/>
    <w:rsid w:val="005E22BB"/>
    <w:rsid w:val="005E2D5A"/>
    <w:rsid w:val="005E6D89"/>
    <w:rsid w:val="005F1079"/>
    <w:rsid w:val="005F2BEA"/>
    <w:rsid w:val="005F7C2C"/>
    <w:rsid w:val="00600F06"/>
    <w:rsid w:val="00606140"/>
    <w:rsid w:val="00610BDB"/>
    <w:rsid w:val="00626555"/>
    <w:rsid w:val="00633C29"/>
    <w:rsid w:val="0063622C"/>
    <w:rsid w:val="0063644E"/>
    <w:rsid w:val="0064092A"/>
    <w:rsid w:val="00651BB2"/>
    <w:rsid w:val="00652F8A"/>
    <w:rsid w:val="0066155F"/>
    <w:rsid w:val="00662691"/>
    <w:rsid w:val="006626DE"/>
    <w:rsid w:val="00662E96"/>
    <w:rsid w:val="00664644"/>
    <w:rsid w:val="006652AB"/>
    <w:rsid w:val="0067134D"/>
    <w:rsid w:val="00671782"/>
    <w:rsid w:val="00685354"/>
    <w:rsid w:val="00685E28"/>
    <w:rsid w:val="00686D50"/>
    <w:rsid w:val="006900C3"/>
    <w:rsid w:val="00691E74"/>
    <w:rsid w:val="00691FB4"/>
    <w:rsid w:val="00696557"/>
    <w:rsid w:val="006B1332"/>
    <w:rsid w:val="006B1D47"/>
    <w:rsid w:val="006B2A1B"/>
    <w:rsid w:val="006B4A3F"/>
    <w:rsid w:val="006B5864"/>
    <w:rsid w:val="006B6B7C"/>
    <w:rsid w:val="006B6F78"/>
    <w:rsid w:val="006C4475"/>
    <w:rsid w:val="006C4F00"/>
    <w:rsid w:val="006D1268"/>
    <w:rsid w:val="006D4FCB"/>
    <w:rsid w:val="006E044B"/>
    <w:rsid w:val="006E2F9B"/>
    <w:rsid w:val="006E4013"/>
    <w:rsid w:val="006E787D"/>
    <w:rsid w:val="006E7A97"/>
    <w:rsid w:val="006F2D67"/>
    <w:rsid w:val="007002B0"/>
    <w:rsid w:val="007035C7"/>
    <w:rsid w:val="00705320"/>
    <w:rsid w:val="007055D7"/>
    <w:rsid w:val="00705601"/>
    <w:rsid w:val="007126BD"/>
    <w:rsid w:val="007165B0"/>
    <w:rsid w:val="00716F7A"/>
    <w:rsid w:val="007219B8"/>
    <w:rsid w:val="00722B45"/>
    <w:rsid w:val="00722F1F"/>
    <w:rsid w:val="00724AB0"/>
    <w:rsid w:val="0073217E"/>
    <w:rsid w:val="0073414A"/>
    <w:rsid w:val="007362AA"/>
    <w:rsid w:val="00737144"/>
    <w:rsid w:val="00737305"/>
    <w:rsid w:val="00741412"/>
    <w:rsid w:val="00744034"/>
    <w:rsid w:val="00745415"/>
    <w:rsid w:val="0074783E"/>
    <w:rsid w:val="00753935"/>
    <w:rsid w:val="00756D8D"/>
    <w:rsid w:val="00757510"/>
    <w:rsid w:val="00761A76"/>
    <w:rsid w:val="0076222C"/>
    <w:rsid w:val="007624E0"/>
    <w:rsid w:val="0076408C"/>
    <w:rsid w:val="007656E1"/>
    <w:rsid w:val="00765991"/>
    <w:rsid w:val="00765BCF"/>
    <w:rsid w:val="00771676"/>
    <w:rsid w:val="00772168"/>
    <w:rsid w:val="00774ADE"/>
    <w:rsid w:val="00782CDE"/>
    <w:rsid w:val="00783DB7"/>
    <w:rsid w:val="00784FD0"/>
    <w:rsid w:val="00786AC3"/>
    <w:rsid w:val="00787C0B"/>
    <w:rsid w:val="0079190D"/>
    <w:rsid w:val="0079344B"/>
    <w:rsid w:val="00793BB3"/>
    <w:rsid w:val="007A07F0"/>
    <w:rsid w:val="007A0A4F"/>
    <w:rsid w:val="007A0D35"/>
    <w:rsid w:val="007A1F09"/>
    <w:rsid w:val="007A2BA7"/>
    <w:rsid w:val="007A571C"/>
    <w:rsid w:val="007B06AD"/>
    <w:rsid w:val="007B41D9"/>
    <w:rsid w:val="007B4425"/>
    <w:rsid w:val="007B4F45"/>
    <w:rsid w:val="007B64A8"/>
    <w:rsid w:val="007B7DF1"/>
    <w:rsid w:val="007C2551"/>
    <w:rsid w:val="007C6946"/>
    <w:rsid w:val="007D3A91"/>
    <w:rsid w:val="007D3B24"/>
    <w:rsid w:val="007E1C0B"/>
    <w:rsid w:val="007E4641"/>
    <w:rsid w:val="007E52AF"/>
    <w:rsid w:val="007E7440"/>
    <w:rsid w:val="007F0687"/>
    <w:rsid w:val="007F3A55"/>
    <w:rsid w:val="0080256B"/>
    <w:rsid w:val="00805BB8"/>
    <w:rsid w:val="00811C6E"/>
    <w:rsid w:val="00820C70"/>
    <w:rsid w:val="00821844"/>
    <w:rsid w:val="008244A8"/>
    <w:rsid w:val="0083534D"/>
    <w:rsid w:val="00835EAF"/>
    <w:rsid w:val="008419CE"/>
    <w:rsid w:val="00847633"/>
    <w:rsid w:val="0085513C"/>
    <w:rsid w:val="00856560"/>
    <w:rsid w:val="0085671E"/>
    <w:rsid w:val="00860C9B"/>
    <w:rsid w:val="008628C8"/>
    <w:rsid w:val="008656EE"/>
    <w:rsid w:val="0087049E"/>
    <w:rsid w:val="008720A7"/>
    <w:rsid w:val="00872382"/>
    <w:rsid w:val="008723E2"/>
    <w:rsid w:val="00872D53"/>
    <w:rsid w:val="00873D33"/>
    <w:rsid w:val="00875FDF"/>
    <w:rsid w:val="008768BA"/>
    <w:rsid w:val="00876D98"/>
    <w:rsid w:val="008802E6"/>
    <w:rsid w:val="00886298"/>
    <w:rsid w:val="0089375A"/>
    <w:rsid w:val="00896A7C"/>
    <w:rsid w:val="008A0065"/>
    <w:rsid w:val="008A4268"/>
    <w:rsid w:val="008A4312"/>
    <w:rsid w:val="008A6875"/>
    <w:rsid w:val="008A6996"/>
    <w:rsid w:val="008B4679"/>
    <w:rsid w:val="008B6527"/>
    <w:rsid w:val="008C04E6"/>
    <w:rsid w:val="008C6D42"/>
    <w:rsid w:val="008D5590"/>
    <w:rsid w:val="008D5759"/>
    <w:rsid w:val="008E42D0"/>
    <w:rsid w:val="008E4A4A"/>
    <w:rsid w:val="008F004C"/>
    <w:rsid w:val="008F1951"/>
    <w:rsid w:val="008F6CE5"/>
    <w:rsid w:val="008F7496"/>
    <w:rsid w:val="00903565"/>
    <w:rsid w:val="0090787C"/>
    <w:rsid w:val="009079BF"/>
    <w:rsid w:val="00910B9B"/>
    <w:rsid w:val="00911C46"/>
    <w:rsid w:val="0091461E"/>
    <w:rsid w:val="00914857"/>
    <w:rsid w:val="00914D58"/>
    <w:rsid w:val="00920D47"/>
    <w:rsid w:val="00922515"/>
    <w:rsid w:val="0092435D"/>
    <w:rsid w:val="0092700B"/>
    <w:rsid w:val="009336EC"/>
    <w:rsid w:val="009350A4"/>
    <w:rsid w:val="0093633B"/>
    <w:rsid w:val="009402BF"/>
    <w:rsid w:val="00947220"/>
    <w:rsid w:val="00947659"/>
    <w:rsid w:val="00955FE2"/>
    <w:rsid w:val="009636A8"/>
    <w:rsid w:val="00964240"/>
    <w:rsid w:val="00967989"/>
    <w:rsid w:val="009756DE"/>
    <w:rsid w:val="00980632"/>
    <w:rsid w:val="009813A6"/>
    <w:rsid w:val="009837D6"/>
    <w:rsid w:val="009865DE"/>
    <w:rsid w:val="0098684C"/>
    <w:rsid w:val="00991ABB"/>
    <w:rsid w:val="00995CF2"/>
    <w:rsid w:val="009967B7"/>
    <w:rsid w:val="009A3BAA"/>
    <w:rsid w:val="009A5A4A"/>
    <w:rsid w:val="009A6AAD"/>
    <w:rsid w:val="009B1B81"/>
    <w:rsid w:val="009B7EC1"/>
    <w:rsid w:val="009C38D5"/>
    <w:rsid w:val="009C51B9"/>
    <w:rsid w:val="009D057D"/>
    <w:rsid w:val="009D5158"/>
    <w:rsid w:val="009E067B"/>
    <w:rsid w:val="009E1511"/>
    <w:rsid w:val="009E2863"/>
    <w:rsid w:val="009E593D"/>
    <w:rsid w:val="009E5B9E"/>
    <w:rsid w:val="009F1F97"/>
    <w:rsid w:val="009F2D80"/>
    <w:rsid w:val="00A00A46"/>
    <w:rsid w:val="00A00B63"/>
    <w:rsid w:val="00A0224D"/>
    <w:rsid w:val="00A069DD"/>
    <w:rsid w:val="00A1031D"/>
    <w:rsid w:val="00A10AD5"/>
    <w:rsid w:val="00A10B07"/>
    <w:rsid w:val="00A12BFB"/>
    <w:rsid w:val="00A13F95"/>
    <w:rsid w:val="00A21DB0"/>
    <w:rsid w:val="00A22335"/>
    <w:rsid w:val="00A26BA8"/>
    <w:rsid w:val="00A3009B"/>
    <w:rsid w:val="00A323F9"/>
    <w:rsid w:val="00A36EAE"/>
    <w:rsid w:val="00A37686"/>
    <w:rsid w:val="00A40BFA"/>
    <w:rsid w:val="00A471CB"/>
    <w:rsid w:val="00A51571"/>
    <w:rsid w:val="00A5784C"/>
    <w:rsid w:val="00A64173"/>
    <w:rsid w:val="00A6469D"/>
    <w:rsid w:val="00A71C98"/>
    <w:rsid w:val="00A73FF8"/>
    <w:rsid w:val="00A7564E"/>
    <w:rsid w:val="00A76CF0"/>
    <w:rsid w:val="00A82D78"/>
    <w:rsid w:val="00A86B74"/>
    <w:rsid w:val="00A92779"/>
    <w:rsid w:val="00AA2682"/>
    <w:rsid w:val="00AA689E"/>
    <w:rsid w:val="00AA6EF7"/>
    <w:rsid w:val="00AA7AC7"/>
    <w:rsid w:val="00AB08D8"/>
    <w:rsid w:val="00AB622B"/>
    <w:rsid w:val="00AB6A31"/>
    <w:rsid w:val="00AC723E"/>
    <w:rsid w:val="00AD39E8"/>
    <w:rsid w:val="00AD745D"/>
    <w:rsid w:val="00AE0FC8"/>
    <w:rsid w:val="00AE1E6F"/>
    <w:rsid w:val="00AE567A"/>
    <w:rsid w:val="00AF1068"/>
    <w:rsid w:val="00AF2A70"/>
    <w:rsid w:val="00AF3C8C"/>
    <w:rsid w:val="00AF6B1E"/>
    <w:rsid w:val="00B01FEE"/>
    <w:rsid w:val="00B022E0"/>
    <w:rsid w:val="00B139C6"/>
    <w:rsid w:val="00B1425F"/>
    <w:rsid w:val="00B16D47"/>
    <w:rsid w:val="00B20C0D"/>
    <w:rsid w:val="00B22425"/>
    <w:rsid w:val="00B2656C"/>
    <w:rsid w:val="00B2661D"/>
    <w:rsid w:val="00B3213A"/>
    <w:rsid w:val="00B32E07"/>
    <w:rsid w:val="00B4475F"/>
    <w:rsid w:val="00B5340C"/>
    <w:rsid w:val="00B57382"/>
    <w:rsid w:val="00B64BEB"/>
    <w:rsid w:val="00B64FB3"/>
    <w:rsid w:val="00B653FC"/>
    <w:rsid w:val="00B6704C"/>
    <w:rsid w:val="00B701F1"/>
    <w:rsid w:val="00B70502"/>
    <w:rsid w:val="00B746D7"/>
    <w:rsid w:val="00B752CE"/>
    <w:rsid w:val="00B76FDF"/>
    <w:rsid w:val="00B83AD9"/>
    <w:rsid w:val="00B843BE"/>
    <w:rsid w:val="00B87C26"/>
    <w:rsid w:val="00B87EC2"/>
    <w:rsid w:val="00B93F8D"/>
    <w:rsid w:val="00BA1E72"/>
    <w:rsid w:val="00BA2238"/>
    <w:rsid w:val="00BA228A"/>
    <w:rsid w:val="00BA5C82"/>
    <w:rsid w:val="00BB18DE"/>
    <w:rsid w:val="00BB469D"/>
    <w:rsid w:val="00BC1592"/>
    <w:rsid w:val="00BC19AA"/>
    <w:rsid w:val="00BC28F2"/>
    <w:rsid w:val="00BC2FDC"/>
    <w:rsid w:val="00BD0312"/>
    <w:rsid w:val="00BD1065"/>
    <w:rsid w:val="00BD10E9"/>
    <w:rsid w:val="00BD3E57"/>
    <w:rsid w:val="00BD4055"/>
    <w:rsid w:val="00BE0110"/>
    <w:rsid w:val="00BE1E22"/>
    <w:rsid w:val="00BE6756"/>
    <w:rsid w:val="00BE7355"/>
    <w:rsid w:val="00BF150B"/>
    <w:rsid w:val="00BF49E9"/>
    <w:rsid w:val="00BF4CD2"/>
    <w:rsid w:val="00C0101E"/>
    <w:rsid w:val="00C01CB8"/>
    <w:rsid w:val="00C04FC2"/>
    <w:rsid w:val="00C16433"/>
    <w:rsid w:val="00C23C18"/>
    <w:rsid w:val="00C25246"/>
    <w:rsid w:val="00C2599E"/>
    <w:rsid w:val="00C35D11"/>
    <w:rsid w:val="00C4031A"/>
    <w:rsid w:val="00C40452"/>
    <w:rsid w:val="00C45673"/>
    <w:rsid w:val="00C5286D"/>
    <w:rsid w:val="00C620CF"/>
    <w:rsid w:val="00C638F1"/>
    <w:rsid w:val="00C65F15"/>
    <w:rsid w:val="00C7155A"/>
    <w:rsid w:val="00C715AF"/>
    <w:rsid w:val="00C729E3"/>
    <w:rsid w:val="00C73BC5"/>
    <w:rsid w:val="00C76371"/>
    <w:rsid w:val="00C81B6D"/>
    <w:rsid w:val="00C84060"/>
    <w:rsid w:val="00C91395"/>
    <w:rsid w:val="00C93481"/>
    <w:rsid w:val="00CA10CB"/>
    <w:rsid w:val="00CA1481"/>
    <w:rsid w:val="00CA1C28"/>
    <w:rsid w:val="00CA47B5"/>
    <w:rsid w:val="00CA76E3"/>
    <w:rsid w:val="00CB3A57"/>
    <w:rsid w:val="00CB68F5"/>
    <w:rsid w:val="00CC1E32"/>
    <w:rsid w:val="00CC3098"/>
    <w:rsid w:val="00CC3A57"/>
    <w:rsid w:val="00CD1A76"/>
    <w:rsid w:val="00CD20F5"/>
    <w:rsid w:val="00CE61F1"/>
    <w:rsid w:val="00CE65DF"/>
    <w:rsid w:val="00CE6972"/>
    <w:rsid w:val="00CE7CFA"/>
    <w:rsid w:val="00CE7F41"/>
    <w:rsid w:val="00CF36ED"/>
    <w:rsid w:val="00CF3F77"/>
    <w:rsid w:val="00D004A5"/>
    <w:rsid w:val="00D017B8"/>
    <w:rsid w:val="00D128BB"/>
    <w:rsid w:val="00D26105"/>
    <w:rsid w:val="00D264C8"/>
    <w:rsid w:val="00D31F5F"/>
    <w:rsid w:val="00D33AC3"/>
    <w:rsid w:val="00D3498C"/>
    <w:rsid w:val="00D34C80"/>
    <w:rsid w:val="00D35221"/>
    <w:rsid w:val="00D3576A"/>
    <w:rsid w:val="00D35E6F"/>
    <w:rsid w:val="00D409FD"/>
    <w:rsid w:val="00D40F18"/>
    <w:rsid w:val="00D42FF8"/>
    <w:rsid w:val="00D43649"/>
    <w:rsid w:val="00D44B10"/>
    <w:rsid w:val="00D516C7"/>
    <w:rsid w:val="00D529FE"/>
    <w:rsid w:val="00D52B3E"/>
    <w:rsid w:val="00D532A6"/>
    <w:rsid w:val="00D53A5C"/>
    <w:rsid w:val="00D54922"/>
    <w:rsid w:val="00D54D74"/>
    <w:rsid w:val="00D6400A"/>
    <w:rsid w:val="00D644DE"/>
    <w:rsid w:val="00D64636"/>
    <w:rsid w:val="00D67B93"/>
    <w:rsid w:val="00D72049"/>
    <w:rsid w:val="00D723B9"/>
    <w:rsid w:val="00D76EDC"/>
    <w:rsid w:val="00D91B17"/>
    <w:rsid w:val="00D93CCF"/>
    <w:rsid w:val="00D948B2"/>
    <w:rsid w:val="00D95A09"/>
    <w:rsid w:val="00DA0239"/>
    <w:rsid w:val="00DA1A53"/>
    <w:rsid w:val="00DA456F"/>
    <w:rsid w:val="00DA671E"/>
    <w:rsid w:val="00DA71E8"/>
    <w:rsid w:val="00DB3269"/>
    <w:rsid w:val="00DB3327"/>
    <w:rsid w:val="00DB3769"/>
    <w:rsid w:val="00DB3B47"/>
    <w:rsid w:val="00DB5E46"/>
    <w:rsid w:val="00DB67F7"/>
    <w:rsid w:val="00DB744F"/>
    <w:rsid w:val="00DC2EBE"/>
    <w:rsid w:val="00DD2F80"/>
    <w:rsid w:val="00DD3F50"/>
    <w:rsid w:val="00DD5100"/>
    <w:rsid w:val="00DD5F61"/>
    <w:rsid w:val="00DE12A1"/>
    <w:rsid w:val="00DE5B8F"/>
    <w:rsid w:val="00DE5F83"/>
    <w:rsid w:val="00DE64F5"/>
    <w:rsid w:val="00DF09A1"/>
    <w:rsid w:val="00DF136D"/>
    <w:rsid w:val="00DF5D1C"/>
    <w:rsid w:val="00E04FC8"/>
    <w:rsid w:val="00E05D89"/>
    <w:rsid w:val="00E066AF"/>
    <w:rsid w:val="00E13053"/>
    <w:rsid w:val="00E17ED2"/>
    <w:rsid w:val="00E23985"/>
    <w:rsid w:val="00E240F4"/>
    <w:rsid w:val="00E309A9"/>
    <w:rsid w:val="00E31A0B"/>
    <w:rsid w:val="00E338FA"/>
    <w:rsid w:val="00E41ED1"/>
    <w:rsid w:val="00E45C9B"/>
    <w:rsid w:val="00E467C2"/>
    <w:rsid w:val="00E467D5"/>
    <w:rsid w:val="00E470AA"/>
    <w:rsid w:val="00E47945"/>
    <w:rsid w:val="00E506C2"/>
    <w:rsid w:val="00E5127F"/>
    <w:rsid w:val="00E5262F"/>
    <w:rsid w:val="00E536C7"/>
    <w:rsid w:val="00E546A6"/>
    <w:rsid w:val="00E5623E"/>
    <w:rsid w:val="00E57471"/>
    <w:rsid w:val="00E62BD6"/>
    <w:rsid w:val="00E63672"/>
    <w:rsid w:val="00E72797"/>
    <w:rsid w:val="00E7333C"/>
    <w:rsid w:val="00E74D79"/>
    <w:rsid w:val="00E75221"/>
    <w:rsid w:val="00E75224"/>
    <w:rsid w:val="00E802D8"/>
    <w:rsid w:val="00E85635"/>
    <w:rsid w:val="00E953B6"/>
    <w:rsid w:val="00EA07AB"/>
    <w:rsid w:val="00EA3B09"/>
    <w:rsid w:val="00EA5E5C"/>
    <w:rsid w:val="00EA77AF"/>
    <w:rsid w:val="00EB0005"/>
    <w:rsid w:val="00EB12F7"/>
    <w:rsid w:val="00EC284F"/>
    <w:rsid w:val="00EC76BC"/>
    <w:rsid w:val="00ED0F93"/>
    <w:rsid w:val="00ED6765"/>
    <w:rsid w:val="00EE79C1"/>
    <w:rsid w:val="00EF17F8"/>
    <w:rsid w:val="00EF5FEB"/>
    <w:rsid w:val="00F023D8"/>
    <w:rsid w:val="00F0251C"/>
    <w:rsid w:val="00F03F8A"/>
    <w:rsid w:val="00F258BA"/>
    <w:rsid w:val="00F3039C"/>
    <w:rsid w:val="00F30C0C"/>
    <w:rsid w:val="00F32C84"/>
    <w:rsid w:val="00F32F6F"/>
    <w:rsid w:val="00F33014"/>
    <w:rsid w:val="00F3342A"/>
    <w:rsid w:val="00F33598"/>
    <w:rsid w:val="00F35B60"/>
    <w:rsid w:val="00F412FD"/>
    <w:rsid w:val="00F5430A"/>
    <w:rsid w:val="00F6075E"/>
    <w:rsid w:val="00F61373"/>
    <w:rsid w:val="00F614C1"/>
    <w:rsid w:val="00F62F58"/>
    <w:rsid w:val="00F633D3"/>
    <w:rsid w:val="00F650B0"/>
    <w:rsid w:val="00F65832"/>
    <w:rsid w:val="00F66E3A"/>
    <w:rsid w:val="00F703DD"/>
    <w:rsid w:val="00F71A10"/>
    <w:rsid w:val="00F72D2D"/>
    <w:rsid w:val="00F72E34"/>
    <w:rsid w:val="00F73236"/>
    <w:rsid w:val="00F77680"/>
    <w:rsid w:val="00F80E32"/>
    <w:rsid w:val="00F81D57"/>
    <w:rsid w:val="00F847C9"/>
    <w:rsid w:val="00F95BF9"/>
    <w:rsid w:val="00F96910"/>
    <w:rsid w:val="00F979EC"/>
    <w:rsid w:val="00F97DAD"/>
    <w:rsid w:val="00FA3A63"/>
    <w:rsid w:val="00FA53FE"/>
    <w:rsid w:val="00FA70F5"/>
    <w:rsid w:val="00FB3894"/>
    <w:rsid w:val="00FB49AE"/>
    <w:rsid w:val="00FB6429"/>
    <w:rsid w:val="00FB6B0F"/>
    <w:rsid w:val="00FC4FB7"/>
    <w:rsid w:val="00FC5435"/>
    <w:rsid w:val="00FD14CE"/>
    <w:rsid w:val="00FD17A4"/>
    <w:rsid w:val="00FD668D"/>
    <w:rsid w:val="00FE217E"/>
    <w:rsid w:val="00FE259A"/>
    <w:rsid w:val="00FE57C5"/>
    <w:rsid w:val="00FF1944"/>
    <w:rsid w:val="00FF195F"/>
    <w:rsid w:val="00FF207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B452D4"/>
  <w15:chartTrackingRefBased/>
  <w15:docId w15:val="{9A82084E-C0DC-4BB8-B90D-A25A4B2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7D"/>
    <w:pPr>
      <w:spacing w:after="120" w:line="360" w:lineRule="auto"/>
    </w:pPr>
    <w:rPr>
      <w:rFonts w:asciiTheme="majorHAnsi" w:eastAsia="Calibri" w:hAnsiTheme="majorHAns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F6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F6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5F15"/>
    <w:pPr>
      <w:spacing w:before="240" w:line="240" w:lineRule="auto"/>
    </w:pPr>
    <w:rPr>
      <w:rFonts w:eastAsia="Times New Roman"/>
      <w:szCs w:val="24"/>
      <w:lang w:eastAsia="en-AU"/>
    </w:rPr>
  </w:style>
  <w:style w:type="character" w:customStyle="1" w:styleId="BodyTextLevel1Char">
    <w:name w:val="Body Text Level 1 Char"/>
    <w:link w:val="BodyTextLevel1"/>
    <w:locked/>
    <w:rsid w:val="00C65F15"/>
    <w:rPr>
      <w:rFonts w:ascii="Arial" w:hAnsi="Arial" w:cs="Arial"/>
    </w:rPr>
  </w:style>
  <w:style w:type="paragraph" w:customStyle="1" w:styleId="BodyTextLevel1">
    <w:name w:val="Body Text Level 1"/>
    <w:basedOn w:val="Normal"/>
    <w:link w:val="BodyTextLevel1Char"/>
    <w:rsid w:val="00C65F15"/>
    <w:pPr>
      <w:spacing w:after="0" w:line="240" w:lineRule="auto"/>
    </w:pPr>
    <w:rPr>
      <w:rFonts w:ascii="Arial" w:eastAsiaTheme="minorHAnsi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65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15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 Paragraph,Table text,numbered,列出段落,列出段落1"/>
    <w:basedOn w:val="Normal"/>
    <w:link w:val="ListParagraphChar"/>
    <w:uiPriority w:val="34"/>
    <w:qFormat/>
    <w:rsid w:val="00453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6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9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9F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9FD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69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FD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E0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E0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E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71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34"/>
    <w:qFormat/>
    <w:locked/>
    <w:rsid w:val="007C2551"/>
  </w:style>
  <w:style w:type="paragraph" w:customStyle="1" w:styleId="Style1">
    <w:name w:val="Style1"/>
    <w:basedOn w:val="Normal"/>
    <w:qFormat/>
    <w:rsid w:val="001A357D"/>
    <w:pPr>
      <w:numPr>
        <w:numId w:val="1"/>
      </w:numPr>
      <w:spacing w:before="100" w:beforeAutospacing="1" w:line="330" w:lineRule="atLeast"/>
      <w:ind w:left="714" w:hanging="357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6B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5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">
    <w:name w:val="Bullet 1"/>
    <w:basedOn w:val="Normal"/>
    <w:uiPriority w:val="3"/>
    <w:qFormat/>
    <w:rsid w:val="00AB08D8"/>
    <w:pPr>
      <w:numPr>
        <w:numId w:val="3"/>
      </w:numPr>
      <w:suppressAutoHyphens/>
      <w:spacing w:before="80" w:after="80" w:line="240" w:lineRule="auto"/>
    </w:pPr>
    <w:rPr>
      <w:rFonts w:asciiTheme="minorHAnsi" w:eastAsiaTheme="minorHAnsi" w:hAnsiTheme="minorHAnsi" w:cstheme="minorBidi"/>
      <w:color w:val="000000" w:themeColor="text1"/>
      <w:sz w:val="22"/>
      <w:lang w:val="x-none"/>
    </w:rPr>
  </w:style>
  <w:style w:type="paragraph" w:customStyle="1" w:styleId="Bullet2">
    <w:name w:val="Bullet 2"/>
    <w:basedOn w:val="Bullet1"/>
    <w:uiPriority w:val="3"/>
    <w:rsid w:val="00AB08D8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AB08D8"/>
    <w:pPr>
      <w:numPr>
        <w:ilvl w:val="2"/>
      </w:numPr>
    </w:pPr>
  </w:style>
  <w:style w:type="numbering" w:customStyle="1" w:styleId="Bullets">
    <w:name w:val="Bullets"/>
    <w:uiPriority w:val="99"/>
    <w:rsid w:val="00AB08D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47B-927B-4393-BA8D-8A66E1F38A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3CABEC-D1F6-4B6D-8ACA-8834AA7A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Tracey</dc:creator>
  <cp:keywords/>
  <dc:description/>
  <cp:lastModifiedBy>BAKER2 JOANNA</cp:lastModifiedBy>
  <cp:revision>2</cp:revision>
  <cp:lastPrinted>2023-03-08T00:57:00Z</cp:lastPrinted>
  <dcterms:created xsi:type="dcterms:W3CDTF">2023-05-16T05:12:00Z</dcterms:created>
  <dcterms:modified xsi:type="dcterms:W3CDTF">2023-05-16T05:12:00Z</dcterms:modified>
</cp:coreProperties>
</file>