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580B3D" w14:textId="47B46FA9" w:rsidR="0048364F" w:rsidRPr="00F53C72" w:rsidRDefault="00C87BA9" w:rsidP="0048364F">
      <w:pPr>
        <w:pStyle w:val="Session"/>
      </w:pPr>
      <w:r w:rsidRPr="00F53C72">
        <w:t>2025</w:t>
      </w:r>
      <w:r w:rsidR="001E3629">
        <w:noBreakHyphen/>
      </w:r>
      <w:r w:rsidRPr="00F53C72">
        <w:t>2026</w:t>
      </w:r>
    </w:p>
    <w:p w14:paraId="06B3E4BA" w14:textId="77777777" w:rsidR="0048364F" w:rsidRPr="00F53C72" w:rsidRDefault="0048364F" w:rsidP="0048364F">
      <w:pPr>
        <w:rPr>
          <w:sz w:val="28"/>
        </w:rPr>
      </w:pPr>
    </w:p>
    <w:p w14:paraId="3E5A6494" w14:textId="77777777" w:rsidR="0048364F" w:rsidRPr="00F53C72" w:rsidRDefault="0048364F" w:rsidP="0048364F">
      <w:pPr>
        <w:rPr>
          <w:sz w:val="28"/>
        </w:rPr>
      </w:pPr>
      <w:r w:rsidRPr="00F53C72">
        <w:rPr>
          <w:sz w:val="28"/>
        </w:rPr>
        <w:t>The Parliament of the</w:t>
      </w:r>
    </w:p>
    <w:p w14:paraId="2CD1444B" w14:textId="77777777" w:rsidR="0048364F" w:rsidRPr="00F53C72" w:rsidRDefault="0048364F" w:rsidP="0048364F">
      <w:pPr>
        <w:rPr>
          <w:sz w:val="28"/>
        </w:rPr>
      </w:pPr>
      <w:r w:rsidRPr="00F53C72">
        <w:rPr>
          <w:sz w:val="28"/>
        </w:rPr>
        <w:t>Commonwealth of Australia</w:t>
      </w:r>
    </w:p>
    <w:p w14:paraId="7335C730" w14:textId="77777777" w:rsidR="0048364F" w:rsidRPr="00F53C72" w:rsidRDefault="0048364F" w:rsidP="0048364F">
      <w:pPr>
        <w:rPr>
          <w:sz w:val="28"/>
        </w:rPr>
      </w:pPr>
    </w:p>
    <w:p w14:paraId="71276363" w14:textId="77777777" w:rsidR="0048364F" w:rsidRPr="00F53C72" w:rsidRDefault="0048364F" w:rsidP="0048364F">
      <w:pPr>
        <w:pStyle w:val="House"/>
      </w:pPr>
      <w:r w:rsidRPr="00F53C72">
        <w:t>HOUSE OF REPRESENTATIVES/THE SENATE</w:t>
      </w:r>
    </w:p>
    <w:p w14:paraId="0F1CBCFC" w14:textId="77777777" w:rsidR="0048364F" w:rsidRPr="00F53C72" w:rsidRDefault="0048364F" w:rsidP="0048364F"/>
    <w:p w14:paraId="5C8AD84D" w14:textId="77777777" w:rsidR="0048364F" w:rsidRPr="00F53C72" w:rsidRDefault="0048364F" w:rsidP="0048364F"/>
    <w:p w14:paraId="5598EA1F" w14:textId="77777777" w:rsidR="0048364F" w:rsidRPr="00F53C72" w:rsidRDefault="0048364F" w:rsidP="0048364F"/>
    <w:p w14:paraId="665A9388" w14:textId="77777777" w:rsidR="0048364F" w:rsidRPr="00F53C72" w:rsidRDefault="0048364F" w:rsidP="0048364F"/>
    <w:p w14:paraId="5043DD64" w14:textId="77777777" w:rsidR="0048364F" w:rsidRPr="00F53C72" w:rsidRDefault="0048364F" w:rsidP="0048364F">
      <w:pPr>
        <w:rPr>
          <w:sz w:val="19"/>
        </w:rPr>
      </w:pPr>
    </w:p>
    <w:p w14:paraId="569122FD" w14:textId="77777777" w:rsidR="0048364F" w:rsidRPr="00F53C72" w:rsidRDefault="0048364F" w:rsidP="0048364F">
      <w:pPr>
        <w:rPr>
          <w:sz w:val="19"/>
        </w:rPr>
      </w:pPr>
    </w:p>
    <w:p w14:paraId="18F81FB3" w14:textId="77777777" w:rsidR="0048364F" w:rsidRPr="00F53C72" w:rsidRDefault="0048364F" w:rsidP="0048364F">
      <w:pPr>
        <w:rPr>
          <w:sz w:val="19"/>
        </w:rPr>
      </w:pPr>
    </w:p>
    <w:tbl>
      <w:tblPr>
        <w:tblW w:w="5000" w:type="pct"/>
        <w:tblBorders>
          <w:top w:val="single" w:sz="12" w:space="0" w:color="auto"/>
          <w:left w:val="single" w:sz="12" w:space="0" w:color="auto"/>
          <w:bottom w:val="single" w:sz="12" w:space="0" w:color="auto"/>
          <w:right w:val="single" w:sz="12" w:space="0" w:color="auto"/>
        </w:tblBorders>
        <w:tblLook w:val="0000" w:firstRow="0" w:lastRow="0" w:firstColumn="0" w:lastColumn="0" w:noHBand="0" w:noVBand="0"/>
      </w:tblPr>
      <w:tblGrid>
        <w:gridCol w:w="7303"/>
      </w:tblGrid>
      <w:tr w:rsidR="00A423DB" w14:paraId="50E17726" w14:textId="77777777" w:rsidTr="00A423DB">
        <w:tc>
          <w:tcPr>
            <w:tcW w:w="5000" w:type="pct"/>
          </w:tcPr>
          <w:p w14:paraId="6F1AC773" w14:textId="77777777" w:rsidR="00A423DB" w:rsidRDefault="00A423DB" w:rsidP="00A423DB">
            <w:pPr>
              <w:jc w:val="center"/>
              <w:rPr>
                <w:b/>
                <w:sz w:val="26"/>
              </w:rPr>
            </w:pPr>
            <w:r>
              <w:rPr>
                <w:b/>
                <w:sz w:val="26"/>
              </w:rPr>
              <w:t>EXPOSURE DRAFT (07/09/2026)</w:t>
            </w:r>
          </w:p>
          <w:p w14:paraId="17090A6B" w14:textId="6F29B108" w:rsidR="00A423DB" w:rsidRPr="00A423DB" w:rsidRDefault="00A423DB" w:rsidP="00A423DB">
            <w:pPr>
              <w:rPr>
                <w:b/>
                <w:sz w:val="20"/>
              </w:rPr>
            </w:pPr>
          </w:p>
        </w:tc>
      </w:tr>
    </w:tbl>
    <w:p w14:paraId="01E4DD10" w14:textId="77777777" w:rsidR="0048364F" w:rsidRDefault="0048364F" w:rsidP="0048364F">
      <w:pPr>
        <w:rPr>
          <w:sz w:val="19"/>
        </w:rPr>
      </w:pPr>
    </w:p>
    <w:p w14:paraId="72C1D01E" w14:textId="77777777" w:rsidR="00A423DB" w:rsidRPr="00F53C72" w:rsidRDefault="00A423DB" w:rsidP="0048364F">
      <w:pPr>
        <w:rPr>
          <w:sz w:val="19"/>
        </w:rPr>
      </w:pPr>
    </w:p>
    <w:p w14:paraId="440169C8" w14:textId="4C2E5FA2" w:rsidR="0048364F" w:rsidRPr="00F53C72" w:rsidRDefault="00D26106" w:rsidP="007F1D9F">
      <w:pPr>
        <w:pStyle w:val="ShortT"/>
      </w:pPr>
      <w:r w:rsidRPr="00F53C72">
        <w:t>Online Safety Amendment (</w:t>
      </w:r>
      <w:r w:rsidR="004A44CF" w:rsidRPr="00F53C72">
        <w:t>Digital Duty of Care</w:t>
      </w:r>
      <w:r w:rsidRPr="00F53C72">
        <w:t>)</w:t>
      </w:r>
      <w:r w:rsidR="00C164CA" w:rsidRPr="00F53C72">
        <w:t xml:space="preserve"> Bill </w:t>
      </w:r>
      <w:r w:rsidR="00C87BA9" w:rsidRPr="00F53C72">
        <w:t>2026</w:t>
      </w:r>
    </w:p>
    <w:p w14:paraId="0543F5A1" w14:textId="77777777" w:rsidR="0048364F" w:rsidRPr="00F53C72" w:rsidRDefault="0048364F" w:rsidP="0048364F"/>
    <w:p w14:paraId="1B32CF0C" w14:textId="77777777" w:rsidR="0048364F" w:rsidRPr="00F53C72" w:rsidRDefault="00C164CA" w:rsidP="0048364F">
      <w:pPr>
        <w:pStyle w:val="Actno"/>
      </w:pPr>
      <w:r w:rsidRPr="00F53C72">
        <w:t xml:space="preserve">No.      , </w:t>
      </w:r>
      <w:r w:rsidR="00C87BA9" w:rsidRPr="00F53C72">
        <w:t>2026</w:t>
      </w:r>
    </w:p>
    <w:p w14:paraId="073DC39F" w14:textId="77777777" w:rsidR="0048364F" w:rsidRPr="00F53C72" w:rsidRDefault="0048364F" w:rsidP="0048364F"/>
    <w:p w14:paraId="67867071" w14:textId="52C8844B" w:rsidR="0048364F" w:rsidRPr="00F53C72" w:rsidRDefault="0048364F" w:rsidP="0048364F">
      <w:pPr>
        <w:pStyle w:val="Portfolio"/>
      </w:pPr>
      <w:r w:rsidRPr="00F53C72">
        <w:t>(</w:t>
      </w:r>
      <w:r w:rsidR="00E13336" w:rsidRPr="00F53C72">
        <w:t>Infrastructure, Transport, Regional Development, Communications, Sport and the Arts)</w:t>
      </w:r>
    </w:p>
    <w:p w14:paraId="2B949C68" w14:textId="77777777" w:rsidR="0048364F" w:rsidRPr="00F53C72" w:rsidRDefault="0048364F" w:rsidP="0048364F"/>
    <w:p w14:paraId="7F411732" w14:textId="77777777" w:rsidR="0048364F" w:rsidRPr="00F53C72" w:rsidRDefault="0048364F" w:rsidP="0048364F"/>
    <w:p w14:paraId="7F23DC0F" w14:textId="77777777" w:rsidR="0048364F" w:rsidRPr="00F53C72" w:rsidRDefault="0048364F" w:rsidP="0048364F"/>
    <w:p w14:paraId="1DBE383E" w14:textId="46A1E1E8" w:rsidR="0048364F" w:rsidRPr="00F53C72" w:rsidRDefault="0048364F" w:rsidP="0048364F">
      <w:pPr>
        <w:pStyle w:val="LongT"/>
      </w:pPr>
      <w:r w:rsidRPr="00F53C72">
        <w:t xml:space="preserve">A Bill for an Act to </w:t>
      </w:r>
      <w:r w:rsidR="00E13336" w:rsidRPr="00F53C72">
        <w:t xml:space="preserve">amend the </w:t>
      </w:r>
      <w:r w:rsidR="00E13336" w:rsidRPr="00F53C72">
        <w:rPr>
          <w:i/>
          <w:iCs/>
        </w:rPr>
        <w:t>Online Safety Act 2021</w:t>
      </w:r>
      <w:r w:rsidRPr="00F53C72">
        <w:t>, and for related purposes</w:t>
      </w:r>
    </w:p>
    <w:p w14:paraId="258061B1" w14:textId="77777777" w:rsidR="0048364F" w:rsidRPr="00F53C72" w:rsidRDefault="0048364F" w:rsidP="0048364F">
      <w:pPr>
        <w:pStyle w:val="Header"/>
        <w:tabs>
          <w:tab w:val="clear" w:pos="4150"/>
          <w:tab w:val="clear" w:pos="8307"/>
        </w:tabs>
      </w:pPr>
      <w:r w:rsidRPr="001E3629">
        <w:rPr>
          <w:rStyle w:val="CharAmSchNo"/>
        </w:rPr>
        <w:t xml:space="preserve"> </w:t>
      </w:r>
      <w:r w:rsidRPr="001E3629">
        <w:rPr>
          <w:rStyle w:val="CharAmSchText"/>
        </w:rPr>
        <w:t xml:space="preserve"> </w:t>
      </w:r>
    </w:p>
    <w:p w14:paraId="49307B7F" w14:textId="77777777" w:rsidR="0048364F" w:rsidRPr="00F53C72" w:rsidRDefault="0048364F" w:rsidP="0048364F">
      <w:pPr>
        <w:pStyle w:val="Header"/>
        <w:tabs>
          <w:tab w:val="clear" w:pos="4150"/>
          <w:tab w:val="clear" w:pos="8307"/>
        </w:tabs>
      </w:pPr>
      <w:r w:rsidRPr="001E3629">
        <w:rPr>
          <w:rStyle w:val="CharAmPartNo"/>
        </w:rPr>
        <w:t xml:space="preserve"> </w:t>
      </w:r>
      <w:r w:rsidRPr="001E3629">
        <w:rPr>
          <w:rStyle w:val="CharAmPartText"/>
        </w:rPr>
        <w:t xml:space="preserve"> </w:t>
      </w:r>
    </w:p>
    <w:p w14:paraId="63FE99D1" w14:textId="77777777" w:rsidR="0048364F" w:rsidRPr="00F53C72" w:rsidRDefault="0048364F" w:rsidP="0048364F">
      <w:pPr>
        <w:sectPr w:rsidR="0048364F" w:rsidRPr="00F53C72" w:rsidSect="001E3629">
          <w:headerReference w:type="even" r:id="rId8"/>
          <w:headerReference w:type="default" r:id="rId9"/>
          <w:footerReference w:type="even" r:id="rId10"/>
          <w:footerReference w:type="default" r:id="rId11"/>
          <w:headerReference w:type="first" r:id="rId12"/>
          <w:footerReference w:type="first" r:id="rId13"/>
          <w:pgSz w:w="11907" w:h="16839"/>
          <w:pgMar w:top="1418" w:right="2410" w:bottom="4252" w:left="2410" w:header="720" w:footer="3402" w:gutter="0"/>
          <w:cols w:space="708"/>
          <w:docGrid w:linePitch="360"/>
        </w:sectPr>
      </w:pPr>
    </w:p>
    <w:p w14:paraId="395FC93C" w14:textId="77777777" w:rsidR="0048364F" w:rsidRPr="00F53C72" w:rsidRDefault="0048364F" w:rsidP="0048364F">
      <w:pPr>
        <w:outlineLvl w:val="0"/>
        <w:rPr>
          <w:sz w:val="36"/>
        </w:rPr>
      </w:pPr>
      <w:r w:rsidRPr="00F53C72">
        <w:rPr>
          <w:sz w:val="36"/>
        </w:rPr>
        <w:t>Contents</w:t>
      </w:r>
    </w:p>
    <w:p w14:paraId="0E38B666" w14:textId="3A05C106" w:rsidR="001E3629" w:rsidRDefault="001E3629">
      <w:pPr>
        <w:pStyle w:val="TOC5"/>
        <w:rPr>
          <w:rFonts w:asciiTheme="minorHAnsi" w:eastAsiaTheme="minorEastAsia" w:hAnsiTheme="minorHAnsi" w:cstheme="minorBidi"/>
          <w:noProof/>
          <w:kern w:val="2"/>
          <w:sz w:val="24"/>
          <w:szCs w:val="30"/>
          <w:lang w:eastAsia="zh-CN" w:bidi="th-TH"/>
          <w14:ligatures w14:val="standardContextual"/>
        </w:rPr>
      </w:pPr>
      <w:r>
        <w:fldChar w:fldCharType="begin"/>
      </w:r>
      <w:r>
        <w:instrText xml:space="preserve"> TOC \o "1-9" </w:instrText>
      </w:r>
      <w:r>
        <w:fldChar w:fldCharType="separate"/>
      </w:r>
      <w:r>
        <w:rPr>
          <w:noProof/>
        </w:rPr>
        <w:t>1</w:t>
      </w:r>
      <w:r>
        <w:rPr>
          <w:noProof/>
        </w:rPr>
        <w:tab/>
        <w:t>Short title</w:t>
      </w:r>
      <w:r w:rsidRPr="001E3629">
        <w:rPr>
          <w:noProof/>
        </w:rPr>
        <w:tab/>
      </w:r>
      <w:r w:rsidRPr="001E3629">
        <w:rPr>
          <w:noProof/>
        </w:rPr>
        <w:fldChar w:fldCharType="begin"/>
      </w:r>
      <w:r w:rsidRPr="001E3629">
        <w:rPr>
          <w:noProof/>
        </w:rPr>
        <w:instrText xml:space="preserve"> PAGEREF _Toc239690303 \h </w:instrText>
      </w:r>
      <w:r w:rsidRPr="001E3629">
        <w:rPr>
          <w:noProof/>
        </w:rPr>
      </w:r>
      <w:r w:rsidRPr="001E3629">
        <w:rPr>
          <w:noProof/>
        </w:rPr>
        <w:fldChar w:fldCharType="separate"/>
      </w:r>
      <w:r w:rsidR="00A423DB">
        <w:rPr>
          <w:noProof/>
        </w:rPr>
        <w:t>1</w:t>
      </w:r>
      <w:r w:rsidRPr="001E3629">
        <w:rPr>
          <w:noProof/>
        </w:rPr>
        <w:fldChar w:fldCharType="end"/>
      </w:r>
    </w:p>
    <w:p w14:paraId="30BA1DE7" w14:textId="42B9A697" w:rsidR="001E3629" w:rsidRDefault="001E3629">
      <w:pPr>
        <w:pStyle w:val="TOC5"/>
        <w:rPr>
          <w:rFonts w:asciiTheme="minorHAnsi" w:eastAsiaTheme="minorEastAsia" w:hAnsiTheme="minorHAnsi" w:cstheme="minorBidi"/>
          <w:noProof/>
          <w:kern w:val="2"/>
          <w:sz w:val="24"/>
          <w:szCs w:val="30"/>
          <w:lang w:eastAsia="zh-CN" w:bidi="th-TH"/>
          <w14:ligatures w14:val="standardContextual"/>
        </w:rPr>
      </w:pPr>
      <w:r>
        <w:rPr>
          <w:noProof/>
        </w:rPr>
        <w:t>2</w:t>
      </w:r>
      <w:r>
        <w:rPr>
          <w:noProof/>
        </w:rPr>
        <w:tab/>
        <w:t>Commencement</w:t>
      </w:r>
      <w:r w:rsidRPr="001E3629">
        <w:rPr>
          <w:noProof/>
        </w:rPr>
        <w:tab/>
      </w:r>
      <w:r w:rsidRPr="001E3629">
        <w:rPr>
          <w:noProof/>
        </w:rPr>
        <w:fldChar w:fldCharType="begin"/>
      </w:r>
      <w:r w:rsidRPr="001E3629">
        <w:rPr>
          <w:noProof/>
        </w:rPr>
        <w:instrText xml:space="preserve"> PAGEREF _Toc239690304 \h </w:instrText>
      </w:r>
      <w:r w:rsidRPr="001E3629">
        <w:rPr>
          <w:noProof/>
        </w:rPr>
      </w:r>
      <w:r w:rsidRPr="001E3629">
        <w:rPr>
          <w:noProof/>
        </w:rPr>
        <w:fldChar w:fldCharType="separate"/>
      </w:r>
      <w:r w:rsidR="00A423DB">
        <w:rPr>
          <w:noProof/>
        </w:rPr>
        <w:t>1</w:t>
      </w:r>
      <w:r w:rsidRPr="001E3629">
        <w:rPr>
          <w:noProof/>
        </w:rPr>
        <w:fldChar w:fldCharType="end"/>
      </w:r>
    </w:p>
    <w:p w14:paraId="6F19FF42" w14:textId="06479F8F" w:rsidR="001E3629" w:rsidRDefault="001E3629">
      <w:pPr>
        <w:pStyle w:val="TOC5"/>
        <w:rPr>
          <w:rFonts w:asciiTheme="minorHAnsi" w:eastAsiaTheme="minorEastAsia" w:hAnsiTheme="minorHAnsi" w:cstheme="minorBidi"/>
          <w:noProof/>
          <w:kern w:val="2"/>
          <w:sz w:val="24"/>
          <w:szCs w:val="30"/>
          <w:lang w:eastAsia="zh-CN" w:bidi="th-TH"/>
          <w14:ligatures w14:val="standardContextual"/>
        </w:rPr>
      </w:pPr>
      <w:r>
        <w:rPr>
          <w:noProof/>
        </w:rPr>
        <w:t>3</w:t>
      </w:r>
      <w:r>
        <w:rPr>
          <w:noProof/>
        </w:rPr>
        <w:tab/>
        <w:t>Schedules</w:t>
      </w:r>
      <w:r w:rsidRPr="001E3629">
        <w:rPr>
          <w:noProof/>
        </w:rPr>
        <w:tab/>
      </w:r>
      <w:r w:rsidRPr="001E3629">
        <w:rPr>
          <w:noProof/>
        </w:rPr>
        <w:fldChar w:fldCharType="begin"/>
      </w:r>
      <w:r w:rsidRPr="001E3629">
        <w:rPr>
          <w:noProof/>
        </w:rPr>
        <w:instrText xml:space="preserve"> PAGEREF _Toc239690305 \h </w:instrText>
      </w:r>
      <w:r w:rsidRPr="001E3629">
        <w:rPr>
          <w:noProof/>
        </w:rPr>
      </w:r>
      <w:r w:rsidRPr="001E3629">
        <w:rPr>
          <w:noProof/>
        </w:rPr>
        <w:fldChar w:fldCharType="separate"/>
      </w:r>
      <w:r w:rsidR="00A423DB">
        <w:rPr>
          <w:noProof/>
        </w:rPr>
        <w:t>2</w:t>
      </w:r>
      <w:r w:rsidRPr="001E3629">
        <w:rPr>
          <w:noProof/>
        </w:rPr>
        <w:fldChar w:fldCharType="end"/>
      </w:r>
    </w:p>
    <w:p w14:paraId="536266BC" w14:textId="76A91F89" w:rsidR="001E3629" w:rsidRDefault="001E3629">
      <w:pPr>
        <w:pStyle w:val="TOC6"/>
        <w:rPr>
          <w:rFonts w:asciiTheme="minorHAnsi" w:eastAsiaTheme="minorEastAsia" w:hAnsiTheme="minorHAnsi" w:cstheme="minorBidi"/>
          <w:b w:val="0"/>
          <w:noProof/>
          <w:kern w:val="2"/>
          <w:szCs w:val="30"/>
          <w:lang w:eastAsia="zh-CN" w:bidi="th-TH"/>
          <w14:ligatures w14:val="standardContextual"/>
        </w:rPr>
      </w:pPr>
      <w:r>
        <w:rPr>
          <w:noProof/>
        </w:rPr>
        <w:t>Schedule 1—Notices for certain material and disclosure of information</w:t>
      </w:r>
      <w:r w:rsidRPr="001E3629">
        <w:rPr>
          <w:b w:val="0"/>
          <w:noProof/>
          <w:sz w:val="18"/>
        </w:rPr>
        <w:tab/>
      </w:r>
      <w:r w:rsidRPr="001E3629">
        <w:rPr>
          <w:b w:val="0"/>
          <w:noProof/>
          <w:sz w:val="18"/>
        </w:rPr>
        <w:fldChar w:fldCharType="begin"/>
      </w:r>
      <w:r w:rsidRPr="001E3629">
        <w:rPr>
          <w:b w:val="0"/>
          <w:noProof/>
          <w:sz w:val="18"/>
        </w:rPr>
        <w:instrText xml:space="preserve"> PAGEREF _Toc239690306 \h </w:instrText>
      </w:r>
      <w:r w:rsidRPr="001E3629">
        <w:rPr>
          <w:b w:val="0"/>
          <w:noProof/>
          <w:sz w:val="18"/>
        </w:rPr>
      </w:r>
      <w:r w:rsidRPr="001E3629">
        <w:rPr>
          <w:b w:val="0"/>
          <w:noProof/>
          <w:sz w:val="18"/>
        </w:rPr>
        <w:fldChar w:fldCharType="separate"/>
      </w:r>
      <w:r w:rsidR="00A423DB">
        <w:rPr>
          <w:b w:val="0"/>
          <w:noProof/>
          <w:sz w:val="18"/>
        </w:rPr>
        <w:t>3</w:t>
      </w:r>
      <w:r w:rsidRPr="001E3629">
        <w:rPr>
          <w:b w:val="0"/>
          <w:noProof/>
          <w:sz w:val="18"/>
        </w:rPr>
        <w:fldChar w:fldCharType="end"/>
      </w:r>
    </w:p>
    <w:p w14:paraId="010C1989" w14:textId="1567830A" w:rsidR="001E3629" w:rsidRDefault="001E3629">
      <w:pPr>
        <w:pStyle w:val="TOC7"/>
        <w:rPr>
          <w:rFonts w:asciiTheme="minorHAnsi" w:eastAsiaTheme="minorEastAsia" w:hAnsiTheme="minorHAnsi" w:cstheme="minorBidi"/>
          <w:noProof/>
          <w:kern w:val="2"/>
          <w:szCs w:val="30"/>
          <w:lang w:eastAsia="zh-CN" w:bidi="th-TH"/>
          <w14:ligatures w14:val="standardContextual"/>
        </w:rPr>
      </w:pPr>
      <w:r>
        <w:rPr>
          <w:noProof/>
        </w:rPr>
        <w:t>Part 1—Take down notices</w:t>
      </w:r>
      <w:r w:rsidRPr="001E3629">
        <w:rPr>
          <w:noProof/>
          <w:sz w:val="18"/>
        </w:rPr>
        <w:tab/>
      </w:r>
      <w:r w:rsidRPr="001E3629">
        <w:rPr>
          <w:noProof/>
          <w:sz w:val="18"/>
        </w:rPr>
        <w:fldChar w:fldCharType="begin"/>
      </w:r>
      <w:r w:rsidRPr="001E3629">
        <w:rPr>
          <w:noProof/>
          <w:sz w:val="18"/>
        </w:rPr>
        <w:instrText xml:space="preserve"> PAGEREF _Toc239690307 \h </w:instrText>
      </w:r>
      <w:r w:rsidRPr="001E3629">
        <w:rPr>
          <w:noProof/>
          <w:sz w:val="18"/>
        </w:rPr>
      </w:r>
      <w:r w:rsidRPr="001E3629">
        <w:rPr>
          <w:noProof/>
          <w:sz w:val="18"/>
        </w:rPr>
        <w:fldChar w:fldCharType="separate"/>
      </w:r>
      <w:r w:rsidR="00A423DB">
        <w:rPr>
          <w:noProof/>
          <w:sz w:val="18"/>
        </w:rPr>
        <w:t>3</w:t>
      </w:r>
      <w:r w:rsidRPr="001E3629">
        <w:rPr>
          <w:noProof/>
          <w:sz w:val="18"/>
        </w:rPr>
        <w:fldChar w:fldCharType="end"/>
      </w:r>
    </w:p>
    <w:p w14:paraId="483C4B13" w14:textId="0596DA02" w:rsidR="001E3629" w:rsidRDefault="001E3629">
      <w:pPr>
        <w:pStyle w:val="TOC8"/>
        <w:rPr>
          <w:rFonts w:asciiTheme="minorHAnsi" w:eastAsiaTheme="minorEastAsia" w:hAnsiTheme="minorHAnsi" w:cstheme="minorBidi"/>
          <w:noProof/>
          <w:kern w:val="2"/>
          <w:sz w:val="24"/>
          <w:szCs w:val="30"/>
          <w:lang w:eastAsia="zh-CN" w:bidi="th-TH"/>
          <w14:ligatures w14:val="standardContextual"/>
        </w:rPr>
      </w:pPr>
      <w:r>
        <w:rPr>
          <w:noProof/>
        </w:rPr>
        <w:t>Division 1—Fake nude material</w:t>
      </w:r>
      <w:r w:rsidRPr="001E3629">
        <w:rPr>
          <w:noProof/>
          <w:sz w:val="18"/>
        </w:rPr>
        <w:tab/>
      </w:r>
      <w:r w:rsidRPr="001E3629">
        <w:rPr>
          <w:noProof/>
          <w:sz w:val="18"/>
        </w:rPr>
        <w:fldChar w:fldCharType="begin"/>
      </w:r>
      <w:r w:rsidRPr="001E3629">
        <w:rPr>
          <w:noProof/>
          <w:sz w:val="18"/>
        </w:rPr>
        <w:instrText xml:space="preserve"> PAGEREF _Toc239690308 \h </w:instrText>
      </w:r>
      <w:r w:rsidRPr="001E3629">
        <w:rPr>
          <w:noProof/>
          <w:sz w:val="18"/>
        </w:rPr>
      </w:r>
      <w:r w:rsidRPr="001E3629">
        <w:rPr>
          <w:noProof/>
          <w:sz w:val="18"/>
        </w:rPr>
        <w:fldChar w:fldCharType="separate"/>
      </w:r>
      <w:r w:rsidR="00A423DB">
        <w:rPr>
          <w:noProof/>
          <w:sz w:val="18"/>
        </w:rPr>
        <w:t>3</w:t>
      </w:r>
      <w:r w:rsidRPr="001E3629">
        <w:rPr>
          <w:noProof/>
          <w:sz w:val="18"/>
        </w:rPr>
        <w:fldChar w:fldCharType="end"/>
      </w:r>
    </w:p>
    <w:p w14:paraId="4C18FB7C" w14:textId="42BB42E3" w:rsidR="001E3629" w:rsidRDefault="001E3629">
      <w:pPr>
        <w:pStyle w:val="TOC9"/>
        <w:rPr>
          <w:rFonts w:asciiTheme="minorHAnsi" w:eastAsiaTheme="minorEastAsia" w:hAnsiTheme="minorHAnsi" w:cstheme="minorBidi"/>
          <w:i w:val="0"/>
          <w:noProof/>
          <w:kern w:val="2"/>
          <w:sz w:val="24"/>
          <w:szCs w:val="30"/>
          <w:lang w:eastAsia="zh-CN" w:bidi="th-TH"/>
          <w14:ligatures w14:val="standardContextual"/>
        </w:rPr>
      </w:pPr>
      <w:r>
        <w:rPr>
          <w:noProof/>
        </w:rPr>
        <w:t>Online Safety Act 2021</w:t>
      </w:r>
      <w:r w:rsidRPr="001E3629">
        <w:rPr>
          <w:i w:val="0"/>
          <w:noProof/>
          <w:sz w:val="18"/>
        </w:rPr>
        <w:tab/>
      </w:r>
      <w:r w:rsidRPr="001E3629">
        <w:rPr>
          <w:i w:val="0"/>
          <w:noProof/>
          <w:sz w:val="18"/>
        </w:rPr>
        <w:fldChar w:fldCharType="begin"/>
      </w:r>
      <w:r w:rsidRPr="001E3629">
        <w:rPr>
          <w:i w:val="0"/>
          <w:noProof/>
          <w:sz w:val="18"/>
        </w:rPr>
        <w:instrText xml:space="preserve"> PAGEREF _Toc239690309 \h </w:instrText>
      </w:r>
      <w:r w:rsidRPr="001E3629">
        <w:rPr>
          <w:i w:val="0"/>
          <w:noProof/>
          <w:sz w:val="18"/>
        </w:rPr>
      </w:r>
      <w:r w:rsidRPr="001E3629">
        <w:rPr>
          <w:i w:val="0"/>
          <w:noProof/>
          <w:sz w:val="18"/>
        </w:rPr>
        <w:fldChar w:fldCharType="separate"/>
      </w:r>
      <w:r w:rsidR="00A423DB">
        <w:rPr>
          <w:i w:val="0"/>
          <w:noProof/>
          <w:sz w:val="18"/>
        </w:rPr>
        <w:t>3</w:t>
      </w:r>
      <w:r w:rsidRPr="001E3629">
        <w:rPr>
          <w:i w:val="0"/>
          <w:noProof/>
          <w:sz w:val="18"/>
        </w:rPr>
        <w:fldChar w:fldCharType="end"/>
      </w:r>
    </w:p>
    <w:p w14:paraId="240A9491" w14:textId="50083A36" w:rsidR="001E3629" w:rsidRDefault="001E3629">
      <w:pPr>
        <w:pStyle w:val="TOC8"/>
        <w:rPr>
          <w:rFonts w:asciiTheme="minorHAnsi" w:eastAsiaTheme="minorEastAsia" w:hAnsiTheme="minorHAnsi" w:cstheme="minorBidi"/>
          <w:noProof/>
          <w:kern w:val="2"/>
          <w:sz w:val="24"/>
          <w:szCs w:val="30"/>
          <w:lang w:eastAsia="zh-CN" w:bidi="th-TH"/>
          <w14:ligatures w14:val="standardContextual"/>
        </w:rPr>
      </w:pPr>
      <w:r>
        <w:rPr>
          <w:noProof/>
        </w:rPr>
        <w:t>Division 2—Removal notice powers</w:t>
      </w:r>
      <w:r w:rsidRPr="001E3629">
        <w:rPr>
          <w:noProof/>
          <w:sz w:val="18"/>
        </w:rPr>
        <w:tab/>
      </w:r>
      <w:r w:rsidRPr="001E3629">
        <w:rPr>
          <w:noProof/>
          <w:sz w:val="18"/>
        </w:rPr>
        <w:fldChar w:fldCharType="begin"/>
      </w:r>
      <w:r w:rsidRPr="001E3629">
        <w:rPr>
          <w:noProof/>
          <w:sz w:val="18"/>
        </w:rPr>
        <w:instrText xml:space="preserve"> PAGEREF _Toc239690315 \h </w:instrText>
      </w:r>
      <w:r w:rsidRPr="001E3629">
        <w:rPr>
          <w:noProof/>
          <w:sz w:val="18"/>
        </w:rPr>
      </w:r>
      <w:r w:rsidRPr="001E3629">
        <w:rPr>
          <w:noProof/>
          <w:sz w:val="18"/>
        </w:rPr>
        <w:fldChar w:fldCharType="separate"/>
      </w:r>
      <w:r w:rsidR="00A423DB">
        <w:rPr>
          <w:noProof/>
          <w:sz w:val="18"/>
        </w:rPr>
        <w:t>5</w:t>
      </w:r>
      <w:r w:rsidRPr="001E3629">
        <w:rPr>
          <w:noProof/>
          <w:sz w:val="18"/>
        </w:rPr>
        <w:fldChar w:fldCharType="end"/>
      </w:r>
    </w:p>
    <w:p w14:paraId="44F24BA1" w14:textId="3B4362A3" w:rsidR="001E3629" w:rsidRDefault="001E3629">
      <w:pPr>
        <w:pStyle w:val="TOC9"/>
        <w:rPr>
          <w:rFonts w:asciiTheme="minorHAnsi" w:eastAsiaTheme="minorEastAsia" w:hAnsiTheme="minorHAnsi" w:cstheme="minorBidi"/>
          <w:i w:val="0"/>
          <w:noProof/>
          <w:kern w:val="2"/>
          <w:sz w:val="24"/>
          <w:szCs w:val="30"/>
          <w:lang w:eastAsia="zh-CN" w:bidi="th-TH"/>
          <w14:ligatures w14:val="standardContextual"/>
        </w:rPr>
      </w:pPr>
      <w:r>
        <w:rPr>
          <w:noProof/>
        </w:rPr>
        <w:t>Online Safety Act 2021</w:t>
      </w:r>
      <w:r w:rsidRPr="001E3629">
        <w:rPr>
          <w:i w:val="0"/>
          <w:noProof/>
          <w:sz w:val="18"/>
        </w:rPr>
        <w:tab/>
      </w:r>
      <w:r w:rsidRPr="001E3629">
        <w:rPr>
          <w:i w:val="0"/>
          <w:noProof/>
          <w:sz w:val="18"/>
        </w:rPr>
        <w:fldChar w:fldCharType="begin"/>
      </w:r>
      <w:r w:rsidRPr="001E3629">
        <w:rPr>
          <w:i w:val="0"/>
          <w:noProof/>
          <w:sz w:val="18"/>
        </w:rPr>
        <w:instrText xml:space="preserve"> PAGEREF _Toc239690316 \h </w:instrText>
      </w:r>
      <w:r w:rsidRPr="001E3629">
        <w:rPr>
          <w:i w:val="0"/>
          <w:noProof/>
          <w:sz w:val="18"/>
        </w:rPr>
      </w:r>
      <w:r w:rsidRPr="001E3629">
        <w:rPr>
          <w:i w:val="0"/>
          <w:noProof/>
          <w:sz w:val="18"/>
        </w:rPr>
        <w:fldChar w:fldCharType="separate"/>
      </w:r>
      <w:r w:rsidR="00A423DB">
        <w:rPr>
          <w:i w:val="0"/>
          <w:noProof/>
          <w:sz w:val="18"/>
        </w:rPr>
        <w:t>5</w:t>
      </w:r>
      <w:r w:rsidRPr="001E3629">
        <w:rPr>
          <w:i w:val="0"/>
          <w:noProof/>
          <w:sz w:val="18"/>
        </w:rPr>
        <w:fldChar w:fldCharType="end"/>
      </w:r>
    </w:p>
    <w:p w14:paraId="1E4C27DF" w14:textId="62776983" w:rsidR="001E3629" w:rsidRDefault="001E3629">
      <w:pPr>
        <w:pStyle w:val="TOC8"/>
        <w:rPr>
          <w:rFonts w:asciiTheme="minorHAnsi" w:eastAsiaTheme="minorEastAsia" w:hAnsiTheme="minorHAnsi" w:cstheme="minorBidi"/>
          <w:noProof/>
          <w:kern w:val="2"/>
          <w:sz w:val="24"/>
          <w:szCs w:val="30"/>
          <w:lang w:eastAsia="zh-CN" w:bidi="th-TH"/>
          <w14:ligatures w14:val="standardContextual"/>
        </w:rPr>
      </w:pPr>
      <w:r>
        <w:rPr>
          <w:noProof/>
        </w:rPr>
        <w:t>Division 3—Links to certain material</w:t>
      </w:r>
      <w:r w:rsidRPr="001E3629">
        <w:rPr>
          <w:noProof/>
          <w:sz w:val="18"/>
        </w:rPr>
        <w:tab/>
      </w:r>
      <w:r w:rsidRPr="001E3629">
        <w:rPr>
          <w:noProof/>
          <w:sz w:val="18"/>
        </w:rPr>
        <w:fldChar w:fldCharType="begin"/>
      </w:r>
      <w:r w:rsidRPr="001E3629">
        <w:rPr>
          <w:noProof/>
          <w:sz w:val="18"/>
        </w:rPr>
        <w:instrText xml:space="preserve"> PAGEREF _Toc239690317 \h </w:instrText>
      </w:r>
      <w:r w:rsidRPr="001E3629">
        <w:rPr>
          <w:noProof/>
          <w:sz w:val="18"/>
        </w:rPr>
      </w:r>
      <w:r w:rsidRPr="001E3629">
        <w:rPr>
          <w:noProof/>
          <w:sz w:val="18"/>
        </w:rPr>
        <w:fldChar w:fldCharType="separate"/>
      </w:r>
      <w:r w:rsidR="00A423DB">
        <w:rPr>
          <w:noProof/>
          <w:sz w:val="18"/>
        </w:rPr>
        <w:t>10</w:t>
      </w:r>
      <w:r w:rsidRPr="001E3629">
        <w:rPr>
          <w:noProof/>
          <w:sz w:val="18"/>
        </w:rPr>
        <w:fldChar w:fldCharType="end"/>
      </w:r>
    </w:p>
    <w:p w14:paraId="6AA25B51" w14:textId="1797CBF4" w:rsidR="001E3629" w:rsidRDefault="001E3629">
      <w:pPr>
        <w:pStyle w:val="TOC9"/>
        <w:rPr>
          <w:rFonts w:asciiTheme="minorHAnsi" w:eastAsiaTheme="minorEastAsia" w:hAnsiTheme="minorHAnsi" w:cstheme="minorBidi"/>
          <w:i w:val="0"/>
          <w:noProof/>
          <w:kern w:val="2"/>
          <w:sz w:val="24"/>
          <w:szCs w:val="30"/>
          <w:lang w:eastAsia="zh-CN" w:bidi="th-TH"/>
          <w14:ligatures w14:val="standardContextual"/>
        </w:rPr>
      </w:pPr>
      <w:r>
        <w:rPr>
          <w:noProof/>
        </w:rPr>
        <w:t>Online Safety Act 2021</w:t>
      </w:r>
      <w:r w:rsidRPr="001E3629">
        <w:rPr>
          <w:i w:val="0"/>
          <w:noProof/>
          <w:sz w:val="18"/>
        </w:rPr>
        <w:tab/>
      </w:r>
      <w:r w:rsidRPr="001E3629">
        <w:rPr>
          <w:i w:val="0"/>
          <w:noProof/>
          <w:sz w:val="18"/>
        </w:rPr>
        <w:fldChar w:fldCharType="begin"/>
      </w:r>
      <w:r w:rsidRPr="001E3629">
        <w:rPr>
          <w:i w:val="0"/>
          <w:noProof/>
          <w:sz w:val="18"/>
        </w:rPr>
        <w:instrText xml:space="preserve"> PAGEREF _Toc239690318 \h </w:instrText>
      </w:r>
      <w:r w:rsidRPr="001E3629">
        <w:rPr>
          <w:i w:val="0"/>
          <w:noProof/>
          <w:sz w:val="18"/>
        </w:rPr>
      </w:r>
      <w:r w:rsidRPr="001E3629">
        <w:rPr>
          <w:i w:val="0"/>
          <w:noProof/>
          <w:sz w:val="18"/>
        </w:rPr>
        <w:fldChar w:fldCharType="separate"/>
      </w:r>
      <w:r w:rsidR="00A423DB">
        <w:rPr>
          <w:i w:val="0"/>
          <w:noProof/>
          <w:sz w:val="18"/>
        </w:rPr>
        <w:t>10</w:t>
      </w:r>
      <w:r w:rsidRPr="001E3629">
        <w:rPr>
          <w:i w:val="0"/>
          <w:noProof/>
          <w:sz w:val="18"/>
        </w:rPr>
        <w:fldChar w:fldCharType="end"/>
      </w:r>
    </w:p>
    <w:p w14:paraId="14402B5B" w14:textId="5B836062" w:rsidR="001E3629" w:rsidRDefault="001E3629">
      <w:pPr>
        <w:pStyle w:val="TOC7"/>
        <w:rPr>
          <w:rFonts w:asciiTheme="minorHAnsi" w:eastAsiaTheme="minorEastAsia" w:hAnsiTheme="minorHAnsi" w:cstheme="minorBidi"/>
          <w:noProof/>
          <w:kern w:val="2"/>
          <w:szCs w:val="30"/>
          <w:lang w:eastAsia="zh-CN" w:bidi="th-TH"/>
          <w14:ligatures w14:val="standardContextual"/>
        </w:rPr>
      </w:pPr>
      <w:r>
        <w:rPr>
          <w:noProof/>
        </w:rPr>
        <w:t>Part 2—Disclosure of information</w:t>
      </w:r>
      <w:r w:rsidRPr="001E3629">
        <w:rPr>
          <w:noProof/>
          <w:sz w:val="18"/>
        </w:rPr>
        <w:tab/>
      </w:r>
      <w:r w:rsidRPr="001E3629">
        <w:rPr>
          <w:noProof/>
          <w:sz w:val="18"/>
        </w:rPr>
        <w:fldChar w:fldCharType="begin"/>
      </w:r>
      <w:r w:rsidRPr="001E3629">
        <w:rPr>
          <w:noProof/>
          <w:sz w:val="18"/>
        </w:rPr>
        <w:instrText xml:space="preserve"> PAGEREF _Toc239690333 \h </w:instrText>
      </w:r>
      <w:r w:rsidRPr="001E3629">
        <w:rPr>
          <w:noProof/>
          <w:sz w:val="18"/>
        </w:rPr>
      </w:r>
      <w:r w:rsidRPr="001E3629">
        <w:rPr>
          <w:noProof/>
          <w:sz w:val="18"/>
        </w:rPr>
        <w:fldChar w:fldCharType="separate"/>
      </w:r>
      <w:r w:rsidR="00A423DB">
        <w:rPr>
          <w:noProof/>
          <w:sz w:val="18"/>
        </w:rPr>
        <w:t>19</w:t>
      </w:r>
      <w:r w:rsidRPr="001E3629">
        <w:rPr>
          <w:noProof/>
          <w:sz w:val="18"/>
        </w:rPr>
        <w:fldChar w:fldCharType="end"/>
      </w:r>
    </w:p>
    <w:p w14:paraId="7CCBF934" w14:textId="0501A8A1" w:rsidR="001E3629" w:rsidRDefault="001E3629">
      <w:pPr>
        <w:pStyle w:val="TOC9"/>
        <w:rPr>
          <w:rFonts w:asciiTheme="minorHAnsi" w:eastAsiaTheme="minorEastAsia" w:hAnsiTheme="minorHAnsi" w:cstheme="minorBidi"/>
          <w:i w:val="0"/>
          <w:noProof/>
          <w:kern w:val="2"/>
          <w:sz w:val="24"/>
          <w:szCs w:val="30"/>
          <w:lang w:eastAsia="zh-CN" w:bidi="th-TH"/>
          <w14:ligatures w14:val="standardContextual"/>
        </w:rPr>
      </w:pPr>
      <w:r>
        <w:rPr>
          <w:noProof/>
        </w:rPr>
        <w:t>Online Safety Act 2021</w:t>
      </w:r>
      <w:r w:rsidRPr="001E3629">
        <w:rPr>
          <w:i w:val="0"/>
          <w:noProof/>
          <w:sz w:val="18"/>
        </w:rPr>
        <w:tab/>
      </w:r>
      <w:r w:rsidRPr="001E3629">
        <w:rPr>
          <w:i w:val="0"/>
          <w:noProof/>
          <w:sz w:val="18"/>
        </w:rPr>
        <w:fldChar w:fldCharType="begin"/>
      </w:r>
      <w:r w:rsidRPr="001E3629">
        <w:rPr>
          <w:i w:val="0"/>
          <w:noProof/>
          <w:sz w:val="18"/>
        </w:rPr>
        <w:instrText xml:space="preserve"> PAGEREF _Toc239690334 \h </w:instrText>
      </w:r>
      <w:r w:rsidRPr="001E3629">
        <w:rPr>
          <w:i w:val="0"/>
          <w:noProof/>
          <w:sz w:val="18"/>
        </w:rPr>
      </w:r>
      <w:r w:rsidRPr="001E3629">
        <w:rPr>
          <w:i w:val="0"/>
          <w:noProof/>
          <w:sz w:val="18"/>
        </w:rPr>
        <w:fldChar w:fldCharType="separate"/>
      </w:r>
      <w:r w:rsidR="00A423DB">
        <w:rPr>
          <w:i w:val="0"/>
          <w:noProof/>
          <w:sz w:val="18"/>
        </w:rPr>
        <w:t>19</w:t>
      </w:r>
      <w:r w:rsidRPr="001E3629">
        <w:rPr>
          <w:i w:val="0"/>
          <w:noProof/>
          <w:sz w:val="18"/>
        </w:rPr>
        <w:fldChar w:fldCharType="end"/>
      </w:r>
    </w:p>
    <w:p w14:paraId="3824341B" w14:textId="6D2E106D" w:rsidR="001E3629" w:rsidRDefault="001E3629">
      <w:pPr>
        <w:pStyle w:val="TOC7"/>
        <w:rPr>
          <w:rFonts w:asciiTheme="minorHAnsi" w:eastAsiaTheme="minorEastAsia" w:hAnsiTheme="minorHAnsi" w:cstheme="minorBidi"/>
          <w:noProof/>
          <w:kern w:val="2"/>
          <w:szCs w:val="30"/>
          <w:lang w:eastAsia="zh-CN" w:bidi="th-TH"/>
          <w14:ligatures w14:val="standardContextual"/>
        </w:rPr>
      </w:pPr>
      <w:r>
        <w:rPr>
          <w:noProof/>
        </w:rPr>
        <w:t>Part 3—Other amendments of the Online Safety Act 2021</w:t>
      </w:r>
      <w:r w:rsidRPr="001E3629">
        <w:rPr>
          <w:noProof/>
          <w:sz w:val="18"/>
        </w:rPr>
        <w:tab/>
      </w:r>
      <w:r w:rsidRPr="001E3629">
        <w:rPr>
          <w:noProof/>
          <w:sz w:val="18"/>
        </w:rPr>
        <w:fldChar w:fldCharType="begin"/>
      </w:r>
      <w:r w:rsidRPr="001E3629">
        <w:rPr>
          <w:noProof/>
          <w:sz w:val="18"/>
        </w:rPr>
        <w:instrText xml:space="preserve"> PAGEREF _Toc239690335 \h </w:instrText>
      </w:r>
      <w:r w:rsidRPr="001E3629">
        <w:rPr>
          <w:noProof/>
          <w:sz w:val="18"/>
        </w:rPr>
      </w:r>
      <w:r w:rsidRPr="001E3629">
        <w:rPr>
          <w:noProof/>
          <w:sz w:val="18"/>
        </w:rPr>
        <w:fldChar w:fldCharType="separate"/>
      </w:r>
      <w:r w:rsidR="00A423DB">
        <w:rPr>
          <w:noProof/>
          <w:sz w:val="18"/>
        </w:rPr>
        <w:t>20</w:t>
      </w:r>
      <w:r w:rsidRPr="001E3629">
        <w:rPr>
          <w:noProof/>
          <w:sz w:val="18"/>
        </w:rPr>
        <w:fldChar w:fldCharType="end"/>
      </w:r>
    </w:p>
    <w:p w14:paraId="5FEFBF28" w14:textId="7A4C5C90" w:rsidR="001E3629" w:rsidRDefault="001E3629">
      <w:pPr>
        <w:pStyle w:val="TOC9"/>
        <w:rPr>
          <w:rFonts w:asciiTheme="minorHAnsi" w:eastAsiaTheme="minorEastAsia" w:hAnsiTheme="minorHAnsi" w:cstheme="minorBidi"/>
          <w:i w:val="0"/>
          <w:noProof/>
          <w:kern w:val="2"/>
          <w:sz w:val="24"/>
          <w:szCs w:val="30"/>
          <w:lang w:eastAsia="zh-CN" w:bidi="th-TH"/>
          <w14:ligatures w14:val="standardContextual"/>
        </w:rPr>
      </w:pPr>
      <w:r>
        <w:rPr>
          <w:noProof/>
        </w:rPr>
        <w:t>Online Safety Act 2021</w:t>
      </w:r>
      <w:r w:rsidRPr="001E3629">
        <w:rPr>
          <w:i w:val="0"/>
          <w:noProof/>
          <w:sz w:val="18"/>
        </w:rPr>
        <w:tab/>
      </w:r>
      <w:r w:rsidRPr="001E3629">
        <w:rPr>
          <w:i w:val="0"/>
          <w:noProof/>
          <w:sz w:val="18"/>
        </w:rPr>
        <w:fldChar w:fldCharType="begin"/>
      </w:r>
      <w:r w:rsidRPr="001E3629">
        <w:rPr>
          <w:i w:val="0"/>
          <w:noProof/>
          <w:sz w:val="18"/>
        </w:rPr>
        <w:instrText xml:space="preserve"> PAGEREF _Toc239690336 \h </w:instrText>
      </w:r>
      <w:r w:rsidRPr="001E3629">
        <w:rPr>
          <w:i w:val="0"/>
          <w:noProof/>
          <w:sz w:val="18"/>
        </w:rPr>
      </w:r>
      <w:r w:rsidRPr="001E3629">
        <w:rPr>
          <w:i w:val="0"/>
          <w:noProof/>
          <w:sz w:val="18"/>
        </w:rPr>
        <w:fldChar w:fldCharType="separate"/>
      </w:r>
      <w:r w:rsidR="00A423DB">
        <w:rPr>
          <w:i w:val="0"/>
          <w:noProof/>
          <w:sz w:val="18"/>
        </w:rPr>
        <w:t>20</w:t>
      </w:r>
      <w:r w:rsidRPr="001E3629">
        <w:rPr>
          <w:i w:val="0"/>
          <w:noProof/>
          <w:sz w:val="18"/>
        </w:rPr>
        <w:fldChar w:fldCharType="end"/>
      </w:r>
    </w:p>
    <w:p w14:paraId="0B854916" w14:textId="2382AE87" w:rsidR="001E3629" w:rsidRDefault="001E3629">
      <w:pPr>
        <w:pStyle w:val="TOC6"/>
        <w:rPr>
          <w:rFonts w:asciiTheme="minorHAnsi" w:eastAsiaTheme="minorEastAsia" w:hAnsiTheme="minorHAnsi" w:cstheme="minorBidi"/>
          <w:b w:val="0"/>
          <w:noProof/>
          <w:kern w:val="2"/>
          <w:szCs w:val="30"/>
          <w:lang w:eastAsia="zh-CN" w:bidi="th-TH"/>
          <w14:ligatures w14:val="standardContextual"/>
        </w:rPr>
      </w:pPr>
      <w:r>
        <w:rPr>
          <w:noProof/>
        </w:rPr>
        <w:t>Schedule 2—Digital duty of care</w:t>
      </w:r>
      <w:r w:rsidRPr="001E3629">
        <w:rPr>
          <w:b w:val="0"/>
          <w:noProof/>
          <w:sz w:val="18"/>
        </w:rPr>
        <w:tab/>
      </w:r>
      <w:r w:rsidRPr="001E3629">
        <w:rPr>
          <w:b w:val="0"/>
          <w:noProof/>
          <w:sz w:val="18"/>
        </w:rPr>
        <w:fldChar w:fldCharType="begin"/>
      </w:r>
      <w:r w:rsidRPr="001E3629">
        <w:rPr>
          <w:b w:val="0"/>
          <w:noProof/>
          <w:sz w:val="18"/>
        </w:rPr>
        <w:instrText xml:space="preserve"> PAGEREF _Toc239690337 \h </w:instrText>
      </w:r>
      <w:r w:rsidRPr="001E3629">
        <w:rPr>
          <w:b w:val="0"/>
          <w:noProof/>
          <w:sz w:val="18"/>
        </w:rPr>
      </w:r>
      <w:r w:rsidRPr="001E3629">
        <w:rPr>
          <w:b w:val="0"/>
          <w:noProof/>
          <w:sz w:val="18"/>
        </w:rPr>
        <w:fldChar w:fldCharType="separate"/>
      </w:r>
      <w:r w:rsidR="00A423DB">
        <w:rPr>
          <w:b w:val="0"/>
          <w:noProof/>
          <w:sz w:val="18"/>
        </w:rPr>
        <w:t>23</w:t>
      </w:r>
      <w:r w:rsidRPr="001E3629">
        <w:rPr>
          <w:b w:val="0"/>
          <w:noProof/>
          <w:sz w:val="18"/>
        </w:rPr>
        <w:fldChar w:fldCharType="end"/>
      </w:r>
    </w:p>
    <w:p w14:paraId="13518585" w14:textId="0784739B" w:rsidR="001E3629" w:rsidRDefault="001E3629">
      <w:pPr>
        <w:pStyle w:val="TOC7"/>
        <w:rPr>
          <w:rFonts w:asciiTheme="minorHAnsi" w:eastAsiaTheme="minorEastAsia" w:hAnsiTheme="minorHAnsi" w:cstheme="minorBidi"/>
          <w:noProof/>
          <w:kern w:val="2"/>
          <w:szCs w:val="30"/>
          <w:lang w:eastAsia="zh-CN" w:bidi="th-TH"/>
          <w14:ligatures w14:val="standardContextual"/>
        </w:rPr>
      </w:pPr>
      <w:r>
        <w:rPr>
          <w:noProof/>
        </w:rPr>
        <w:t>Part 1—Amendments of the Online Safety Act 2021</w:t>
      </w:r>
      <w:r w:rsidRPr="001E3629">
        <w:rPr>
          <w:noProof/>
          <w:sz w:val="18"/>
        </w:rPr>
        <w:tab/>
      </w:r>
      <w:r w:rsidRPr="001E3629">
        <w:rPr>
          <w:noProof/>
          <w:sz w:val="18"/>
        </w:rPr>
        <w:fldChar w:fldCharType="begin"/>
      </w:r>
      <w:r w:rsidRPr="001E3629">
        <w:rPr>
          <w:noProof/>
          <w:sz w:val="18"/>
        </w:rPr>
        <w:instrText xml:space="preserve"> PAGEREF _Toc239690338 \h </w:instrText>
      </w:r>
      <w:r w:rsidRPr="001E3629">
        <w:rPr>
          <w:noProof/>
          <w:sz w:val="18"/>
        </w:rPr>
      </w:r>
      <w:r w:rsidRPr="001E3629">
        <w:rPr>
          <w:noProof/>
          <w:sz w:val="18"/>
        </w:rPr>
        <w:fldChar w:fldCharType="separate"/>
      </w:r>
      <w:r w:rsidR="00A423DB">
        <w:rPr>
          <w:noProof/>
          <w:sz w:val="18"/>
        </w:rPr>
        <w:t>23</w:t>
      </w:r>
      <w:r w:rsidRPr="001E3629">
        <w:rPr>
          <w:noProof/>
          <w:sz w:val="18"/>
        </w:rPr>
        <w:fldChar w:fldCharType="end"/>
      </w:r>
    </w:p>
    <w:p w14:paraId="397BFF75" w14:textId="475FCACE" w:rsidR="001E3629" w:rsidRDefault="001E3629">
      <w:pPr>
        <w:pStyle w:val="TOC9"/>
        <w:rPr>
          <w:rFonts w:asciiTheme="minorHAnsi" w:eastAsiaTheme="minorEastAsia" w:hAnsiTheme="minorHAnsi" w:cstheme="minorBidi"/>
          <w:i w:val="0"/>
          <w:noProof/>
          <w:kern w:val="2"/>
          <w:sz w:val="24"/>
          <w:szCs w:val="30"/>
          <w:lang w:eastAsia="zh-CN" w:bidi="th-TH"/>
          <w14:ligatures w14:val="standardContextual"/>
        </w:rPr>
      </w:pPr>
      <w:r>
        <w:rPr>
          <w:noProof/>
        </w:rPr>
        <w:t>Online Safety Act 2021</w:t>
      </w:r>
      <w:r w:rsidRPr="001E3629">
        <w:rPr>
          <w:i w:val="0"/>
          <w:noProof/>
          <w:sz w:val="18"/>
        </w:rPr>
        <w:tab/>
      </w:r>
      <w:r w:rsidRPr="001E3629">
        <w:rPr>
          <w:i w:val="0"/>
          <w:noProof/>
          <w:sz w:val="18"/>
        </w:rPr>
        <w:fldChar w:fldCharType="begin"/>
      </w:r>
      <w:r w:rsidRPr="001E3629">
        <w:rPr>
          <w:i w:val="0"/>
          <w:noProof/>
          <w:sz w:val="18"/>
        </w:rPr>
        <w:instrText xml:space="preserve"> PAGEREF _Toc239690339 \h </w:instrText>
      </w:r>
      <w:r w:rsidRPr="001E3629">
        <w:rPr>
          <w:i w:val="0"/>
          <w:noProof/>
          <w:sz w:val="18"/>
        </w:rPr>
      </w:r>
      <w:r w:rsidRPr="001E3629">
        <w:rPr>
          <w:i w:val="0"/>
          <w:noProof/>
          <w:sz w:val="18"/>
        </w:rPr>
        <w:fldChar w:fldCharType="separate"/>
      </w:r>
      <w:r w:rsidR="00A423DB">
        <w:rPr>
          <w:i w:val="0"/>
          <w:noProof/>
          <w:sz w:val="18"/>
        </w:rPr>
        <w:t>23</w:t>
      </w:r>
      <w:r w:rsidRPr="001E3629">
        <w:rPr>
          <w:i w:val="0"/>
          <w:noProof/>
          <w:sz w:val="18"/>
        </w:rPr>
        <w:fldChar w:fldCharType="end"/>
      </w:r>
    </w:p>
    <w:p w14:paraId="14B4CC17" w14:textId="71C118B9" w:rsidR="001E3629" w:rsidRDefault="001E3629">
      <w:pPr>
        <w:pStyle w:val="TOC7"/>
        <w:rPr>
          <w:rFonts w:asciiTheme="minorHAnsi" w:eastAsiaTheme="minorEastAsia" w:hAnsiTheme="minorHAnsi" w:cstheme="minorBidi"/>
          <w:noProof/>
          <w:kern w:val="2"/>
          <w:szCs w:val="30"/>
          <w:lang w:eastAsia="zh-CN" w:bidi="th-TH"/>
          <w14:ligatures w14:val="standardContextual"/>
        </w:rPr>
      </w:pPr>
      <w:r>
        <w:rPr>
          <w:noProof/>
        </w:rPr>
        <w:t>Part 2—Amendments of other Acts</w:t>
      </w:r>
      <w:r w:rsidRPr="001E3629">
        <w:rPr>
          <w:noProof/>
          <w:sz w:val="18"/>
        </w:rPr>
        <w:tab/>
      </w:r>
      <w:r w:rsidRPr="001E3629">
        <w:rPr>
          <w:noProof/>
          <w:sz w:val="18"/>
        </w:rPr>
        <w:fldChar w:fldCharType="begin"/>
      </w:r>
      <w:r w:rsidRPr="001E3629">
        <w:rPr>
          <w:noProof/>
          <w:sz w:val="18"/>
        </w:rPr>
        <w:instrText xml:space="preserve"> PAGEREF _Toc239690422 \h </w:instrText>
      </w:r>
      <w:r w:rsidRPr="001E3629">
        <w:rPr>
          <w:noProof/>
          <w:sz w:val="18"/>
        </w:rPr>
      </w:r>
      <w:r w:rsidRPr="001E3629">
        <w:rPr>
          <w:noProof/>
          <w:sz w:val="18"/>
        </w:rPr>
        <w:fldChar w:fldCharType="separate"/>
      </w:r>
      <w:r w:rsidR="00A423DB">
        <w:rPr>
          <w:noProof/>
          <w:sz w:val="18"/>
        </w:rPr>
        <w:t>67</w:t>
      </w:r>
      <w:r w:rsidRPr="001E3629">
        <w:rPr>
          <w:noProof/>
          <w:sz w:val="18"/>
        </w:rPr>
        <w:fldChar w:fldCharType="end"/>
      </w:r>
    </w:p>
    <w:p w14:paraId="77064DD1" w14:textId="47398E5D" w:rsidR="001E3629" w:rsidRDefault="001E3629">
      <w:pPr>
        <w:pStyle w:val="TOC9"/>
        <w:rPr>
          <w:rFonts w:asciiTheme="minorHAnsi" w:eastAsiaTheme="minorEastAsia" w:hAnsiTheme="minorHAnsi" w:cstheme="minorBidi"/>
          <w:i w:val="0"/>
          <w:noProof/>
          <w:kern w:val="2"/>
          <w:sz w:val="24"/>
          <w:szCs w:val="30"/>
          <w:lang w:eastAsia="zh-CN" w:bidi="th-TH"/>
          <w14:ligatures w14:val="standardContextual"/>
        </w:rPr>
      </w:pPr>
      <w:r>
        <w:rPr>
          <w:noProof/>
        </w:rPr>
        <w:t>Privacy Act 1988</w:t>
      </w:r>
      <w:r w:rsidRPr="001E3629">
        <w:rPr>
          <w:i w:val="0"/>
          <w:noProof/>
          <w:sz w:val="18"/>
        </w:rPr>
        <w:tab/>
      </w:r>
      <w:r w:rsidRPr="001E3629">
        <w:rPr>
          <w:i w:val="0"/>
          <w:noProof/>
          <w:sz w:val="18"/>
        </w:rPr>
        <w:fldChar w:fldCharType="begin"/>
      </w:r>
      <w:r w:rsidRPr="001E3629">
        <w:rPr>
          <w:i w:val="0"/>
          <w:noProof/>
          <w:sz w:val="18"/>
        </w:rPr>
        <w:instrText xml:space="preserve"> PAGEREF _Toc239690423 \h </w:instrText>
      </w:r>
      <w:r w:rsidRPr="001E3629">
        <w:rPr>
          <w:i w:val="0"/>
          <w:noProof/>
          <w:sz w:val="18"/>
        </w:rPr>
      </w:r>
      <w:r w:rsidRPr="001E3629">
        <w:rPr>
          <w:i w:val="0"/>
          <w:noProof/>
          <w:sz w:val="18"/>
        </w:rPr>
        <w:fldChar w:fldCharType="separate"/>
      </w:r>
      <w:r w:rsidR="00A423DB">
        <w:rPr>
          <w:i w:val="0"/>
          <w:noProof/>
          <w:sz w:val="18"/>
        </w:rPr>
        <w:t>67</w:t>
      </w:r>
      <w:r w:rsidRPr="001E3629">
        <w:rPr>
          <w:i w:val="0"/>
          <w:noProof/>
          <w:sz w:val="18"/>
        </w:rPr>
        <w:fldChar w:fldCharType="end"/>
      </w:r>
    </w:p>
    <w:p w14:paraId="47E4455C" w14:textId="494C33D7" w:rsidR="001E3629" w:rsidRDefault="001E3629">
      <w:pPr>
        <w:pStyle w:val="TOC7"/>
        <w:rPr>
          <w:rFonts w:asciiTheme="minorHAnsi" w:eastAsiaTheme="minorEastAsia" w:hAnsiTheme="minorHAnsi" w:cstheme="minorBidi"/>
          <w:noProof/>
          <w:kern w:val="2"/>
          <w:szCs w:val="30"/>
          <w:lang w:eastAsia="zh-CN" w:bidi="th-TH"/>
          <w14:ligatures w14:val="standardContextual"/>
        </w:rPr>
      </w:pPr>
      <w:r>
        <w:rPr>
          <w:noProof/>
        </w:rPr>
        <w:t>Part 3—Transitional provisions for the digital duty of care</w:t>
      </w:r>
      <w:r w:rsidRPr="001E3629">
        <w:rPr>
          <w:noProof/>
          <w:sz w:val="18"/>
        </w:rPr>
        <w:tab/>
      </w:r>
      <w:r w:rsidRPr="001E3629">
        <w:rPr>
          <w:noProof/>
          <w:sz w:val="18"/>
        </w:rPr>
        <w:fldChar w:fldCharType="begin"/>
      </w:r>
      <w:r w:rsidRPr="001E3629">
        <w:rPr>
          <w:noProof/>
          <w:sz w:val="18"/>
        </w:rPr>
        <w:instrText xml:space="preserve"> PAGEREF _Toc239690424 \h </w:instrText>
      </w:r>
      <w:r w:rsidRPr="001E3629">
        <w:rPr>
          <w:noProof/>
          <w:sz w:val="18"/>
        </w:rPr>
      </w:r>
      <w:r w:rsidRPr="001E3629">
        <w:rPr>
          <w:noProof/>
          <w:sz w:val="18"/>
        </w:rPr>
        <w:fldChar w:fldCharType="separate"/>
      </w:r>
      <w:r w:rsidR="00A423DB">
        <w:rPr>
          <w:noProof/>
          <w:sz w:val="18"/>
        </w:rPr>
        <w:t>68</w:t>
      </w:r>
      <w:r w:rsidRPr="001E3629">
        <w:rPr>
          <w:noProof/>
          <w:sz w:val="18"/>
        </w:rPr>
        <w:fldChar w:fldCharType="end"/>
      </w:r>
    </w:p>
    <w:p w14:paraId="1B45ACC5" w14:textId="0796E1D2" w:rsidR="001E3629" w:rsidRDefault="001E3629">
      <w:pPr>
        <w:pStyle w:val="TOC6"/>
        <w:rPr>
          <w:rFonts w:asciiTheme="minorHAnsi" w:eastAsiaTheme="minorEastAsia" w:hAnsiTheme="minorHAnsi" w:cstheme="minorBidi"/>
          <w:b w:val="0"/>
          <w:noProof/>
          <w:kern w:val="2"/>
          <w:szCs w:val="30"/>
          <w:lang w:eastAsia="zh-CN" w:bidi="th-TH"/>
          <w14:ligatures w14:val="standardContextual"/>
        </w:rPr>
      </w:pPr>
      <w:r>
        <w:rPr>
          <w:noProof/>
        </w:rPr>
        <w:t>Schedule 3—Repeal of online content scheme industry codes and standards</w:t>
      </w:r>
      <w:r w:rsidRPr="001E3629">
        <w:rPr>
          <w:b w:val="0"/>
          <w:noProof/>
          <w:sz w:val="18"/>
        </w:rPr>
        <w:tab/>
      </w:r>
      <w:r w:rsidRPr="001E3629">
        <w:rPr>
          <w:b w:val="0"/>
          <w:noProof/>
          <w:sz w:val="18"/>
        </w:rPr>
        <w:fldChar w:fldCharType="begin"/>
      </w:r>
      <w:r w:rsidRPr="001E3629">
        <w:rPr>
          <w:b w:val="0"/>
          <w:noProof/>
          <w:sz w:val="18"/>
        </w:rPr>
        <w:instrText xml:space="preserve"> PAGEREF _Toc239690425 \h </w:instrText>
      </w:r>
      <w:r w:rsidRPr="001E3629">
        <w:rPr>
          <w:b w:val="0"/>
          <w:noProof/>
          <w:sz w:val="18"/>
        </w:rPr>
      </w:r>
      <w:r w:rsidRPr="001E3629">
        <w:rPr>
          <w:b w:val="0"/>
          <w:noProof/>
          <w:sz w:val="18"/>
        </w:rPr>
        <w:fldChar w:fldCharType="separate"/>
      </w:r>
      <w:r w:rsidR="00A423DB">
        <w:rPr>
          <w:b w:val="0"/>
          <w:noProof/>
          <w:sz w:val="18"/>
        </w:rPr>
        <w:t>69</w:t>
      </w:r>
      <w:r w:rsidRPr="001E3629">
        <w:rPr>
          <w:b w:val="0"/>
          <w:noProof/>
          <w:sz w:val="18"/>
        </w:rPr>
        <w:fldChar w:fldCharType="end"/>
      </w:r>
    </w:p>
    <w:p w14:paraId="5B01CCF1" w14:textId="4264CAC7" w:rsidR="001E3629" w:rsidRDefault="001E3629">
      <w:pPr>
        <w:pStyle w:val="TOC7"/>
        <w:rPr>
          <w:rFonts w:asciiTheme="minorHAnsi" w:eastAsiaTheme="minorEastAsia" w:hAnsiTheme="minorHAnsi" w:cstheme="minorBidi"/>
          <w:noProof/>
          <w:kern w:val="2"/>
          <w:szCs w:val="30"/>
          <w:lang w:eastAsia="zh-CN" w:bidi="th-TH"/>
          <w14:ligatures w14:val="standardContextual"/>
        </w:rPr>
      </w:pPr>
      <w:r>
        <w:rPr>
          <w:noProof/>
        </w:rPr>
        <w:t>Part 1—Amendments of the Online Safety Act 2021</w:t>
      </w:r>
      <w:r w:rsidRPr="001E3629">
        <w:rPr>
          <w:noProof/>
          <w:sz w:val="18"/>
        </w:rPr>
        <w:tab/>
      </w:r>
      <w:r w:rsidRPr="001E3629">
        <w:rPr>
          <w:noProof/>
          <w:sz w:val="18"/>
        </w:rPr>
        <w:fldChar w:fldCharType="begin"/>
      </w:r>
      <w:r w:rsidRPr="001E3629">
        <w:rPr>
          <w:noProof/>
          <w:sz w:val="18"/>
        </w:rPr>
        <w:instrText xml:space="preserve"> PAGEREF _Toc239690426 \h </w:instrText>
      </w:r>
      <w:r w:rsidRPr="001E3629">
        <w:rPr>
          <w:noProof/>
          <w:sz w:val="18"/>
        </w:rPr>
      </w:r>
      <w:r w:rsidRPr="001E3629">
        <w:rPr>
          <w:noProof/>
          <w:sz w:val="18"/>
        </w:rPr>
        <w:fldChar w:fldCharType="separate"/>
      </w:r>
      <w:r w:rsidR="00A423DB">
        <w:rPr>
          <w:noProof/>
          <w:sz w:val="18"/>
        </w:rPr>
        <w:t>69</w:t>
      </w:r>
      <w:r w:rsidRPr="001E3629">
        <w:rPr>
          <w:noProof/>
          <w:sz w:val="18"/>
        </w:rPr>
        <w:fldChar w:fldCharType="end"/>
      </w:r>
    </w:p>
    <w:p w14:paraId="6F202F69" w14:textId="10FA0D88" w:rsidR="001E3629" w:rsidRDefault="001E3629">
      <w:pPr>
        <w:pStyle w:val="TOC9"/>
        <w:rPr>
          <w:rFonts w:asciiTheme="minorHAnsi" w:eastAsiaTheme="minorEastAsia" w:hAnsiTheme="minorHAnsi" w:cstheme="minorBidi"/>
          <w:i w:val="0"/>
          <w:noProof/>
          <w:kern w:val="2"/>
          <w:sz w:val="24"/>
          <w:szCs w:val="30"/>
          <w:lang w:eastAsia="zh-CN" w:bidi="th-TH"/>
          <w14:ligatures w14:val="standardContextual"/>
        </w:rPr>
      </w:pPr>
      <w:r>
        <w:rPr>
          <w:noProof/>
        </w:rPr>
        <w:t>Online Safety Act 2021</w:t>
      </w:r>
      <w:r w:rsidRPr="001E3629">
        <w:rPr>
          <w:i w:val="0"/>
          <w:noProof/>
          <w:sz w:val="18"/>
        </w:rPr>
        <w:tab/>
      </w:r>
      <w:r w:rsidRPr="001E3629">
        <w:rPr>
          <w:i w:val="0"/>
          <w:noProof/>
          <w:sz w:val="18"/>
        </w:rPr>
        <w:fldChar w:fldCharType="begin"/>
      </w:r>
      <w:r w:rsidRPr="001E3629">
        <w:rPr>
          <w:i w:val="0"/>
          <w:noProof/>
          <w:sz w:val="18"/>
        </w:rPr>
        <w:instrText xml:space="preserve"> PAGEREF _Toc239690427 \h </w:instrText>
      </w:r>
      <w:r w:rsidRPr="001E3629">
        <w:rPr>
          <w:i w:val="0"/>
          <w:noProof/>
          <w:sz w:val="18"/>
        </w:rPr>
      </w:r>
      <w:r w:rsidRPr="001E3629">
        <w:rPr>
          <w:i w:val="0"/>
          <w:noProof/>
          <w:sz w:val="18"/>
        </w:rPr>
        <w:fldChar w:fldCharType="separate"/>
      </w:r>
      <w:r w:rsidR="00A423DB">
        <w:rPr>
          <w:i w:val="0"/>
          <w:noProof/>
          <w:sz w:val="18"/>
        </w:rPr>
        <w:t>69</w:t>
      </w:r>
      <w:r w:rsidRPr="001E3629">
        <w:rPr>
          <w:i w:val="0"/>
          <w:noProof/>
          <w:sz w:val="18"/>
        </w:rPr>
        <w:fldChar w:fldCharType="end"/>
      </w:r>
    </w:p>
    <w:p w14:paraId="40C7C4A2" w14:textId="05B2DF44" w:rsidR="001E3629" w:rsidRDefault="001E3629">
      <w:pPr>
        <w:pStyle w:val="TOC7"/>
        <w:rPr>
          <w:rFonts w:asciiTheme="minorHAnsi" w:eastAsiaTheme="minorEastAsia" w:hAnsiTheme="minorHAnsi" w:cstheme="minorBidi"/>
          <w:noProof/>
          <w:kern w:val="2"/>
          <w:szCs w:val="30"/>
          <w:lang w:eastAsia="zh-CN" w:bidi="th-TH"/>
          <w14:ligatures w14:val="standardContextual"/>
        </w:rPr>
      </w:pPr>
      <w:r>
        <w:rPr>
          <w:noProof/>
        </w:rPr>
        <w:t>Part 2—Amendments of other Acts</w:t>
      </w:r>
      <w:r w:rsidRPr="001E3629">
        <w:rPr>
          <w:noProof/>
          <w:sz w:val="18"/>
        </w:rPr>
        <w:tab/>
      </w:r>
      <w:r w:rsidRPr="001E3629">
        <w:rPr>
          <w:noProof/>
          <w:sz w:val="18"/>
        </w:rPr>
        <w:fldChar w:fldCharType="begin"/>
      </w:r>
      <w:r w:rsidRPr="001E3629">
        <w:rPr>
          <w:noProof/>
          <w:sz w:val="18"/>
        </w:rPr>
        <w:instrText xml:space="preserve"> PAGEREF _Toc239690428 \h </w:instrText>
      </w:r>
      <w:r w:rsidRPr="001E3629">
        <w:rPr>
          <w:noProof/>
          <w:sz w:val="18"/>
        </w:rPr>
      </w:r>
      <w:r w:rsidRPr="001E3629">
        <w:rPr>
          <w:noProof/>
          <w:sz w:val="18"/>
        </w:rPr>
        <w:fldChar w:fldCharType="separate"/>
      </w:r>
      <w:r w:rsidR="00A423DB">
        <w:rPr>
          <w:noProof/>
          <w:sz w:val="18"/>
        </w:rPr>
        <w:t>71</w:t>
      </w:r>
      <w:r w:rsidRPr="001E3629">
        <w:rPr>
          <w:noProof/>
          <w:sz w:val="18"/>
        </w:rPr>
        <w:fldChar w:fldCharType="end"/>
      </w:r>
    </w:p>
    <w:p w14:paraId="4ACF4D7F" w14:textId="3E79621A" w:rsidR="001E3629" w:rsidRDefault="001E3629">
      <w:pPr>
        <w:pStyle w:val="TOC9"/>
        <w:rPr>
          <w:rFonts w:asciiTheme="minorHAnsi" w:eastAsiaTheme="minorEastAsia" w:hAnsiTheme="minorHAnsi" w:cstheme="minorBidi"/>
          <w:i w:val="0"/>
          <w:noProof/>
          <w:kern w:val="2"/>
          <w:sz w:val="24"/>
          <w:szCs w:val="30"/>
          <w:lang w:eastAsia="zh-CN" w:bidi="th-TH"/>
          <w14:ligatures w14:val="standardContextual"/>
        </w:rPr>
      </w:pPr>
      <w:r>
        <w:rPr>
          <w:noProof/>
        </w:rPr>
        <w:t>Broadcasting Services Act 1992</w:t>
      </w:r>
      <w:r w:rsidRPr="001E3629">
        <w:rPr>
          <w:i w:val="0"/>
          <w:noProof/>
          <w:sz w:val="18"/>
        </w:rPr>
        <w:tab/>
      </w:r>
      <w:r w:rsidRPr="001E3629">
        <w:rPr>
          <w:i w:val="0"/>
          <w:noProof/>
          <w:sz w:val="18"/>
        </w:rPr>
        <w:fldChar w:fldCharType="begin"/>
      </w:r>
      <w:r w:rsidRPr="001E3629">
        <w:rPr>
          <w:i w:val="0"/>
          <w:noProof/>
          <w:sz w:val="18"/>
        </w:rPr>
        <w:instrText xml:space="preserve"> PAGEREF _Toc239690429 \h </w:instrText>
      </w:r>
      <w:r w:rsidRPr="001E3629">
        <w:rPr>
          <w:i w:val="0"/>
          <w:noProof/>
          <w:sz w:val="18"/>
        </w:rPr>
      </w:r>
      <w:r w:rsidRPr="001E3629">
        <w:rPr>
          <w:i w:val="0"/>
          <w:noProof/>
          <w:sz w:val="18"/>
        </w:rPr>
        <w:fldChar w:fldCharType="separate"/>
      </w:r>
      <w:r w:rsidR="00A423DB">
        <w:rPr>
          <w:i w:val="0"/>
          <w:noProof/>
          <w:sz w:val="18"/>
        </w:rPr>
        <w:t>71</w:t>
      </w:r>
      <w:r w:rsidRPr="001E3629">
        <w:rPr>
          <w:i w:val="0"/>
          <w:noProof/>
          <w:sz w:val="18"/>
        </w:rPr>
        <w:fldChar w:fldCharType="end"/>
      </w:r>
    </w:p>
    <w:p w14:paraId="0DDCE864" w14:textId="36236C33" w:rsidR="001E3629" w:rsidRDefault="001E3629">
      <w:pPr>
        <w:pStyle w:val="TOC9"/>
        <w:rPr>
          <w:rFonts w:asciiTheme="minorHAnsi" w:eastAsiaTheme="minorEastAsia" w:hAnsiTheme="minorHAnsi" w:cstheme="minorBidi"/>
          <w:i w:val="0"/>
          <w:noProof/>
          <w:kern w:val="2"/>
          <w:sz w:val="24"/>
          <w:szCs w:val="30"/>
          <w:lang w:eastAsia="zh-CN" w:bidi="th-TH"/>
          <w14:ligatures w14:val="standardContextual"/>
        </w:rPr>
      </w:pPr>
      <w:r>
        <w:rPr>
          <w:noProof/>
        </w:rPr>
        <w:t>Criminal Code Act 1995</w:t>
      </w:r>
      <w:r w:rsidRPr="001E3629">
        <w:rPr>
          <w:i w:val="0"/>
          <w:noProof/>
          <w:sz w:val="18"/>
        </w:rPr>
        <w:tab/>
      </w:r>
      <w:r w:rsidRPr="001E3629">
        <w:rPr>
          <w:i w:val="0"/>
          <w:noProof/>
          <w:sz w:val="18"/>
        </w:rPr>
        <w:fldChar w:fldCharType="begin"/>
      </w:r>
      <w:r w:rsidRPr="001E3629">
        <w:rPr>
          <w:i w:val="0"/>
          <w:noProof/>
          <w:sz w:val="18"/>
        </w:rPr>
        <w:instrText xml:space="preserve"> PAGEREF _Toc239690430 \h </w:instrText>
      </w:r>
      <w:r w:rsidRPr="001E3629">
        <w:rPr>
          <w:i w:val="0"/>
          <w:noProof/>
          <w:sz w:val="18"/>
        </w:rPr>
      </w:r>
      <w:r w:rsidRPr="001E3629">
        <w:rPr>
          <w:i w:val="0"/>
          <w:noProof/>
          <w:sz w:val="18"/>
        </w:rPr>
        <w:fldChar w:fldCharType="separate"/>
      </w:r>
      <w:r w:rsidR="00A423DB">
        <w:rPr>
          <w:i w:val="0"/>
          <w:noProof/>
          <w:sz w:val="18"/>
        </w:rPr>
        <w:t>71</w:t>
      </w:r>
      <w:r w:rsidRPr="001E3629">
        <w:rPr>
          <w:i w:val="0"/>
          <w:noProof/>
          <w:sz w:val="18"/>
        </w:rPr>
        <w:fldChar w:fldCharType="end"/>
      </w:r>
    </w:p>
    <w:p w14:paraId="6ECC0357" w14:textId="37FAA343" w:rsidR="001E3629" w:rsidRDefault="001E3629">
      <w:pPr>
        <w:pStyle w:val="TOC9"/>
        <w:rPr>
          <w:rFonts w:asciiTheme="minorHAnsi" w:eastAsiaTheme="minorEastAsia" w:hAnsiTheme="minorHAnsi" w:cstheme="minorBidi"/>
          <w:i w:val="0"/>
          <w:noProof/>
          <w:kern w:val="2"/>
          <w:sz w:val="24"/>
          <w:szCs w:val="30"/>
          <w:lang w:eastAsia="zh-CN" w:bidi="th-TH"/>
          <w14:ligatures w14:val="standardContextual"/>
        </w:rPr>
      </w:pPr>
      <w:r>
        <w:rPr>
          <w:noProof/>
        </w:rPr>
        <w:t>Interactive Gambling Act 2001</w:t>
      </w:r>
      <w:r w:rsidRPr="001E3629">
        <w:rPr>
          <w:i w:val="0"/>
          <w:noProof/>
          <w:sz w:val="18"/>
        </w:rPr>
        <w:tab/>
      </w:r>
      <w:r w:rsidRPr="001E3629">
        <w:rPr>
          <w:i w:val="0"/>
          <w:noProof/>
          <w:sz w:val="18"/>
        </w:rPr>
        <w:fldChar w:fldCharType="begin"/>
      </w:r>
      <w:r w:rsidRPr="001E3629">
        <w:rPr>
          <w:i w:val="0"/>
          <w:noProof/>
          <w:sz w:val="18"/>
        </w:rPr>
        <w:instrText xml:space="preserve"> PAGEREF _Toc239690431 \h </w:instrText>
      </w:r>
      <w:r w:rsidRPr="001E3629">
        <w:rPr>
          <w:i w:val="0"/>
          <w:noProof/>
          <w:sz w:val="18"/>
        </w:rPr>
      </w:r>
      <w:r w:rsidRPr="001E3629">
        <w:rPr>
          <w:i w:val="0"/>
          <w:noProof/>
          <w:sz w:val="18"/>
        </w:rPr>
        <w:fldChar w:fldCharType="separate"/>
      </w:r>
      <w:r w:rsidR="00A423DB">
        <w:rPr>
          <w:i w:val="0"/>
          <w:noProof/>
          <w:sz w:val="18"/>
        </w:rPr>
        <w:t>71</w:t>
      </w:r>
      <w:r w:rsidRPr="001E3629">
        <w:rPr>
          <w:i w:val="0"/>
          <w:noProof/>
          <w:sz w:val="18"/>
        </w:rPr>
        <w:fldChar w:fldCharType="end"/>
      </w:r>
    </w:p>
    <w:p w14:paraId="2AB7C243" w14:textId="23A91798" w:rsidR="00055B5C" w:rsidRPr="00F53C72" w:rsidRDefault="001E3629" w:rsidP="0048364F">
      <w:r>
        <w:fldChar w:fldCharType="end"/>
      </w:r>
    </w:p>
    <w:p w14:paraId="66A45868" w14:textId="77777777" w:rsidR="00060FF9" w:rsidRPr="00F53C72" w:rsidRDefault="00060FF9" w:rsidP="0048364F"/>
    <w:p w14:paraId="49E08657" w14:textId="77777777" w:rsidR="00FE7F93" w:rsidRPr="00F53C72" w:rsidRDefault="00FE7F93" w:rsidP="0048364F">
      <w:pPr>
        <w:sectPr w:rsidR="00FE7F93" w:rsidRPr="00F53C72" w:rsidSect="001E3629">
          <w:headerReference w:type="even" r:id="rId14"/>
          <w:headerReference w:type="default" r:id="rId15"/>
          <w:footerReference w:type="even" r:id="rId16"/>
          <w:footerReference w:type="default" r:id="rId17"/>
          <w:headerReference w:type="first" r:id="rId18"/>
          <w:pgSz w:w="11907" w:h="16839"/>
          <w:pgMar w:top="2381" w:right="2410" w:bottom="4252" w:left="2410" w:header="720" w:footer="3402" w:gutter="0"/>
          <w:pgNumType w:fmt="lowerRoman" w:start="1"/>
          <w:cols w:space="708"/>
          <w:docGrid w:linePitch="360"/>
        </w:sectPr>
      </w:pPr>
    </w:p>
    <w:p w14:paraId="202245A8" w14:textId="77777777" w:rsidR="00E13336" w:rsidRPr="00F53C72" w:rsidRDefault="00E13336" w:rsidP="00A423DB">
      <w:pPr>
        <w:pStyle w:val="Page1"/>
      </w:pPr>
      <w:r w:rsidRPr="00F53C72">
        <w:t xml:space="preserve">A Bill for an Act to amend the </w:t>
      </w:r>
      <w:r w:rsidRPr="00F53C72">
        <w:rPr>
          <w:i/>
          <w:iCs/>
        </w:rPr>
        <w:t>Online Safety Act 2021</w:t>
      </w:r>
      <w:r w:rsidRPr="00F53C72">
        <w:t>, and for related purposes</w:t>
      </w:r>
    </w:p>
    <w:p w14:paraId="33D6A86B" w14:textId="77777777" w:rsidR="0048364F" w:rsidRPr="00F53C72" w:rsidRDefault="0048364F" w:rsidP="001E3629">
      <w:pPr>
        <w:spacing w:before="240" w:line="240" w:lineRule="auto"/>
        <w:rPr>
          <w:sz w:val="32"/>
        </w:rPr>
      </w:pPr>
      <w:r w:rsidRPr="00F53C72">
        <w:rPr>
          <w:sz w:val="32"/>
        </w:rPr>
        <w:t>The Parliament of Australia enacts:</w:t>
      </w:r>
    </w:p>
    <w:p w14:paraId="7B1D6451" w14:textId="77777777" w:rsidR="001A2434" w:rsidRPr="00F53C72" w:rsidRDefault="001A2434" w:rsidP="001E3629">
      <w:pPr>
        <w:pStyle w:val="ActHead5"/>
      </w:pPr>
      <w:bookmarkStart w:id="0" w:name="_Toc239690303"/>
      <w:r w:rsidRPr="001E3629">
        <w:rPr>
          <w:rStyle w:val="CharSectno"/>
        </w:rPr>
        <w:t>1</w:t>
      </w:r>
      <w:r w:rsidRPr="00F53C72">
        <w:t xml:space="preserve">  Short title</w:t>
      </w:r>
      <w:bookmarkEnd w:id="0"/>
    </w:p>
    <w:p w14:paraId="319E7349" w14:textId="6410535A" w:rsidR="001A2434" w:rsidRPr="00F53C72" w:rsidRDefault="001A2434" w:rsidP="001E3629">
      <w:pPr>
        <w:pStyle w:val="subsection"/>
      </w:pPr>
      <w:r w:rsidRPr="00F53C72">
        <w:tab/>
      </w:r>
      <w:r w:rsidRPr="00F53C72">
        <w:tab/>
        <w:t xml:space="preserve">This Act is the </w:t>
      </w:r>
      <w:r w:rsidRPr="00F53C72">
        <w:rPr>
          <w:i/>
          <w:iCs/>
        </w:rPr>
        <w:t>Online Safety Amendment (</w:t>
      </w:r>
      <w:r w:rsidR="004A44CF" w:rsidRPr="00F53C72">
        <w:rPr>
          <w:i/>
          <w:iCs/>
        </w:rPr>
        <w:t>Digital Duty of Care</w:t>
      </w:r>
      <w:r w:rsidRPr="00F53C72">
        <w:rPr>
          <w:i/>
          <w:iCs/>
        </w:rPr>
        <w:t>) Act 2026</w:t>
      </w:r>
      <w:r w:rsidRPr="00F53C72">
        <w:t>.</w:t>
      </w:r>
    </w:p>
    <w:p w14:paraId="33C0397F" w14:textId="77777777" w:rsidR="001A2434" w:rsidRPr="00F53C72" w:rsidRDefault="001A2434" w:rsidP="001E3629">
      <w:pPr>
        <w:pStyle w:val="ActHead5"/>
      </w:pPr>
      <w:bookmarkStart w:id="1" w:name="_Toc239690304"/>
      <w:r w:rsidRPr="001E3629">
        <w:rPr>
          <w:rStyle w:val="CharSectno"/>
        </w:rPr>
        <w:t>2</w:t>
      </w:r>
      <w:r w:rsidRPr="00F53C72">
        <w:t xml:space="preserve">  Commencement</w:t>
      </w:r>
      <w:bookmarkEnd w:id="1"/>
    </w:p>
    <w:p w14:paraId="706A97DF" w14:textId="77777777" w:rsidR="001A2434" w:rsidRPr="00F53C72" w:rsidRDefault="001A2434" w:rsidP="001E3629">
      <w:pPr>
        <w:pStyle w:val="subsection"/>
      </w:pPr>
      <w:r w:rsidRPr="00F53C72">
        <w:tab/>
        <w:t>(1)</w:t>
      </w:r>
      <w:r w:rsidRPr="00F53C72">
        <w:tab/>
        <w:t>Each provision of this Act specified in column 1 of the table commences, or is taken to have commenced, in accordance with column 2 of the table. Any other statement in column 2 has effect according to its terms.</w:t>
      </w:r>
    </w:p>
    <w:p w14:paraId="445144F1" w14:textId="77777777" w:rsidR="001A2434" w:rsidRPr="00F53C72" w:rsidRDefault="001A2434" w:rsidP="001E3629">
      <w:pPr>
        <w:pStyle w:val="Tabletext"/>
      </w:pPr>
    </w:p>
    <w:tbl>
      <w:tblPr>
        <w:tblW w:w="7111" w:type="dxa"/>
        <w:tblInd w:w="107" w:type="dxa"/>
        <w:tblBorders>
          <w:top w:val="single" w:sz="4" w:space="0" w:color="auto"/>
          <w:bottom w:val="single" w:sz="2" w:space="0" w:color="auto"/>
          <w:insideH w:val="single" w:sz="4" w:space="0" w:color="auto"/>
        </w:tblBorders>
        <w:tblLayout w:type="fixed"/>
        <w:tblCellMar>
          <w:left w:w="107" w:type="dxa"/>
          <w:right w:w="107" w:type="dxa"/>
        </w:tblCellMar>
        <w:tblLook w:val="0000" w:firstRow="0" w:lastRow="0" w:firstColumn="0" w:lastColumn="0" w:noHBand="0" w:noVBand="0"/>
      </w:tblPr>
      <w:tblGrid>
        <w:gridCol w:w="1701"/>
        <w:gridCol w:w="3828"/>
        <w:gridCol w:w="1582"/>
      </w:tblGrid>
      <w:tr w:rsidR="001A2434" w:rsidRPr="00F53C72" w14:paraId="1DDD00A9" w14:textId="77777777" w:rsidTr="008E050C">
        <w:trPr>
          <w:tblHeader/>
        </w:trPr>
        <w:tc>
          <w:tcPr>
            <w:tcW w:w="7111" w:type="dxa"/>
            <w:gridSpan w:val="3"/>
            <w:tcBorders>
              <w:top w:val="single" w:sz="12" w:space="0" w:color="auto"/>
              <w:bottom w:val="single" w:sz="6" w:space="0" w:color="auto"/>
            </w:tcBorders>
          </w:tcPr>
          <w:p w14:paraId="7CCE9FFF" w14:textId="77777777" w:rsidR="001A2434" w:rsidRPr="00F53C72" w:rsidRDefault="001A2434" w:rsidP="001E3629">
            <w:pPr>
              <w:pStyle w:val="TableHeading"/>
            </w:pPr>
            <w:r w:rsidRPr="00F53C72">
              <w:t>Commencement information</w:t>
            </w:r>
          </w:p>
        </w:tc>
      </w:tr>
      <w:tr w:rsidR="001A2434" w:rsidRPr="00F53C72" w14:paraId="1A66F736" w14:textId="77777777" w:rsidTr="008E050C">
        <w:trPr>
          <w:tblHeader/>
        </w:trPr>
        <w:tc>
          <w:tcPr>
            <w:tcW w:w="1701" w:type="dxa"/>
            <w:tcBorders>
              <w:top w:val="single" w:sz="6" w:space="0" w:color="auto"/>
              <w:bottom w:val="single" w:sz="6" w:space="0" w:color="auto"/>
            </w:tcBorders>
          </w:tcPr>
          <w:p w14:paraId="426F1329" w14:textId="77777777" w:rsidR="001A2434" w:rsidRPr="00F53C72" w:rsidRDefault="001A2434" w:rsidP="001E3629">
            <w:pPr>
              <w:pStyle w:val="TableHeading"/>
            </w:pPr>
            <w:r w:rsidRPr="00F53C72">
              <w:t>Column 1</w:t>
            </w:r>
          </w:p>
        </w:tc>
        <w:tc>
          <w:tcPr>
            <w:tcW w:w="3828" w:type="dxa"/>
            <w:tcBorders>
              <w:top w:val="single" w:sz="6" w:space="0" w:color="auto"/>
              <w:bottom w:val="single" w:sz="6" w:space="0" w:color="auto"/>
            </w:tcBorders>
          </w:tcPr>
          <w:p w14:paraId="3A3ED57A" w14:textId="77777777" w:rsidR="001A2434" w:rsidRPr="00F53C72" w:rsidRDefault="001A2434" w:rsidP="001E3629">
            <w:pPr>
              <w:pStyle w:val="TableHeading"/>
            </w:pPr>
            <w:r w:rsidRPr="00F53C72">
              <w:t>Column 2</w:t>
            </w:r>
          </w:p>
        </w:tc>
        <w:tc>
          <w:tcPr>
            <w:tcW w:w="1582" w:type="dxa"/>
            <w:tcBorders>
              <w:top w:val="single" w:sz="6" w:space="0" w:color="auto"/>
              <w:bottom w:val="single" w:sz="6" w:space="0" w:color="auto"/>
            </w:tcBorders>
          </w:tcPr>
          <w:p w14:paraId="17906B09" w14:textId="77777777" w:rsidR="001A2434" w:rsidRPr="00F53C72" w:rsidRDefault="001A2434" w:rsidP="001E3629">
            <w:pPr>
              <w:pStyle w:val="TableHeading"/>
            </w:pPr>
            <w:r w:rsidRPr="00F53C72">
              <w:t>Column 3</w:t>
            </w:r>
          </w:p>
        </w:tc>
      </w:tr>
      <w:tr w:rsidR="001A2434" w:rsidRPr="00F53C72" w14:paraId="4CBB15D4" w14:textId="77777777" w:rsidTr="008E050C">
        <w:trPr>
          <w:tblHeader/>
        </w:trPr>
        <w:tc>
          <w:tcPr>
            <w:tcW w:w="1701" w:type="dxa"/>
            <w:tcBorders>
              <w:top w:val="single" w:sz="6" w:space="0" w:color="auto"/>
              <w:bottom w:val="single" w:sz="12" w:space="0" w:color="auto"/>
            </w:tcBorders>
          </w:tcPr>
          <w:p w14:paraId="7B269C45" w14:textId="77777777" w:rsidR="001A2434" w:rsidRPr="00F53C72" w:rsidRDefault="001A2434" w:rsidP="001E3629">
            <w:pPr>
              <w:pStyle w:val="TableHeading"/>
            </w:pPr>
            <w:r w:rsidRPr="00F53C72">
              <w:t>Provisions</w:t>
            </w:r>
          </w:p>
        </w:tc>
        <w:tc>
          <w:tcPr>
            <w:tcW w:w="3828" w:type="dxa"/>
            <w:tcBorders>
              <w:top w:val="single" w:sz="6" w:space="0" w:color="auto"/>
              <w:bottom w:val="single" w:sz="12" w:space="0" w:color="auto"/>
            </w:tcBorders>
          </w:tcPr>
          <w:p w14:paraId="1345F21D" w14:textId="77777777" w:rsidR="001A2434" w:rsidRPr="00F53C72" w:rsidRDefault="001A2434" w:rsidP="001E3629">
            <w:pPr>
              <w:pStyle w:val="TableHeading"/>
            </w:pPr>
            <w:r w:rsidRPr="00F53C72">
              <w:t>Commencement</w:t>
            </w:r>
          </w:p>
        </w:tc>
        <w:tc>
          <w:tcPr>
            <w:tcW w:w="1582" w:type="dxa"/>
            <w:tcBorders>
              <w:top w:val="single" w:sz="6" w:space="0" w:color="auto"/>
              <w:bottom w:val="single" w:sz="12" w:space="0" w:color="auto"/>
            </w:tcBorders>
          </w:tcPr>
          <w:p w14:paraId="7D65FD80" w14:textId="77777777" w:rsidR="001A2434" w:rsidRPr="00F53C72" w:rsidRDefault="001A2434" w:rsidP="001E3629">
            <w:pPr>
              <w:pStyle w:val="TableHeading"/>
            </w:pPr>
            <w:r w:rsidRPr="00F53C72">
              <w:t>Date/Details</w:t>
            </w:r>
          </w:p>
        </w:tc>
      </w:tr>
      <w:tr w:rsidR="001A2434" w:rsidRPr="00F53C72" w14:paraId="1CFFACD6" w14:textId="77777777" w:rsidTr="008E050C">
        <w:tc>
          <w:tcPr>
            <w:tcW w:w="1701" w:type="dxa"/>
            <w:tcBorders>
              <w:top w:val="single" w:sz="12" w:space="0" w:color="auto"/>
            </w:tcBorders>
          </w:tcPr>
          <w:p w14:paraId="40414972" w14:textId="77777777" w:rsidR="001A2434" w:rsidRPr="00F53C72" w:rsidRDefault="001A2434" w:rsidP="001E3629">
            <w:pPr>
              <w:pStyle w:val="Tabletext"/>
            </w:pPr>
            <w:r w:rsidRPr="00F53C72">
              <w:t>1.  Sections 1 to 3 and anything in this Act not elsewhere covered by this table</w:t>
            </w:r>
          </w:p>
        </w:tc>
        <w:tc>
          <w:tcPr>
            <w:tcW w:w="3828" w:type="dxa"/>
            <w:tcBorders>
              <w:top w:val="single" w:sz="12" w:space="0" w:color="auto"/>
            </w:tcBorders>
          </w:tcPr>
          <w:p w14:paraId="23AB75AE" w14:textId="77777777" w:rsidR="001A2434" w:rsidRPr="00F53C72" w:rsidRDefault="001A2434" w:rsidP="001E3629">
            <w:pPr>
              <w:pStyle w:val="Tabletext"/>
            </w:pPr>
            <w:r w:rsidRPr="00F53C72">
              <w:t>The day this Act receives the Royal Assent.</w:t>
            </w:r>
          </w:p>
        </w:tc>
        <w:tc>
          <w:tcPr>
            <w:tcW w:w="1582" w:type="dxa"/>
            <w:tcBorders>
              <w:top w:val="single" w:sz="12" w:space="0" w:color="auto"/>
            </w:tcBorders>
          </w:tcPr>
          <w:p w14:paraId="03CE50D5" w14:textId="77777777" w:rsidR="001A2434" w:rsidRPr="00F53C72" w:rsidRDefault="001A2434" w:rsidP="001E3629">
            <w:pPr>
              <w:pStyle w:val="Tabletext"/>
            </w:pPr>
          </w:p>
        </w:tc>
      </w:tr>
      <w:tr w:rsidR="001A2434" w:rsidRPr="00F53C72" w14:paraId="4A55759A" w14:textId="77777777" w:rsidTr="008E050C">
        <w:tc>
          <w:tcPr>
            <w:tcW w:w="1701" w:type="dxa"/>
          </w:tcPr>
          <w:p w14:paraId="17963CBA" w14:textId="47644829" w:rsidR="001A2434" w:rsidRPr="00F53C72" w:rsidRDefault="001A2434" w:rsidP="001E3629">
            <w:pPr>
              <w:pStyle w:val="Tabletext"/>
            </w:pPr>
            <w:r w:rsidRPr="00F53C72">
              <w:t xml:space="preserve">2.  </w:t>
            </w:r>
            <w:r w:rsidR="001568D8" w:rsidRPr="00F53C72">
              <w:t>Schedule 1</w:t>
            </w:r>
          </w:p>
        </w:tc>
        <w:tc>
          <w:tcPr>
            <w:tcW w:w="3828" w:type="dxa"/>
          </w:tcPr>
          <w:p w14:paraId="79A45AC6" w14:textId="5C63D4C7" w:rsidR="001A2434" w:rsidRPr="00F53C72" w:rsidRDefault="006035A7" w:rsidP="001E3629">
            <w:pPr>
              <w:pStyle w:val="Tabletext"/>
            </w:pPr>
            <w:r w:rsidRPr="00F53C72">
              <w:t>The day after this Act receives the Royal Assent.</w:t>
            </w:r>
          </w:p>
        </w:tc>
        <w:tc>
          <w:tcPr>
            <w:tcW w:w="1582" w:type="dxa"/>
          </w:tcPr>
          <w:p w14:paraId="313B4867" w14:textId="77777777" w:rsidR="001A2434" w:rsidRPr="00F53C72" w:rsidRDefault="001A2434" w:rsidP="001E3629">
            <w:pPr>
              <w:pStyle w:val="Tabletext"/>
            </w:pPr>
          </w:p>
        </w:tc>
      </w:tr>
      <w:tr w:rsidR="001A2434" w:rsidRPr="00F53C72" w14:paraId="0FEC3C2F" w14:textId="77777777" w:rsidTr="008E050C">
        <w:tc>
          <w:tcPr>
            <w:tcW w:w="1701" w:type="dxa"/>
            <w:tcBorders>
              <w:bottom w:val="single" w:sz="12" w:space="0" w:color="auto"/>
            </w:tcBorders>
          </w:tcPr>
          <w:p w14:paraId="0219CE99" w14:textId="77AA7F52" w:rsidR="001A2434" w:rsidRPr="00F53C72" w:rsidRDefault="00124C64" w:rsidP="001E3629">
            <w:pPr>
              <w:pStyle w:val="Tabletext"/>
            </w:pPr>
            <w:r w:rsidRPr="00F53C72">
              <w:t>3</w:t>
            </w:r>
            <w:r w:rsidR="001A2434" w:rsidRPr="00F53C72">
              <w:t xml:space="preserve">.  </w:t>
            </w:r>
            <w:r w:rsidR="001568D8" w:rsidRPr="00F53C72">
              <w:t>Schedules 2</w:t>
            </w:r>
            <w:r w:rsidRPr="00F53C72">
              <w:t xml:space="preserve"> and</w:t>
            </w:r>
            <w:r w:rsidR="006035A7" w:rsidRPr="00F53C72">
              <w:t xml:space="preserve"> 3</w:t>
            </w:r>
          </w:p>
        </w:tc>
        <w:tc>
          <w:tcPr>
            <w:tcW w:w="3828" w:type="dxa"/>
            <w:tcBorders>
              <w:bottom w:val="single" w:sz="12" w:space="0" w:color="auto"/>
            </w:tcBorders>
          </w:tcPr>
          <w:p w14:paraId="3317812D" w14:textId="02ABD172" w:rsidR="001A2434" w:rsidRPr="00F53C72" w:rsidRDefault="006035A7" w:rsidP="001E3629">
            <w:pPr>
              <w:pStyle w:val="Tabletext"/>
            </w:pPr>
            <w:r w:rsidRPr="00F53C72">
              <w:t>The day after the end of the period of 1</w:t>
            </w:r>
            <w:r w:rsidR="001568D8" w:rsidRPr="00F53C72">
              <w:t>2</w:t>
            </w:r>
            <w:r w:rsidRPr="00F53C72">
              <w:t xml:space="preserve"> months beginning on the day this Act receives the Royal Assent.</w:t>
            </w:r>
          </w:p>
        </w:tc>
        <w:tc>
          <w:tcPr>
            <w:tcW w:w="1582" w:type="dxa"/>
            <w:tcBorders>
              <w:bottom w:val="single" w:sz="12" w:space="0" w:color="auto"/>
            </w:tcBorders>
          </w:tcPr>
          <w:p w14:paraId="27C371AA" w14:textId="77777777" w:rsidR="001A2434" w:rsidRPr="00F53C72" w:rsidRDefault="001A2434" w:rsidP="001E3629">
            <w:pPr>
              <w:pStyle w:val="Tabletext"/>
            </w:pPr>
          </w:p>
        </w:tc>
      </w:tr>
    </w:tbl>
    <w:p w14:paraId="74CD9E1A" w14:textId="77777777" w:rsidR="001A2434" w:rsidRPr="00F53C72" w:rsidRDefault="001A2434" w:rsidP="001E3629">
      <w:pPr>
        <w:pStyle w:val="notetext"/>
      </w:pPr>
      <w:r w:rsidRPr="00F53C72">
        <w:t>Note:</w:t>
      </w:r>
      <w:r w:rsidRPr="00F53C72">
        <w:tab/>
        <w:t>This table relates only to the provisions of this Act as originally enacted. It will not be amended to deal with any later amendments of this Act.</w:t>
      </w:r>
    </w:p>
    <w:p w14:paraId="0F375325" w14:textId="77777777" w:rsidR="001A2434" w:rsidRPr="00F53C72" w:rsidRDefault="001A2434" w:rsidP="001E3629">
      <w:pPr>
        <w:pStyle w:val="subsection"/>
      </w:pPr>
      <w:r w:rsidRPr="00F53C72">
        <w:tab/>
        <w:t>(2)</w:t>
      </w:r>
      <w:r w:rsidRPr="00F53C72">
        <w:tab/>
        <w:t>Any information in column 3 of the table is not part of this Act. Information may be inserted in this column, or information in it may be edited, in any published version of this Act.</w:t>
      </w:r>
    </w:p>
    <w:p w14:paraId="587D641E" w14:textId="77777777" w:rsidR="001A2434" w:rsidRPr="00F53C72" w:rsidRDefault="001A2434" w:rsidP="001E3629">
      <w:pPr>
        <w:pStyle w:val="ActHead5"/>
      </w:pPr>
      <w:bookmarkStart w:id="2" w:name="_Toc239690305"/>
      <w:r w:rsidRPr="001E3629">
        <w:rPr>
          <w:rStyle w:val="CharSectno"/>
        </w:rPr>
        <w:t>3</w:t>
      </w:r>
      <w:r w:rsidRPr="00F53C72">
        <w:t xml:space="preserve">  Schedules</w:t>
      </w:r>
      <w:bookmarkEnd w:id="2"/>
    </w:p>
    <w:p w14:paraId="2F432403" w14:textId="7DFCA267" w:rsidR="001A2434" w:rsidRPr="00F53C72" w:rsidRDefault="001A2434" w:rsidP="001E3629">
      <w:pPr>
        <w:pStyle w:val="subsection"/>
      </w:pPr>
      <w:r w:rsidRPr="00F53C72">
        <w:tab/>
      </w:r>
      <w:r w:rsidRPr="00F53C72">
        <w:tab/>
        <w:t>Legislation that is specified in a Schedule to this Act is amended or repealed as set out in the applicable items in the Schedule concerned, and any other item in a Schedule to this Act has effect according to its terms.</w:t>
      </w:r>
    </w:p>
    <w:p w14:paraId="238BC049" w14:textId="147F0B41" w:rsidR="00FC77DB" w:rsidRPr="00F53C72" w:rsidRDefault="001568D8" w:rsidP="001E3629">
      <w:pPr>
        <w:pStyle w:val="ActHead6"/>
        <w:pageBreakBefore/>
      </w:pPr>
      <w:bookmarkStart w:id="3" w:name="_Toc239690306"/>
      <w:r w:rsidRPr="001E3629">
        <w:rPr>
          <w:rStyle w:val="CharAmSchNo"/>
        </w:rPr>
        <w:t>Schedule 1</w:t>
      </w:r>
      <w:r w:rsidR="00FC77DB" w:rsidRPr="00F53C72">
        <w:t>—</w:t>
      </w:r>
      <w:r w:rsidR="00FC77DB" w:rsidRPr="001E3629">
        <w:rPr>
          <w:rStyle w:val="CharAmSchText"/>
        </w:rPr>
        <w:t>Notices for certain material and disclosure of information</w:t>
      </w:r>
      <w:bookmarkEnd w:id="3"/>
    </w:p>
    <w:p w14:paraId="435C832A" w14:textId="3167D6E6" w:rsidR="00FC77DB" w:rsidRPr="00F53C72" w:rsidRDefault="001568D8" w:rsidP="001E3629">
      <w:pPr>
        <w:pStyle w:val="ActHead7"/>
      </w:pPr>
      <w:bookmarkStart w:id="4" w:name="_Toc239690307"/>
      <w:r w:rsidRPr="001E3629">
        <w:rPr>
          <w:rStyle w:val="CharAmPartNo"/>
        </w:rPr>
        <w:t>Part 1</w:t>
      </w:r>
      <w:r w:rsidR="00FC77DB" w:rsidRPr="00F53C72">
        <w:t>—</w:t>
      </w:r>
      <w:r w:rsidR="00FC77DB" w:rsidRPr="001E3629">
        <w:rPr>
          <w:rStyle w:val="CharAmPartText"/>
        </w:rPr>
        <w:t>Take down notices</w:t>
      </w:r>
      <w:bookmarkEnd w:id="4"/>
    </w:p>
    <w:p w14:paraId="4F20C982" w14:textId="77777777" w:rsidR="00FC77DB" w:rsidRPr="00F53C72" w:rsidRDefault="00FC77DB" w:rsidP="001E3629">
      <w:pPr>
        <w:pStyle w:val="ActHead8"/>
      </w:pPr>
      <w:bookmarkStart w:id="5" w:name="_Toc239690308"/>
      <w:r w:rsidRPr="00F53C72">
        <w:t>Division 1—Fake nude material</w:t>
      </w:r>
      <w:bookmarkEnd w:id="5"/>
    </w:p>
    <w:p w14:paraId="37DF659B" w14:textId="77777777" w:rsidR="00FC77DB" w:rsidRPr="00F53C72" w:rsidRDefault="00FC77DB" w:rsidP="001E3629">
      <w:pPr>
        <w:pStyle w:val="ActHead9"/>
      </w:pPr>
      <w:bookmarkStart w:id="6" w:name="_Toc239690309"/>
      <w:r w:rsidRPr="00F53C72">
        <w:t>Online Safety Act 2021</w:t>
      </w:r>
      <w:bookmarkEnd w:id="6"/>
    </w:p>
    <w:p w14:paraId="1049BBEF" w14:textId="599E6D6B" w:rsidR="00FC77DB" w:rsidRPr="00F53C72" w:rsidRDefault="001E3629" w:rsidP="001E3629">
      <w:pPr>
        <w:pStyle w:val="ItemHead"/>
      </w:pPr>
      <w:r>
        <w:t>1</w:t>
      </w:r>
      <w:r w:rsidR="00FC77DB" w:rsidRPr="00F53C72">
        <w:t xml:space="preserve">  </w:t>
      </w:r>
      <w:r w:rsidR="001568D8" w:rsidRPr="00F53C72">
        <w:t>Section 5</w:t>
      </w:r>
      <w:r w:rsidR="00FC77DB" w:rsidRPr="00F53C72">
        <w:t xml:space="preserve"> (after </w:t>
      </w:r>
      <w:r>
        <w:t>paragraph (</w:t>
      </w:r>
      <w:r w:rsidR="00FC77DB" w:rsidRPr="00F53C72">
        <w:t xml:space="preserve">e) of the definition of </w:t>
      </w:r>
      <w:r w:rsidR="00FC77DB" w:rsidRPr="00F53C72">
        <w:rPr>
          <w:i/>
          <w:iCs/>
        </w:rPr>
        <w:t>removal notice</w:t>
      </w:r>
      <w:r w:rsidR="00FC77DB" w:rsidRPr="00F53C72">
        <w:t>)</w:t>
      </w:r>
    </w:p>
    <w:p w14:paraId="77BB8461" w14:textId="77777777" w:rsidR="00FC77DB" w:rsidRPr="00F53C72" w:rsidRDefault="00FC77DB" w:rsidP="001E3629">
      <w:pPr>
        <w:pStyle w:val="Item"/>
      </w:pPr>
      <w:r w:rsidRPr="00F53C72">
        <w:t>Insert:</w:t>
      </w:r>
    </w:p>
    <w:p w14:paraId="6FD28528" w14:textId="4517A0E7" w:rsidR="00FC77DB" w:rsidRPr="00F53C72" w:rsidRDefault="00FC77DB" w:rsidP="001E3629">
      <w:pPr>
        <w:pStyle w:val="paragraph"/>
      </w:pPr>
      <w:r w:rsidRPr="00F53C72">
        <w:tab/>
        <w:t>(</w:t>
      </w:r>
      <w:r w:rsidR="00B217F8" w:rsidRPr="00F53C72">
        <w:t>e</w:t>
      </w:r>
      <w:r w:rsidRPr="00F53C72">
        <w:t>a)</w:t>
      </w:r>
      <w:r w:rsidRPr="00F53C72">
        <w:tab/>
      </w:r>
      <w:r w:rsidR="001568D8" w:rsidRPr="00F53C72">
        <w:t>section 8</w:t>
      </w:r>
      <w:r w:rsidRPr="00F53C72">
        <w:t>6B; or</w:t>
      </w:r>
    </w:p>
    <w:p w14:paraId="7A4B3C8C" w14:textId="66EBF152" w:rsidR="00FC77DB" w:rsidRPr="00F53C72" w:rsidRDefault="001E3629" w:rsidP="001E3629">
      <w:pPr>
        <w:pStyle w:val="ItemHead"/>
      </w:pPr>
      <w:r>
        <w:t>2</w:t>
      </w:r>
      <w:r w:rsidR="00FC77DB" w:rsidRPr="00F53C72">
        <w:t xml:space="preserve">  After Part 6</w:t>
      </w:r>
    </w:p>
    <w:p w14:paraId="335ED227" w14:textId="77777777" w:rsidR="00FC77DB" w:rsidRPr="00F53C72" w:rsidRDefault="00FC77DB" w:rsidP="001E3629">
      <w:pPr>
        <w:pStyle w:val="Item"/>
      </w:pPr>
      <w:r w:rsidRPr="00F53C72">
        <w:t>Insert:</w:t>
      </w:r>
    </w:p>
    <w:p w14:paraId="57B0EF6B" w14:textId="77777777" w:rsidR="00FC77DB" w:rsidRPr="00F53C72" w:rsidRDefault="00FC77DB" w:rsidP="001E3629">
      <w:pPr>
        <w:pStyle w:val="ActHead2"/>
      </w:pPr>
      <w:bookmarkStart w:id="7" w:name="_Toc239690310"/>
      <w:r w:rsidRPr="001E3629">
        <w:rPr>
          <w:rStyle w:val="CharPartNo"/>
        </w:rPr>
        <w:t>Part 6A</w:t>
      </w:r>
      <w:r w:rsidRPr="00F53C72">
        <w:t>—</w:t>
      </w:r>
      <w:r w:rsidRPr="001E3629">
        <w:rPr>
          <w:rStyle w:val="CharPartText"/>
        </w:rPr>
        <w:t>Fake nude material</w:t>
      </w:r>
      <w:bookmarkEnd w:id="7"/>
    </w:p>
    <w:p w14:paraId="39DDC020" w14:textId="77777777" w:rsidR="00FC77DB" w:rsidRPr="00F53C72" w:rsidRDefault="00FC77DB" w:rsidP="001E3629">
      <w:pPr>
        <w:pStyle w:val="Header"/>
      </w:pPr>
      <w:r w:rsidRPr="001E3629">
        <w:rPr>
          <w:rStyle w:val="CharDivNo"/>
        </w:rPr>
        <w:t xml:space="preserve"> </w:t>
      </w:r>
      <w:r w:rsidRPr="001E3629">
        <w:rPr>
          <w:rStyle w:val="CharDivText"/>
        </w:rPr>
        <w:t xml:space="preserve"> </w:t>
      </w:r>
    </w:p>
    <w:p w14:paraId="0B2066D1" w14:textId="77777777" w:rsidR="00FC77DB" w:rsidRPr="00F53C72" w:rsidRDefault="00FC77DB" w:rsidP="001E3629">
      <w:pPr>
        <w:pStyle w:val="ActHead5"/>
      </w:pPr>
      <w:bookmarkStart w:id="8" w:name="_Toc239690311"/>
      <w:r w:rsidRPr="001E3629">
        <w:rPr>
          <w:rStyle w:val="CharSectno"/>
        </w:rPr>
        <w:t>86A</w:t>
      </w:r>
      <w:r w:rsidRPr="00F53C72">
        <w:t xml:space="preserve">  Simplified outline of this Part</w:t>
      </w:r>
      <w:bookmarkEnd w:id="8"/>
    </w:p>
    <w:p w14:paraId="75151592" w14:textId="77777777" w:rsidR="00FC77DB" w:rsidRPr="00F53C72" w:rsidRDefault="00FC77DB" w:rsidP="001E3629">
      <w:pPr>
        <w:pStyle w:val="SOBullet"/>
      </w:pPr>
      <w:r w:rsidRPr="00F53C72">
        <w:t>•</w:t>
      </w:r>
      <w:r w:rsidRPr="00F53C72">
        <w:tab/>
        <w:t>to be drafted.</w:t>
      </w:r>
    </w:p>
    <w:p w14:paraId="44E98457" w14:textId="77777777" w:rsidR="00FC77DB" w:rsidRPr="00F53C72" w:rsidRDefault="00FC77DB" w:rsidP="001E3629">
      <w:pPr>
        <w:pStyle w:val="ActHead5"/>
        <w:rPr>
          <w:i/>
          <w:iCs/>
        </w:rPr>
      </w:pPr>
      <w:bookmarkStart w:id="9" w:name="_Toc239690312"/>
      <w:r w:rsidRPr="001E3629">
        <w:rPr>
          <w:rStyle w:val="CharSectno"/>
        </w:rPr>
        <w:t>86B</w:t>
      </w:r>
      <w:r w:rsidRPr="00F53C72">
        <w:t xml:space="preserve">  Removal of fake nude material</w:t>
      </w:r>
      <w:bookmarkEnd w:id="9"/>
    </w:p>
    <w:p w14:paraId="4D86D2A6" w14:textId="77777777" w:rsidR="00FC77DB" w:rsidRPr="00F53C72" w:rsidRDefault="00FC77DB" w:rsidP="001E3629">
      <w:pPr>
        <w:pStyle w:val="subsection"/>
      </w:pPr>
      <w:r w:rsidRPr="00F53C72">
        <w:tab/>
        <w:t>(1)</w:t>
      </w:r>
      <w:r w:rsidRPr="00F53C72">
        <w:tab/>
        <w:t>This section applies if the Commissioner is satisfied, on reasonable grounds, that an app or website:</w:t>
      </w:r>
    </w:p>
    <w:p w14:paraId="484C0A5D" w14:textId="77777777" w:rsidR="00FC77DB" w:rsidRPr="00F53C72" w:rsidRDefault="00FC77DB" w:rsidP="001E3629">
      <w:pPr>
        <w:pStyle w:val="paragraph"/>
      </w:pPr>
      <w:r w:rsidRPr="00F53C72">
        <w:tab/>
        <w:t>(a)</w:t>
      </w:r>
      <w:r w:rsidRPr="00F53C72">
        <w:tab/>
        <w:t>was designed for the predominant purpose of generating fake nude material; or</w:t>
      </w:r>
    </w:p>
    <w:p w14:paraId="28366662" w14:textId="77777777" w:rsidR="00FC77DB" w:rsidRPr="00F53C72" w:rsidRDefault="00FC77DB" w:rsidP="001E3629">
      <w:pPr>
        <w:pStyle w:val="paragraph"/>
      </w:pPr>
      <w:r w:rsidRPr="00F53C72">
        <w:tab/>
        <w:t>(b)</w:t>
      </w:r>
      <w:r w:rsidRPr="00F53C72">
        <w:tab/>
        <w:t>is being predominantly used to generate fake nude material.</w:t>
      </w:r>
    </w:p>
    <w:p w14:paraId="4A0273D9" w14:textId="77777777" w:rsidR="00FC77DB" w:rsidRPr="00F53C72" w:rsidRDefault="00FC77DB" w:rsidP="001E3629">
      <w:pPr>
        <w:pStyle w:val="SubsectionHead"/>
      </w:pPr>
      <w:r w:rsidRPr="00F53C72">
        <w:t>Removal notice given to provider</w:t>
      </w:r>
    </w:p>
    <w:p w14:paraId="5B233927" w14:textId="470B388D" w:rsidR="00FC77DB" w:rsidRPr="00F53C72" w:rsidRDefault="00FC77DB" w:rsidP="001E3629">
      <w:pPr>
        <w:pStyle w:val="subsection"/>
      </w:pPr>
      <w:r w:rsidRPr="00F53C72">
        <w:tab/>
        <w:t>(2)</w:t>
      </w:r>
      <w:r w:rsidRPr="00F53C72">
        <w:tab/>
        <w:t>The Commissioner may give the provider of an app distribution service or an internet search engine service a written notice (</w:t>
      </w:r>
      <w:r w:rsidR="001C798C">
        <w:t>a</w:t>
      </w:r>
      <w:r w:rsidRPr="00F53C72">
        <w:t xml:space="preserve"> </w:t>
      </w:r>
      <w:r w:rsidRPr="00F53C72">
        <w:rPr>
          <w:b/>
          <w:bCs/>
          <w:i/>
          <w:iCs/>
        </w:rPr>
        <w:t>removal notice</w:t>
      </w:r>
      <w:r w:rsidRPr="00F53C72">
        <w:t>), requiring the provider to do one or more of the following:</w:t>
      </w:r>
    </w:p>
    <w:p w14:paraId="71546787" w14:textId="77777777" w:rsidR="00FC77DB" w:rsidRPr="00F53C72" w:rsidRDefault="00FC77DB" w:rsidP="001E3629">
      <w:pPr>
        <w:pStyle w:val="paragraph"/>
      </w:pPr>
      <w:r w:rsidRPr="00F53C72">
        <w:tab/>
        <w:t>(a)</w:t>
      </w:r>
      <w:r w:rsidRPr="00F53C72">
        <w:tab/>
        <w:t>remove the app;</w:t>
      </w:r>
    </w:p>
    <w:p w14:paraId="4E14A87E" w14:textId="77777777" w:rsidR="00FC77DB" w:rsidRPr="00F53C72" w:rsidRDefault="00FC77DB" w:rsidP="001E3629">
      <w:pPr>
        <w:pStyle w:val="paragraph"/>
      </w:pPr>
      <w:r w:rsidRPr="00F53C72">
        <w:tab/>
        <w:t>(b)</w:t>
      </w:r>
      <w:r w:rsidRPr="00F53C72">
        <w:tab/>
        <w:t>remove links to the app or website;</w:t>
      </w:r>
    </w:p>
    <w:p w14:paraId="0990CCC2" w14:textId="77777777" w:rsidR="00FC77DB" w:rsidRPr="00F53C72" w:rsidRDefault="00FC77DB" w:rsidP="001E3629">
      <w:pPr>
        <w:pStyle w:val="paragraph"/>
      </w:pPr>
      <w:r w:rsidRPr="00F53C72">
        <w:tab/>
        <w:t>(c)</w:t>
      </w:r>
      <w:r w:rsidRPr="00F53C72">
        <w:tab/>
        <w:t>remove advertising for, information about, or access to, the app or website.</w:t>
      </w:r>
    </w:p>
    <w:p w14:paraId="499A82CE" w14:textId="77777777" w:rsidR="00FC77DB" w:rsidRPr="00F53C72" w:rsidRDefault="00FC77DB" w:rsidP="001E3629">
      <w:pPr>
        <w:pStyle w:val="ActHead5"/>
      </w:pPr>
      <w:bookmarkStart w:id="10" w:name="_Toc239690313"/>
      <w:r w:rsidRPr="001E3629">
        <w:rPr>
          <w:rStyle w:val="CharSectno"/>
        </w:rPr>
        <w:t>86C</w:t>
      </w:r>
      <w:r w:rsidRPr="00F53C72">
        <w:t xml:space="preserve">  Compliance with removal notice</w:t>
      </w:r>
      <w:bookmarkEnd w:id="10"/>
    </w:p>
    <w:p w14:paraId="4798EE67" w14:textId="199629F1" w:rsidR="00FC77DB" w:rsidRPr="00F53C72" w:rsidRDefault="00FC77DB" w:rsidP="001E3629">
      <w:pPr>
        <w:pStyle w:val="subsection"/>
      </w:pPr>
      <w:r w:rsidRPr="00F53C72">
        <w:tab/>
      </w:r>
      <w:r w:rsidRPr="00F53C72">
        <w:tab/>
        <w:t xml:space="preserve">The provider of an app distribution service or an internet search engine service must comply with a removal notice given under </w:t>
      </w:r>
      <w:r w:rsidR="001568D8" w:rsidRPr="00F53C72">
        <w:t>section 8</w:t>
      </w:r>
      <w:r w:rsidRPr="00F53C72">
        <w:t>6B, to the extent that the provider is capable of doing so, within:</w:t>
      </w:r>
    </w:p>
    <w:p w14:paraId="50FECFE4" w14:textId="77777777" w:rsidR="00FC77DB" w:rsidRPr="00F53C72" w:rsidRDefault="00FC77DB" w:rsidP="001E3629">
      <w:pPr>
        <w:pStyle w:val="paragraph"/>
      </w:pPr>
      <w:r w:rsidRPr="00F53C72">
        <w:tab/>
        <w:t>(a)</w:t>
      </w:r>
      <w:r w:rsidRPr="00F53C72">
        <w:tab/>
        <w:t>24 hours after the notice was given to the provider; or</w:t>
      </w:r>
    </w:p>
    <w:p w14:paraId="5A7A3BF0" w14:textId="77777777" w:rsidR="00FC77DB" w:rsidRPr="00F53C72" w:rsidRDefault="00FC77DB" w:rsidP="001E3629">
      <w:pPr>
        <w:pStyle w:val="paragraph"/>
      </w:pPr>
      <w:r w:rsidRPr="00F53C72">
        <w:tab/>
        <w:t>(b)</w:t>
      </w:r>
      <w:r w:rsidRPr="00F53C72">
        <w:tab/>
        <w:t>such longer period as the Commissioner allows.</w:t>
      </w:r>
    </w:p>
    <w:p w14:paraId="1E5A456C" w14:textId="77777777" w:rsidR="00FC77DB" w:rsidRPr="00F53C72" w:rsidRDefault="00FC77DB" w:rsidP="001E3629">
      <w:pPr>
        <w:pStyle w:val="Penalty"/>
      </w:pPr>
      <w:r w:rsidRPr="00F53C72">
        <w:t>Civil penalty:</w:t>
      </w:r>
      <w:r w:rsidRPr="00F53C72">
        <w:tab/>
        <w:t>6,000 penalty units.</w:t>
      </w:r>
    </w:p>
    <w:p w14:paraId="4161F7FB" w14:textId="58628E89" w:rsidR="00FC77DB" w:rsidRPr="00F53C72" w:rsidRDefault="00FC77DB" w:rsidP="001E3629">
      <w:pPr>
        <w:pStyle w:val="notetext"/>
      </w:pPr>
      <w:r w:rsidRPr="00F53C72">
        <w:t>Note:</w:t>
      </w:r>
      <w:r w:rsidRPr="00F53C72">
        <w:tab/>
        <w:t xml:space="preserve">For continuing contraventions of civil penalty provisions, see </w:t>
      </w:r>
      <w:r w:rsidR="001568D8" w:rsidRPr="00F53C72">
        <w:t>section 9</w:t>
      </w:r>
      <w:r w:rsidRPr="00F53C72">
        <w:t>3 of the Regulatory Powers Act.</w:t>
      </w:r>
    </w:p>
    <w:p w14:paraId="667330D2" w14:textId="77777777" w:rsidR="00FC77DB" w:rsidRPr="00F53C72" w:rsidRDefault="00FC77DB" w:rsidP="001E3629">
      <w:pPr>
        <w:pStyle w:val="ActHead5"/>
      </w:pPr>
      <w:bookmarkStart w:id="11" w:name="_Toc239690314"/>
      <w:r w:rsidRPr="001E3629">
        <w:rPr>
          <w:rStyle w:val="CharSectno"/>
        </w:rPr>
        <w:t>86D</w:t>
      </w:r>
      <w:r w:rsidRPr="00F53C72">
        <w:t xml:space="preserve">  Formal warning</w:t>
      </w:r>
      <w:bookmarkEnd w:id="11"/>
    </w:p>
    <w:p w14:paraId="6C24E3EB" w14:textId="46B045C9" w:rsidR="00FC77DB" w:rsidRPr="00F53C72" w:rsidRDefault="00FC77DB" w:rsidP="001E3629">
      <w:pPr>
        <w:pStyle w:val="subsection"/>
      </w:pPr>
      <w:r w:rsidRPr="00F53C72">
        <w:tab/>
      </w:r>
      <w:r w:rsidRPr="00F53C72">
        <w:tab/>
        <w:t xml:space="preserve">The Commissioner may issue a formal warning if a person contravenes </w:t>
      </w:r>
      <w:r w:rsidR="001568D8" w:rsidRPr="00F53C72">
        <w:t>section 8</w:t>
      </w:r>
      <w:r w:rsidRPr="00F53C72">
        <w:t>6C.</w:t>
      </w:r>
    </w:p>
    <w:p w14:paraId="5E48A355" w14:textId="7E8BD7D0" w:rsidR="00FC77DB" w:rsidRPr="00F53C72" w:rsidRDefault="001E3629" w:rsidP="001E3629">
      <w:pPr>
        <w:pStyle w:val="ItemHead"/>
      </w:pPr>
      <w:r>
        <w:t>3</w:t>
      </w:r>
      <w:r w:rsidR="00FC77DB" w:rsidRPr="00F53C72">
        <w:t xml:space="preserve">  After </w:t>
      </w:r>
      <w:r w:rsidR="001568D8" w:rsidRPr="00F53C72">
        <w:t>paragraph 1</w:t>
      </w:r>
      <w:r w:rsidR="00FC77DB" w:rsidRPr="00F53C72">
        <w:t>63(1)(h)</w:t>
      </w:r>
    </w:p>
    <w:p w14:paraId="23AEE28D" w14:textId="77777777" w:rsidR="00FC77DB" w:rsidRPr="00F53C72" w:rsidRDefault="00FC77DB" w:rsidP="001E3629">
      <w:pPr>
        <w:pStyle w:val="Item"/>
      </w:pPr>
      <w:r w:rsidRPr="00F53C72">
        <w:t>Insert:</w:t>
      </w:r>
    </w:p>
    <w:p w14:paraId="0735F991" w14:textId="76E31D43" w:rsidR="00FC77DB" w:rsidRPr="00F53C72" w:rsidRDefault="00FC77DB" w:rsidP="001E3629">
      <w:pPr>
        <w:pStyle w:val="paragraph"/>
      </w:pPr>
      <w:r w:rsidRPr="00F53C72">
        <w:tab/>
        <w:t>(ha)</w:t>
      </w:r>
      <w:r w:rsidRPr="00F53C72">
        <w:tab/>
      </w:r>
      <w:r w:rsidR="001568D8" w:rsidRPr="00F53C72">
        <w:t>section 8</w:t>
      </w:r>
      <w:r w:rsidRPr="00F53C72">
        <w:t>6C;</w:t>
      </w:r>
    </w:p>
    <w:p w14:paraId="3CB3E7F3" w14:textId="07A3870B" w:rsidR="00FC77DB" w:rsidRPr="00F53C72" w:rsidRDefault="001E3629" w:rsidP="001E3629">
      <w:pPr>
        <w:pStyle w:val="ItemHead"/>
      </w:pPr>
      <w:r>
        <w:t>4</w:t>
      </w:r>
      <w:r w:rsidR="00FC77DB" w:rsidRPr="00F53C72">
        <w:t xml:space="preserve">  After </w:t>
      </w:r>
      <w:r w:rsidR="001568D8" w:rsidRPr="00F53C72">
        <w:t>paragraph 1</w:t>
      </w:r>
      <w:r w:rsidR="00FC77DB" w:rsidRPr="00F53C72">
        <w:t>64(1)(h)</w:t>
      </w:r>
    </w:p>
    <w:p w14:paraId="5CD61890" w14:textId="77777777" w:rsidR="00FC77DB" w:rsidRPr="00F53C72" w:rsidRDefault="00FC77DB" w:rsidP="001E3629">
      <w:pPr>
        <w:pStyle w:val="Item"/>
      </w:pPr>
      <w:r w:rsidRPr="00F53C72">
        <w:t>Insert:</w:t>
      </w:r>
    </w:p>
    <w:p w14:paraId="1C792A80" w14:textId="0258B40B" w:rsidR="00FC77DB" w:rsidRPr="00F53C72" w:rsidRDefault="00FC77DB" w:rsidP="001E3629">
      <w:pPr>
        <w:pStyle w:val="paragraph"/>
      </w:pPr>
      <w:r w:rsidRPr="00F53C72">
        <w:tab/>
        <w:t>(ha)</w:t>
      </w:r>
      <w:r w:rsidRPr="00F53C72">
        <w:tab/>
      </w:r>
      <w:r w:rsidR="001568D8" w:rsidRPr="00F53C72">
        <w:t>section 8</w:t>
      </w:r>
      <w:r w:rsidRPr="00F53C72">
        <w:t>6C;</w:t>
      </w:r>
    </w:p>
    <w:p w14:paraId="6F603056" w14:textId="06500877" w:rsidR="00FC77DB" w:rsidRPr="00F53C72" w:rsidRDefault="001E3629" w:rsidP="001E3629">
      <w:pPr>
        <w:pStyle w:val="ItemHead"/>
      </w:pPr>
      <w:r>
        <w:t>5</w:t>
      </w:r>
      <w:r w:rsidR="00FC77DB" w:rsidRPr="00F53C72">
        <w:t xml:space="preserve">  After </w:t>
      </w:r>
      <w:r w:rsidR="001568D8" w:rsidRPr="00F53C72">
        <w:t>paragraph 1</w:t>
      </w:r>
      <w:r w:rsidR="00FC77DB" w:rsidRPr="00F53C72">
        <w:t>65(1)(i)</w:t>
      </w:r>
    </w:p>
    <w:p w14:paraId="582B4A27" w14:textId="77777777" w:rsidR="00FC77DB" w:rsidRPr="00F53C72" w:rsidRDefault="00FC77DB" w:rsidP="001E3629">
      <w:pPr>
        <w:pStyle w:val="Item"/>
      </w:pPr>
      <w:r w:rsidRPr="00F53C72">
        <w:t>Insert:</w:t>
      </w:r>
    </w:p>
    <w:p w14:paraId="0FC89E33" w14:textId="335C3960" w:rsidR="00FC77DB" w:rsidRPr="00F53C72" w:rsidRDefault="00FC77DB" w:rsidP="001E3629">
      <w:pPr>
        <w:pStyle w:val="paragraph"/>
      </w:pPr>
      <w:r w:rsidRPr="00F53C72">
        <w:tab/>
        <w:t>(ia)</w:t>
      </w:r>
      <w:r w:rsidRPr="00F53C72">
        <w:tab/>
      </w:r>
      <w:r w:rsidR="001568D8" w:rsidRPr="00F53C72">
        <w:t>section 8</w:t>
      </w:r>
      <w:r w:rsidRPr="00F53C72">
        <w:t>6C;</w:t>
      </w:r>
    </w:p>
    <w:p w14:paraId="1E69D0D0" w14:textId="00C03AD6" w:rsidR="00FC77DB" w:rsidRPr="00F53C72" w:rsidRDefault="001E3629" w:rsidP="001E3629">
      <w:pPr>
        <w:pStyle w:val="ItemHead"/>
      </w:pPr>
      <w:r>
        <w:t>6</w:t>
      </w:r>
      <w:r w:rsidR="00FC77DB" w:rsidRPr="00F53C72">
        <w:t xml:space="preserve">  After </w:t>
      </w:r>
      <w:r w:rsidR="001568D8" w:rsidRPr="00F53C72">
        <w:t>paragraph 1</w:t>
      </w:r>
      <w:r w:rsidR="00FC77DB" w:rsidRPr="00F53C72">
        <w:t>82(4)(i)</w:t>
      </w:r>
    </w:p>
    <w:p w14:paraId="5C7C7D93" w14:textId="77777777" w:rsidR="00FC77DB" w:rsidRPr="00F53C72" w:rsidRDefault="00FC77DB" w:rsidP="001E3629">
      <w:pPr>
        <w:pStyle w:val="Item"/>
      </w:pPr>
      <w:r w:rsidRPr="00F53C72">
        <w:t>Insert:</w:t>
      </w:r>
    </w:p>
    <w:p w14:paraId="2EEA4B38" w14:textId="6DFD1BF6" w:rsidR="00FC77DB" w:rsidRPr="00F53C72" w:rsidRDefault="00FC77DB" w:rsidP="001E3629">
      <w:pPr>
        <w:pStyle w:val="paragraph"/>
      </w:pPr>
      <w:r w:rsidRPr="00F53C72">
        <w:tab/>
        <w:t>(ia)</w:t>
      </w:r>
      <w:r w:rsidRPr="00F53C72">
        <w:tab/>
      </w:r>
      <w:r w:rsidR="001568D8" w:rsidRPr="00F53C72">
        <w:t>section 8</w:t>
      </w:r>
      <w:r w:rsidRPr="00F53C72">
        <w:t>6B;</w:t>
      </w:r>
    </w:p>
    <w:p w14:paraId="6D545C83" w14:textId="6484D17A" w:rsidR="00FC77DB" w:rsidRPr="00F53C72" w:rsidRDefault="001E3629" w:rsidP="001E3629">
      <w:pPr>
        <w:pStyle w:val="ItemHead"/>
      </w:pPr>
      <w:r>
        <w:t>7</w:t>
      </w:r>
      <w:r w:rsidR="00FC77DB" w:rsidRPr="00F53C72">
        <w:t xml:space="preserve">  After </w:t>
      </w:r>
      <w:r w:rsidR="001568D8" w:rsidRPr="00F53C72">
        <w:t>paragraph 1</w:t>
      </w:r>
      <w:r w:rsidR="00FC77DB" w:rsidRPr="00F53C72">
        <w:t>83(2)(</w:t>
      </w:r>
      <w:r w:rsidR="00B217F8" w:rsidRPr="00F53C72">
        <w:t>i</w:t>
      </w:r>
      <w:r w:rsidR="00FC77DB" w:rsidRPr="00F53C72">
        <w:t>)</w:t>
      </w:r>
    </w:p>
    <w:p w14:paraId="586DFE22" w14:textId="77777777" w:rsidR="00FC77DB" w:rsidRPr="00F53C72" w:rsidRDefault="00FC77DB" w:rsidP="001E3629">
      <w:pPr>
        <w:pStyle w:val="Item"/>
      </w:pPr>
      <w:r w:rsidRPr="00F53C72">
        <w:t>Insert:</w:t>
      </w:r>
    </w:p>
    <w:p w14:paraId="0EBB319A" w14:textId="407231E4" w:rsidR="00FC77DB" w:rsidRPr="00F53C72" w:rsidRDefault="00FC77DB" w:rsidP="001E3629">
      <w:pPr>
        <w:pStyle w:val="paragraph"/>
      </w:pPr>
      <w:r w:rsidRPr="00F53C72">
        <w:tab/>
        <w:t>(ia)</w:t>
      </w:r>
      <w:r w:rsidRPr="00F53C72">
        <w:tab/>
        <w:t xml:space="preserve">the number of notices given by the Commissioner under </w:t>
      </w:r>
      <w:r w:rsidR="001568D8" w:rsidRPr="00F53C72">
        <w:t>section 8</w:t>
      </w:r>
      <w:r w:rsidRPr="00F53C72">
        <w:t>6B during that year;</w:t>
      </w:r>
    </w:p>
    <w:p w14:paraId="3E6A8CDB" w14:textId="7F735902" w:rsidR="00FC77DB" w:rsidRPr="00F53C72" w:rsidRDefault="001E3629" w:rsidP="001E3629">
      <w:pPr>
        <w:pStyle w:val="ItemHead"/>
      </w:pPr>
      <w:r>
        <w:t>8</w:t>
      </w:r>
      <w:r w:rsidR="00FC77DB" w:rsidRPr="00F53C72">
        <w:t xml:space="preserve">  After </w:t>
      </w:r>
      <w:r w:rsidR="001568D8" w:rsidRPr="00F53C72">
        <w:t>sub</w:t>
      </w:r>
      <w:r>
        <w:t>section 2</w:t>
      </w:r>
      <w:r w:rsidR="00FC77DB" w:rsidRPr="00F53C72">
        <w:t>20(10A)</w:t>
      </w:r>
    </w:p>
    <w:p w14:paraId="18AA71F9" w14:textId="77777777" w:rsidR="00FC77DB" w:rsidRPr="00F53C72" w:rsidRDefault="00FC77DB" w:rsidP="001E3629">
      <w:pPr>
        <w:pStyle w:val="Item"/>
      </w:pPr>
      <w:r w:rsidRPr="00F53C72">
        <w:t>Insert:</w:t>
      </w:r>
    </w:p>
    <w:p w14:paraId="5DE30AB6" w14:textId="77777777" w:rsidR="00FC77DB" w:rsidRPr="00F53C72" w:rsidRDefault="00FC77DB" w:rsidP="001E3629">
      <w:pPr>
        <w:pStyle w:val="SubsectionHead"/>
      </w:pPr>
      <w:r w:rsidRPr="00F53C72">
        <w:t>Fake nude material removal notice</w:t>
      </w:r>
    </w:p>
    <w:p w14:paraId="6A1EDD3A" w14:textId="6B358F79" w:rsidR="00FC77DB" w:rsidRPr="00F53C72" w:rsidRDefault="00FC77DB" w:rsidP="001E3629">
      <w:pPr>
        <w:pStyle w:val="subsection"/>
      </w:pPr>
      <w:r w:rsidRPr="00F53C72">
        <w:tab/>
        <w:t>(10B)</w:t>
      </w:r>
      <w:r w:rsidRPr="00F53C72">
        <w:tab/>
        <w:t xml:space="preserve">An application may be made to the Administrative Review Tribunal for a review of a decision of the Commissioner under </w:t>
      </w:r>
      <w:r w:rsidR="001568D8" w:rsidRPr="00F53C72">
        <w:t>section 8</w:t>
      </w:r>
      <w:r w:rsidRPr="00F53C72">
        <w:t>6B to give the provider of an app distribution service or an internet search engine service a removal notice.</w:t>
      </w:r>
    </w:p>
    <w:p w14:paraId="2D3292D8" w14:textId="436E4A55" w:rsidR="00FC77DB" w:rsidRPr="00F53C72" w:rsidRDefault="00FC77DB" w:rsidP="001E3629">
      <w:pPr>
        <w:pStyle w:val="ActHead8"/>
      </w:pPr>
      <w:bookmarkStart w:id="12" w:name="_Toc239690315"/>
      <w:r w:rsidRPr="00F53C72">
        <w:t>Division 2—</w:t>
      </w:r>
      <w:r w:rsidR="00DA0D0A" w:rsidRPr="00F53C72">
        <w:t>Removal notice powers</w:t>
      </w:r>
      <w:bookmarkEnd w:id="12"/>
    </w:p>
    <w:p w14:paraId="08382145" w14:textId="77777777" w:rsidR="00FC77DB" w:rsidRPr="00F53C72" w:rsidRDefault="00FC77DB" w:rsidP="001E3629">
      <w:pPr>
        <w:pStyle w:val="ActHead9"/>
      </w:pPr>
      <w:bookmarkStart w:id="13" w:name="_Toc239690316"/>
      <w:r w:rsidRPr="00F53C72">
        <w:t>Online Safety Act 2021</w:t>
      </w:r>
      <w:bookmarkEnd w:id="13"/>
    </w:p>
    <w:p w14:paraId="6C60FB67" w14:textId="0AF1A96F" w:rsidR="00FC77DB" w:rsidRPr="00F53C72" w:rsidRDefault="001E3629" w:rsidP="001E3629">
      <w:pPr>
        <w:pStyle w:val="ItemHead"/>
      </w:pPr>
      <w:r>
        <w:t>9</w:t>
      </w:r>
      <w:r w:rsidR="00FC77DB" w:rsidRPr="00F53C72">
        <w:t xml:space="preserve">  </w:t>
      </w:r>
      <w:r w:rsidR="001568D8" w:rsidRPr="00F53C72">
        <w:t>Section 5</w:t>
      </w:r>
    </w:p>
    <w:p w14:paraId="5F99861E" w14:textId="77777777" w:rsidR="00FC77DB" w:rsidRPr="00F53C72" w:rsidRDefault="00FC77DB" w:rsidP="001E3629">
      <w:pPr>
        <w:pStyle w:val="Item"/>
      </w:pPr>
      <w:r w:rsidRPr="00F53C72">
        <w:t>Insert:</w:t>
      </w:r>
    </w:p>
    <w:p w14:paraId="1FBB15BA" w14:textId="1543E63F" w:rsidR="00FC77DB" w:rsidRPr="00F53C72" w:rsidRDefault="001C798C" w:rsidP="001E3629">
      <w:pPr>
        <w:pStyle w:val="Definition"/>
      </w:pPr>
      <w:r>
        <w:rPr>
          <w:b/>
          <w:bCs/>
          <w:i/>
          <w:iCs/>
        </w:rPr>
        <w:t>r</w:t>
      </w:r>
      <w:r w:rsidR="00FC77DB" w:rsidRPr="00F53C72">
        <w:rPr>
          <w:b/>
          <w:bCs/>
          <w:i/>
          <w:iCs/>
        </w:rPr>
        <w:t>eposted</w:t>
      </w:r>
      <w:r w:rsidR="007E6448" w:rsidRPr="00F53C72">
        <w:t xml:space="preserve">: see </w:t>
      </w:r>
      <w:r w:rsidR="00FC77DB" w:rsidRPr="00F53C72">
        <w:t>subsection 65(2E).</w:t>
      </w:r>
    </w:p>
    <w:p w14:paraId="673D3877" w14:textId="6852F7E0" w:rsidR="00FC77DB" w:rsidRPr="00F53C72" w:rsidRDefault="001E3629" w:rsidP="001E3629">
      <w:pPr>
        <w:pStyle w:val="ItemHead"/>
      </w:pPr>
      <w:r>
        <w:t>10</w:t>
      </w:r>
      <w:r w:rsidR="00FC77DB" w:rsidRPr="00F53C72">
        <w:t xml:space="preserve">  After subsection 30(4)</w:t>
      </w:r>
    </w:p>
    <w:p w14:paraId="32AC1A67" w14:textId="77777777" w:rsidR="00FC77DB" w:rsidRPr="00F53C72" w:rsidRDefault="00FC77DB" w:rsidP="001E3629">
      <w:pPr>
        <w:pStyle w:val="Item"/>
      </w:pPr>
      <w:r w:rsidRPr="00F53C72">
        <w:t>Insert:</w:t>
      </w:r>
    </w:p>
    <w:p w14:paraId="0F7DADD9" w14:textId="77777777" w:rsidR="00FC77DB" w:rsidRPr="00F53C72" w:rsidRDefault="00FC77DB" w:rsidP="001E3629">
      <w:pPr>
        <w:pStyle w:val="subsection"/>
      </w:pPr>
      <w:r w:rsidRPr="00F53C72">
        <w:tab/>
        <w:t>(4A)</w:t>
      </w:r>
      <w:r w:rsidRPr="00F53C72">
        <w:tab/>
        <w:t>Subsection (4) does not apply if the Commissioner:</w:t>
      </w:r>
    </w:p>
    <w:p w14:paraId="63831BCC" w14:textId="77777777" w:rsidR="00FC77DB" w:rsidRPr="00F53C72" w:rsidRDefault="00FC77DB" w:rsidP="001E3629">
      <w:pPr>
        <w:pStyle w:val="paragraph"/>
      </w:pPr>
      <w:r w:rsidRPr="00F53C72">
        <w:tab/>
        <w:t>(a)</w:t>
      </w:r>
      <w:r w:rsidRPr="00F53C72">
        <w:tab/>
        <w:t>has waived the requirement for a complaint to have been made to the provider of the service (see subsection 65(2A)); or</w:t>
      </w:r>
    </w:p>
    <w:p w14:paraId="37CE4344" w14:textId="77777777" w:rsidR="00FC77DB" w:rsidRPr="00F53C72" w:rsidRDefault="00FC77DB" w:rsidP="001E3629">
      <w:pPr>
        <w:pStyle w:val="paragraph"/>
      </w:pPr>
      <w:r w:rsidRPr="00F53C72">
        <w:tab/>
        <w:t>(b)</w:t>
      </w:r>
      <w:r w:rsidRPr="00F53C72">
        <w:tab/>
        <w:t>is able to give the removal notice without a complaint having been made to the provider of the service (see subsection 65(2C)).</w:t>
      </w:r>
    </w:p>
    <w:p w14:paraId="7EF75F97" w14:textId="53E2402A" w:rsidR="00FC77DB" w:rsidRPr="00F53C72" w:rsidRDefault="001E3629" w:rsidP="001E3629">
      <w:pPr>
        <w:pStyle w:val="ItemHead"/>
      </w:pPr>
      <w:r>
        <w:t>11</w:t>
      </w:r>
      <w:r w:rsidR="00FC77DB" w:rsidRPr="00F53C72">
        <w:t xml:space="preserve">  After subsection 36(3)</w:t>
      </w:r>
    </w:p>
    <w:p w14:paraId="731B2687" w14:textId="77777777" w:rsidR="00FC77DB" w:rsidRPr="00F53C72" w:rsidRDefault="00FC77DB" w:rsidP="001E3629">
      <w:pPr>
        <w:pStyle w:val="Item"/>
      </w:pPr>
      <w:r w:rsidRPr="00F53C72">
        <w:t>Insert:</w:t>
      </w:r>
    </w:p>
    <w:p w14:paraId="73A200DA" w14:textId="77777777" w:rsidR="00FC77DB" w:rsidRPr="00F53C72" w:rsidRDefault="00FC77DB" w:rsidP="001E3629">
      <w:pPr>
        <w:pStyle w:val="subsection"/>
      </w:pPr>
      <w:r w:rsidRPr="00F53C72">
        <w:tab/>
        <w:t>(3A)</w:t>
      </w:r>
      <w:r w:rsidRPr="00F53C72">
        <w:tab/>
        <w:t>Subsection (3) does not apply if the Commissioner:</w:t>
      </w:r>
    </w:p>
    <w:p w14:paraId="2907961F" w14:textId="7C2E61BA" w:rsidR="00FC77DB" w:rsidRPr="00F53C72" w:rsidRDefault="00FC77DB" w:rsidP="001E3629">
      <w:pPr>
        <w:pStyle w:val="paragraph"/>
      </w:pPr>
      <w:r w:rsidRPr="00F53C72">
        <w:tab/>
        <w:t>(a)</w:t>
      </w:r>
      <w:r w:rsidRPr="00F53C72">
        <w:tab/>
        <w:t>has waived the requirement for a complaint to have been made to the provider of the service (see sub</w:t>
      </w:r>
      <w:r w:rsidR="001568D8" w:rsidRPr="00F53C72">
        <w:t>section 8</w:t>
      </w:r>
      <w:r w:rsidRPr="00F53C72">
        <w:t>8(2A)); or</w:t>
      </w:r>
    </w:p>
    <w:p w14:paraId="2316DE88" w14:textId="248CB304" w:rsidR="00FC77DB" w:rsidRPr="00F53C72" w:rsidRDefault="00FC77DB" w:rsidP="001E3629">
      <w:pPr>
        <w:pStyle w:val="paragraph"/>
      </w:pPr>
      <w:r w:rsidRPr="00F53C72">
        <w:tab/>
        <w:t>(b)</w:t>
      </w:r>
      <w:r w:rsidRPr="00F53C72">
        <w:tab/>
        <w:t>is able to give the removal notice without a complaint having been made to the provider of the service (see sub</w:t>
      </w:r>
      <w:r w:rsidR="001568D8" w:rsidRPr="00F53C72">
        <w:t>section 8</w:t>
      </w:r>
      <w:r w:rsidRPr="00F53C72">
        <w:t>8(2C)).</w:t>
      </w:r>
    </w:p>
    <w:p w14:paraId="3F63D4E2" w14:textId="714160E7" w:rsidR="00FC77DB" w:rsidRPr="00F53C72" w:rsidRDefault="001E3629" w:rsidP="001E3629">
      <w:pPr>
        <w:pStyle w:val="ItemHead"/>
      </w:pPr>
      <w:r>
        <w:t>12</w:t>
      </w:r>
      <w:r w:rsidR="00FC77DB" w:rsidRPr="00F53C72">
        <w:t xml:space="preserve">  Subparagraph 65(1)(c)(i)</w:t>
      </w:r>
    </w:p>
    <w:p w14:paraId="73EAB4E5" w14:textId="77777777" w:rsidR="00FC77DB" w:rsidRPr="00F53C72" w:rsidRDefault="00FC77DB" w:rsidP="001E3629">
      <w:pPr>
        <w:pStyle w:val="Item"/>
      </w:pPr>
      <w:r w:rsidRPr="00F53C72">
        <w:t>Omit “48 hours”, substitute “24 hours”.</w:t>
      </w:r>
    </w:p>
    <w:p w14:paraId="0E2AAA62" w14:textId="5B5150AA" w:rsidR="00FC77DB" w:rsidRPr="00F53C72" w:rsidRDefault="001E3629" w:rsidP="001E3629">
      <w:pPr>
        <w:pStyle w:val="ItemHead"/>
      </w:pPr>
      <w:r>
        <w:t>13</w:t>
      </w:r>
      <w:r w:rsidR="00FC77DB" w:rsidRPr="00F53C72">
        <w:t xml:space="preserve">  After subsection 65(2)</w:t>
      </w:r>
    </w:p>
    <w:p w14:paraId="15D72861" w14:textId="77777777" w:rsidR="00FC77DB" w:rsidRPr="00F53C72" w:rsidRDefault="00FC77DB" w:rsidP="001E3629">
      <w:pPr>
        <w:pStyle w:val="Item"/>
      </w:pPr>
      <w:r w:rsidRPr="00F53C72">
        <w:t>Insert:</w:t>
      </w:r>
    </w:p>
    <w:p w14:paraId="7A34BC3E" w14:textId="77777777" w:rsidR="00FC77DB" w:rsidRPr="00F53C72" w:rsidRDefault="00FC77DB" w:rsidP="001E3629">
      <w:pPr>
        <w:pStyle w:val="SubsectionHead"/>
      </w:pPr>
      <w:r w:rsidRPr="00F53C72">
        <w:t>Complaint to provider may be waived</w:t>
      </w:r>
    </w:p>
    <w:p w14:paraId="5426A0C4" w14:textId="77777777" w:rsidR="00FC77DB" w:rsidRPr="00F53C72" w:rsidRDefault="00FC77DB" w:rsidP="001E3629">
      <w:pPr>
        <w:pStyle w:val="subsection"/>
      </w:pPr>
      <w:r w:rsidRPr="00F53C72">
        <w:tab/>
        <w:t>(2A)</w:t>
      </w:r>
      <w:r w:rsidRPr="00F53C72">
        <w:tab/>
        <w:t>The Commissioner may, on application, waive the requirement for a complaint to have been made to the provider of the service if the Commissioner is satisfied:</w:t>
      </w:r>
    </w:p>
    <w:p w14:paraId="68F25DFC" w14:textId="77777777" w:rsidR="00FC77DB" w:rsidRPr="00F53C72" w:rsidRDefault="00FC77DB" w:rsidP="001E3629">
      <w:pPr>
        <w:pStyle w:val="paragraph"/>
      </w:pPr>
      <w:r w:rsidRPr="00F53C72">
        <w:tab/>
        <w:t>(a)</w:t>
      </w:r>
      <w:r w:rsidRPr="00F53C72">
        <w:tab/>
        <w:t>that the service does not have a functional or accessible complaints mechanism; or</w:t>
      </w:r>
    </w:p>
    <w:p w14:paraId="350C8422" w14:textId="77777777" w:rsidR="00FC77DB" w:rsidRPr="00F53C72" w:rsidRDefault="00FC77DB" w:rsidP="001E3629">
      <w:pPr>
        <w:pStyle w:val="paragraph"/>
      </w:pPr>
      <w:r w:rsidRPr="00F53C72">
        <w:tab/>
        <w:t>(b)</w:t>
      </w:r>
      <w:r w:rsidRPr="00F53C72">
        <w:tab/>
        <w:t xml:space="preserve">that </w:t>
      </w:r>
      <w:r w:rsidRPr="00F53C72">
        <w:rPr>
          <w:rFonts w:eastAsiaTheme="majorEastAsia"/>
        </w:rPr>
        <w:t>requiring the complaint to be made would create a reasonably foreseeable risk of further harm.</w:t>
      </w:r>
    </w:p>
    <w:p w14:paraId="3C35E24B" w14:textId="77777777" w:rsidR="00FC77DB" w:rsidRPr="00F53C72" w:rsidRDefault="00FC77DB" w:rsidP="001E3629">
      <w:pPr>
        <w:pStyle w:val="subsection"/>
      </w:pPr>
      <w:r w:rsidRPr="00F53C72">
        <w:tab/>
        <w:t>(2B)</w:t>
      </w:r>
      <w:r w:rsidRPr="00F53C72">
        <w:tab/>
        <w:t>If the Commissioner waives the requirement, paragraphs (1)(b) and (c) do not apply.</w:t>
      </w:r>
    </w:p>
    <w:p w14:paraId="7A373E32" w14:textId="77777777" w:rsidR="00FC77DB" w:rsidRPr="00F53C72" w:rsidRDefault="00FC77DB" w:rsidP="001E3629">
      <w:pPr>
        <w:pStyle w:val="SubsectionHead"/>
      </w:pPr>
      <w:r w:rsidRPr="00F53C72">
        <w:t>When complaint to service provider is not required</w:t>
      </w:r>
    </w:p>
    <w:p w14:paraId="3459F408" w14:textId="77777777" w:rsidR="00FC77DB" w:rsidRPr="00F53C72" w:rsidRDefault="00FC77DB" w:rsidP="001E3629">
      <w:pPr>
        <w:pStyle w:val="subsection"/>
      </w:pPr>
      <w:r w:rsidRPr="00F53C72">
        <w:tab/>
        <w:t>(2C)</w:t>
      </w:r>
      <w:r w:rsidRPr="00F53C72">
        <w:tab/>
        <w:t>The Commissioner may also give a removal notice under this section in relation to material without a complaint having been made to the provider of the service if:</w:t>
      </w:r>
    </w:p>
    <w:p w14:paraId="79F3B816" w14:textId="77777777" w:rsidR="00FC77DB" w:rsidRPr="00F53C72" w:rsidRDefault="00FC77DB" w:rsidP="001E3629">
      <w:pPr>
        <w:pStyle w:val="paragraph"/>
      </w:pPr>
      <w:r w:rsidRPr="00F53C72">
        <w:tab/>
        <w:t>(a)</w:t>
      </w:r>
      <w:r w:rsidRPr="00F53C72">
        <w:tab/>
        <w:t>a removal notice was given under this section in relation to the material within the previous 6 months; and</w:t>
      </w:r>
    </w:p>
    <w:p w14:paraId="15EA1463" w14:textId="77777777" w:rsidR="00FC77DB" w:rsidRPr="00F53C72" w:rsidRDefault="00FC77DB" w:rsidP="001E3629">
      <w:pPr>
        <w:pStyle w:val="paragraph"/>
      </w:pPr>
      <w:r w:rsidRPr="00F53C72">
        <w:tab/>
        <w:t>(b)</w:t>
      </w:r>
      <w:r w:rsidRPr="00F53C72">
        <w:tab/>
        <w:t>the material has been reposted.</w:t>
      </w:r>
    </w:p>
    <w:p w14:paraId="501CDF1F" w14:textId="77777777" w:rsidR="00FC77DB" w:rsidRPr="00F53C72" w:rsidRDefault="00FC77DB" w:rsidP="001E3629">
      <w:pPr>
        <w:pStyle w:val="subsection"/>
      </w:pPr>
      <w:r w:rsidRPr="00F53C72">
        <w:tab/>
        <w:t>(2D)</w:t>
      </w:r>
      <w:r w:rsidRPr="00F53C72">
        <w:tab/>
        <w:t>If the Commissioner is able to give the removal notice without a complaint having been made to the provider of the service, paragraphs (1)(b) and (c) do not apply.</w:t>
      </w:r>
    </w:p>
    <w:p w14:paraId="7EA89B33" w14:textId="77777777" w:rsidR="00FC77DB" w:rsidRPr="00F53C72" w:rsidRDefault="00FC77DB" w:rsidP="001E3629">
      <w:pPr>
        <w:pStyle w:val="subsection"/>
      </w:pPr>
      <w:r w:rsidRPr="00F53C72">
        <w:tab/>
        <w:t>(2E)</w:t>
      </w:r>
      <w:r w:rsidRPr="00F53C72">
        <w:tab/>
        <w:t xml:space="preserve">Material can be </w:t>
      </w:r>
      <w:r w:rsidRPr="00F53C72">
        <w:rPr>
          <w:b/>
          <w:bCs/>
          <w:i/>
          <w:iCs/>
        </w:rPr>
        <w:t>reposted</w:t>
      </w:r>
      <w:r w:rsidRPr="00F53C72">
        <w:t xml:space="preserve"> even if it has been altered, including by:</w:t>
      </w:r>
    </w:p>
    <w:p w14:paraId="2556E5CC" w14:textId="77777777" w:rsidR="00FC77DB" w:rsidRPr="00F53C72" w:rsidRDefault="00FC77DB" w:rsidP="001E3629">
      <w:pPr>
        <w:pStyle w:val="paragraph"/>
      </w:pPr>
      <w:r w:rsidRPr="00F53C72">
        <w:tab/>
        <w:t>(a)</w:t>
      </w:r>
      <w:r w:rsidRPr="00F53C72">
        <w:tab/>
        <w:t>making the material longer or shorter; or</w:t>
      </w:r>
    </w:p>
    <w:p w14:paraId="11BA76BD" w14:textId="77777777" w:rsidR="00FC77DB" w:rsidRPr="00F53C72" w:rsidRDefault="00FC77DB" w:rsidP="001E3629">
      <w:pPr>
        <w:pStyle w:val="paragraph"/>
      </w:pPr>
      <w:r w:rsidRPr="00F53C72">
        <w:tab/>
        <w:t>(b)</w:t>
      </w:r>
      <w:r w:rsidRPr="00F53C72">
        <w:tab/>
        <w:t>posting the material in a different form, such as screenshots; or</w:t>
      </w:r>
    </w:p>
    <w:p w14:paraId="3969E9E8" w14:textId="77777777" w:rsidR="00FC77DB" w:rsidRPr="00F53C72" w:rsidRDefault="00FC77DB" w:rsidP="001E3629">
      <w:pPr>
        <w:pStyle w:val="paragraph"/>
      </w:pPr>
      <w:r w:rsidRPr="00F53C72">
        <w:tab/>
        <w:t>(c)</w:t>
      </w:r>
      <w:r w:rsidRPr="00F53C72">
        <w:tab/>
        <w:t>cropping or adding to the material; or</w:t>
      </w:r>
    </w:p>
    <w:p w14:paraId="2F3F3A6E" w14:textId="77777777" w:rsidR="00FC77DB" w:rsidRPr="00F53C72" w:rsidRDefault="00FC77DB" w:rsidP="001E3629">
      <w:pPr>
        <w:pStyle w:val="paragraph"/>
      </w:pPr>
      <w:r w:rsidRPr="00F53C72">
        <w:tab/>
        <w:t>(d)</w:t>
      </w:r>
      <w:r w:rsidRPr="00F53C72">
        <w:tab/>
        <w:t>changing or removing text, dialogue or commentary.</w:t>
      </w:r>
    </w:p>
    <w:p w14:paraId="27B15CF0" w14:textId="16299526" w:rsidR="00FC77DB" w:rsidRPr="00F53C72" w:rsidRDefault="001E3629" w:rsidP="001E3629">
      <w:pPr>
        <w:pStyle w:val="ItemHead"/>
      </w:pPr>
      <w:r>
        <w:t>14</w:t>
      </w:r>
      <w:r w:rsidR="00FC77DB" w:rsidRPr="00F53C72">
        <w:t xml:space="preserve">  Subparagraph 66(1)(c)(i)</w:t>
      </w:r>
    </w:p>
    <w:p w14:paraId="5A4727E5" w14:textId="77777777" w:rsidR="00FC77DB" w:rsidRPr="00F53C72" w:rsidRDefault="00FC77DB" w:rsidP="001E3629">
      <w:pPr>
        <w:pStyle w:val="Item"/>
      </w:pPr>
      <w:r w:rsidRPr="00F53C72">
        <w:t>Omit “48 hours”, substitute “24 hours”.</w:t>
      </w:r>
    </w:p>
    <w:p w14:paraId="76D26BAF" w14:textId="7339E97E" w:rsidR="00FC77DB" w:rsidRPr="00F53C72" w:rsidRDefault="001E3629" w:rsidP="001E3629">
      <w:pPr>
        <w:pStyle w:val="ItemHead"/>
      </w:pPr>
      <w:r>
        <w:t>15</w:t>
      </w:r>
      <w:r w:rsidR="00FC77DB" w:rsidRPr="00F53C72">
        <w:t xml:space="preserve">  After subsection 66(2)</w:t>
      </w:r>
    </w:p>
    <w:p w14:paraId="0179FD35" w14:textId="77777777" w:rsidR="00FC77DB" w:rsidRPr="00F53C72" w:rsidRDefault="00FC77DB" w:rsidP="001E3629">
      <w:pPr>
        <w:pStyle w:val="Item"/>
      </w:pPr>
      <w:r w:rsidRPr="00F53C72">
        <w:t>Insert:</w:t>
      </w:r>
    </w:p>
    <w:p w14:paraId="3FF38BA2" w14:textId="77777777" w:rsidR="00FC77DB" w:rsidRPr="00F53C72" w:rsidRDefault="00FC77DB" w:rsidP="001E3629">
      <w:pPr>
        <w:pStyle w:val="SubsectionHead"/>
      </w:pPr>
      <w:r w:rsidRPr="00F53C72">
        <w:t>Complaint to provider may be waived</w:t>
      </w:r>
    </w:p>
    <w:p w14:paraId="7D409439" w14:textId="77777777" w:rsidR="00FC77DB" w:rsidRPr="00F53C72" w:rsidRDefault="00FC77DB" w:rsidP="001E3629">
      <w:pPr>
        <w:pStyle w:val="subsection"/>
      </w:pPr>
      <w:r w:rsidRPr="00F53C72">
        <w:tab/>
        <w:t>(2A)</w:t>
      </w:r>
      <w:r w:rsidRPr="00F53C72">
        <w:tab/>
        <w:t>The Commissioner may, on application, waive the requirement for a complaint to have been made to the provider of the service if the Commissioner is satisfied:</w:t>
      </w:r>
    </w:p>
    <w:p w14:paraId="31835A3A" w14:textId="77777777" w:rsidR="00FC77DB" w:rsidRPr="00F53C72" w:rsidRDefault="00FC77DB" w:rsidP="001E3629">
      <w:pPr>
        <w:pStyle w:val="paragraph"/>
      </w:pPr>
      <w:r w:rsidRPr="00F53C72">
        <w:tab/>
        <w:t>(a)</w:t>
      </w:r>
      <w:r w:rsidRPr="00F53C72">
        <w:tab/>
        <w:t>that the service does not have a functional or accessible complaints mechanism; or</w:t>
      </w:r>
    </w:p>
    <w:p w14:paraId="17291EF1" w14:textId="77777777" w:rsidR="00FC77DB" w:rsidRPr="00F53C72" w:rsidRDefault="00FC77DB" w:rsidP="001E3629">
      <w:pPr>
        <w:pStyle w:val="paragraph"/>
      </w:pPr>
      <w:r w:rsidRPr="00F53C72">
        <w:tab/>
        <w:t>(b)</w:t>
      </w:r>
      <w:r w:rsidRPr="00F53C72">
        <w:tab/>
        <w:t xml:space="preserve">that </w:t>
      </w:r>
      <w:r w:rsidRPr="00F53C72">
        <w:rPr>
          <w:rFonts w:eastAsiaTheme="majorEastAsia"/>
        </w:rPr>
        <w:t>requiring the complaint to be made would create a reasonably foreseeable risk of further harm.</w:t>
      </w:r>
    </w:p>
    <w:p w14:paraId="1F94BC0D" w14:textId="77777777" w:rsidR="00FC77DB" w:rsidRPr="00F53C72" w:rsidRDefault="00FC77DB" w:rsidP="001E3629">
      <w:pPr>
        <w:pStyle w:val="subsection"/>
      </w:pPr>
      <w:r w:rsidRPr="00F53C72">
        <w:tab/>
        <w:t>(2B)</w:t>
      </w:r>
      <w:r w:rsidRPr="00F53C72">
        <w:tab/>
        <w:t>If the Commissioner waives the requirement, paragraphs (1)(b) and (c) do not apply.</w:t>
      </w:r>
    </w:p>
    <w:p w14:paraId="27FEF08D" w14:textId="77777777" w:rsidR="00FC77DB" w:rsidRPr="00F53C72" w:rsidRDefault="00FC77DB" w:rsidP="001E3629">
      <w:pPr>
        <w:pStyle w:val="SubsectionHead"/>
      </w:pPr>
      <w:r w:rsidRPr="00F53C72">
        <w:t>When complaint to service provider is not required</w:t>
      </w:r>
    </w:p>
    <w:p w14:paraId="7A5F230B" w14:textId="77777777" w:rsidR="00FC77DB" w:rsidRPr="00F53C72" w:rsidRDefault="00FC77DB" w:rsidP="001E3629">
      <w:pPr>
        <w:pStyle w:val="subsection"/>
      </w:pPr>
      <w:r w:rsidRPr="00F53C72">
        <w:tab/>
        <w:t>(2C)</w:t>
      </w:r>
      <w:r w:rsidRPr="00F53C72">
        <w:tab/>
        <w:t>The Commissioner may also give a removal notice under this section in relation to material without a complaint having been made to the provider of the service if:</w:t>
      </w:r>
    </w:p>
    <w:p w14:paraId="2ED04453" w14:textId="77777777" w:rsidR="00FC77DB" w:rsidRPr="00F53C72" w:rsidRDefault="00FC77DB" w:rsidP="001E3629">
      <w:pPr>
        <w:pStyle w:val="paragraph"/>
      </w:pPr>
      <w:r w:rsidRPr="00F53C72">
        <w:tab/>
        <w:t>(a)</w:t>
      </w:r>
      <w:r w:rsidRPr="00F53C72">
        <w:tab/>
        <w:t>a removal notice was given under this section in relation to the material within the previous 6 months; and</w:t>
      </w:r>
    </w:p>
    <w:p w14:paraId="06D9EA37" w14:textId="77777777" w:rsidR="00FC77DB" w:rsidRPr="00F53C72" w:rsidRDefault="00FC77DB" w:rsidP="001E3629">
      <w:pPr>
        <w:pStyle w:val="paragraph"/>
      </w:pPr>
      <w:r w:rsidRPr="00F53C72">
        <w:tab/>
        <w:t>(b)</w:t>
      </w:r>
      <w:r w:rsidRPr="00F53C72">
        <w:tab/>
        <w:t>the material has been reposted.</w:t>
      </w:r>
    </w:p>
    <w:p w14:paraId="70FAED16" w14:textId="77777777" w:rsidR="00FC77DB" w:rsidRPr="00F53C72" w:rsidRDefault="00FC77DB" w:rsidP="001E3629">
      <w:pPr>
        <w:pStyle w:val="notetext"/>
      </w:pPr>
      <w:r w:rsidRPr="00F53C72">
        <w:t>Note:</w:t>
      </w:r>
      <w:r w:rsidRPr="00F53C72">
        <w:tab/>
        <w:t xml:space="preserve">Material can be </w:t>
      </w:r>
      <w:r w:rsidRPr="00F53C72">
        <w:rPr>
          <w:b/>
          <w:bCs/>
          <w:i/>
          <w:iCs/>
        </w:rPr>
        <w:t>reposted</w:t>
      </w:r>
      <w:r w:rsidRPr="00F53C72">
        <w:t xml:space="preserve"> even if it has been altered: see subsection 65(2E).</w:t>
      </w:r>
    </w:p>
    <w:p w14:paraId="65664C2B" w14:textId="77777777" w:rsidR="00FC77DB" w:rsidRPr="00F53C72" w:rsidRDefault="00FC77DB" w:rsidP="001E3629">
      <w:pPr>
        <w:pStyle w:val="subsection"/>
      </w:pPr>
      <w:r w:rsidRPr="00F53C72">
        <w:tab/>
        <w:t>(2D)</w:t>
      </w:r>
      <w:r w:rsidRPr="00F53C72">
        <w:tab/>
        <w:t>If the Commissioner is able to give the removal notice without a complaint having been made to the provider of the service, paragraphs (1)(b) and (c) do not apply.</w:t>
      </w:r>
    </w:p>
    <w:p w14:paraId="2084EC1C" w14:textId="426D6DC6" w:rsidR="00FC77DB" w:rsidRPr="00F53C72" w:rsidRDefault="001E3629" w:rsidP="001E3629">
      <w:pPr>
        <w:pStyle w:val="ItemHead"/>
      </w:pPr>
      <w:r>
        <w:t>16</w:t>
      </w:r>
      <w:r w:rsidR="00FC77DB" w:rsidRPr="00F53C72">
        <w:t xml:space="preserve">  Subparagraph 88(1)(d)(i)</w:t>
      </w:r>
    </w:p>
    <w:p w14:paraId="2662A386" w14:textId="77777777" w:rsidR="00FC77DB" w:rsidRPr="00F53C72" w:rsidRDefault="00FC77DB" w:rsidP="001E3629">
      <w:pPr>
        <w:pStyle w:val="Item"/>
      </w:pPr>
      <w:r w:rsidRPr="00F53C72">
        <w:t>Omit “48 hours”, substitute “24 hours”.</w:t>
      </w:r>
    </w:p>
    <w:p w14:paraId="31280BBF" w14:textId="0CF7E62A" w:rsidR="00FC77DB" w:rsidRPr="00F53C72" w:rsidRDefault="001E3629" w:rsidP="001E3629">
      <w:pPr>
        <w:pStyle w:val="ItemHead"/>
      </w:pPr>
      <w:r>
        <w:t>17</w:t>
      </w:r>
      <w:r w:rsidR="00FC77DB" w:rsidRPr="00F53C72">
        <w:t xml:space="preserve">  After sub</w:t>
      </w:r>
      <w:r w:rsidR="001568D8" w:rsidRPr="00F53C72">
        <w:t>section 8</w:t>
      </w:r>
      <w:r w:rsidR="00FC77DB" w:rsidRPr="00F53C72">
        <w:t>8(2)</w:t>
      </w:r>
    </w:p>
    <w:p w14:paraId="68575D79" w14:textId="77777777" w:rsidR="00FC77DB" w:rsidRPr="00F53C72" w:rsidRDefault="00FC77DB" w:rsidP="001E3629">
      <w:pPr>
        <w:pStyle w:val="SubsectionHead"/>
      </w:pPr>
      <w:r w:rsidRPr="00F53C72">
        <w:t>Complaint to provider may be waived</w:t>
      </w:r>
    </w:p>
    <w:p w14:paraId="7AA9E8E9" w14:textId="77777777" w:rsidR="00FC77DB" w:rsidRPr="00F53C72" w:rsidRDefault="00FC77DB" w:rsidP="001E3629">
      <w:pPr>
        <w:pStyle w:val="subsection"/>
      </w:pPr>
      <w:r w:rsidRPr="00F53C72">
        <w:tab/>
        <w:t>(2A)</w:t>
      </w:r>
      <w:r w:rsidRPr="00F53C72">
        <w:tab/>
        <w:t>The Commissioner may, on application, waive the requirement for a complaint to have been made to the provider of the service if the Commissioner is satisfied:</w:t>
      </w:r>
    </w:p>
    <w:p w14:paraId="63591972" w14:textId="77777777" w:rsidR="00FC77DB" w:rsidRPr="00F53C72" w:rsidRDefault="00FC77DB" w:rsidP="001E3629">
      <w:pPr>
        <w:pStyle w:val="paragraph"/>
      </w:pPr>
      <w:r w:rsidRPr="00F53C72">
        <w:tab/>
        <w:t>(a)</w:t>
      </w:r>
      <w:r w:rsidRPr="00F53C72">
        <w:tab/>
        <w:t>that the service does not have a functional or accessible complaints mechanism; or</w:t>
      </w:r>
    </w:p>
    <w:p w14:paraId="6C320C58" w14:textId="77777777" w:rsidR="00FC77DB" w:rsidRPr="00F53C72" w:rsidRDefault="00FC77DB" w:rsidP="001E3629">
      <w:pPr>
        <w:pStyle w:val="paragraph"/>
      </w:pPr>
      <w:r w:rsidRPr="00F53C72">
        <w:tab/>
        <w:t>(b)</w:t>
      </w:r>
      <w:r w:rsidRPr="00F53C72">
        <w:tab/>
        <w:t xml:space="preserve">that </w:t>
      </w:r>
      <w:r w:rsidRPr="00F53C72">
        <w:rPr>
          <w:rFonts w:eastAsiaTheme="majorEastAsia"/>
        </w:rPr>
        <w:t>requiring the complaint to be made would create a reasonably foreseeable risk of further harm.</w:t>
      </w:r>
    </w:p>
    <w:p w14:paraId="57107551" w14:textId="77777777" w:rsidR="00FC77DB" w:rsidRPr="00F53C72" w:rsidRDefault="00FC77DB" w:rsidP="001E3629">
      <w:pPr>
        <w:pStyle w:val="subsection"/>
      </w:pPr>
      <w:r w:rsidRPr="00F53C72">
        <w:tab/>
        <w:t>(2B)</w:t>
      </w:r>
      <w:r w:rsidRPr="00F53C72">
        <w:tab/>
        <w:t>If the Commissioner waives the requirement, paragraphs (1)(c) and (d) do not apply.</w:t>
      </w:r>
    </w:p>
    <w:p w14:paraId="2D718D40" w14:textId="77777777" w:rsidR="00FC77DB" w:rsidRPr="00F53C72" w:rsidRDefault="00FC77DB" w:rsidP="001E3629">
      <w:pPr>
        <w:pStyle w:val="SubsectionHead"/>
      </w:pPr>
      <w:r w:rsidRPr="00F53C72">
        <w:t>When complaint to service provider is not required</w:t>
      </w:r>
    </w:p>
    <w:p w14:paraId="7844AE82" w14:textId="77777777" w:rsidR="00FC77DB" w:rsidRPr="00F53C72" w:rsidRDefault="00FC77DB" w:rsidP="001E3629">
      <w:pPr>
        <w:pStyle w:val="subsection"/>
      </w:pPr>
      <w:r w:rsidRPr="00F53C72">
        <w:tab/>
        <w:t>(2C)</w:t>
      </w:r>
      <w:r w:rsidRPr="00F53C72">
        <w:tab/>
        <w:t>The Commissioner may also give a removal notice under this section in relation to material without a complaint having been made to the provider of the service if:</w:t>
      </w:r>
    </w:p>
    <w:p w14:paraId="7DE79E65" w14:textId="77777777" w:rsidR="00FC77DB" w:rsidRPr="00F53C72" w:rsidRDefault="00FC77DB" w:rsidP="001E3629">
      <w:pPr>
        <w:pStyle w:val="paragraph"/>
      </w:pPr>
      <w:r w:rsidRPr="00F53C72">
        <w:tab/>
        <w:t>(a)</w:t>
      </w:r>
      <w:r w:rsidRPr="00F53C72">
        <w:tab/>
        <w:t>a removal notice was given under this section in relation to the material within the previous 6 months; and</w:t>
      </w:r>
    </w:p>
    <w:p w14:paraId="39B47B8F" w14:textId="77777777" w:rsidR="00FC77DB" w:rsidRPr="00F53C72" w:rsidRDefault="00FC77DB" w:rsidP="001E3629">
      <w:pPr>
        <w:pStyle w:val="paragraph"/>
      </w:pPr>
      <w:r w:rsidRPr="00F53C72">
        <w:tab/>
        <w:t>(b)</w:t>
      </w:r>
      <w:r w:rsidRPr="00F53C72">
        <w:tab/>
        <w:t>the material has been reposted.</w:t>
      </w:r>
    </w:p>
    <w:p w14:paraId="5BF4E1F5" w14:textId="77777777" w:rsidR="00FC77DB" w:rsidRPr="00F53C72" w:rsidRDefault="00FC77DB" w:rsidP="001E3629">
      <w:pPr>
        <w:pStyle w:val="notetext"/>
      </w:pPr>
      <w:r w:rsidRPr="00F53C72">
        <w:t>Note:</w:t>
      </w:r>
      <w:r w:rsidRPr="00F53C72">
        <w:tab/>
        <w:t xml:space="preserve">Material can be </w:t>
      </w:r>
      <w:r w:rsidRPr="00F53C72">
        <w:rPr>
          <w:b/>
          <w:bCs/>
          <w:i/>
          <w:iCs/>
        </w:rPr>
        <w:t>reposted</w:t>
      </w:r>
      <w:r w:rsidRPr="00F53C72">
        <w:t xml:space="preserve"> even if it has been altered: see subsection 65(2E).</w:t>
      </w:r>
    </w:p>
    <w:p w14:paraId="5C8D5901" w14:textId="77777777" w:rsidR="00FC77DB" w:rsidRPr="00F53C72" w:rsidRDefault="00FC77DB" w:rsidP="001E3629">
      <w:pPr>
        <w:pStyle w:val="subsection"/>
      </w:pPr>
      <w:r w:rsidRPr="00F53C72">
        <w:tab/>
        <w:t>(2D)</w:t>
      </w:r>
      <w:r w:rsidRPr="00F53C72">
        <w:tab/>
        <w:t>If the Commissioner is able to give the removal notice without a complaint having been made to the provider of the service, paragraphs (1)(c) and (d) do not apply.</w:t>
      </w:r>
    </w:p>
    <w:p w14:paraId="359C75DF" w14:textId="1284FF55" w:rsidR="00FC77DB" w:rsidRPr="00F53C72" w:rsidRDefault="001E3629" w:rsidP="001E3629">
      <w:pPr>
        <w:pStyle w:val="ItemHead"/>
      </w:pPr>
      <w:r>
        <w:t>18</w:t>
      </w:r>
      <w:r w:rsidR="00FC77DB" w:rsidRPr="00F53C72">
        <w:t xml:space="preserve">  Subparagraph 89(1)(d)(i)</w:t>
      </w:r>
    </w:p>
    <w:p w14:paraId="4E62C52D" w14:textId="77777777" w:rsidR="00FC77DB" w:rsidRPr="00F53C72" w:rsidRDefault="00FC77DB" w:rsidP="001E3629">
      <w:pPr>
        <w:pStyle w:val="Item"/>
      </w:pPr>
      <w:r w:rsidRPr="00F53C72">
        <w:t>Omit “48 hours”, substitute “24 hours”.</w:t>
      </w:r>
    </w:p>
    <w:p w14:paraId="3E332F08" w14:textId="34D8650B" w:rsidR="00FC77DB" w:rsidRPr="00F53C72" w:rsidRDefault="001E3629" w:rsidP="001E3629">
      <w:pPr>
        <w:pStyle w:val="ItemHead"/>
      </w:pPr>
      <w:r>
        <w:t>19</w:t>
      </w:r>
      <w:r w:rsidR="00FC77DB" w:rsidRPr="00F53C72">
        <w:t xml:space="preserve">  After sub</w:t>
      </w:r>
      <w:r w:rsidR="001568D8" w:rsidRPr="00F53C72">
        <w:t>section 8</w:t>
      </w:r>
      <w:r w:rsidR="00FC77DB" w:rsidRPr="00F53C72">
        <w:t>9(2)</w:t>
      </w:r>
    </w:p>
    <w:p w14:paraId="4CA01E05" w14:textId="77777777" w:rsidR="00FC77DB" w:rsidRPr="00F53C72" w:rsidRDefault="00FC77DB" w:rsidP="001E3629">
      <w:pPr>
        <w:pStyle w:val="SubsectionHead"/>
      </w:pPr>
      <w:r w:rsidRPr="00F53C72">
        <w:t>Complaint to provider may be waived</w:t>
      </w:r>
    </w:p>
    <w:p w14:paraId="35AC9709" w14:textId="77777777" w:rsidR="00FC77DB" w:rsidRPr="00F53C72" w:rsidRDefault="00FC77DB" w:rsidP="001E3629">
      <w:pPr>
        <w:pStyle w:val="subsection"/>
      </w:pPr>
      <w:r w:rsidRPr="00F53C72">
        <w:tab/>
        <w:t>(2A)</w:t>
      </w:r>
      <w:r w:rsidRPr="00F53C72">
        <w:tab/>
        <w:t>The Commissioner may, on application, waive the requirement for a complaint to have been made to the provider of the service if the Commissioner is satisfied:</w:t>
      </w:r>
    </w:p>
    <w:p w14:paraId="392AF95B" w14:textId="77777777" w:rsidR="00FC77DB" w:rsidRPr="00F53C72" w:rsidRDefault="00FC77DB" w:rsidP="001E3629">
      <w:pPr>
        <w:pStyle w:val="paragraph"/>
      </w:pPr>
      <w:r w:rsidRPr="00F53C72">
        <w:tab/>
        <w:t>(a)</w:t>
      </w:r>
      <w:r w:rsidRPr="00F53C72">
        <w:tab/>
        <w:t>that the service does not have a functional or accessible complaints mechanism; or</w:t>
      </w:r>
    </w:p>
    <w:p w14:paraId="40ACDDAB" w14:textId="77777777" w:rsidR="00FC77DB" w:rsidRPr="00F53C72" w:rsidRDefault="00FC77DB" w:rsidP="001E3629">
      <w:pPr>
        <w:pStyle w:val="paragraph"/>
      </w:pPr>
      <w:r w:rsidRPr="00F53C72">
        <w:tab/>
        <w:t>(b)</w:t>
      </w:r>
      <w:r w:rsidRPr="00F53C72">
        <w:tab/>
        <w:t xml:space="preserve">that </w:t>
      </w:r>
      <w:r w:rsidRPr="00F53C72">
        <w:rPr>
          <w:rFonts w:eastAsiaTheme="majorEastAsia"/>
        </w:rPr>
        <w:t>requiring the complaint to be made would create a reasonably foreseeable risk of further harm.</w:t>
      </w:r>
    </w:p>
    <w:p w14:paraId="42C0B925" w14:textId="77777777" w:rsidR="00FC77DB" w:rsidRPr="00F53C72" w:rsidRDefault="00FC77DB" w:rsidP="001E3629">
      <w:pPr>
        <w:pStyle w:val="subsection"/>
      </w:pPr>
      <w:r w:rsidRPr="00F53C72">
        <w:tab/>
        <w:t>(2B)</w:t>
      </w:r>
      <w:r w:rsidRPr="00F53C72">
        <w:tab/>
        <w:t>If the Commissioner waives the requirement, paragraphs (1)(c) and (d) do not apply.</w:t>
      </w:r>
    </w:p>
    <w:p w14:paraId="768B99FA" w14:textId="77777777" w:rsidR="00FC77DB" w:rsidRPr="00F53C72" w:rsidRDefault="00FC77DB" w:rsidP="001E3629">
      <w:pPr>
        <w:pStyle w:val="SubsectionHead"/>
      </w:pPr>
      <w:r w:rsidRPr="00F53C72">
        <w:t>When complaint to service provider is not required</w:t>
      </w:r>
    </w:p>
    <w:p w14:paraId="649F0E58" w14:textId="77777777" w:rsidR="00FC77DB" w:rsidRPr="00F53C72" w:rsidRDefault="00FC77DB" w:rsidP="001E3629">
      <w:pPr>
        <w:pStyle w:val="subsection"/>
      </w:pPr>
      <w:r w:rsidRPr="00F53C72">
        <w:tab/>
        <w:t>(2C)</w:t>
      </w:r>
      <w:r w:rsidRPr="00F53C72">
        <w:tab/>
        <w:t>The Commissioner may also give a removal notice under this section in relation to material without a complaint having been made to the provider of the service if:</w:t>
      </w:r>
    </w:p>
    <w:p w14:paraId="44F62FFE" w14:textId="77777777" w:rsidR="00FC77DB" w:rsidRPr="00F53C72" w:rsidRDefault="00FC77DB" w:rsidP="001E3629">
      <w:pPr>
        <w:pStyle w:val="paragraph"/>
      </w:pPr>
      <w:r w:rsidRPr="00F53C72">
        <w:tab/>
        <w:t>(a)</w:t>
      </w:r>
      <w:r w:rsidRPr="00F53C72">
        <w:tab/>
        <w:t>a removal notice was given under this section in relation to the material within the previous 6 months; and</w:t>
      </w:r>
    </w:p>
    <w:p w14:paraId="339BFDF0" w14:textId="77777777" w:rsidR="00FC77DB" w:rsidRPr="00F53C72" w:rsidRDefault="00FC77DB" w:rsidP="001E3629">
      <w:pPr>
        <w:pStyle w:val="paragraph"/>
      </w:pPr>
      <w:r w:rsidRPr="00F53C72">
        <w:tab/>
        <w:t>(b)</w:t>
      </w:r>
      <w:r w:rsidRPr="00F53C72">
        <w:tab/>
        <w:t>the material has been reposted.</w:t>
      </w:r>
    </w:p>
    <w:p w14:paraId="0269B1CA" w14:textId="77777777" w:rsidR="00FC77DB" w:rsidRPr="00F53C72" w:rsidRDefault="00FC77DB" w:rsidP="001E3629">
      <w:pPr>
        <w:pStyle w:val="notetext"/>
      </w:pPr>
      <w:r w:rsidRPr="00F53C72">
        <w:t>Note:</w:t>
      </w:r>
      <w:r w:rsidRPr="00F53C72">
        <w:tab/>
        <w:t xml:space="preserve">Material can be </w:t>
      </w:r>
      <w:r w:rsidRPr="00F53C72">
        <w:rPr>
          <w:b/>
          <w:bCs/>
          <w:i/>
          <w:iCs/>
        </w:rPr>
        <w:t>reposted</w:t>
      </w:r>
      <w:r w:rsidRPr="00F53C72">
        <w:t xml:space="preserve"> even if it has been altered: see subsection 65(2E).</w:t>
      </w:r>
    </w:p>
    <w:p w14:paraId="2BD63E71" w14:textId="77777777" w:rsidR="00FC77DB" w:rsidRPr="00F53C72" w:rsidRDefault="00FC77DB" w:rsidP="001E3629">
      <w:pPr>
        <w:pStyle w:val="subsection"/>
      </w:pPr>
      <w:r w:rsidRPr="00F53C72">
        <w:tab/>
        <w:t>(2D)</w:t>
      </w:r>
      <w:r w:rsidRPr="00F53C72">
        <w:tab/>
        <w:t>If the Commissioner is able to give the removal notice without a complaint having been made to the provider of the service, paragraphs (1)(c) and (d) do not apply.</w:t>
      </w:r>
    </w:p>
    <w:p w14:paraId="55264766" w14:textId="302B25C8" w:rsidR="00FC77DB" w:rsidRPr="00F53C72" w:rsidRDefault="001E3629" w:rsidP="001E3629">
      <w:pPr>
        <w:pStyle w:val="ItemHead"/>
      </w:pPr>
      <w:r>
        <w:t>20</w:t>
      </w:r>
      <w:r w:rsidR="00FC77DB" w:rsidRPr="00F53C72">
        <w:t xml:space="preserve">  Subparagraph 90(1)(d)(i)</w:t>
      </w:r>
    </w:p>
    <w:p w14:paraId="388DF670" w14:textId="77777777" w:rsidR="00FC77DB" w:rsidRPr="00F53C72" w:rsidRDefault="00FC77DB" w:rsidP="001E3629">
      <w:pPr>
        <w:pStyle w:val="Item"/>
      </w:pPr>
      <w:r w:rsidRPr="00F53C72">
        <w:t>Omit “48 hours”, substitute “24 hours”.</w:t>
      </w:r>
    </w:p>
    <w:p w14:paraId="3933ED1F" w14:textId="17AFE2FD" w:rsidR="00FC77DB" w:rsidRPr="00F53C72" w:rsidRDefault="001E3629" w:rsidP="001E3629">
      <w:pPr>
        <w:pStyle w:val="ItemHead"/>
      </w:pPr>
      <w:r>
        <w:t>21</w:t>
      </w:r>
      <w:r w:rsidR="00FC77DB" w:rsidRPr="00F53C72">
        <w:t xml:space="preserve">  After sub</w:t>
      </w:r>
      <w:r w:rsidR="001568D8" w:rsidRPr="00F53C72">
        <w:t>section 9</w:t>
      </w:r>
      <w:r w:rsidR="00FC77DB" w:rsidRPr="00F53C72">
        <w:t>0(2)</w:t>
      </w:r>
    </w:p>
    <w:p w14:paraId="181C8E37" w14:textId="77777777" w:rsidR="00FC77DB" w:rsidRPr="00F53C72" w:rsidRDefault="00FC77DB" w:rsidP="001E3629">
      <w:pPr>
        <w:pStyle w:val="Item"/>
      </w:pPr>
      <w:r w:rsidRPr="00F53C72">
        <w:t>Insert:</w:t>
      </w:r>
    </w:p>
    <w:p w14:paraId="1A888031" w14:textId="77777777" w:rsidR="00FC77DB" w:rsidRPr="00F53C72" w:rsidRDefault="00FC77DB" w:rsidP="001E3629">
      <w:pPr>
        <w:pStyle w:val="SubsectionHead"/>
      </w:pPr>
      <w:r w:rsidRPr="00F53C72">
        <w:t>Complaint to provider may be waived</w:t>
      </w:r>
    </w:p>
    <w:p w14:paraId="01AA91B9" w14:textId="77777777" w:rsidR="00FC77DB" w:rsidRPr="00F53C72" w:rsidRDefault="00FC77DB" w:rsidP="001E3629">
      <w:pPr>
        <w:pStyle w:val="subsection"/>
      </w:pPr>
      <w:r w:rsidRPr="00F53C72">
        <w:tab/>
        <w:t>(2A)</w:t>
      </w:r>
      <w:r w:rsidRPr="00F53C72">
        <w:tab/>
        <w:t>The Commissioner may, on application, waive the requirement for a complaint to have been made to the provider of the service if the Commissioner is satisfied:</w:t>
      </w:r>
    </w:p>
    <w:p w14:paraId="07A52959" w14:textId="77777777" w:rsidR="00FC77DB" w:rsidRPr="00F53C72" w:rsidRDefault="00FC77DB" w:rsidP="001E3629">
      <w:pPr>
        <w:pStyle w:val="paragraph"/>
      </w:pPr>
      <w:r w:rsidRPr="00F53C72">
        <w:tab/>
        <w:t>(a)</w:t>
      </w:r>
      <w:r w:rsidRPr="00F53C72">
        <w:tab/>
        <w:t>that the service does not have a functional or accessible complaints mechanism; or</w:t>
      </w:r>
    </w:p>
    <w:p w14:paraId="662FE538" w14:textId="77777777" w:rsidR="00FC77DB" w:rsidRPr="00F53C72" w:rsidRDefault="00FC77DB" w:rsidP="001E3629">
      <w:pPr>
        <w:pStyle w:val="paragraph"/>
      </w:pPr>
      <w:r w:rsidRPr="00F53C72">
        <w:tab/>
        <w:t>(b)</w:t>
      </w:r>
      <w:r w:rsidRPr="00F53C72">
        <w:tab/>
        <w:t xml:space="preserve">that </w:t>
      </w:r>
      <w:r w:rsidRPr="00F53C72">
        <w:rPr>
          <w:rFonts w:eastAsiaTheme="majorEastAsia"/>
        </w:rPr>
        <w:t>requiring the complaint to be made would create a reasonably foreseeable risk of further harm.</w:t>
      </w:r>
    </w:p>
    <w:p w14:paraId="5679746B" w14:textId="77777777" w:rsidR="00FC77DB" w:rsidRPr="00F53C72" w:rsidRDefault="00FC77DB" w:rsidP="001E3629">
      <w:pPr>
        <w:pStyle w:val="subsection"/>
      </w:pPr>
      <w:r w:rsidRPr="00F53C72">
        <w:tab/>
        <w:t>(2B)</w:t>
      </w:r>
      <w:r w:rsidRPr="00F53C72">
        <w:tab/>
        <w:t>If the Commissioner waives the requirement, paragraphs (1)(c) and (d) do not apply.</w:t>
      </w:r>
    </w:p>
    <w:p w14:paraId="0C740AAF" w14:textId="77777777" w:rsidR="00FC77DB" w:rsidRPr="00F53C72" w:rsidRDefault="00FC77DB" w:rsidP="001E3629">
      <w:pPr>
        <w:pStyle w:val="SubsectionHead"/>
      </w:pPr>
      <w:r w:rsidRPr="00F53C72">
        <w:t>When complaint to service provider is not required</w:t>
      </w:r>
    </w:p>
    <w:p w14:paraId="5ACA9EEF" w14:textId="77777777" w:rsidR="00FC77DB" w:rsidRPr="00F53C72" w:rsidRDefault="00FC77DB" w:rsidP="001E3629">
      <w:pPr>
        <w:pStyle w:val="subsection"/>
      </w:pPr>
      <w:r w:rsidRPr="00F53C72">
        <w:tab/>
        <w:t>(2C)</w:t>
      </w:r>
      <w:r w:rsidRPr="00F53C72">
        <w:tab/>
        <w:t>The Commissioner may also give a removal notice under this section in relation to material without a complaint having been made to the provider of the service if:</w:t>
      </w:r>
    </w:p>
    <w:p w14:paraId="2A401BFB" w14:textId="77777777" w:rsidR="00FC77DB" w:rsidRPr="00F53C72" w:rsidRDefault="00FC77DB" w:rsidP="001E3629">
      <w:pPr>
        <w:pStyle w:val="paragraph"/>
      </w:pPr>
      <w:r w:rsidRPr="00F53C72">
        <w:tab/>
        <w:t>(a)</w:t>
      </w:r>
      <w:r w:rsidRPr="00F53C72">
        <w:tab/>
        <w:t>a removal notice was given under this section in relation to the material within the previous 6 months; and</w:t>
      </w:r>
    </w:p>
    <w:p w14:paraId="787E27E6" w14:textId="77777777" w:rsidR="00FC77DB" w:rsidRPr="00F53C72" w:rsidRDefault="00FC77DB" w:rsidP="001E3629">
      <w:pPr>
        <w:pStyle w:val="paragraph"/>
      </w:pPr>
      <w:r w:rsidRPr="00F53C72">
        <w:tab/>
        <w:t>(b)</w:t>
      </w:r>
      <w:r w:rsidRPr="00F53C72">
        <w:tab/>
        <w:t>the material has been reposted.</w:t>
      </w:r>
    </w:p>
    <w:p w14:paraId="1ACD99D8" w14:textId="77777777" w:rsidR="00FC77DB" w:rsidRPr="00F53C72" w:rsidRDefault="00FC77DB" w:rsidP="001E3629">
      <w:pPr>
        <w:pStyle w:val="notetext"/>
      </w:pPr>
      <w:r w:rsidRPr="00F53C72">
        <w:t>Note:</w:t>
      </w:r>
      <w:r w:rsidRPr="00F53C72">
        <w:tab/>
        <w:t xml:space="preserve">Material can be </w:t>
      </w:r>
      <w:r w:rsidRPr="00F53C72">
        <w:rPr>
          <w:b/>
          <w:bCs/>
          <w:i/>
          <w:iCs/>
        </w:rPr>
        <w:t>reposted</w:t>
      </w:r>
      <w:r w:rsidRPr="00F53C72">
        <w:t xml:space="preserve"> even if it has been altered: see subsection 65(2E).</w:t>
      </w:r>
    </w:p>
    <w:p w14:paraId="5C93AD89" w14:textId="77777777" w:rsidR="00FC77DB" w:rsidRPr="00F53C72" w:rsidRDefault="00FC77DB" w:rsidP="001E3629">
      <w:pPr>
        <w:pStyle w:val="subsection"/>
      </w:pPr>
      <w:r w:rsidRPr="00F53C72">
        <w:tab/>
        <w:t>(2D)</w:t>
      </w:r>
      <w:r w:rsidRPr="00F53C72">
        <w:tab/>
        <w:t>If the Commissioner is able to give the removal notice without a complaint having been made to the provider of the service, paragraphs (1)(c) and (d) do not apply.</w:t>
      </w:r>
    </w:p>
    <w:p w14:paraId="28755835" w14:textId="14964D6A" w:rsidR="00FC77DB" w:rsidRPr="00F53C72" w:rsidRDefault="001E3629" w:rsidP="001E3629">
      <w:pPr>
        <w:pStyle w:val="Transitional"/>
      </w:pPr>
      <w:r>
        <w:t>22</w:t>
      </w:r>
      <w:r w:rsidR="00FC77DB" w:rsidRPr="00F53C72">
        <w:t xml:space="preserve">  Application of provisions</w:t>
      </w:r>
    </w:p>
    <w:p w14:paraId="38C5B143" w14:textId="77777777" w:rsidR="00FC77DB" w:rsidRPr="00F53C72" w:rsidRDefault="00FC77DB" w:rsidP="001E3629">
      <w:pPr>
        <w:pStyle w:val="Item"/>
      </w:pPr>
      <w:r w:rsidRPr="00F53C72">
        <w:t xml:space="preserve">The amendments made by this Schedule to subparagraphs 65(1)(c)(i), 66(1)(c)(i), 88(1)(d)(i), 89(1)(d)(i) and 90(1)(d)(i) of the </w:t>
      </w:r>
      <w:r w:rsidRPr="00F53C72">
        <w:rPr>
          <w:i/>
          <w:iCs/>
        </w:rPr>
        <w:t xml:space="preserve">Online Safety Act 2021 </w:t>
      </w:r>
      <w:r w:rsidRPr="00F53C72">
        <w:t>do not apply in relation to complaints made to the provider of a service before the commencement of this item.</w:t>
      </w:r>
    </w:p>
    <w:p w14:paraId="132E202C" w14:textId="77777777" w:rsidR="00FC77DB" w:rsidRPr="00F53C72" w:rsidRDefault="00FC77DB" w:rsidP="001E3629">
      <w:pPr>
        <w:pStyle w:val="ActHead8"/>
      </w:pPr>
      <w:bookmarkStart w:id="14" w:name="_Toc239690317"/>
      <w:r w:rsidRPr="00F53C72">
        <w:t>Division 3—Links to certain material</w:t>
      </w:r>
      <w:bookmarkEnd w:id="14"/>
    </w:p>
    <w:p w14:paraId="6B9500BD" w14:textId="77777777" w:rsidR="00FC77DB" w:rsidRPr="00F53C72" w:rsidRDefault="00FC77DB" w:rsidP="001E3629">
      <w:pPr>
        <w:pStyle w:val="ActHead9"/>
      </w:pPr>
      <w:bookmarkStart w:id="15" w:name="_Toc239690318"/>
      <w:r w:rsidRPr="00F53C72">
        <w:t>Online Safety Act 2021</w:t>
      </w:r>
      <w:bookmarkEnd w:id="15"/>
    </w:p>
    <w:p w14:paraId="4E4A3ACF" w14:textId="46A24A50" w:rsidR="00FC77DB" w:rsidRPr="00F53C72" w:rsidRDefault="001E3629" w:rsidP="001E3629">
      <w:pPr>
        <w:pStyle w:val="ItemHead"/>
      </w:pPr>
      <w:r>
        <w:t>23</w:t>
      </w:r>
      <w:r w:rsidR="00FC77DB" w:rsidRPr="00F53C72">
        <w:t xml:space="preserve">  </w:t>
      </w:r>
      <w:r w:rsidR="001568D8" w:rsidRPr="00F53C72">
        <w:t>Section 5</w:t>
      </w:r>
      <w:r w:rsidR="00FC77DB" w:rsidRPr="00F53C72">
        <w:t xml:space="preserve"> (definition of </w:t>
      </w:r>
      <w:r w:rsidR="00FC77DB" w:rsidRPr="00F53C72">
        <w:rPr>
          <w:i/>
          <w:iCs/>
        </w:rPr>
        <w:t>link deletion notice</w:t>
      </w:r>
      <w:r w:rsidR="00FC77DB" w:rsidRPr="00F53C72">
        <w:t>)</w:t>
      </w:r>
    </w:p>
    <w:p w14:paraId="10BF03A0" w14:textId="77777777" w:rsidR="00FC77DB" w:rsidRPr="00F53C72" w:rsidRDefault="00FC77DB" w:rsidP="001E3629">
      <w:pPr>
        <w:pStyle w:val="Item"/>
      </w:pPr>
      <w:r w:rsidRPr="00F53C72">
        <w:t>Repeal the definition, substitute:</w:t>
      </w:r>
    </w:p>
    <w:p w14:paraId="0AFABE3C" w14:textId="77777777" w:rsidR="00FC77DB" w:rsidRPr="00F53C72" w:rsidRDefault="00FC77DB" w:rsidP="001E3629">
      <w:pPr>
        <w:pStyle w:val="Definition"/>
      </w:pPr>
      <w:r w:rsidRPr="00F53C72">
        <w:rPr>
          <w:b/>
          <w:bCs/>
          <w:i/>
          <w:iCs/>
        </w:rPr>
        <w:t>link deletion notice</w:t>
      </w:r>
      <w:r w:rsidRPr="00F53C72">
        <w:t xml:space="preserve"> means a notice under:</w:t>
      </w:r>
    </w:p>
    <w:p w14:paraId="5060C49C" w14:textId="756C2954" w:rsidR="00FC77DB" w:rsidRPr="00F53C72" w:rsidRDefault="00FC77DB" w:rsidP="001E3629">
      <w:pPr>
        <w:pStyle w:val="paragraph"/>
      </w:pPr>
      <w:r w:rsidRPr="00F53C72">
        <w:tab/>
        <w:t>(a)</w:t>
      </w:r>
      <w:r w:rsidRPr="00F53C72">
        <w:tab/>
      </w:r>
      <w:r w:rsidR="001568D8" w:rsidRPr="00F53C72">
        <w:t>section 7</w:t>
      </w:r>
      <w:r w:rsidRPr="00F53C72">
        <w:t>2A; or</w:t>
      </w:r>
    </w:p>
    <w:p w14:paraId="2B637315" w14:textId="0DB23233" w:rsidR="00FC77DB" w:rsidRPr="00F53C72" w:rsidRDefault="00FC77DB" w:rsidP="001E3629">
      <w:pPr>
        <w:pStyle w:val="paragraph"/>
      </w:pPr>
      <w:r w:rsidRPr="00F53C72">
        <w:tab/>
        <w:t>(b)</w:t>
      </w:r>
      <w:r w:rsidRPr="00F53C72">
        <w:tab/>
      </w:r>
      <w:r w:rsidR="001568D8" w:rsidRPr="00F53C72">
        <w:t>section 8</w:t>
      </w:r>
      <w:r w:rsidRPr="00F53C72">
        <w:t>2; or</w:t>
      </w:r>
    </w:p>
    <w:p w14:paraId="2142C160" w14:textId="39DC3DCB" w:rsidR="00FC77DB" w:rsidRPr="00F53C72" w:rsidRDefault="00FC77DB" w:rsidP="001E3629">
      <w:pPr>
        <w:pStyle w:val="paragraph"/>
      </w:pPr>
      <w:r w:rsidRPr="00F53C72">
        <w:tab/>
        <w:t>(c)</w:t>
      </w:r>
      <w:r w:rsidRPr="00F53C72">
        <w:tab/>
      </w:r>
      <w:r w:rsidR="001568D8" w:rsidRPr="00F53C72">
        <w:t>section 9</w:t>
      </w:r>
      <w:r w:rsidRPr="00F53C72">
        <w:t>2A; or</w:t>
      </w:r>
    </w:p>
    <w:p w14:paraId="19014410" w14:textId="50D66AC7" w:rsidR="00FC77DB" w:rsidRPr="00F53C72" w:rsidRDefault="00FC77DB" w:rsidP="001E3629">
      <w:pPr>
        <w:pStyle w:val="paragraph"/>
      </w:pPr>
      <w:r w:rsidRPr="00F53C72">
        <w:tab/>
        <w:t>(d)</w:t>
      </w:r>
      <w:r w:rsidRPr="00F53C72">
        <w:tab/>
      </w:r>
      <w:r w:rsidR="001568D8" w:rsidRPr="00F53C72">
        <w:t>section 1</w:t>
      </w:r>
      <w:r w:rsidRPr="00F53C72">
        <w:t>24.</w:t>
      </w:r>
    </w:p>
    <w:p w14:paraId="609CD887" w14:textId="206317F2" w:rsidR="00FC77DB" w:rsidRPr="00F53C72" w:rsidRDefault="001E3629" w:rsidP="001E3629">
      <w:pPr>
        <w:pStyle w:val="ItemHead"/>
      </w:pPr>
      <w:r>
        <w:t>24</w:t>
      </w:r>
      <w:r w:rsidR="00FC77DB" w:rsidRPr="00F53C72">
        <w:t xml:space="preserve">  After </w:t>
      </w:r>
      <w:r w:rsidR="001568D8" w:rsidRPr="00F53C72">
        <w:t>section 7</w:t>
      </w:r>
      <w:r w:rsidR="00FC77DB" w:rsidRPr="00F53C72">
        <w:t>2</w:t>
      </w:r>
    </w:p>
    <w:p w14:paraId="7C2B8E27" w14:textId="77777777" w:rsidR="00FC77DB" w:rsidRPr="00F53C72" w:rsidRDefault="00FC77DB" w:rsidP="001E3629">
      <w:pPr>
        <w:pStyle w:val="Item"/>
      </w:pPr>
      <w:r w:rsidRPr="00F53C72">
        <w:t>Insert:</w:t>
      </w:r>
    </w:p>
    <w:p w14:paraId="2DF96994" w14:textId="77777777" w:rsidR="00FC77DB" w:rsidRPr="00F53C72" w:rsidRDefault="00FC77DB" w:rsidP="001E3629">
      <w:pPr>
        <w:pStyle w:val="ActHead5"/>
      </w:pPr>
      <w:bookmarkStart w:id="16" w:name="_Toc239690319"/>
      <w:r w:rsidRPr="001E3629">
        <w:rPr>
          <w:rStyle w:val="CharSectno"/>
        </w:rPr>
        <w:t>72A</w:t>
      </w:r>
      <w:r w:rsidRPr="00F53C72">
        <w:t xml:space="preserve">  Link deletion notices</w:t>
      </w:r>
      <w:bookmarkEnd w:id="16"/>
    </w:p>
    <w:p w14:paraId="54540C89" w14:textId="77777777" w:rsidR="00FC77DB" w:rsidRPr="00F53C72" w:rsidRDefault="00FC77DB" w:rsidP="001E3629">
      <w:pPr>
        <w:pStyle w:val="subsection"/>
      </w:pPr>
      <w:r w:rsidRPr="00F53C72">
        <w:tab/>
        <w:t>(1)</w:t>
      </w:r>
      <w:r w:rsidRPr="00F53C72">
        <w:tab/>
        <w:t>If:</w:t>
      </w:r>
    </w:p>
    <w:p w14:paraId="3771BF55" w14:textId="77777777" w:rsidR="00FC77DB" w:rsidRPr="00F53C72" w:rsidRDefault="00FC77DB" w:rsidP="001E3629">
      <w:pPr>
        <w:pStyle w:val="paragraph"/>
      </w:pPr>
      <w:r w:rsidRPr="00F53C72">
        <w:tab/>
        <w:t>(a)</w:t>
      </w:r>
      <w:r w:rsidRPr="00F53C72">
        <w:tab/>
        <w:t>a person provides an internet search engine service; and</w:t>
      </w:r>
    </w:p>
    <w:p w14:paraId="21C5F85F" w14:textId="73CDD743" w:rsidR="00FC77DB" w:rsidRPr="00F53C72" w:rsidRDefault="00FC77DB" w:rsidP="001E3629">
      <w:pPr>
        <w:pStyle w:val="paragraph"/>
      </w:pPr>
      <w:r w:rsidRPr="00F53C72">
        <w:tab/>
        <w:t>(b)</w:t>
      </w:r>
      <w:r w:rsidRPr="00F53C72">
        <w:tab/>
        <w:t>end</w:t>
      </w:r>
      <w:r w:rsidR="001E3629">
        <w:noBreakHyphen/>
      </w:r>
      <w:r w:rsidRPr="00F53C72">
        <w:t>users in Australia can access cyber</w:t>
      </w:r>
      <w:r w:rsidR="001E3629">
        <w:noBreakHyphen/>
      </w:r>
      <w:r w:rsidRPr="00F53C72">
        <w:t>bullying material targeted at an Australian child using a link provided by the service;</w:t>
      </w:r>
    </w:p>
    <w:p w14:paraId="42D61BD8" w14:textId="77777777" w:rsidR="00FC77DB" w:rsidRPr="00F53C72" w:rsidRDefault="00FC77DB" w:rsidP="001E3629">
      <w:pPr>
        <w:pStyle w:val="subsection2"/>
      </w:pPr>
      <w:r w:rsidRPr="00F53C72">
        <w:t xml:space="preserve">the Commissioner may give the provider of the service a written notice (the </w:t>
      </w:r>
      <w:r w:rsidRPr="00F53C72">
        <w:rPr>
          <w:b/>
          <w:bCs/>
          <w:i/>
          <w:iCs/>
        </w:rPr>
        <w:t>link deletion notice</w:t>
      </w:r>
      <w:r w:rsidRPr="00F53C72">
        <w:t>), requiring the provider to:</w:t>
      </w:r>
    </w:p>
    <w:p w14:paraId="2AF70450" w14:textId="77777777" w:rsidR="00FC77DB" w:rsidRPr="00F53C72" w:rsidRDefault="00FC77DB" w:rsidP="001E3629">
      <w:pPr>
        <w:pStyle w:val="paragraph"/>
      </w:pPr>
      <w:r w:rsidRPr="00F53C72">
        <w:tab/>
        <w:t>(c)</w:t>
      </w:r>
      <w:r w:rsidRPr="00F53C72">
        <w:tab/>
        <w:t>cease providing a link to the material using the service; and</w:t>
      </w:r>
    </w:p>
    <w:p w14:paraId="616D388B" w14:textId="77777777" w:rsidR="00FC77DB" w:rsidRPr="00F53C72" w:rsidRDefault="00FC77DB" w:rsidP="001E3629">
      <w:pPr>
        <w:pStyle w:val="paragraph"/>
      </w:pPr>
      <w:r w:rsidRPr="00F53C72">
        <w:tab/>
        <w:t>(d)</w:t>
      </w:r>
      <w:r w:rsidRPr="00F53C72">
        <w:tab/>
        <w:t>do so within:</w:t>
      </w:r>
    </w:p>
    <w:p w14:paraId="361F1147" w14:textId="77777777" w:rsidR="00FC77DB" w:rsidRPr="00F53C72" w:rsidRDefault="00FC77DB" w:rsidP="001E3629">
      <w:pPr>
        <w:pStyle w:val="paragraphsub"/>
      </w:pPr>
      <w:r w:rsidRPr="00F53C72">
        <w:tab/>
        <w:t>(i)</w:t>
      </w:r>
      <w:r w:rsidRPr="00F53C72">
        <w:tab/>
        <w:t>24 hours after the notice was given to the provider; or</w:t>
      </w:r>
    </w:p>
    <w:p w14:paraId="60E69008" w14:textId="77777777" w:rsidR="00FC77DB" w:rsidRPr="00F53C72" w:rsidRDefault="00FC77DB" w:rsidP="001E3629">
      <w:pPr>
        <w:pStyle w:val="paragraphsub"/>
      </w:pPr>
      <w:r w:rsidRPr="00F53C72">
        <w:tab/>
        <w:t>(ii)</w:t>
      </w:r>
      <w:r w:rsidRPr="00F53C72">
        <w:tab/>
        <w:t>such longer period as the Commissioner allows.</w:t>
      </w:r>
    </w:p>
    <w:p w14:paraId="08306870" w14:textId="77777777" w:rsidR="00FC77DB" w:rsidRPr="00F53C72" w:rsidRDefault="00FC77DB" w:rsidP="001E3629">
      <w:pPr>
        <w:pStyle w:val="subsection"/>
      </w:pPr>
      <w:r w:rsidRPr="00F53C72">
        <w:tab/>
        <w:t>(2)</w:t>
      </w:r>
      <w:r w:rsidRPr="00F53C72">
        <w:tab/>
        <w:t>Before the Commissioner gives the link deletion notice, the Commissioner must be reasonably satisfied that giving the notice is appropriate in the circumstances.</w:t>
      </w:r>
    </w:p>
    <w:p w14:paraId="442348E2" w14:textId="77777777" w:rsidR="00FC77DB" w:rsidRPr="00F53C72" w:rsidRDefault="00FC77DB" w:rsidP="001E3629">
      <w:pPr>
        <w:pStyle w:val="subsection"/>
      </w:pPr>
      <w:r w:rsidRPr="00F53C72">
        <w:tab/>
        <w:t>(3)</w:t>
      </w:r>
      <w:r w:rsidRPr="00F53C72">
        <w:tab/>
        <w:t>So far as is reasonably practicable, the material must be identified in the link deletion notice in a way that is sufficient to enable the internet search engine service provider to cease providing a link to the material.</w:t>
      </w:r>
    </w:p>
    <w:p w14:paraId="18AFE8C9" w14:textId="77777777" w:rsidR="00FC77DB" w:rsidRPr="00F53C72" w:rsidRDefault="00FC77DB" w:rsidP="001E3629">
      <w:pPr>
        <w:pStyle w:val="subsection"/>
      </w:pPr>
      <w:r w:rsidRPr="00F53C72">
        <w:tab/>
        <w:t>(4)</w:t>
      </w:r>
      <w:r w:rsidRPr="00F53C72">
        <w:tab/>
        <w:t>The link deletion notice may also require the internet search engine service provider to:</w:t>
      </w:r>
    </w:p>
    <w:p w14:paraId="2F8222F7" w14:textId="77777777" w:rsidR="00FC77DB" w:rsidRPr="00F53C72" w:rsidRDefault="00FC77DB" w:rsidP="001E3629">
      <w:pPr>
        <w:pStyle w:val="paragraph"/>
      </w:pPr>
      <w:r w:rsidRPr="00F53C72">
        <w:tab/>
        <w:t>(a)</w:t>
      </w:r>
      <w:r w:rsidRPr="00F53C72">
        <w:tab/>
        <w:t>notify the Commissioner that the provider has ceased to provide a link to the material; and</w:t>
      </w:r>
    </w:p>
    <w:p w14:paraId="2E841D32" w14:textId="77777777" w:rsidR="00FC77DB" w:rsidRPr="00F53C72" w:rsidRDefault="00FC77DB" w:rsidP="001E3629">
      <w:pPr>
        <w:pStyle w:val="paragraph"/>
      </w:pPr>
      <w:r w:rsidRPr="00F53C72">
        <w:tab/>
        <w:t>(b)</w:t>
      </w:r>
      <w:r w:rsidRPr="00F53C72">
        <w:tab/>
        <w:t>do so as soon as practicable after the cessation.</w:t>
      </w:r>
    </w:p>
    <w:p w14:paraId="1D60DB3C" w14:textId="77777777" w:rsidR="00FC77DB" w:rsidRPr="00F53C72" w:rsidRDefault="00FC77DB" w:rsidP="001E3629">
      <w:pPr>
        <w:pStyle w:val="subsection"/>
      </w:pPr>
      <w:r w:rsidRPr="00F53C72">
        <w:tab/>
        <w:t>(5)</w:t>
      </w:r>
      <w:r w:rsidRPr="00F53C72">
        <w:tab/>
        <w:t>The Commissioner must not give the link deletion notice unless a removal notice has been given in relation to the material under section 65 or 66.</w:t>
      </w:r>
    </w:p>
    <w:p w14:paraId="27C75EFF" w14:textId="77777777" w:rsidR="00FC77DB" w:rsidRPr="00F53C72" w:rsidRDefault="00FC77DB" w:rsidP="001E3629">
      <w:pPr>
        <w:pStyle w:val="ActHead5"/>
      </w:pPr>
      <w:bookmarkStart w:id="17" w:name="_Toc239690320"/>
      <w:r w:rsidRPr="001E3629">
        <w:rPr>
          <w:rStyle w:val="CharSectno"/>
        </w:rPr>
        <w:t>72B</w:t>
      </w:r>
      <w:r w:rsidRPr="00F53C72">
        <w:t xml:space="preserve">  Compliance with link deletion notice</w:t>
      </w:r>
      <w:bookmarkEnd w:id="17"/>
    </w:p>
    <w:p w14:paraId="26941A14" w14:textId="60B0AC65" w:rsidR="00FC77DB" w:rsidRPr="00F53C72" w:rsidRDefault="00FC77DB" w:rsidP="001E3629">
      <w:pPr>
        <w:pStyle w:val="subsection"/>
      </w:pPr>
      <w:r w:rsidRPr="00F53C72">
        <w:tab/>
      </w:r>
      <w:r w:rsidRPr="00F53C72">
        <w:tab/>
        <w:t xml:space="preserve">A person must comply with a requirement under a link deletion notice given under </w:t>
      </w:r>
      <w:r w:rsidR="001568D8" w:rsidRPr="00F53C72">
        <w:t>section 7</w:t>
      </w:r>
      <w:r w:rsidRPr="00F53C72">
        <w:t>2A to the extent that the person is capable of doing so.</w:t>
      </w:r>
    </w:p>
    <w:p w14:paraId="1AB94902" w14:textId="77777777" w:rsidR="00FC77DB" w:rsidRPr="00F53C72" w:rsidRDefault="00FC77DB" w:rsidP="001E3629">
      <w:pPr>
        <w:pStyle w:val="Penalty"/>
      </w:pPr>
      <w:r w:rsidRPr="00F53C72">
        <w:t>Civil penalty:</w:t>
      </w:r>
      <w:r w:rsidRPr="00F53C72">
        <w:tab/>
        <w:t>6,000 penalty units.</w:t>
      </w:r>
    </w:p>
    <w:p w14:paraId="6D610573" w14:textId="46285C01" w:rsidR="00FC77DB" w:rsidRPr="00F53C72" w:rsidRDefault="00FC77DB" w:rsidP="001E3629">
      <w:pPr>
        <w:pStyle w:val="notetext"/>
      </w:pPr>
      <w:r w:rsidRPr="00F53C72">
        <w:t>Note:</w:t>
      </w:r>
      <w:r w:rsidRPr="00F53C72">
        <w:tab/>
        <w:t xml:space="preserve">For continuing contraventions of civil penalty provisions, see </w:t>
      </w:r>
      <w:r w:rsidR="001568D8" w:rsidRPr="00F53C72">
        <w:t>section 9</w:t>
      </w:r>
      <w:r w:rsidRPr="00F53C72">
        <w:t>3 of the Regulatory Powers Act.</w:t>
      </w:r>
    </w:p>
    <w:p w14:paraId="3E1AEE69" w14:textId="77777777" w:rsidR="00FC77DB" w:rsidRPr="00F53C72" w:rsidRDefault="00FC77DB" w:rsidP="001E3629">
      <w:pPr>
        <w:pStyle w:val="ActHead5"/>
      </w:pPr>
      <w:bookmarkStart w:id="18" w:name="_Toc239690321"/>
      <w:r w:rsidRPr="001E3629">
        <w:rPr>
          <w:rStyle w:val="CharSectno"/>
        </w:rPr>
        <w:t>72C</w:t>
      </w:r>
      <w:r w:rsidRPr="00F53C72">
        <w:t xml:space="preserve">  Formal warning</w:t>
      </w:r>
      <w:bookmarkEnd w:id="18"/>
    </w:p>
    <w:p w14:paraId="2A38FFB2" w14:textId="4DFE762F" w:rsidR="00FC77DB" w:rsidRPr="00F53C72" w:rsidRDefault="00FC77DB" w:rsidP="001E3629">
      <w:pPr>
        <w:pStyle w:val="subsection"/>
      </w:pPr>
      <w:r w:rsidRPr="00F53C72">
        <w:tab/>
      </w:r>
      <w:r w:rsidRPr="00F53C72">
        <w:tab/>
        <w:t xml:space="preserve">The Commissioner may issue a formal warning if a person contravenes </w:t>
      </w:r>
      <w:r w:rsidR="001568D8" w:rsidRPr="00F53C72">
        <w:t>section 7</w:t>
      </w:r>
      <w:r w:rsidRPr="00F53C72">
        <w:t>2B.</w:t>
      </w:r>
    </w:p>
    <w:p w14:paraId="67B6296D" w14:textId="77777777" w:rsidR="00FC77DB" w:rsidRPr="00F53C72" w:rsidRDefault="00FC77DB" w:rsidP="001E3629">
      <w:pPr>
        <w:pStyle w:val="ActHead5"/>
      </w:pPr>
      <w:bookmarkStart w:id="19" w:name="_Toc239690322"/>
      <w:r w:rsidRPr="001E3629">
        <w:rPr>
          <w:rStyle w:val="CharSectno"/>
        </w:rPr>
        <w:t>72D</w:t>
      </w:r>
      <w:r w:rsidRPr="00F53C72">
        <w:t xml:space="preserve">  Revocation of link deletion notice</w:t>
      </w:r>
      <w:bookmarkEnd w:id="19"/>
    </w:p>
    <w:p w14:paraId="52602BAA" w14:textId="273EC652" w:rsidR="00FC77DB" w:rsidRPr="00F53C72" w:rsidRDefault="00FC77DB" w:rsidP="001E3629">
      <w:pPr>
        <w:pStyle w:val="subsection"/>
      </w:pPr>
      <w:r w:rsidRPr="00F53C72">
        <w:tab/>
      </w:r>
      <w:r w:rsidRPr="00F53C72">
        <w:tab/>
        <w:t>The Commissioner must, as soon as practicable by written notice, revoke a link deletion notice given to the provider of an internet search engine service in relation to cyber</w:t>
      </w:r>
      <w:r w:rsidR="001E3629">
        <w:noBreakHyphen/>
      </w:r>
      <w:r w:rsidRPr="00F53C72">
        <w:t>bull</w:t>
      </w:r>
      <w:r w:rsidR="001568D8" w:rsidRPr="00F53C72">
        <w:t>y</w:t>
      </w:r>
      <w:r w:rsidRPr="00F53C72">
        <w:t xml:space="preserve">ing material targeted at an Australian child under </w:t>
      </w:r>
      <w:r w:rsidR="001568D8" w:rsidRPr="00F53C72">
        <w:t>section 7</w:t>
      </w:r>
      <w:r w:rsidRPr="00F53C72">
        <w:t>2A if:</w:t>
      </w:r>
    </w:p>
    <w:p w14:paraId="4E77F645" w14:textId="77777777" w:rsidR="00FC77DB" w:rsidRPr="00F53C72" w:rsidRDefault="00FC77DB" w:rsidP="001E3629">
      <w:pPr>
        <w:pStyle w:val="paragraph"/>
      </w:pPr>
      <w:r w:rsidRPr="00F53C72">
        <w:tab/>
        <w:t>(a)</w:t>
      </w:r>
      <w:r w:rsidRPr="00F53C72">
        <w:tab/>
        <w:t>each outstanding removal notice given in relation to the material under section 65 or 66 has been complied with; or</w:t>
      </w:r>
    </w:p>
    <w:p w14:paraId="6B2F82EA" w14:textId="77777777" w:rsidR="00FC77DB" w:rsidRPr="00F53C72" w:rsidRDefault="00FC77DB" w:rsidP="001E3629">
      <w:pPr>
        <w:pStyle w:val="paragraph"/>
      </w:pPr>
      <w:r w:rsidRPr="00F53C72">
        <w:rPr>
          <w:i/>
          <w:iCs/>
        </w:rPr>
        <w:tab/>
      </w:r>
      <w:r w:rsidRPr="00F53C72">
        <w:t>(b)</w:t>
      </w:r>
      <w:r w:rsidRPr="00F53C72">
        <w:tab/>
        <w:t>the Commissioner is satisfied that the link deletion notice is no longer required.</w:t>
      </w:r>
    </w:p>
    <w:p w14:paraId="18BE40A6" w14:textId="7F4938A5" w:rsidR="00FC77DB" w:rsidRPr="00F53C72" w:rsidRDefault="001E3629" w:rsidP="001E3629">
      <w:pPr>
        <w:pStyle w:val="ItemHead"/>
      </w:pPr>
      <w:r>
        <w:t>25</w:t>
      </w:r>
      <w:r w:rsidR="00FC77DB" w:rsidRPr="00F53C72">
        <w:t xml:space="preserve">  After Division 3 of Part 6</w:t>
      </w:r>
    </w:p>
    <w:p w14:paraId="55C2DAAC" w14:textId="77777777" w:rsidR="00FC77DB" w:rsidRPr="00F53C72" w:rsidRDefault="00FC77DB" w:rsidP="001E3629">
      <w:pPr>
        <w:pStyle w:val="Item"/>
      </w:pPr>
      <w:r w:rsidRPr="00F53C72">
        <w:t>Insert:</w:t>
      </w:r>
    </w:p>
    <w:p w14:paraId="2F4BE56E" w14:textId="77777777" w:rsidR="00FC77DB" w:rsidRPr="00F53C72" w:rsidRDefault="00FC77DB" w:rsidP="001E3629">
      <w:pPr>
        <w:pStyle w:val="ActHead3"/>
      </w:pPr>
      <w:bookmarkStart w:id="20" w:name="_Toc239690323"/>
      <w:r w:rsidRPr="001E3629">
        <w:rPr>
          <w:rStyle w:val="CharDivNo"/>
        </w:rPr>
        <w:t>Division 3A</w:t>
      </w:r>
      <w:r w:rsidRPr="00F53C72">
        <w:t>—</w:t>
      </w:r>
      <w:r w:rsidRPr="001E3629">
        <w:rPr>
          <w:rStyle w:val="CharDivText"/>
        </w:rPr>
        <w:t>Link deletion notices</w:t>
      </w:r>
      <w:bookmarkEnd w:id="20"/>
    </w:p>
    <w:p w14:paraId="0DAD8AD9" w14:textId="77777777" w:rsidR="00FC77DB" w:rsidRPr="00F53C72" w:rsidRDefault="00FC77DB" w:rsidP="001E3629">
      <w:pPr>
        <w:pStyle w:val="ActHead5"/>
      </w:pPr>
      <w:bookmarkStart w:id="21" w:name="_Toc239690324"/>
      <w:r w:rsidRPr="001E3629">
        <w:rPr>
          <w:rStyle w:val="CharSectno"/>
        </w:rPr>
        <w:t>82</w:t>
      </w:r>
      <w:r w:rsidRPr="00F53C72">
        <w:t xml:space="preserve">  Link deletion notice</w:t>
      </w:r>
      <w:bookmarkEnd w:id="21"/>
    </w:p>
    <w:p w14:paraId="55B47129" w14:textId="77777777" w:rsidR="00FC77DB" w:rsidRPr="00F53C72" w:rsidRDefault="00FC77DB" w:rsidP="001E3629">
      <w:pPr>
        <w:pStyle w:val="subsection"/>
      </w:pPr>
      <w:r w:rsidRPr="00F53C72">
        <w:tab/>
        <w:t>(1)</w:t>
      </w:r>
      <w:r w:rsidRPr="00F53C72">
        <w:tab/>
        <w:t>If:</w:t>
      </w:r>
    </w:p>
    <w:p w14:paraId="066612EE" w14:textId="77777777" w:rsidR="00FC77DB" w:rsidRPr="00F53C72" w:rsidRDefault="00FC77DB" w:rsidP="001E3629">
      <w:pPr>
        <w:pStyle w:val="paragraph"/>
      </w:pPr>
      <w:r w:rsidRPr="00F53C72">
        <w:tab/>
        <w:t>(a)</w:t>
      </w:r>
      <w:r w:rsidRPr="00F53C72">
        <w:tab/>
        <w:t>a person provides an internet search engine service; and</w:t>
      </w:r>
    </w:p>
    <w:p w14:paraId="14F0F08E" w14:textId="0CBFEF67" w:rsidR="00FC77DB" w:rsidRPr="00F53C72" w:rsidRDefault="00FC77DB" w:rsidP="001E3629">
      <w:pPr>
        <w:pStyle w:val="paragraph"/>
      </w:pPr>
      <w:r w:rsidRPr="00F53C72">
        <w:tab/>
        <w:t>(b)</w:t>
      </w:r>
      <w:r w:rsidRPr="00F53C72">
        <w:tab/>
        <w:t>end</w:t>
      </w:r>
      <w:r w:rsidR="001E3629">
        <w:noBreakHyphen/>
      </w:r>
      <w:r w:rsidRPr="00F53C72">
        <w:t>users in Australia can access an intimate image of a person using a link provided by the service;</w:t>
      </w:r>
    </w:p>
    <w:p w14:paraId="7A4944FC" w14:textId="77777777" w:rsidR="00FC77DB" w:rsidRPr="00F53C72" w:rsidRDefault="00FC77DB" w:rsidP="001E3629">
      <w:pPr>
        <w:pStyle w:val="subsection2"/>
      </w:pPr>
      <w:r w:rsidRPr="00F53C72">
        <w:t xml:space="preserve">the Commissioner may give the provider of the service a written notice (the </w:t>
      </w:r>
      <w:r w:rsidRPr="00F53C72">
        <w:rPr>
          <w:b/>
          <w:bCs/>
          <w:i/>
          <w:iCs/>
        </w:rPr>
        <w:t>link deletion notice</w:t>
      </w:r>
      <w:r w:rsidRPr="00F53C72">
        <w:t>), requiring the provider to:</w:t>
      </w:r>
    </w:p>
    <w:p w14:paraId="67E869BC" w14:textId="77777777" w:rsidR="00FC77DB" w:rsidRPr="00F53C72" w:rsidRDefault="00FC77DB" w:rsidP="001E3629">
      <w:pPr>
        <w:pStyle w:val="paragraph"/>
      </w:pPr>
      <w:r w:rsidRPr="00F53C72">
        <w:tab/>
        <w:t>(c)</w:t>
      </w:r>
      <w:r w:rsidRPr="00F53C72">
        <w:tab/>
        <w:t>cease providing a link to the image using the service; and</w:t>
      </w:r>
    </w:p>
    <w:p w14:paraId="5A2D4A9B" w14:textId="77777777" w:rsidR="00FC77DB" w:rsidRPr="00F53C72" w:rsidRDefault="00FC77DB" w:rsidP="001E3629">
      <w:pPr>
        <w:pStyle w:val="paragraph"/>
      </w:pPr>
      <w:r w:rsidRPr="00F53C72">
        <w:tab/>
        <w:t>(d)</w:t>
      </w:r>
      <w:r w:rsidRPr="00F53C72">
        <w:tab/>
        <w:t>do so within:</w:t>
      </w:r>
    </w:p>
    <w:p w14:paraId="1693F913" w14:textId="77777777" w:rsidR="00FC77DB" w:rsidRPr="00F53C72" w:rsidRDefault="00FC77DB" w:rsidP="001E3629">
      <w:pPr>
        <w:pStyle w:val="paragraphsub"/>
      </w:pPr>
      <w:r w:rsidRPr="00F53C72">
        <w:tab/>
        <w:t>(i)</w:t>
      </w:r>
      <w:r w:rsidRPr="00F53C72">
        <w:tab/>
        <w:t>24 hours after the notice was given to the provider; or</w:t>
      </w:r>
    </w:p>
    <w:p w14:paraId="45C6FC6F" w14:textId="77777777" w:rsidR="00FC77DB" w:rsidRPr="00F53C72" w:rsidRDefault="00FC77DB" w:rsidP="001E3629">
      <w:pPr>
        <w:pStyle w:val="paragraphsub"/>
      </w:pPr>
      <w:r w:rsidRPr="00F53C72">
        <w:tab/>
        <w:t>(ii)</w:t>
      </w:r>
      <w:r w:rsidRPr="00F53C72">
        <w:tab/>
        <w:t>such longer period as the Commissioner allows.</w:t>
      </w:r>
    </w:p>
    <w:p w14:paraId="7DCF0071" w14:textId="77777777" w:rsidR="00FC77DB" w:rsidRPr="00F53C72" w:rsidRDefault="00FC77DB" w:rsidP="001E3629">
      <w:pPr>
        <w:pStyle w:val="subsection"/>
      </w:pPr>
      <w:r w:rsidRPr="00F53C72">
        <w:tab/>
        <w:t>(2)</w:t>
      </w:r>
      <w:r w:rsidRPr="00F53C72">
        <w:tab/>
        <w:t>Before the Commissioner gives the link deletion notice, the Commissioner must be reasonably satisfied that giving the notice is appropriate in the circumstances.</w:t>
      </w:r>
    </w:p>
    <w:p w14:paraId="0950F241" w14:textId="77777777" w:rsidR="00FC77DB" w:rsidRPr="00F53C72" w:rsidRDefault="00FC77DB" w:rsidP="001E3629">
      <w:pPr>
        <w:pStyle w:val="subsection"/>
      </w:pPr>
      <w:r w:rsidRPr="00F53C72">
        <w:tab/>
        <w:t>(3)</w:t>
      </w:r>
      <w:r w:rsidRPr="00F53C72">
        <w:tab/>
        <w:t>So far as is reasonably practicable, the image must be identified in the link deletion notice in a way that is sufficient to enable the internet search engine service provider to cease providing a link to the image.</w:t>
      </w:r>
    </w:p>
    <w:p w14:paraId="016A5D31" w14:textId="77777777" w:rsidR="00FC77DB" w:rsidRPr="00F53C72" w:rsidRDefault="00FC77DB" w:rsidP="001E3629">
      <w:pPr>
        <w:pStyle w:val="subsection"/>
      </w:pPr>
      <w:r w:rsidRPr="00F53C72">
        <w:tab/>
        <w:t>(4)</w:t>
      </w:r>
      <w:r w:rsidRPr="00F53C72">
        <w:tab/>
        <w:t>The link deletion notice may also require the internet search engine service provider to:</w:t>
      </w:r>
    </w:p>
    <w:p w14:paraId="6885CF67" w14:textId="77777777" w:rsidR="00FC77DB" w:rsidRPr="00F53C72" w:rsidRDefault="00FC77DB" w:rsidP="001E3629">
      <w:pPr>
        <w:pStyle w:val="paragraph"/>
      </w:pPr>
      <w:r w:rsidRPr="00F53C72">
        <w:tab/>
        <w:t>(a)</w:t>
      </w:r>
      <w:r w:rsidRPr="00F53C72">
        <w:tab/>
        <w:t>notify the Commissioner that the provider has ceased to provide a link to the image; and</w:t>
      </w:r>
    </w:p>
    <w:p w14:paraId="7072A1DF" w14:textId="77777777" w:rsidR="00FC77DB" w:rsidRPr="00F53C72" w:rsidRDefault="00FC77DB" w:rsidP="001E3629">
      <w:pPr>
        <w:pStyle w:val="paragraph"/>
      </w:pPr>
      <w:r w:rsidRPr="00F53C72">
        <w:tab/>
        <w:t>(b)</w:t>
      </w:r>
      <w:r w:rsidRPr="00F53C72">
        <w:tab/>
        <w:t>do so as soon as practicable after the cessation.</w:t>
      </w:r>
    </w:p>
    <w:p w14:paraId="78B8CC30" w14:textId="37D69FD9" w:rsidR="00FC77DB" w:rsidRPr="00F53C72" w:rsidRDefault="00FC77DB" w:rsidP="001E3629">
      <w:pPr>
        <w:pStyle w:val="subsection"/>
      </w:pPr>
      <w:r w:rsidRPr="00F53C72">
        <w:tab/>
        <w:t>(5)</w:t>
      </w:r>
      <w:r w:rsidRPr="00F53C72">
        <w:tab/>
        <w:t xml:space="preserve">The Commissioner must not give the link deletion notice unless a removal notice has been given in relation to the image under </w:t>
      </w:r>
      <w:r w:rsidR="001568D8" w:rsidRPr="00F53C72">
        <w:t>section 7</w:t>
      </w:r>
      <w:r w:rsidRPr="00F53C72">
        <w:t>7, 78 or 79.</w:t>
      </w:r>
    </w:p>
    <w:p w14:paraId="647E4818" w14:textId="77777777" w:rsidR="00FC77DB" w:rsidRPr="00F53C72" w:rsidRDefault="00FC77DB" w:rsidP="001E3629">
      <w:pPr>
        <w:pStyle w:val="ActHead5"/>
      </w:pPr>
      <w:bookmarkStart w:id="22" w:name="_Toc239690325"/>
      <w:r w:rsidRPr="001E3629">
        <w:rPr>
          <w:rStyle w:val="CharSectno"/>
        </w:rPr>
        <w:t>82A</w:t>
      </w:r>
      <w:r w:rsidRPr="00F53C72">
        <w:t xml:space="preserve">  Compliance with link deletion notice</w:t>
      </w:r>
      <w:bookmarkEnd w:id="22"/>
    </w:p>
    <w:p w14:paraId="5BA0A7E5" w14:textId="56C519B4" w:rsidR="00FC77DB" w:rsidRPr="00F53C72" w:rsidRDefault="00FC77DB" w:rsidP="001E3629">
      <w:pPr>
        <w:pStyle w:val="subsection"/>
      </w:pPr>
      <w:r w:rsidRPr="00F53C72">
        <w:tab/>
      </w:r>
      <w:r w:rsidRPr="00F53C72">
        <w:tab/>
        <w:t xml:space="preserve">A person must comply with a requirement under a link deletion notice given under </w:t>
      </w:r>
      <w:r w:rsidR="001568D8" w:rsidRPr="00F53C72">
        <w:t>section 8</w:t>
      </w:r>
      <w:r w:rsidRPr="00F53C72">
        <w:t>2 to the extent that the person is capable of doing so.</w:t>
      </w:r>
    </w:p>
    <w:p w14:paraId="3D55DA9A" w14:textId="77777777" w:rsidR="00FC77DB" w:rsidRPr="00F53C72" w:rsidRDefault="00FC77DB" w:rsidP="001E3629">
      <w:pPr>
        <w:pStyle w:val="Penalty"/>
      </w:pPr>
      <w:r w:rsidRPr="00F53C72">
        <w:t>Civil penalty:</w:t>
      </w:r>
      <w:r w:rsidRPr="00F53C72">
        <w:tab/>
        <w:t>6,000 penalty units.</w:t>
      </w:r>
    </w:p>
    <w:p w14:paraId="29D7C620" w14:textId="69CF7AB8" w:rsidR="00FC77DB" w:rsidRPr="00F53C72" w:rsidRDefault="00FC77DB" w:rsidP="001E3629">
      <w:pPr>
        <w:pStyle w:val="notetext"/>
      </w:pPr>
      <w:r w:rsidRPr="00F53C72">
        <w:t>Note:</w:t>
      </w:r>
      <w:r w:rsidRPr="00F53C72">
        <w:tab/>
        <w:t xml:space="preserve">For continuing contraventions of civil penalty provisions, see </w:t>
      </w:r>
      <w:r w:rsidR="001568D8" w:rsidRPr="00F53C72">
        <w:t>section 9</w:t>
      </w:r>
      <w:r w:rsidRPr="00F53C72">
        <w:t>3 of the Regulatory Powers Act.</w:t>
      </w:r>
    </w:p>
    <w:p w14:paraId="55D894D0" w14:textId="77777777" w:rsidR="00FC77DB" w:rsidRPr="00F53C72" w:rsidRDefault="00FC77DB" w:rsidP="001E3629">
      <w:pPr>
        <w:pStyle w:val="ActHead5"/>
      </w:pPr>
      <w:bookmarkStart w:id="23" w:name="_Toc239690326"/>
      <w:r w:rsidRPr="001E3629">
        <w:rPr>
          <w:rStyle w:val="CharSectno"/>
        </w:rPr>
        <w:t>82B</w:t>
      </w:r>
      <w:r w:rsidRPr="00F53C72">
        <w:t xml:space="preserve">  Formal warning</w:t>
      </w:r>
      <w:bookmarkEnd w:id="23"/>
    </w:p>
    <w:p w14:paraId="70D1CB92" w14:textId="404DCFD2" w:rsidR="00FC77DB" w:rsidRPr="00F53C72" w:rsidRDefault="00FC77DB" w:rsidP="001E3629">
      <w:pPr>
        <w:pStyle w:val="subsection"/>
      </w:pPr>
      <w:r w:rsidRPr="00F53C72">
        <w:tab/>
      </w:r>
      <w:r w:rsidRPr="00F53C72">
        <w:tab/>
        <w:t xml:space="preserve">The Commissioner may issue a formal warning if a person contravenes </w:t>
      </w:r>
      <w:r w:rsidR="001568D8" w:rsidRPr="00F53C72">
        <w:t>section 8</w:t>
      </w:r>
      <w:r w:rsidRPr="00F53C72">
        <w:t>2A.</w:t>
      </w:r>
    </w:p>
    <w:p w14:paraId="3B7BA257" w14:textId="77777777" w:rsidR="00FC77DB" w:rsidRPr="00F53C72" w:rsidRDefault="00FC77DB" w:rsidP="001E3629">
      <w:pPr>
        <w:pStyle w:val="ActHead5"/>
      </w:pPr>
      <w:bookmarkStart w:id="24" w:name="_Toc239690327"/>
      <w:r w:rsidRPr="001E3629">
        <w:rPr>
          <w:rStyle w:val="CharSectno"/>
        </w:rPr>
        <w:t>82C</w:t>
      </w:r>
      <w:r w:rsidRPr="00F53C72">
        <w:t xml:space="preserve">  Revocation of link deletion notice</w:t>
      </w:r>
      <w:bookmarkEnd w:id="24"/>
    </w:p>
    <w:p w14:paraId="110FB8A7" w14:textId="6E3F34C9" w:rsidR="00FC77DB" w:rsidRPr="00F53C72" w:rsidRDefault="00FC77DB" w:rsidP="001E3629">
      <w:pPr>
        <w:pStyle w:val="subsection"/>
      </w:pPr>
      <w:r w:rsidRPr="00F53C72">
        <w:tab/>
      </w:r>
      <w:r w:rsidRPr="00F53C72">
        <w:tab/>
        <w:t xml:space="preserve">The Commissioner must, as soon as practicable by written notice, revoke a link deletion notice given to the provider of an internet search engine service in relation to an intimate image under </w:t>
      </w:r>
      <w:r w:rsidR="001568D8" w:rsidRPr="00F53C72">
        <w:t>section 8</w:t>
      </w:r>
      <w:r w:rsidRPr="00F53C72">
        <w:t>2 if:</w:t>
      </w:r>
    </w:p>
    <w:p w14:paraId="232B985D" w14:textId="22D79105" w:rsidR="00FC77DB" w:rsidRPr="00F53C72" w:rsidRDefault="00FC77DB" w:rsidP="001E3629">
      <w:pPr>
        <w:pStyle w:val="paragraph"/>
      </w:pPr>
      <w:r w:rsidRPr="00F53C72">
        <w:tab/>
        <w:t>(a)</w:t>
      </w:r>
      <w:r w:rsidRPr="00F53C72">
        <w:tab/>
        <w:t xml:space="preserve">each outstanding removal notice given in relation to the image under </w:t>
      </w:r>
      <w:r w:rsidR="001568D8" w:rsidRPr="00F53C72">
        <w:t>section 7</w:t>
      </w:r>
      <w:r w:rsidRPr="00F53C72">
        <w:t>7, 78 or 79 has been complied with; or</w:t>
      </w:r>
    </w:p>
    <w:p w14:paraId="5A80FC61" w14:textId="77777777" w:rsidR="00FC77DB" w:rsidRPr="00F53C72" w:rsidRDefault="00FC77DB" w:rsidP="001E3629">
      <w:pPr>
        <w:pStyle w:val="paragraph"/>
      </w:pPr>
      <w:r w:rsidRPr="00F53C72">
        <w:tab/>
        <w:t>(b)</w:t>
      </w:r>
      <w:r w:rsidRPr="00F53C72">
        <w:tab/>
        <w:t>the Commissioner is satisfied that the link deletion notice is no longer required.</w:t>
      </w:r>
    </w:p>
    <w:p w14:paraId="215EF1DA" w14:textId="557D668A" w:rsidR="00FC77DB" w:rsidRPr="00F53C72" w:rsidRDefault="001E3629" w:rsidP="001E3629">
      <w:pPr>
        <w:pStyle w:val="ItemHead"/>
      </w:pPr>
      <w:r>
        <w:t>26</w:t>
      </w:r>
      <w:r w:rsidR="00FC77DB" w:rsidRPr="00F53C72">
        <w:t xml:space="preserve">  After </w:t>
      </w:r>
      <w:r w:rsidR="001568D8" w:rsidRPr="00F53C72">
        <w:t>section 9</w:t>
      </w:r>
      <w:r w:rsidR="00FC77DB" w:rsidRPr="00F53C72">
        <w:t>2</w:t>
      </w:r>
    </w:p>
    <w:p w14:paraId="5270FF27" w14:textId="77777777" w:rsidR="00FC77DB" w:rsidRPr="00F53C72" w:rsidRDefault="00FC77DB" w:rsidP="001E3629">
      <w:pPr>
        <w:pStyle w:val="Item"/>
      </w:pPr>
      <w:r w:rsidRPr="00F53C72">
        <w:t>Insert:</w:t>
      </w:r>
    </w:p>
    <w:p w14:paraId="53F95588" w14:textId="77777777" w:rsidR="00FC77DB" w:rsidRPr="00F53C72" w:rsidRDefault="00FC77DB" w:rsidP="001E3629">
      <w:pPr>
        <w:pStyle w:val="ActHead5"/>
      </w:pPr>
      <w:bookmarkStart w:id="25" w:name="_Toc239690328"/>
      <w:r w:rsidRPr="001E3629">
        <w:rPr>
          <w:rStyle w:val="CharSectno"/>
        </w:rPr>
        <w:t>92A</w:t>
      </w:r>
      <w:r w:rsidRPr="00F53C72">
        <w:t xml:space="preserve">  Link deletion notices</w:t>
      </w:r>
      <w:bookmarkEnd w:id="25"/>
    </w:p>
    <w:p w14:paraId="1F531E7F" w14:textId="77777777" w:rsidR="00FC77DB" w:rsidRPr="00F53C72" w:rsidRDefault="00FC77DB" w:rsidP="001E3629">
      <w:pPr>
        <w:pStyle w:val="subsection"/>
      </w:pPr>
      <w:r w:rsidRPr="00F53C72">
        <w:tab/>
        <w:t>(1)</w:t>
      </w:r>
      <w:r w:rsidRPr="00F53C72">
        <w:tab/>
        <w:t>If:</w:t>
      </w:r>
    </w:p>
    <w:p w14:paraId="52C5AAAE" w14:textId="77777777" w:rsidR="00FC77DB" w:rsidRPr="00F53C72" w:rsidRDefault="00FC77DB" w:rsidP="001E3629">
      <w:pPr>
        <w:pStyle w:val="paragraph"/>
      </w:pPr>
      <w:r w:rsidRPr="00F53C72">
        <w:tab/>
        <w:t>(a)</w:t>
      </w:r>
      <w:r w:rsidRPr="00F53C72">
        <w:tab/>
        <w:t>a person provides an internet search engine service; and</w:t>
      </w:r>
    </w:p>
    <w:p w14:paraId="0431A610" w14:textId="393C06F4" w:rsidR="00FC77DB" w:rsidRPr="00F53C72" w:rsidRDefault="00FC77DB" w:rsidP="001E3629">
      <w:pPr>
        <w:pStyle w:val="paragraph"/>
      </w:pPr>
      <w:r w:rsidRPr="00F53C72">
        <w:tab/>
        <w:t>(b)</w:t>
      </w:r>
      <w:r w:rsidRPr="00F53C72">
        <w:tab/>
        <w:t>end</w:t>
      </w:r>
      <w:r w:rsidR="001E3629">
        <w:noBreakHyphen/>
      </w:r>
      <w:r w:rsidRPr="00F53C72">
        <w:t>users in Australia can access cyber</w:t>
      </w:r>
      <w:r w:rsidR="001E3629">
        <w:noBreakHyphen/>
      </w:r>
      <w:r w:rsidRPr="00F53C72">
        <w:t>abuse material targeted at an Australian adult using a link provided by the service;</w:t>
      </w:r>
    </w:p>
    <w:p w14:paraId="7FBC66E9" w14:textId="77777777" w:rsidR="00FC77DB" w:rsidRPr="00F53C72" w:rsidRDefault="00FC77DB" w:rsidP="001E3629">
      <w:pPr>
        <w:pStyle w:val="subsection2"/>
      </w:pPr>
      <w:r w:rsidRPr="00F53C72">
        <w:t xml:space="preserve">the Commissioner may give the provider of the service a written notice (the </w:t>
      </w:r>
      <w:r w:rsidRPr="00F53C72">
        <w:rPr>
          <w:b/>
          <w:bCs/>
          <w:i/>
          <w:iCs/>
        </w:rPr>
        <w:t>link deletion notice</w:t>
      </w:r>
      <w:r w:rsidRPr="00F53C72">
        <w:t>), requiring the provider to:</w:t>
      </w:r>
    </w:p>
    <w:p w14:paraId="79C4F433" w14:textId="77777777" w:rsidR="00FC77DB" w:rsidRPr="00F53C72" w:rsidRDefault="00FC77DB" w:rsidP="001E3629">
      <w:pPr>
        <w:pStyle w:val="paragraph"/>
      </w:pPr>
      <w:r w:rsidRPr="00F53C72">
        <w:tab/>
        <w:t>(c)</w:t>
      </w:r>
      <w:r w:rsidRPr="00F53C72">
        <w:tab/>
        <w:t>cease providing a link to the material using the service; and</w:t>
      </w:r>
    </w:p>
    <w:p w14:paraId="13D9369A" w14:textId="77777777" w:rsidR="00FC77DB" w:rsidRPr="00F53C72" w:rsidRDefault="00FC77DB" w:rsidP="001E3629">
      <w:pPr>
        <w:pStyle w:val="paragraph"/>
      </w:pPr>
      <w:r w:rsidRPr="00F53C72">
        <w:tab/>
        <w:t>(d)</w:t>
      </w:r>
      <w:r w:rsidRPr="00F53C72">
        <w:tab/>
        <w:t>do so within:</w:t>
      </w:r>
    </w:p>
    <w:p w14:paraId="0F105EFB" w14:textId="77777777" w:rsidR="00FC77DB" w:rsidRPr="00F53C72" w:rsidRDefault="00FC77DB" w:rsidP="001E3629">
      <w:pPr>
        <w:pStyle w:val="paragraphsub"/>
      </w:pPr>
      <w:r w:rsidRPr="00F53C72">
        <w:tab/>
        <w:t>(i)</w:t>
      </w:r>
      <w:r w:rsidRPr="00F53C72">
        <w:tab/>
        <w:t>24 hours after the notice was given to the provider; or</w:t>
      </w:r>
    </w:p>
    <w:p w14:paraId="02187D08" w14:textId="77777777" w:rsidR="00FC77DB" w:rsidRPr="00F53C72" w:rsidRDefault="00FC77DB" w:rsidP="001E3629">
      <w:pPr>
        <w:pStyle w:val="paragraphsub"/>
      </w:pPr>
      <w:r w:rsidRPr="00F53C72">
        <w:tab/>
        <w:t>(ii)</w:t>
      </w:r>
      <w:r w:rsidRPr="00F53C72">
        <w:tab/>
        <w:t>such longer period as the Commissioner allows.</w:t>
      </w:r>
    </w:p>
    <w:p w14:paraId="00815814" w14:textId="77777777" w:rsidR="00FC77DB" w:rsidRPr="00F53C72" w:rsidRDefault="00FC77DB" w:rsidP="001E3629">
      <w:pPr>
        <w:pStyle w:val="subsection"/>
      </w:pPr>
      <w:r w:rsidRPr="00F53C72">
        <w:tab/>
        <w:t>(2)</w:t>
      </w:r>
      <w:r w:rsidRPr="00F53C72">
        <w:tab/>
        <w:t>Before the Commissioner gives the link deletion notice, the Commissioner must be reasonably satisfied that giving the notice is appropriate in the circumstances.</w:t>
      </w:r>
    </w:p>
    <w:p w14:paraId="7D1CA545" w14:textId="77777777" w:rsidR="00FC77DB" w:rsidRPr="00F53C72" w:rsidRDefault="00FC77DB" w:rsidP="001E3629">
      <w:pPr>
        <w:pStyle w:val="subsection"/>
      </w:pPr>
      <w:r w:rsidRPr="00F53C72">
        <w:tab/>
        <w:t>(3)</w:t>
      </w:r>
      <w:r w:rsidRPr="00F53C72">
        <w:tab/>
        <w:t>So far as is reasonably practicable, the material must be identified in the link deletion notice in a way that is sufficient to enable the internet search engine service provider to cease providing a link to the material.</w:t>
      </w:r>
    </w:p>
    <w:p w14:paraId="4EFD4D22" w14:textId="77777777" w:rsidR="00FC77DB" w:rsidRPr="00F53C72" w:rsidRDefault="00FC77DB" w:rsidP="001E3629">
      <w:pPr>
        <w:pStyle w:val="subsection"/>
      </w:pPr>
      <w:r w:rsidRPr="00F53C72">
        <w:tab/>
        <w:t>(4)</w:t>
      </w:r>
      <w:r w:rsidRPr="00F53C72">
        <w:tab/>
        <w:t>The link deletion notice may also require the internet search engine service provider to:</w:t>
      </w:r>
    </w:p>
    <w:p w14:paraId="6684EEEF" w14:textId="77777777" w:rsidR="00FC77DB" w:rsidRPr="00F53C72" w:rsidRDefault="00FC77DB" w:rsidP="001E3629">
      <w:pPr>
        <w:pStyle w:val="paragraph"/>
      </w:pPr>
      <w:r w:rsidRPr="00F53C72">
        <w:tab/>
        <w:t>(a)</w:t>
      </w:r>
      <w:r w:rsidRPr="00F53C72">
        <w:tab/>
        <w:t>notify the Commissioner that the provider has ceased to provide a link to the material; and</w:t>
      </w:r>
    </w:p>
    <w:p w14:paraId="14CF4202" w14:textId="77777777" w:rsidR="00FC77DB" w:rsidRPr="00F53C72" w:rsidRDefault="00FC77DB" w:rsidP="001E3629">
      <w:pPr>
        <w:pStyle w:val="paragraph"/>
      </w:pPr>
      <w:r w:rsidRPr="00F53C72">
        <w:tab/>
        <w:t>(b)</w:t>
      </w:r>
      <w:r w:rsidRPr="00F53C72">
        <w:tab/>
        <w:t>do so as soon as practicable after the cessation.</w:t>
      </w:r>
    </w:p>
    <w:p w14:paraId="6E2411E1" w14:textId="65EA4D0A" w:rsidR="00FC77DB" w:rsidRPr="00F53C72" w:rsidRDefault="00FC77DB" w:rsidP="001E3629">
      <w:pPr>
        <w:pStyle w:val="subsection"/>
      </w:pPr>
      <w:r w:rsidRPr="00F53C72">
        <w:tab/>
        <w:t>(5)</w:t>
      </w:r>
      <w:r w:rsidRPr="00F53C72">
        <w:tab/>
        <w:t xml:space="preserve">The Commissioner must not give the link deletion notice unless a removal notice has been given in relation to the material under </w:t>
      </w:r>
      <w:r w:rsidR="001568D8" w:rsidRPr="00F53C72">
        <w:t>section 8</w:t>
      </w:r>
      <w:r w:rsidRPr="00F53C72">
        <w:t>8, 89 or 90.</w:t>
      </w:r>
    </w:p>
    <w:p w14:paraId="78CEC5B1" w14:textId="77777777" w:rsidR="00FC77DB" w:rsidRPr="00F53C72" w:rsidRDefault="00FC77DB" w:rsidP="001E3629">
      <w:pPr>
        <w:pStyle w:val="ActHead5"/>
      </w:pPr>
      <w:bookmarkStart w:id="26" w:name="_Toc239690329"/>
      <w:r w:rsidRPr="001E3629">
        <w:rPr>
          <w:rStyle w:val="CharSectno"/>
        </w:rPr>
        <w:t>92B</w:t>
      </w:r>
      <w:r w:rsidRPr="00F53C72">
        <w:t xml:space="preserve">  Compliance with link deletion notice</w:t>
      </w:r>
      <w:bookmarkEnd w:id="26"/>
    </w:p>
    <w:p w14:paraId="2F83194D" w14:textId="11DE8B6E" w:rsidR="00FC77DB" w:rsidRPr="00F53C72" w:rsidRDefault="00FC77DB" w:rsidP="001E3629">
      <w:pPr>
        <w:pStyle w:val="subsection"/>
      </w:pPr>
      <w:r w:rsidRPr="00F53C72">
        <w:tab/>
      </w:r>
      <w:r w:rsidRPr="00F53C72">
        <w:tab/>
        <w:t xml:space="preserve">A person must comply with a requirement under a link deletion notice given under </w:t>
      </w:r>
      <w:r w:rsidR="001568D8" w:rsidRPr="00F53C72">
        <w:t>section 9</w:t>
      </w:r>
      <w:r w:rsidRPr="00F53C72">
        <w:t>2A to the extent that the person is capable of doing so.</w:t>
      </w:r>
    </w:p>
    <w:p w14:paraId="536E7E81" w14:textId="77777777" w:rsidR="00FC77DB" w:rsidRPr="00F53C72" w:rsidRDefault="00FC77DB" w:rsidP="001E3629">
      <w:pPr>
        <w:pStyle w:val="Penalty"/>
      </w:pPr>
      <w:r w:rsidRPr="00F53C72">
        <w:t>Civil penalty:</w:t>
      </w:r>
      <w:r w:rsidRPr="00F53C72">
        <w:tab/>
        <w:t>6,000 penalty units.</w:t>
      </w:r>
    </w:p>
    <w:p w14:paraId="13CFE713" w14:textId="627DEDF2" w:rsidR="00FC77DB" w:rsidRPr="00F53C72" w:rsidRDefault="00FC77DB" w:rsidP="001E3629">
      <w:pPr>
        <w:pStyle w:val="notetext"/>
      </w:pPr>
      <w:r w:rsidRPr="00F53C72">
        <w:t>Note:</w:t>
      </w:r>
      <w:r w:rsidRPr="00F53C72">
        <w:tab/>
        <w:t xml:space="preserve">For continuing contraventions of civil penalty provisions, see </w:t>
      </w:r>
      <w:r w:rsidR="001568D8" w:rsidRPr="00F53C72">
        <w:t>section 9</w:t>
      </w:r>
      <w:r w:rsidRPr="00F53C72">
        <w:t>3 of the Regulatory Powers Act.</w:t>
      </w:r>
    </w:p>
    <w:p w14:paraId="29E0908E" w14:textId="77777777" w:rsidR="00FC77DB" w:rsidRPr="00F53C72" w:rsidRDefault="00FC77DB" w:rsidP="001E3629">
      <w:pPr>
        <w:pStyle w:val="ActHead5"/>
      </w:pPr>
      <w:bookmarkStart w:id="27" w:name="_Toc239690330"/>
      <w:r w:rsidRPr="001E3629">
        <w:rPr>
          <w:rStyle w:val="CharSectno"/>
        </w:rPr>
        <w:t>92C</w:t>
      </w:r>
      <w:r w:rsidRPr="00F53C72">
        <w:t xml:space="preserve">  Formal warning</w:t>
      </w:r>
      <w:bookmarkEnd w:id="27"/>
    </w:p>
    <w:p w14:paraId="27166A75" w14:textId="510B57B2" w:rsidR="00FC77DB" w:rsidRPr="00F53C72" w:rsidRDefault="00FC77DB" w:rsidP="001E3629">
      <w:pPr>
        <w:pStyle w:val="subsection"/>
      </w:pPr>
      <w:r w:rsidRPr="00F53C72">
        <w:tab/>
      </w:r>
      <w:r w:rsidRPr="00F53C72">
        <w:tab/>
        <w:t xml:space="preserve">The Commissioner may issue a formal warning if a person contravenes </w:t>
      </w:r>
      <w:r w:rsidR="001568D8" w:rsidRPr="00F53C72">
        <w:t>section 9</w:t>
      </w:r>
      <w:r w:rsidRPr="00F53C72">
        <w:t>2B.</w:t>
      </w:r>
    </w:p>
    <w:p w14:paraId="21FEE04D" w14:textId="77777777" w:rsidR="00FC77DB" w:rsidRPr="00F53C72" w:rsidRDefault="00FC77DB" w:rsidP="001E3629">
      <w:pPr>
        <w:pStyle w:val="ActHead5"/>
      </w:pPr>
      <w:bookmarkStart w:id="28" w:name="_Toc239690331"/>
      <w:r w:rsidRPr="001E3629">
        <w:rPr>
          <w:rStyle w:val="CharSectno"/>
        </w:rPr>
        <w:t>92D</w:t>
      </w:r>
      <w:r w:rsidRPr="00F53C72">
        <w:t xml:space="preserve">  Revocation of link deletion notice</w:t>
      </w:r>
      <w:bookmarkEnd w:id="28"/>
    </w:p>
    <w:p w14:paraId="49EF9CA0" w14:textId="0C325A4C" w:rsidR="00FC77DB" w:rsidRPr="00F53C72" w:rsidRDefault="00FC77DB" w:rsidP="001E3629">
      <w:pPr>
        <w:pStyle w:val="subsection"/>
      </w:pPr>
      <w:r w:rsidRPr="00F53C72">
        <w:tab/>
      </w:r>
      <w:r w:rsidRPr="00F53C72">
        <w:tab/>
        <w:t>The Commissioner must, as soon as practicable by written notice, revoke a link deletion notice given to the provider of a search engine service in relation to cyber</w:t>
      </w:r>
      <w:r w:rsidR="001E3629">
        <w:noBreakHyphen/>
      </w:r>
      <w:r w:rsidRPr="00F53C72">
        <w:t xml:space="preserve">abuse material targeted at an Australian adult under </w:t>
      </w:r>
      <w:r w:rsidR="001568D8" w:rsidRPr="00F53C72">
        <w:t>section 9</w:t>
      </w:r>
      <w:r w:rsidRPr="00F53C72">
        <w:t>2A if:</w:t>
      </w:r>
    </w:p>
    <w:p w14:paraId="085877E0" w14:textId="3C3C2150" w:rsidR="00FC77DB" w:rsidRPr="00F53C72" w:rsidRDefault="00FC77DB" w:rsidP="001E3629">
      <w:pPr>
        <w:pStyle w:val="paragraph"/>
      </w:pPr>
      <w:r w:rsidRPr="00F53C72">
        <w:tab/>
        <w:t>(a)</w:t>
      </w:r>
      <w:r w:rsidRPr="00F53C72">
        <w:tab/>
        <w:t xml:space="preserve">each outstanding removal notice given in relation to the material under </w:t>
      </w:r>
      <w:r w:rsidR="001568D8" w:rsidRPr="00F53C72">
        <w:t>section 8</w:t>
      </w:r>
      <w:r w:rsidRPr="00F53C72">
        <w:t>8, 89 or 90 has been complied with; or</w:t>
      </w:r>
    </w:p>
    <w:p w14:paraId="44FB865F" w14:textId="77777777" w:rsidR="00FC77DB" w:rsidRPr="00F53C72" w:rsidRDefault="00FC77DB" w:rsidP="001E3629">
      <w:pPr>
        <w:pStyle w:val="paragraph"/>
      </w:pPr>
      <w:r w:rsidRPr="00F53C72">
        <w:tab/>
        <w:t>(b)</w:t>
      </w:r>
      <w:r w:rsidRPr="00F53C72">
        <w:tab/>
        <w:t>the Commissioner is satisfied that the link deletion notice is no longer required.</w:t>
      </w:r>
    </w:p>
    <w:p w14:paraId="005EB49F" w14:textId="3EB45D0D" w:rsidR="00FC77DB" w:rsidRPr="00F53C72" w:rsidRDefault="001E3629" w:rsidP="001E3629">
      <w:pPr>
        <w:pStyle w:val="ItemHead"/>
      </w:pPr>
      <w:r>
        <w:t>27</w:t>
      </w:r>
      <w:r w:rsidR="00FC77DB" w:rsidRPr="00F53C72">
        <w:t xml:space="preserve">  After </w:t>
      </w:r>
      <w:r w:rsidR="001568D8" w:rsidRPr="00F53C72">
        <w:t>subsection 1</w:t>
      </w:r>
      <w:r w:rsidR="00FC77DB" w:rsidRPr="00F53C72">
        <w:t>24(1)</w:t>
      </w:r>
    </w:p>
    <w:p w14:paraId="4C43DD86" w14:textId="77777777" w:rsidR="00FC77DB" w:rsidRPr="00F53C72" w:rsidRDefault="00FC77DB" w:rsidP="001E3629">
      <w:pPr>
        <w:pStyle w:val="Item"/>
      </w:pPr>
      <w:r w:rsidRPr="00F53C72">
        <w:t>Insert:</w:t>
      </w:r>
    </w:p>
    <w:p w14:paraId="62964C80" w14:textId="77777777" w:rsidR="00FC77DB" w:rsidRPr="00F53C72" w:rsidRDefault="00FC77DB" w:rsidP="001E3629">
      <w:pPr>
        <w:pStyle w:val="subsection"/>
      </w:pPr>
      <w:r w:rsidRPr="00F53C72">
        <w:tab/>
        <w:t>(1A)</w:t>
      </w:r>
      <w:r w:rsidRPr="00F53C72">
        <w:tab/>
        <w:t>Before the Commissioner gives the link deletion notice, the Commissioner must be reasonably satisfied that giving the notice is appropriate in the circumstances.</w:t>
      </w:r>
    </w:p>
    <w:p w14:paraId="3B01A52A" w14:textId="68B76AFE" w:rsidR="00FC77DB" w:rsidRPr="00F53C72" w:rsidRDefault="001E3629" w:rsidP="001E3629">
      <w:pPr>
        <w:pStyle w:val="ItemHead"/>
      </w:pPr>
      <w:r>
        <w:t>28</w:t>
      </w:r>
      <w:r w:rsidR="00FC77DB" w:rsidRPr="00F53C72">
        <w:t xml:space="preserve">  </w:t>
      </w:r>
      <w:r w:rsidR="00436021" w:rsidRPr="00F53C72">
        <w:t>Subsection 1</w:t>
      </w:r>
      <w:r w:rsidR="00FC77DB" w:rsidRPr="00F53C72">
        <w:t>24(4)</w:t>
      </w:r>
    </w:p>
    <w:p w14:paraId="492A0DDB" w14:textId="77777777" w:rsidR="00FC77DB" w:rsidRPr="00F53C72" w:rsidRDefault="00FC77DB" w:rsidP="001E3629">
      <w:pPr>
        <w:pStyle w:val="Item"/>
      </w:pPr>
      <w:r w:rsidRPr="00F53C72">
        <w:t>Repeal the subsection, substitute:</w:t>
      </w:r>
    </w:p>
    <w:p w14:paraId="6D625CFA" w14:textId="30DE006E" w:rsidR="00FC77DB" w:rsidRPr="00F53C72" w:rsidRDefault="00FC77DB" w:rsidP="001E3629">
      <w:pPr>
        <w:pStyle w:val="subsection"/>
      </w:pPr>
      <w:r w:rsidRPr="00F53C72">
        <w:tab/>
        <w:t>(4)</w:t>
      </w:r>
      <w:r w:rsidRPr="00F53C72">
        <w:tab/>
        <w:t xml:space="preserve">The Commissioner must not give the link deletion unless a removal notice has been given in relation to the material under </w:t>
      </w:r>
      <w:r w:rsidR="001568D8" w:rsidRPr="00F53C72">
        <w:t>section 1</w:t>
      </w:r>
      <w:r w:rsidRPr="00F53C72">
        <w:t>09 or 110.</w:t>
      </w:r>
    </w:p>
    <w:p w14:paraId="7195DB87" w14:textId="4464F120" w:rsidR="00FC77DB" w:rsidRPr="00F53C72" w:rsidRDefault="001E3629" w:rsidP="001E3629">
      <w:pPr>
        <w:pStyle w:val="ItemHead"/>
      </w:pPr>
      <w:r>
        <w:t>29</w:t>
      </w:r>
      <w:r w:rsidR="00FC77DB" w:rsidRPr="00F53C72">
        <w:t xml:space="preserve">  </w:t>
      </w:r>
      <w:r w:rsidR="00436021" w:rsidRPr="00F53C72">
        <w:t>Section 1</w:t>
      </w:r>
      <w:r w:rsidR="00FC77DB" w:rsidRPr="00F53C72">
        <w:t>25</w:t>
      </w:r>
    </w:p>
    <w:p w14:paraId="1D13BBDD" w14:textId="0F869BC6" w:rsidR="00FC77DB" w:rsidRPr="00F53C72" w:rsidRDefault="00FC77DB" w:rsidP="001E3629">
      <w:pPr>
        <w:pStyle w:val="Item"/>
      </w:pPr>
      <w:r w:rsidRPr="00F53C72">
        <w:t xml:space="preserve">After “link deletion notice”, insert “given under </w:t>
      </w:r>
      <w:r w:rsidR="001568D8" w:rsidRPr="00F53C72">
        <w:t>section 1</w:t>
      </w:r>
      <w:r w:rsidRPr="00F53C72">
        <w:t>24”.</w:t>
      </w:r>
    </w:p>
    <w:p w14:paraId="191ABD77" w14:textId="19F41138" w:rsidR="00FC77DB" w:rsidRPr="00F53C72" w:rsidRDefault="001E3629" w:rsidP="001E3629">
      <w:pPr>
        <w:pStyle w:val="ItemHead"/>
      </w:pPr>
      <w:r>
        <w:t>30</w:t>
      </w:r>
      <w:r w:rsidR="00FC77DB" w:rsidRPr="00F53C72">
        <w:t xml:space="preserve">  </w:t>
      </w:r>
      <w:r w:rsidR="00436021" w:rsidRPr="00F53C72">
        <w:t>Section 1</w:t>
      </w:r>
      <w:r w:rsidR="00FC77DB" w:rsidRPr="00F53C72">
        <w:t>27</w:t>
      </w:r>
    </w:p>
    <w:p w14:paraId="31E35034" w14:textId="77777777" w:rsidR="00FC77DB" w:rsidRPr="00F53C72" w:rsidRDefault="00FC77DB" w:rsidP="001E3629">
      <w:pPr>
        <w:pStyle w:val="Item"/>
      </w:pPr>
      <w:r w:rsidRPr="00F53C72">
        <w:t>Repeal the section, substitute:</w:t>
      </w:r>
    </w:p>
    <w:p w14:paraId="7888A9C9" w14:textId="77777777" w:rsidR="00FC77DB" w:rsidRPr="00F53C72" w:rsidRDefault="00FC77DB" w:rsidP="001E3629">
      <w:pPr>
        <w:pStyle w:val="ActHead5"/>
      </w:pPr>
      <w:bookmarkStart w:id="29" w:name="_Toc239690332"/>
      <w:r w:rsidRPr="001E3629">
        <w:rPr>
          <w:rStyle w:val="CharSectno"/>
        </w:rPr>
        <w:t>127</w:t>
      </w:r>
      <w:r w:rsidRPr="00F53C72">
        <w:t xml:space="preserve">  Revocation of link deletion notice</w:t>
      </w:r>
      <w:bookmarkEnd w:id="29"/>
    </w:p>
    <w:p w14:paraId="2DE68E7D" w14:textId="7BE7445C" w:rsidR="00FC77DB" w:rsidRPr="00F53C72" w:rsidRDefault="00FC77DB" w:rsidP="001E3629">
      <w:pPr>
        <w:pStyle w:val="subsection"/>
      </w:pPr>
      <w:r w:rsidRPr="00F53C72">
        <w:tab/>
      </w:r>
      <w:r w:rsidRPr="00F53C72">
        <w:tab/>
        <w:t xml:space="preserve">The Commissioner must, as soon as practicable by written notice, revoke a link deletion notice given to the provider of an internet search engine service in relation to class 1 material under </w:t>
      </w:r>
      <w:r w:rsidR="001568D8" w:rsidRPr="00F53C72">
        <w:t>section 1</w:t>
      </w:r>
      <w:r w:rsidRPr="00F53C72">
        <w:t>24 if:</w:t>
      </w:r>
    </w:p>
    <w:p w14:paraId="00F51EAA" w14:textId="3058AB0B" w:rsidR="00FC77DB" w:rsidRPr="00F53C72" w:rsidRDefault="00FC77DB" w:rsidP="001E3629">
      <w:pPr>
        <w:pStyle w:val="paragraph"/>
      </w:pPr>
      <w:r w:rsidRPr="00F53C72">
        <w:tab/>
        <w:t>(a)</w:t>
      </w:r>
      <w:r w:rsidRPr="00F53C72">
        <w:tab/>
        <w:t xml:space="preserve">each outstanding removal notice given in relation to the material under </w:t>
      </w:r>
      <w:r w:rsidR="001568D8" w:rsidRPr="00F53C72">
        <w:t>section 1</w:t>
      </w:r>
      <w:r w:rsidRPr="00F53C72">
        <w:t>09 or 110 has been complied with; or</w:t>
      </w:r>
    </w:p>
    <w:p w14:paraId="56A61DA6" w14:textId="77777777" w:rsidR="00FC77DB" w:rsidRPr="00F53C72" w:rsidRDefault="00FC77DB" w:rsidP="001E3629">
      <w:pPr>
        <w:pStyle w:val="paragraph"/>
      </w:pPr>
      <w:r w:rsidRPr="00F53C72">
        <w:rPr>
          <w:i/>
          <w:iCs/>
        </w:rPr>
        <w:tab/>
      </w:r>
      <w:r w:rsidRPr="00F53C72">
        <w:t>(b)</w:t>
      </w:r>
      <w:r w:rsidRPr="00F53C72">
        <w:tab/>
        <w:t>the Commissioner is satisfied that the link deletion notice is no longer required.</w:t>
      </w:r>
    </w:p>
    <w:p w14:paraId="3DCC447E" w14:textId="574AD179" w:rsidR="00FC77DB" w:rsidRPr="00F53C72" w:rsidRDefault="001E3629" w:rsidP="001E3629">
      <w:pPr>
        <w:pStyle w:val="ItemHead"/>
      </w:pPr>
      <w:r>
        <w:t>31</w:t>
      </w:r>
      <w:r w:rsidR="00FC77DB" w:rsidRPr="00F53C72">
        <w:t xml:space="preserve">  After </w:t>
      </w:r>
      <w:r w:rsidR="001568D8" w:rsidRPr="00F53C72">
        <w:t>paragraph 1</w:t>
      </w:r>
      <w:r w:rsidR="00FC77DB" w:rsidRPr="00F53C72">
        <w:t>63(1)(e)</w:t>
      </w:r>
    </w:p>
    <w:p w14:paraId="606C7D3F" w14:textId="77777777" w:rsidR="00FC77DB" w:rsidRPr="00F53C72" w:rsidRDefault="00FC77DB" w:rsidP="001E3629">
      <w:pPr>
        <w:pStyle w:val="Item"/>
      </w:pPr>
      <w:r w:rsidRPr="00F53C72">
        <w:t>Insert:</w:t>
      </w:r>
    </w:p>
    <w:p w14:paraId="3D0DD42C" w14:textId="21854A73" w:rsidR="00FC77DB" w:rsidRPr="00F53C72" w:rsidRDefault="00FC77DB" w:rsidP="001E3629">
      <w:pPr>
        <w:pStyle w:val="paragraph"/>
      </w:pPr>
      <w:r w:rsidRPr="00F53C72">
        <w:tab/>
        <w:t>(ea)</w:t>
      </w:r>
      <w:r w:rsidRPr="00F53C72">
        <w:tab/>
      </w:r>
      <w:r w:rsidR="001568D8" w:rsidRPr="00F53C72">
        <w:t>section 7</w:t>
      </w:r>
      <w:r w:rsidRPr="00F53C72">
        <w:t>2B;</w:t>
      </w:r>
    </w:p>
    <w:p w14:paraId="5691603E" w14:textId="43ED6974" w:rsidR="00FC77DB" w:rsidRPr="00F53C72" w:rsidRDefault="001E3629" w:rsidP="001E3629">
      <w:pPr>
        <w:pStyle w:val="ItemHead"/>
      </w:pPr>
      <w:r>
        <w:t>32</w:t>
      </w:r>
      <w:r w:rsidR="00FC77DB" w:rsidRPr="00F53C72">
        <w:t xml:space="preserve">  After </w:t>
      </w:r>
      <w:r w:rsidR="001568D8" w:rsidRPr="00F53C72">
        <w:t>paragraph 1</w:t>
      </w:r>
      <w:r w:rsidR="00FC77DB" w:rsidRPr="00F53C72">
        <w:t>63(1)(g)</w:t>
      </w:r>
    </w:p>
    <w:p w14:paraId="22261692" w14:textId="77777777" w:rsidR="00FC77DB" w:rsidRPr="00F53C72" w:rsidRDefault="00FC77DB" w:rsidP="001E3629">
      <w:pPr>
        <w:pStyle w:val="Item"/>
      </w:pPr>
      <w:r w:rsidRPr="00F53C72">
        <w:t>Insert:</w:t>
      </w:r>
    </w:p>
    <w:p w14:paraId="2A3CB608" w14:textId="7343E2CD" w:rsidR="00FC77DB" w:rsidRPr="00F53C72" w:rsidRDefault="00FC77DB" w:rsidP="001E3629">
      <w:pPr>
        <w:pStyle w:val="paragraph"/>
      </w:pPr>
      <w:r w:rsidRPr="00F53C72">
        <w:tab/>
        <w:t>(ga)</w:t>
      </w:r>
      <w:r w:rsidRPr="00F53C72">
        <w:tab/>
      </w:r>
      <w:r w:rsidR="001568D8" w:rsidRPr="00F53C72">
        <w:t>section 8</w:t>
      </w:r>
      <w:r w:rsidRPr="00F53C72">
        <w:t>2A;</w:t>
      </w:r>
    </w:p>
    <w:p w14:paraId="76202652" w14:textId="652CCB3B" w:rsidR="00FC77DB" w:rsidRPr="00F53C72" w:rsidRDefault="001E3629" w:rsidP="001E3629">
      <w:pPr>
        <w:pStyle w:val="ItemHead"/>
      </w:pPr>
      <w:r>
        <w:t>33</w:t>
      </w:r>
      <w:r w:rsidR="00FC77DB" w:rsidRPr="00F53C72">
        <w:t xml:space="preserve">  After </w:t>
      </w:r>
      <w:r w:rsidR="001568D8" w:rsidRPr="00F53C72">
        <w:t>paragraph 1</w:t>
      </w:r>
      <w:r w:rsidR="00FC77DB" w:rsidRPr="00F53C72">
        <w:t>63(1)(i)</w:t>
      </w:r>
    </w:p>
    <w:p w14:paraId="4A6B1AB0" w14:textId="77777777" w:rsidR="00FC77DB" w:rsidRPr="00F53C72" w:rsidRDefault="00FC77DB" w:rsidP="001E3629">
      <w:pPr>
        <w:pStyle w:val="Item"/>
      </w:pPr>
      <w:r w:rsidRPr="00F53C72">
        <w:t>Insert:</w:t>
      </w:r>
    </w:p>
    <w:p w14:paraId="09EBB85E" w14:textId="21E2F8E9" w:rsidR="00FC77DB" w:rsidRPr="00F53C72" w:rsidRDefault="00FC77DB" w:rsidP="001E3629">
      <w:pPr>
        <w:pStyle w:val="paragraph"/>
      </w:pPr>
      <w:r w:rsidRPr="00F53C72">
        <w:tab/>
        <w:t>(ia)</w:t>
      </w:r>
      <w:r w:rsidRPr="00F53C72">
        <w:tab/>
      </w:r>
      <w:r w:rsidR="001568D8" w:rsidRPr="00F53C72">
        <w:t>section 9</w:t>
      </w:r>
      <w:r w:rsidRPr="00F53C72">
        <w:t>2B;</w:t>
      </w:r>
    </w:p>
    <w:p w14:paraId="330CAD3D" w14:textId="26EBFE2F" w:rsidR="00FC77DB" w:rsidRPr="00F53C72" w:rsidRDefault="001E3629" w:rsidP="001E3629">
      <w:pPr>
        <w:pStyle w:val="ItemHead"/>
      </w:pPr>
      <w:r>
        <w:t>34</w:t>
      </w:r>
      <w:r w:rsidR="00FC77DB" w:rsidRPr="00F53C72">
        <w:t xml:space="preserve">  After </w:t>
      </w:r>
      <w:r w:rsidR="001568D8" w:rsidRPr="00F53C72">
        <w:t>paragraph 1</w:t>
      </w:r>
      <w:r w:rsidR="00FC77DB" w:rsidRPr="00F53C72">
        <w:t>64(1)(e)</w:t>
      </w:r>
    </w:p>
    <w:p w14:paraId="085ED4C1" w14:textId="77777777" w:rsidR="00FC77DB" w:rsidRPr="00F53C72" w:rsidRDefault="00FC77DB" w:rsidP="001E3629">
      <w:pPr>
        <w:pStyle w:val="Item"/>
      </w:pPr>
      <w:r w:rsidRPr="00F53C72">
        <w:t>Insert:</w:t>
      </w:r>
    </w:p>
    <w:p w14:paraId="3914B08D" w14:textId="59B8CE3E" w:rsidR="00FC77DB" w:rsidRPr="00F53C72" w:rsidRDefault="00FC77DB" w:rsidP="001E3629">
      <w:pPr>
        <w:pStyle w:val="paragraph"/>
      </w:pPr>
      <w:r w:rsidRPr="00F53C72">
        <w:tab/>
        <w:t>(ea)</w:t>
      </w:r>
      <w:r w:rsidRPr="00F53C72">
        <w:tab/>
      </w:r>
      <w:r w:rsidR="001568D8" w:rsidRPr="00F53C72">
        <w:t>section 7</w:t>
      </w:r>
      <w:r w:rsidRPr="00F53C72">
        <w:t>2B;</w:t>
      </w:r>
    </w:p>
    <w:p w14:paraId="69C5F327" w14:textId="2BAE79C3" w:rsidR="00FC77DB" w:rsidRPr="00F53C72" w:rsidRDefault="001E3629" w:rsidP="001E3629">
      <w:pPr>
        <w:pStyle w:val="ItemHead"/>
      </w:pPr>
      <w:r>
        <w:t>35</w:t>
      </w:r>
      <w:r w:rsidR="00FC77DB" w:rsidRPr="00F53C72">
        <w:t xml:space="preserve">  After </w:t>
      </w:r>
      <w:r w:rsidR="001568D8" w:rsidRPr="00F53C72">
        <w:t>paragraph 1</w:t>
      </w:r>
      <w:r w:rsidR="00FC77DB" w:rsidRPr="00F53C72">
        <w:t>64(1)(g)</w:t>
      </w:r>
    </w:p>
    <w:p w14:paraId="6A0E0884" w14:textId="77777777" w:rsidR="00FC77DB" w:rsidRPr="00F53C72" w:rsidRDefault="00FC77DB" w:rsidP="001E3629">
      <w:pPr>
        <w:pStyle w:val="Item"/>
      </w:pPr>
      <w:r w:rsidRPr="00F53C72">
        <w:t>Insert:</w:t>
      </w:r>
    </w:p>
    <w:p w14:paraId="376998A1" w14:textId="30ECC649" w:rsidR="00FC77DB" w:rsidRPr="00F53C72" w:rsidRDefault="00FC77DB" w:rsidP="001E3629">
      <w:pPr>
        <w:pStyle w:val="paragraph"/>
      </w:pPr>
      <w:r w:rsidRPr="00F53C72">
        <w:tab/>
        <w:t>(ga)</w:t>
      </w:r>
      <w:r w:rsidRPr="00F53C72">
        <w:tab/>
      </w:r>
      <w:r w:rsidR="001568D8" w:rsidRPr="00F53C72">
        <w:t>section 8</w:t>
      </w:r>
      <w:r w:rsidRPr="00F53C72">
        <w:t>2A;</w:t>
      </w:r>
    </w:p>
    <w:p w14:paraId="691128CF" w14:textId="167C7D47" w:rsidR="00FC77DB" w:rsidRPr="00F53C72" w:rsidRDefault="001E3629" w:rsidP="001E3629">
      <w:pPr>
        <w:pStyle w:val="ItemHead"/>
      </w:pPr>
      <w:r>
        <w:t>36</w:t>
      </w:r>
      <w:r w:rsidR="00FC77DB" w:rsidRPr="00F53C72">
        <w:t xml:space="preserve">  After </w:t>
      </w:r>
      <w:r w:rsidR="001568D8" w:rsidRPr="00F53C72">
        <w:t>paragraph 1</w:t>
      </w:r>
      <w:r w:rsidR="00FC77DB" w:rsidRPr="00F53C72">
        <w:t>64(1)(i)</w:t>
      </w:r>
    </w:p>
    <w:p w14:paraId="5257829C" w14:textId="77777777" w:rsidR="00FC77DB" w:rsidRPr="00F53C72" w:rsidRDefault="00FC77DB" w:rsidP="001E3629">
      <w:pPr>
        <w:pStyle w:val="Item"/>
      </w:pPr>
      <w:r w:rsidRPr="00F53C72">
        <w:t>Insert:</w:t>
      </w:r>
    </w:p>
    <w:p w14:paraId="023A8CB8" w14:textId="435D7B12" w:rsidR="00FC77DB" w:rsidRPr="00F53C72" w:rsidRDefault="00FC77DB" w:rsidP="001E3629">
      <w:pPr>
        <w:pStyle w:val="paragraph"/>
      </w:pPr>
      <w:r w:rsidRPr="00F53C72">
        <w:tab/>
        <w:t>(ia)</w:t>
      </w:r>
      <w:r w:rsidRPr="00F53C72">
        <w:tab/>
      </w:r>
      <w:r w:rsidR="001568D8" w:rsidRPr="00F53C72">
        <w:t>section 9</w:t>
      </w:r>
      <w:r w:rsidRPr="00F53C72">
        <w:t>2B;</w:t>
      </w:r>
    </w:p>
    <w:p w14:paraId="1B350D7E" w14:textId="407F5AD4" w:rsidR="00FC77DB" w:rsidRPr="00F53C72" w:rsidRDefault="001E3629" w:rsidP="001E3629">
      <w:pPr>
        <w:pStyle w:val="ItemHead"/>
      </w:pPr>
      <w:r>
        <w:t>37</w:t>
      </w:r>
      <w:r w:rsidR="00FC77DB" w:rsidRPr="00F53C72">
        <w:t xml:space="preserve">  After </w:t>
      </w:r>
      <w:r w:rsidR="001568D8" w:rsidRPr="00F53C72">
        <w:t>paragraph 1</w:t>
      </w:r>
      <w:r w:rsidR="00FC77DB" w:rsidRPr="00F53C72">
        <w:t>65(1)(f)</w:t>
      </w:r>
    </w:p>
    <w:p w14:paraId="5D53596A" w14:textId="77777777" w:rsidR="00FC77DB" w:rsidRPr="00F53C72" w:rsidRDefault="00FC77DB" w:rsidP="001E3629">
      <w:pPr>
        <w:pStyle w:val="Item"/>
      </w:pPr>
      <w:r w:rsidRPr="00F53C72">
        <w:t>Insert:</w:t>
      </w:r>
    </w:p>
    <w:p w14:paraId="619A22A7" w14:textId="53F7A20E" w:rsidR="00FC77DB" w:rsidRPr="00F53C72" w:rsidRDefault="00FC77DB" w:rsidP="001E3629">
      <w:pPr>
        <w:pStyle w:val="paragraph"/>
      </w:pPr>
      <w:r w:rsidRPr="00F53C72">
        <w:tab/>
        <w:t>(fa)</w:t>
      </w:r>
      <w:r w:rsidRPr="00F53C72">
        <w:tab/>
      </w:r>
      <w:r w:rsidR="001568D8" w:rsidRPr="00F53C72">
        <w:t>section 7</w:t>
      </w:r>
      <w:r w:rsidRPr="00F53C72">
        <w:t>2B;</w:t>
      </w:r>
    </w:p>
    <w:p w14:paraId="71305720" w14:textId="686F1CEE" w:rsidR="00FC77DB" w:rsidRPr="00F53C72" w:rsidRDefault="001E3629" w:rsidP="001E3629">
      <w:pPr>
        <w:pStyle w:val="ItemHead"/>
      </w:pPr>
      <w:r>
        <w:t>38</w:t>
      </w:r>
      <w:r w:rsidR="00FC77DB" w:rsidRPr="00F53C72">
        <w:t xml:space="preserve">  After </w:t>
      </w:r>
      <w:r w:rsidR="001568D8" w:rsidRPr="00F53C72">
        <w:t>paragraph 1</w:t>
      </w:r>
      <w:r w:rsidR="00FC77DB" w:rsidRPr="00F53C72">
        <w:t>65(1)(h)</w:t>
      </w:r>
    </w:p>
    <w:p w14:paraId="668B6D7E" w14:textId="77777777" w:rsidR="00FC77DB" w:rsidRPr="00F53C72" w:rsidRDefault="00FC77DB" w:rsidP="001E3629">
      <w:pPr>
        <w:pStyle w:val="Item"/>
      </w:pPr>
      <w:r w:rsidRPr="00F53C72">
        <w:t>Insert:</w:t>
      </w:r>
    </w:p>
    <w:p w14:paraId="0DF4792E" w14:textId="6C889653" w:rsidR="00FC77DB" w:rsidRPr="00F53C72" w:rsidRDefault="00FC77DB" w:rsidP="001E3629">
      <w:pPr>
        <w:pStyle w:val="paragraph"/>
      </w:pPr>
      <w:r w:rsidRPr="00F53C72">
        <w:tab/>
        <w:t>(ha)</w:t>
      </w:r>
      <w:r w:rsidRPr="00F53C72">
        <w:tab/>
      </w:r>
      <w:r w:rsidR="001568D8" w:rsidRPr="00F53C72">
        <w:t>section 8</w:t>
      </w:r>
      <w:r w:rsidRPr="00F53C72">
        <w:t>2A;</w:t>
      </w:r>
    </w:p>
    <w:p w14:paraId="76D99D98" w14:textId="1A7E488B" w:rsidR="00FC77DB" w:rsidRPr="00F53C72" w:rsidRDefault="001E3629" w:rsidP="001E3629">
      <w:pPr>
        <w:pStyle w:val="ItemHead"/>
      </w:pPr>
      <w:r>
        <w:t>39</w:t>
      </w:r>
      <w:r w:rsidR="00FC77DB" w:rsidRPr="00F53C72">
        <w:t xml:space="preserve">  </w:t>
      </w:r>
      <w:r w:rsidR="00441C0B" w:rsidRPr="00F53C72">
        <w:t>P</w:t>
      </w:r>
      <w:r w:rsidR="00FC77DB" w:rsidRPr="00F53C72">
        <w:t>aragraph 165(1)(j)</w:t>
      </w:r>
      <w:r w:rsidR="00441C0B" w:rsidRPr="00F53C72">
        <w:t xml:space="preserve"> (second occurring)</w:t>
      </w:r>
    </w:p>
    <w:p w14:paraId="0D1A13FC" w14:textId="51755076" w:rsidR="00441C0B" w:rsidRPr="00F53C72" w:rsidRDefault="00441C0B" w:rsidP="001E3629">
      <w:pPr>
        <w:pStyle w:val="Item"/>
      </w:pPr>
      <w:r w:rsidRPr="00F53C72">
        <w:t>Repeal the paragraph, substitute:</w:t>
      </w:r>
    </w:p>
    <w:p w14:paraId="462718DE" w14:textId="68E3AAC2" w:rsidR="00441C0B" w:rsidRPr="00F53C72" w:rsidRDefault="00441C0B" w:rsidP="001E3629">
      <w:pPr>
        <w:pStyle w:val="paragraph"/>
      </w:pPr>
      <w:r w:rsidRPr="00F53C72">
        <w:tab/>
        <w:t>(ja)</w:t>
      </w:r>
      <w:r w:rsidRPr="00F53C72">
        <w:tab/>
      </w:r>
      <w:r w:rsidR="001568D8" w:rsidRPr="00F53C72">
        <w:t>section 9</w:t>
      </w:r>
      <w:r w:rsidRPr="00F53C72">
        <w:t>2B;</w:t>
      </w:r>
    </w:p>
    <w:p w14:paraId="44E19260" w14:textId="1733C8E6" w:rsidR="00441C0B" w:rsidRPr="00F53C72" w:rsidRDefault="00441C0B" w:rsidP="001E3629">
      <w:pPr>
        <w:pStyle w:val="paragraph"/>
      </w:pPr>
      <w:r w:rsidRPr="00F53C72">
        <w:tab/>
        <w:t>(k)</w:t>
      </w:r>
      <w:r w:rsidRPr="00F53C72">
        <w:tab/>
      </w:r>
      <w:r w:rsidR="001568D8" w:rsidRPr="00F53C72">
        <w:t>section 1</w:t>
      </w:r>
      <w:r w:rsidRPr="00F53C72">
        <w:t>03;</w:t>
      </w:r>
    </w:p>
    <w:p w14:paraId="0F95F9D1" w14:textId="331459F9" w:rsidR="00FC77DB" w:rsidRPr="00F53C72" w:rsidRDefault="001E3629" w:rsidP="001E3629">
      <w:pPr>
        <w:pStyle w:val="ItemHead"/>
      </w:pPr>
      <w:r>
        <w:t>40</w:t>
      </w:r>
      <w:r w:rsidR="00FC77DB" w:rsidRPr="00F53C72">
        <w:t xml:space="preserve">  After </w:t>
      </w:r>
      <w:r w:rsidR="001568D8" w:rsidRPr="00F53C72">
        <w:t>paragraph 1</w:t>
      </w:r>
      <w:r w:rsidR="00FC77DB" w:rsidRPr="00F53C72">
        <w:t>83(2)(e)</w:t>
      </w:r>
    </w:p>
    <w:p w14:paraId="079D8A97" w14:textId="77777777" w:rsidR="00FC77DB" w:rsidRPr="00F53C72" w:rsidRDefault="00FC77DB" w:rsidP="001E3629">
      <w:pPr>
        <w:pStyle w:val="Item"/>
      </w:pPr>
      <w:r w:rsidRPr="00F53C72">
        <w:t>Insert:</w:t>
      </w:r>
    </w:p>
    <w:p w14:paraId="41DA7728" w14:textId="454D74E0" w:rsidR="00FC77DB" w:rsidRPr="00F53C72" w:rsidRDefault="00FC77DB" w:rsidP="001E3629">
      <w:pPr>
        <w:pStyle w:val="paragraph"/>
      </w:pPr>
      <w:r w:rsidRPr="00F53C72">
        <w:tab/>
        <w:t>(ea)</w:t>
      </w:r>
      <w:r w:rsidRPr="00F53C72">
        <w:tab/>
        <w:t xml:space="preserve">the number of notices given by the Commissioner under </w:t>
      </w:r>
      <w:r w:rsidR="001568D8" w:rsidRPr="00F53C72">
        <w:t>section 7</w:t>
      </w:r>
      <w:r w:rsidRPr="00F53C72">
        <w:t>2A during that year;</w:t>
      </w:r>
    </w:p>
    <w:p w14:paraId="751A0B20" w14:textId="72F4FE0B" w:rsidR="00FC77DB" w:rsidRPr="00F53C72" w:rsidRDefault="001E3629" w:rsidP="001E3629">
      <w:pPr>
        <w:pStyle w:val="ItemHead"/>
      </w:pPr>
      <w:r>
        <w:t>41</w:t>
      </w:r>
      <w:r w:rsidR="00FC77DB" w:rsidRPr="00F53C72">
        <w:t xml:space="preserve">  After </w:t>
      </w:r>
      <w:r w:rsidR="001568D8" w:rsidRPr="00F53C72">
        <w:t>paragraph 1</w:t>
      </w:r>
      <w:r w:rsidR="00FC77DB" w:rsidRPr="00F53C72">
        <w:t>83(2)(h)</w:t>
      </w:r>
    </w:p>
    <w:p w14:paraId="0329C36A" w14:textId="77777777" w:rsidR="00FC77DB" w:rsidRPr="00F53C72" w:rsidRDefault="00FC77DB" w:rsidP="001E3629">
      <w:pPr>
        <w:pStyle w:val="Item"/>
      </w:pPr>
      <w:r w:rsidRPr="00F53C72">
        <w:t>Insert:</w:t>
      </w:r>
    </w:p>
    <w:p w14:paraId="743A657D" w14:textId="3013E054" w:rsidR="00FC77DB" w:rsidRPr="00F53C72" w:rsidRDefault="00FC77DB" w:rsidP="001E3629">
      <w:pPr>
        <w:pStyle w:val="paragraph"/>
      </w:pPr>
      <w:r w:rsidRPr="00F53C72">
        <w:tab/>
        <w:t>(ha)</w:t>
      </w:r>
      <w:r w:rsidRPr="00F53C72">
        <w:tab/>
        <w:t xml:space="preserve">the number of notices given by the Commissioner under </w:t>
      </w:r>
      <w:r w:rsidR="001568D8" w:rsidRPr="00F53C72">
        <w:t>section 8</w:t>
      </w:r>
      <w:r w:rsidRPr="00F53C72">
        <w:t>2 during that year;</w:t>
      </w:r>
    </w:p>
    <w:p w14:paraId="7F545E26" w14:textId="3C379CF4" w:rsidR="00FC77DB" w:rsidRPr="00F53C72" w:rsidRDefault="001E3629" w:rsidP="001E3629">
      <w:pPr>
        <w:pStyle w:val="ItemHead"/>
      </w:pPr>
      <w:r>
        <w:t>42</w:t>
      </w:r>
      <w:r w:rsidR="00FC77DB" w:rsidRPr="00F53C72">
        <w:t xml:space="preserve">  After </w:t>
      </w:r>
      <w:r w:rsidR="001568D8" w:rsidRPr="00F53C72">
        <w:t>paragraph 1</w:t>
      </w:r>
      <w:r w:rsidR="00FC77DB" w:rsidRPr="00F53C72">
        <w:t>83(2)(l)</w:t>
      </w:r>
    </w:p>
    <w:p w14:paraId="62ACE4BE" w14:textId="77777777" w:rsidR="00FC77DB" w:rsidRPr="00F53C72" w:rsidRDefault="00FC77DB" w:rsidP="001E3629">
      <w:pPr>
        <w:pStyle w:val="Item"/>
      </w:pPr>
      <w:r w:rsidRPr="00F53C72">
        <w:t>Insert:</w:t>
      </w:r>
    </w:p>
    <w:p w14:paraId="1DD0407E" w14:textId="793098FD" w:rsidR="00FC77DB" w:rsidRPr="00F53C72" w:rsidRDefault="00FC77DB" w:rsidP="001E3629">
      <w:pPr>
        <w:pStyle w:val="paragraph"/>
      </w:pPr>
      <w:r w:rsidRPr="00F53C72">
        <w:tab/>
        <w:t>(laa)</w:t>
      </w:r>
      <w:r w:rsidRPr="00F53C72">
        <w:tab/>
        <w:t xml:space="preserve">the number of notices given by the Commissioner under </w:t>
      </w:r>
      <w:r w:rsidR="001568D8" w:rsidRPr="00F53C72">
        <w:t>section 9</w:t>
      </w:r>
      <w:r w:rsidRPr="00F53C72">
        <w:t>2A during that year;</w:t>
      </w:r>
    </w:p>
    <w:p w14:paraId="5946D1BA" w14:textId="0973B794" w:rsidR="00FC77DB" w:rsidRPr="00F53C72" w:rsidRDefault="001E3629" w:rsidP="001E3629">
      <w:pPr>
        <w:pStyle w:val="ItemHead"/>
      </w:pPr>
      <w:r>
        <w:t>43</w:t>
      </w:r>
      <w:r w:rsidR="00FC77DB" w:rsidRPr="00F53C72">
        <w:t xml:space="preserve">  </w:t>
      </w:r>
      <w:r w:rsidR="001568D8" w:rsidRPr="00F53C72">
        <w:t>Sub</w:t>
      </w:r>
      <w:r>
        <w:t>section 2</w:t>
      </w:r>
      <w:r w:rsidR="00FC77DB" w:rsidRPr="00F53C72">
        <w:t>20(15)</w:t>
      </w:r>
    </w:p>
    <w:p w14:paraId="0CE8B001" w14:textId="00C9DF5E" w:rsidR="00FC77DB" w:rsidRPr="00F53C72" w:rsidRDefault="00FC77DB" w:rsidP="001E3629">
      <w:pPr>
        <w:pStyle w:val="Item"/>
      </w:pPr>
      <w:r w:rsidRPr="00F53C72">
        <w:t>Omit “</w:t>
      </w:r>
      <w:r w:rsidR="001568D8" w:rsidRPr="00F53C72">
        <w:t>section 1</w:t>
      </w:r>
      <w:r w:rsidRPr="00F53C72">
        <w:t>24”, substitute “</w:t>
      </w:r>
      <w:r w:rsidR="001568D8" w:rsidRPr="00F53C72">
        <w:t>section 7</w:t>
      </w:r>
      <w:r w:rsidRPr="00F53C72">
        <w:t>2A, 82, 92A or 124”.</w:t>
      </w:r>
    </w:p>
    <w:p w14:paraId="55B4CB43" w14:textId="77777777" w:rsidR="00FC77DB" w:rsidRPr="00F53C72" w:rsidRDefault="00FC77DB" w:rsidP="001E3629">
      <w:pPr>
        <w:pStyle w:val="ActHead7"/>
        <w:pageBreakBefore/>
      </w:pPr>
      <w:bookmarkStart w:id="30" w:name="_Toc239690333"/>
      <w:r w:rsidRPr="001E3629">
        <w:rPr>
          <w:rStyle w:val="CharAmPartNo"/>
        </w:rPr>
        <w:t>Part 2</w:t>
      </w:r>
      <w:r w:rsidRPr="00F53C72">
        <w:t>—</w:t>
      </w:r>
      <w:r w:rsidRPr="001E3629">
        <w:rPr>
          <w:rStyle w:val="CharAmPartText"/>
        </w:rPr>
        <w:t>Disclosure of information</w:t>
      </w:r>
      <w:bookmarkEnd w:id="30"/>
    </w:p>
    <w:p w14:paraId="13E6AC53" w14:textId="77777777" w:rsidR="00FC77DB" w:rsidRPr="00F53C72" w:rsidRDefault="00FC77DB" w:rsidP="001E3629">
      <w:pPr>
        <w:pStyle w:val="ActHead9"/>
      </w:pPr>
      <w:bookmarkStart w:id="31" w:name="_Toc239690334"/>
      <w:r w:rsidRPr="00F53C72">
        <w:t>Online Safety Act 2021</w:t>
      </w:r>
      <w:bookmarkEnd w:id="31"/>
    </w:p>
    <w:p w14:paraId="136D9D9C" w14:textId="06BEAC78" w:rsidR="00FC77DB" w:rsidRPr="00F53C72" w:rsidRDefault="001E3629" w:rsidP="001E3629">
      <w:pPr>
        <w:pStyle w:val="ItemHead"/>
      </w:pPr>
      <w:r>
        <w:t>44</w:t>
      </w:r>
      <w:r w:rsidR="00FC77DB" w:rsidRPr="00F53C72">
        <w:t xml:space="preserve">  Paragraphs 212(1)(a) to (f)</w:t>
      </w:r>
    </w:p>
    <w:p w14:paraId="6F4418A6" w14:textId="77777777" w:rsidR="00FC77DB" w:rsidRPr="00F53C72" w:rsidRDefault="00FC77DB" w:rsidP="001E3629">
      <w:pPr>
        <w:pStyle w:val="Item"/>
      </w:pPr>
      <w:r w:rsidRPr="00F53C72">
        <w:t>Repeal the paragraphs, substitute:</w:t>
      </w:r>
    </w:p>
    <w:p w14:paraId="2272943D" w14:textId="77777777" w:rsidR="00FC77DB" w:rsidRPr="00F53C72" w:rsidRDefault="00FC77DB" w:rsidP="001E3629">
      <w:pPr>
        <w:pStyle w:val="paragraph"/>
      </w:pPr>
      <w:r w:rsidRPr="00F53C72">
        <w:tab/>
        <w:t>(a)</w:t>
      </w:r>
      <w:r w:rsidRPr="00F53C72">
        <w:tab/>
        <w:t xml:space="preserve">a Commonwealth entity (within the meaning of the </w:t>
      </w:r>
      <w:r w:rsidRPr="00F53C72">
        <w:rPr>
          <w:i/>
          <w:iCs/>
        </w:rPr>
        <w:t>Public Governance, Performance and Accountability Act 2013</w:t>
      </w:r>
      <w:r w:rsidRPr="00F53C72">
        <w:t>);</w:t>
      </w:r>
    </w:p>
    <w:p w14:paraId="27D0A58C" w14:textId="2A3D4524" w:rsidR="00664067" w:rsidRPr="00F53C72" w:rsidRDefault="001568D8" w:rsidP="001E3629">
      <w:pPr>
        <w:pStyle w:val="ActHead7"/>
        <w:pageBreakBefore/>
      </w:pPr>
      <w:bookmarkStart w:id="32" w:name="_Toc239690335"/>
      <w:r w:rsidRPr="001E3629">
        <w:rPr>
          <w:rStyle w:val="CharAmPartNo"/>
        </w:rPr>
        <w:t>Part 3</w:t>
      </w:r>
      <w:r w:rsidR="00664067" w:rsidRPr="00F53C72">
        <w:t>—</w:t>
      </w:r>
      <w:r w:rsidR="00664067" w:rsidRPr="001E3629">
        <w:rPr>
          <w:rStyle w:val="CharAmPartText"/>
        </w:rPr>
        <w:t>Other amendments of the Online Safety Act 2021</w:t>
      </w:r>
      <w:bookmarkEnd w:id="32"/>
    </w:p>
    <w:p w14:paraId="00BFD9B1" w14:textId="174AC704" w:rsidR="00664067" w:rsidRPr="00F53C72" w:rsidRDefault="00664067" w:rsidP="001E3629">
      <w:pPr>
        <w:pStyle w:val="ActHead9"/>
      </w:pPr>
      <w:bookmarkStart w:id="33" w:name="_Toc239690336"/>
      <w:r w:rsidRPr="00F53C72">
        <w:t>Online Safety Act 2021</w:t>
      </w:r>
      <w:bookmarkEnd w:id="33"/>
    </w:p>
    <w:p w14:paraId="137D6871" w14:textId="6531221E" w:rsidR="00664067" w:rsidRPr="00F53C72" w:rsidRDefault="001E3629" w:rsidP="001E3629">
      <w:pPr>
        <w:pStyle w:val="ItemHead"/>
      </w:pPr>
      <w:r>
        <w:t>45</w:t>
      </w:r>
      <w:r w:rsidR="00664067" w:rsidRPr="00F53C72">
        <w:t xml:space="preserve">  </w:t>
      </w:r>
      <w:r w:rsidR="001568D8" w:rsidRPr="00F53C72">
        <w:t>Section 5</w:t>
      </w:r>
    </w:p>
    <w:p w14:paraId="1EE41B5E" w14:textId="6FFD5EAB" w:rsidR="00664067" w:rsidRPr="00F53C72" w:rsidRDefault="00664067" w:rsidP="001E3629">
      <w:pPr>
        <w:pStyle w:val="Item"/>
      </w:pPr>
      <w:r w:rsidRPr="00F53C72">
        <w:t>Insert:</w:t>
      </w:r>
    </w:p>
    <w:p w14:paraId="50FFBDDE" w14:textId="634A8686" w:rsidR="00664067" w:rsidRPr="00F53C72" w:rsidRDefault="00664067" w:rsidP="001E3629">
      <w:pPr>
        <w:pStyle w:val="Definition"/>
      </w:pPr>
      <w:r w:rsidRPr="00F53C72">
        <w:rPr>
          <w:b/>
          <w:bCs/>
          <w:i/>
          <w:iCs/>
        </w:rPr>
        <w:t>Regulatory Powers Act</w:t>
      </w:r>
      <w:r w:rsidRPr="00F53C72">
        <w:t xml:space="preserve"> means the </w:t>
      </w:r>
      <w:r w:rsidRPr="00F53C72">
        <w:rPr>
          <w:i/>
          <w:iCs/>
        </w:rPr>
        <w:t>Regulatory Powers (Standard Provisions) Act 2014</w:t>
      </w:r>
      <w:r w:rsidRPr="00F53C72">
        <w:t>.</w:t>
      </w:r>
    </w:p>
    <w:p w14:paraId="13D16368" w14:textId="1F02427E" w:rsidR="001568D8" w:rsidRPr="00F53C72" w:rsidRDefault="001E3629" w:rsidP="001E3629">
      <w:pPr>
        <w:pStyle w:val="ItemHead"/>
      </w:pPr>
      <w:r>
        <w:t>46</w:t>
      </w:r>
      <w:r w:rsidR="001568D8" w:rsidRPr="00F53C72">
        <w:t xml:space="preserve">  </w:t>
      </w:r>
      <w:r w:rsidR="00436021" w:rsidRPr="00F53C72">
        <w:t>Subsection 6</w:t>
      </w:r>
      <w:r w:rsidR="001568D8" w:rsidRPr="00F53C72">
        <w:t>3DA(3) (note)</w:t>
      </w:r>
    </w:p>
    <w:p w14:paraId="62DF4414" w14:textId="77777777" w:rsidR="001568D8" w:rsidRPr="00F53C72" w:rsidRDefault="001568D8" w:rsidP="001E3629">
      <w:pPr>
        <w:pStyle w:val="Item"/>
      </w:pPr>
      <w:r w:rsidRPr="00F53C72">
        <w:t>Omit “</w:t>
      </w:r>
      <w:r w:rsidRPr="00F53C72">
        <w:rPr>
          <w:i/>
          <w:iCs/>
        </w:rPr>
        <w:t>Regulatory Powers (Standard Provisions) Act 2014</w:t>
      </w:r>
      <w:r w:rsidRPr="00F53C72">
        <w:t>”, substitute “Regulatory Powers Act”.</w:t>
      </w:r>
    </w:p>
    <w:p w14:paraId="2A438F0E" w14:textId="6A779607" w:rsidR="001568D8" w:rsidRPr="00F53C72" w:rsidRDefault="001E3629" w:rsidP="001E3629">
      <w:pPr>
        <w:pStyle w:val="ItemHead"/>
      </w:pPr>
      <w:r>
        <w:t>47</w:t>
      </w:r>
      <w:r w:rsidR="001568D8" w:rsidRPr="00F53C72">
        <w:t xml:space="preserve">  </w:t>
      </w:r>
      <w:r w:rsidR="00436021" w:rsidRPr="00F53C72">
        <w:t>Subsection 6</w:t>
      </w:r>
      <w:r w:rsidR="001568D8" w:rsidRPr="00F53C72">
        <w:t>3DB(2) (note)</w:t>
      </w:r>
    </w:p>
    <w:p w14:paraId="7CD3D31D" w14:textId="77777777" w:rsidR="001568D8" w:rsidRPr="00F53C72" w:rsidRDefault="001568D8" w:rsidP="001E3629">
      <w:pPr>
        <w:pStyle w:val="Item"/>
      </w:pPr>
      <w:r w:rsidRPr="00F53C72">
        <w:t>Omit “</w:t>
      </w:r>
      <w:r w:rsidRPr="00F53C72">
        <w:rPr>
          <w:i/>
          <w:iCs/>
        </w:rPr>
        <w:t>Regulatory Powers (Standard Provisions) Act 2014</w:t>
      </w:r>
      <w:r w:rsidRPr="00F53C72">
        <w:t>”, substitute “Regulatory Powers Act”.</w:t>
      </w:r>
    </w:p>
    <w:p w14:paraId="6557073A" w14:textId="4DE2D343" w:rsidR="001568D8" w:rsidRPr="00F53C72" w:rsidRDefault="001E3629" w:rsidP="001E3629">
      <w:pPr>
        <w:pStyle w:val="ItemHead"/>
      </w:pPr>
      <w:r>
        <w:t>48</w:t>
      </w:r>
      <w:r w:rsidR="001568D8" w:rsidRPr="00F53C72">
        <w:t xml:space="preserve">  </w:t>
      </w:r>
      <w:r w:rsidR="00436021" w:rsidRPr="00F53C72">
        <w:t>Subsections 7</w:t>
      </w:r>
      <w:r w:rsidR="001568D8" w:rsidRPr="00F53C72">
        <w:t>5(2)</w:t>
      </w:r>
      <w:r w:rsidR="00E44336" w:rsidRPr="00F53C72">
        <w:t xml:space="preserve">, (3) and </w:t>
      </w:r>
      <w:r w:rsidR="001568D8" w:rsidRPr="00F53C72">
        <w:t>(4) (note</w:t>
      </w:r>
      <w:r w:rsidR="00E44336" w:rsidRPr="00F53C72">
        <w:t>s</w:t>
      </w:r>
      <w:r w:rsidR="001568D8" w:rsidRPr="00F53C72">
        <w:t>)</w:t>
      </w:r>
    </w:p>
    <w:p w14:paraId="56BD3A79" w14:textId="77777777" w:rsidR="001568D8" w:rsidRPr="00F53C72" w:rsidRDefault="001568D8" w:rsidP="001E3629">
      <w:pPr>
        <w:pStyle w:val="Item"/>
      </w:pPr>
      <w:r w:rsidRPr="00F53C72">
        <w:t>Omit “</w:t>
      </w:r>
      <w:r w:rsidRPr="00F53C72">
        <w:rPr>
          <w:i/>
          <w:iCs/>
        </w:rPr>
        <w:t>Regulatory Powers (Standard Provisions) Act 2014</w:t>
      </w:r>
      <w:r w:rsidRPr="00F53C72">
        <w:t>”, substitute “Regulatory Powers Act”.</w:t>
      </w:r>
    </w:p>
    <w:p w14:paraId="34791E35" w14:textId="609726D7" w:rsidR="001568D8" w:rsidRPr="00F53C72" w:rsidRDefault="001E3629" w:rsidP="001E3629">
      <w:pPr>
        <w:pStyle w:val="ItemHead"/>
      </w:pPr>
      <w:r>
        <w:t>49</w:t>
      </w:r>
      <w:r w:rsidR="001568D8" w:rsidRPr="00F53C72">
        <w:t xml:space="preserve">  </w:t>
      </w:r>
      <w:r w:rsidR="00436021" w:rsidRPr="00F53C72">
        <w:t>Subsection 1</w:t>
      </w:r>
      <w:r w:rsidR="001568D8" w:rsidRPr="00F53C72">
        <w:t>43(3)</w:t>
      </w:r>
    </w:p>
    <w:p w14:paraId="2588A076" w14:textId="77777777" w:rsidR="001568D8" w:rsidRPr="00F53C72" w:rsidRDefault="001568D8" w:rsidP="001E3629">
      <w:pPr>
        <w:pStyle w:val="Item"/>
      </w:pPr>
      <w:r w:rsidRPr="00F53C72">
        <w:t>Omit “</w:t>
      </w:r>
      <w:r w:rsidRPr="00F53C72">
        <w:rPr>
          <w:i/>
          <w:iCs/>
        </w:rPr>
        <w:t>Regulatory Powers (Standard Provisions) Act 2014</w:t>
      </w:r>
      <w:r w:rsidRPr="00F53C72">
        <w:t>”, substitute “Regulatory Powers Act”.</w:t>
      </w:r>
    </w:p>
    <w:p w14:paraId="0580941B" w14:textId="75A2981F" w:rsidR="001568D8" w:rsidRPr="00F53C72" w:rsidRDefault="001E3629" w:rsidP="001E3629">
      <w:pPr>
        <w:pStyle w:val="ItemHead"/>
      </w:pPr>
      <w:r>
        <w:t>50</w:t>
      </w:r>
      <w:r w:rsidR="001568D8" w:rsidRPr="00F53C72">
        <w:t xml:space="preserve">  </w:t>
      </w:r>
      <w:r w:rsidR="00436021" w:rsidRPr="00F53C72">
        <w:t>Subsection 1</w:t>
      </w:r>
      <w:r w:rsidR="001568D8" w:rsidRPr="00F53C72">
        <w:t>46(2)</w:t>
      </w:r>
    </w:p>
    <w:p w14:paraId="30BE7CFE" w14:textId="77777777" w:rsidR="001568D8" w:rsidRPr="00F53C72" w:rsidRDefault="001568D8" w:rsidP="001E3629">
      <w:pPr>
        <w:pStyle w:val="Item"/>
      </w:pPr>
      <w:r w:rsidRPr="00F53C72">
        <w:t>Omit “</w:t>
      </w:r>
      <w:r w:rsidRPr="00F53C72">
        <w:rPr>
          <w:i/>
          <w:iCs/>
        </w:rPr>
        <w:t>Regulatory Powers (Standard Provisions) Act 2014</w:t>
      </w:r>
      <w:r w:rsidRPr="00F53C72">
        <w:t>”, substitute “Regulatory Powers Act”.</w:t>
      </w:r>
    </w:p>
    <w:p w14:paraId="16CDE40F" w14:textId="5E0C4E38" w:rsidR="001568D8" w:rsidRPr="00F53C72" w:rsidRDefault="001E3629" w:rsidP="001E3629">
      <w:pPr>
        <w:pStyle w:val="ItemHead"/>
      </w:pPr>
      <w:r>
        <w:t>51</w:t>
      </w:r>
      <w:r w:rsidR="001568D8" w:rsidRPr="00F53C72">
        <w:t xml:space="preserve">  </w:t>
      </w:r>
      <w:r w:rsidR="00436021" w:rsidRPr="00F53C72">
        <w:t>Section 1</w:t>
      </w:r>
      <w:r w:rsidR="001568D8" w:rsidRPr="00F53C72">
        <w:t>61</w:t>
      </w:r>
    </w:p>
    <w:p w14:paraId="73B2C75F" w14:textId="77777777" w:rsidR="001568D8" w:rsidRPr="00F53C72" w:rsidRDefault="001568D8" w:rsidP="001E3629">
      <w:pPr>
        <w:pStyle w:val="Item"/>
      </w:pPr>
      <w:r w:rsidRPr="00F53C72">
        <w:t>Omit “</w:t>
      </w:r>
      <w:r w:rsidRPr="00F53C72">
        <w:rPr>
          <w:i/>
          <w:iCs/>
        </w:rPr>
        <w:t>Regulatory Powers (Standard Provisions) Act 2014</w:t>
      </w:r>
      <w:r w:rsidRPr="00F53C72">
        <w:t>”, substitute “Regulatory Powers Act”.</w:t>
      </w:r>
    </w:p>
    <w:p w14:paraId="2C9782FF" w14:textId="3BA8796E" w:rsidR="001568D8" w:rsidRPr="00F53C72" w:rsidRDefault="001E3629" w:rsidP="001E3629">
      <w:pPr>
        <w:pStyle w:val="ItemHead"/>
      </w:pPr>
      <w:r>
        <w:t>52</w:t>
      </w:r>
      <w:r w:rsidR="001568D8" w:rsidRPr="00F53C72">
        <w:t xml:space="preserve">  </w:t>
      </w:r>
      <w:r w:rsidR="00436021" w:rsidRPr="00F53C72">
        <w:t>Subsection 1</w:t>
      </w:r>
      <w:r w:rsidR="001568D8" w:rsidRPr="00F53C72">
        <w:t>62(1)</w:t>
      </w:r>
    </w:p>
    <w:p w14:paraId="4B89314D" w14:textId="77777777" w:rsidR="001568D8" w:rsidRPr="00F53C72" w:rsidRDefault="001568D8" w:rsidP="001E3629">
      <w:pPr>
        <w:pStyle w:val="Item"/>
      </w:pPr>
      <w:r w:rsidRPr="00F53C72">
        <w:t>Omit “</w:t>
      </w:r>
      <w:r w:rsidRPr="00F53C72">
        <w:rPr>
          <w:i/>
          <w:iCs/>
        </w:rPr>
        <w:t>Regulatory Powers (Standard Provisions) Act 2014</w:t>
      </w:r>
      <w:r w:rsidRPr="00F53C72">
        <w:t>”, substitute “Regulatory Powers Act”.</w:t>
      </w:r>
    </w:p>
    <w:p w14:paraId="69352772" w14:textId="50F61629" w:rsidR="001568D8" w:rsidRPr="00F53C72" w:rsidRDefault="001E3629" w:rsidP="001E3629">
      <w:pPr>
        <w:pStyle w:val="ItemHead"/>
      </w:pPr>
      <w:r>
        <w:t>53</w:t>
      </w:r>
      <w:r w:rsidR="001568D8" w:rsidRPr="00F53C72">
        <w:t xml:space="preserve">  </w:t>
      </w:r>
      <w:r w:rsidR="00436021" w:rsidRPr="00F53C72">
        <w:t>Subsection 1</w:t>
      </w:r>
      <w:r w:rsidR="001568D8" w:rsidRPr="00F53C72">
        <w:t>62(1) (note)</w:t>
      </w:r>
    </w:p>
    <w:p w14:paraId="37371D67" w14:textId="77777777" w:rsidR="001568D8" w:rsidRPr="00F53C72" w:rsidRDefault="001568D8" w:rsidP="001E3629">
      <w:pPr>
        <w:pStyle w:val="Item"/>
      </w:pPr>
      <w:r w:rsidRPr="00F53C72">
        <w:t>Omit “</w:t>
      </w:r>
      <w:r w:rsidRPr="00F53C72">
        <w:rPr>
          <w:i/>
          <w:iCs/>
        </w:rPr>
        <w:t>Regulatory Powers (Standard Provisions) Act 2014</w:t>
      </w:r>
      <w:r w:rsidRPr="00F53C72">
        <w:t>”, substitute “Regulatory Powers Act”.</w:t>
      </w:r>
    </w:p>
    <w:p w14:paraId="586FBBDA" w14:textId="6AA61C12" w:rsidR="001568D8" w:rsidRPr="00F53C72" w:rsidRDefault="001E3629" w:rsidP="001E3629">
      <w:pPr>
        <w:pStyle w:val="ItemHead"/>
      </w:pPr>
      <w:r>
        <w:t>54</w:t>
      </w:r>
      <w:r w:rsidR="001568D8" w:rsidRPr="00F53C72">
        <w:t xml:space="preserve">  </w:t>
      </w:r>
      <w:r w:rsidR="00436021" w:rsidRPr="00F53C72">
        <w:t>Subsections 1</w:t>
      </w:r>
      <w:r w:rsidR="001568D8" w:rsidRPr="00F53C72">
        <w:t>62(2)</w:t>
      </w:r>
      <w:r w:rsidR="00E44336" w:rsidRPr="00F53C72">
        <w:t xml:space="preserve">, (3) and </w:t>
      </w:r>
      <w:r w:rsidR="001568D8" w:rsidRPr="00F53C72">
        <w:t>(4)</w:t>
      </w:r>
    </w:p>
    <w:p w14:paraId="51868651" w14:textId="77777777" w:rsidR="001568D8" w:rsidRPr="00F53C72" w:rsidRDefault="001568D8" w:rsidP="001E3629">
      <w:pPr>
        <w:pStyle w:val="Item"/>
      </w:pPr>
      <w:r w:rsidRPr="00F53C72">
        <w:t>Omit “</w:t>
      </w:r>
      <w:r w:rsidRPr="00F53C72">
        <w:rPr>
          <w:i/>
          <w:iCs/>
        </w:rPr>
        <w:t>Regulatory Powers (Standard Provisions) Act 2014</w:t>
      </w:r>
      <w:r w:rsidRPr="00F53C72">
        <w:t>”, substitute “Regulatory Powers Act”.</w:t>
      </w:r>
    </w:p>
    <w:p w14:paraId="30DBAF63" w14:textId="07892EE3" w:rsidR="001568D8" w:rsidRPr="00F53C72" w:rsidRDefault="001E3629" w:rsidP="001E3629">
      <w:pPr>
        <w:pStyle w:val="ItemHead"/>
      </w:pPr>
      <w:r>
        <w:t>55</w:t>
      </w:r>
      <w:r w:rsidR="001568D8" w:rsidRPr="00F53C72">
        <w:t xml:space="preserve">  </w:t>
      </w:r>
      <w:r w:rsidR="00436021" w:rsidRPr="00F53C72">
        <w:t>Subsection 1</w:t>
      </w:r>
      <w:r w:rsidR="001568D8" w:rsidRPr="00F53C72">
        <w:t>63(1)</w:t>
      </w:r>
    </w:p>
    <w:p w14:paraId="76E43A42" w14:textId="77777777" w:rsidR="001568D8" w:rsidRPr="00F53C72" w:rsidRDefault="001568D8" w:rsidP="001E3629">
      <w:pPr>
        <w:pStyle w:val="Item"/>
      </w:pPr>
      <w:r w:rsidRPr="00F53C72">
        <w:t>Omit “</w:t>
      </w:r>
      <w:r w:rsidRPr="00F53C72">
        <w:rPr>
          <w:i/>
          <w:iCs/>
        </w:rPr>
        <w:t>Regulatory Powers (Standard Provisions) Act 2014</w:t>
      </w:r>
      <w:r w:rsidRPr="00F53C72">
        <w:t>”, substitute “Regulatory Powers Act”.</w:t>
      </w:r>
    </w:p>
    <w:p w14:paraId="2C9BF941" w14:textId="70C773A6" w:rsidR="001568D8" w:rsidRPr="00F53C72" w:rsidRDefault="001E3629" w:rsidP="001E3629">
      <w:pPr>
        <w:pStyle w:val="ItemHead"/>
      </w:pPr>
      <w:r>
        <w:t>56</w:t>
      </w:r>
      <w:r w:rsidR="001568D8" w:rsidRPr="00F53C72">
        <w:t xml:space="preserve">  </w:t>
      </w:r>
      <w:r w:rsidR="00436021" w:rsidRPr="00F53C72">
        <w:t>Subsection 1</w:t>
      </w:r>
      <w:r w:rsidR="001568D8" w:rsidRPr="00F53C72">
        <w:t>63(1) (note)</w:t>
      </w:r>
    </w:p>
    <w:p w14:paraId="76B5EF14" w14:textId="77777777" w:rsidR="001568D8" w:rsidRPr="00F53C72" w:rsidRDefault="001568D8" w:rsidP="001E3629">
      <w:pPr>
        <w:pStyle w:val="Item"/>
      </w:pPr>
      <w:r w:rsidRPr="00F53C72">
        <w:t>Omit “</w:t>
      </w:r>
      <w:r w:rsidRPr="00F53C72">
        <w:rPr>
          <w:i/>
          <w:iCs/>
        </w:rPr>
        <w:t>Regulatory Powers (Standard Provisions) Act 2014</w:t>
      </w:r>
      <w:r w:rsidRPr="00F53C72">
        <w:t>”, substitute “Regulatory Powers Act”.</w:t>
      </w:r>
    </w:p>
    <w:p w14:paraId="3CA1C282" w14:textId="2F14D9EC" w:rsidR="001568D8" w:rsidRPr="00F53C72" w:rsidRDefault="001E3629" w:rsidP="001E3629">
      <w:pPr>
        <w:pStyle w:val="ItemHead"/>
      </w:pPr>
      <w:r>
        <w:t>57</w:t>
      </w:r>
      <w:r w:rsidR="001568D8" w:rsidRPr="00F53C72">
        <w:t xml:space="preserve">  </w:t>
      </w:r>
      <w:r w:rsidR="00436021" w:rsidRPr="00F53C72">
        <w:t>Subsections 1</w:t>
      </w:r>
      <w:r w:rsidR="001568D8" w:rsidRPr="00F53C72">
        <w:t>63(2)</w:t>
      </w:r>
      <w:r w:rsidR="00E44336" w:rsidRPr="00F53C72">
        <w:t xml:space="preserve">, (3), </w:t>
      </w:r>
      <w:r w:rsidR="001568D8" w:rsidRPr="00F53C72">
        <w:t>(4)</w:t>
      </w:r>
      <w:r w:rsidR="00E44336" w:rsidRPr="00F53C72">
        <w:t xml:space="preserve"> and (6)</w:t>
      </w:r>
    </w:p>
    <w:p w14:paraId="24AFD2F7" w14:textId="77777777" w:rsidR="001568D8" w:rsidRPr="00F53C72" w:rsidRDefault="001568D8" w:rsidP="001E3629">
      <w:pPr>
        <w:pStyle w:val="Item"/>
      </w:pPr>
      <w:r w:rsidRPr="00F53C72">
        <w:t>Omit “</w:t>
      </w:r>
      <w:r w:rsidRPr="00F53C72">
        <w:rPr>
          <w:i/>
          <w:iCs/>
        </w:rPr>
        <w:t>Regulatory Powers (Standard Provisions) Act 2014</w:t>
      </w:r>
      <w:r w:rsidRPr="00F53C72">
        <w:t>”, substitute “Regulatory Powers Act”.</w:t>
      </w:r>
    </w:p>
    <w:p w14:paraId="09E4D97B" w14:textId="67304BE4" w:rsidR="001568D8" w:rsidRPr="00F53C72" w:rsidRDefault="001E3629" w:rsidP="001E3629">
      <w:pPr>
        <w:pStyle w:val="ItemHead"/>
      </w:pPr>
      <w:r>
        <w:t>58</w:t>
      </w:r>
      <w:r w:rsidR="001568D8" w:rsidRPr="00F53C72">
        <w:t xml:space="preserve">  </w:t>
      </w:r>
      <w:r w:rsidR="00436021" w:rsidRPr="00F53C72">
        <w:t>Subsections 1</w:t>
      </w:r>
      <w:r w:rsidR="001568D8" w:rsidRPr="00F53C72">
        <w:t>64(1)</w:t>
      </w:r>
      <w:r w:rsidR="00E44336" w:rsidRPr="00F53C72">
        <w:t xml:space="preserve">, (2), (3) and </w:t>
      </w:r>
      <w:r w:rsidR="001568D8" w:rsidRPr="00F53C72">
        <w:t>(4)</w:t>
      </w:r>
    </w:p>
    <w:p w14:paraId="2B77F1C4" w14:textId="77777777" w:rsidR="001568D8" w:rsidRPr="00F53C72" w:rsidRDefault="001568D8" w:rsidP="001E3629">
      <w:pPr>
        <w:pStyle w:val="Item"/>
      </w:pPr>
      <w:r w:rsidRPr="00F53C72">
        <w:t>Omit “</w:t>
      </w:r>
      <w:r w:rsidRPr="00F53C72">
        <w:rPr>
          <w:i/>
          <w:iCs/>
        </w:rPr>
        <w:t>Regulatory Powers (Standard Provisions) Act 2014</w:t>
      </w:r>
      <w:r w:rsidRPr="00F53C72">
        <w:t>”, substitute “Regulatory Powers Act”.</w:t>
      </w:r>
    </w:p>
    <w:p w14:paraId="3382BAE1" w14:textId="193090DF" w:rsidR="001568D8" w:rsidRPr="00F53C72" w:rsidRDefault="001E3629" w:rsidP="001E3629">
      <w:pPr>
        <w:pStyle w:val="ItemHead"/>
      </w:pPr>
      <w:r>
        <w:t>59</w:t>
      </w:r>
      <w:r w:rsidR="001568D8" w:rsidRPr="00F53C72">
        <w:t xml:space="preserve">  </w:t>
      </w:r>
      <w:r w:rsidR="00436021" w:rsidRPr="00F53C72">
        <w:t>Subsections 1</w:t>
      </w:r>
      <w:r w:rsidR="001568D8" w:rsidRPr="00F53C72">
        <w:t>65(1)</w:t>
      </w:r>
      <w:r w:rsidR="00E44336" w:rsidRPr="00F53C72">
        <w:t xml:space="preserve">, (2), (3) and </w:t>
      </w:r>
      <w:r w:rsidR="001568D8" w:rsidRPr="00F53C72">
        <w:t>(4)</w:t>
      </w:r>
    </w:p>
    <w:p w14:paraId="394818F0" w14:textId="77777777" w:rsidR="001568D8" w:rsidRPr="00F53C72" w:rsidRDefault="001568D8" w:rsidP="001E3629">
      <w:pPr>
        <w:pStyle w:val="Item"/>
      </w:pPr>
      <w:r w:rsidRPr="00F53C72">
        <w:t>Omit “</w:t>
      </w:r>
      <w:r w:rsidRPr="00F53C72">
        <w:rPr>
          <w:i/>
          <w:iCs/>
        </w:rPr>
        <w:t>Regulatory Powers (Standard Provisions) Act 2014</w:t>
      </w:r>
      <w:r w:rsidRPr="00F53C72">
        <w:t>”, substitute “Regulatory Powers Act”.</w:t>
      </w:r>
    </w:p>
    <w:p w14:paraId="1DF188CE" w14:textId="656F1B73" w:rsidR="001568D8" w:rsidRPr="00F53C72" w:rsidRDefault="001E3629" w:rsidP="001E3629">
      <w:pPr>
        <w:pStyle w:val="ItemHead"/>
      </w:pPr>
      <w:r>
        <w:t>60</w:t>
      </w:r>
      <w:r w:rsidR="001568D8" w:rsidRPr="00F53C72">
        <w:t xml:space="preserve">  </w:t>
      </w:r>
      <w:r w:rsidR="00436021" w:rsidRPr="00F53C72">
        <w:t>Subsection 1</w:t>
      </w:r>
      <w:r w:rsidR="001568D8" w:rsidRPr="00F53C72">
        <w:t>82(5)</w:t>
      </w:r>
    </w:p>
    <w:p w14:paraId="561A039A" w14:textId="77777777" w:rsidR="001568D8" w:rsidRPr="00F53C72" w:rsidRDefault="001568D8" w:rsidP="001E3629">
      <w:pPr>
        <w:pStyle w:val="Item"/>
      </w:pPr>
      <w:r w:rsidRPr="00F53C72">
        <w:t>Omit “</w:t>
      </w:r>
      <w:r w:rsidRPr="00F53C72">
        <w:rPr>
          <w:i/>
          <w:iCs/>
        </w:rPr>
        <w:t>Regulatory Powers (Standard Provisions) Act 2014</w:t>
      </w:r>
      <w:r w:rsidRPr="00F53C72">
        <w:t>”, substitute “Regulatory Powers Act”.</w:t>
      </w:r>
    </w:p>
    <w:p w14:paraId="3F0910B3" w14:textId="401B67E0" w:rsidR="001568D8" w:rsidRPr="00F53C72" w:rsidRDefault="001E3629" w:rsidP="001E3629">
      <w:pPr>
        <w:pStyle w:val="ItemHead"/>
      </w:pPr>
      <w:r>
        <w:t>61</w:t>
      </w:r>
      <w:r w:rsidR="001568D8" w:rsidRPr="00F53C72">
        <w:t xml:space="preserve">  </w:t>
      </w:r>
      <w:r w:rsidR="00436021" w:rsidRPr="00F53C72">
        <w:t>Subsections 2</w:t>
      </w:r>
      <w:r w:rsidR="001568D8" w:rsidRPr="00F53C72">
        <w:t>05(3) and (4) (note</w:t>
      </w:r>
      <w:r w:rsidR="00E44336" w:rsidRPr="00F53C72">
        <w:t>s</w:t>
      </w:r>
      <w:r w:rsidR="001568D8" w:rsidRPr="00F53C72">
        <w:t>)</w:t>
      </w:r>
    </w:p>
    <w:p w14:paraId="59D27021" w14:textId="77777777" w:rsidR="001568D8" w:rsidRPr="00F53C72" w:rsidRDefault="001568D8" w:rsidP="001E3629">
      <w:pPr>
        <w:pStyle w:val="Item"/>
      </w:pPr>
      <w:r w:rsidRPr="00F53C72">
        <w:t>Omit “</w:t>
      </w:r>
      <w:r w:rsidRPr="00F53C72">
        <w:rPr>
          <w:i/>
          <w:iCs/>
        </w:rPr>
        <w:t>Regulatory Powers (Standard Provisions) Act 2014</w:t>
      </w:r>
      <w:r w:rsidRPr="00F53C72">
        <w:t>”, substitute “Regulatory Powers Act”.</w:t>
      </w:r>
    </w:p>
    <w:p w14:paraId="7924784D" w14:textId="4903C669" w:rsidR="001568D8" w:rsidRPr="00F53C72" w:rsidRDefault="001E3629" w:rsidP="001E3629">
      <w:pPr>
        <w:pStyle w:val="ItemHead"/>
      </w:pPr>
      <w:r>
        <w:t>62</w:t>
      </w:r>
      <w:r w:rsidR="001568D8" w:rsidRPr="00F53C72">
        <w:t xml:space="preserve">  </w:t>
      </w:r>
      <w:r w:rsidR="00436021" w:rsidRPr="00F53C72">
        <w:t>Paragraph 2</w:t>
      </w:r>
      <w:r w:rsidR="001568D8" w:rsidRPr="00F53C72">
        <w:t>28(b)</w:t>
      </w:r>
    </w:p>
    <w:p w14:paraId="07282BC5" w14:textId="77777777" w:rsidR="001568D8" w:rsidRPr="00F53C72" w:rsidRDefault="001568D8" w:rsidP="001E3629">
      <w:pPr>
        <w:pStyle w:val="Item"/>
      </w:pPr>
      <w:r w:rsidRPr="00F53C72">
        <w:t>Omit “</w:t>
      </w:r>
      <w:r w:rsidRPr="00F53C72">
        <w:rPr>
          <w:i/>
          <w:iCs/>
        </w:rPr>
        <w:t>Regulatory Powers (Standard Provisions) Act 2014</w:t>
      </w:r>
      <w:r w:rsidRPr="00F53C72">
        <w:t>”, substitute “Regulatory Powers Act”.</w:t>
      </w:r>
    </w:p>
    <w:p w14:paraId="2B23D98B" w14:textId="09B4ADC6" w:rsidR="001568D8" w:rsidRPr="00F53C72" w:rsidRDefault="001E3629" w:rsidP="001E3629">
      <w:pPr>
        <w:pStyle w:val="ItemHead"/>
      </w:pPr>
      <w:r>
        <w:t>63</w:t>
      </w:r>
      <w:r w:rsidR="001568D8" w:rsidRPr="00F53C72">
        <w:t xml:space="preserve">  Paragraphs 229(1)(b) and (d)</w:t>
      </w:r>
    </w:p>
    <w:p w14:paraId="509F8C2C" w14:textId="1DF9451D" w:rsidR="001568D8" w:rsidRPr="00F53C72" w:rsidRDefault="001568D8" w:rsidP="001E3629">
      <w:pPr>
        <w:pStyle w:val="Item"/>
      </w:pPr>
      <w:r w:rsidRPr="00F53C72">
        <w:t>Omit “</w:t>
      </w:r>
      <w:r w:rsidRPr="00F53C72">
        <w:rPr>
          <w:i/>
          <w:iCs/>
        </w:rPr>
        <w:t>Regulatory Powers (Standard Provisions) Act 2014</w:t>
      </w:r>
      <w:r w:rsidRPr="00F53C72">
        <w:t>”, substitute “Regulatory Powers Act”.</w:t>
      </w:r>
    </w:p>
    <w:p w14:paraId="024B666E" w14:textId="77777777" w:rsidR="00FC77DB" w:rsidRPr="00F53C72" w:rsidRDefault="00FC77DB" w:rsidP="001E3629">
      <w:pPr>
        <w:pStyle w:val="ActHead6"/>
        <w:pageBreakBefore/>
      </w:pPr>
      <w:bookmarkStart w:id="34" w:name="_Toc239690337"/>
      <w:r w:rsidRPr="001E3629">
        <w:rPr>
          <w:rStyle w:val="CharAmSchNo"/>
        </w:rPr>
        <w:t>Schedule 2</w:t>
      </w:r>
      <w:r w:rsidRPr="00F53C72">
        <w:t>—</w:t>
      </w:r>
      <w:r w:rsidRPr="001E3629">
        <w:rPr>
          <w:rStyle w:val="CharAmSchText"/>
        </w:rPr>
        <w:t>Digital duty of care</w:t>
      </w:r>
      <w:bookmarkEnd w:id="34"/>
    </w:p>
    <w:p w14:paraId="21A549F4" w14:textId="44A362CA" w:rsidR="00FC77DB" w:rsidRPr="00F53C72" w:rsidRDefault="001568D8" w:rsidP="001E3629">
      <w:pPr>
        <w:pStyle w:val="ActHead7"/>
      </w:pPr>
      <w:bookmarkStart w:id="35" w:name="_Toc239690338"/>
      <w:r w:rsidRPr="001E3629">
        <w:rPr>
          <w:rStyle w:val="CharAmPartNo"/>
        </w:rPr>
        <w:t>Part 1</w:t>
      </w:r>
      <w:r w:rsidR="00FC77DB" w:rsidRPr="00F53C72">
        <w:t>—</w:t>
      </w:r>
      <w:r w:rsidR="001C798C" w:rsidRPr="001E3629">
        <w:rPr>
          <w:rStyle w:val="CharAmPartText"/>
        </w:rPr>
        <w:t>Amendment</w:t>
      </w:r>
      <w:r w:rsidR="00DF67DF" w:rsidRPr="001E3629">
        <w:rPr>
          <w:rStyle w:val="CharAmPartText"/>
        </w:rPr>
        <w:t>s</w:t>
      </w:r>
      <w:r w:rsidR="001C798C" w:rsidRPr="001E3629">
        <w:rPr>
          <w:rStyle w:val="CharAmPartText"/>
        </w:rPr>
        <w:t xml:space="preserve"> of the Online Safety Act 2021</w:t>
      </w:r>
      <w:bookmarkEnd w:id="35"/>
    </w:p>
    <w:p w14:paraId="5D12CDC3" w14:textId="77777777" w:rsidR="00FC77DB" w:rsidRPr="00F53C72" w:rsidRDefault="00FC77DB" w:rsidP="001E3629">
      <w:pPr>
        <w:pStyle w:val="ActHead9"/>
      </w:pPr>
      <w:bookmarkStart w:id="36" w:name="_Toc239690339"/>
      <w:r w:rsidRPr="00F53C72">
        <w:t>Online Safety Act 2021</w:t>
      </w:r>
      <w:bookmarkEnd w:id="36"/>
    </w:p>
    <w:p w14:paraId="356CA48E" w14:textId="498FF877" w:rsidR="00FC77DB" w:rsidRPr="00F53C72" w:rsidRDefault="001E3629" w:rsidP="001E3629">
      <w:pPr>
        <w:pStyle w:val="ItemHead"/>
      </w:pPr>
      <w:r>
        <w:t>1</w:t>
      </w:r>
      <w:r w:rsidR="00FC77DB" w:rsidRPr="00F53C72">
        <w:t xml:space="preserve">  Section 3</w:t>
      </w:r>
    </w:p>
    <w:p w14:paraId="23F1B8F3" w14:textId="77777777" w:rsidR="00FC77DB" w:rsidRPr="00F53C72" w:rsidRDefault="00FC77DB" w:rsidP="001E3629">
      <w:pPr>
        <w:pStyle w:val="Item"/>
      </w:pPr>
      <w:r w:rsidRPr="00F53C72">
        <w:t>Repeal the section, substitute:</w:t>
      </w:r>
    </w:p>
    <w:p w14:paraId="0B510232" w14:textId="77777777" w:rsidR="00FC77DB" w:rsidRPr="00F53C72" w:rsidRDefault="00FC77DB" w:rsidP="001E3629">
      <w:pPr>
        <w:pStyle w:val="ActHead5"/>
      </w:pPr>
      <w:bookmarkStart w:id="37" w:name="_Toc239690340"/>
      <w:r w:rsidRPr="001E3629">
        <w:rPr>
          <w:rStyle w:val="CharSectno"/>
        </w:rPr>
        <w:t>3</w:t>
      </w:r>
      <w:r w:rsidRPr="00F53C72">
        <w:t xml:space="preserve">  Objects of this Act</w:t>
      </w:r>
      <w:bookmarkEnd w:id="37"/>
    </w:p>
    <w:p w14:paraId="3DCDE951" w14:textId="77777777" w:rsidR="00FC77DB" w:rsidRPr="00F53C72" w:rsidRDefault="00FC77DB" w:rsidP="001E3629">
      <w:pPr>
        <w:pStyle w:val="subsection"/>
      </w:pPr>
      <w:r w:rsidRPr="00F53C72">
        <w:tab/>
      </w:r>
      <w:r w:rsidRPr="00F53C72">
        <w:tab/>
        <w:t>The objects of this Act are to improve and promote online safety for Australians by:</w:t>
      </w:r>
    </w:p>
    <w:p w14:paraId="1F7CA843" w14:textId="77777777" w:rsidR="00FC77DB" w:rsidRPr="00F53C72" w:rsidRDefault="00FC77DB" w:rsidP="001E3629">
      <w:pPr>
        <w:pStyle w:val="paragraph"/>
      </w:pPr>
      <w:r w:rsidRPr="00F53C72">
        <w:tab/>
        <w:t>(a)</w:t>
      </w:r>
      <w:r w:rsidRPr="00F53C72">
        <w:tab/>
        <w:t>imposing a duty on persons responsible for online services to ensure a safe online environment; and</w:t>
      </w:r>
    </w:p>
    <w:p w14:paraId="0C4FD208" w14:textId="77777777" w:rsidR="00FC77DB" w:rsidRPr="00F53C72" w:rsidRDefault="00FC77DB" w:rsidP="001E3629">
      <w:pPr>
        <w:pStyle w:val="paragraph"/>
      </w:pPr>
      <w:r w:rsidRPr="00F53C72">
        <w:tab/>
        <w:t>(b)</w:t>
      </w:r>
      <w:r w:rsidRPr="00F53C72">
        <w:tab/>
        <w:t>protecting Australian children online; and</w:t>
      </w:r>
    </w:p>
    <w:p w14:paraId="6D393F84" w14:textId="193C4BE0" w:rsidR="00FC77DB" w:rsidRPr="00F53C72" w:rsidRDefault="00FC77DB" w:rsidP="001E3629">
      <w:pPr>
        <w:pStyle w:val="paragraph"/>
      </w:pPr>
      <w:r w:rsidRPr="00F53C72">
        <w:tab/>
        <w:t>(c)</w:t>
      </w:r>
      <w:r w:rsidRPr="00F53C72">
        <w:tab/>
        <w:t xml:space="preserve">providing </w:t>
      </w:r>
      <w:r w:rsidR="00D112F0" w:rsidRPr="00F53C72">
        <w:t xml:space="preserve">complaints schemes or </w:t>
      </w:r>
      <w:r w:rsidRPr="00F53C72">
        <w:t xml:space="preserve">mechanisms </w:t>
      </w:r>
      <w:r w:rsidR="00D112F0" w:rsidRPr="00F53C72">
        <w:t>to quickly investigate, remove and remediate illegal or seriously harmful material</w:t>
      </w:r>
      <w:r w:rsidRPr="00F53C72">
        <w:t>; and</w:t>
      </w:r>
    </w:p>
    <w:p w14:paraId="48469726" w14:textId="01D37732" w:rsidR="00FC77DB" w:rsidRPr="00F53C72" w:rsidRDefault="00FC77DB" w:rsidP="001E3629">
      <w:pPr>
        <w:pStyle w:val="paragraph"/>
      </w:pPr>
      <w:r w:rsidRPr="00F53C72">
        <w:tab/>
        <w:t>(d)</w:t>
      </w:r>
      <w:r w:rsidRPr="00F53C72">
        <w:tab/>
        <w:t>providing for an eSafety Commissioner to promote, monitor</w:t>
      </w:r>
      <w:r w:rsidR="00D112F0" w:rsidRPr="00F53C72">
        <w:t xml:space="preserve">, investigate </w:t>
      </w:r>
      <w:r w:rsidRPr="00F53C72">
        <w:t>and enforce compliance with this Act.</w:t>
      </w:r>
    </w:p>
    <w:p w14:paraId="572171BB" w14:textId="15DB2007" w:rsidR="00FC77DB" w:rsidRPr="00F53C72" w:rsidRDefault="001E3629" w:rsidP="001E3629">
      <w:pPr>
        <w:pStyle w:val="ItemHead"/>
      </w:pPr>
      <w:r>
        <w:t>2</w:t>
      </w:r>
      <w:r w:rsidR="00FC77DB" w:rsidRPr="00F53C72">
        <w:t xml:space="preserve">  Section 4</w:t>
      </w:r>
    </w:p>
    <w:p w14:paraId="39150679" w14:textId="77777777" w:rsidR="00FC77DB" w:rsidRPr="00F53C72" w:rsidRDefault="00FC77DB" w:rsidP="001E3629">
      <w:pPr>
        <w:pStyle w:val="Item"/>
      </w:pPr>
      <w:r w:rsidRPr="00F53C72">
        <w:t>Repeal the section, substitute:</w:t>
      </w:r>
    </w:p>
    <w:p w14:paraId="76A62D3D" w14:textId="77777777" w:rsidR="00FC77DB" w:rsidRPr="00F53C72" w:rsidRDefault="00FC77DB" w:rsidP="001E3629">
      <w:pPr>
        <w:pStyle w:val="ActHead5"/>
      </w:pPr>
      <w:bookmarkStart w:id="38" w:name="_Toc239690341"/>
      <w:r w:rsidRPr="001E3629">
        <w:rPr>
          <w:rStyle w:val="CharSectno"/>
        </w:rPr>
        <w:t>4</w:t>
      </w:r>
      <w:r w:rsidRPr="00F53C72">
        <w:t xml:space="preserve">  Simplified outline of this Act</w:t>
      </w:r>
      <w:bookmarkEnd w:id="38"/>
    </w:p>
    <w:p w14:paraId="602282D5" w14:textId="77777777" w:rsidR="00FC77DB" w:rsidRPr="00F53C72" w:rsidRDefault="00FC77DB" w:rsidP="001E3629">
      <w:pPr>
        <w:pStyle w:val="SOBullet"/>
      </w:pPr>
      <w:r w:rsidRPr="00F53C72">
        <w:t>•</w:t>
      </w:r>
      <w:r w:rsidRPr="00F53C72">
        <w:tab/>
        <w:t>to be drafted.</w:t>
      </w:r>
    </w:p>
    <w:p w14:paraId="27020105" w14:textId="48F37498" w:rsidR="00FC77DB" w:rsidRPr="00F53C72" w:rsidRDefault="001E3629" w:rsidP="001E3629">
      <w:pPr>
        <w:pStyle w:val="ItemHead"/>
      </w:pPr>
      <w:r>
        <w:t>3</w:t>
      </w:r>
      <w:r w:rsidR="00FC77DB" w:rsidRPr="00F53C72">
        <w:t xml:space="preserve">  </w:t>
      </w:r>
      <w:r w:rsidR="001568D8" w:rsidRPr="00F53C72">
        <w:t>Section 5</w:t>
      </w:r>
      <w:r w:rsidR="00FC77DB" w:rsidRPr="00F53C72">
        <w:t xml:space="preserve"> (note to the definition of </w:t>
      </w:r>
      <w:r w:rsidR="00FC77DB" w:rsidRPr="00F53C72">
        <w:rPr>
          <w:i/>
          <w:iCs/>
        </w:rPr>
        <w:t>Commissioner</w:t>
      </w:r>
      <w:r w:rsidR="00FC77DB" w:rsidRPr="00F53C72">
        <w:t>)</w:t>
      </w:r>
    </w:p>
    <w:p w14:paraId="12EDD5EA" w14:textId="4B5D6058" w:rsidR="00FC77DB" w:rsidRPr="00F53C72" w:rsidRDefault="00FC77DB" w:rsidP="001E3629">
      <w:pPr>
        <w:pStyle w:val="Item"/>
      </w:pPr>
      <w:r w:rsidRPr="00F53C72">
        <w:t>Omit “</w:t>
      </w:r>
      <w:r w:rsidR="001E3629">
        <w:t>section 2</w:t>
      </w:r>
      <w:r w:rsidRPr="00F53C72">
        <w:t>6”, substitute “</w:t>
      </w:r>
      <w:r w:rsidR="001568D8" w:rsidRPr="00F53C72">
        <w:t>section 1</w:t>
      </w:r>
      <w:r w:rsidRPr="00F53C72">
        <w:t>66A”.</w:t>
      </w:r>
    </w:p>
    <w:p w14:paraId="49343538" w14:textId="4E327ED5" w:rsidR="00FC77DB" w:rsidRPr="00F53C72" w:rsidRDefault="001E3629" w:rsidP="001E3629">
      <w:pPr>
        <w:pStyle w:val="ItemHead"/>
      </w:pPr>
      <w:r>
        <w:t>4</w:t>
      </w:r>
      <w:r w:rsidR="00FC77DB" w:rsidRPr="00F53C72">
        <w:t xml:space="preserve">  </w:t>
      </w:r>
      <w:r w:rsidR="001568D8" w:rsidRPr="00F53C72">
        <w:t>Section 5</w:t>
      </w:r>
    </w:p>
    <w:p w14:paraId="72EA7C8F" w14:textId="77777777" w:rsidR="00FC77DB" w:rsidRPr="00F53C72" w:rsidRDefault="00FC77DB" w:rsidP="001E3629">
      <w:pPr>
        <w:pStyle w:val="Item"/>
      </w:pPr>
      <w:r w:rsidRPr="00F53C72">
        <w:t>Insert:</w:t>
      </w:r>
    </w:p>
    <w:p w14:paraId="6B48A1AD" w14:textId="0D60F94A" w:rsidR="00FC77DB" w:rsidRPr="00F53C72" w:rsidRDefault="00FC77DB" w:rsidP="001E3629">
      <w:pPr>
        <w:pStyle w:val="Definition"/>
      </w:pPr>
      <w:r w:rsidRPr="00F53C72">
        <w:rPr>
          <w:b/>
          <w:bCs/>
          <w:i/>
          <w:iCs/>
        </w:rPr>
        <w:t>approved researcher</w:t>
      </w:r>
      <w:r w:rsidRPr="00F53C72">
        <w:t xml:space="preserve">: see </w:t>
      </w:r>
      <w:r w:rsidR="001568D8" w:rsidRPr="00F53C72">
        <w:t>sub</w:t>
      </w:r>
      <w:r w:rsidR="001E3629">
        <w:t>section 2</w:t>
      </w:r>
      <w:r w:rsidRPr="00F53C72">
        <w:t>05B(1).</w:t>
      </w:r>
    </w:p>
    <w:p w14:paraId="5C6F584A" w14:textId="77777777" w:rsidR="00FC77DB" w:rsidRPr="00F53C72" w:rsidRDefault="00FC77DB" w:rsidP="001E3629">
      <w:pPr>
        <w:pStyle w:val="Definition"/>
      </w:pPr>
      <w:r w:rsidRPr="00F53C72">
        <w:rPr>
          <w:b/>
          <w:bCs/>
          <w:i/>
          <w:iCs/>
        </w:rPr>
        <w:t>Australian university</w:t>
      </w:r>
      <w:r w:rsidRPr="00F53C72">
        <w:t xml:space="preserve"> means a registered higher education provider that, for the purposes of the </w:t>
      </w:r>
      <w:r w:rsidRPr="00F53C72">
        <w:rPr>
          <w:i/>
          <w:iCs/>
        </w:rPr>
        <w:t>Tertiary Education Quality and Standards Agency Act 2011</w:t>
      </w:r>
      <w:r w:rsidRPr="00F53C72">
        <w:t>, is registered in the “Australian University” provider category.</w:t>
      </w:r>
    </w:p>
    <w:p w14:paraId="02D20995" w14:textId="4D503FE1" w:rsidR="00FC77DB" w:rsidRPr="00F53C72" w:rsidRDefault="001E3629" w:rsidP="001E3629">
      <w:pPr>
        <w:pStyle w:val="ItemHead"/>
      </w:pPr>
      <w:r>
        <w:t>5</w:t>
      </w:r>
      <w:r w:rsidR="00FC77DB" w:rsidRPr="00F53C72">
        <w:t xml:space="preserve">  </w:t>
      </w:r>
      <w:r w:rsidR="001568D8" w:rsidRPr="00F53C72">
        <w:t>Section 5</w:t>
      </w:r>
      <w:r w:rsidR="00FC77DB" w:rsidRPr="00F53C72">
        <w:t xml:space="preserve"> (definition of </w:t>
      </w:r>
      <w:r w:rsidR="00FC77DB" w:rsidRPr="00F53C72">
        <w:rPr>
          <w:i/>
          <w:iCs/>
        </w:rPr>
        <w:t>basic online safety expectations</w:t>
      </w:r>
      <w:r w:rsidR="00FC77DB" w:rsidRPr="00F53C72">
        <w:t>)</w:t>
      </w:r>
    </w:p>
    <w:p w14:paraId="4EC65C57" w14:textId="77777777" w:rsidR="00FC77DB" w:rsidRPr="00F53C72" w:rsidRDefault="00FC77DB" w:rsidP="001E3629">
      <w:pPr>
        <w:pStyle w:val="Item"/>
      </w:pPr>
      <w:r w:rsidRPr="00F53C72">
        <w:t>Repeal the definition.</w:t>
      </w:r>
    </w:p>
    <w:p w14:paraId="2AD14CD3" w14:textId="582979AA" w:rsidR="00FC77DB" w:rsidRPr="00F53C72" w:rsidRDefault="001E3629" w:rsidP="001E3629">
      <w:pPr>
        <w:pStyle w:val="ItemHead"/>
      </w:pPr>
      <w:r>
        <w:t>6</w:t>
      </w:r>
      <w:r w:rsidR="00FC77DB" w:rsidRPr="00F53C72">
        <w:t xml:space="preserve">  </w:t>
      </w:r>
      <w:r w:rsidR="001568D8" w:rsidRPr="00F53C72">
        <w:t>Section 5</w:t>
      </w:r>
    </w:p>
    <w:p w14:paraId="3A7D159E" w14:textId="77777777" w:rsidR="00FC77DB" w:rsidRPr="00F53C72" w:rsidRDefault="00FC77DB" w:rsidP="001E3629">
      <w:pPr>
        <w:pStyle w:val="Item"/>
      </w:pPr>
      <w:r w:rsidRPr="00F53C72">
        <w:t>Insert:</w:t>
      </w:r>
    </w:p>
    <w:p w14:paraId="6BB31581" w14:textId="59C7C8B2" w:rsidR="00FC77DB" w:rsidRPr="00F53C72" w:rsidRDefault="00FC77DB" w:rsidP="001E3629">
      <w:pPr>
        <w:pStyle w:val="Definition"/>
      </w:pPr>
      <w:r w:rsidRPr="00F53C72">
        <w:rPr>
          <w:b/>
          <w:bCs/>
          <w:i/>
          <w:iCs/>
        </w:rPr>
        <w:t>data access rules</w:t>
      </w:r>
      <w:r w:rsidRPr="00F53C72">
        <w:t xml:space="preserve">: see </w:t>
      </w:r>
      <w:r w:rsidR="001568D8" w:rsidRPr="00F53C72">
        <w:t>sub</w:t>
      </w:r>
      <w:r w:rsidR="001E3629">
        <w:t>section 2</w:t>
      </w:r>
      <w:r w:rsidRPr="00F53C72">
        <w:t>05C(2).</w:t>
      </w:r>
    </w:p>
    <w:p w14:paraId="504CDE2A" w14:textId="0F78A7C6" w:rsidR="00FC77DB" w:rsidRPr="00F53C72" w:rsidRDefault="00FC77DB" w:rsidP="001E3629">
      <w:pPr>
        <w:pStyle w:val="Definition"/>
      </w:pPr>
      <w:r w:rsidRPr="00F53C72">
        <w:rPr>
          <w:b/>
          <w:bCs/>
          <w:i/>
          <w:iCs/>
        </w:rPr>
        <w:t>data access scheme</w:t>
      </w:r>
      <w:r w:rsidRPr="00F53C72">
        <w:t xml:space="preserve">: see </w:t>
      </w:r>
      <w:r w:rsidR="001568D8" w:rsidRPr="00F53C72">
        <w:t>sub</w:t>
      </w:r>
      <w:r w:rsidR="001E3629">
        <w:t>section 2</w:t>
      </w:r>
      <w:r w:rsidRPr="00F53C72">
        <w:t>05C(1).</w:t>
      </w:r>
    </w:p>
    <w:p w14:paraId="41F1CE74" w14:textId="168CBEDA" w:rsidR="000531C0" w:rsidRPr="00F53C72" w:rsidRDefault="0074151D" w:rsidP="001E3629">
      <w:pPr>
        <w:pStyle w:val="Definition"/>
        <w:rPr>
          <w:b/>
          <w:bCs/>
          <w:i/>
          <w:iCs/>
        </w:rPr>
      </w:pPr>
      <w:r w:rsidRPr="00F53C72">
        <w:rPr>
          <w:b/>
          <w:bCs/>
          <w:i/>
          <w:iCs/>
        </w:rPr>
        <w:t>d</w:t>
      </w:r>
      <w:r w:rsidR="000531C0" w:rsidRPr="00F53C72">
        <w:rPr>
          <w:b/>
          <w:bCs/>
          <w:i/>
          <w:iCs/>
        </w:rPr>
        <w:t>esign feature</w:t>
      </w:r>
      <w:r w:rsidR="000531C0" w:rsidRPr="00F53C72">
        <w:t xml:space="preserve">: see </w:t>
      </w:r>
      <w:r w:rsidR="001568D8" w:rsidRPr="00F53C72">
        <w:t>sub</w:t>
      </w:r>
      <w:r w:rsidR="001E3629">
        <w:t>section 2</w:t>
      </w:r>
      <w:r w:rsidR="000531C0" w:rsidRPr="00F53C72">
        <w:t>5F(1).</w:t>
      </w:r>
    </w:p>
    <w:p w14:paraId="2FF3C51B" w14:textId="16656043" w:rsidR="00FC77DB" w:rsidRPr="00F53C72" w:rsidRDefault="00FC77DB" w:rsidP="001E3629">
      <w:pPr>
        <w:pStyle w:val="Definition"/>
        <w:rPr>
          <w:b/>
          <w:bCs/>
          <w:i/>
          <w:iCs/>
        </w:rPr>
      </w:pPr>
      <w:r w:rsidRPr="00F53C72">
        <w:rPr>
          <w:b/>
          <w:bCs/>
          <w:i/>
          <w:iCs/>
        </w:rPr>
        <w:t>digital duty of care</w:t>
      </w:r>
      <w:r w:rsidRPr="00F53C72">
        <w:t xml:space="preserve">: see </w:t>
      </w:r>
      <w:r w:rsidR="001568D8" w:rsidRPr="00F53C72">
        <w:t>sub</w:t>
      </w:r>
      <w:r w:rsidR="001E3629">
        <w:t>section 2</w:t>
      </w:r>
      <w:r w:rsidRPr="00F53C72">
        <w:t>6(2).</w:t>
      </w:r>
    </w:p>
    <w:p w14:paraId="35DD5A1A" w14:textId="6090659D" w:rsidR="00FC77DB" w:rsidRPr="00F53C72" w:rsidRDefault="00FC77DB" w:rsidP="001E3629">
      <w:pPr>
        <w:pStyle w:val="Definition"/>
      </w:pPr>
      <w:r w:rsidRPr="00F53C72">
        <w:rPr>
          <w:b/>
          <w:bCs/>
          <w:i/>
          <w:iCs/>
        </w:rPr>
        <w:t>endless</w:t>
      </w:r>
      <w:r w:rsidR="001E3629">
        <w:rPr>
          <w:b/>
          <w:bCs/>
          <w:i/>
          <w:iCs/>
        </w:rPr>
        <w:noBreakHyphen/>
      </w:r>
      <w:r w:rsidRPr="00F53C72">
        <w:rPr>
          <w:b/>
          <w:bCs/>
          <w:i/>
          <w:iCs/>
        </w:rPr>
        <w:t>feed feature</w:t>
      </w:r>
      <w:r w:rsidRPr="00F53C72">
        <w:t xml:space="preserve">: see </w:t>
      </w:r>
      <w:r w:rsidR="001568D8" w:rsidRPr="00F53C72">
        <w:t>sub</w:t>
      </w:r>
      <w:r w:rsidR="001E3629">
        <w:t>section 2</w:t>
      </w:r>
      <w:r w:rsidRPr="00F53C72">
        <w:t>5F(4).</w:t>
      </w:r>
    </w:p>
    <w:p w14:paraId="07D66141" w14:textId="25A983A2" w:rsidR="00FC77DB" w:rsidRPr="00F53C72" w:rsidRDefault="00FC77DB" w:rsidP="001E3629">
      <w:pPr>
        <w:pStyle w:val="Definition"/>
      </w:pPr>
      <w:r w:rsidRPr="00F53C72">
        <w:rPr>
          <w:b/>
          <w:bCs/>
          <w:i/>
          <w:iCs/>
        </w:rPr>
        <w:t>feedback feature</w:t>
      </w:r>
      <w:r w:rsidRPr="00F53C72">
        <w:t xml:space="preserve">: see </w:t>
      </w:r>
      <w:r w:rsidR="001568D8" w:rsidRPr="00F53C72">
        <w:t>sub</w:t>
      </w:r>
      <w:r w:rsidR="001E3629">
        <w:t>section 2</w:t>
      </w:r>
      <w:r w:rsidRPr="00F53C72">
        <w:t>5F(5).</w:t>
      </w:r>
    </w:p>
    <w:p w14:paraId="465DAADE" w14:textId="6D55A870" w:rsidR="00FC77DB" w:rsidRPr="00F53C72" w:rsidRDefault="00FC77DB" w:rsidP="001E3629">
      <w:pPr>
        <w:pStyle w:val="Definition"/>
        <w:rPr>
          <w:b/>
          <w:bCs/>
          <w:i/>
          <w:iCs/>
        </w:rPr>
      </w:pPr>
      <w:r w:rsidRPr="00F53C72">
        <w:rPr>
          <w:b/>
          <w:bCs/>
          <w:i/>
          <w:iCs/>
        </w:rPr>
        <w:t>harm</w:t>
      </w:r>
      <w:r w:rsidRPr="00F53C72">
        <w:t xml:space="preserve">: see </w:t>
      </w:r>
      <w:r w:rsidR="001E3629">
        <w:t>section 2</w:t>
      </w:r>
      <w:r w:rsidRPr="00F53C72">
        <w:t>5E.</w:t>
      </w:r>
    </w:p>
    <w:p w14:paraId="0F3E6EA3" w14:textId="4CF11879" w:rsidR="00FC77DB" w:rsidRPr="00F53C72" w:rsidRDefault="00FC77DB" w:rsidP="001E3629">
      <w:pPr>
        <w:pStyle w:val="Definition"/>
      </w:pPr>
      <w:r w:rsidRPr="00F53C72">
        <w:rPr>
          <w:b/>
          <w:bCs/>
          <w:i/>
          <w:iCs/>
        </w:rPr>
        <w:t>harmful to children</w:t>
      </w:r>
      <w:r w:rsidRPr="00F53C72">
        <w:t xml:space="preserve">: see </w:t>
      </w:r>
      <w:r w:rsidR="001E3629">
        <w:t>section 2</w:t>
      </w:r>
      <w:r w:rsidRPr="00F53C72">
        <w:t>5D.</w:t>
      </w:r>
    </w:p>
    <w:p w14:paraId="69272154" w14:textId="5F00074A" w:rsidR="00FC77DB" w:rsidRPr="00F53C72" w:rsidRDefault="00FC77DB" w:rsidP="001E3629">
      <w:pPr>
        <w:pStyle w:val="Definition"/>
      </w:pPr>
      <w:r w:rsidRPr="00F53C72">
        <w:rPr>
          <w:b/>
          <w:bCs/>
          <w:i/>
          <w:iCs/>
        </w:rPr>
        <w:t>logged</w:t>
      </w:r>
      <w:r w:rsidR="001E3629">
        <w:rPr>
          <w:b/>
          <w:bCs/>
          <w:i/>
          <w:iCs/>
        </w:rPr>
        <w:noBreakHyphen/>
      </w:r>
      <w:r w:rsidRPr="00F53C72">
        <w:rPr>
          <w:b/>
          <w:bCs/>
          <w:i/>
          <w:iCs/>
        </w:rPr>
        <w:t>in feature</w:t>
      </w:r>
      <w:r w:rsidRPr="00F53C72">
        <w:t xml:space="preserve">: see </w:t>
      </w:r>
      <w:r w:rsidR="001568D8" w:rsidRPr="00F53C72">
        <w:t>sub</w:t>
      </w:r>
      <w:r w:rsidR="001E3629">
        <w:t>section 2</w:t>
      </w:r>
      <w:r w:rsidRPr="00F53C72">
        <w:t>5F(3).</w:t>
      </w:r>
    </w:p>
    <w:p w14:paraId="1D36839C" w14:textId="562C940F" w:rsidR="00FC77DB" w:rsidRPr="00F53C72" w:rsidRDefault="00FC77DB" w:rsidP="001E3629">
      <w:pPr>
        <w:pStyle w:val="Definition"/>
      </w:pPr>
      <w:r w:rsidRPr="00F53C72">
        <w:rPr>
          <w:b/>
          <w:bCs/>
          <w:i/>
          <w:iCs/>
        </w:rPr>
        <w:t>negative behavioural impacts</w:t>
      </w:r>
      <w:r w:rsidRPr="00F53C72">
        <w:t xml:space="preserve">: see </w:t>
      </w:r>
      <w:r w:rsidR="001E3629">
        <w:t>section 2</w:t>
      </w:r>
      <w:r w:rsidRPr="00F53C72">
        <w:t>5G.</w:t>
      </w:r>
    </w:p>
    <w:p w14:paraId="4F63C752" w14:textId="2C714757" w:rsidR="00FC77DB" w:rsidRPr="00F53C72" w:rsidRDefault="00FC77DB" w:rsidP="001E3629">
      <w:pPr>
        <w:pStyle w:val="Definition"/>
      </w:pPr>
      <w:r w:rsidRPr="00F53C72">
        <w:rPr>
          <w:b/>
          <w:bCs/>
          <w:i/>
          <w:iCs/>
        </w:rPr>
        <w:t>online safety related research</w:t>
      </w:r>
      <w:r w:rsidRPr="00F53C72">
        <w:t xml:space="preserve">: see </w:t>
      </w:r>
      <w:r w:rsidR="001568D8" w:rsidRPr="00F53C72">
        <w:t>sub</w:t>
      </w:r>
      <w:r w:rsidR="001E3629">
        <w:t>section 2</w:t>
      </w:r>
      <w:r w:rsidRPr="00F53C72">
        <w:t>05B(3).</w:t>
      </w:r>
    </w:p>
    <w:p w14:paraId="41E271DA" w14:textId="47B61E10" w:rsidR="00FC77DB" w:rsidRPr="00F53C72" w:rsidRDefault="00FC77DB" w:rsidP="001E3629">
      <w:pPr>
        <w:pStyle w:val="Definition"/>
      </w:pPr>
      <w:r w:rsidRPr="00F53C72">
        <w:rPr>
          <w:b/>
          <w:bCs/>
          <w:i/>
          <w:iCs/>
        </w:rPr>
        <w:t>online service</w:t>
      </w:r>
      <w:r w:rsidRPr="00F53C72">
        <w:t xml:space="preserve">: see </w:t>
      </w:r>
      <w:r w:rsidR="001568D8" w:rsidRPr="00F53C72">
        <w:t>sub</w:t>
      </w:r>
      <w:r w:rsidR="001E3629">
        <w:t>section 2</w:t>
      </w:r>
      <w:r w:rsidRPr="00F53C72">
        <w:t>5A(1).</w:t>
      </w:r>
    </w:p>
    <w:p w14:paraId="2736829A" w14:textId="595DD01F" w:rsidR="00FC77DB" w:rsidRPr="00F53C72" w:rsidRDefault="00FC77DB" w:rsidP="001E3629">
      <w:pPr>
        <w:pStyle w:val="Definition"/>
        <w:rPr>
          <w:b/>
          <w:bCs/>
          <w:i/>
          <w:iCs/>
        </w:rPr>
      </w:pPr>
      <w:r w:rsidRPr="00F53C72">
        <w:rPr>
          <w:b/>
          <w:bCs/>
          <w:i/>
          <w:iCs/>
        </w:rPr>
        <w:t>prescribed online service</w:t>
      </w:r>
      <w:r w:rsidRPr="00F53C72">
        <w:t xml:space="preserve">: see </w:t>
      </w:r>
      <w:r w:rsidR="001568D8" w:rsidRPr="00F53C72">
        <w:t>sub</w:t>
      </w:r>
      <w:r w:rsidR="001E3629">
        <w:t>section 2</w:t>
      </w:r>
      <w:r w:rsidRPr="00F53C72">
        <w:t>6F(2).</w:t>
      </w:r>
    </w:p>
    <w:p w14:paraId="713D0F94" w14:textId="26BA8767" w:rsidR="00FC77DB" w:rsidRPr="00F53C72" w:rsidRDefault="00FC77DB" w:rsidP="001E3629">
      <w:pPr>
        <w:pStyle w:val="Definition"/>
      </w:pPr>
      <w:r w:rsidRPr="00F53C72">
        <w:rPr>
          <w:b/>
          <w:bCs/>
          <w:i/>
          <w:iCs/>
        </w:rPr>
        <w:t>reasonably practicable</w:t>
      </w:r>
      <w:r w:rsidRPr="00F53C72">
        <w:t xml:space="preserve"> in relation to a </w:t>
      </w:r>
      <w:r w:rsidR="001C798C">
        <w:t xml:space="preserve">person’s </w:t>
      </w:r>
      <w:r w:rsidRPr="00F53C72">
        <w:t xml:space="preserve">digital duty of care: see </w:t>
      </w:r>
      <w:r w:rsidR="001E3629">
        <w:t>section 2</w:t>
      </w:r>
      <w:r w:rsidRPr="00F53C72">
        <w:t>5H.</w:t>
      </w:r>
    </w:p>
    <w:p w14:paraId="60D8B8E7" w14:textId="7CCB4B3C" w:rsidR="00FC77DB" w:rsidRPr="00F53C72" w:rsidRDefault="00FC77DB" w:rsidP="001E3629">
      <w:pPr>
        <w:pStyle w:val="Definition"/>
      </w:pPr>
      <w:r w:rsidRPr="00F53C72">
        <w:rPr>
          <w:b/>
          <w:bCs/>
          <w:i/>
          <w:iCs/>
        </w:rPr>
        <w:t>recommender feature</w:t>
      </w:r>
      <w:r w:rsidRPr="00F53C72">
        <w:t xml:space="preserve">: see </w:t>
      </w:r>
      <w:r w:rsidR="001568D8" w:rsidRPr="00F53C72">
        <w:t>sub</w:t>
      </w:r>
      <w:r w:rsidR="001E3629">
        <w:t>section 2</w:t>
      </w:r>
      <w:r w:rsidRPr="00F53C72">
        <w:t>5F(2).</w:t>
      </w:r>
    </w:p>
    <w:p w14:paraId="753A567F" w14:textId="3A6AD563" w:rsidR="00FC77DB" w:rsidRPr="00F53C72" w:rsidRDefault="00FC77DB" w:rsidP="001E3629">
      <w:pPr>
        <w:pStyle w:val="Definition"/>
      </w:pPr>
      <w:r w:rsidRPr="00F53C72">
        <w:rPr>
          <w:b/>
          <w:bCs/>
          <w:i/>
          <w:iCs/>
        </w:rPr>
        <w:t>responsible</w:t>
      </w:r>
      <w:r w:rsidRPr="00F53C72">
        <w:t xml:space="preserve"> for an online service: see </w:t>
      </w:r>
      <w:r w:rsidR="001568D8" w:rsidRPr="00F53C72">
        <w:t>sub</w:t>
      </w:r>
      <w:r w:rsidR="001E3629">
        <w:t>section 2</w:t>
      </w:r>
      <w:r w:rsidRPr="00F53C72">
        <w:t>5A(2).</w:t>
      </w:r>
    </w:p>
    <w:p w14:paraId="5A154B82" w14:textId="3A0E4CB9" w:rsidR="00FC77DB" w:rsidRPr="00F53C72" w:rsidRDefault="00FC77DB" w:rsidP="001E3629">
      <w:pPr>
        <w:pStyle w:val="Definition"/>
      </w:pPr>
      <w:r w:rsidRPr="00F53C72">
        <w:rPr>
          <w:b/>
          <w:bCs/>
          <w:i/>
          <w:iCs/>
        </w:rPr>
        <w:t>safe online environment</w:t>
      </w:r>
      <w:r w:rsidRPr="00F53C72">
        <w:t xml:space="preserve">: see </w:t>
      </w:r>
      <w:r w:rsidR="001E3629">
        <w:t>section 2</w:t>
      </w:r>
      <w:r w:rsidRPr="00F53C72">
        <w:t>5B.</w:t>
      </w:r>
    </w:p>
    <w:p w14:paraId="4C34586F" w14:textId="53616EA5" w:rsidR="008E2579" w:rsidRPr="00F53C72" w:rsidRDefault="008E2579" w:rsidP="001E3629">
      <w:pPr>
        <w:pStyle w:val="Definition"/>
      </w:pPr>
      <w:r w:rsidRPr="00F53C72">
        <w:rPr>
          <w:b/>
          <w:bCs/>
          <w:i/>
          <w:iCs/>
        </w:rPr>
        <w:t xml:space="preserve">seriously harmful </w:t>
      </w:r>
      <w:r w:rsidR="003F3F57" w:rsidRPr="00F53C72">
        <w:rPr>
          <w:b/>
          <w:bCs/>
          <w:i/>
          <w:iCs/>
        </w:rPr>
        <w:t>material</w:t>
      </w:r>
      <w:r w:rsidRPr="00F53C72">
        <w:rPr>
          <w:b/>
          <w:bCs/>
          <w:i/>
          <w:iCs/>
        </w:rPr>
        <w:t xml:space="preserve"> and </w:t>
      </w:r>
      <w:r w:rsidR="003F3F57" w:rsidRPr="00F53C72">
        <w:rPr>
          <w:b/>
          <w:bCs/>
          <w:i/>
          <w:iCs/>
        </w:rPr>
        <w:t>conduct</w:t>
      </w:r>
      <w:r w:rsidRPr="00F53C72">
        <w:t xml:space="preserve">: see </w:t>
      </w:r>
      <w:r w:rsidR="001E3629">
        <w:t>section 2</w:t>
      </w:r>
      <w:r w:rsidRPr="00F53C72">
        <w:t>5C.</w:t>
      </w:r>
    </w:p>
    <w:p w14:paraId="315F15FA" w14:textId="06B9C868" w:rsidR="00FC77DB" w:rsidRPr="00F53C72" w:rsidRDefault="00FC77DB" w:rsidP="001E3629">
      <w:pPr>
        <w:pStyle w:val="Definition"/>
      </w:pPr>
      <w:r w:rsidRPr="00F53C72">
        <w:rPr>
          <w:b/>
          <w:bCs/>
          <w:i/>
          <w:iCs/>
        </w:rPr>
        <w:t>sock puppet identity</w:t>
      </w:r>
      <w:r w:rsidRPr="00F53C72">
        <w:t xml:space="preserve">: see </w:t>
      </w:r>
      <w:r w:rsidR="001E3629">
        <w:t>section 2</w:t>
      </w:r>
      <w:r w:rsidRPr="00F53C72">
        <w:t>05G.</w:t>
      </w:r>
    </w:p>
    <w:p w14:paraId="27DADF01" w14:textId="4DBC798A" w:rsidR="00FC77DB" w:rsidRPr="00F53C72" w:rsidRDefault="00FC77DB" w:rsidP="001E3629">
      <w:pPr>
        <w:pStyle w:val="Definition"/>
      </w:pPr>
      <w:r w:rsidRPr="00F53C72">
        <w:rPr>
          <w:b/>
          <w:bCs/>
          <w:i/>
          <w:iCs/>
        </w:rPr>
        <w:t>time</w:t>
      </w:r>
      <w:r w:rsidR="001E3629">
        <w:rPr>
          <w:b/>
          <w:bCs/>
          <w:i/>
          <w:iCs/>
        </w:rPr>
        <w:noBreakHyphen/>
      </w:r>
      <w:r w:rsidRPr="00F53C72">
        <w:rPr>
          <w:b/>
          <w:bCs/>
          <w:i/>
          <w:iCs/>
        </w:rPr>
        <w:t>limited feature</w:t>
      </w:r>
      <w:r w:rsidRPr="00F53C72">
        <w:t xml:space="preserve">: see </w:t>
      </w:r>
      <w:r w:rsidR="001568D8" w:rsidRPr="00F53C72">
        <w:t>sub</w:t>
      </w:r>
      <w:r w:rsidR="001E3629">
        <w:t>section 2</w:t>
      </w:r>
      <w:r w:rsidRPr="00F53C72">
        <w:t>5F(6).</w:t>
      </w:r>
    </w:p>
    <w:p w14:paraId="12A9F246" w14:textId="3F5B46B8" w:rsidR="00FC77DB" w:rsidRPr="00F53C72" w:rsidRDefault="00FC77DB" w:rsidP="001E3629">
      <w:pPr>
        <w:pStyle w:val="Definition"/>
      </w:pPr>
      <w:r w:rsidRPr="00F53C72">
        <w:rPr>
          <w:b/>
          <w:bCs/>
          <w:i/>
          <w:iCs/>
        </w:rPr>
        <w:t>transparency report</w:t>
      </w:r>
      <w:r w:rsidR="006A6283" w:rsidRPr="00F53C72">
        <w:rPr>
          <w:b/>
          <w:bCs/>
          <w:i/>
          <w:iCs/>
        </w:rPr>
        <w:t>s</w:t>
      </w:r>
      <w:r w:rsidRPr="00F53C72">
        <w:t xml:space="preserve">: see </w:t>
      </w:r>
      <w:r w:rsidR="001568D8" w:rsidRPr="00F53C72">
        <w:t>subsection 1</w:t>
      </w:r>
      <w:r w:rsidRPr="00F53C72">
        <w:t>92</w:t>
      </w:r>
      <w:r w:rsidR="00043871" w:rsidRPr="00F53C72">
        <w:t>C</w:t>
      </w:r>
      <w:r w:rsidRPr="00F53C72">
        <w:t>(1).</w:t>
      </w:r>
    </w:p>
    <w:p w14:paraId="0F50F96A" w14:textId="65BD0DFF" w:rsidR="00FC77DB" w:rsidRPr="00F53C72" w:rsidRDefault="00FC77DB" w:rsidP="001E3629">
      <w:pPr>
        <w:pStyle w:val="Definition"/>
      </w:pPr>
      <w:r w:rsidRPr="00F53C72">
        <w:rPr>
          <w:b/>
          <w:bCs/>
          <w:i/>
          <w:iCs/>
        </w:rPr>
        <w:t>user empowerment tool</w:t>
      </w:r>
      <w:r w:rsidRPr="00F53C72">
        <w:t xml:space="preserve">: see </w:t>
      </w:r>
      <w:r w:rsidR="001568D8" w:rsidRPr="00F53C72">
        <w:t>sub</w:t>
      </w:r>
      <w:r w:rsidR="001E3629">
        <w:t>section 2</w:t>
      </w:r>
      <w:r w:rsidRPr="00F53C72">
        <w:t>6(</w:t>
      </w:r>
      <w:r w:rsidR="00C619A2" w:rsidRPr="00F53C72">
        <w:t>6</w:t>
      </w:r>
      <w:r w:rsidRPr="00F53C72">
        <w:t>).</w:t>
      </w:r>
    </w:p>
    <w:p w14:paraId="5856EA5B" w14:textId="46E50024" w:rsidR="00FC77DB" w:rsidRPr="00F53C72" w:rsidRDefault="001E3629" w:rsidP="001E3629">
      <w:pPr>
        <w:pStyle w:val="ItemHead"/>
      </w:pPr>
      <w:r>
        <w:t>7</w:t>
      </w:r>
      <w:r w:rsidR="00FC77DB" w:rsidRPr="00F53C72">
        <w:t xml:space="preserve">  Part 2</w:t>
      </w:r>
    </w:p>
    <w:p w14:paraId="19699082" w14:textId="77777777" w:rsidR="00FC77DB" w:rsidRPr="00F53C72" w:rsidRDefault="00FC77DB" w:rsidP="001E3629">
      <w:pPr>
        <w:pStyle w:val="Item"/>
      </w:pPr>
      <w:r w:rsidRPr="00F53C72">
        <w:t>Repeal the Part, substitute:</w:t>
      </w:r>
    </w:p>
    <w:p w14:paraId="01D990D7" w14:textId="77777777" w:rsidR="00FC77DB" w:rsidRPr="00F53C72" w:rsidRDefault="00FC77DB" w:rsidP="001E3629">
      <w:pPr>
        <w:pStyle w:val="ActHead2"/>
      </w:pPr>
      <w:bookmarkStart w:id="39" w:name="_Toc239690342"/>
      <w:r w:rsidRPr="001E3629">
        <w:rPr>
          <w:rStyle w:val="CharPartNo"/>
        </w:rPr>
        <w:t>Part 2</w:t>
      </w:r>
      <w:r w:rsidRPr="00F53C72">
        <w:t>—</w:t>
      </w:r>
      <w:r w:rsidRPr="001E3629">
        <w:rPr>
          <w:rStyle w:val="CharPartText"/>
        </w:rPr>
        <w:t>Digital duty of care</w:t>
      </w:r>
      <w:bookmarkEnd w:id="39"/>
    </w:p>
    <w:p w14:paraId="129631C5" w14:textId="77777777" w:rsidR="00FC77DB" w:rsidRPr="00F53C72" w:rsidRDefault="00FC77DB" w:rsidP="001E3629">
      <w:pPr>
        <w:pStyle w:val="ActHead3"/>
      </w:pPr>
      <w:bookmarkStart w:id="40" w:name="_Toc239690343"/>
      <w:r w:rsidRPr="001E3629">
        <w:rPr>
          <w:rStyle w:val="CharDivNo"/>
        </w:rPr>
        <w:t>Division 1</w:t>
      </w:r>
      <w:r w:rsidRPr="00F53C72">
        <w:t>—</w:t>
      </w:r>
      <w:r w:rsidRPr="001E3629">
        <w:rPr>
          <w:rStyle w:val="CharDivText"/>
        </w:rPr>
        <w:t>Introduction</w:t>
      </w:r>
      <w:bookmarkEnd w:id="40"/>
    </w:p>
    <w:p w14:paraId="270005BF" w14:textId="77777777" w:rsidR="00FC77DB" w:rsidRPr="00F53C72" w:rsidRDefault="00FC77DB" w:rsidP="001E3629">
      <w:pPr>
        <w:pStyle w:val="ActHead5"/>
      </w:pPr>
      <w:bookmarkStart w:id="41" w:name="_Toc239690344"/>
      <w:r w:rsidRPr="001E3629">
        <w:rPr>
          <w:rStyle w:val="CharSectno"/>
        </w:rPr>
        <w:t>25</w:t>
      </w:r>
      <w:r w:rsidRPr="00F53C72">
        <w:t xml:space="preserve">  Simplified outline of this Part</w:t>
      </w:r>
      <w:bookmarkEnd w:id="41"/>
    </w:p>
    <w:p w14:paraId="46E93D30" w14:textId="77777777" w:rsidR="00FC77DB" w:rsidRPr="00F53C72" w:rsidRDefault="00FC77DB" w:rsidP="001E3629">
      <w:pPr>
        <w:pStyle w:val="SOBullet"/>
        <w:rPr>
          <w:i/>
          <w:iCs/>
        </w:rPr>
      </w:pPr>
      <w:r w:rsidRPr="00F53C72">
        <w:t>•</w:t>
      </w:r>
      <w:r w:rsidRPr="00F53C72">
        <w:tab/>
        <w:t>to be drafted</w:t>
      </w:r>
      <w:r w:rsidRPr="00F53C72">
        <w:rPr>
          <w:i/>
          <w:iCs/>
        </w:rPr>
        <w:t>.</w:t>
      </w:r>
    </w:p>
    <w:p w14:paraId="7CDD3B3E" w14:textId="77777777" w:rsidR="00FC77DB" w:rsidRPr="00F53C72" w:rsidRDefault="00FC77DB" w:rsidP="001E3629">
      <w:pPr>
        <w:pStyle w:val="ActHead3"/>
      </w:pPr>
      <w:bookmarkStart w:id="42" w:name="_Toc239690345"/>
      <w:r w:rsidRPr="001E3629">
        <w:rPr>
          <w:rStyle w:val="CharDivNo"/>
        </w:rPr>
        <w:t>Division 2</w:t>
      </w:r>
      <w:r w:rsidRPr="00F53C72">
        <w:t>—</w:t>
      </w:r>
      <w:r w:rsidRPr="001E3629">
        <w:rPr>
          <w:rStyle w:val="CharDivText"/>
        </w:rPr>
        <w:t>Key concepts</w:t>
      </w:r>
      <w:bookmarkEnd w:id="42"/>
    </w:p>
    <w:p w14:paraId="4E36AD70" w14:textId="77777777" w:rsidR="00FC77DB" w:rsidRPr="00F53C72" w:rsidRDefault="00FC77DB" w:rsidP="001E3629">
      <w:pPr>
        <w:pStyle w:val="ActHead5"/>
      </w:pPr>
      <w:bookmarkStart w:id="43" w:name="_Toc239690346"/>
      <w:r w:rsidRPr="001E3629">
        <w:rPr>
          <w:rStyle w:val="CharSectno"/>
        </w:rPr>
        <w:t>25A</w:t>
      </w:r>
      <w:r w:rsidRPr="00F53C72">
        <w:t xml:space="preserve">  Online services</w:t>
      </w:r>
      <w:bookmarkEnd w:id="43"/>
    </w:p>
    <w:p w14:paraId="22A87B87" w14:textId="77777777" w:rsidR="00FC77DB" w:rsidRPr="00F53C72" w:rsidRDefault="00FC77DB" w:rsidP="001E3629">
      <w:pPr>
        <w:pStyle w:val="subsection"/>
      </w:pPr>
      <w:r w:rsidRPr="00F53C72">
        <w:tab/>
        <w:t>(1)</w:t>
      </w:r>
      <w:r w:rsidRPr="00F53C72">
        <w:tab/>
        <w:t xml:space="preserve">Each of the following is an </w:t>
      </w:r>
      <w:r w:rsidRPr="00F53C72">
        <w:rPr>
          <w:b/>
          <w:bCs/>
          <w:i/>
          <w:iCs/>
        </w:rPr>
        <w:t>online service</w:t>
      </w:r>
      <w:r w:rsidRPr="00F53C72">
        <w:t>:</w:t>
      </w:r>
    </w:p>
    <w:p w14:paraId="3497BBB7" w14:textId="77777777" w:rsidR="00FC77DB" w:rsidRPr="00F53C72" w:rsidRDefault="00FC77DB" w:rsidP="001E3629">
      <w:pPr>
        <w:pStyle w:val="paragraph"/>
      </w:pPr>
      <w:r w:rsidRPr="00F53C72">
        <w:tab/>
        <w:t>(a)</w:t>
      </w:r>
      <w:r w:rsidRPr="00F53C72">
        <w:tab/>
        <w:t>an internet carriage service;</w:t>
      </w:r>
    </w:p>
    <w:p w14:paraId="3C0934DF" w14:textId="77777777" w:rsidR="00FC77DB" w:rsidRPr="00F53C72" w:rsidRDefault="00FC77DB" w:rsidP="001E3629">
      <w:pPr>
        <w:pStyle w:val="paragraph"/>
      </w:pPr>
      <w:r w:rsidRPr="00F53C72">
        <w:tab/>
        <w:t>(b)</w:t>
      </w:r>
      <w:r w:rsidRPr="00F53C72">
        <w:tab/>
        <w:t>a social media service;</w:t>
      </w:r>
    </w:p>
    <w:p w14:paraId="483E1D3D" w14:textId="77777777" w:rsidR="00FC77DB" w:rsidRPr="00F53C72" w:rsidRDefault="00FC77DB" w:rsidP="001E3629">
      <w:pPr>
        <w:pStyle w:val="paragraph"/>
      </w:pPr>
      <w:r w:rsidRPr="00F53C72">
        <w:tab/>
        <w:t>(c)</w:t>
      </w:r>
      <w:r w:rsidRPr="00F53C72">
        <w:tab/>
        <w:t>a relevant electronic service;</w:t>
      </w:r>
    </w:p>
    <w:p w14:paraId="11F478EA" w14:textId="77777777" w:rsidR="00FC77DB" w:rsidRPr="00F53C72" w:rsidRDefault="00FC77DB" w:rsidP="001E3629">
      <w:pPr>
        <w:pStyle w:val="paragraph"/>
      </w:pPr>
      <w:r w:rsidRPr="00F53C72">
        <w:tab/>
        <w:t>(d)</w:t>
      </w:r>
      <w:r w:rsidRPr="00F53C72">
        <w:tab/>
        <w:t>a designated internet service;</w:t>
      </w:r>
    </w:p>
    <w:p w14:paraId="6ACF74FC" w14:textId="77777777" w:rsidR="00FC77DB" w:rsidRPr="00F53C72" w:rsidRDefault="00FC77DB" w:rsidP="001E3629">
      <w:pPr>
        <w:pStyle w:val="paragraph"/>
      </w:pPr>
      <w:r w:rsidRPr="00F53C72">
        <w:tab/>
        <w:t>(e)</w:t>
      </w:r>
      <w:r w:rsidRPr="00F53C72">
        <w:tab/>
        <w:t>a hosting service;</w:t>
      </w:r>
    </w:p>
    <w:p w14:paraId="33C7C86E" w14:textId="77777777" w:rsidR="00FC77DB" w:rsidRPr="00F53C72" w:rsidRDefault="00FC77DB" w:rsidP="001E3629">
      <w:pPr>
        <w:pStyle w:val="paragraph"/>
      </w:pPr>
      <w:r w:rsidRPr="00F53C72">
        <w:tab/>
        <w:t>(f)</w:t>
      </w:r>
      <w:r w:rsidRPr="00F53C72">
        <w:tab/>
        <w:t>an internet search engine service;</w:t>
      </w:r>
    </w:p>
    <w:p w14:paraId="1260F88F" w14:textId="77777777" w:rsidR="00FC77DB" w:rsidRPr="00F53C72" w:rsidRDefault="00FC77DB" w:rsidP="001E3629">
      <w:pPr>
        <w:pStyle w:val="paragraph"/>
      </w:pPr>
      <w:r w:rsidRPr="00F53C72">
        <w:tab/>
        <w:t>(g)</w:t>
      </w:r>
      <w:r w:rsidRPr="00F53C72">
        <w:tab/>
        <w:t>an app distribution service;</w:t>
      </w:r>
    </w:p>
    <w:p w14:paraId="2D2C3C33" w14:textId="77777777" w:rsidR="00FC77DB" w:rsidRPr="00F53C72" w:rsidRDefault="00FC77DB" w:rsidP="001E3629">
      <w:pPr>
        <w:pStyle w:val="paragraph"/>
      </w:pPr>
      <w:r w:rsidRPr="00F53C72">
        <w:tab/>
        <w:t>(h)</w:t>
      </w:r>
      <w:r w:rsidRPr="00F53C72">
        <w:tab/>
        <w:t>a service that manufactures, supplies, maintains or installs equipment for use in Australia in connection with any of the following:</w:t>
      </w:r>
    </w:p>
    <w:p w14:paraId="150E377D" w14:textId="77777777" w:rsidR="00FC77DB" w:rsidRPr="00F53C72" w:rsidRDefault="00FC77DB" w:rsidP="001E3629">
      <w:pPr>
        <w:pStyle w:val="paragraphsub"/>
      </w:pPr>
      <w:r w:rsidRPr="00F53C72">
        <w:tab/>
        <w:t>(i)</w:t>
      </w:r>
      <w:r w:rsidRPr="00F53C72">
        <w:tab/>
        <w:t>a social media service;</w:t>
      </w:r>
    </w:p>
    <w:p w14:paraId="5D736A69" w14:textId="77777777" w:rsidR="00FC77DB" w:rsidRPr="00F53C72" w:rsidRDefault="00FC77DB" w:rsidP="001E3629">
      <w:pPr>
        <w:pStyle w:val="paragraphsub"/>
      </w:pPr>
      <w:r w:rsidRPr="00F53C72">
        <w:tab/>
        <w:t>(ii)</w:t>
      </w:r>
      <w:r w:rsidRPr="00F53C72">
        <w:tab/>
        <w:t>a relevant electronic service;</w:t>
      </w:r>
    </w:p>
    <w:p w14:paraId="2FC61A3C" w14:textId="77777777" w:rsidR="00FC77DB" w:rsidRPr="00F53C72" w:rsidRDefault="00FC77DB" w:rsidP="001E3629">
      <w:pPr>
        <w:pStyle w:val="paragraphsub"/>
      </w:pPr>
      <w:r w:rsidRPr="00F53C72">
        <w:tab/>
        <w:t>(iii)</w:t>
      </w:r>
      <w:r w:rsidRPr="00F53C72">
        <w:tab/>
        <w:t>a designated internet service;</w:t>
      </w:r>
    </w:p>
    <w:p w14:paraId="5DE92C56" w14:textId="77777777" w:rsidR="00FC77DB" w:rsidRPr="00F53C72" w:rsidRDefault="00FC77DB" w:rsidP="001E3629">
      <w:pPr>
        <w:pStyle w:val="paragraphsub"/>
      </w:pPr>
      <w:r w:rsidRPr="00F53C72">
        <w:tab/>
        <w:t>(iv)</w:t>
      </w:r>
      <w:r w:rsidRPr="00F53C72">
        <w:tab/>
        <w:t>an internet carriage service;</w:t>
      </w:r>
    </w:p>
    <w:p w14:paraId="5556D674" w14:textId="77777777" w:rsidR="00FC77DB" w:rsidRPr="00F53C72" w:rsidRDefault="00FC77DB" w:rsidP="001E3629">
      <w:pPr>
        <w:pStyle w:val="paragraph"/>
      </w:pPr>
      <w:r w:rsidRPr="00F53C72">
        <w:tab/>
        <w:t>(j)</w:t>
      </w:r>
      <w:r w:rsidRPr="00F53C72">
        <w:tab/>
        <w:t>a service that allows users to:</w:t>
      </w:r>
    </w:p>
    <w:p w14:paraId="7F6DF99A" w14:textId="77777777" w:rsidR="00FC77DB" w:rsidRPr="00F53C72" w:rsidRDefault="00FC77DB" w:rsidP="001E3629">
      <w:pPr>
        <w:pStyle w:val="paragraphsub"/>
      </w:pPr>
      <w:r w:rsidRPr="00F53C72">
        <w:tab/>
        <w:t>(i)</w:t>
      </w:r>
      <w:r w:rsidRPr="00F53C72">
        <w:tab/>
        <w:t>generate material by means of artificial intelligence; and</w:t>
      </w:r>
    </w:p>
    <w:p w14:paraId="390D8481" w14:textId="77777777" w:rsidR="00FC77DB" w:rsidRPr="00F53C72" w:rsidRDefault="00FC77DB" w:rsidP="001E3629">
      <w:pPr>
        <w:pStyle w:val="paragraphsub"/>
      </w:pPr>
      <w:r w:rsidRPr="00F53C72">
        <w:tab/>
        <w:t>(ii)</w:t>
      </w:r>
      <w:r w:rsidRPr="00F53C72">
        <w:tab/>
        <w:t>share that material by means of a service mentioned in paragraphs (a) to (g).</w:t>
      </w:r>
    </w:p>
    <w:p w14:paraId="56A11092" w14:textId="77777777" w:rsidR="00FC77DB" w:rsidRPr="00F53C72" w:rsidRDefault="00FC77DB" w:rsidP="001E3629">
      <w:pPr>
        <w:pStyle w:val="SubsectionHead"/>
      </w:pPr>
      <w:r w:rsidRPr="00F53C72">
        <w:t>Who is responsible for an online service</w:t>
      </w:r>
    </w:p>
    <w:p w14:paraId="7C05845B" w14:textId="77777777" w:rsidR="00FC77DB" w:rsidRPr="00F53C72" w:rsidRDefault="00FC77DB" w:rsidP="001E3629">
      <w:pPr>
        <w:pStyle w:val="subsection"/>
      </w:pPr>
      <w:r w:rsidRPr="00F53C72">
        <w:tab/>
        <w:t>(2)</w:t>
      </w:r>
      <w:r w:rsidRPr="00F53C72">
        <w:tab/>
        <w:t xml:space="preserve">Each of the following is a person </w:t>
      </w:r>
      <w:r w:rsidRPr="00F53C72">
        <w:rPr>
          <w:b/>
          <w:bCs/>
          <w:i/>
          <w:iCs/>
        </w:rPr>
        <w:t>responsible</w:t>
      </w:r>
      <w:r w:rsidRPr="00F53C72">
        <w:t xml:space="preserve"> for an online service:</w:t>
      </w:r>
    </w:p>
    <w:p w14:paraId="7AB396A9" w14:textId="6E2BD63E" w:rsidR="00FC77DB" w:rsidRPr="00F53C72" w:rsidRDefault="00FC77DB" w:rsidP="001E3629">
      <w:pPr>
        <w:pStyle w:val="paragraph"/>
      </w:pPr>
      <w:r w:rsidRPr="00F53C72">
        <w:tab/>
        <w:t>(a)</w:t>
      </w:r>
      <w:r w:rsidRPr="00F53C72">
        <w:tab/>
      </w:r>
      <w:r w:rsidR="00DC4949" w:rsidRPr="00F53C72">
        <w:t>a</w:t>
      </w:r>
      <w:r w:rsidRPr="00F53C72">
        <w:t xml:space="preserve"> person who provides the service;</w:t>
      </w:r>
    </w:p>
    <w:p w14:paraId="56A7B81F" w14:textId="3CAAF9F2" w:rsidR="00FC77DB" w:rsidRPr="00F53C72" w:rsidRDefault="00FC77DB" w:rsidP="001E3629">
      <w:pPr>
        <w:pStyle w:val="paragraph"/>
      </w:pPr>
      <w:r w:rsidRPr="00F53C72">
        <w:tab/>
        <w:t>(b)</w:t>
      </w:r>
      <w:r w:rsidRPr="00F53C72">
        <w:tab/>
        <w:t>a person who is in a position to exercise day</w:t>
      </w:r>
      <w:r w:rsidR="001E3629">
        <w:noBreakHyphen/>
      </w:r>
      <w:r w:rsidRPr="00F53C72">
        <w:t>to</w:t>
      </w:r>
      <w:r w:rsidR="001E3629">
        <w:noBreakHyphen/>
      </w:r>
      <w:r w:rsidRPr="00F53C72">
        <w:t>day control of the service.</w:t>
      </w:r>
    </w:p>
    <w:p w14:paraId="7B4F584C" w14:textId="77777777" w:rsidR="00FC77DB" w:rsidRPr="00F53C72" w:rsidRDefault="00FC77DB" w:rsidP="001E3629">
      <w:pPr>
        <w:pStyle w:val="SubsectionHead"/>
      </w:pPr>
      <w:r w:rsidRPr="00F53C72">
        <w:t>Exemptions for online services</w:t>
      </w:r>
    </w:p>
    <w:p w14:paraId="2DFB500D" w14:textId="77777777" w:rsidR="00FC77DB" w:rsidRPr="00F53C72" w:rsidRDefault="00FC77DB" w:rsidP="001E3629">
      <w:pPr>
        <w:pStyle w:val="subsection"/>
      </w:pPr>
      <w:r w:rsidRPr="00F53C72">
        <w:tab/>
        <w:t>(3)</w:t>
      </w:r>
      <w:r w:rsidRPr="00F53C72">
        <w:tab/>
        <w:t>The Minister may, by legislative instrument, exempt an online service, or a class of online services, from the operation of one or more provisions of this Part if the Minister is satisfied that the service, or class of services:</w:t>
      </w:r>
    </w:p>
    <w:p w14:paraId="1D3AC0B1" w14:textId="77777777" w:rsidR="00FC77DB" w:rsidRPr="00F53C72" w:rsidRDefault="00FC77DB" w:rsidP="001E3629">
      <w:pPr>
        <w:pStyle w:val="paragraph"/>
      </w:pPr>
      <w:r w:rsidRPr="00F53C72">
        <w:tab/>
        <w:t>(a)</w:t>
      </w:r>
      <w:r w:rsidRPr="00F53C72">
        <w:tab/>
        <w:t>pose little risk to users of the service in Australia; or</w:t>
      </w:r>
    </w:p>
    <w:p w14:paraId="71FF0217" w14:textId="77777777" w:rsidR="00FC77DB" w:rsidRPr="00F53C72" w:rsidRDefault="00FC77DB" w:rsidP="001E3629">
      <w:pPr>
        <w:pStyle w:val="paragraph"/>
      </w:pPr>
      <w:r w:rsidRPr="00F53C72">
        <w:tab/>
        <w:t>(b)</w:t>
      </w:r>
      <w:r w:rsidRPr="00F53C72">
        <w:tab/>
        <w:t>are used minimally in Australia.</w:t>
      </w:r>
    </w:p>
    <w:p w14:paraId="7D0C8414" w14:textId="36FEE3ED" w:rsidR="000A7650" w:rsidRPr="00F53C72" w:rsidRDefault="000A7650" w:rsidP="001E3629">
      <w:pPr>
        <w:pStyle w:val="notetext"/>
      </w:pPr>
      <w:r w:rsidRPr="00F53C72">
        <w:t>Note:</w:t>
      </w:r>
      <w:r w:rsidRPr="00F53C72">
        <w:tab/>
        <w:t>The exemption may, for example, exempt an online service from</w:t>
      </w:r>
      <w:r w:rsidR="002C0E88" w:rsidRPr="00F53C72">
        <w:t xml:space="preserve"> </w:t>
      </w:r>
      <w:r w:rsidR="001E3629">
        <w:t>paragraph 2</w:t>
      </w:r>
      <w:r w:rsidR="002C0E88" w:rsidRPr="00F53C72">
        <w:t>6(3)(b) (requirement to conduct risk assessments).</w:t>
      </w:r>
    </w:p>
    <w:p w14:paraId="5F002A9C" w14:textId="77777777" w:rsidR="00FC77DB" w:rsidRPr="00F53C72" w:rsidRDefault="00FC77DB" w:rsidP="001E3629">
      <w:pPr>
        <w:pStyle w:val="subsection"/>
      </w:pPr>
      <w:r w:rsidRPr="00F53C72">
        <w:tab/>
        <w:t>(4)</w:t>
      </w:r>
      <w:r w:rsidRPr="00F53C72">
        <w:tab/>
        <w:t>The exemption may be subject to such conditions (if any) being satisfied, or such requirements (if any) being met, as are specified in the exemption.</w:t>
      </w:r>
    </w:p>
    <w:p w14:paraId="5A611703" w14:textId="3AC5CB5D" w:rsidR="00FC77DB" w:rsidRPr="00F53C72" w:rsidRDefault="00FC77DB" w:rsidP="001E3629">
      <w:pPr>
        <w:pStyle w:val="subsection"/>
      </w:pPr>
      <w:r w:rsidRPr="00F53C72">
        <w:tab/>
        <w:t>(5)</w:t>
      </w:r>
      <w:r w:rsidRPr="00F53C72">
        <w:tab/>
        <w:t>The exemption has effect accordingly.</w:t>
      </w:r>
    </w:p>
    <w:p w14:paraId="59BCA90D" w14:textId="77777777" w:rsidR="00FC77DB" w:rsidRPr="00F53C72" w:rsidRDefault="00FC77DB" w:rsidP="001E3629">
      <w:pPr>
        <w:pStyle w:val="ActHead5"/>
        <w:rPr>
          <w:i/>
          <w:iCs/>
        </w:rPr>
      </w:pPr>
      <w:bookmarkStart w:id="44" w:name="_Toc239690347"/>
      <w:r w:rsidRPr="001E3629">
        <w:rPr>
          <w:rStyle w:val="CharSectno"/>
        </w:rPr>
        <w:t>25B</w:t>
      </w:r>
      <w:r w:rsidRPr="00F53C72">
        <w:t xml:space="preserve">  A safe online environment</w:t>
      </w:r>
      <w:bookmarkEnd w:id="44"/>
    </w:p>
    <w:p w14:paraId="35AE4532" w14:textId="1A37AC21" w:rsidR="00FC77DB" w:rsidRPr="00F53C72" w:rsidRDefault="00FC77DB" w:rsidP="001E3629">
      <w:pPr>
        <w:pStyle w:val="subsection"/>
      </w:pPr>
      <w:r w:rsidRPr="00F53C72">
        <w:tab/>
      </w:r>
      <w:r w:rsidR="00D431E8" w:rsidRPr="00F53C72">
        <w:t>(1)</w:t>
      </w:r>
      <w:r w:rsidRPr="00F53C72">
        <w:tab/>
        <w:t xml:space="preserve">A </w:t>
      </w:r>
      <w:r w:rsidRPr="00F53C72">
        <w:rPr>
          <w:b/>
          <w:bCs/>
          <w:i/>
          <w:iCs/>
        </w:rPr>
        <w:t>safe online environment</w:t>
      </w:r>
      <w:r w:rsidRPr="00F53C72">
        <w:t xml:space="preserve"> is an online environment in which:</w:t>
      </w:r>
    </w:p>
    <w:p w14:paraId="7316C89C" w14:textId="1760F46F" w:rsidR="00FC77DB" w:rsidRPr="00F53C72" w:rsidRDefault="00FC77DB" w:rsidP="001E3629">
      <w:pPr>
        <w:pStyle w:val="paragraph"/>
      </w:pPr>
      <w:r w:rsidRPr="00F53C72">
        <w:tab/>
        <w:t>(a)</w:t>
      </w:r>
      <w:r w:rsidRPr="00F53C72">
        <w:tab/>
        <w:t>persons in Australia are protected from</w:t>
      </w:r>
      <w:r w:rsidR="008E2579" w:rsidRPr="00F53C72">
        <w:t xml:space="preserve"> seriously </w:t>
      </w:r>
      <w:r w:rsidRPr="00F53C72">
        <w:t xml:space="preserve">harmful </w:t>
      </w:r>
      <w:r w:rsidR="003F3F57" w:rsidRPr="00F53C72">
        <w:t>material</w:t>
      </w:r>
      <w:r w:rsidRPr="00F53C72">
        <w:t xml:space="preserve"> and </w:t>
      </w:r>
      <w:r w:rsidR="003F3F57" w:rsidRPr="00F53C72">
        <w:t>conduct</w:t>
      </w:r>
      <w:r w:rsidRPr="00F53C72">
        <w:t>; and</w:t>
      </w:r>
    </w:p>
    <w:p w14:paraId="5E04C82D" w14:textId="77777777" w:rsidR="00675C40" w:rsidRPr="00F53C72" w:rsidRDefault="00FC77DB" w:rsidP="001E3629">
      <w:pPr>
        <w:pStyle w:val="paragraph"/>
      </w:pPr>
      <w:r w:rsidRPr="00F53C72">
        <w:tab/>
        <w:t>(b)</w:t>
      </w:r>
      <w:r w:rsidRPr="00F53C72">
        <w:tab/>
        <w:t>children in Australia are protected from</w:t>
      </w:r>
      <w:r w:rsidR="00675C40" w:rsidRPr="00F53C72">
        <w:t>:</w:t>
      </w:r>
    </w:p>
    <w:p w14:paraId="4C1AFFCF" w14:textId="162D91A9" w:rsidR="00FC77DB" w:rsidRPr="00F53C72" w:rsidRDefault="00675C40" w:rsidP="001E3629">
      <w:pPr>
        <w:pStyle w:val="paragraphsub"/>
      </w:pPr>
      <w:r w:rsidRPr="00F53C72">
        <w:tab/>
        <w:t>(i)</w:t>
      </w:r>
      <w:r w:rsidRPr="00F53C72">
        <w:tab/>
      </w:r>
      <w:r w:rsidR="003F3F57" w:rsidRPr="00F53C72">
        <w:t>material</w:t>
      </w:r>
      <w:r w:rsidR="00FC77DB" w:rsidRPr="00F53C72">
        <w:t xml:space="preserve"> and </w:t>
      </w:r>
      <w:r w:rsidR="003F3F57" w:rsidRPr="00F53C72">
        <w:t>conduct</w:t>
      </w:r>
      <w:r w:rsidR="00FC77DB" w:rsidRPr="00F53C72">
        <w:t xml:space="preserve"> that </w:t>
      </w:r>
      <w:r w:rsidR="0023485E" w:rsidRPr="00F53C72">
        <w:t>is</w:t>
      </w:r>
      <w:r w:rsidR="00FC77DB" w:rsidRPr="00F53C72">
        <w:t xml:space="preserve"> harmful to children; and</w:t>
      </w:r>
    </w:p>
    <w:p w14:paraId="58ED0CBC" w14:textId="79BB1DD5" w:rsidR="0023485E" w:rsidRPr="00F53C72" w:rsidRDefault="0023485E" w:rsidP="001E3629">
      <w:pPr>
        <w:pStyle w:val="paragraphsub"/>
      </w:pPr>
      <w:r w:rsidRPr="00F53C72">
        <w:tab/>
        <w:t>(ii)</w:t>
      </w:r>
      <w:r w:rsidRPr="00F53C72">
        <w:tab/>
      </w:r>
      <w:r w:rsidR="004A6744" w:rsidRPr="00F53C72">
        <w:t xml:space="preserve">harms associated with </w:t>
      </w:r>
      <w:r w:rsidR="00412620">
        <w:t xml:space="preserve">the operation of </w:t>
      </w:r>
      <w:r w:rsidRPr="00F53C72">
        <w:t xml:space="preserve">design features </w:t>
      </w:r>
      <w:r w:rsidR="00F719E8" w:rsidRPr="00F53C72">
        <w:t>of online services</w:t>
      </w:r>
      <w:r w:rsidR="00CC7FF3" w:rsidRPr="00F53C72">
        <w:t>; and</w:t>
      </w:r>
    </w:p>
    <w:p w14:paraId="4F17CB36" w14:textId="3009BACF" w:rsidR="00A24E81" w:rsidRPr="00F53C72" w:rsidRDefault="00A24E81" w:rsidP="001E3629">
      <w:pPr>
        <w:pStyle w:val="paragraph"/>
        <w:rPr>
          <w:rFonts w:cstheme="minorHAnsi"/>
          <w:bCs/>
        </w:rPr>
      </w:pPr>
      <w:r w:rsidRPr="00F53C72">
        <w:rPr>
          <w:rFonts w:cstheme="minorHAnsi"/>
          <w:bCs/>
        </w:rPr>
        <w:tab/>
        <w:t>(c)</w:t>
      </w:r>
      <w:r w:rsidRPr="00F53C72">
        <w:rPr>
          <w:rFonts w:cstheme="minorHAnsi"/>
          <w:bCs/>
        </w:rPr>
        <w:tab/>
        <w:t xml:space="preserve">if the service concerned is a social media service—design features </w:t>
      </w:r>
      <w:r w:rsidR="005E33E3" w:rsidRPr="00F53C72">
        <w:rPr>
          <w:rFonts w:cstheme="minorHAnsi"/>
          <w:bCs/>
        </w:rPr>
        <w:t xml:space="preserve">of the service </w:t>
      </w:r>
      <w:r w:rsidRPr="00F53C72">
        <w:rPr>
          <w:rFonts w:cstheme="minorHAnsi"/>
          <w:bCs/>
        </w:rPr>
        <w:t>that have negative behavioural impacts do not operate for children in Australia who have not reached 16 years of age.</w:t>
      </w:r>
    </w:p>
    <w:p w14:paraId="247E52D0" w14:textId="7D63130D" w:rsidR="005E33E3" w:rsidRPr="00F53C72" w:rsidRDefault="002C7B80" w:rsidP="001E3629">
      <w:pPr>
        <w:pStyle w:val="SubsectionHead"/>
      </w:pPr>
      <w:r w:rsidRPr="00F53C72">
        <w:t>Social media services covered</w:t>
      </w:r>
    </w:p>
    <w:p w14:paraId="162CFC13" w14:textId="0050529F" w:rsidR="00D431E8" w:rsidRPr="00F53C72" w:rsidRDefault="00D431E8" w:rsidP="001E3629">
      <w:pPr>
        <w:pStyle w:val="subsection"/>
      </w:pPr>
      <w:r w:rsidRPr="00F53C72">
        <w:tab/>
        <w:t>(2)</w:t>
      </w:r>
      <w:r w:rsidRPr="00F53C72">
        <w:tab/>
      </w:r>
      <w:r w:rsidR="006824DB" w:rsidRPr="00F53C72">
        <w:t>The Minister may, by legislative instrument, determine that an online service</w:t>
      </w:r>
      <w:r w:rsidR="00901EC7" w:rsidRPr="00F53C72">
        <w:t>:</w:t>
      </w:r>
    </w:p>
    <w:p w14:paraId="5D93B005" w14:textId="739E1E43" w:rsidR="00901EC7" w:rsidRPr="00F53C72" w:rsidRDefault="00901EC7" w:rsidP="001E3629">
      <w:pPr>
        <w:pStyle w:val="paragraph"/>
      </w:pPr>
      <w:r w:rsidRPr="00F53C72">
        <w:tab/>
        <w:t>(a)</w:t>
      </w:r>
      <w:r w:rsidRPr="00F53C72">
        <w:tab/>
        <w:t>is a social media service for the purposes of this section; or</w:t>
      </w:r>
    </w:p>
    <w:p w14:paraId="425940E7" w14:textId="2DE69CAB" w:rsidR="00901EC7" w:rsidRPr="00F53C72" w:rsidRDefault="00901EC7" w:rsidP="001E3629">
      <w:pPr>
        <w:pStyle w:val="paragraph"/>
      </w:pPr>
      <w:r w:rsidRPr="00F53C72">
        <w:tab/>
        <w:t>(b)</w:t>
      </w:r>
      <w:r w:rsidRPr="00F53C72">
        <w:tab/>
        <w:t>is not a social media service for the purposes of this section.</w:t>
      </w:r>
    </w:p>
    <w:p w14:paraId="34A5D676" w14:textId="77777777" w:rsidR="00856FBB" w:rsidRPr="00F53C72" w:rsidRDefault="00901EC7" w:rsidP="001E3629">
      <w:pPr>
        <w:pStyle w:val="subsection"/>
      </w:pPr>
      <w:r w:rsidRPr="00F53C72">
        <w:tab/>
        <w:t>(3)</w:t>
      </w:r>
      <w:r w:rsidRPr="00F53C72">
        <w:tab/>
        <w:t>The determination</w:t>
      </w:r>
      <w:r w:rsidR="00856FBB" w:rsidRPr="00F53C72">
        <w:t>:</w:t>
      </w:r>
    </w:p>
    <w:p w14:paraId="12BF3C11" w14:textId="4CFE151B" w:rsidR="00856FBB" w:rsidRPr="00F53C72" w:rsidRDefault="00856FBB" w:rsidP="001E3629">
      <w:pPr>
        <w:pStyle w:val="paragraph"/>
      </w:pPr>
      <w:r w:rsidRPr="00F53C72">
        <w:tab/>
        <w:t>(a)</w:t>
      </w:r>
      <w:r w:rsidRPr="00F53C72">
        <w:tab/>
      </w:r>
      <w:r w:rsidR="00901EC7" w:rsidRPr="00F53C72">
        <w:t>has effect accordingly</w:t>
      </w:r>
      <w:r w:rsidRPr="00F53C72">
        <w:t>; but</w:t>
      </w:r>
    </w:p>
    <w:p w14:paraId="247A74AC" w14:textId="6E739CE5" w:rsidR="00856FBB" w:rsidRPr="00F53C72" w:rsidRDefault="00856FBB" w:rsidP="001E3629">
      <w:pPr>
        <w:pStyle w:val="paragraph"/>
      </w:pPr>
      <w:r w:rsidRPr="00F53C72">
        <w:tab/>
        <w:t>(b)</w:t>
      </w:r>
      <w:r w:rsidRPr="00F53C72">
        <w:tab/>
        <w:t xml:space="preserve">does not otherwise limit the definition of </w:t>
      </w:r>
      <w:r w:rsidRPr="00F53C72">
        <w:rPr>
          <w:b/>
          <w:bCs/>
          <w:i/>
          <w:iCs/>
        </w:rPr>
        <w:t>social media service</w:t>
      </w:r>
      <w:r w:rsidR="00265F89" w:rsidRPr="00F53C72">
        <w:t>.</w:t>
      </w:r>
    </w:p>
    <w:p w14:paraId="75E278DA" w14:textId="1AEA2512" w:rsidR="00265F89" w:rsidRPr="00F53C72" w:rsidRDefault="00265F89" w:rsidP="001E3629">
      <w:pPr>
        <w:pStyle w:val="notetext"/>
      </w:pPr>
      <w:r w:rsidRPr="00F53C72">
        <w:t>Note:</w:t>
      </w:r>
      <w:r w:rsidRPr="00F53C72">
        <w:tab/>
        <w:t xml:space="preserve">For </w:t>
      </w:r>
      <w:r w:rsidRPr="00F53C72">
        <w:rPr>
          <w:b/>
          <w:bCs/>
          <w:i/>
          <w:iCs/>
        </w:rPr>
        <w:t>social media service</w:t>
      </w:r>
      <w:r w:rsidRPr="00F53C72">
        <w:t xml:space="preserve">, see </w:t>
      </w:r>
      <w:r w:rsidR="001568D8" w:rsidRPr="00F53C72">
        <w:t>section 1</w:t>
      </w:r>
      <w:r w:rsidRPr="00F53C72">
        <w:t>3.</w:t>
      </w:r>
    </w:p>
    <w:p w14:paraId="0FBE533A" w14:textId="14F84E28" w:rsidR="00FC77DB" w:rsidRPr="00F53C72" w:rsidRDefault="00FC77DB" w:rsidP="001E3629">
      <w:pPr>
        <w:pStyle w:val="ActHead5"/>
      </w:pPr>
      <w:bookmarkStart w:id="45" w:name="_Toc239690348"/>
      <w:r w:rsidRPr="001E3629">
        <w:rPr>
          <w:rStyle w:val="CharSectno"/>
        </w:rPr>
        <w:t>25C</w:t>
      </w:r>
      <w:r w:rsidRPr="00F53C72">
        <w:t xml:space="preserve">  </w:t>
      </w:r>
      <w:r w:rsidR="008E2579" w:rsidRPr="00F53C72">
        <w:t>Seriously ha</w:t>
      </w:r>
      <w:r w:rsidRPr="00F53C72">
        <w:t xml:space="preserve">rmful </w:t>
      </w:r>
      <w:r w:rsidR="008E4717" w:rsidRPr="00F53C72">
        <w:t>material</w:t>
      </w:r>
      <w:r w:rsidRPr="00F53C72">
        <w:t xml:space="preserve"> and </w:t>
      </w:r>
      <w:r w:rsidR="008E4717" w:rsidRPr="00F53C72">
        <w:t>conduct</w:t>
      </w:r>
      <w:bookmarkEnd w:id="45"/>
    </w:p>
    <w:p w14:paraId="138B8268" w14:textId="235147B4" w:rsidR="00FC77DB" w:rsidRPr="00F53C72" w:rsidRDefault="00FC77DB" w:rsidP="001E3629">
      <w:pPr>
        <w:pStyle w:val="subsection"/>
      </w:pPr>
      <w:r w:rsidRPr="00F53C72">
        <w:tab/>
        <w:t>(1)</w:t>
      </w:r>
      <w:r w:rsidRPr="00F53C72">
        <w:tab/>
      </w:r>
      <w:r w:rsidR="008E2579" w:rsidRPr="00F53C72">
        <w:rPr>
          <w:b/>
          <w:bCs/>
          <w:i/>
          <w:iCs/>
        </w:rPr>
        <w:t>Seriously h</w:t>
      </w:r>
      <w:r w:rsidRPr="00F53C72">
        <w:rPr>
          <w:b/>
          <w:bCs/>
          <w:i/>
          <w:iCs/>
        </w:rPr>
        <w:t xml:space="preserve">armful </w:t>
      </w:r>
      <w:r w:rsidR="008E4717" w:rsidRPr="00F53C72">
        <w:rPr>
          <w:b/>
          <w:bCs/>
          <w:i/>
          <w:iCs/>
        </w:rPr>
        <w:t>material</w:t>
      </w:r>
      <w:r w:rsidRPr="00F53C72">
        <w:rPr>
          <w:b/>
          <w:bCs/>
          <w:i/>
          <w:iCs/>
        </w:rPr>
        <w:t xml:space="preserve"> and </w:t>
      </w:r>
      <w:r w:rsidR="008E4717" w:rsidRPr="00F53C72">
        <w:rPr>
          <w:b/>
          <w:bCs/>
          <w:i/>
          <w:iCs/>
        </w:rPr>
        <w:t>conduct</w:t>
      </w:r>
      <w:r w:rsidRPr="00F53C72">
        <w:t xml:space="preserve"> means the following:</w:t>
      </w:r>
    </w:p>
    <w:p w14:paraId="6A169B4F" w14:textId="1ED6D0A0" w:rsidR="00FC77DB" w:rsidRPr="00F53C72" w:rsidRDefault="00FC77DB" w:rsidP="001E3629">
      <w:pPr>
        <w:pStyle w:val="paragraph"/>
      </w:pPr>
      <w:r w:rsidRPr="00F53C72">
        <w:tab/>
        <w:t>(a)</w:t>
      </w:r>
      <w:r w:rsidRPr="00F53C72">
        <w:tab/>
      </w:r>
      <w:r w:rsidR="008E4717" w:rsidRPr="00F53C72">
        <w:t>material</w:t>
      </w:r>
      <w:r w:rsidRPr="00F53C72">
        <w:t xml:space="preserve"> relating to child sexual exploitation or child sexual abuse, including </w:t>
      </w:r>
      <w:r w:rsidR="003F3F57" w:rsidRPr="00F53C72">
        <w:t>material</w:t>
      </w:r>
      <w:r w:rsidRPr="00F53C72">
        <w:t xml:space="preserve"> that depicts, encourages, promotes, incites or instructs such exploitation or abuse;</w:t>
      </w:r>
    </w:p>
    <w:p w14:paraId="00510324" w14:textId="5BC07A94" w:rsidR="00FC77DB" w:rsidRPr="00F53C72" w:rsidRDefault="00FC77DB" w:rsidP="001E3629">
      <w:pPr>
        <w:pStyle w:val="paragraph"/>
      </w:pPr>
      <w:r w:rsidRPr="00F53C72">
        <w:tab/>
        <w:t>(b)</w:t>
      </w:r>
      <w:r w:rsidRPr="00F53C72">
        <w:tab/>
      </w:r>
      <w:r w:rsidR="008E4717" w:rsidRPr="00F53C72">
        <w:t>material</w:t>
      </w:r>
      <w:r w:rsidRPr="00F53C72">
        <w:t xml:space="preserve"> or </w:t>
      </w:r>
      <w:r w:rsidR="008E4717" w:rsidRPr="00F53C72">
        <w:t>conduct</w:t>
      </w:r>
      <w:r w:rsidRPr="00F53C72">
        <w:t xml:space="preserve"> relating to grooming</w:t>
      </w:r>
      <w:r w:rsidR="00CA17FB" w:rsidRPr="00F53C72">
        <w:t>, preparing or procuring</w:t>
      </w:r>
      <w:r w:rsidRPr="00F53C72">
        <w:t xml:space="preserve"> a child for sexual activity;</w:t>
      </w:r>
    </w:p>
    <w:p w14:paraId="693FECFA" w14:textId="32330DBE" w:rsidR="00FC77DB" w:rsidRPr="00F53C72" w:rsidRDefault="00FC77DB" w:rsidP="001E3629">
      <w:pPr>
        <w:pStyle w:val="paragraph"/>
      </w:pPr>
      <w:r w:rsidRPr="00F53C72">
        <w:tab/>
        <w:t>(</w:t>
      </w:r>
      <w:r w:rsidR="00FA7805" w:rsidRPr="00F53C72">
        <w:t>c</w:t>
      </w:r>
      <w:r w:rsidRPr="00F53C72">
        <w:t>)</w:t>
      </w:r>
      <w:r w:rsidRPr="00F53C72">
        <w:tab/>
      </w:r>
      <w:r w:rsidR="00FD7CE2" w:rsidRPr="00F53C72">
        <w:t>material or conduct</w:t>
      </w:r>
      <w:r w:rsidRPr="00F53C72">
        <w:t xml:space="preserve"> that encourages</w:t>
      </w:r>
      <w:r w:rsidR="00154076" w:rsidRPr="00F53C72">
        <w:t>,</w:t>
      </w:r>
      <w:r w:rsidRPr="00F53C72">
        <w:t xml:space="preserve"> promotes</w:t>
      </w:r>
      <w:r w:rsidR="00154076" w:rsidRPr="00F53C72">
        <w:t xml:space="preserve">, incites or instructs </w:t>
      </w:r>
      <w:r w:rsidRPr="00F53C72">
        <w:t>sexual violence;</w:t>
      </w:r>
    </w:p>
    <w:p w14:paraId="5473216A" w14:textId="437090CF" w:rsidR="00FC77DB" w:rsidRPr="00F53C72" w:rsidRDefault="00FC77DB" w:rsidP="001E3629">
      <w:pPr>
        <w:pStyle w:val="paragraph"/>
      </w:pPr>
      <w:r w:rsidRPr="00F53C72">
        <w:tab/>
        <w:t>(</w:t>
      </w:r>
      <w:r w:rsidR="00FA7805" w:rsidRPr="00F53C72">
        <w:t>d</w:t>
      </w:r>
      <w:r w:rsidRPr="00F53C72">
        <w:t>)</w:t>
      </w:r>
      <w:r w:rsidRPr="00F53C72">
        <w:tab/>
      </w:r>
      <w:r w:rsidR="00154076" w:rsidRPr="00F53C72">
        <w:t>material</w:t>
      </w:r>
      <w:r w:rsidRPr="00F53C72">
        <w:t xml:space="preserve"> or </w:t>
      </w:r>
      <w:r w:rsidR="00154076" w:rsidRPr="00F53C72">
        <w:t>conduct</w:t>
      </w:r>
      <w:r w:rsidRPr="00F53C72">
        <w:t xml:space="preserve"> that </w:t>
      </w:r>
      <w:r w:rsidR="00154076" w:rsidRPr="00F53C72">
        <w:t xml:space="preserve">encourages, promotes, incites or instructs </w:t>
      </w:r>
      <w:r w:rsidRPr="00F53C72">
        <w:t>extreme violence</w:t>
      </w:r>
      <w:r w:rsidR="00154076" w:rsidRPr="00F53C72">
        <w:t xml:space="preserve"> or cruelty</w:t>
      </w:r>
      <w:r w:rsidRPr="00F53C72">
        <w:t>;</w:t>
      </w:r>
    </w:p>
    <w:p w14:paraId="5FD5BD3E" w14:textId="1C6AE153" w:rsidR="00FC77DB" w:rsidRPr="00F53C72" w:rsidRDefault="00FC77DB" w:rsidP="001E3629">
      <w:pPr>
        <w:pStyle w:val="paragraph"/>
      </w:pPr>
      <w:r w:rsidRPr="00F53C72">
        <w:tab/>
        <w:t>(</w:t>
      </w:r>
      <w:r w:rsidR="00FA7805" w:rsidRPr="00F53C72">
        <w:t>e</w:t>
      </w:r>
      <w:r w:rsidRPr="00F53C72">
        <w:t>)</w:t>
      </w:r>
      <w:r w:rsidRPr="00F53C72">
        <w:tab/>
        <w:t>explicit threats of physical violence, including threats of rape and death threats;</w:t>
      </w:r>
    </w:p>
    <w:p w14:paraId="25C9D648" w14:textId="264490AF" w:rsidR="00FC77DB" w:rsidRPr="00F53C72" w:rsidRDefault="00FC77DB" w:rsidP="001E3629">
      <w:pPr>
        <w:pStyle w:val="paragraph"/>
      </w:pPr>
      <w:r w:rsidRPr="00F53C72">
        <w:tab/>
        <w:t>(</w:t>
      </w:r>
      <w:r w:rsidR="00FA7805" w:rsidRPr="00F53C72">
        <w:t>f</w:t>
      </w:r>
      <w:r w:rsidRPr="00F53C72">
        <w:t>)</w:t>
      </w:r>
      <w:r w:rsidRPr="00F53C72">
        <w:tab/>
      </w:r>
      <w:r w:rsidR="00A141A0" w:rsidRPr="00F53C72">
        <w:t xml:space="preserve">material or conduct that is intended to </w:t>
      </w:r>
      <w:r w:rsidR="00412620">
        <w:t xml:space="preserve">cause serious harm by menacing or harassing an </w:t>
      </w:r>
      <w:r w:rsidR="00AB4A77" w:rsidRPr="00F53C72">
        <w:t>individual</w:t>
      </w:r>
      <w:r w:rsidRPr="00F53C72">
        <w:t>;</w:t>
      </w:r>
    </w:p>
    <w:p w14:paraId="2596394A" w14:textId="75CD4A5F" w:rsidR="00F73558" w:rsidRPr="00F53C72" w:rsidRDefault="00FC77DB" w:rsidP="001E3629">
      <w:pPr>
        <w:pStyle w:val="paragraph"/>
      </w:pPr>
      <w:r w:rsidRPr="00F53C72">
        <w:tab/>
        <w:t>(</w:t>
      </w:r>
      <w:r w:rsidR="00FA7805" w:rsidRPr="00F53C72">
        <w:t>g</w:t>
      </w:r>
      <w:r w:rsidRPr="00F53C72">
        <w:t>)</w:t>
      </w:r>
      <w:r w:rsidRPr="00F53C72">
        <w:tab/>
      </w:r>
      <w:r w:rsidR="00A141A0" w:rsidRPr="00F53C72">
        <w:t>material</w:t>
      </w:r>
      <w:r w:rsidRPr="00F53C72">
        <w:t xml:space="preserve"> or </w:t>
      </w:r>
      <w:r w:rsidR="00A141A0" w:rsidRPr="00F53C72">
        <w:t>conduct</w:t>
      </w:r>
      <w:r w:rsidRPr="00F53C72">
        <w:t xml:space="preserve"> that encourages, </w:t>
      </w:r>
      <w:r w:rsidR="003122BB" w:rsidRPr="00F53C72">
        <w:t xml:space="preserve">promotes, </w:t>
      </w:r>
      <w:r w:rsidRPr="00F53C72">
        <w:t xml:space="preserve">incites or instructs </w:t>
      </w:r>
      <w:r w:rsidR="005242A9" w:rsidRPr="00F53C72">
        <w:t>individuals to</w:t>
      </w:r>
      <w:r w:rsidR="00F73558" w:rsidRPr="00F53C72">
        <w:t>:</w:t>
      </w:r>
    </w:p>
    <w:p w14:paraId="3FA95FAC" w14:textId="77777777" w:rsidR="00F73558" w:rsidRPr="00F53C72" w:rsidRDefault="00F73558" w:rsidP="001E3629">
      <w:pPr>
        <w:pStyle w:val="paragraphsub"/>
      </w:pPr>
      <w:r w:rsidRPr="00F53C72">
        <w:tab/>
        <w:t>(i)</w:t>
      </w:r>
      <w:r w:rsidRPr="00F53C72">
        <w:tab/>
      </w:r>
      <w:r w:rsidR="005242A9" w:rsidRPr="00F53C72">
        <w:t xml:space="preserve">commit </w:t>
      </w:r>
      <w:r w:rsidR="00BC16CD" w:rsidRPr="00F53C72">
        <w:t xml:space="preserve">or consider </w:t>
      </w:r>
      <w:r w:rsidR="005242A9" w:rsidRPr="00F53C72">
        <w:t>suicide</w:t>
      </w:r>
      <w:r w:rsidRPr="00F53C72">
        <w:t>;</w:t>
      </w:r>
      <w:r w:rsidR="005242A9" w:rsidRPr="00F53C72">
        <w:t xml:space="preserve"> or</w:t>
      </w:r>
    </w:p>
    <w:p w14:paraId="418E9290" w14:textId="2004AF27" w:rsidR="00F73558" w:rsidRPr="00F53C72" w:rsidRDefault="00F73558" w:rsidP="001E3629">
      <w:pPr>
        <w:pStyle w:val="paragraphsub"/>
      </w:pPr>
      <w:r w:rsidRPr="00F53C72">
        <w:tab/>
        <w:t>(ii)</w:t>
      </w:r>
      <w:r w:rsidRPr="00F53C72">
        <w:tab/>
      </w:r>
      <w:r w:rsidR="006C35FF" w:rsidRPr="00F53C72">
        <w:t xml:space="preserve">engage in </w:t>
      </w:r>
      <w:r w:rsidR="00FC77DB" w:rsidRPr="00F53C72">
        <w:t>self</w:t>
      </w:r>
      <w:r w:rsidR="001E3629">
        <w:noBreakHyphen/>
      </w:r>
      <w:r w:rsidR="00FC77DB" w:rsidRPr="00F53C72">
        <w:t>harm</w:t>
      </w:r>
      <w:r w:rsidRPr="00F53C72">
        <w:t>; or</w:t>
      </w:r>
    </w:p>
    <w:p w14:paraId="4B2E4B11" w14:textId="262C97D7" w:rsidR="00FC77DB" w:rsidRPr="00F53C72" w:rsidRDefault="00F73558" w:rsidP="001E3629">
      <w:pPr>
        <w:pStyle w:val="paragraphsub"/>
      </w:pPr>
      <w:r w:rsidRPr="00F53C72">
        <w:tab/>
        <w:t>(iii)</w:t>
      </w:r>
      <w:r w:rsidRPr="00F53C72">
        <w:tab/>
        <w:t>engage in sadistic online exploitation</w:t>
      </w:r>
      <w:r w:rsidR="00FC77DB" w:rsidRPr="00F53C72">
        <w:t>;</w:t>
      </w:r>
      <w:r w:rsidRPr="00F53C72">
        <w:t xml:space="preserve"> or</w:t>
      </w:r>
    </w:p>
    <w:p w14:paraId="34C83D4D" w14:textId="1ED11EC8" w:rsidR="00F73558" w:rsidRPr="00F53C72" w:rsidRDefault="00F73558" w:rsidP="001E3629">
      <w:pPr>
        <w:pStyle w:val="paragraphsub"/>
      </w:pPr>
      <w:r w:rsidRPr="00F53C72">
        <w:tab/>
        <w:t>(iv)</w:t>
      </w:r>
      <w:r w:rsidRPr="00F53C72">
        <w:tab/>
      </w:r>
      <w:r w:rsidR="00384B7F" w:rsidRPr="00F53C72">
        <w:t>cause harm</w:t>
      </w:r>
      <w:r w:rsidR="00047CB7" w:rsidRPr="00F53C72">
        <w:t xml:space="preserve"> to</w:t>
      </w:r>
      <w:r w:rsidR="00384B7F" w:rsidRPr="00F53C72">
        <w:t>, or engage in cruelty</w:t>
      </w:r>
      <w:r w:rsidRPr="00F53C72">
        <w:t xml:space="preserve"> </w:t>
      </w:r>
      <w:r w:rsidR="00047CB7" w:rsidRPr="00F53C72">
        <w:t xml:space="preserve">against, </w:t>
      </w:r>
      <w:r w:rsidR="00384B7F" w:rsidRPr="00F53C72">
        <w:t>animals;</w:t>
      </w:r>
    </w:p>
    <w:p w14:paraId="4A02ACE2" w14:textId="27D07F6D" w:rsidR="00FC77DB" w:rsidRPr="00F53C72" w:rsidRDefault="00FC77DB" w:rsidP="001E3629">
      <w:pPr>
        <w:pStyle w:val="paragraph"/>
      </w:pPr>
      <w:r w:rsidRPr="00F53C72">
        <w:tab/>
        <w:t>(</w:t>
      </w:r>
      <w:r w:rsidR="00FA7805" w:rsidRPr="00F53C72">
        <w:t>h</w:t>
      </w:r>
      <w:r w:rsidRPr="00F53C72">
        <w:t>)</w:t>
      </w:r>
      <w:r w:rsidRPr="00F53C72">
        <w:tab/>
      </w:r>
      <w:r w:rsidR="00047CB7" w:rsidRPr="00F53C72">
        <w:t>material</w:t>
      </w:r>
      <w:r w:rsidRPr="00F53C72">
        <w:t xml:space="preserve"> or </w:t>
      </w:r>
      <w:r w:rsidR="00047CB7" w:rsidRPr="00F53C72">
        <w:t>conduct</w:t>
      </w:r>
      <w:r w:rsidRPr="00F53C72">
        <w:t xml:space="preserve"> that advocates for or supports a listed terrorist organisation (within the meaning of </w:t>
      </w:r>
      <w:r w:rsidR="001568D8" w:rsidRPr="00F53C72">
        <w:t>subsection 1</w:t>
      </w:r>
      <w:r w:rsidRPr="00F53C72">
        <w:t xml:space="preserve">00.1(1) of the </w:t>
      </w:r>
      <w:r w:rsidRPr="00F53C72">
        <w:rPr>
          <w:i/>
          <w:iCs/>
        </w:rPr>
        <w:t>Criminal Code</w:t>
      </w:r>
      <w:r w:rsidRPr="00F53C72">
        <w:t>);</w:t>
      </w:r>
    </w:p>
    <w:p w14:paraId="63AF2E8B" w14:textId="36BEB72F" w:rsidR="00FC77DB" w:rsidRPr="00F53C72" w:rsidRDefault="00FC77DB" w:rsidP="001E3629">
      <w:pPr>
        <w:pStyle w:val="paragraph"/>
        <w:rPr>
          <w:iCs/>
        </w:rPr>
      </w:pPr>
      <w:r w:rsidRPr="00F53C72">
        <w:tab/>
        <w:t>(</w:t>
      </w:r>
      <w:r w:rsidR="00FA7805" w:rsidRPr="00F53C72">
        <w:t>i</w:t>
      </w:r>
      <w:r w:rsidRPr="00F53C72">
        <w:t>)</w:t>
      </w:r>
      <w:r w:rsidRPr="00F53C72">
        <w:tab/>
      </w:r>
      <w:r w:rsidR="00047CB7" w:rsidRPr="00F53C72">
        <w:t>material</w:t>
      </w:r>
      <w:r w:rsidRPr="00F53C72">
        <w:t xml:space="preserve"> or </w:t>
      </w:r>
      <w:r w:rsidR="00047CB7" w:rsidRPr="00F53C72">
        <w:t>conduct</w:t>
      </w:r>
      <w:r w:rsidRPr="00F53C72">
        <w:t xml:space="preserve"> that counsels, promotes, encourages, urges or praises a terrorist act (within the meaning of </w:t>
      </w:r>
      <w:r w:rsidR="001568D8" w:rsidRPr="00F53C72">
        <w:t>subsection 1</w:t>
      </w:r>
      <w:r w:rsidRPr="00F53C72">
        <w:t xml:space="preserve">00.1(1) of the </w:t>
      </w:r>
      <w:r w:rsidRPr="00F53C72">
        <w:rPr>
          <w:i/>
        </w:rPr>
        <w:t>Criminal Code</w:t>
      </w:r>
      <w:r w:rsidRPr="00F53C72">
        <w:rPr>
          <w:iCs/>
        </w:rPr>
        <w:t>);</w:t>
      </w:r>
    </w:p>
    <w:p w14:paraId="704A77C1" w14:textId="25829107" w:rsidR="00092D7D" w:rsidRPr="00F53C72" w:rsidRDefault="00FC77DB" w:rsidP="001E3629">
      <w:pPr>
        <w:pStyle w:val="paragraph"/>
        <w:rPr>
          <w:iCs/>
        </w:rPr>
      </w:pPr>
      <w:r w:rsidRPr="00F53C72">
        <w:rPr>
          <w:iCs/>
        </w:rPr>
        <w:tab/>
        <w:t>(</w:t>
      </w:r>
      <w:r w:rsidR="00FA7805" w:rsidRPr="00F53C72">
        <w:rPr>
          <w:iCs/>
        </w:rPr>
        <w:t>j</w:t>
      </w:r>
      <w:r w:rsidRPr="00F53C72">
        <w:rPr>
          <w:iCs/>
        </w:rPr>
        <w:t>)</w:t>
      </w:r>
      <w:r w:rsidRPr="00F53C72">
        <w:rPr>
          <w:iCs/>
        </w:rPr>
        <w:tab/>
      </w:r>
      <w:r w:rsidR="00047CB7" w:rsidRPr="00F53C72">
        <w:rPr>
          <w:iCs/>
        </w:rPr>
        <w:t>material or conduct that encourages, promotes</w:t>
      </w:r>
      <w:r w:rsidR="003122BB" w:rsidRPr="00F53C72">
        <w:rPr>
          <w:iCs/>
        </w:rPr>
        <w:t xml:space="preserve">, incites or </w:t>
      </w:r>
      <w:r w:rsidR="00540CCE" w:rsidRPr="00F53C72">
        <w:rPr>
          <w:iCs/>
        </w:rPr>
        <w:t xml:space="preserve">provides instruction for </w:t>
      </w:r>
      <w:r w:rsidR="00092D7D" w:rsidRPr="00F53C72">
        <w:rPr>
          <w:iCs/>
        </w:rPr>
        <w:t>the commission of a criminal offence;</w:t>
      </w:r>
    </w:p>
    <w:p w14:paraId="5759F8B5" w14:textId="35CAEDFC" w:rsidR="00FC77DB" w:rsidRPr="00F53C72" w:rsidRDefault="00FC77DB" w:rsidP="001E3629">
      <w:pPr>
        <w:pStyle w:val="paragraph"/>
        <w:rPr>
          <w:iCs/>
        </w:rPr>
      </w:pPr>
      <w:r w:rsidRPr="00F53C72">
        <w:rPr>
          <w:iCs/>
        </w:rPr>
        <w:tab/>
        <w:t>(</w:t>
      </w:r>
      <w:r w:rsidR="00FA7805" w:rsidRPr="00F53C72">
        <w:rPr>
          <w:iCs/>
        </w:rPr>
        <w:t>k</w:t>
      </w:r>
      <w:r w:rsidRPr="00F53C72">
        <w:rPr>
          <w:iCs/>
        </w:rPr>
        <w:t>)</w:t>
      </w:r>
      <w:r w:rsidRPr="00F53C72">
        <w:rPr>
          <w:iCs/>
        </w:rPr>
        <w:tab/>
      </w:r>
      <w:r w:rsidR="00FA7805" w:rsidRPr="00F53C72">
        <w:rPr>
          <w:iCs/>
        </w:rPr>
        <w:t>material</w:t>
      </w:r>
      <w:r w:rsidRPr="00F53C72">
        <w:rPr>
          <w:iCs/>
        </w:rPr>
        <w:t xml:space="preserve"> or </w:t>
      </w:r>
      <w:r w:rsidR="00FA7805" w:rsidRPr="00F53C72">
        <w:rPr>
          <w:iCs/>
        </w:rPr>
        <w:t>conduct</w:t>
      </w:r>
      <w:r w:rsidRPr="00F53C72">
        <w:rPr>
          <w:iCs/>
        </w:rPr>
        <w:t xml:space="preserve"> that encourages, promotes, urges or instructs illicit drug use;</w:t>
      </w:r>
    </w:p>
    <w:p w14:paraId="31A71AE3" w14:textId="223FBF3C" w:rsidR="00FC77DB" w:rsidRPr="00F53C72" w:rsidRDefault="00FC77DB" w:rsidP="001E3629">
      <w:pPr>
        <w:pStyle w:val="paragraph"/>
        <w:rPr>
          <w:iCs/>
        </w:rPr>
      </w:pPr>
      <w:r w:rsidRPr="00F53C72">
        <w:rPr>
          <w:iCs/>
        </w:rPr>
        <w:tab/>
        <w:t>(</w:t>
      </w:r>
      <w:r w:rsidR="00FA7805" w:rsidRPr="00F53C72">
        <w:rPr>
          <w:iCs/>
        </w:rPr>
        <w:t>l</w:t>
      </w:r>
      <w:r w:rsidRPr="00F53C72">
        <w:rPr>
          <w:iCs/>
        </w:rPr>
        <w:t>)</w:t>
      </w:r>
      <w:r w:rsidRPr="00F53C72">
        <w:rPr>
          <w:iCs/>
        </w:rPr>
        <w:tab/>
      </w:r>
      <w:r w:rsidR="00FA7805" w:rsidRPr="00F53C72">
        <w:rPr>
          <w:iCs/>
        </w:rPr>
        <w:t>material</w:t>
      </w:r>
      <w:r w:rsidRPr="00F53C72">
        <w:rPr>
          <w:iCs/>
        </w:rPr>
        <w:t xml:space="preserve"> or </w:t>
      </w:r>
      <w:r w:rsidR="00FA7805" w:rsidRPr="00F53C72">
        <w:rPr>
          <w:iCs/>
        </w:rPr>
        <w:t>conduct</w:t>
      </w:r>
      <w:r w:rsidRPr="00F53C72">
        <w:rPr>
          <w:iCs/>
        </w:rPr>
        <w:t xml:space="preserve"> that encourages, promotes, incites or instructs abhorrent violent conduct;</w:t>
      </w:r>
    </w:p>
    <w:p w14:paraId="72BF35DA" w14:textId="03ECD405" w:rsidR="00FC77DB" w:rsidRPr="00F53C72" w:rsidRDefault="00FC77DB" w:rsidP="001E3629">
      <w:pPr>
        <w:pStyle w:val="paragraph"/>
        <w:rPr>
          <w:iCs/>
        </w:rPr>
      </w:pPr>
      <w:r w:rsidRPr="00F53C72">
        <w:rPr>
          <w:iCs/>
        </w:rPr>
        <w:tab/>
        <w:t>(</w:t>
      </w:r>
      <w:r w:rsidR="00FA7805" w:rsidRPr="00F53C72">
        <w:rPr>
          <w:iCs/>
        </w:rPr>
        <w:t>m</w:t>
      </w:r>
      <w:r w:rsidRPr="00F53C72">
        <w:rPr>
          <w:iCs/>
        </w:rPr>
        <w:t>)</w:t>
      </w:r>
      <w:r w:rsidRPr="00F53C72">
        <w:rPr>
          <w:iCs/>
        </w:rPr>
        <w:tab/>
        <w:t xml:space="preserve">any other </w:t>
      </w:r>
      <w:r w:rsidR="00FA7805" w:rsidRPr="00F53C72">
        <w:rPr>
          <w:iCs/>
        </w:rPr>
        <w:t>material</w:t>
      </w:r>
      <w:r w:rsidRPr="00F53C72">
        <w:rPr>
          <w:iCs/>
        </w:rPr>
        <w:t xml:space="preserve"> or </w:t>
      </w:r>
      <w:r w:rsidR="00FA7805" w:rsidRPr="00F53C72">
        <w:rPr>
          <w:iCs/>
        </w:rPr>
        <w:t>conduct</w:t>
      </w:r>
      <w:r w:rsidRPr="00F53C72">
        <w:rPr>
          <w:iCs/>
        </w:rPr>
        <w:t xml:space="preserve">, or combination of </w:t>
      </w:r>
      <w:r w:rsidR="00FA7805" w:rsidRPr="00F53C72">
        <w:rPr>
          <w:iCs/>
        </w:rPr>
        <w:t>material</w:t>
      </w:r>
      <w:r w:rsidRPr="00F53C72">
        <w:rPr>
          <w:iCs/>
        </w:rPr>
        <w:t xml:space="preserve"> and </w:t>
      </w:r>
      <w:r w:rsidR="00FA7805" w:rsidRPr="00F53C72">
        <w:rPr>
          <w:iCs/>
        </w:rPr>
        <w:t>conduct</w:t>
      </w:r>
      <w:r w:rsidRPr="00F53C72">
        <w:rPr>
          <w:iCs/>
        </w:rPr>
        <w:t xml:space="preserve">, that is determined under </w:t>
      </w:r>
      <w:r w:rsidR="001E3629">
        <w:rPr>
          <w:iCs/>
        </w:rPr>
        <w:t>subsection (</w:t>
      </w:r>
      <w:r w:rsidRPr="00F53C72">
        <w:rPr>
          <w:iCs/>
        </w:rPr>
        <w:t>2).</w:t>
      </w:r>
    </w:p>
    <w:p w14:paraId="2C81DFA9" w14:textId="400AA7CA" w:rsidR="00FC77DB" w:rsidRPr="00F53C72" w:rsidRDefault="00FC77DB" w:rsidP="001E3629">
      <w:pPr>
        <w:pStyle w:val="subsection"/>
        <w:rPr>
          <w:iCs/>
        </w:rPr>
      </w:pPr>
      <w:r w:rsidRPr="00F53C72">
        <w:rPr>
          <w:iCs/>
        </w:rPr>
        <w:tab/>
        <w:t>(2)</w:t>
      </w:r>
      <w:r w:rsidRPr="00F53C72">
        <w:rPr>
          <w:iCs/>
        </w:rPr>
        <w:tab/>
        <w:t xml:space="preserve">For the purposes of </w:t>
      </w:r>
      <w:r w:rsidR="001E3629">
        <w:rPr>
          <w:iCs/>
        </w:rPr>
        <w:t>paragraph (</w:t>
      </w:r>
      <w:r w:rsidRPr="00F53C72">
        <w:rPr>
          <w:iCs/>
        </w:rPr>
        <w:t>1)(</w:t>
      </w:r>
      <w:r w:rsidR="00FA7805" w:rsidRPr="00F53C72">
        <w:rPr>
          <w:iCs/>
        </w:rPr>
        <w:t>m</w:t>
      </w:r>
      <w:r w:rsidRPr="00F53C72">
        <w:rPr>
          <w:iCs/>
        </w:rPr>
        <w:t xml:space="preserve">), the Minister may, by legislative instrument, determine </w:t>
      </w:r>
      <w:r w:rsidR="00FA7805" w:rsidRPr="00F53C72">
        <w:rPr>
          <w:iCs/>
        </w:rPr>
        <w:t>material</w:t>
      </w:r>
      <w:r w:rsidRPr="00F53C72">
        <w:rPr>
          <w:iCs/>
        </w:rPr>
        <w:t xml:space="preserve"> or </w:t>
      </w:r>
      <w:r w:rsidR="00FA7805" w:rsidRPr="00F53C72">
        <w:rPr>
          <w:iCs/>
        </w:rPr>
        <w:t>conduct</w:t>
      </w:r>
      <w:r w:rsidRPr="00F53C72">
        <w:rPr>
          <w:iCs/>
        </w:rPr>
        <w:t xml:space="preserve">, or a combination of </w:t>
      </w:r>
      <w:r w:rsidR="00FA7805" w:rsidRPr="00F53C72">
        <w:rPr>
          <w:iCs/>
        </w:rPr>
        <w:t>material</w:t>
      </w:r>
      <w:r w:rsidRPr="00F53C72">
        <w:rPr>
          <w:iCs/>
        </w:rPr>
        <w:t xml:space="preserve"> and </w:t>
      </w:r>
      <w:r w:rsidR="00FA7805" w:rsidRPr="00F53C72">
        <w:rPr>
          <w:iCs/>
        </w:rPr>
        <w:t>conduct</w:t>
      </w:r>
      <w:r w:rsidRPr="00F53C72">
        <w:rPr>
          <w:iCs/>
        </w:rPr>
        <w:t>, that the Minister is satisfied may cause serious harm.</w:t>
      </w:r>
    </w:p>
    <w:p w14:paraId="02EC3BAD" w14:textId="77777777" w:rsidR="00FC77DB" w:rsidRPr="00F53C72" w:rsidRDefault="00FC77DB" w:rsidP="001E3629">
      <w:pPr>
        <w:pStyle w:val="ActHead5"/>
      </w:pPr>
      <w:bookmarkStart w:id="46" w:name="_Toc239690349"/>
      <w:r w:rsidRPr="001E3629">
        <w:rPr>
          <w:rStyle w:val="CharSectno"/>
        </w:rPr>
        <w:t>25D</w:t>
      </w:r>
      <w:r w:rsidRPr="00F53C72">
        <w:t xml:space="preserve">  Harmful to children</w:t>
      </w:r>
      <w:bookmarkEnd w:id="46"/>
    </w:p>
    <w:p w14:paraId="3BBA0D60" w14:textId="15A947BA" w:rsidR="00FC77DB" w:rsidRPr="00F53C72" w:rsidRDefault="00FC77DB" w:rsidP="001E3629">
      <w:pPr>
        <w:pStyle w:val="subsection"/>
        <w:rPr>
          <w:rFonts w:cstheme="minorHAnsi"/>
          <w:bCs/>
        </w:rPr>
      </w:pPr>
      <w:r w:rsidRPr="00F53C72">
        <w:tab/>
        <w:t>(1)</w:t>
      </w:r>
      <w:r w:rsidRPr="00F53C72">
        <w:tab/>
        <w:t xml:space="preserve">The following </w:t>
      </w:r>
      <w:r w:rsidR="008E4717" w:rsidRPr="00F53C72">
        <w:t>material</w:t>
      </w:r>
      <w:r w:rsidRPr="00F53C72">
        <w:rPr>
          <w:rFonts w:cstheme="minorHAnsi"/>
          <w:bCs/>
        </w:rPr>
        <w:t xml:space="preserve"> and </w:t>
      </w:r>
      <w:r w:rsidR="008E4717" w:rsidRPr="00F53C72">
        <w:rPr>
          <w:rFonts w:cstheme="minorHAnsi"/>
          <w:bCs/>
        </w:rPr>
        <w:t>conduct</w:t>
      </w:r>
      <w:r w:rsidRPr="00F53C72">
        <w:rPr>
          <w:rFonts w:cstheme="minorHAnsi"/>
          <w:bCs/>
        </w:rPr>
        <w:t xml:space="preserve"> is </w:t>
      </w:r>
      <w:r w:rsidRPr="00F53C72">
        <w:rPr>
          <w:rFonts w:cstheme="minorHAnsi"/>
          <w:b/>
          <w:i/>
          <w:iCs/>
        </w:rPr>
        <w:t>harmful to children</w:t>
      </w:r>
      <w:r w:rsidRPr="00F53C72">
        <w:rPr>
          <w:rFonts w:cstheme="minorHAnsi"/>
          <w:bCs/>
        </w:rPr>
        <w:t>:</w:t>
      </w:r>
    </w:p>
    <w:p w14:paraId="6B9FF830" w14:textId="77777777" w:rsidR="00FC77DB" w:rsidRPr="00F53C72" w:rsidRDefault="00FC77DB" w:rsidP="001E3629">
      <w:pPr>
        <w:pStyle w:val="paragraph"/>
      </w:pPr>
      <w:r w:rsidRPr="00F53C72">
        <w:tab/>
        <w:t>(a)</w:t>
      </w:r>
      <w:r w:rsidRPr="00F53C72">
        <w:tab/>
        <w:t>pornography;</w:t>
      </w:r>
    </w:p>
    <w:p w14:paraId="730131E2" w14:textId="77BF3238" w:rsidR="00FC77DB" w:rsidRPr="00F53C72" w:rsidRDefault="00FC77DB" w:rsidP="001E3629">
      <w:pPr>
        <w:pStyle w:val="paragraph"/>
      </w:pPr>
      <w:r w:rsidRPr="00F53C72">
        <w:tab/>
        <w:t>(b)</w:t>
      </w:r>
      <w:r w:rsidRPr="00F53C72">
        <w:tab/>
      </w:r>
      <w:r w:rsidR="008E4717" w:rsidRPr="00F53C72">
        <w:t>material</w:t>
      </w:r>
      <w:r w:rsidRPr="00F53C72">
        <w:t xml:space="preserve"> or </w:t>
      </w:r>
      <w:r w:rsidR="008E4717" w:rsidRPr="00F53C72">
        <w:t>conduct</w:t>
      </w:r>
      <w:r w:rsidRPr="00F53C72">
        <w:t xml:space="preserve"> that encourages, promotes or </w:t>
      </w:r>
      <w:r w:rsidR="00540CCE" w:rsidRPr="00F53C72">
        <w:t>provides instruction for</w:t>
      </w:r>
      <w:r w:rsidRPr="00F53C72">
        <w:t xml:space="preserve"> disordered eating;</w:t>
      </w:r>
    </w:p>
    <w:p w14:paraId="0FE3B366" w14:textId="12A97EDB" w:rsidR="00FC77DB" w:rsidRPr="00F53C72" w:rsidRDefault="00FC77DB" w:rsidP="001E3629">
      <w:pPr>
        <w:pStyle w:val="paragraph"/>
      </w:pPr>
      <w:r w:rsidRPr="00F53C72">
        <w:tab/>
        <w:t>(c)</w:t>
      </w:r>
      <w:r w:rsidRPr="00F53C72">
        <w:tab/>
      </w:r>
      <w:r w:rsidR="008E4717" w:rsidRPr="00F53C72">
        <w:t>material</w:t>
      </w:r>
      <w:r w:rsidRPr="00F53C72">
        <w:t xml:space="preserve"> or </w:t>
      </w:r>
      <w:r w:rsidR="008E4717" w:rsidRPr="00F53C72">
        <w:t>conduct</w:t>
      </w:r>
      <w:r w:rsidRPr="00F53C72">
        <w:t xml:space="preserve"> that encourages or promotes hostile attitudes towards women or gender equality;</w:t>
      </w:r>
    </w:p>
    <w:p w14:paraId="2D66131E" w14:textId="2DE1B96E" w:rsidR="00FC77DB" w:rsidRPr="00F53C72" w:rsidRDefault="00FC77DB" w:rsidP="001E3629">
      <w:pPr>
        <w:pStyle w:val="paragraph"/>
      </w:pPr>
      <w:r w:rsidRPr="00F53C72">
        <w:tab/>
        <w:t>(d)</w:t>
      </w:r>
      <w:r w:rsidRPr="00F53C72">
        <w:tab/>
      </w:r>
      <w:r w:rsidR="008E4717" w:rsidRPr="00F53C72">
        <w:t>material</w:t>
      </w:r>
      <w:r w:rsidRPr="00F53C72">
        <w:t xml:space="preserve"> or </w:t>
      </w:r>
      <w:r w:rsidR="008E4717" w:rsidRPr="00F53C72">
        <w:t>conduct</w:t>
      </w:r>
      <w:r w:rsidRPr="00F53C72">
        <w:t xml:space="preserve"> that glorifies crime or encourages dangerous stunts or harmful practices;</w:t>
      </w:r>
    </w:p>
    <w:p w14:paraId="3FF82F2E" w14:textId="77777777" w:rsidR="00FC77DB" w:rsidRPr="00F53C72" w:rsidRDefault="00FC77DB" w:rsidP="001E3629">
      <w:pPr>
        <w:pStyle w:val="paragraph"/>
      </w:pPr>
      <w:r w:rsidRPr="00F53C72">
        <w:tab/>
        <w:t>(e)</w:t>
      </w:r>
      <w:r w:rsidRPr="00F53C72">
        <w:tab/>
        <w:t>abuse, harassment or bullying;</w:t>
      </w:r>
    </w:p>
    <w:p w14:paraId="2F36C3EA" w14:textId="1B180F2D" w:rsidR="00FC77DB" w:rsidRPr="00F53C72" w:rsidRDefault="00FC77DB" w:rsidP="001E3629">
      <w:pPr>
        <w:pStyle w:val="paragraph"/>
      </w:pPr>
      <w:r w:rsidRPr="00F53C72">
        <w:tab/>
        <w:t>(f)</w:t>
      </w:r>
      <w:r w:rsidRPr="00F53C72">
        <w:tab/>
        <w:t xml:space="preserve">any other </w:t>
      </w:r>
      <w:r w:rsidR="008E4717" w:rsidRPr="00F53C72">
        <w:t>material</w:t>
      </w:r>
      <w:r w:rsidRPr="00F53C72">
        <w:t xml:space="preserve"> or </w:t>
      </w:r>
      <w:r w:rsidR="008E4717" w:rsidRPr="00F53C72">
        <w:t>conduct</w:t>
      </w:r>
      <w:r w:rsidRPr="00F53C72">
        <w:t xml:space="preserve">, or combination of </w:t>
      </w:r>
      <w:r w:rsidR="008E4717" w:rsidRPr="00F53C72">
        <w:t>material</w:t>
      </w:r>
      <w:r w:rsidRPr="00F53C72">
        <w:t xml:space="preserve"> and </w:t>
      </w:r>
      <w:r w:rsidR="008E4717" w:rsidRPr="00F53C72">
        <w:t>conduct</w:t>
      </w:r>
      <w:r w:rsidRPr="00F53C72">
        <w:t>:</w:t>
      </w:r>
    </w:p>
    <w:p w14:paraId="6306B76E" w14:textId="3558E710" w:rsidR="00FC77DB" w:rsidRPr="00F53C72" w:rsidRDefault="00FC77DB" w:rsidP="001E3629">
      <w:pPr>
        <w:pStyle w:val="paragraphsub"/>
      </w:pPr>
      <w:r w:rsidRPr="00F53C72">
        <w:tab/>
        <w:t>(i)</w:t>
      </w:r>
      <w:r w:rsidRPr="00F53C72">
        <w:tab/>
        <w:t xml:space="preserve">that </w:t>
      </w:r>
      <w:r w:rsidR="00A67F25" w:rsidRPr="00F53C72">
        <w:t xml:space="preserve">could inflict serious </w:t>
      </w:r>
      <w:r w:rsidR="00412620">
        <w:t>harm to a child</w:t>
      </w:r>
      <w:r w:rsidRPr="00F53C72">
        <w:t>; or</w:t>
      </w:r>
    </w:p>
    <w:p w14:paraId="13B7E57C" w14:textId="06FF0FDF" w:rsidR="00FC77DB" w:rsidRPr="00F53C72" w:rsidRDefault="00FC77DB" w:rsidP="001E3629">
      <w:pPr>
        <w:pStyle w:val="paragraphsub"/>
      </w:pPr>
      <w:r w:rsidRPr="00F53C72">
        <w:tab/>
        <w:t>(ii)</w:t>
      </w:r>
      <w:r w:rsidRPr="00F53C72">
        <w:tab/>
        <w:t xml:space="preserve">that is determined under </w:t>
      </w:r>
      <w:r w:rsidR="001E3629">
        <w:t>subsection (</w:t>
      </w:r>
      <w:r w:rsidRPr="00F53C72">
        <w:t>2).</w:t>
      </w:r>
    </w:p>
    <w:p w14:paraId="2274F0F8" w14:textId="1E01E9E4" w:rsidR="00FC77DB" w:rsidRDefault="00FC77DB" w:rsidP="001E3629">
      <w:pPr>
        <w:pStyle w:val="subsection"/>
      </w:pPr>
      <w:r w:rsidRPr="00F53C72">
        <w:tab/>
        <w:t>(2)</w:t>
      </w:r>
      <w:r w:rsidRPr="00F53C72">
        <w:tab/>
        <w:t xml:space="preserve">For the purposes of </w:t>
      </w:r>
      <w:r w:rsidR="001568D8" w:rsidRPr="00F53C72">
        <w:t>sub</w:t>
      </w:r>
      <w:r w:rsidR="001E3629">
        <w:t>paragraph (</w:t>
      </w:r>
      <w:r w:rsidRPr="00F53C72">
        <w:t xml:space="preserve">1)(f)(ii), the Minister may, by legislative instrument, determine </w:t>
      </w:r>
      <w:r w:rsidR="00CA17FB" w:rsidRPr="00F53C72">
        <w:t>material</w:t>
      </w:r>
      <w:r w:rsidRPr="00F53C72">
        <w:t xml:space="preserve"> or </w:t>
      </w:r>
      <w:r w:rsidR="00CA17FB" w:rsidRPr="00F53C72">
        <w:t>conduct</w:t>
      </w:r>
      <w:r w:rsidRPr="00F53C72">
        <w:t xml:space="preserve">, or a combination of </w:t>
      </w:r>
      <w:r w:rsidR="00CA17FB" w:rsidRPr="00F53C72">
        <w:t>material</w:t>
      </w:r>
      <w:r w:rsidRPr="00F53C72">
        <w:t xml:space="preserve"> and </w:t>
      </w:r>
      <w:r w:rsidR="00CA17FB" w:rsidRPr="00F53C72">
        <w:t>conduct</w:t>
      </w:r>
      <w:r w:rsidRPr="00F53C72">
        <w:t>, that the Minister is satisfied may cause harm to children.</w:t>
      </w:r>
    </w:p>
    <w:p w14:paraId="7B4D26E4" w14:textId="77777777" w:rsidR="00FC77DB" w:rsidRPr="00F53C72" w:rsidRDefault="00FC77DB" w:rsidP="001E3629">
      <w:pPr>
        <w:pStyle w:val="ActHead5"/>
      </w:pPr>
      <w:bookmarkStart w:id="47" w:name="_Toc239690350"/>
      <w:r w:rsidRPr="001E3629">
        <w:rPr>
          <w:rStyle w:val="CharSectno"/>
        </w:rPr>
        <w:t>25E</w:t>
      </w:r>
      <w:r w:rsidRPr="00F53C72">
        <w:t xml:space="preserve">  Harm</w:t>
      </w:r>
      <w:bookmarkEnd w:id="47"/>
    </w:p>
    <w:p w14:paraId="59D9FFFF" w14:textId="77777777" w:rsidR="00FC77DB" w:rsidRPr="00F53C72" w:rsidRDefault="00FC77DB" w:rsidP="001E3629">
      <w:pPr>
        <w:pStyle w:val="subsection"/>
      </w:pPr>
      <w:r w:rsidRPr="00F53C72">
        <w:tab/>
      </w:r>
      <w:r w:rsidRPr="00F53C72">
        <w:tab/>
      </w:r>
      <w:r w:rsidRPr="00F53C72">
        <w:rPr>
          <w:b/>
          <w:bCs/>
          <w:i/>
          <w:iCs/>
        </w:rPr>
        <w:t>Harm</w:t>
      </w:r>
      <w:r w:rsidRPr="00F53C72">
        <w:t xml:space="preserve"> can be caused by:</w:t>
      </w:r>
    </w:p>
    <w:p w14:paraId="1B3ECD8E" w14:textId="0DF99171" w:rsidR="00FC77DB" w:rsidRPr="00F53C72" w:rsidRDefault="00FC77DB" w:rsidP="001E3629">
      <w:pPr>
        <w:pStyle w:val="paragraph"/>
      </w:pPr>
      <w:r w:rsidRPr="00F53C72">
        <w:tab/>
        <w:t>(a)</w:t>
      </w:r>
      <w:r w:rsidRPr="00F53C72">
        <w:tab/>
      </w:r>
      <w:r w:rsidR="003F3F57" w:rsidRPr="00F53C72">
        <w:t>material</w:t>
      </w:r>
      <w:r w:rsidRPr="00F53C72">
        <w:t xml:space="preserve"> or </w:t>
      </w:r>
      <w:r w:rsidR="003F3F57" w:rsidRPr="00F53C72">
        <w:t>conduct</w:t>
      </w:r>
      <w:r w:rsidRPr="00F53C72">
        <w:t xml:space="preserve"> (whether or not engaged in or experienced by a user of an online service); or</w:t>
      </w:r>
    </w:p>
    <w:p w14:paraId="5584AF40" w14:textId="7CA2E316" w:rsidR="004C1C8C" w:rsidRPr="00F53C72" w:rsidRDefault="00FC77DB" w:rsidP="001E3629">
      <w:pPr>
        <w:pStyle w:val="paragraph"/>
      </w:pPr>
      <w:r w:rsidRPr="00F53C72">
        <w:tab/>
        <w:t>(b)</w:t>
      </w:r>
      <w:r w:rsidRPr="00F53C72">
        <w:tab/>
        <w:t xml:space="preserve">any combination of </w:t>
      </w:r>
      <w:r w:rsidR="003F3F57" w:rsidRPr="00F53C72">
        <w:t>material</w:t>
      </w:r>
      <w:r w:rsidRPr="00F53C72">
        <w:t xml:space="preserve"> and </w:t>
      </w:r>
      <w:r w:rsidR="003F3F57" w:rsidRPr="00F53C72">
        <w:t>conduct</w:t>
      </w:r>
      <w:r w:rsidRPr="00F53C72">
        <w:t>.</w:t>
      </w:r>
    </w:p>
    <w:p w14:paraId="364E7B9D" w14:textId="7C979D16" w:rsidR="00FC77DB" w:rsidRPr="00F53C72" w:rsidRDefault="00FC77DB" w:rsidP="001E3629">
      <w:pPr>
        <w:pStyle w:val="ActHead5"/>
      </w:pPr>
      <w:bookmarkStart w:id="48" w:name="_Toc239690351"/>
      <w:r w:rsidRPr="001E3629">
        <w:rPr>
          <w:rStyle w:val="CharSectno"/>
        </w:rPr>
        <w:t>25F</w:t>
      </w:r>
      <w:r w:rsidRPr="00F53C72">
        <w:t xml:space="preserve">  </w:t>
      </w:r>
      <w:r w:rsidR="002906AF" w:rsidRPr="00F53C72">
        <w:t>Design features</w:t>
      </w:r>
      <w:bookmarkEnd w:id="48"/>
    </w:p>
    <w:p w14:paraId="25B237AD" w14:textId="42C19A03" w:rsidR="002906AF" w:rsidRPr="00F53C72" w:rsidRDefault="00FC77DB" w:rsidP="001E3629">
      <w:pPr>
        <w:pStyle w:val="subsection"/>
      </w:pPr>
      <w:r w:rsidRPr="00F53C72">
        <w:tab/>
        <w:t>(1)</w:t>
      </w:r>
      <w:r w:rsidRPr="00F53C72">
        <w:tab/>
      </w:r>
      <w:r w:rsidR="00F92D44" w:rsidRPr="00F53C72">
        <w:t xml:space="preserve">A </w:t>
      </w:r>
      <w:r w:rsidR="00F92D44" w:rsidRPr="00F53C72">
        <w:rPr>
          <w:b/>
          <w:bCs/>
          <w:i/>
          <w:iCs/>
        </w:rPr>
        <w:t>d</w:t>
      </w:r>
      <w:r w:rsidR="002906AF" w:rsidRPr="00F53C72">
        <w:rPr>
          <w:b/>
          <w:bCs/>
          <w:i/>
          <w:iCs/>
        </w:rPr>
        <w:t>esign feature</w:t>
      </w:r>
      <w:r w:rsidR="002906AF" w:rsidRPr="00F53C72">
        <w:t xml:space="preserve"> of an </w:t>
      </w:r>
      <w:r w:rsidRPr="00F53C72">
        <w:t>online service</w:t>
      </w:r>
      <w:r w:rsidR="002906AF" w:rsidRPr="00F53C72">
        <w:t xml:space="preserve"> include</w:t>
      </w:r>
      <w:r w:rsidR="00F92D44" w:rsidRPr="00F53C72">
        <w:t>s</w:t>
      </w:r>
      <w:r w:rsidR="002906AF" w:rsidRPr="00F53C72">
        <w:t xml:space="preserve"> the following:</w:t>
      </w:r>
    </w:p>
    <w:p w14:paraId="4F36D8C1" w14:textId="1A66FFB6" w:rsidR="008E2368" w:rsidRPr="00F53C72" w:rsidRDefault="008E2368" w:rsidP="001E3629">
      <w:pPr>
        <w:pStyle w:val="paragraph"/>
      </w:pPr>
      <w:r w:rsidRPr="00F53C72">
        <w:tab/>
        <w:t>(</w:t>
      </w:r>
      <w:r w:rsidR="000531C0" w:rsidRPr="00F53C72">
        <w:t>a)</w:t>
      </w:r>
      <w:r w:rsidRPr="00F53C72">
        <w:tab/>
        <w:t>a recommender feature;</w:t>
      </w:r>
    </w:p>
    <w:p w14:paraId="062640F4" w14:textId="5C2DA88F" w:rsidR="008E2368" w:rsidRPr="00F53C72" w:rsidRDefault="008E2368" w:rsidP="001E3629">
      <w:pPr>
        <w:pStyle w:val="paragraph"/>
      </w:pPr>
      <w:r w:rsidRPr="00F53C72">
        <w:tab/>
        <w:t>(</w:t>
      </w:r>
      <w:r w:rsidR="000531C0" w:rsidRPr="00F53C72">
        <w:t>b)</w:t>
      </w:r>
      <w:r w:rsidR="000531C0" w:rsidRPr="00F53C72">
        <w:tab/>
      </w:r>
      <w:r w:rsidRPr="00F53C72">
        <w:t>a logged</w:t>
      </w:r>
      <w:r w:rsidR="001E3629">
        <w:noBreakHyphen/>
      </w:r>
      <w:r w:rsidRPr="00F53C72">
        <w:t>in feature;</w:t>
      </w:r>
    </w:p>
    <w:p w14:paraId="52F10B0A" w14:textId="7CBBAB03" w:rsidR="00317817" w:rsidRPr="00F53C72" w:rsidRDefault="00317817" w:rsidP="001E3629">
      <w:pPr>
        <w:pStyle w:val="paragraph"/>
      </w:pPr>
      <w:r w:rsidRPr="00F53C72">
        <w:tab/>
        <w:t>(</w:t>
      </w:r>
      <w:r w:rsidR="000531C0" w:rsidRPr="00F53C72">
        <w:t>c</w:t>
      </w:r>
      <w:r w:rsidRPr="00F53C72">
        <w:t>)</w:t>
      </w:r>
      <w:r w:rsidRPr="00F53C72">
        <w:tab/>
        <w:t>an endless</w:t>
      </w:r>
      <w:r w:rsidR="001E3629">
        <w:noBreakHyphen/>
      </w:r>
      <w:r w:rsidRPr="00F53C72">
        <w:t>feed feature;</w:t>
      </w:r>
    </w:p>
    <w:p w14:paraId="4EE21039" w14:textId="71088063" w:rsidR="00317817" w:rsidRPr="00F53C72" w:rsidRDefault="00317817" w:rsidP="001E3629">
      <w:pPr>
        <w:pStyle w:val="paragraph"/>
      </w:pPr>
      <w:r w:rsidRPr="00F53C72">
        <w:tab/>
        <w:t>(</w:t>
      </w:r>
      <w:r w:rsidR="000531C0" w:rsidRPr="00F53C72">
        <w:t>d</w:t>
      </w:r>
      <w:r w:rsidRPr="00F53C72">
        <w:t>)</w:t>
      </w:r>
      <w:r w:rsidRPr="00F53C72">
        <w:tab/>
        <w:t>a feedback feature;</w:t>
      </w:r>
    </w:p>
    <w:p w14:paraId="7174770B" w14:textId="00D5CB4A" w:rsidR="00317817" w:rsidRPr="00F53C72" w:rsidRDefault="00317817" w:rsidP="001E3629">
      <w:pPr>
        <w:pStyle w:val="paragraph"/>
      </w:pPr>
      <w:r w:rsidRPr="00F53C72">
        <w:tab/>
        <w:t>(</w:t>
      </w:r>
      <w:r w:rsidR="000531C0" w:rsidRPr="00F53C72">
        <w:t>e</w:t>
      </w:r>
      <w:r w:rsidRPr="00F53C72">
        <w:t>)</w:t>
      </w:r>
      <w:r w:rsidRPr="00F53C72">
        <w:tab/>
        <w:t>a time</w:t>
      </w:r>
      <w:r w:rsidR="001E3629">
        <w:noBreakHyphen/>
      </w:r>
      <w:r w:rsidRPr="00F53C72">
        <w:t>limited feature</w:t>
      </w:r>
      <w:r w:rsidR="0056700D" w:rsidRPr="00F53C72">
        <w:t>.</w:t>
      </w:r>
    </w:p>
    <w:p w14:paraId="4ABF7CB2" w14:textId="77777777" w:rsidR="00FC77DB" w:rsidRPr="00F53C72" w:rsidRDefault="00FC77DB" w:rsidP="001E3629">
      <w:pPr>
        <w:pStyle w:val="SubsectionHead"/>
      </w:pPr>
      <w:r w:rsidRPr="00F53C72">
        <w:t>Recommender feature</w:t>
      </w:r>
    </w:p>
    <w:p w14:paraId="2F1FA503" w14:textId="77777777" w:rsidR="00FC77DB" w:rsidRPr="00F53C72" w:rsidRDefault="00FC77DB" w:rsidP="001E3629">
      <w:pPr>
        <w:pStyle w:val="subsection"/>
      </w:pPr>
      <w:r w:rsidRPr="00F53C72">
        <w:tab/>
        <w:t>(2)</w:t>
      </w:r>
      <w:r w:rsidRPr="00F53C72">
        <w:tab/>
        <w:t xml:space="preserve">An online service has a </w:t>
      </w:r>
      <w:r w:rsidRPr="00F53C72">
        <w:rPr>
          <w:b/>
          <w:bCs/>
          <w:i/>
          <w:iCs/>
        </w:rPr>
        <w:t>recommender feature</w:t>
      </w:r>
      <w:r w:rsidRPr="00F53C72">
        <w:t xml:space="preserve"> if the service can:</w:t>
      </w:r>
    </w:p>
    <w:p w14:paraId="6C0A3097" w14:textId="6D374E73" w:rsidR="00FC77DB" w:rsidRPr="00F53C72" w:rsidRDefault="00FC77DB" w:rsidP="001E3629">
      <w:pPr>
        <w:pStyle w:val="paragraph"/>
      </w:pPr>
      <w:r w:rsidRPr="00F53C72">
        <w:tab/>
        <w:t>(a)</w:t>
      </w:r>
      <w:r w:rsidRPr="00F53C72">
        <w:tab/>
        <w:t>select material by reference to any information that the service has associated with an end</w:t>
      </w:r>
      <w:r w:rsidR="001E3629">
        <w:noBreakHyphen/>
      </w:r>
      <w:r w:rsidRPr="00F53C72">
        <w:t>user’s account; and</w:t>
      </w:r>
    </w:p>
    <w:p w14:paraId="5DF6FC27" w14:textId="1F67D881" w:rsidR="00FC77DB" w:rsidRPr="00F53C72" w:rsidRDefault="00FC77DB" w:rsidP="001E3629">
      <w:pPr>
        <w:pStyle w:val="paragraph"/>
      </w:pPr>
      <w:r w:rsidRPr="00F53C72">
        <w:tab/>
        <w:t>(b)</w:t>
      </w:r>
      <w:r w:rsidRPr="00F53C72">
        <w:tab/>
        <w:t>display that material to the end</w:t>
      </w:r>
      <w:r w:rsidR="001E3629">
        <w:noBreakHyphen/>
      </w:r>
      <w:r w:rsidRPr="00F53C72">
        <w:t>user while the end</w:t>
      </w:r>
      <w:r w:rsidR="001E3629">
        <w:noBreakHyphen/>
      </w:r>
      <w:r w:rsidRPr="00F53C72">
        <w:t>user is using the service.</w:t>
      </w:r>
    </w:p>
    <w:p w14:paraId="67344233" w14:textId="3534B584" w:rsidR="00FC77DB" w:rsidRPr="00F53C72" w:rsidRDefault="00FC77DB" w:rsidP="001E3629">
      <w:pPr>
        <w:pStyle w:val="SubsectionHead"/>
      </w:pPr>
      <w:r w:rsidRPr="00F53C72">
        <w:t>Logged</w:t>
      </w:r>
      <w:r w:rsidR="001E3629">
        <w:noBreakHyphen/>
      </w:r>
      <w:r w:rsidRPr="00F53C72">
        <w:t>in features</w:t>
      </w:r>
    </w:p>
    <w:p w14:paraId="5ADC9D28" w14:textId="06C6F041" w:rsidR="00FC77DB" w:rsidRPr="00F53C72" w:rsidRDefault="00FC77DB" w:rsidP="001E3629">
      <w:pPr>
        <w:pStyle w:val="subsection"/>
      </w:pPr>
      <w:r w:rsidRPr="00F53C72">
        <w:tab/>
        <w:t>(3)</w:t>
      </w:r>
      <w:r w:rsidRPr="00F53C72">
        <w:tab/>
        <w:t xml:space="preserve">An online service has a </w:t>
      </w:r>
      <w:r w:rsidRPr="00F53C72">
        <w:rPr>
          <w:b/>
          <w:bCs/>
          <w:i/>
          <w:iCs/>
        </w:rPr>
        <w:t>logged</w:t>
      </w:r>
      <w:r w:rsidR="001E3629">
        <w:rPr>
          <w:b/>
          <w:bCs/>
          <w:i/>
          <w:iCs/>
        </w:rPr>
        <w:noBreakHyphen/>
      </w:r>
      <w:r w:rsidRPr="00F53C72">
        <w:rPr>
          <w:b/>
          <w:bCs/>
          <w:i/>
          <w:iCs/>
        </w:rPr>
        <w:t>in feature</w:t>
      </w:r>
      <w:r w:rsidRPr="00F53C72">
        <w:t xml:space="preserve"> if the service:</w:t>
      </w:r>
    </w:p>
    <w:p w14:paraId="5C85E052" w14:textId="77777777" w:rsidR="00FC77DB" w:rsidRPr="00F53C72" w:rsidRDefault="00FC77DB" w:rsidP="001E3629">
      <w:pPr>
        <w:pStyle w:val="paragraph"/>
      </w:pPr>
      <w:r w:rsidRPr="00F53C72">
        <w:tab/>
        <w:t>(a)</w:t>
      </w:r>
      <w:r w:rsidRPr="00F53C72">
        <w:tab/>
        <w:t>has one or more of the following features:</w:t>
      </w:r>
    </w:p>
    <w:p w14:paraId="16FB8CFF" w14:textId="06269AA3" w:rsidR="00FC77DB" w:rsidRPr="00F53C72" w:rsidRDefault="00FC77DB" w:rsidP="001E3629">
      <w:pPr>
        <w:pStyle w:val="paragraphsub"/>
      </w:pPr>
      <w:r w:rsidRPr="00F53C72">
        <w:tab/>
        <w:t>(i)</w:t>
      </w:r>
      <w:r w:rsidRPr="00F53C72">
        <w:tab/>
        <w:t>an endless</w:t>
      </w:r>
      <w:r w:rsidR="001E3629">
        <w:noBreakHyphen/>
      </w:r>
      <w:r w:rsidRPr="00F53C72">
        <w:t>feed feature;</w:t>
      </w:r>
    </w:p>
    <w:p w14:paraId="4B5CD8FE" w14:textId="77777777" w:rsidR="00FC77DB" w:rsidRPr="00F53C72" w:rsidRDefault="00FC77DB" w:rsidP="001E3629">
      <w:pPr>
        <w:pStyle w:val="paragraphsub"/>
      </w:pPr>
      <w:r w:rsidRPr="00F53C72">
        <w:tab/>
        <w:t>(ii)</w:t>
      </w:r>
      <w:r w:rsidRPr="00F53C72">
        <w:tab/>
        <w:t>a feedback feature;</w:t>
      </w:r>
    </w:p>
    <w:p w14:paraId="43FD779E" w14:textId="35E050E7" w:rsidR="00FC77DB" w:rsidRPr="00F53C72" w:rsidRDefault="00FC77DB" w:rsidP="001E3629">
      <w:pPr>
        <w:pStyle w:val="paragraphsub"/>
      </w:pPr>
      <w:r w:rsidRPr="00F53C72">
        <w:tab/>
        <w:t>(iii)</w:t>
      </w:r>
      <w:r w:rsidRPr="00F53C72">
        <w:tab/>
        <w:t>a time</w:t>
      </w:r>
      <w:r w:rsidR="001E3629">
        <w:noBreakHyphen/>
      </w:r>
      <w:r w:rsidRPr="00F53C72">
        <w:t>limited feature; and</w:t>
      </w:r>
    </w:p>
    <w:p w14:paraId="6DE2BF17" w14:textId="39AABE85" w:rsidR="00FC77DB" w:rsidRPr="00F53C72" w:rsidRDefault="00FC77DB" w:rsidP="001E3629">
      <w:pPr>
        <w:pStyle w:val="paragraph"/>
      </w:pPr>
      <w:r w:rsidRPr="00F53C72">
        <w:tab/>
        <w:t>(b)</w:t>
      </w:r>
      <w:r w:rsidRPr="00F53C72">
        <w:tab/>
        <w:t>does not enable an end</w:t>
      </w:r>
      <w:r w:rsidR="001E3629">
        <w:noBreakHyphen/>
      </w:r>
      <w:r w:rsidRPr="00F53C72">
        <w:t>user to access, or be exposed to, at least one such feature unless the end</w:t>
      </w:r>
      <w:r w:rsidR="001E3629">
        <w:noBreakHyphen/>
      </w:r>
      <w:r w:rsidRPr="00F53C72">
        <w:t>user is using the service with an account.</w:t>
      </w:r>
    </w:p>
    <w:p w14:paraId="2EC9B544" w14:textId="675BFBDB" w:rsidR="00FC77DB" w:rsidRPr="00F53C72" w:rsidRDefault="00FC77DB" w:rsidP="001E3629">
      <w:pPr>
        <w:pStyle w:val="subsection"/>
      </w:pPr>
      <w:r w:rsidRPr="00F53C72">
        <w:tab/>
        <w:t>(4)</w:t>
      </w:r>
      <w:r w:rsidRPr="00F53C72">
        <w:tab/>
        <w:t xml:space="preserve">An online service has an </w:t>
      </w:r>
      <w:r w:rsidRPr="00F53C72">
        <w:rPr>
          <w:b/>
          <w:bCs/>
          <w:i/>
          <w:iCs/>
        </w:rPr>
        <w:t>endless</w:t>
      </w:r>
      <w:r w:rsidR="001E3629">
        <w:rPr>
          <w:b/>
          <w:bCs/>
          <w:i/>
          <w:iCs/>
        </w:rPr>
        <w:noBreakHyphen/>
      </w:r>
      <w:r w:rsidRPr="00F53C72">
        <w:rPr>
          <w:b/>
          <w:bCs/>
          <w:i/>
          <w:iCs/>
        </w:rPr>
        <w:t>feed feature</w:t>
      </w:r>
      <w:r w:rsidRPr="00F53C72">
        <w:t xml:space="preserve"> if the service can display material to an end</w:t>
      </w:r>
      <w:r w:rsidR="001E3629">
        <w:noBreakHyphen/>
      </w:r>
      <w:r w:rsidRPr="00F53C72">
        <w:t>user:</w:t>
      </w:r>
    </w:p>
    <w:p w14:paraId="0B3BB85D" w14:textId="170987D1" w:rsidR="00FC77DB" w:rsidRPr="00F53C72" w:rsidRDefault="00FC77DB" w:rsidP="001E3629">
      <w:pPr>
        <w:pStyle w:val="paragraph"/>
      </w:pPr>
      <w:r w:rsidRPr="00F53C72">
        <w:tab/>
        <w:t>(a)</w:t>
      </w:r>
      <w:r w:rsidRPr="00F53C72">
        <w:tab/>
        <w:t>in a feed of material that has no end</w:t>
      </w:r>
      <w:r w:rsidR="001E3629">
        <w:noBreakHyphen/>
      </w:r>
      <w:r w:rsidRPr="00F53C72">
        <w:t>point; or</w:t>
      </w:r>
    </w:p>
    <w:p w14:paraId="0D1C8647" w14:textId="5A74174C" w:rsidR="00FC77DB" w:rsidRPr="00F53C72" w:rsidRDefault="00FC77DB" w:rsidP="001E3629">
      <w:pPr>
        <w:pStyle w:val="paragraph"/>
      </w:pPr>
      <w:r w:rsidRPr="00F53C72">
        <w:tab/>
        <w:t>(b)</w:t>
      </w:r>
      <w:r w:rsidRPr="00F53C72">
        <w:tab/>
        <w:t>in a feed of material that has an end</w:t>
      </w:r>
      <w:r w:rsidR="001E3629">
        <w:noBreakHyphen/>
      </w:r>
      <w:r w:rsidRPr="00F53C72">
        <w:t>point, but to which additional material is added:</w:t>
      </w:r>
    </w:p>
    <w:p w14:paraId="1A581801" w14:textId="6FEFFBE0" w:rsidR="00FC77DB" w:rsidRPr="00F53C72" w:rsidRDefault="00FC77DB" w:rsidP="001E3629">
      <w:pPr>
        <w:pStyle w:val="paragraphsub"/>
      </w:pPr>
      <w:r w:rsidRPr="00F53C72">
        <w:tab/>
        <w:t>(i)</w:t>
      </w:r>
      <w:r w:rsidRPr="00F53C72">
        <w:tab/>
        <w:t>when that end</w:t>
      </w:r>
      <w:r w:rsidR="001E3629">
        <w:noBreakHyphen/>
      </w:r>
      <w:r w:rsidRPr="00F53C72">
        <w:t>point is reached; or</w:t>
      </w:r>
    </w:p>
    <w:p w14:paraId="409D9968" w14:textId="77777777" w:rsidR="00FC77DB" w:rsidRPr="00F53C72" w:rsidRDefault="00FC77DB" w:rsidP="001E3629">
      <w:pPr>
        <w:pStyle w:val="paragraphsub"/>
      </w:pPr>
      <w:r w:rsidRPr="00F53C72">
        <w:tab/>
        <w:t>(ii)</w:t>
      </w:r>
      <w:r w:rsidRPr="00F53C72">
        <w:tab/>
        <w:t>at time intervals; or</w:t>
      </w:r>
    </w:p>
    <w:p w14:paraId="791309B6" w14:textId="39883CED" w:rsidR="00FC77DB" w:rsidRPr="00F53C72" w:rsidRDefault="00FC77DB" w:rsidP="001E3629">
      <w:pPr>
        <w:pStyle w:val="paragraphsub"/>
      </w:pPr>
      <w:r w:rsidRPr="00F53C72">
        <w:tab/>
        <w:t>(iii)</w:t>
      </w:r>
      <w:r w:rsidRPr="00F53C72">
        <w:tab/>
        <w:t>in response to the end</w:t>
      </w:r>
      <w:r w:rsidR="001E3629">
        <w:noBreakHyphen/>
      </w:r>
      <w:r w:rsidRPr="00F53C72">
        <w:t>user’s input.</w:t>
      </w:r>
    </w:p>
    <w:p w14:paraId="6A6890A3" w14:textId="2DF34C70" w:rsidR="00FC77DB" w:rsidRPr="00F53C72" w:rsidRDefault="00FC77DB" w:rsidP="001E3629">
      <w:pPr>
        <w:pStyle w:val="subsection"/>
      </w:pPr>
      <w:r w:rsidRPr="00F53C72">
        <w:tab/>
        <w:t>(5)</w:t>
      </w:r>
      <w:r w:rsidRPr="00F53C72">
        <w:tab/>
        <w:t xml:space="preserve">An online service has a </w:t>
      </w:r>
      <w:r w:rsidRPr="00F53C72">
        <w:rPr>
          <w:b/>
          <w:bCs/>
          <w:i/>
          <w:iCs/>
        </w:rPr>
        <w:t>feedback feature</w:t>
      </w:r>
      <w:r w:rsidRPr="00F53C72">
        <w:t xml:space="preserve"> if the service can display information to an end</w:t>
      </w:r>
      <w:r w:rsidR="001E3629">
        <w:noBreakHyphen/>
      </w:r>
      <w:r w:rsidRPr="00F53C72">
        <w:t>user about:</w:t>
      </w:r>
    </w:p>
    <w:p w14:paraId="4881B16E" w14:textId="6EB1E829" w:rsidR="00FC77DB" w:rsidRPr="00F53C72" w:rsidRDefault="00FC77DB" w:rsidP="001E3629">
      <w:pPr>
        <w:pStyle w:val="paragraph"/>
      </w:pPr>
      <w:r w:rsidRPr="00F53C72">
        <w:tab/>
        <w:t>(a)</w:t>
      </w:r>
      <w:r w:rsidRPr="00F53C72">
        <w:tab/>
        <w:t>the extent to which other end</w:t>
      </w:r>
      <w:r w:rsidR="001E3629">
        <w:noBreakHyphen/>
      </w:r>
      <w:r w:rsidRPr="00F53C72">
        <w:t>users have viewed or otherwise engaged with material posted by the end</w:t>
      </w:r>
      <w:r w:rsidR="001E3629">
        <w:noBreakHyphen/>
      </w:r>
      <w:r w:rsidRPr="00F53C72">
        <w:t>user on the service; or</w:t>
      </w:r>
    </w:p>
    <w:p w14:paraId="3280983C" w14:textId="0011F188" w:rsidR="00FC77DB" w:rsidRPr="00F53C72" w:rsidRDefault="00FC77DB" w:rsidP="001E3629">
      <w:pPr>
        <w:pStyle w:val="paragraph"/>
      </w:pPr>
      <w:r w:rsidRPr="00F53C72">
        <w:tab/>
        <w:t>(b)</w:t>
      </w:r>
      <w:r w:rsidRPr="00F53C72">
        <w:tab/>
        <w:t>the extent to which other end</w:t>
      </w:r>
      <w:r w:rsidR="001E3629">
        <w:noBreakHyphen/>
      </w:r>
      <w:r w:rsidRPr="00F53C72">
        <w:t>users have opted to receive notifications about the end</w:t>
      </w:r>
      <w:r w:rsidR="001E3629">
        <w:noBreakHyphen/>
      </w:r>
      <w:r w:rsidRPr="00F53C72">
        <w:t>user’s account or material posted by the end</w:t>
      </w:r>
      <w:r w:rsidR="001E3629">
        <w:noBreakHyphen/>
      </w:r>
      <w:r w:rsidRPr="00F53C72">
        <w:t>user on the service.</w:t>
      </w:r>
    </w:p>
    <w:p w14:paraId="0A5D1662" w14:textId="40C56283" w:rsidR="00FC77DB" w:rsidRPr="00F53C72" w:rsidRDefault="00FC77DB" w:rsidP="001E3629">
      <w:pPr>
        <w:pStyle w:val="subsection"/>
      </w:pPr>
      <w:r w:rsidRPr="00F53C72">
        <w:tab/>
        <w:t>(6)</w:t>
      </w:r>
      <w:r w:rsidRPr="00F53C72">
        <w:tab/>
        <w:t xml:space="preserve">An online service has a </w:t>
      </w:r>
      <w:r w:rsidRPr="00F53C72">
        <w:rPr>
          <w:b/>
          <w:bCs/>
          <w:i/>
          <w:iCs/>
        </w:rPr>
        <w:t>time</w:t>
      </w:r>
      <w:r w:rsidR="001E3629">
        <w:rPr>
          <w:b/>
          <w:bCs/>
          <w:i/>
          <w:iCs/>
        </w:rPr>
        <w:noBreakHyphen/>
      </w:r>
      <w:r w:rsidRPr="00F53C72">
        <w:rPr>
          <w:b/>
          <w:bCs/>
          <w:i/>
          <w:iCs/>
        </w:rPr>
        <w:t>limited feature</w:t>
      </w:r>
      <w:r w:rsidRPr="00F53C72">
        <w:t xml:space="preserve"> if the service enables an end</w:t>
      </w:r>
      <w:r w:rsidR="001E3629">
        <w:noBreakHyphen/>
      </w:r>
      <w:r w:rsidRPr="00F53C72">
        <w:t>user to view material that is available to be viewed on the service only within a limited period after it has been posted.</w:t>
      </w:r>
    </w:p>
    <w:p w14:paraId="30306640" w14:textId="77777777" w:rsidR="00FC77DB" w:rsidRPr="00F53C72" w:rsidRDefault="00FC77DB" w:rsidP="001E3629">
      <w:pPr>
        <w:pStyle w:val="ActHead5"/>
      </w:pPr>
      <w:bookmarkStart w:id="49" w:name="_Toc239690352"/>
      <w:r w:rsidRPr="001E3629">
        <w:rPr>
          <w:rStyle w:val="CharSectno"/>
        </w:rPr>
        <w:t>25G</w:t>
      </w:r>
      <w:r w:rsidRPr="00F53C72">
        <w:t xml:space="preserve">  Negative behavioural impacts</w:t>
      </w:r>
      <w:bookmarkEnd w:id="49"/>
    </w:p>
    <w:p w14:paraId="4BCF6503" w14:textId="77777777" w:rsidR="00FC77DB" w:rsidRPr="00F53C72" w:rsidRDefault="00FC77DB" w:rsidP="001E3629">
      <w:pPr>
        <w:pStyle w:val="subsection"/>
      </w:pPr>
      <w:r w:rsidRPr="00F53C72">
        <w:tab/>
        <w:t>(1)</w:t>
      </w:r>
      <w:r w:rsidRPr="00F53C72">
        <w:tab/>
        <w:t xml:space="preserve">The following design features of online services are taken to have </w:t>
      </w:r>
      <w:r w:rsidRPr="00F53C72">
        <w:rPr>
          <w:b/>
          <w:bCs/>
          <w:i/>
          <w:iCs/>
        </w:rPr>
        <w:t>negative behavioural impacts</w:t>
      </w:r>
      <w:r w:rsidRPr="00F53C72">
        <w:t>:</w:t>
      </w:r>
    </w:p>
    <w:p w14:paraId="6E631408" w14:textId="77777777" w:rsidR="00FC77DB" w:rsidRPr="00F53C72" w:rsidRDefault="00FC77DB" w:rsidP="001E3629">
      <w:pPr>
        <w:pStyle w:val="paragraph"/>
      </w:pPr>
      <w:r w:rsidRPr="00F53C72">
        <w:tab/>
        <w:t>(a)</w:t>
      </w:r>
      <w:r w:rsidRPr="00F53C72">
        <w:tab/>
        <w:t>a recommender feature;</w:t>
      </w:r>
    </w:p>
    <w:p w14:paraId="6A045EFB" w14:textId="7A718F47" w:rsidR="00FC77DB" w:rsidRPr="00F53C72" w:rsidRDefault="00FC77DB" w:rsidP="001E3629">
      <w:pPr>
        <w:pStyle w:val="paragraph"/>
      </w:pPr>
      <w:r w:rsidRPr="00F53C72">
        <w:tab/>
        <w:t>(b)</w:t>
      </w:r>
      <w:r w:rsidRPr="00F53C72">
        <w:tab/>
        <w:t>a logged</w:t>
      </w:r>
      <w:r w:rsidR="001E3629">
        <w:noBreakHyphen/>
      </w:r>
      <w:r w:rsidRPr="00F53C72">
        <w:t>in feature;</w:t>
      </w:r>
    </w:p>
    <w:p w14:paraId="44BCA890" w14:textId="1CFFE5AF" w:rsidR="00FC77DB" w:rsidRPr="00F53C72" w:rsidRDefault="00FC77DB" w:rsidP="001E3629">
      <w:pPr>
        <w:pStyle w:val="paragraph"/>
      </w:pPr>
      <w:r w:rsidRPr="00F53C72">
        <w:tab/>
        <w:t>(c)</w:t>
      </w:r>
      <w:r w:rsidRPr="00F53C72">
        <w:tab/>
        <w:t>an endless</w:t>
      </w:r>
      <w:r w:rsidR="001E3629">
        <w:noBreakHyphen/>
      </w:r>
      <w:r w:rsidRPr="00F53C72">
        <w:t>feed feature;</w:t>
      </w:r>
    </w:p>
    <w:p w14:paraId="149B6CF0" w14:textId="77777777" w:rsidR="00FC77DB" w:rsidRPr="00F53C72" w:rsidRDefault="00FC77DB" w:rsidP="001E3629">
      <w:pPr>
        <w:pStyle w:val="paragraph"/>
      </w:pPr>
      <w:r w:rsidRPr="00F53C72">
        <w:tab/>
        <w:t>(d)</w:t>
      </w:r>
      <w:r w:rsidRPr="00F53C72">
        <w:tab/>
        <w:t>a feedback feed feature;</w:t>
      </w:r>
    </w:p>
    <w:p w14:paraId="29AEF7C0" w14:textId="77777777" w:rsidR="00FC77DB" w:rsidRPr="00F53C72" w:rsidRDefault="00FC77DB" w:rsidP="001E3629">
      <w:pPr>
        <w:pStyle w:val="paragraph"/>
      </w:pPr>
      <w:r w:rsidRPr="00F53C72">
        <w:tab/>
        <w:t>(e)</w:t>
      </w:r>
      <w:r w:rsidRPr="00F53C72">
        <w:tab/>
        <w:t>a time limited feature;</w:t>
      </w:r>
    </w:p>
    <w:p w14:paraId="38633BF2" w14:textId="5042BEBD" w:rsidR="00FC77DB" w:rsidRPr="00F53C72" w:rsidRDefault="00FC77DB" w:rsidP="001E3629">
      <w:pPr>
        <w:pStyle w:val="paragraph"/>
      </w:pPr>
      <w:r w:rsidRPr="00F53C72">
        <w:tab/>
        <w:t>(f)</w:t>
      </w:r>
      <w:r w:rsidRPr="00F53C72">
        <w:tab/>
        <w:t xml:space="preserve">a </w:t>
      </w:r>
      <w:r w:rsidR="0056700D" w:rsidRPr="00F53C72">
        <w:t xml:space="preserve">design </w:t>
      </w:r>
      <w:r w:rsidRPr="00F53C72">
        <w:t xml:space="preserve">feature determined by the Minister under </w:t>
      </w:r>
      <w:r w:rsidR="001E3629">
        <w:t>subsection (</w:t>
      </w:r>
      <w:r w:rsidRPr="00F53C72">
        <w:t>2).</w:t>
      </w:r>
    </w:p>
    <w:p w14:paraId="51FF796C" w14:textId="77777777" w:rsidR="00FC77DB" w:rsidRPr="00F53C72" w:rsidRDefault="00FC77DB" w:rsidP="001E3629">
      <w:pPr>
        <w:pStyle w:val="subsection"/>
      </w:pPr>
      <w:r w:rsidRPr="00F53C72">
        <w:tab/>
        <w:t>(2)</w:t>
      </w:r>
      <w:r w:rsidRPr="00F53C72">
        <w:tab/>
        <w:t>The Minister may, by legislative instrument, determine that a design feature of an online service is taken to have negative behavioural impacts.</w:t>
      </w:r>
    </w:p>
    <w:p w14:paraId="50E1FB27" w14:textId="77777777" w:rsidR="00FC77DB" w:rsidRPr="00F53C72" w:rsidRDefault="00FC77DB" w:rsidP="001E3629">
      <w:pPr>
        <w:pStyle w:val="ActHead5"/>
        <w:rPr>
          <w:b w:val="0"/>
          <w:bCs/>
        </w:rPr>
      </w:pPr>
      <w:bookmarkStart w:id="50" w:name="_Toc239690353"/>
      <w:r w:rsidRPr="001E3629">
        <w:rPr>
          <w:rStyle w:val="CharSectno"/>
        </w:rPr>
        <w:t>25H</w:t>
      </w:r>
      <w:r w:rsidRPr="00F53C72">
        <w:t xml:space="preserve">  Reasonably practicable</w:t>
      </w:r>
      <w:bookmarkEnd w:id="50"/>
    </w:p>
    <w:p w14:paraId="086CD59F" w14:textId="49B3E155" w:rsidR="00FC77DB" w:rsidRPr="00F53C72" w:rsidRDefault="00FC77DB" w:rsidP="001E3629">
      <w:pPr>
        <w:pStyle w:val="subsection"/>
      </w:pPr>
      <w:r w:rsidRPr="00F53C72">
        <w:tab/>
      </w:r>
      <w:r w:rsidRPr="00F53C72">
        <w:tab/>
      </w:r>
      <w:r w:rsidRPr="00F53C72">
        <w:rPr>
          <w:b/>
          <w:bCs/>
          <w:i/>
          <w:iCs/>
        </w:rPr>
        <w:t>Reasonably practicable</w:t>
      </w:r>
      <w:r w:rsidRPr="00F53C72">
        <w:t xml:space="preserve">, in relation to a </w:t>
      </w:r>
      <w:r w:rsidR="001C798C">
        <w:t xml:space="preserve">person’s </w:t>
      </w:r>
      <w:r w:rsidRPr="00F53C72">
        <w:t>digital duty of care, means that which is, or was at a particular time, reasonably able to be done taking into account and weighing up all relevant matters including:</w:t>
      </w:r>
    </w:p>
    <w:p w14:paraId="524BEF0E" w14:textId="77777777" w:rsidR="00FC77DB" w:rsidRPr="00F53C72" w:rsidRDefault="00FC77DB" w:rsidP="001E3629">
      <w:pPr>
        <w:pStyle w:val="paragraph"/>
      </w:pPr>
      <w:r w:rsidRPr="00F53C72">
        <w:tab/>
        <w:t>(a)</w:t>
      </w:r>
      <w:r w:rsidRPr="00F53C72">
        <w:tab/>
        <w:t>the likelihood of the harm concerned occurring; and</w:t>
      </w:r>
    </w:p>
    <w:p w14:paraId="461ED210" w14:textId="77777777" w:rsidR="00FC77DB" w:rsidRPr="00F53C72" w:rsidRDefault="00FC77DB" w:rsidP="001E3629">
      <w:pPr>
        <w:pStyle w:val="paragraph"/>
      </w:pPr>
      <w:r w:rsidRPr="00F53C72">
        <w:tab/>
        <w:t>(b)</w:t>
      </w:r>
      <w:r w:rsidRPr="00F53C72">
        <w:tab/>
        <w:t>the degree of harm that might result; and</w:t>
      </w:r>
    </w:p>
    <w:p w14:paraId="276D91D2" w14:textId="44A472FA" w:rsidR="00FC77DB" w:rsidRPr="00F53C72" w:rsidRDefault="00FC77DB" w:rsidP="001E3629">
      <w:pPr>
        <w:pStyle w:val="paragraph"/>
      </w:pPr>
      <w:r w:rsidRPr="00F53C72">
        <w:tab/>
        <w:t>(c)</w:t>
      </w:r>
      <w:r w:rsidRPr="00F53C72">
        <w:tab/>
        <w:t>what the person knows, or ought reasonably to know, about:</w:t>
      </w:r>
    </w:p>
    <w:p w14:paraId="317FEF3F" w14:textId="77777777" w:rsidR="00FC77DB" w:rsidRPr="00F53C72" w:rsidRDefault="00FC77DB" w:rsidP="001E3629">
      <w:pPr>
        <w:pStyle w:val="paragraphsub"/>
      </w:pPr>
      <w:r w:rsidRPr="00F53C72">
        <w:tab/>
        <w:t>(i)</w:t>
      </w:r>
      <w:r w:rsidRPr="00F53C72">
        <w:tab/>
        <w:t>the harm, and the risk of the harm; and</w:t>
      </w:r>
    </w:p>
    <w:p w14:paraId="140A0215" w14:textId="77777777" w:rsidR="00FC77DB" w:rsidRPr="00F53C72" w:rsidRDefault="00FC77DB" w:rsidP="001E3629">
      <w:pPr>
        <w:pStyle w:val="paragraphsub"/>
      </w:pPr>
      <w:r w:rsidRPr="00F53C72">
        <w:tab/>
        <w:t>(ii)</w:t>
      </w:r>
      <w:r w:rsidRPr="00F53C72">
        <w:tab/>
        <w:t>ways of eliminating or minimising the risk; and</w:t>
      </w:r>
    </w:p>
    <w:p w14:paraId="5EFE89F6" w14:textId="77777777" w:rsidR="00FC77DB" w:rsidRPr="00F53C72" w:rsidRDefault="00FC77DB" w:rsidP="001E3629">
      <w:pPr>
        <w:pStyle w:val="paragraph"/>
      </w:pPr>
      <w:r w:rsidRPr="00F53C72">
        <w:tab/>
        <w:t>(d)</w:t>
      </w:r>
      <w:r w:rsidRPr="00F53C72">
        <w:tab/>
        <w:t>the availability and suitability of ways to eliminate or minimise the risk; and</w:t>
      </w:r>
    </w:p>
    <w:p w14:paraId="65FF9442" w14:textId="77777777" w:rsidR="00FC77DB" w:rsidRPr="00F53C72" w:rsidRDefault="00FC77DB" w:rsidP="001E3629">
      <w:pPr>
        <w:pStyle w:val="paragraph"/>
      </w:pPr>
      <w:r w:rsidRPr="00F53C72">
        <w:tab/>
        <w:t>(e)</w:t>
      </w:r>
      <w:r w:rsidRPr="00F53C72">
        <w:tab/>
        <w:t>after assessing the extent of the risk and the available ways of eliminating or minimising the risk:</w:t>
      </w:r>
    </w:p>
    <w:p w14:paraId="18E7856A" w14:textId="77777777" w:rsidR="00FC77DB" w:rsidRPr="00F53C72" w:rsidRDefault="00FC77DB" w:rsidP="001E3629">
      <w:pPr>
        <w:pStyle w:val="paragraphsub"/>
      </w:pPr>
      <w:r w:rsidRPr="00F53C72">
        <w:tab/>
        <w:t>(i)</w:t>
      </w:r>
      <w:r w:rsidRPr="00F53C72">
        <w:tab/>
        <w:t>the cost associated with available ways of eliminating or minimising the risk, including whether the cost is grossly disproportionate to the risk; and</w:t>
      </w:r>
    </w:p>
    <w:p w14:paraId="04F5FA65" w14:textId="7964E32E" w:rsidR="00FC77DB" w:rsidRPr="00F53C72" w:rsidRDefault="00FC77DB" w:rsidP="001E3629">
      <w:pPr>
        <w:pStyle w:val="paragraphsub"/>
        <w:rPr>
          <w:rFonts w:cstheme="minorHAnsi"/>
        </w:rPr>
      </w:pPr>
      <w:r w:rsidRPr="00F53C72">
        <w:rPr>
          <w:rFonts w:cstheme="minorHAnsi"/>
        </w:rPr>
        <w:tab/>
        <w:t>(ii)</w:t>
      </w:r>
      <w:r w:rsidRPr="00F53C72">
        <w:rPr>
          <w:rFonts w:cstheme="minorHAnsi"/>
        </w:rPr>
        <w:tab/>
        <w:t xml:space="preserve">the impact on </w:t>
      </w:r>
      <w:r w:rsidR="008F0860" w:rsidRPr="00F53C72">
        <w:rPr>
          <w:rFonts w:cstheme="minorHAnsi"/>
        </w:rPr>
        <w:t>the level of privacy that an ordinary reasonable person would expect to be afforded</w:t>
      </w:r>
      <w:r w:rsidRPr="00F53C72">
        <w:rPr>
          <w:rFonts w:cstheme="minorHAnsi"/>
        </w:rPr>
        <w:t xml:space="preserve">, including </w:t>
      </w:r>
      <w:r w:rsidR="008F0860" w:rsidRPr="00F53C72">
        <w:rPr>
          <w:rFonts w:cstheme="minorHAnsi"/>
        </w:rPr>
        <w:t>whether that impact is grossly disproportionate to the risk</w:t>
      </w:r>
      <w:r w:rsidRPr="00F53C72">
        <w:rPr>
          <w:rFonts w:cstheme="minorHAnsi"/>
        </w:rPr>
        <w:t>.</w:t>
      </w:r>
    </w:p>
    <w:p w14:paraId="6B93A1B9" w14:textId="77777777" w:rsidR="00FC77DB" w:rsidRPr="00F53C72" w:rsidRDefault="00FC77DB" w:rsidP="001E3629">
      <w:pPr>
        <w:pStyle w:val="ActHead3"/>
      </w:pPr>
      <w:bookmarkStart w:id="51" w:name="_Toc239690354"/>
      <w:r w:rsidRPr="001E3629">
        <w:rPr>
          <w:rStyle w:val="CharDivNo"/>
        </w:rPr>
        <w:t>Division 3</w:t>
      </w:r>
      <w:r w:rsidRPr="00F53C72">
        <w:t>—</w:t>
      </w:r>
      <w:r w:rsidRPr="001E3629">
        <w:rPr>
          <w:rStyle w:val="CharDivText"/>
        </w:rPr>
        <w:t>The digital duty of care</w:t>
      </w:r>
      <w:bookmarkEnd w:id="51"/>
    </w:p>
    <w:p w14:paraId="19B0166B" w14:textId="77777777" w:rsidR="00FC77DB" w:rsidRPr="00F53C72" w:rsidRDefault="00FC77DB" w:rsidP="001E3629">
      <w:pPr>
        <w:pStyle w:val="ActHead5"/>
      </w:pPr>
      <w:bookmarkStart w:id="52" w:name="_Toc239690355"/>
      <w:r w:rsidRPr="001E3629">
        <w:rPr>
          <w:rStyle w:val="CharSectno"/>
        </w:rPr>
        <w:t>26</w:t>
      </w:r>
      <w:r w:rsidRPr="00F53C72">
        <w:t xml:space="preserve">  The digital duty of care</w:t>
      </w:r>
      <w:bookmarkEnd w:id="52"/>
    </w:p>
    <w:p w14:paraId="1358C30B" w14:textId="77777777" w:rsidR="00FC77DB" w:rsidRPr="00F53C72" w:rsidRDefault="00FC77DB" w:rsidP="001E3629">
      <w:pPr>
        <w:pStyle w:val="SubsectionHead"/>
      </w:pPr>
      <w:r w:rsidRPr="00F53C72">
        <w:t>Digital duty of care</w:t>
      </w:r>
    </w:p>
    <w:p w14:paraId="4F3F2B00" w14:textId="77777777" w:rsidR="00FC77DB" w:rsidRDefault="00FC77DB" w:rsidP="001E3629">
      <w:pPr>
        <w:pStyle w:val="subsection"/>
      </w:pPr>
      <w:r w:rsidRPr="00F53C72">
        <w:tab/>
        <w:t>(1)</w:t>
      </w:r>
      <w:r w:rsidRPr="00F53C72">
        <w:tab/>
        <w:t>A person responsible for an online service must ensure, so far as is reasonably practicable, a safe online environment.</w:t>
      </w:r>
    </w:p>
    <w:p w14:paraId="69EB83F3" w14:textId="0FD5F1C2" w:rsidR="00BD369B" w:rsidRPr="00BD369B" w:rsidRDefault="00BD369B" w:rsidP="001E3629">
      <w:pPr>
        <w:pStyle w:val="notetext"/>
      </w:pPr>
      <w:r>
        <w:t>Note:</w:t>
      </w:r>
      <w:r>
        <w:tab/>
        <w:t xml:space="preserve">For </w:t>
      </w:r>
      <w:r>
        <w:rPr>
          <w:b/>
          <w:bCs/>
          <w:i/>
          <w:iCs/>
        </w:rPr>
        <w:t>safe online environment</w:t>
      </w:r>
      <w:r>
        <w:t xml:space="preserve">, see </w:t>
      </w:r>
      <w:r w:rsidR="001E3629">
        <w:t>section 2</w:t>
      </w:r>
      <w:r>
        <w:t>5B.</w:t>
      </w:r>
    </w:p>
    <w:p w14:paraId="45618D12" w14:textId="77777777" w:rsidR="00FC77DB" w:rsidRPr="00F53C72" w:rsidRDefault="00FC77DB" w:rsidP="001E3629">
      <w:pPr>
        <w:pStyle w:val="subsection"/>
      </w:pPr>
      <w:r w:rsidRPr="00F53C72">
        <w:tab/>
        <w:t>(2)</w:t>
      </w:r>
      <w:r w:rsidRPr="00F53C72">
        <w:tab/>
        <w:t xml:space="preserve">This requirement is the person’s </w:t>
      </w:r>
      <w:r w:rsidRPr="00F53C72">
        <w:rPr>
          <w:b/>
          <w:bCs/>
          <w:i/>
          <w:iCs/>
        </w:rPr>
        <w:t>digital duty of care</w:t>
      </w:r>
      <w:r w:rsidRPr="00F53C72">
        <w:t>.</w:t>
      </w:r>
    </w:p>
    <w:p w14:paraId="4A6DBEDC" w14:textId="77777777" w:rsidR="00FC77DB" w:rsidRPr="00F53C72" w:rsidRDefault="00FC77DB" w:rsidP="001E3629">
      <w:pPr>
        <w:pStyle w:val="SubsectionHead"/>
      </w:pPr>
      <w:r w:rsidRPr="00F53C72">
        <w:t>Mandatory requirements</w:t>
      </w:r>
    </w:p>
    <w:p w14:paraId="6F3FD729" w14:textId="77777777" w:rsidR="00FC77DB" w:rsidRPr="00F53C72" w:rsidRDefault="00FC77DB" w:rsidP="001E3629">
      <w:pPr>
        <w:pStyle w:val="subsection"/>
      </w:pPr>
      <w:r w:rsidRPr="00F53C72">
        <w:tab/>
        <w:t>(3)</w:t>
      </w:r>
      <w:r w:rsidRPr="00F53C72">
        <w:tab/>
        <w:t>To comply with the digital duty of care, the person must also do the following:</w:t>
      </w:r>
    </w:p>
    <w:p w14:paraId="7F2E268B" w14:textId="77777777" w:rsidR="00FC77DB" w:rsidRPr="00F53C72" w:rsidRDefault="00FC77DB" w:rsidP="001E3629">
      <w:pPr>
        <w:pStyle w:val="paragraph"/>
      </w:pPr>
      <w:r w:rsidRPr="00F53C72">
        <w:tab/>
        <w:t>(a)</w:t>
      </w:r>
      <w:r w:rsidRPr="00F53C72">
        <w:tab/>
        <w:t>manage design features of the service appropriately, including by providing user empowerment tools as required;</w:t>
      </w:r>
    </w:p>
    <w:p w14:paraId="28899D01" w14:textId="5EB0FEBB" w:rsidR="00FC77DB" w:rsidRPr="00F53C72" w:rsidRDefault="00FC77DB" w:rsidP="001E3629">
      <w:pPr>
        <w:pStyle w:val="paragraph"/>
      </w:pPr>
      <w:r w:rsidRPr="00F53C72">
        <w:tab/>
        <w:t>(b)</w:t>
      </w:r>
      <w:r w:rsidRPr="00F53C72">
        <w:tab/>
        <w:t xml:space="preserve">conduct risk assessments in accordance with </w:t>
      </w:r>
      <w:r w:rsidR="001E3629">
        <w:t>section 2</w:t>
      </w:r>
      <w:r w:rsidRPr="00F53C72">
        <w:t>6A;</w:t>
      </w:r>
    </w:p>
    <w:p w14:paraId="4259089A" w14:textId="341F28E7" w:rsidR="00FC77DB" w:rsidRPr="00F53C72" w:rsidRDefault="00FC77DB" w:rsidP="001E3629">
      <w:pPr>
        <w:pStyle w:val="paragraph"/>
      </w:pPr>
      <w:r w:rsidRPr="00F53C72">
        <w:tab/>
        <w:t>(c)</w:t>
      </w:r>
      <w:r w:rsidRPr="00F53C72">
        <w:tab/>
        <w:t xml:space="preserve">take </w:t>
      </w:r>
      <w:r w:rsidR="00B5531C" w:rsidRPr="00F53C72">
        <w:t xml:space="preserve">effective </w:t>
      </w:r>
      <w:r w:rsidRPr="00F53C72">
        <w:t xml:space="preserve">measures </w:t>
      </w:r>
      <w:r w:rsidR="00DC15D6" w:rsidRPr="00F53C72">
        <w:t xml:space="preserve">as necessary to address </w:t>
      </w:r>
      <w:r w:rsidRPr="00F53C72">
        <w:t>those assessments.</w:t>
      </w:r>
    </w:p>
    <w:p w14:paraId="6CABE298" w14:textId="77777777" w:rsidR="00FC77DB" w:rsidRPr="00F53C72" w:rsidRDefault="00FC77DB" w:rsidP="001E3629">
      <w:pPr>
        <w:pStyle w:val="notetext"/>
      </w:pPr>
      <w:r w:rsidRPr="00F53C72">
        <w:t>Note:</w:t>
      </w:r>
      <w:r w:rsidRPr="00F53C72">
        <w:tab/>
        <w:t>Failure to comply with this subsection will constitute a breach of the digital duty of care.</w:t>
      </w:r>
    </w:p>
    <w:p w14:paraId="1920DB94" w14:textId="77777777" w:rsidR="00FC77DB" w:rsidRPr="00F53C72" w:rsidRDefault="00FC77DB" w:rsidP="001E3629">
      <w:pPr>
        <w:pStyle w:val="SubsectionHead"/>
      </w:pPr>
      <w:r w:rsidRPr="00F53C72">
        <w:t>User empowerment tools</w:t>
      </w:r>
    </w:p>
    <w:p w14:paraId="1C948812" w14:textId="32CFD0D7" w:rsidR="00FC77DB" w:rsidRPr="00F53C72" w:rsidRDefault="00FC77DB" w:rsidP="001E3629">
      <w:pPr>
        <w:pStyle w:val="subsection"/>
      </w:pPr>
      <w:r w:rsidRPr="00F53C72">
        <w:tab/>
        <w:t>(4)</w:t>
      </w:r>
      <w:r w:rsidRPr="00F53C72">
        <w:tab/>
        <w:t xml:space="preserve">The Minister may, by legislative instrument, require specified online services to provide </w:t>
      </w:r>
      <w:r w:rsidR="003F51E5" w:rsidRPr="00F53C72">
        <w:t xml:space="preserve">specified </w:t>
      </w:r>
      <w:r w:rsidRPr="00F53C72">
        <w:t>user empowerment tools.</w:t>
      </w:r>
    </w:p>
    <w:p w14:paraId="0967E031" w14:textId="3848381A" w:rsidR="00F30A01" w:rsidRPr="00F53C72" w:rsidRDefault="005B4307" w:rsidP="001E3629">
      <w:pPr>
        <w:pStyle w:val="notetext"/>
      </w:pPr>
      <w:r w:rsidRPr="00F53C72">
        <w:t>Note:</w:t>
      </w:r>
      <w:r w:rsidRPr="00F53C72">
        <w:tab/>
        <w:t xml:space="preserve">For specification by class, see </w:t>
      </w:r>
      <w:r w:rsidR="001568D8" w:rsidRPr="00F53C72">
        <w:t>subsection 1</w:t>
      </w:r>
      <w:r w:rsidRPr="00F53C72">
        <w:t xml:space="preserve">3(3) of the </w:t>
      </w:r>
      <w:r w:rsidRPr="00F53C72">
        <w:rPr>
          <w:i/>
          <w:iCs/>
        </w:rPr>
        <w:t>Legislation Act 2003</w:t>
      </w:r>
      <w:r w:rsidRPr="00F53C72">
        <w:t>.</w:t>
      </w:r>
    </w:p>
    <w:p w14:paraId="123D5DAD" w14:textId="08A1EB09" w:rsidR="00F30A01" w:rsidRPr="00F53C72" w:rsidRDefault="00F30A01" w:rsidP="001E3629">
      <w:pPr>
        <w:pStyle w:val="subsection"/>
      </w:pPr>
      <w:r w:rsidRPr="00F53C72">
        <w:tab/>
        <w:t>(5)</w:t>
      </w:r>
      <w:r w:rsidRPr="00F53C72">
        <w:tab/>
        <w:t>The online services or user empowerment tools may (without limitation) be specified by reference to any matter.</w:t>
      </w:r>
    </w:p>
    <w:p w14:paraId="2A3C609D" w14:textId="1A2387D3" w:rsidR="00F30A01" w:rsidRPr="00F53C72" w:rsidRDefault="00F30A01" w:rsidP="001E3629">
      <w:pPr>
        <w:pStyle w:val="notetext"/>
      </w:pPr>
      <w:r w:rsidRPr="00F53C72">
        <w:t>Note:</w:t>
      </w:r>
      <w:r w:rsidRPr="00F53C72">
        <w:tab/>
      </w:r>
      <w:r w:rsidR="00B5531C" w:rsidRPr="00F53C72">
        <w:t>The</w:t>
      </w:r>
      <w:r w:rsidRPr="00F53C72">
        <w:t xml:space="preserve"> user empowerment tool may, for example, be specified by reference to the </w:t>
      </w:r>
      <w:r w:rsidR="00BD39F6" w:rsidRPr="00F53C72">
        <w:t>amount</w:t>
      </w:r>
      <w:r w:rsidRPr="00F53C72">
        <w:t xml:space="preserve"> </w:t>
      </w:r>
      <w:r w:rsidR="00B217F8" w:rsidRPr="00F53C72">
        <w:t xml:space="preserve">or kind </w:t>
      </w:r>
      <w:r w:rsidRPr="00F53C72">
        <w:t xml:space="preserve">of control </w:t>
      </w:r>
      <w:r w:rsidR="001627A0" w:rsidRPr="00F53C72">
        <w:t xml:space="preserve">the tool </w:t>
      </w:r>
      <w:r w:rsidR="00BD39F6" w:rsidRPr="00F53C72">
        <w:t xml:space="preserve">gives </w:t>
      </w:r>
      <w:r w:rsidR="00555693" w:rsidRPr="00F53C72">
        <w:t>a</w:t>
      </w:r>
      <w:r w:rsidR="00BD39F6" w:rsidRPr="00F53C72">
        <w:t xml:space="preserve"> user of </w:t>
      </w:r>
      <w:r w:rsidR="00792B04" w:rsidRPr="00F53C72">
        <w:t>an online</w:t>
      </w:r>
      <w:r w:rsidR="00BD39F6" w:rsidRPr="00F53C72">
        <w:t xml:space="preserve"> service </w:t>
      </w:r>
      <w:r w:rsidR="00555693" w:rsidRPr="00F53C72">
        <w:t>over</w:t>
      </w:r>
      <w:r w:rsidR="00BD39F6" w:rsidRPr="00F53C72">
        <w:t xml:space="preserve"> </w:t>
      </w:r>
      <w:r w:rsidR="00001554" w:rsidRPr="00F53C72">
        <w:t xml:space="preserve">the operation of </w:t>
      </w:r>
      <w:r w:rsidR="00BD39F6" w:rsidRPr="00F53C72">
        <w:t>particular design features.</w:t>
      </w:r>
    </w:p>
    <w:p w14:paraId="0934E313" w14:textId="2A607716" w:rsidR="00FC77DB" w:rsidRPr="00F53C72" w:rsidRDefault="00FC77DB" w:rsidP="001E3629">
      <w:pPr>
        <w:pStyle w:val="subsection"/>
      </w:pPr>
      <w:r w:rsidRPr="00F53C72">
        <w:tab/>
        <w:t>(</w:t>
      </w:r>
      <w:r w:rsidR="00C619A2" w:rsidRPr="00F53C72">
        <w:t>6</w:t>
      </w:r>
      <w:r w:rsidRPr="00F53C72">
        <w:t>)</w:t>
      </w:r>
      <w:r w:rsidRPr="00F53C72">
        <w:tab/>
        <w:t xml:space="preserve">A </w:t>
      </w:r>
      <w:r w:rsidRPr="00F53C72">
        <w:rPr>
          <w:b/>
          <w:bCs/>
          <w:i/>
          <w:iCs/>
        </w:rPr>
        <w:t>user empowerment tool</w:t>
      </w:r>
      <w:r w:rsidRPr="00F53C72">
        <w:t xml:space="preserve"> allows a user of an online service to manage the way design features of the service operate for the user</w:t>
      </w:r>
      <w:r w:rsidR="00827675" w:rsidRPr="00F53C72">
        <w:t>, including</w:t>
      </w:r>
      <w:r w:rsidR="001C798C">
        <w:t>, for example,</w:t>
      </w:r>
      <w:r w:rsidR="00827675" w:rsidRPr="00F53C72">
        <w:t xml:space="preserve"> by </w:t>
      </w:r>
      <w:r w:rsidR="00A4251A" w:rsidRPr="00F53C72">
        <w:t>providing control over the kind of content that is recommended for the user.</w:t>
      </w:r>
    </w:p>
    <w:p w14:paraId="3344FA41" w14:textId="77777777" w:rsidR="00F95CE9" w:rsidRPr="00F53C72" w:rsidRDefault="00F95CE9" w:rsidP="001E3629">
      <w:pPr>
        <w:pStyle w:val="SubsectionHead"/>
      </w:pPr>
      <w:r w:rsidRPr="00F53C72">
        <w:t>Exception for lawful private communications</w:t>
      </w:r>
    </w:p>
    <w:p w14:paraId="04D60982" w14:textId="3D350CC3" w:rsidR="00F95CE9" w:rsidRPr="00F53C72" w:rsidRDefault="00F95CE9" w:rsidP="001E3629">
      <w:pPr>
        <w:pStyle w:val="subsection"/>
      </w:pPr>
      <w:r w:rsidRPr="00F53C72">
        <w:tab/>
        <w:t>(7)</w:t>
      </w:r>
      <w:r w:rsidRPr="00F53C72">
        <w:tab/>
        <w:t>The digital duty of care does not require any action to be taken in relation to lawful communications occurring in private solely between consenting adults.</w:t>
      </w:r>
    </w:p>
    <w:p w14:paraId="710D1F20" w14:textId="77777777" w:rsidR="00FC77DB" w:rsidRPr="00F53C72" w:rsidRDefault="00FC77DB" w:rsidP="001E3629">
      <w:pPr>
        <w:pStyle w:val="ActHead5"/>
      </w:pPr>
      <w:bookmarkStart w:id="53" w:name="_Toc239690356"/>
      <w:r w:rsidRPr="001E3629">
        <w:rPr>
          <w:rStyle w:val="CharSectno"/>
        </w:rPr>
        <w:t>26A</w:t>
      </w:r>
      <w:r w:rsidRPr="00F53C72">
        <w:t xml:space="preserve">  Risk assessments</w:t>
      </w:r>
      <w:bookmarkEnd w:id="53"/>
    </w:p>
    <w:p w14:paraId="1F6FF222" w14:textId="258FC572" w:rsidR="00FC77DB" w:rsidRPr="00F53C72" w:rsidRDefault="00FC77DB" w:rsidP="001E3629">
      <w:pPr>
        <w:pStyle w:val="subsection"/>
      </w:pPr>
      <w:r w:rsidRPr="00F53C72">
        <w:tab/>
        <w:t>(1)</w:t>
      </w:r>
      <w:r w:rsidRPr="00F53C72">
        <w:tab/>
        <w:t>A person who provides an online service must conduct a written assessment of the risk of harm posed by the service</w:t>
      </w:r>
      <w:r w:rsidR="00DC15D6" w:rsidRPr="00F53C72">
        <w:t xml:space="preserve"> in Australia</w:t>
      </w:r>
      <w:r w:rsidRPr="00F53C72">
        <w:t>.</w:t>
      </w:r>
    </w:p>
    <w:p w14:paraId="24A8BE39" w14:textId="77777777" w:rsidR="00FC77DB" w:rsidRPr="00F53C72" w:rsidRDefault="00FC77DB" w:rsidP="001E3629">
      <w:pPr>
        <w:pStyle w:val="subsection"/>
      </w:pPr>
      <w:r w:rsidRPr="00F53C72">
        <w:tab/>
        <w:t>(2)</w:t>
      </w:r>
      <w:r w:rsidRPr="00F53C72">
        <w:tab/>
        <w:t>The assessment must:</w:t>
      </w:r>
    </w:p>
    <w:p w14:paraId="78964933" w14:textId="77777777" w:rsidR="00FC77DB" w:rsidRPr="00F53C72" w:rsidRDefault="00FC77DB" w:rsidP="001E3629">
      <w:pPr>
        <w:pStyle w:val="paragraph"/>
      </w:pPr>
      <w:r w:rsidRPr="00F53C72">
        <w:tab/>
        <w:t>(a)</w:t>
      </w:r>
      <w:r w:rsidRPr="00F53C72">
        <w:tab/>
        <w:t>identify:</w:t>
      </w:r>
    </w:p>
    <w:p w14:paraId="38832815" w14:textId="77777777" w:rsidR="00FC77DB" w:rsidRPr="00F53C72" w:rsidRDefault="00FC77DB" w:rsidP="001E3629">
      <w:pPr>
        <w:pStyle w:val="paragraphsub"/>
      </w:pPr>
      <w:r w:rsidRPr="00F53C72">
        <w:tab/>
        <w:t>(i)</w:t>
      </w:r>
      <w:r w:rsidRPr="00F53C72">
        <w:tab/>
        <w:t>all reasonably foreseeable risks, including those relevant to the provider’s digital duty of care; and</w:t>
      </w:r>
    </w:p>
    <w:p w14:paraId="1AA57F87" w14:textId="77777777" w:rsidR="00FC77DB" w:rsidRPr="00F53C72" w:rsidRDefault="00FC77DB" w:rsidP="001E3629">
      <w:pPr>
        <w:pStyle w:val="paragraphsub"/>
      </w:pPr>
      <w:r w:rsidRPr="00F53C72">
        <w:tab/>
        <w:t>(ii)</w:t>
      </w:r>
      <w:r w:rsidRPr="00F53C72">
        <w:tab/>
        <w:t>the content that gives rise to those risks; and</w:t>
      </w:r>
    </w:p>
    <w:p w14:paraId="5A1A25F9" w14:textId="581985A6" w:rsidR="00FC77DB" w:rsidRPr="00F53C72" w:rsidRDefault="00FC77DB" w:rsidP="001E3629">
      <w:pPr>
        <w:pStyle w:val="paragraphsub"/>
      </w:pPr>
      <w:r w:rsidRPr="00F53C72">
        <w:tab/>
        <w:t>(iii)</w:t>
      </w:r>
      <w:r w:rsidRPr="00F53C72">
        <w:tab/>
        <w:t xml:space="preserve">the </w:t>
      </w:r>
      <w:r w:rsidR="001C798C">
        <w:t xml:space="preserve">design </w:t>
      </w:r>
      <w:r w:rsidRPr="00F53C72">
        <w:t>features of the service that give rise to those risks; and</w:t>
      </w:r>
    </w:p>
    <w:p w14:paraId="382FA9AF" w14:textId="77777777" w:rsidR="00FC77DB" w:rsidRPr="00F53C72" w:rsidRDefault="00FC77DB" w:rsidP="001E3629">
      <w:pPr>
        <w:pStyle w:val="paragraphsub"/>
      </w:pPr>
      <w:r w:rsidRPr="00F53C72">
        <w:tab/>
        <w:t>(iv)</w:t>
      </w:r>
      <w:r w:rsidRPr="00F53C72">
        <w:tab/>
        <w:t>other systems or processes that give rise to those risks; and</w:t>
      </w:r>
    </w:p>
    <w:p w14:paraId="178D6B74" w14:textId="77777777" w:rsidR="00FC77DB" w:rsidRPr="00F53C72" w:rsidRDefault="00FC77DB" w:rsidP="001E3629">
      <w:pPr>
        <w:pStyle w:val="paragraphsub"/>
      </w:pPr>
      <w:r w:rsidRPr="00F53C72">
        <w:tab/>
        <w:t>(v)</w:t>
      </w:r>
      <w:r w:rsidRPr="00F53C72">
        <w:tab/>
        <w:t>persons who may be affected by those risks; and</w:t>
      </w:r>
    </w:p>
    <w:p w14:paraId="2760028E" w14:textId="77777777" w:rsidR="00FC77DB" w:rsidRPr="00F53C72" w:rsidRDefault="00FC77DB" w:rsidP="001E3629">
      <w:pPr>
        <w:pStyle w:val="paragraph"/>
      </w:pPr>
      <w:r w:rsidRPr="00F53C72">
        <w:tab/>
        <w:t>(b)</w:t>
      </w:r>
      <w:r w:rsidRPr="00F53C72">
        <w:tab/>
        <w:t>assess the likelihood and potential severity of those risks; and</w:t>
      </w:r>
    </w:p>
    <w:p w14:paraId="294ECB04" w14:textId="77777777" w:rsidR="00FC77DB" w:rsidRPr="00F53C72" w:rsidRDefault="00FC77DB" w:rsidP="001E3629">
      <w:pPr>
        <w:pStyle w:val="paragraph"/>
      </w:pPr>
      <w:r w:rsidRPr="00F53C72">
        <w:tab/>
        <w:t>(c)</w:t>
      </w:r>
      <w:r w:rsidRPr="00F53C72">
        <w:tab/>
        <w:t>document the measures the person has implemented, or proposes to implement, to address those risks; and</w:t>
      </w:r>
    </w:p>
    <w:p w14:paraId="4ECF3297" w14:textId="77777777" w:rsidR="00FC77DB" w:rsidRPr="00F53C72" w:rsidRDefault="00FC77DB" w:rsidP="001E3629">
      <w:pPr>
        <w:pStyle w:val="paragraph"/>
      </w:pPr>
      <w:r w:rsidRPr="00F53C72">
        <w:tab/>
        <w:t>(d)</w:t>
      </w:r>
      <w:r w:rsidRPr="00F53C72">
        <w:tab/>
        <w:t>record:</w:t>
      </w:r>
    </w:p>
    <w:p w14:paraId="7DD4B866" w14:textId="77777777" w:rsidR="00FC77DB" w:rsidRPr="00F53C72" w:rsidRDefault="00FC77DB" w:rsidP="001E3629">
      <w:pPr>
        <w:pStyle w:val="paragraphsub"/>
      </w:pPr>
      <w:r w:rsidRPr="00F53C72">
        <w:tab/>
        <w:t>(i)</w:t>
      </w:r>
      <w:r w:rsidRPr="00F53C72">
        <w:tab/>
        <w:t>the provider’s assessment of the expected effectiveness of those measures; and</w:t>
      </w:r>
    </w:p>
    <w:p w14:paraId="64B31052" w14:textId="77777777" w:rsidR="00FC77DB" w:rsidRPr="00F53C72" w:rsidRDefault="00FC77DB" w:rsidP="001E3629">
      <w:pPr>
        <w:pStyle w:val="paragraphsub"/>
      </w:pPr>
      <w:r w:rsidRPr="00F53C72">
        <w:tab/>
        <w:t>(ii)</w:t>
      </w:r>
      <w:r w:rsidRPr="00F53C72">
        <w:tab/>
        <w:t>the basis for that assessment; and</w:t>
      </w:r>
    </w:p>
    <w:p w14:paraId="44860FF3" w14:textId="77777777" w:rsidR="00FC77DB" w:rsidRPr="00F53C72" w:rsidRDefault="00FC77DB" w:rsidP="001E3629">
      <w:pPr>
        <w:pStyle w:val="paragraphsub"/>
      </w:pPr>
      <w:r w:rsidRPr="00F53C72">
        <w:tab/>
        <w:t>(iii)</w:t>
      </w:r>
      <w:r w:rsidRPr="00F53C72">
        <w:tab/>
        <w:t>the period for which the measures are expected to be effective; and</w:t>
      </w:r>
    </w:p>
    <w:p w14:paraId="661EC846" w14:textId="77777777" w:rsidR="00FC77DB" w:rsidRPr="00F53C72" w:rsidRDefault="00FC77DB" w:rsidP="001E3629">
      <w:pPr>
        <w:pStyle w:val="paragraphsub"/>
      </w:pPr>
      <w:r w:rsidRPr="00F53C72">
        <w:tab/>
        <w:t>(iv)</w:t>
      </w:r>
      <w:r w:rsidRPr="00F53C72">
        <w:tab/>
        <w:t>the period for which the measures are expected to be in place; and</w:t>
      </w:r>
    </w:p>
    <w:p w14:paraId="45F60DF4" w14:textId="332FB513" w:rsidR="00FC77DB" w:rsidRPr="00F53C72" w:rsidRDefault="00FC77DB" w:rsidP="001E3629">
      <w:pPr>
        <w:pStyle w:val="paragraph"/>
      </w:pPr>
      <w:r w:rsidRPr="00F53C72">
        <w:tab/>
        <w:t>(e)</w:t>
      </w:r>
      <w:r w:rsidRPr="00F53C72">
        <w:tab/>
        <w:t xml:space="preserve">provide for regular review and reassessment of </w:t>
      </w:r>
      <w:r w:rsidR="00E261D3" w:rsidRPr="00F53C72">
        <w:t xml:space="preserve">the effectiveness </w:t>
      </w:r>
      <w:r w:rsidR="00A95180" w:rsidRPr="00F53C72">
        <w:t xml:space="preserve">of </w:t>
      </w:r>
      <w:r w:rsidRPr="00F53C72">
        <w:t>those measures; and</w:t>
      </w:r>
    </w:p>
    <w:p w14:paraId="0B823265" w14:textId="77777777" w:rsidR="00FC77DB" w:rsidRPr="00F53C72" w:rsidRDefault="00FC77DB" w:rsidP="001E3629">
      <w:pPr>
        <w:pStyle w:val="paragraph"/>
      </w:pPr>
      <w:r w:rsidRPr="00F53C72">
        <w:tab/>
        <w:t>(f)</w:t>
      </w:r>
      <w:r w:rsidRPr="00F53C72">
        <w:tab/>
        <w:t>meet any additional requirements determined by the Commissioner, including requirements relating to the following:</w:t>
      </w:r>
    </w:p>
    <w:p w14:paraId="1CD3FD9F" w14:textId="77777777" w:rsidR="00FC77DB" w:rsidRPr="00F53C72" w:rsidRDefault="00FC77DB" w:rsidP="001E3629">
      <w:pPr>
        <w:pStyle w:val="paragraphsub"/>
      </w:pPr>
      <w:r w:rsidRPr="00F53C72">
        <w:tab/>
        <w:t>(i)</w:t>
      </w:r>
      <w:r w:rsidRPr="00F53C72">
        <w:tab/>
        <w:t>the manner and form of the assessment;</w:t>
      </w:r>
    </w:p>
    <w:p w14:paraId="0BB587B2" w14:textId="77777777" w:rsidR="00FC77DB" w:rsidRPr="00F53C72" w:rsidRDefault="00FC77DB" w:rsidP="001E3629">
      <w:pPr>
        <w:pStyle w:val="paragraphsub"/>
      </w:pPr>
      <w:r w:rsidRPr="00F53C72">
        <w:tab/>
        <w:t>(ii)</w:t>
      </w:r>
      <w:r w:rsidRPr="00F53C72">
        <w:tab/>
        <w:t>detail to be included in the assessment;</w:t>
      </w:r>
    </w:p>
    <w:p w14:paraId="4E235D5A" w14:textId="77777777" w:rsidR="00FC77DB" w:rsidRPr="00F53C72" w:rsidRDefault="00FC77DB" w:rsidP="001E3629">
      <w:pPr>
        <w:pStyle w:val="paragraphsub"/>
      </w:pPr>
      <w:r w:rsidRPr="00F53C72">
        <w:tab/>
        <w:t>(iii)</w:t>
      </w:r>
      <w:r w:rsidRPr="00F53C72">
        <w:tab/>
        <w:t>standards, benchmarks or other metrics to be used in conducting the assessment;</w:t>
      </w:r>
    </w:p>
    <w:p w14:paraId="3DC12D8C" w14:textId="77777777" w:rsidR="00FC77DB" w:rsidRPr="00F53C72" w:rsidRDefault="00FC77DB" w:rsidP="001E3629">
      <w:pPr>
        <w:pStyle w:val="paragraphsub"/>
      </w:pPr>
      <w:r w:rsidRPr="00F53C72">
        <w:tab/>
        <w:t>(iv)</w:t>
      </w:r>
      <w:r w:rsidRPr="00F53C72">
        <w:tab/>
        <w:t>additional matters to be covered by the assessment.</w:t>
      </w:r>
    </w:p>
    <w:p w14:paraId="36FD2442" w14:textId="77777777" w:rsidR="00FC77DB" w:rsidRPr="00F53C72" w:rsidRDefault="00FC77DB" w:rsidP="001E3629">
      <w:pPr>
        <w:pStyle w:val="subsection"/>
      </w:pPr>
      <w:r w:rsidRPr="00F53C72">
        <w:tab/>
        <w:t>(3)</w:t>
      </w:r>
      <w:r w:rsidRPr="00F53C72">
        <w:tab/>
        <w:t>The assessment must:</w:t>
      </w:r>
    </w:p>
    <w:p w14:paraId="2864CDFF" w14:textId="77777777" w:rsidR="00FC77DB" w:rsidRPr="00F53C72" w:rsidRDefault="00FC77DB" w:rsidP="001E3629">
      <w:pPr>
        <w:pStyle w:val="paragraph"/>
      </w:pPr>
      <w:r w:rsidRPr="00F53C72">
        <w:tab/>
        <w:t>(a)</w:t>
      </w:r>
      <w:r w:rsidRPr="00F53C72">
        <w:tab/>
        <w:t>be conducted:</w:t>
      </w:r>
    </w:p>
    <w:p w14:paraId="3E3F7732" w14:textId="77777777" w:rsidR="00FC77DB" w:rsidRPr="00F53C72" w:rsidRDefault="00FC77DB" w:rsidP="001E3629">
      <w:pPr>
        <w:pStyle w:val="paragraphsub"/>
      </w:pPr>
      <w:r w:rsidRPr="00F53C72">
        <w:tab/>
        <w:t>(i)</w:t>
      </w:r>
      <w:r w:rsidRPr="00F53C72">
        <w:tab/>
        <w:t>at least annually, or at shorter intervals determined by the Commissioner; and</w:t>
      </w:r>
    </w:p>
    <w:p w14:paraId="23CC7E8D" w14:textId="77777777" w:rsidR="00FC77DB" w:rsidRPr="00F53C72" w:rsidRDefault="00FC77DB" w:rsidP="001E3629">
      <w:pPr>
        <w:pStyle w:val="paragraphsub"/>
      </w:pPr>
      <w:r w:rsidRPr="00F53C72">
        <w:tab/>
        <w:t>(ii)</w:t>
      </w:r>
      <w:r w:rsidRPr="00F53C72">
        <w:tab/>
        <w:t>before making any changes to the service that could introduce new or additional risks (so as to assess the risks posed by those changes); and</w:t>
      </w:r>
    </w:p>
    <w:p w14:paraId="771FA257" w14:textId="77777777" w:rsidR="00FC77DB" w:rsidRPr="00F53C72" w:rsidRDefault="00FC77DB" w:rsidP="001E3629">
      <w:pPr>
        <w:pStyle w:val="paragraph"/>
      </w:pPr>
      <w:r w:rsidRPr="00F53C72">
        <w:tab/>
        <w:t>(b)</w:t>
      </w:r>
      <w:r w:rsidRPr="00F53C72">
        <w:tab/>
        <w:t>be retained for at least 6 years; and</w:t>
      </w:r>
    </w:p>
    <w:p w14:paraId="13A3C983" w14:textId="77777777" w:rsidR="00FC77DB" w:rsidRPr="00F53C72" w:rsidRDefault="00FC77DB" w:rsidP="001E3629">
      <w:pPr>
        <w:pStyle w:val="paragraph"/>
      </w:pPr>
      <w:r w:rsidRPr="00F53C72">
        <w:tab/>
        <w:t>(c)</w:t>
      </w:r>
      <w:r w:rsidRPr="00F53C72">
        <w:tab/>
        <w:t>be made available to the Commissioner within 30 days after the Commissioner requests it.</w:t>
      </w:r>
    </w:p>
    <w:p w14:paraId="0D765B45" w14:textId="77777777" w:rsidR="00FC77DB" w:rsidRPr="00F53C72" w:rsidRDefault="00FC77DB" w:rsidP="001E3629">
      <w:pPr>
        <w:pStyle w:val="subsection"/>
      </w:pPr>
      <w:r w:rsidRPr="00F53C72">
        <w:tab/>
        <w:t>(4)</w:t>
      </w:r>
      <w:r w:rsidRPr="00F53C72">
        <w:tab/>
        <w:t>The Commissioner may, by legislative instrument, determine the following:</w:t>
      </w:r>
    </w:p>
    <w:p w14:paraId="10980DC8" w14:textId="42C2B48A" w:rsidR="00FC77DB" w:rsidRPr="00F53C72" w:rsidRDefault="00FC77DB" w:rsidP="001E3629">
      <w:pPr>
        <w:pStyle w:val="paragraph"/>
      </w:pPr>
      <w:r w:rsidRPr="00F53C72">
        <w:tab/>
        <w:t>(a)</w:t>
      </w:r>
      <w:r w:rsidRPr="00F53C72">
        <w:tab/>
        <w:t xml:space="preserve">requirements for the purposes of </w:t>
      </w:r>
      <w:r w:rsidR="001E3629">
        <w:t>paragraph (</w:t>
      </w:r>
      <w:r w:rsidRPr="00F53C72">
        <w:t>2)(f);</w:t>
      </w:r>
    </w:p>
    <w:p w14:paraId="34556F79" w14:textId="646D154D" w:rsidR="00FC77DB" w:rsidRPr="00F53C72" w:rsidRDefault="00FC77DB" w:rsidP="001E3629">
      <w:pPr>
        <w:pStyle w:val="paragraph"/>
      </w:pPr>
      <w:r w:rsidRPr="00F53C72">
        <w:tab/>
        <w:t>(b)</w:t>
      </w:r>
      <w:r w:rsidRPr="00F53C72">
        <w:tab/>
        <w:t xml:space="preserve">intervals of less than 12 months for the purposes of </w:t>
      </w:r>
      <w:r w:rsidR="001568D8" w:rsidRPr="00F53C72">
        <w:t>sub</w:t>
      </w:r>
      <w:r w:rsidR="001E3629">
        <w:t>paragraph (</w:t>
      </w:r>
      <w:r w:rsidRPr="00F53C72">
        <w:t>3)(a)(i).</w:t>
      </w:r>
    </w:p>
    <w:p w14:paraId="4D04013F" w14:textId="160B743E" w:rsidR="00FC77DB" w:rsidRPr="00F53C72" w:rsidRDefault="00FC77DB" w:rsidP="001E3629">
      <w:pPr>
        <w:pStyle w:val="ActHead5"/>
      </w:pPr>
      <w:bookmarkStart w:id="54" w:name="_Toc239690357"/>
      <w:r w:rsidRPr="001E3629">
        <w:rPr>
          <w:rStyle w:val="CharSectno"/>
        </w:rPr>
        <w:t>26B</w:t>
      </w:r>
      <w:r w:rsidRPr="00F53C72">
        <w:t xml:space="preserve">  Compliance with </w:t>
      </w:r>
      <w:r w:rsidR="00DF67DF">
        <w:t xml:space="preserve">the </w:t>
      </w:r>
      <w:r w:rsidRPr="00F53C72">
        <w:t>digital duty of care</w:t>
      </w:r>
      <w:bookmarkEnd w:id="54"/>
    </w:p>
    <w:p w14:paraId="2DB0A661" w14:textId="77777777" w:rsidR="00FC77DB" w:rsidRPr="00F53C72" w:rsidRDefault="00FC77DB" w:rsidP="001E3629">
      <w:pPr>
        <w:pStyle w:val="subsection"/>
      </w:pPr>
      <w:r w:rsidRPr="00F53C72">
        <w:tab/>
      </w:r>
      <w:r w:rsidRPr="00F53C72">
        <w:tab/>
        <w:t>A person is liable to a civil penalty if the person fails to comply with the person’s digital duty of care.</w:t>
      </w:r>
    </w:p>
    <w:p w14:paraId="6CEB9E91" w14:textId="77777777" w:rsidR="00FC77DB" w:rsidRPr="00F53C72" w:rsidRDefault="00FC77DB" w:rsidP="001E3629">
      <w:pPr>
        <w:pStyle w:val="Penalty"/>
      </w:pPr>
      <w:r w:rsidRPr="00F53C72">
        <w:t>Civil penalty:</w:t>
      </w:r>
      <w:r w:rsidRPr="00F53C72">
        <w:tab/>
        <w:t>60,000 penalty units.</w:t>
      </w:r>
    </w:p>
    <w:p w14:paraId="262F1DE2" w14:textId="77777777" w:rsidR="00FC77DB" w:rsidRPr="00F53C72" w:rsidRDefault="00FC77DB" w:rsidP="001E3629">
      <w:pPr>
        <w:pStyle w:val="ActHead5"/>
      </w:pPr>
      <w:bookmarkStart w:id="55" w:name="_Toc239690358"/>
      <w:r w:rsidRPr="001E3629">
        <w:rPr>
          <w:rStyle w:val="CharSectno"/>
        </w:rPr>
        <w:t>26C</w:t>
      </w:r>
      <w:r w:rsidRPr="00F53C72">
        <w:t xml:space="preserve">  Formal warning</w:t>
      </w:r>
      <w:bookmarkEnd w:id="55"/>
    </w:p>
    <w:p w14:paraId="789A2EA8" w14:textId="77777777" w:rsidR="00FC77DB" w:rsidRPr="00F53C72" w:rsidRDefault="00FC77DB" w:rsidP="001E3629">
      <w:pPr>
        <w:pStyle w:val="subsection"/>
      </w:pPr>
      <w:r w:rsidRPr="00F53C72">
        <w:tab/>
      </w:r>
      <w:r w:rsidRPr="00F53C72">
        <w:tab/>
        <w:t>The Commissioner may issue a formal warning if the Commissioner reasonably believes that a person has failed, or is failing, to comply with the person’s digital duty of care.</w:t>
      </w:r>
    </w:p>
    <w:p w14:paraId="4DFCCEC7" w14:textId="77777777" w:rsidR="00FC77DB" w:rsidRPr="00F53C72" w:rsidRDefault="00FC77DB" w:rsidP="001E3629">
      <w:pPr>
        <w:pStyle w:val="ActHead5"/>
      </w:pPr>
      <w:bookmarkStart w:id="56" w:name="_Toc239690359"/>
      <w:r w:rsidRPr="001E3629">
        <w:rPr>
          <w:rStyle w:val="CharSectno"/>
        </w:rPr>
        <w:t>26D</w:t>
      </w:r>
      <w:r w:rsidRPr="00F53C72">
        <w:t xml:space="preserve">  Remedial directions</w:t>
      </w:r>
      <w:bookmarkEnd w:id="56"/>
    </w:p>
    <w:p w14:paraId="769589EC" w14:textId="77777777" w:rsidR="00FC77DB" w:rsidRPr="00F53C72" w:rsidRDefault="00FC77DB" w:rsidP="001E3629">
      <w:pPr>
        <w:pStyle w:val="SubsectionHead"/>
      </w:pPr>
      <w:r w:rsidRPr="00F53C72">
        <w:t>Scope</w:t>
      </w:r>
    </w:p>
    <w:p w14:paraId="61D91692" w14:textId="7CC2E072" w:rsidR="00FC77DB" w:rsidRPr="00F53C72" w:rsidRDefault="00FC77DB" w:rsidP="001E3629">
      <w:pPr>
        <w:pStyle w:val="subsection"/>
      </w:pPr>
      <w:r w:rsidRPr="00F53C72">
        <w:tab/>
        <w:t>(1)</w:t>
      </w:r>
      <w:r w:rsidRPr="00F53C72">
        <w:tab/>
        <w:t xml:space="preserve">This section applies if the Commissioner </w:t>
      </w:r>
      <w:r w:rsidR="00DA48C8" w:rsidRPr="00F53C72">
        <w:t>reasonably believes</w:t>
      </w:r>
      <w:r w:rsidRPr="00F53C72">
        <w:t xml:space="preserve"> that a person has failed, or is failing, to comply with the person’s digital duty of care.</w:t>
      </w:r>
    </w:p>
    <w:p w14:paraId="6043D859" w14:textId="77777777" w:rsidR="00FC77DB" w:rsidRPr="00F53C72" w:rsidRDefault="00FC77DB" w:rsidP="001E3629">
      <w:pPr>
        <w:pStyle w:val="SubsectionHead"/>
      </w:pPr>
      <w:r w:rsidRPr="00F53C72">
        <w:t>Remedial direction</w:t>
      </w:r>
    </w:p>
    <w:p w14:paraId="25CFAB18" w14:textId="77777777" w:rsidR="00FC77DB" w:rsidRPr="00F53C72" w:rsidRDefault="00FC77DB" w:rsidP="001E3629">
      <w:pPr>
        <w:pStyle w:val="subsection"/>
      </w:pPr>
      <w:r w:rsidRPr="00F53C72">
        <w:tab/>
        <w:t>(2)</w:t>
      </w:r>
      <w:r w:rsidRPr="00F53C72">
        <w:tab/>
        <w:t>The Commissioner may give the person a written direction requiring the person to take specified action directed towards ensuring that the person does not fail, or is unlikely to fail, to comply with that duty in the future.</w:t>
      </w:r>
    </w:p>
    <w:p w14:paraId="2AE38C9D" w14:textId="77777777" w:rsidR="00FC77DB" w:rsidRPr="00F53C72" w:rsidRDefault="00FC77DB" w:rsidP="001E3629">
      <w:pPr>
        <w:pStyle w:val="notetext"/>
      </w:pPr>
      <w:r w:rsidRPr="00F53C72">
        <w:t>Note:</w:t>
      </w:r>
      <w:r w:rsidRPr="00F53C72">
        <w:tab/>
        <w:t xml:space="preserve">For variation or revocation, see subsection 33(3) of the </w:t>
      </w:r>
      <w:r w:rsidRPr="00F53C72">
        <w:rPr>
          <w:i/>
          <w:iCs/>
        </w:rPr>
        <w:t>Acts Interpretation Act 1901</w:t>
      </w:r>
      <w:r w:rsidRPr="00F53C72">
        <w:t>.</w:t>
      </w:r>
    </w:p>
    <w:p w14:paraId="76963527" w14:textId="77777777" w:rsidR="00FC77DB" w:rsidRPr="00F53C72" w:rsidRDefault="00FC77DB" w:rsidP="001E3629">
      <w:pPr>
        <w:pStyle w:val="SubsectionHead"/>
      </w:pPr>
      <w:r w:rsidRPr="00F53C72">
        <w:t>Civil penalty</w:t>
      </w:r>
    </w:p>
    <w:p w14:paraId="7B821C5D" w14:textId="21758ABF" w:rsidR="00FC77DB" w:rsidRPr="00F53C72" w:rsidRDefault="00FC77DB" w:rsidP="001E3629">
      <w:pPr>
        <w:pStyle w:val="subsection"/>
      </w:pPr>
      <w:r w:rsidRPr="00F53C72">
        <w:tab/>
        <w:t>(3)</w:t>
      </w:r>
      <w:r w:rsidRPr="00F53C72">
        <w:tab/>
        <w:t xml:space="preserve">A person must comply with a direction given to the person under </w:t>
      </w:r>
      <w:r w:rsidR="001E3629">
        <w:t>subsection (</w:t>
      </w:r>
      <w:r w:rsidRPr="00F53C72">
        <w:t>2).</w:t>
      </w:r>
    </w:p>
    <w:p w14:paraId="49871E16" w14:textId="490C040E" w:rsidR="00FC77DB" w:rsidRPr="00F53C72" w:rsidRDefault="00FC77DB" w:rsidP="001E3629">
      <w:pPr>
        <w:pStyle w:val="Penalty"/>
      </w:pPr>
      <w:r w:rsidRPr="00F53C72">
        <w:t>Civil penalty:</w:t>
      </w:r>
      <w:r w:rsidRPr="00F53C72">
        <w:tab/>
      </w:r>
      <w:r w:rsidR="006050EC" w:rsidRPr="00F53C72">
        <w:t>60,000</w:t>
      </w:r>
      <w:r w:rsidRPr="00F53C72">
        <w:t xml:space="preserve"> penalty units.</w:t>
      </w:r>
    </w:p>
    <w:p w14:paraId="5F9A0709" w14:textId="77777777" w:rsidR="00FC77DB" w:rsidRPr="00F53C72" w:rsidRDefault="00FC77DB" w:rsidP="001E3629">
      <w:pPr>
        <w:pStyle w:val="SubsectionHead"/>
      </w:pPr>
      <w:r w:rsidRPr="00F53C72">
        <w:t>Remedial direction is not a legislative instrument</w:t>
      </w:r>
    </w:p>
    <w:p w14:paraId="6D150FB0" w14:textId="21900588" w:rsidR="00FC77DB" w:rsidRPr="00F53C72" w:rsidRDefault="00FC77DB" w:rsidP="001E3629">
      <w:pPr>
        <w:pStyle w:val="subsection"/>
      </w:pPr>
      <w:r w:rsidRPr="00F53C72">
        <w:tab/>
        <w:t>(4)</w:t>
      </w:r>
      <w:r w:rsidRPr="00F53C72">
        <w:tab/>
        <w:t xml:space="preserve">A direction under </w:t>
      </w:r>
      <w:r w:rsidR="001E3629">
        <w:t>subsection (</w:t>
      </w:r>
      <w:r w:rsidRPr="00F53C72">
        <w:t>2) is not a legislative instrument.</w:t>
      </w:r>
    </w:p>
    <w:p w14:paraId="5C07CA86" w14:textId="77777777" w:rsidR="00FC77DB" w:rsidRPr="00F53C72" w:rsidRDefault="00FC77DB" w:rsidP="001E3629">
      <w:pPr>
        <w:pStyle w:val="ActHead3"/>
      </w:pPr>
      <w:bookmarkStart w:id="57" w:name="_Toc239690360"/>
      <w:r w:rsidRPr="001E3629">
        <w:rPr>
          <w:rStyle w:val="CharDivNo"/>
        </w:rPr>
        <w:t>Division 4</w:t>
      </w:r>
      <w:r w:rsidRPr="00F53C72">
        <w:t>—</w:t>
      </w:r>
      <w:r w:rsidRPr="001E3629">
        <w:rPr>
          <w:rStyle w:val="CharDivText"/>
        </w:rPr>
        <w:t>Supporting provisions</w:t>
      </w:r>
      <w:bookmarkEnd w:id="57"/>
    </w:p>
    <w:p w14:paraId="31F14CA0" w14:textId="77777777" w:rsidR="00FC77DB" w:rsidRPr="00F53C72" w:rsidRDefault="00FC77DB" w:rsidP="001E3629">
      <w:pPr>
        <w:pStyle w:val="ActHead5"/>
      </w:pPr>
      <w:bookmarkStart w:id="58" w:name="_Toc239690361"/>
      <w:r w:rsidRPr="001E3629">
        <w:rPr>
          <w:rStyle w:val="CharSectno"/>
        </w:rPr>
        <w:t>26E</w:t>
      </w:r>
      <w:r w:rsidRPr="00F53C72">
        <w:t xml:space="preserve">  Digital duty of care guidelines</w:t>
      </w:r>
      <w:bookmarkEnd w:id="58"/>
    </w:p>
    <w:p w14:paraId="111556B7" w14:textId="77777777" w:rsidR="00FC77DB" w:rsidRPr="00F53C72" w:rsidRDefault="00FC77DB" w:rsidP="001E3629">
      <w:pPr>
        <w:pStyle w:val="subsection"/>
      </w:pPr>
      <w:r w:rsidRPr="00F53C72">
        <w:tab/>
      </w:r>
      <w:r w:rsidRPr="00F53C72">
        <w:tab/>
        <w:t>The Commissioner may publish guidelines to assist persons responsible for online services to meet their digital duty of care.</w:t>
      </w:r>
    </w:p>
    <w:p w14:paraId="7AAC73FB" w14:textId="77777777" w:rsidR="00FC77DB" w:rsidRPr="00F53C72" w:rsidRDefault="00FC77DB" w:rsidP="001E3629">
      <w:pPr>
        <w:pStyle w:val="ActHead5"/>
      </w:pPr>
      <w:bookmarkStart w:id="59" w:name="_Toc239690362"/>
      <w:r w:rsidRPr="001E3629">
        <w:rPr>
          <w:rStyle w:val="CharSectno"/>
        </w:rPr>
        <w:t>26F</w:t>
      </w:r>
      <w:r w:rsidRPr="00F53C72">
        <w:t xml:space="preserve">  Complaint and dispute processes</w:t>
      </w:r>
      <w:bookmarkEnd w:id="59"/>
    </w:p>
    <w:p w14:paraId="44EA6BA7" w14:textId="77777777" w:rsidR="00FC77DB" w:rsidRPr="00F53C72" w:rsidRDefault="00FC77DB" w:rsidP="001E3629">
      <w:pPr>
        <w:pStyle w:val="subsection"/>
      </w:pPr>
      <w:r w:rsidRPr="00F53C72">
        <w:tab/>
        <w:t>(1)</w:t>
      </w:r>
      <w:r w:rsidRPr="00F53C72">
        <w:tab/>
        <w:t>A person responsible for a prescribed online service must:</w:t>
      </w:r>
    </w:p>
    <w:p w14:paraId="7030CF17" w14:textId="77777777" w:rsidR="00FC77DB" w:rsidRPr="00F53C72" w:rsidRDefault="00FC77DB" w:rsidP="001E3629">
      <w:pPr>
        <w:pStyle w:val="paragraph"/>
      </w:pPr>
      <w:r w:rsidRPr="00F53C72">
        <w:tab/>
        <w:t>(a)</w:t>
      </w:r>
      <w:r w:rsidRPr="00F53C72">
        <w:tab/>
        <w:t>have complaint and dispute processes that are available equally to all Australians; and</w:t>
      </w:r>
    </w:p>
    <w:p w14:paraId="1B859500" w14:textId="77777777" w:rsidR="00FC77DB" w:rsidRPr="00F53C72" w:rsidRDefault="00FC77DB" w:rsidP="001E3629">
      <w:pPr>
        <w:pStyle w:val="paragraph"/>
      </w:pPr>
      <w:r w:rsidRPr="00F53C72">
        <w:tab/>
        <w:t>(b)</w:t>
      </w:r>
      <w:r w:rsidRPr="00F53C72">
        <w:tab/>
        <w:t>comply with any requirements determined by the Commissioner in relation to those processes.</w:t>
      </w:r>
    </w:p>
    <w:p w14:paraId="6EB1ED59" w14:textId="4A5FA4B6" w:rsidR="00FC77DB" w:rsidRPr="00F53C72" w:rsidRDefault="00FC77DB" w:rsidP="001E3629">
      <w:pPr>
        <w:pStyle w:val="subsection"/>
      </w:pPr>
      <w:r w:rsidRPr="00F53C72">
        <w:tab/>
        <w:t>(2)</w:t>
      </w:r>
      <w:r w:rsidRPr="00F53C72">
        <w:tab/>
        <w:t xml:space="preserve">A </w:t>
      </w:r>
      <w:r w:rsidRPr="00F53C72">
        <w:rPr>
          <w:b/>
          <w:bCs/>
          <w:i/>
          <w:iCs/>
        </w:rPr>
        <w:t>prescribed online service</w:t>
      </w:r>
      <w:r w:rsidRPr="00F53C72">
        <w:t xml:space="preserve"> is an online service in a class of online service</w:t>
      </w:r>
      <w:r w:rsidR="00CA30E7" w:rsidRPr="00F53C72">
        <w:t>s</w:t>
      </w:r>
      <w:r w:rsidRPr="00F53C72">
        <w:t xml:space="preserve"> determined by the Commissioner under </w:t>
      </w:r>
      <w:r w:rsidR="001E3629">
        <w:t>subsection (</w:t>
      </w:r>
      <w:r w:rsidRPr="00F53C72">
        <w:t>3).</w:t>
      </w:r>
    </w:p>
    <w:p w14:paraId="3AEB730E" w14:textId="77777777" w:rsidR="00FC77DB" w:rsidRPr="00F53C72" w:rsidRDefault="00FC77DB" w:rsidP="001E3629">
      <w:pPr>
        <w:pStyle w:val="subsection"/>
      </w:pPr>
      <w:r w:rsidRPr="00F53C72">
        <w:tab/>
        <w:t>(3)</w:t>
      </w:r>
      <w:r w:rsidRPr="00F53C72">
        <w:tab/>
        <w:t>The Commissioner may, by legislative instrument, determine:</w:t>
      </w:r>
    </w:p>
    <w:p w14:paraId="75A9C683" w14:textId="5C72811E" w:rsidR="00FC77DB" w:rsidRPr="00F53C72" w:rsidRDefault="00FC77DB" w:rsidP="001E3629">
      <w:pPr>
        <w:pStyle w:val="paragraph"/>
      </w:pPr>
      <w:r w:rsidRPr="00F53C72">
        <w:tab/>
        <w:t>(b)</w:t>
      </w:r>
      <w:r w:rsidRPr="00F53C72">
        <w:tab/>
        <w:t xml:space="preserve">requirements for the purposes of </w:t>
      </w:r>
      <w:r w:rsidR="001E3629">
        <w:t>paragraph (</w:t>
      </w:r>
      <w:r w:rsidRPr="00F53C72">
        <w:t>1)(b); and</w:t>
      </w:r>
    </w:p>
    <w:p w14:paraId="0D31750C" w14:textId="48B04504" w:rsidR="00FC77DB" w:rsidRPr="00F53C72" w:rsidRDefault="00FC77DB" w:rsidP="001E3629">
      <w:pPr>
        <w:pStyle w:val="paragraph"/>
      </w:pPr>
      <w:r w:rsidRPr="00F53C72">
        <w:tab/>
        <w:t>(a)</w:t>
      </w:r>
      <w:r w:rsidRPr="00F53C72">
        <w:tab/>
        <w:t xml:space="preserve">classes of online services for the purposes of </w:t>
      </w:r>
      <w:r w:rsidR="001E3629">
        <w:t>subsection (</w:t>
      </w:r>
      <w:r w:rsidRPr="00F53C72">
        <w:t>2).</w:t>
      </w:r>
    </w:p>
    <w:p w14:paraId="3D63FEBD" w14:textId="77777777" w:rsidR="00FC77DB" w:rsidRPr="00F53C72" w:rsidRDefault="00FC77DB" w:rsidP="001E3629">
      <w:pPr>
        <w:pStyle w:val="SubsectionHead"/>
      </w:pPr>
      <w:r w:rsidRPr="00F53C72">
        <w:t>Civil penalty provision</w:t>
      </w:r>
    </w:p>
    <w:p w14:paraId="40306709" w14:textId="1CBD75EE" w:rsidR="00FC77DB" w:rsidRPr="00F53C72" w:rsidRDefault="00FC77DB" w:rsidP="001E3629">
      <w:pPr>
        <w:pStyle w:val="subsection"/>
      </w:pPr>
      <w:r w:rsidRPr="00F53C72">
        <w:tab/>
        <w:t>(4)</w:t>
      </w:r>
      <w:r w:rsidRPr="00F53C72">
        <w:tab/>
        <w:t xml:space="preserve">A person is liable to a civil penalty if the person contravenes </w:t>
      </w:r>
      <w:r w:rsidR="001E3629">
        <w:t>subsection (</w:t>
      </w:r>
      <w:r w:rsidRPr="00F53C72">
        <w:t>1).</w:t>
      </w:r>
    </w:p>
    <w:p w14:paraId="1BED9DF6" w14:textId="77777777" w:rsidR="00FC77DB" w:rsidRPr="00F53C72" w:rsidRDefault="00FC77DB" w:rsidP="001E3629">
      <w:pPr>
        <w:pStyle w:val="Penalty"/>
      </w:pPr>
      <w:r w:rsidRPr="00F53C72">
        <w:t>Civil penalty:</w:t>
      </w:r>
      <w:r w:rsidRPr="00F53C72">
        <w:tab/>
        <w:t>6,000 penalty units.</w:t>
      </w:r>
    </w:p>
    <w:p w14:paraId="05D1AA1B" w14:textId="77777777" w:rsidR="00FC77DB" w:rsidRPr="00F53C72" w:rsidRDefault="00FC77DB" w:rsidP="001E3629">
      <w:pPr>
        <w:pStyle w:val="SubsectionHead"/>
      </w:pPr>
      <w:r w:rsidRPr="00F53C72">
        <w:t>Formal warning</w:t>
      </w:r>
    </w:p>
    <w:p w14:paraId="57778913" w14:textId="692D5B42" w:rsidR="00FC77DB" w:rsidRPr="00F53C72" w:rsidRDefault="00FC77DB" w:rsidP="001E3629">
      <w:pPr>
        <w:pStyle w:val="subsection"/>
      </w:pPr>
      <w:r w:rsidRPr="00F53C72">
        <w:tab/>
        <w:t>(5)</w:t>
      </w:r>
      <w:r w:rsidRPr="00F53C72">
        <w:tab/>
        <w:t xml:space="preserve">The Commissioner may issue a formal warning if the Commissioner reasonably believes that a person has contravened, or is contravening, </w:t>
      </w:r>
      <w:r w:rsidR="001E3629">
        <w:t>subsection (</w:t>
      </w:r>
      <w:r w:rsidRPr="00F53C72">
        <w:t>1).</w:t>
      </w:r>
    </w:p>
    <w:p w14:paraId="1FD291BE" w14:textId="77777777" w:rsidR="00FC77DB" w:rsidRPr="00F53C72" w:rsidRDefault="00FC77DB" w:rsidP="001E3629">
      <w:pPr>
        <w:pStyle w:val="ActHead5"/>
      </w:pPr>
      <w:bookmarkStart w:id="60" w:name="_Toc239690363"/>
      <w:r w:rsidRPr="001E3629">
        <w:rPr>
          <w:rStyle w:val="CharSectno"/>
        </w:rPr>
        <w:t>26G</w:t>
      </w:r>
      <w:r w:rsidRPr="00F53C72">
        <w:t xml:space="preserve">  Remedial directions</w:t>
      </w:r>
      <w:bookmarkEnd w:id="60"/>
    </w:p>
    <w:p w14:paraId="6C2DF8D1" w14:textId="77777777" w:rsidR="00FC77DB" w:rsidRPr="00F53C72" w:rsidRDefault="00FC77DB" w:rsidP="001E3629">
      <w:pPr>
        <w:pStyle w:val="SubsectionHead"/>
      </w:pPr>
      <w:r w:rsidRPr="00F53C72">
        <w:t>Scope</w:t>
      </w:r>
    </w:p>
    <w:p w14:paraId="3AAF5F1D" w14:textId="14AE5FA9" w:rsidR="00FC77DB" w:rsidRPr="00F53C72" w:rsidRDefault="00FC77DB" w:rsidP="001E3629">
      <w:pPr>
        <w:pStyle w:val="subsection"/>
      </w:pPr>
      <w:r w:rsidRPr="00F53C72">
        <w:tab/>
        <w:t>(1)</w:t>
      </w:r>
      <w:r w:rsidRPr="00F53C72">
        <w:tab/>
        <w:t xml:space="preserve">This section applies if the Commissioner </w:t>
      </w:r>
      <w:r w:rsidR="00DA48C8" w:rsidRPr="00F53C72">
        <w:t xml:space="preserve">reasonably believes </w:t>
      </w:r>
      <w:r w:rsidRPr="00F53C72">
        <w:t xml:space="preserve">that a person has contravened, or is contravening, </w:t>
      </w:r>
      <w:r w:rsidR="001568D8" w:rsidRPr="00F53C72">
        <w:t>sub</w:t>
      </w:r>
      <w:r w:rsidR="001E3629">
        <w:t>section 2</w:t>
      </w:r>
      <w:r w:rsidRPr="00F53C72">
        <w:t>6F(1).</w:t>
      </w:r>
    </w:p>
    <w:p w14:paraId="74E0B8AB" w14:textId="77777777" w:rsidR="00FC77DB" w:rsidRPr="00F53C72" w:rsidRDefault="00FC77DB" w:rsidP="001E3629">
      <w:pPr>
        <w:pStyle w:val="SubsectionHead"/>
      </w:pPr>
      <w:r w:rsidRPr="00F53C72">
        <w:t>Remedial direction</w:t>
      </w:r>
    </w:p>
    <w:p w14:paraId="6C196FDB" w14:textId="76E56212" w:rsidR="00FC77DB" w:rsidRPr="00F53C72" w:rsidRDefault="00FC77DB" w:rsidP="001E3629">
      <w:pPr>
        <w:pStyle w:val="subsection"/>
      </w:pPr>
      <w:r w:rsidRPr="00F53C72">
        <w:tab/>
        <w:t>(2)</w:t>
      </w:r>
      <w:r w:rsidRPr="00F53C72">
        <w:tab/>
        <w:t xml:space="preserve">The Commissioner may give the person a written direction requiring the person to take specified action directed towards ensuring that the person does not contravene, or is unlikely to contravene, </w:t>
      </w:r>
      <w:r w:rsidR="001568D8" w:rsidRPr="00F53C72">
        <w:t>sub</w:t>
      </w:r>
      <w:r w:rsidR="001E3629">
        <w:t>section 2</w:t>
      </w:r>
      <w:r w:rsidRPr="00F53C72">
        <w:t>6F(1) in the future.</w:t>
      </w:r>
    </w:p>
    <w:p w14:paraId="26E50897" w14:textId="77777777" w:rsidR="00FC77DB" w:rsidRPr="00F53C72" w:rsidRDefault="00FC77DB" w:rsidP="001E3629">
      <w:pPr>
        <w:pStyle w:val="notetext"/>
      </w:pPr>
      <w:r w:rsidRPr="00F53C72">
        <w:t>Note:</w:t>
      </w:r>
      <w:r w:rsidRPr="00F53C72">
        <w:tab/>
        <w:t xml:space="preserve">For variation or revocation, see subsection 33(3) of the </w:t>
      </w:r>
      <w:r w:rsidRPr="00F53C72">
        <w:rPr>
          <w:i/>
          <w:iCs/>
        </w:rPr>
        <w:t>Acts Interpretation Act 1901</w:t>
      </w:r>
      <w:r w:rsidRPr="00F53C72">
        <w:t>.</w:t>
      </w:r>
    </w:p>
    <w:p w14:paraId="3B874F37" w14:textId="77777777" w:rsidR="00FC77DB" w:rsidRPr="00F53C72" w:rsidRDefault="00FC77DB" w:rsidP="001E3629">
      <w:pPr>
        <w:pStyle w:val="SubsectionHead"/>
      </w:pPr>
      <w:r w:rsidRPr="00F53C72">
        <w:t>Civil penalty</w:t>
      </w:r>
    </w:p>
    <w:p w14:paraId="50F6B9F6" w14:textId="49031731" w:rsidR="00FC77DB" w:rsidRPr="00F53C72" w:rsidRDefault="00FC77DB" w:rsidP="001E3629">
      <w:pPr>
        <w:pStyle w:val="subsection"/>
      </w:pPr>
      <w:r w:rsidRPr="00F53C72">
        <w:tab/>
        <w:t>(3)</w:t>
      </w:r>
      <w:r w:rsidRPr="00F53C72">
        <w:tab/>
        <w:t xml:space="preserve">A person must comply with a direction given to the person under </w:t>
      </w:r>
      <w:r w:rsidR="001E3629">
        <w:t>subsection (</w:t>
      </w:r>
      <w:r w:rsidRPr="00F53C72">
        <w:t>2).</w:t>
      </w:r>
    </w:p>
    <w:p w14:paraId="2448E910" w14:textId="5CF0C8DD" w:rsidR="00FC77DB" w:rsidRPr="00F53C72" w:rsidRDefault="00FC77DB" w:rsidP="001E3629">
      <w:pPr>
        <w:pStyle w:val="Penalty"/>
      </w:pPr>
      <w:r w:rsidRPr="00F53C72">
        <w:t>Civil penalty:</w:t>
      </w:r>
      <w:r w:rsidRPr="00F53C72">
        <w:tab/>
      </w:r>
      <w:r w:rsidR="00546939" w:rsidRPr="00F53C72">
        <w:t>6,000</w:t>
      </w:r>
      <w:r w:rsidRPr="00F53C72">
        <w:t xml:space="preserve"> penalty units.</w:t>
      </w:r>
    </w:p>
    <w:p w14:paraId="1C21C45C" w14:textId="77777777" w:rsidR="00FC77DB" w:rsidRPr="00F53C72" w:rsidRDefault="00FC77DB" w:rsidP="001E3629">
      <w:pPr>
        <w:pStyle w:val="SubsectionHead"/>
      </w:pPr>
      <w:r w:rsidRPr="00F53C72">
        <w:t>Remedial direction is not a legislative instrument</w:t>
      </w:r>
    </w:p>
    <w:p w14:paraId="5163563F" w14:textId="3531E0DD" w:rsidR="00FC77DB" w:rsidRPr="00F53C72" w:rsidRDefault="00FC77DB" w:rsidP="001E3629">
      <w:pPr>
        <w:pStyle w:val="subsection"/>
      </w:pPr>
      <w:r w:rsidRPr="00F53C72">
        <w:tab/>
        <w:t>(4)</w:t>
      </w:r>
      <w:r w:rsidRPr="00F53C72">
        <w:tab/>
        <w:t xml:space="preserve">A direction under </w:t>
      </w:r>
      <w:r w:rsidR="001E3629">
        <w:t>subsection (</w:t>
      </w:r>
      <w:r w:rsidRPr="00F53C72">
        <w:t>2) is not a legislative instrument.</w:t>
      </w:r>
    </w:p>
    <w:p w14:paraId="6AF09696" w14:textId="77777777" w:rsidR="00FC77DB" w:rsidRPr="00F53C72" w:rsidRDefault="00FC77DB" w:rsidP="001E3629">
      <w:pPr>
        <w:pStyle w:val="ActHead3"/>
      </w:pPr>
      <w:bookmarkStart w:id="61" w:name="_Toc239690364"/>
      <w:r w:rsidRPr="001E3629">
        <w:rPr>
          <w:rStyle w:val="CharDivNo"/>
        </w:rPr>
        <w:t>Division 5</w:t>
      </w:r>
      <w:r w:rsidRPr="00F53C72">
        <w:t>—</w:t>
      </w:r>
      <w:r w:rsidRPr="001E3629">
        <w:rPr>
          <w:rStyle w:val="CharDivText"/>
        </w:rPr>
        <w:t>Miscellaneous</w:t>
      </w:r>
      <w:bookmarkEnd w:id="61"/>
    </w:p>
    <w:p w14:paraId="2ACDE152" w14:textId="77777777" w:rsidR="00FC77DB" w:rsidRPr="00F53C72" w:rsidRDefault="00FC77DB" w:rsidP="001E3629">
      <w:pPr>
        <w:pStyle w:val="ActHead5"/>
      </w:pPr>
      <w:bookmarkStart w:id="62" w:name="_Toc239690365"/>
      <w:r w:rsidRPr="001E3629">
        <w:rPr>
          <w:rStyle w:val="CharSectno"/>
        </w:rPr>
        <w:t>27A</w:t>
      </w:r>
      <w:r w:rsidRPr="00F53C72">
        <w:t xml:space="preserve">  Advice on operation of Part</w:t>
      </w:r>
      <w:bookmarkEnd w:id="62"/>
    </w:p>
    <w:p w14:paraId="3749BEC3" w14:textId="77777777" w:rsidR="00FC77DB" w:rsidRPr="00F53C72" w:rsidRDefault="00FC77DB" w:rsidP="001E3629">
      <w:pPr>
        <w:pStyle w:val="subsection"/>
      </w:pPr>
      <w:r w:rsidRPr="00F53C72">
        <w:tab/>
        <w:t>(1)</w:t>
      </w:r>
      <w:r w:rsidRPr="00F53C72">
        <w:tab/>
        <w:t>The Commissioner may give advice to the Minister about the following:</w:t>
      </w:r>
    </w:p>
    <w:p w14:paraId="23280C9E" w14:textId="77777777" w:rsidR="00FC77DB" w:rsidRPr="00F53C72" w:rsidRDefault="00FC77DB" w:rsidP="001E3629">
      <w:pPr>
        <w:pStyle w:val="paragraph"/>
      </w:pPr>
      <w:r w:rsidRPr="00F53C72">
        <w:tab/>
        <w:t>(a)</w:t>
      </w:r>
      <w:r w:rsidRPr="00F53C72">
        <w:tab/>
        <w:t>emerging categories of harm arising from the use of online services;</w:t>
      </w:r>
    </w:p>
    <w:p w14:paraId="5278D1B4" w14:textId="77777777" w:rsidR="00FC77DB" w:rsidRPr="00F53C72" w:rsidRDefault="00FC77DB" w:rsidP="001E3629">
      <w:pPr>
        <w:pStyle w:val="paragraph"/>
      </w:pPr>
      <w:r w:rsidRPr="00F53C72">
        <w:tab/>
        <w:t>(b)</w:t>
      </w:r>
      <w:r w:rsidRPr="00F53C72">
        <w:tab/>
        <w:t>online services of concern in relation to meeting the digital duty of care;</w:t>
      </w:r>
    </w:p>
    <w:p w14:paraId="0011CB19" w14:textId="3931EA15" w:rsidR="00FC77DB" w:rsidRPr="00F53C72" w:rsidRDefault="00FC77DB" w:rsidP="001E3629">
      <w:pPr>
        <w:pStyle w:val="paragraph"/>
      </w:pPr>
      <w:r w:rsidRPr="00F53C72">
        <w:tab/>
        <w:t>(c)</w:t>
      </w:r>
      <w:r w:rsidRPr="00F53C72">
        <w:tab/>
        <w:t xml:space="preserve">the need to </w:t>
      </w:r>
      <w:r w:rsidR="00546939" w:rsidRPr="00F53C72">
        <w:t xml:space="preserve">make or </w:t>
      </w:r>
      <w:r w:rsidRPr="00F53C72">
        <w:t>amend a legislative instrument under this Part;</w:t>
      </w:r>
    </w:p>
    <w:p w14:paraId="45A9365A" w14:textId="77777777" w:rsidR="00FC77DB" w:rsidRPr="00F53C72" w:rsidRDefault="00FC77DB" w:rsidP="001E3629">
      <w:pPr>
        <w:pStyle w:val="paragraph"/>
      </w:pPr>
      <w:r w:rsidRPr="00F53C72">
        <w:tab/>
        <w:t>(d)</w:t>
      </w:r>
      <w:r w:rsidRPr="00F53C72">
        <w:tab/>
        <w:t>other matters relating to compliance with, or the operation of, this Part.</w:t>
      </w:r>
    </w:p>
    <w:p w14:paraId="07970459" w14:textId="77777777" w:rsidR="00FC77DB" w:rsidRPr="00F53C72" w:rsidRDefault="00FC77DB" w:rsidP="001E3629">
      <w:pPr>
        <w:pStyle w:val="subsection"/>
      </w:pPr>
      <w:r w:rsidRPr="00F53C72">
        <w:tab/>
        <w:t>(2)</w:t>
      </w:r>
      <w:r w:rsidRPr="00F53C72">
        <w:tab/>
        <w:t>The Commissioner may give the advice on the Commissioner’s own initiative, or at the request of the Minister.</w:t>
      </w:r>
    </w:p>
    <w:p w14:paraId="478E8FCA" w14:textId="77777777" w:rsidR="00FC77DB" w:rsidRPr="00F53C72" w:rsidRDefault="00FC77DB" w:rsidP="001E3629">
      <w:pPr>
        <w:pStyle w:val="ActHead5"/>
      </w:pPr>
      <w:bookmarkStart w:id="63" w:name="_Toc239690366"/>
      <w:r w:rsidRPr="001E3629">
        <w:rPr>
          <w:rStyle w:val="CharSectno"/>
        </w:rPr>
        <w:t>27B</w:t>
      </w:r>
      <w:r w:rsidRPr="00F53C72">
        <w:t xml:space="preserve">  Minister to seek advice from Commissioner</w:t>
      </w:r>
      <w:bookmarkEnd w:id="63"/>
    </w:p>
    <w:p w14:paraId="432F20D5" w14:textId="02320B6A" w:rsidR="00FC77DB" w:rsidRPr="00F53C72" w:rsidRDefault="00FC77DB" w:rsidP="001E3629">
      <w:pPr>
        <w:pStyle w:val="subsection"/>
      </w:pPr>
      <w:r w:rsidRPr="00F53C72">
        <w:tab/>
        <w:t>(1)</w:t>
      </w:r>
      <w:r w:rsidRPr="00F53C72">
        <w:tab/>
        <w:t xml:space="preserve">Before making a legislative instrument under or for the purposes of a provision covered by </w:t>
      </w:r>
      <w:r w:rsidR="001E3629">
        <w:t>subsection (</w:t>
      </w:r>
      <w:r w:rsidRPr="00F53C72">
        <w:t>2), the Minister must seek advice from the Commissioner and have regard to that advice.</w:t>
      </w:r>
    </w:p>
    <w:p w14:paraId="020B6D2A" w14:textId="77777777" w:rsidR="00FC77DB" w:rsidRPr="00F53C72" w:rsidRDefault="00FC77DB" w:rsidP="001E3629">
      <w:pPr>
        <w:pStyle w:val="subsection"/>
      </w:pPr>
      <w:r w:rsidRPr="00F53C72">
        <w:tab/>
        <w:t>(2)</w:t>
      </w:r>
      <w:r w:rsidRPr="00F53C72">
        <w:tab/>
        <w:t>This subsection covers the following provisions:</w:t>
      </w:r>
    </w:p>
    <w:p w14:paraId="0B679950" w14:textId="11C63FE4" w:rsidR="00FC77DB" w:rsidRPr="00F53C72" w:rsidRDefault="00FC77DB" w:rsidP="001E3629">
      <w:pPr>
        <w:pStyle w:val="paragraph"/>
      </w:pPr>
      <w:r w:rsidRPr="00F53C72">
        <w:tab/>
        <w:t>(a)</w:t>
      </w:r>
      <w:r w:rsidRPr="00F53C72">
        <w:tab/>
      </w:r>
      <w:r w:rsidR="001568D8" w:rsidRPr="00F53C72">
        <w:t>sub</w:t>
      </w:r>
      <w:r w:rsidR="001E3629">
        <w:t>section 2</w:t>
      </w:r>
      <w:r w:rsidRPr="00F53C72">
        <w:t>5A(3)</w:t>
      </w:r>
      <w:r w:rsidR="001C798C">
        <w:t xml:space="preserve"> (exemptions for online services)</w:t>
      </w:r>
      <w:r w:rsidRPr="00F53C72">
        <w:t>;</w:t>
      </w:r>
    </w:p>
    <w:p w14:paraId="20713642" w14:textId="418E46E6" w:rsidR="00FC77DB" w:rsidRPr="00F53C72" w:rsidRDefault="00FC77DB" w:rsidP="001E3629">
      <w:pPr>
        <w:pStyle w:val="paragraph"/>
      </w:pPr>
      <w:r w:rsidRPr="00F53C72">
        <w:tab/>
        <w:t>(b)</w:t>
      </w:r>
      <w:r w:rsidRPr="00F53C72">
        <w:tab/>
      </w:r>
      <w:r w:rsidR="001568D8" w:rsidRPr="00F53C72">
        <w:t>sub</w:t>
      </w:r>
      <w:r w:rsidR="001E3629">
        <w:t>section 2</w:t>
      </w:r>
      <w:r w:rsidRPr="00F53C72">
        <w:t>5C(2)</w:t>
      </w:r>
      <w:r w:rsidR="001C798C">
        <w:t xml:space="preserve"> (seriously harmful material and conduct)</w:t>
      </w:r>
      <w:r w:rsidRPr="00F53C72">
        <w:t>;</w:t>
      </w:r>
    </w:p>
    <w:p w14:paraId="323B422F" w14:textId="3B14B5A0" w:rsidR="00FC77DB" w:rsidRPr="00F53C72" w:rsidRDefault="00FC77DB" w:rsidP="001E3629">
      <w:pPr>
        <w:pStyle w:val="paragraph"/>
      </w:pPr>
      <w:r w:rsidRPr="00F53C72">
        <w:tab/>
        <w:t>(c)</w:t>
      </w:r>
      <w:r w:rsidRPr="00F53C72">
        <w:tab/>
      </w:r>
      <w:r w:rsidR="001568D8" w:rsidRPr="00F53C72">
        <w:t>sub</w:t>
      </w:r>
      <w:r w:rsidR="001E3629">
        <w:t>section 2</w:t>
      </w:r>
      <w:r w:rsidRPr="00F53C72">
        <w:t>5D(2)</w:t>
      </w:r>
      <w:r w:rsidR="001C798C">
        <w:t xml:space="preserve"> (material and conduct that is harmful to children)</w:t>
      </w:r>
      <w:r w:rsidRPr="00F53C72">
        <w:t>;</w:t>
      </w:r>
    </w:p>
    <w:p w14:paraId="2666C2DB" w14:textId="277F9121" w:rsidR="00FC77DB" w:rsidRPr="00F53C72" w:rsidRDefault="00FC77DB" w:rsidP="001E3629">
      <w:pPr>
        <w:pStyle w:val="paragraph"/>
      </w:pPr>
      <w:r w:rsidRPr="00F53C72">
        <w:tab/>
        <w:t>(d)</w:t>
      </w:r>
      <w:r w:rsidRPr="00F53C72">
        <w:tab/>
      </w:r>
      <w:r w:rsidR="001C798C">
        <w:t>sub</w:t>
      </w:r>
      <w:r w:rsidR="001E3629">
        <w:t>section 2</w:t>
      </w:r>
      <w:r w:rsidRPr="00F53C72">
        <w:t>5</w:t>
      </w:r>
      <w:r w:rsidR="001C798C">
        <w:t>G(2) (design features that have negative behavioural impacts)</w:t>
      </w:r>
      <w:r w:rsidRPr="00F53C72">
        <w:t>.</w:t>
      </w:r>
    </w:p>
    <w:p w14:paraId="051C4D0D" w14:textId="614769BD" w:rsidR="00FC77DB" w:rsidRPr="00F53C72" w:rsidRDefault="001E3629" w:rsidP="001E3629">
      <w:pPr>
        <w:pStyle w:val="ItemHead"/>
      </w:pPr>
      <w:r>
        <w:t>8</w:t>
      </w:r>
      <w:r w:rsidR="00FC77DB" w:rsidRPr="00F53C72">
        <w:t xml:space="preserve">  Subsection 31(4)</w:t>
      </w:r>
    </w:p>
    <w:p w14:paraId="29C498FB" w14:textId="4050A9A2" w:rsidR="00FC77DB" w:rsidRPr="00F53C72" w:rsidRDefault="00FC77DB" w:rsidP="001E3629">
      <w:pPr>
        <w:pStyle w:val="Item"/>
      </w:pPr>
      <w:r w:rsidRPr="00F53C72">
        <w:t>Omit “</w:t>
      </w:r>
      <w:r w:rsidR="001568D8" w:rsidRPr="00F53C72">
        <w:t>Part 1</w:t>
      </w:r>
      <w:r w:rsidRPr="00F53C72">
        <w:t xml:space="preserve">4”, substitute “Division 2 of </w:t>
      </w:r>
      <w:r w:rsidR="001568D8" w:rsidRPr="00F53C72">
        <w:t>Part 1</w:t>
      </w:r>
      <w:r w:rsidRPr="00F53C72">
        <w:t>3”.</w:t>
      </w:r>
    </w:p>
    <w:p w14:paraId="762DA3EE" w14:textId="098EE682" w:rsidR="00FC77DB" w:rsidRPr="00F53C72" w:rsidRDefault="001E3629" w:rsidP="001E3629">
      <w:pPr>
        <w:pStyle w:val="ItemHead"/>
      </w:pPr>
      <w:r>
        <w:t>9</w:t>
      </w:r>
      <w:r w:rsidR="00FC77DB" w:rsidRPr="00F53C72">
        <w:t xml:space="preserve">  Subsection 34(4)</w:t>
      </w:r>
    </w:p>
    <w:p w14:paraId="4FF6DDFE" w14:textId="18020DBD" w:rsidR="00FC77DB" w:rsidRPr="00F53C72" w:rsidRDefault="00FC77DB" w:rsidP="001E3629">
      <w:pPr>
        <w:pStyle w:val="Item"/>
      </w:pPr>
      <w:r w:rsidRPr="00F53C72">
        <w:t>Omit “</w:t>
      </w:r>
      <w:r w:rsidR="001568D8" w:rsidRPr="00F53C72">
        <w:t>Part 1</w:t>
      </w:r>
      <w:r w:rsidRPr="00F53C72">
        <w:t xml:space="preserve">4”, substitute “Division 2 of </w:t>
      </w:r>
      <w:r w:rsidR="001568D8" w:rsidRPr="00F53C72">
        <w:t>Part 1</w:t>
      </w:r>
      <w:r w:rsidRPr="00F53C72">
        <w:t>3”.</w:t>
      </w:r>
    </w:p>
    <w:p w14:paraId="4CAF2EEB" w14:textId="56EC7FBA" w:rsidR="00FC77DB" w:rsidRPr="00F53C72" w:rsidRDefault="001E3629" w:rsidP="001E3629">
      <w:pPr>
        <w:pStyle w:val="ItemHead"/>
      </w:pPr>
      <w:r>
        <w:t>10</w:t>
      </w:r>
      <w:r w:rsidR="00FC77DB" w:rsidRPr="00F53C72">
        <w:t xml:space="preserve">  Subsection 37(4)</w:t>
      </w:r>
    </w:p>
    <w:p w14:paraId="77A7B872" w14:textId="5F4B5287" w:rsidR="00FC77DB" w:rsidRPr="00F53C72" w:rsidRDefault="00FC77DB" w:rsidP="001E3629">
      <w:pPr>
        <w:pStyle w:val="Item"/>
      </w:pPr>
      <w:r w:rsidRPr="00F53C72">
        <w:t>Omit “</w:t>
      </w:r>
      <w:r w:rsidR="001568D8" w:rsidRPr="00F53C72">
        <w:t>Part 1</w:t>
      </w:r>
      <w:r w:rsidRPr="00F53C72">
        <w:t xml:space="preserve">4”, substitute “Division 2 of </w:t>
      </w:r>
      <w:r w:rsidR="001568D8" w:rsidRPr="00F53C72">
        <w:t>Part 1</w:t>
      </w:r>
      <w:r w:rsidRPr="00F53C72">
        <w:t>3”.</w:t>
      </w:r>
    </w:p>
    <w:p w14:paraId="785BEDC3" w14:textId="1FE18D88" w:rsidR="00FC77DB" w:rsidRPr="00F53C72" w:rsidRDefault="001E3629" w:rsidP="001E3629">
      <w:pPr>
        <w:pStyle w:val="ItemHead"/>
      </w:pPr>
      <w:r>
        <w:t>11</w:t>
      </w:r>
      <w:r w:rsidR="00FC77DB" w:rsidRPr="00F53C72">
        <w:t xml:space="preserve">  Subsection 42(4)</w:t>
      </w:r>
    </w:p>
    <w:p w14:paraId="79BD57E2" w14:textId="73EF771E" w:rsidR="00FC77DB" w:rsidRPr="00F53C72" w:rsidRDefault="00FC77DB" w:rsidP="001E3629">
      <w:pPr>
        <w:pStyle w:val="Item"/>
      </w:pPr>
      <w:r w:rsidRPr="00F53C72">
        <w:t>Omit “</w:t>
      </w:r>
      <w:r w:rsidR="001568D8" w:rsidRPr="00F53C72">
        <w:t>Part 1</w:t>
      </w:r>
      <w:r w:rsidRPr="00F53C72">
        <w:t xml:space="preserve">4”, substitute “Division 2 of </w:t>
      </w:r>
      <w:r w:rsidR="001568D8" w:rsidRPr="00F53C72">
        <w:t>Part 1</w:t>
      </w:r>
      <w:r w:rsidRPr="00F53C72">
        <w:t>3”.</w:t>
      </w:r>
    </w:p>
    <w:p w14:paraId="6FE177A7" w14:textId="23DC54EA" w:rsidR="00FC77DB" w:rsidRPr="00F53C72" w:rsidRDefault="001E3629" w:rsidP="001E3629">
      <w:pPr>
        <w:pStyle w:val="ItemHead"/>
      </w:pPr>
      <w:r>
        <w:t>12</w:t>
      </w:r>
      <w:r w:rsidR="00FC77DB" w:rsidRPr="00F53C72">
        <w:t xml:space="preserve">  Part 4</w:t>
      </w:r>
    </w:p>
    <w:p w14:paraId="37B839EE" w14:textId="77777777" w:rsidR="00FC77DB" w:rsidRPr="00F53C72" w:rsidRDefault="00FC77DB" w:rsidP="001E3629">
      <w:pPr>
        <w:pStyle w:val="Item"/>
      </w:pPr>
      <w:r w:rsidRPr="00F53C72">
        <w:t>Repeal the Part.</w:t>
      </w:r>
    </w:p>
    <w:p w14:paraId="31932778" w14:textId="15D1F254" w:rsidR="00FC77DB" w:rsidRPr="00F53C72" w:rsidRDefault="001E3629" w:rsidP="001E3629">
      <w:pPr>
        <w:pStyle w:val="ItemHead"/>
      </w:pPr>
      <w:r>
        <w:t>13</w:t>
      </w:r>
      <w:r w:rsidR="00FC77DB" w:rsidRPr="00F53C72">
        <w:t xml:space="preserve">  Section 63D (penalty)</w:t>
      </w:r>
    </w:p>
    <w:p w14:paraId="755DEF6C" w14:textId="77777777" w:rsidR="00FC77DB" w:rsidRPr="00F53C72" w:rsidRDefault="00FC77DB" w:rsidP="001E3629">
      <w:pPr>
        <w:pStyle w:val="Item"/>
      </w:pPr>
      <w:r w:rsidRPr="00F53C72">
        <w:t>Omit “30,000 penalty units”, substitute “60,000 penalty units”.</w:t>
      </w:r>
    </w:p>
    <w:p w14:paraId="2FB6F15B" w14:textId="62B3D4B6" w:rsidR="00FC77DB" w:rsidRPr="00F53C72" w:rsidRDefault="001E3629" w:rsidP="001E3629">
      <w:pPr>
        <w:pStyle w:val="ItemHead"/>
      </w:pPr>
      <w:r>
        <w:t>14</w:t>
      </w:r>
      <w:r w:rsidR="00FC77DB" w:rsidRPr="00F53C72">
        <w:t xml:space="preserve">  </w:t>
      </w:r>
      <w:r w:rsidR="00436021" w:rsidRPr="00F53C72">
        <w:t>Subsection 6</w:t>
      </w:r>
      <w:r w:rsidR="00FC77DB" w:rsidRPr="00F53C72">
        <w:t>3DA(1) (penalty)</w:t>
      </w:r>
    </w:p>
    <w:p w14:paraId="1855F1EC" w14:textId="77777777" w:rsidR="00FC77DB" w:rsidRPr="00F53C72" w:rsidRDefault="00FC77DB" w:rsidP="001E3629">
      <w:pPr>
        <w:pStyle w:val="Item"/>
      </w:pPr>
      <w:r w:rsidRPr="00F53C72">
        <w:t>Omit “30,000 penalty units”, substitute “60,000 penalty units”.</w:t>
      </w:r>
    </w:p>
    <w:p w14:paraId="342EB79D" w14:textId="60782D1C" w:rsidR="00FC77DB" w:rsidRPr="00F53C72" w:rsidRDefault="001E3629" w:rsidP="001E3629">
      <w:pPr>
        <w:pStyle w:val="ItemHead"/>
      </w:pPr>
      <w:r>
        <w:t>15</w:t>
      </w:r>
      <w:r w:rsidR="00FC77DB" w:rsidRPr="00F53C72">
        <w:t xml:space="preserve">  </w:t>
      </w:r>
      <w:r w:rsidR="00436021" w:rsidRPr="00F53C72">
        <w:t>Subsection 6</w:t>
      </w:r>
      <w:r w:rsidR="00FC77DB" w:rsidRPr="00F53C72">
        <w:t>3DB(1) (penalty)</w:t>
      </w:r>
    </w:p>
    <w:p w14:paraId="7F46C372" w14:textId="77777777" w:rsidR="00FC77DB" w:rsidRPr="00F53C72" w:rsidRDefault="00FC77DB" w:rsidP="001E3629">
      <w:pPr>
        <w:pStyle w:val="Item"/>
      </w:pPr>
      <w:r w:rsidRPr="00F53C72">
        <w:t>Omit “30,000 penalty units”, substitute “60,000 penalty units”.</w:t>
      </w:r>
    </w:p>
    <w:p w14:paraId="34C864E0" w14:textId="0286D6AC" w:rsidR="00FC77DB" w:rsidRPr="00F53C72" w:rsidRDefault="001E3629" w:rsidP="001E3629">
      <w:pPr>
        <w:pStyle w:val="ItemHead"/>
      </w:pPr>
      <w:r>
        <w:t>16</w:t>
      </w:r>
      <w:r w:rsidR="00FC77DB" w:rsidRPr="00F53C72">
        <w:t xml:space="preserve">  Section 67 (penalty)</w:t>
      </w:r>
    </w:p>
    <w:p w14:paraId="06D2AE49" w14:textId="77777777" w:rsidR="00FC77DB" w:rsidRPr="00F53C72" w:rsidRDefault="00FC77DB" w:rsidP="001E3629">
      <w:pPr>
        <w:pStyle w:val="Item"/>
      </w:pPr>
      <w:r w:rsidRPr="00F53C72">
        <w:t>Repeal the penalty, substitute:</w:t>
      </w:r>
    </w:p>
    <w:p w14:paraId="62A421D9" w14:textId="2CCC59DB" w:rsidR="00FC77DB" w:rsidRPr="00F53C72" w:rsidRDefault="00FC77DB" w:rsidP="001E3629">
      <w:pPr>
        <w:pStyle w:val="Penalty"/>
      </w:pPr>
      <w:r w:rsidRPr="00F53C72">
        <w:t>Civil penalty:</w:t>
      </w:r>
      <w:r w:rsidR="00F732BD" w:rsidRPr="00F53C72">
        <w:tab/>
      </w:r>
      <w:r w:rsidRPr="00F53C72">
        <w:t>6,000 penalty units.</w:t>
      </w:r>
    </w:p>
    <w:p w14:paraId="4DB36A35" w14:textId="7A60D32E" w:rsidR="00FC77DB" w:rsidRPr="00F53C72" w:rsidRDefault="00FC77DB" w:rsidP="001E3629">
      <w:pPr>
        <w:pStyle w:val="notetext"/>
      </w:pPr>
      <w:r w:rsidRPr="00F53C72">
        <w:t>Note:</w:t>
      </w:r>
      <w:r w:rsidRPr="00F53C72">
        <w:tab/>
        <w:t xml:space="preserve">For continuing contraventions of civil penalty provisions, see </w:t>
      </w:r>
      <w:r w:rsidR="001568D8" w:rsidRPr="00F53C72">
        <w:t>section 9</w:t>
      </w:r>
      <w:r w:rsidRPr="00F53C72">
        <w:t>3 of the Regulatory Powers Act.</w:t>
      </w:r>
    </w:p>
    <w:p w14:paraId="76FE4E10" w14:textId="5E823B1C" w:rsidR="00FC77DB" w:rsidRPr="00F53C72" w:rsidRDefault="001E3629" w:rsidP="001E3629">
      <w:pPr>
        <w:pStyle w:val="ItemHead"/>
      </w:pPr>
      <w:r>
        <w:t>17</w:t>
      </w:r>
      <w:r w:rsidR="00FC77DB" w:rsidRPr="00F53C72">
        <w:t xml:space="preserve">  Sub</w:t>
      </w:r>
      <w:r w:rsidR="001568D8" w:rsidRPr="00F53C72">
        <w:t>section 7</w:t>
      </w:r>
      <w:r w:rsidR="00FC77DB" w:rsidRPr="00F53C72">
        <w:t>5(1) (penalty)</w:t>
      </w:r>
    </w:p>
    <w:p w14:paraId="1505C1B6" w14:textId="77777777" w:rsidR="00FC77DB" w:rsidRPr="00F53C72" w:rsidRDefault="00FC77DB" w:rsidP="001E3629">
      <w:pPr>
        <w:pStyle w:val="Item"/>
      </w:pPr>
      <w:r w:rsidRPr="00F53C72">
        <w:t>Repeal the penalty, substitute:</w:t>
      </w:r>
    </w:p>
    <w:p w14:paraId="4A6740FB" w14:textId="5441AF91" w:rsidR="00FC77DB" w:rsidRPr="00F53C72" w:rsidRDefault="00FC77DB" w:rsidP="001E3629">
      <w:pPr>
        <w:pStyle w:val="Penalty"/>
      </w:pPr>
      <w:r w:rsidRPr="00F53C72">
        <w:t>Civil penalty:</w:t>
      </w:r>
      <w:r w:rsidR="00D5315C" w:rsidRPr="00F53C72">
        <w:tab/>
      </w:r>
      <w:r w:rsidRPr="00F53C72">
        <w:t>6,000 penalty units.</w:t>
      </w:r>
    </w:p>
    <w:p w14:paraId="7634AA35" w14:textId="63AF8618" w:rsidR="00FC77DB" w:rsidRPr="00F53C72" w:rsidRDefault="00FC77DB" w:rsidP="001E3629">
      <w:pPr>
        <w:pStyle w:val="notetext"/>
      </w:pPr>
      <w:r w:rsidRPr="00F53C72">
        <w:t>Note:</w:t>
      </w:r>
      <w:r w:rsidRPr="00F53C72">
        <w:tab/>
        <w:t xml:space="preserve">For continuing contraventions of civil penalty provisions, see </w:t>
      </w:r>
      <w:r w:rsidR="001568D8" w:rsidRPr="00F53C72">
        <w:t>section 9</w:t>
      </w:r>
      <w:r w:rsidRPr="00F53C72">
        <w:t>3 of the Regulatory Powers Act.</w:t>
      </w:r>
    </w:p>
    <w:p w14:paraId="5D72A8F7" w14:textId="5B3F44EC" w:rsidR="00FC77DB" w:rsidRPr="00F53C72" w:rsidRDefault="001E3629" w:rsidP="001E3629">
      <w:pPr>
        <w:pStyle w:val="ItemHead"/>
      </w:pPr>
      <w:r>
        <w:t>18</w:t>
      </w:r>
      <w:r w:rsidR="00FC77DB" w:rsidRPr="00F53C72">
        <w:t xml:space="preserve">  Section 80 (penalty)</w:t>
      </w:r>
    </w:p>
    <w:p w14:paraId="12C8F35C" w14:textId="77777777" w:rsidR="00FC77DB" w:rsidRPr="00F53C72" w:rsidRDefault="00FC77DB" w:rsidP="001E3629">
      <w:pPr>
        <w:pStyle w:val="Item"/>
      </w:pPr>
      <w:r w:rsidRPr="00F53C72">
        <w:t>Repeal the penalty, substitute:</w:t>
      </w:r>
    </w:p>
    <w:p w14:paraId="15A36CC3" w14:textId="509469BA" w:rsidR="00FC77DB" w:rsidRPr="00F53C72" w:rsidRDefault="00FC77DB" w:rsidP="001E3629">
      <w:pPr>
        <w:pStyle w:val="Penalty"/>
      </w:pPr>
      <w:r w:rsidRPr="00F53C72">
        <w:t>Civil penalty:</w:t>
      </w:r>
      <w:r w:rsidR="00D5315C" w:rsidRPr="00F53C72">
        <w:tab/>
      </w:r>
      <w:r w:rsidRPr="00F53C72">
        <w:t>6,000 penalty units.</w:t>
      </w:r>
    </w:p>
    <w:p w14:paraId="399044CA" w14:textId="3AF02422" w:rsidR="00FC77DB" w:rsidRPr="00F53C72" w:rsidRDefault="00FC77DB" w:rsidP="001E3629">
      <w:pPr>
        <w:pStyle w:val="notetext"/>
      </w:pPr>
      <w:r w:rsidRPr="00F53C72">
        <w:t>Note:</w:t>
      </w:r>
      <w:r w:rsidRPr="00F53C72">
        <w:tab/>
        <w:t xml:space="preserve">For continuing contraventions of civil penalty provisions, see </w:t>
      </w:r>
      <w:r w:rsidR="001568D8" w:rsidRPr="00F53C72">
        <w:t>section 9</w:t>
      </w:r>
      <w:r w:rsidRPr="00F53C72">
        <w:t>3 of the Regulatory Powers Act.</w:t>
      </w:r>
    </w:p>
    <w:p w14:paraId="6EABCBF4" w14:textId="3DD0289D" w:rsidR="00FC77DB" w:rsidRPr="00F53C72" w:rsidRDefault="001E3629" w:rsidP="001E3629">
      <w:pPr>
        <w:pStyle w:val="ItemHead"/>
      </w:pPr>
      <w:r>
        <w:t>19</w:t>
      </w:r>
      <w:r w:rsidR="00FC77DB" w:rsidRPr="00F53C72">
        <w:t xml:space="preserve">  Sub</w:t>
      </w:r>
      <w:r w:rsidR="001568D8" w:rsidRPr="00F53C72">
        <w:t>section 8</w:t>
      </w:r>
      <w:r w:rsidR="00FC77DB" w:rsidRPr="00F53C72">
        <w:t>3(3) (penalty)</w:t>
      </w:r>
    </w:p>
    <w:p w14:paraId="4FBC2FEC" w14:textId="77777777" w:rsidR="00FC77DB" w:rsidRPr="00F53C72" w:rsidRDefault="00FC77DB" w:rsidP="001E3629">
      <w:pPr>
        <w:pStyle w:val="Item"/>
      </w:pPr>
      <w:r w:rsidRPr="00F53C72">
        <w:t>Repeal the penalty, substitute:</w:t>
      </w:r>
    </w:p>
    <w:p w14:paraId="638C7E55" w14:textId="7A1A43AF" w:rsidR="00FC77DB" w:rsidRPr="00F53C72" w:rsidRDefault="00FC77DB" w:rsidP="001E3629">
      <w:pPr>
        <w:pStyle w:val="Penalty"/>
      </w:pPr>
      <w:r w:rsidRPr="00F53C72">
        <w:t>Civil penalty:</w:t>
      </w:r>
      <w:r w:rsidR="00D5315C" w:rsidRPr="00F53C72">
        <w:tab/>
      </w:r>
      <w:r w:rsidRPr="00F53C72">
        <w:t>6,000 penalty units.</w:t>
      </w:r>
    </w:p>
    <w:p w14:paraId="1FD75E85" w14:textId="0532B3AB" w:rsidR="00FC77DB" w:rsidRPr="00F53C72" w:rsidRDefault="00FC77DB" w:rsidP="001E3629">
      <w:pPr>
        <w:pStyle w:val="notetext"/>
      </w:pPr>
      <w:r w:rsidRPr="00F53C72">
        <w:t>Note:</w:t>
      </w:r>
      <w:r w:rsidRPr="00F53C72">
        <w:tab/>
        <w:t xml:space="preserve">For continuing contraventions of civil penalty provisions, see </w:t>
      </w:r>
      <w:r w:rsidR="001568D8" w:rsidRPr="00F53C72">
        <w:t>section 9</w:t>
      </w:r>
      <w:r w:rsidRPr="00F53C72">
        <w:t>3 of the Regulatory Powers Act.</w:t>
      </w:r>
    </w:p>
    <w:p w14:paraId="2451CD6A" w14:textId="691BA7E2" w:rsidR="00FC77DB" w:rsidRPr="00F53C72" w:rsidRDefault="001E3629" w:rsidP="001E3629">
      <w:pPr>
        <w:pStyle w:val="ItemHead"/>
      </w:pPr>
      <w:r>
        <w:t>20</w:t>
      </w:r>
      <w:r w:rsidR="00FC77DB" w:rsidRPr="00F53C72">
        <w:t xml:space="preserve">  Section 91 (penalty)</w:t>
      </w:r>
    </w:p>
    <w:p w14:paraId="71421EB7" w14:textId="77777777" w:rsidR="00FC77DB" w:rsidRPr="00F53C72" w:rsidRDefault="00FC77DB" w:rsidP="001E3629">
      <w:pPr>
        <w:pStyle w:val="Item"/>
      </w:pPr>
      <w:r w:rsidRPr="00F53C72">
        <w:t>Repeal the penalty, substitute:</w:t>
      </w:r>
    </w:p>
    <w:p w14:paraId="067A311B" w14:textId="573965BD" w:rsidR="00FC77DB" w:rsidRPr="00F53C72" w:rsidRDefault="00FC77DB" w:rsidP="001E3629">
      <w:pPr>
        <w:pStyle w:val="Penalty"/>
      </w:pPr>
      <w:r w:rsidRPr="00F53C72">
        <w:t>Civil penalty:</w:t>
      </w:r>
      <w:r w:rsidR="00D5315C" w:rsidRPr="00F53C72">
        <w:tab/>
      </w:r>
      <w:r w:rsidRPr="00F53C72">
        <w:t>6,000 penalty units.</w:t>
      </w:r>
    </w:p>
    <w:p w14:paraId="18BA99ED" w14:textId="3AAD565B" w:rsidR="00FC77DB" w:rsidRPr="00F53C72" w:rsidRDefault="00FC77DB" w:rsidP="001E3629">
      <w:pPr>
        <w:pStyle w:val="notetext"/>
      </w:pPr>
      <w:r w:rsidRPr="00F53C72">
        <w:t>Note:</w:t>
      </w:r>
      <w:r w:rsidRPr="00F53C72">
        <w:tab/>
        <w:t xml:space="preserve">For continuing contraventions of civil penalty provisions, see </w:t>
      </w:r>
      <w:r w:rsidR="001568D8" w:rsidRPr="00F53C72">
        <w:t>section 9</w:t>
      </w:r>
      <w:r w:rsidRPr="00F53C72">
        <w:t>3 of the Regulatory Powers Act.</w:t>
      </w:r>
    </w:p>
    <w:p w14:paraId="49AFC6A7" w14:textId="79C3CAA0" w:rsidR="00FC77DB" w:rsidRPr="00F53C72" w:rsidRDefault="001E3629" w:rsidP="001E3629">
      <w:pPr>
        <w:pStyle w:val="ItemHead"/>
      </w:pPr>
      <w:r>
        <w:t>21</w:t>
      </w:r>
      <w:r w:rsidR="00FC77DB" w:rsidRPr="00F53C72">
        <w:t xml:space="preserve">  </w:t>
      </w:r>
      <w:r w:rsidR="00436021" w:rsidRPr="00F53C72">
        <w:t>Section 1</w:t>
      </w:r>
      <w:r w:rsidR="00FC77DB" w:rsidRPr="00F53C72">
        <w:t>03 (penalty)</w:t>
      </w:r>
    </w:p>
    <w:p w14:paraId="7764DF4A" w14:textId="77777777" w:rsidR="00FC77DB" w:rsidRPr="00F53C72" w:rsidRDefault="00FC77DB" w:rsidP="001E3629">
      <w:pPr>
        <w:pStyle w:val="Item"/>
      </w:pPr>
      <w:r w:rsidRPr="00F53C72">
        <w:t>Repeal the penalty, substitute:</w:t>
      </w:r>
    </w:p>
    <w:p w14:paraId="1C6CC161" w14:textId="2D99CA1A" w:rsidR="00FC77DB" w:rsidRPr="00F53C72" w:rsidRDefault="00FC77DB" w:rsidP="001E3629">
      <w:pPr>
        <w:pStyle w:val="Penalty"/>
      </w:pPr>
      <w:r w:rsidRPr="00F53C72">
        <w:t>Civil penalty:</w:t>
      </w:r>
      <w:r w:rsidR="00D5315C" w:rsidRPr="00F53C72">
        <w:tab/>
      </w:r>
      <w:r w:rsidRPr="00F53C72">
        <w:t>6,000 penalty units.</w:t>
      </w:r>
    </w:p>
    <w:p w14:paraId="13435B24" w14:textId="14C1B2C4" w:rsidR="00FC77DB" w:rsidRPr="00F53C72" w:rsidRDefault="00FC77DB" w:rsidP="001E3629">
      <w:pPr>
        <w:pStyle w:val="notetext"/>
      </w:pPr>
      <w:r w:rsidRPr="00F53C72">
        <w:t>Note:</w:t>
      </w:r>
      <w:r w:rsidRPr="00F53C72">
        <w:tab/>
        <w:t xml:space="preserve">For continuing contraventions of civil penalty provisions, see </w:t>
      </w:r>
      <w:r w:rsidR="001568D8" w:rsidRPr="00F53C72">
        <w:t>section 9</w:t>
      </w:r>
      <w:r w:rsidRPr="00F53C72">
        <w:t>3 of the Regulatory Powers Act.</w:t>
      </w:r>
    </w:p>
    <w:p w14:paraId="1A0C30B3" w14:textId="517A1485" w:rsidR="00FC77DB" w:rsidRPr="00F53C72" w:rsidRDefault="001E3629" w:rsidP="001E3629">
      <w:pPr>
        <w:pStyle w:val="ItemHead"/>
      </w:pPr>
      <w:r>
        <w:t>22</w:t>
      </w:r>
      <w:r w:rsidR="00FC77DB" w:rsidRPr="00F53C72">
        <w:t xml:space="preserve">  </w:t>
      </w:r>
      <w:r w:rsidR="00436021" w:rsidRPr="00F53C72">
        <w:t>Subsection 1</w:t>
      </w:r>
      <w:r w:rsidR="00FC77DB" w:rsidRPr="00F53C72">
        <w:t>04(1)</w:t>
      </w:r>
    </w:p>
    <w:p w14:paraId="60B4F47A" w14:textId="77777777" w:rsidR="00FC77DB" w:rsidRPr="00F53C72" w:rsidRDefault="00FC77DB" w:rsidP="001E3629">
      <w:pPr>
        <w:pStyle w:val="Item"/>
      </w:pPr>
      <w:r w:rsidRPr="00F53C72">
        <w:t>Omit “Subparagraphs 46(1)(c)(v), (vi), (vii) and (viii) and 46(1)(e)(vi), (vii), (viii) and (ix) and subsections”, substitute “Subsections”.</w:t>
      </w:r>
    </w:p>
    <w:p w14:paraId="1913E808" w14:textId="5B7F72B9" w:rsidR="00FC77DB" w:rsidRPr="00F53C72" w:rsidRDefault="001E3629" w:rsidP="001E3629">
      <w:pPr>
        <w:pStyle w:val="ItemHead"/>
      </w:pPr>
      <w:r>
        <w:t>23</w:t>
      </w:r>
      <w:r w:rsidR="00FC77DB" w:rsidRPr="00F53C72">
        <w:t xml:space="preserve">  </w:t>
      </w:r>
      <w:r w:rsidR="00436021" w:rsidRPr="00F53C72">
        <w:t>Section 1</w:t>
      </w:r>
      <w:r w:rsidR="00FC77DB" w:rsidRPr="00F53C72">
        <w:t>11 (penalty)</w:t>
      </w:r>
    </w:p>
    <w:p w14:paraId="2BB92A1D" w14:textId="77777777" w:rsidR="00FC77DB" w:rsidRPr="00F53C72" w:rsidRDefault="00FC77DB" w:rsidP="001E3629">
      <w:pPr>
        <w:pStyle w:val="Item"/>
      </w:pPr>
      <w:r w:rsidRPr="00F53C72">
        <w:t>Repeal the penalty, substitute:</w:t>
      </w:r>
    </w:p>
    <w:p w14:paraId="73CFD7F4" w14:textId="668109CF" w:rsidR="00FC77DB" w:rsidRPr="00F53C72" w:rsidRDefault="00FC77DB" w:rsidP="001E3629">
      <w:pPr>
        <w:pStyle w:val="Penalty"/>
      </w:pPr>
      <w:r w:rsidRPr="00F53C72">
        <w:t>Civil penalty:</w:t>
      </w:r>
      <w:r w:rsidR="00D5315C" w:rsidRPr="00F53C72">
        <w:tab/>
      </w:r>
      <w:r w:rsidRPr="00F53C72">
        <w:t>6,000 penalty units.</w:t>
      </w:r>
    </w:p>
    <w:p w14:paraId="079CA6AD" w14:textId="55B38D30" w:rsidR="00FC77DB" w:rsidRPr="00F53C72" w:rsidRDefault="00FC77DB" w:rsidP="001E3629">
      <w:pPr>
        <w:pStyle w:val="notetext"/>
      </w:pPr>
      <w:r w:rsidRPr="00F53C72">
        <w:t>Note:</w:t>
      </w:r>
      <w:r w:rsidRPr="00F53C72">
        <w:tab/>
        <w:t xml:space="preserve">For continuing contraventions of civil penalty provisions, see </w:t>
      </w:r>
      <w:r w:rsidR="001568D8" w:rsidRPr="00F53C72">
        <w:t>section 9</w:t>
      </w:r>
      <w:r w:rsidRPr="00F53C72">
        <w:t>3 of the Regulatory Powers Act.</w:t>
      </w:r>
    </w:p>
    <w:p w14:paraId="1FB2F837" w14:textId="7F987053" w:rsidR="00FC77DB" w:rsidRPr="00F53C72" w:rsidRDefault="001E3629" w:rsidP="001E3629">
      <w:pPr>
        <w:pStyle w:val="ItemHead"/>
      </w:pPr>
      <w:r>
        <w:t>24</w:t>
      </w:r>
      <w:r w:rsidR="00FC77DB" w:rsidRPr="00F53C72">
        <w:t xml:space="preserve">  </w:t>
      </w:r>
      <w:r w:rsidR="00436021" w:rsidRPr="00F53C72">
        <w:t>Section 1</w:t>
      </w:r>
      <w:r w:rsidR="00FC77DB" w:rsidRPr="00F53C72">
        <w:t>16 (penalty)</w:t>
      </w:r>
    </w:p>
    <w:p w14:paraId="2FE926C1" w14:textId="77777777" w:rsidR="00FC77DB" w:rsidRPr="00F53C72" w:rsidRDefault="00FC77DB" w:rsidP="001E3629">
      <w:pPr>
        <w:pStyle w:val="Item"/>
      </w:pPr>
      <w:r w:rsidRPr="00F53C72">
        <w:t>Repeal the penalty, substitute:</w:t>
      </w:r>
    </w:p>
    <w:p w14:paraId="261B522B" w14:textId="0D1C1324" w:rsidR="00FC77DB" w:rsidRPr="00F53C72" w:rsidRDefault="00FC77DB" w:rsidP="001E3629">
      <w:pPr>
        <w:pStyle w:val="Penalty"/>
      </w:pPr>
      <w:r w:rsidRPr="00F53C72">
        <w:t>Civil penalty:</w:t>
      </w:r>
      <w:r w:rsidR="00D5315C" w:rsidRPr="00F53C72">
        <w:tab/>
      </w:r>
      <w:r w:rsidRPr="00F53C72">
        <w:t>6,000 penalty units.</w:t>
      </w:r>
    </w:p>
    <w:p w14:paraId="012C0B80" w14:textId="790852F5" w:rsidR="00FC77DB" w:rsidRPr="00F53C72" w:rsidRDefault="00FC77DB" w:rsidP="001E3629">
      <w:pPr>
        <w:pStyle w:val="notetext"/>
      </w:pPr>
      <w:r w:rsidRPr="00F53C72">
        <w:t>Note:</w:t>
      </w:r>
      <w:r w:rsidRPr="00F53C72">
        <w:tab/>
        <w:t xml:space="preserve">For continuing contraventions of civil penalty provisions, see </w:t>
      </w:r>
      <w:r w:rsidR="001568D8" w:rsidRPr="00F53C72">
        <w:t>section 9</w:t>
      </w:r>
      <w:r w:rsidRPr="00F53C72">
        <w:t>3 of the Regulatory Powers Act.</w:t>
      </w:r>
    </w:p>
    <w:p w14:paraId="11C1D2BE" w14:textId="00C0129C" w:rsidR="00FC77DB" w:rsidRPr="00F53C72" w:rsidRDefault="001E3629" w:rsidP="001E3629">
      <w:pPr>
        <w:pStyle w:val="ItemHead"/>
      </w:pPr>
      <w:r>
        <w:t>25</w:t>
      </w:r>
      <w:r w:rsidR="00FC77DB" w:rsidRPr="00F53C72">
        <w:t xml:space="preserve">  </w:t>
      </w:r>
      <w:r w:rsidR="00436021" w:rsidRPr="00F53C72">
        <w:t>Section 1</w:t>
      </w:r>
      <w:r w:rsidR="00FC77DB" w:rsidRPr="00F53C72">
        <w:t>21 (penalty)</w:t>
      </w:r>
    </w:p>
    <w:p w14:paraId="53BE8110" w14:textId="77777777" w:rsidR="00FC77DB" w:rsidRPr="00F53C72" w:rsidRDefault="00FC77DB" w:rsidP="001E3629">
      <w:pPr>
        <w:pStyle w:val="Item"/>
      </w:pPr>
      <w:r w:rsidRPr="00F53C72">
        <w:t>Repeal the penalty, substitute:</w:t>
      </w:r>
    </w:p>
    <w:p w14:paraId="613BA6D7" w14:textId="5B0CF70F" w:rsidR="00FC77DB" w:rsidRPr="00F53C72" w:rsidRDefault="00FC77DB" w:rsidP="001E3629">
      <w:pPr>
        <w:pStyle w:val="Penalty"/>
      </w:pPr>
      <w:r w:rsidRPr="00F53C72">
        <w:t>Civil penalty:</w:t>
      </w:r>
      <w:r w:rsidR="001147E9" w:rsidRPr="00F53C72">
        <w:tab/>
      </w:r>
      <w:r w:rsidRPr="00F53C72">
        <w:t>6,000 penalty units.</w:t>
      </w:r>
    </w:p>
    <w:p w14:paraId="487C784C" w14:textId="39158C58" w:rsidR="00FC77DB" w:rsidRPr="00F53C72" w:rsidRDefault="00FC77DB" w:rsidP="001E3629">
      <w:pPr>
        <w:pStyle w:val="notetext"/>
      </w:pPr>
      <w:r w:rsidRPr="00F53C72">
        <w:t>Note:</w:t>
      </w:r>
      <w:r w:rsidRPr="00F53C72">
        <w:tab/>
        <w:t xml:space="preserve">For continuing contraventions of civil penalty provisions, see </w:t>
      </w:r>
      <w:r w:rsidR="001568D8" w:rsidRPr="00F53C72">
        <w:t>section 9</w:t>
      </w:r>
      <w:r w:rsidRPr="00F53C72">
        <w:t>3 of the Regulatory Powers Act.</w:t>
      </w:r>
    </w:p>
    <w:p w14:paraId="6A1FCE8E" w14:textId="231B968B" w:rsidR="00FC77DB" w:rsidRPr="00F53C72" w:rsidRDefault="001E3629" w:rsidP="001E3629">
      <w:pPr>
        <w:pStyle w:val="ItemHead"/>
      </w:pPr>
      <w:r>
        <w:t>26</w:t>
      </w:r>
      <w:r w:rsidR="00FC77DB" w:rsidRPr="00F53C72">
        <w:t xml:space="preserve">  </w:t>
      </w:r>
      <w:r w:rsidR="00436021" w:rsidRPr="00F53C72">
        <w:t>Section 1</w:t>
      </w:r>
      <w:r w:rsidR="00FC77DB" w:rsidRPr="00F53C72">
        <w:t>25 (penalty)</w:t>
      </w:r>
    </w:p>
    <w:p w14:paraId="6143FA58" w14:textId="77777777" w:rsidR="00FC77DB" w:rsidRPr="00F53C72" w:rsidRDefault="00FC77DB" w:rsidP="001E3629">
      <w:pPr>
        <w:pStyle w:val="Item"/>
      </w:pPr>
      <w:r w:rsidRPr="00F53C72">
        <w:t>Repeal the penalty, substitute:</w:t>
      </w:r>
    </w:p>
    <w:p w14:paraId="614570A3" w14:textId="76ACC20E" w:rsidR="00FC77DB" w:rsidRPr="00F53C72" w:rsidRDefault="00FC77DB" w:rsidP="001E3629">
      <w:pPr>
        <w:pStyle w:val="Penalty"/>
      </w:pPr>
      <w:r w:rsidRPr="00F53C72">
        <w:t>Civil penalty:</w:t>
      </w:r>
      <w:r w:rsidR="001147E9" w:rsidRPr="00F53C72">
        <w:tab/>
      </w:r>
      <w:r w:rsidRPr="00F53C72">
        <w:t>6,000 penalty units.</w:t>
      </w:r>
    </w:p>
    <w:p w14:paraId="3FFEF914" w14:textId="7E553258" w:rsidR="00FC77DB" w:rsidRPr="00F53C72" w:rsidRDefault="00FC77DB" w:rsidP="001E3629">
      <w:pPr>
        <w:pStyle w:val="notetext"/>
      </w:pPr>
      <w:r w:rsidRPr="00F53C72">
        <w:t>Note:</w:t>
      </w:r>
      <w:r w:rsidRPr="00F53C72">
        <w:tab/>
        <w:t xml:space="preserve">For continuing contraventions of civil penalty provisions, see </w:t>
      </w:r>
      <w:r w:rsidR="001568D8" w:rsidRPr="00F53C72">
        <w:t>section 9</w:t>
      </w:r>
      <w:r w:rsidRPr="00F53C72">
        <w:t>3 of the Regulatory Powers Act.</w:t>
      </w:r>
    </w:p>
    <w:p w14:paraId="33A64244" w14:textId="499A2A13" w:rsidR="00FC77DB" w:rsidRPr="00F53C72" w:rsidRDefault="001E3629" w:rsidP="001E3629">
      <w:pPr>
        <w:pStyle w:val="ItemHead"/>
      </w:pPr>
      <w:r>
        <w:t>27</w:t>
      </w:r>
      <w:r w:rsidR="00FC77DB" w:rsidRPr="00F53C72">
        <w:t xml:space="preserve">  </w:t>
      </w:r>
      <w:r w:rsidR="00436021" w:rsidRPr="00F53C72">
        <w:t>Section 1</w:t>
      </w:r>
      <w:r w:rsidR="00FC77DB" w:rsidRPr="00F53C72">
        <w:t>29 (penalty)</w:t>
      </w:r>
    </w:p>
    <w:p w14:paraId="0C4907EB" w14:textId="77777777" w:rsidR="00FC77DB" w:rsidRPr="00F53C72" w:rsidRDefault="00FC77DB" w:rsidP="001E3629">
      <w:pPr>
        <w:pStyle w:val="Item"/>
      </w:pPr>
      <w:r w:rsidRPr="00F53C72">
        <w:t>Repeal the penalty, substitute:</w:t>
      </w:r>
    </w:p>
    <w:p w14:paraId="76220370" w14:textId="0FFBA43F" w:rsidR="00FC77DB" w:rsidRPr="00F53C72" w:rsidRDefault="00FC77DB" w:rsidP="001E3629">
      <w:pPr>
        <w:pStyle w:val="Penalty"/>
      </w:pPr>
      <w:r w:rsidRPr="00F53C72">
        <w:t>Civil penalty:</w:t>
      </w:r>
      <w:r w:rsidR="001147E9" w:rsidRPr="00F53C72">
        <w:tab/>
      </w:r>
      <w:r w:rsidRPr="00F53C72">
        <w:t>6,000 penalty units.</w:t>
      </w:r>
    </w:p>
    <w:p w14:paraId="71259B0A" w14:textId="39BC1038" w:rsidR="00FC77DB" w:rsidRPr="00F53C72" w:rsidRDefault="00FC77DB" w:rsidP="001E3629">
      <w:pPr>
        <w:pStyle w:val="notetext"/>
      </w:pPr>
      <w:r w:rsidRPr="00F53C72">
        <w:t>Note:</w:t>
      </w:r>
      <w:r w:rsidRPr="00F53C72">
        <w:tab/>
        <w:t xml:space="preserve">For continuing contraventions of civil penalty provisions, see </w:t>
      </w:r>
      <w:r w:rsidR="001568D8" w:rsidRPr="00F53C72">
        <w:t>section 9</w:t>
      </w:r>
      <w:r w:rsidRPr="00F53C72">
        <w:t>3 of the Regulatory Powers Act.</w:t>
      </w:r>
    </w:p>
    <w:p w14:paraId="73699B09" w14:textId="3807CFA8" w:rsidR="00276511" w:rsidRPr="00F53C72" w:rsidRDefault="001E3629" w:rsidP="001E3629">
      <w:pPr>
        <w:pStyle w:val="ItemHead"/>
      </w:pPr>
      <w:r>
        <w:t>28</w:t>
      </w:r>
      <w:r w:rsidR="00276511" w:rsidRPr="00F53C72">
        <w:t xml:space="preserve">  </w:t>
      </w:r>
      <w:r w:rsidR="00436021" w:rsidRPr="00F53C72">
        <w:t>Subsection 1</w:t>
      </w:r>
      <w:r w:rsidR="00276511" w:rsidRPr="00F53C72">
        <w:t>43(2) (penalty)</w:t>
      </w:r>
    </w:p>
    <w:p w14:paraId="457E02D7" w14:textId="7957FF27" w:rsidR="00276511" w:rsidRPr="00F53C72" w:rsidRDefault="00276511" w:rsidP="001E3629">
      <w:pPr>
        <w:pStyle w:val="Item"/>
      </w:pPr>
      <w:r w:rsidRPr="00F53C72">
        <w:t>Repeal the penalty, substitute:</w:t>
      </w:r>
    </w:p>
    <w:p w14:paraId="474E3738" w14:textId="5D5F8D9B" w:rsidR="00276511" w:rsidRPr="00F53C72" w:rsidRDefault="00276511" w:rsidP="001E3629">
      <w:pPr>
        <w:pStyle w:val="Penalty"/>
      </w:pPr>
      <w:r w:rsidRPr="00F53C72">
        <w:t>Civil penalty:</w:t>
      </w:r>
      <w:r w:rsidRPr="00F53C72">
        <w:tab/>
        <w:t>60,000 penalty units.</w:t>
      </w:r>
    </w:p>
    <w:p w14:paraId="3BD0B816" w14:textId="35DC8E38" w:rsidR="00276511" w:rsidRPr="00F53C72" w:rsidRDefault="00276511" w:rsidP="001E3629">
      <w:pPr>
        <w:pStyle w:val="notetext"/>
      </w:pPr>
      <w:r w:rsidRPr="00F53C72">
        <w:t>Note:</w:t>
      </w:r>
      <w:r w:rsidRPr="00F53C72">
        <w:tab/>
        <w:t xml:space="preserve">For continuing contraventions of civil penalty provisions, see </w:t>
      </w:r>
      <w:r w:rsidR="001568D8" w:rsidRPr="00F53C72">
        <w:t>section 9</w:t>
      </w:r>
      <w:r w:rsidRPr="00F53C72">
        <w:t>3 of the Regulatory Powers Act.</w:t>
      </w:r>
    </w:p>
    <w:p w14:paraId="6B71B7D6" w14:textId="5107A3F9" w:rsidR="00276511" w:rsidRPr="00F53C72" w:rsidRDefault="001E3629" w:rsidP="001E3629">
      <w:pPr>
        <w:pStyle w:val="ItemHead"/>
      </w:pPr>
      <w:r>
        <w:t>29</w:t>
      </w:r>
      <w:r w:rsidR="00276511" w:rsidRPr="00F53C72">
        <w:t xml:space="preserve">  </w:t>
      </w:r>
      <w:r w:rsidR="00436021" w:rsidRPr="00F53C72">
        <w:t>Subsection 1</w:t>
      </w:r>
      <w:r w:rsidR="00276511" w:rsidRPr="00F53C72">
        <w:t>46(1) (penalty)</w:t>
      </w:r>
    </w:p>
    <w:p w14:paraId="04A67C50" w14:textId="77777777" w:rsidR="00276511" w:rsidRPr="00F53C72" w:rsidRDefault="00276511" w:rsidP="001E3629">
      <w:pPr>
        <w:pStyle w:val="Item"/>
      </w:pPr>
      <w:r w:rsidRPr="00F53C72">
        <w:t>Repeal the penalty, substitute:</w:t>
      </w:r>
    </w:p>
    <w:p w14:paraId="01FBCE60" w14:textId="77777777" w:rsidR="00276511" w:rsidRPr="00F53C72" w:rsidRDefault="00276511" w:rsidP="001E3629">
      <w:pPr>
        <w:pStyle w:val="Penalty"/>
      </w:pPr>
      <w:r w:rsidRPr="00F53C72">
        <w:t>Civil penalty:</w:t>
      </w:r>
      <w:r w:rsidRPr="00F53C72">
        <w:tab/>
        <w:t>60,000 penalty units.</w:t>
      </w:r>
    </w:p>
    <w:p w14:paraId="1CAB1C84" w14:textId="2B54117D" w:rsidR="00276511" w:rsidRPr="00F53C72" w:rsidRDefault="00276511" w:rsidP="001E3629">
      <w:pPr>
        <w:pStyle w:val="notetext"/>
      </w:pPr>
      <w:r w:rsidRPr="00F53C72">
        <w:t>Note:</w:t>
      </w:r>
      <w:r w:rsidRPr="00F53C72">
        <w:tab/>
        <w:t xml:space="preserve">For continuing contraventions of civil penalty provisions, see </w:t>
      </w:r>
      <w:r w:rsidR="001568D8" w:rsidRPr="00F53C72">
        <w:t>section 9</w:t>
      </w:r>
      <w:r w:rsidRPr="00F53C72">
        <w:t>3 of the Regulatory Powers Act.</w:t>
      </w:r>
    </w:p>
    <w:p w14:paraId="4AB9C804" w14:textId="5158CA73" w:rsidR="00FC77DB" w:rsidRPr="00F53C72" w:rsidRDefault="001E3629" w:rsidP="001E3629">
      <w:pPr>
        <w:pStyle w:val="ItemHead"/>
      </w:pPr>
      <w:r>
        <w:t>30</w:t>
      </w:r>
      <w:r w:rsidR="00FC77DB" w:rsidRPr="00F53C72">
        <w:t xml:space="preserve">  Paragraphs 163(1)(a) to (d)</w:t>
      </w:r>
    </w:p>
    <w:p w14:paraId="543B252F" w14:textId="77777777" w:rsidR="00FC77DB" w:rsidRPr="00F53C72" w:rsidRDefault="00FC77DB" w:rsidP="001E3629">
      <w:pPr>
        <w:pStyle w:val="Item"/>
      </w:pPr>
      <w:r w:rsidRPr="00F53C72">
        <w:t>Repeal the paragraphs, substitute:</w:t>
      </w:r>
    </w:p>
    <w:p w14:paraId="7C0E4CD8" w14:textId="6FE22966" w:rsidR="00FC77DB" w:rsidRPr="00F53C72" w:rsidRDefault="00FC77DB" w:rsidP="001E3629">
      <w:pPr>
        <w:pStyle w:val="paragraph"/>
      </w:pPr>
      <w:r w:rsidRPr="00F53C72">
        <w:tab/>
        <w:t>(a)</w:t>
      </w:r>
      <w:r w:rsidRPr="00F53C72">
        <w:tab/>
      </w:r>
      <w:r w:rsidR="001E3629">
        <w:t>section 2</w:t>
      </w:r>
      <w:r w:rsidRPr="00F53C72">
        <w:t>6B;</w:t>
      </w:r>
    </w:p>
    <w:p w14:paraId="2B90C5B4" w14:textId="0DA5FBC3" w:rsidR="00D16F87" w:rsidRPr="00F53C72" w:rsidRDefault="00D16F87" w:rsidP="001E3629">
      <w:pPr>
        <w:pStyle w:val="paragraph"/>
      </w:pPr>
      <w:r w:rsidRPr="00F53C72">
        <w:tab/>
        <w:t>(b)</w:t>
      </w:r>
      <w:r w:rsidRPr="00F53C72">
        <w:tab/>
      </w:r>
      <w:r w:rsidR="001E3629">
        <w:t>section 2</w:t>
      </w:r>
      <w:r w:rsidRPr="00F53C72">
        <w:t>6D;</w:t>
      </w:r>
    </w:p>
    <w:p w14:paraId="12E85CAD" w14:textId="3BCE43A3" w:rsidR="00D16F87" w:rsidRPr="00F53C72" w:rsidRDefault="00D16F87" w:rsidP="001E3629">
      <w:pPr>
        <w:pStyle w:val="paragraph"/>
      </w:pPr>
      <w:r w:rsidRPr="00F53C72">
        <w:tab/>
        <w:t>(c)</w:t>
      </w:r>
      <w:r w:rsidRPr="00F53C72">
        <w:tab/>
      </w:r>
      <w:r w:rsidR="001E3629">
        <w:t>section 2</w:t>
      </w:r>
      <w:r w:rsidRPr="00F53C72">
        <w:t>6F;</w:t>
      </w:r>
    </w:p>
    <w:p w14:paraId="04B57449" w14:textId="39B2AF14" w:rsidR="00D16F87" w:rsidRPr="00F53C72" w:rsidRDefault="00D16F87" w:rsidP="001E3629">
      <w:pPr>
        <w:pStyle w:val="paragraph"/>
      </w:pPr>
      <w:r w:rsidRPr="00F53C72">
        <w:tab/>
        <w:t>(d)</w:t>
      </w:r>
      <w:r w:rsidRPr="00F53C72">
        <w:tab/>
      </w:r>
      <w:r w:rsidR="001E3629">
        <w:t>section 2</w:t>
      </w:r>
      <w:r w:rsidRPr="00F53C72">
        <w:t>6G;</w:t>
      </w:r>
    </w:p>
    <w:p w14:paraId="1B1A36FB" w14:textId="0D79008A" w:rsidR="00FC77DB" w:rsidRPr="00F53C72" w:rsidRDefault="001E3629" w:rsidP="001E3629">
      <w:pPr>
        <w:pStyle w:val="ItemHead"/>
      </w:pPr>
      <w:r>
        <w:t>31</w:t>
      </w:r>
      <w:r w:rsidR="00FC77DB" w:rsidRPr="00F53C72">
        <w:t xml:space="preserve">  At the end of </w:t>
      </w:r>
      <w:r w:rsidR="001568D8" w:rsidRPr="00F53C72">
        <w:t>subsection 1</w:t>
      </w:r>
      <w:r w:rsidR="00FC77DB" w:rsidRPr="00F53C72">
        <w:t>63(1) (before the note)</w:t>
      </w:r>
    </w:p>
    <w:p w14:paraId="57BC0729" w14:textId="77777777" w:rsidR="00FC77DB" w:rsidRPr="00F53C72" w:rsidRDefault="00FC77DB" w:rsidP="001E3629">
      <w:pPr>
        <w:pStyle w:val="Item"/>
      </w:pPr>
      <w:r w:rsidRPr="00F53C72">
        <w:t>Add:</w:t>
      </w:r>
    </w:p>
    <w:p w14:paraId="636B90C6" w14:textId="5D780B3F" w:rsidR="00FC77DB" w:rsidRPr="00F53C72" w:rsidRDefault="00FC77DB" w:rsidP="001E3629">
      <w:pPr>
        <w:pStyle w:val="paragraph"/>
      </w:pPr>
      <w:r w:rsidRPr="00F53C72">
        <w:tab/>
        <w:t>; (q)</w:t>
      </w:r>
      <w:r w:rsidRPr="00F53C72">
        <w:tab/>
      </w:r>
      <w:r w:rsidR="001568D8" w:rsidRPr="00F53C72">
        <w:t>section 1</w:t>
      </w:r>
      <w:r w:rsidRPr="00F53C72">
        <w:t>92H;</w:t>
      </w:r>
    </w:p>
    <w:p w14:paraId="309DF6D0" w14:textId="7C3DD7FA" w:rsidR="00FC77DB" w:rsidRPr="00F53C72" w:rsidRDefault="00FC77DB" w:rsidP="001E3629">
      <w:pPr>
        <w:pStyle w:val="paragraph"/>
      </w:pPr>
      <w:r w:rsidRPr="00F53C72">
        <w:tab/>
        <w:t>(r)</w:t>
      </w:r>
      <w:r w:rsidRPr="00F53C72">
        <w:tab/>
      </w:r>
      <w:r w:rsidR="001568D8" w:rsidRPr="00F53C72">
        <w:t>section 1</w:t>
      </w:r>
      <w:r w:rsidRPr="00F53C72">
        <w:t>92N;</w:t>
      </w:r>
    </w:p>
    <w:p w14:paraId="61CD2E5D" w14:textId="11313462" w:rsidR="007D6D5B" w:rsidRPr="001E3629" w:rsidRDefault="00FC77DB" w:rsidP="001E3629">
      <w:pPr>
        <w:pStyle w:val="paragraph"/>
      </w:pPr>
      <w:r w:rsidRPr="00F53C72">
        <w:tab/>
      </w:r>
      <w:r w:rsidRPr="001E3629">
        <w:t>(s)</w:t>
      </w:r>
      <w:r w:rsidRPr="001E3629">
        <w:tab/>
      </w:r>
      <w:r w:rsidR="001E3629" w:rsidRPr="001E3629">
        <w:t>section 2</w:t>
      </w:r>
      <w:r w:rsidRPr="001E3629">
        <w:t>05D</w:t>
      </w:r>
      <w:r w:rsidR="007D6D5B" w:rsidRPr="001E3629">
        <w:t>;</w:t>
      </w:r>
    </w:p>
    <w:p w14:paraId="37125F35" w14:textId="25A345F4" w:rsidR="00FC77DB" w:rsidRPr="001E3629" w:rsidRDefault="007D6D5B" w:rsidP="001E3629">
      <w:pPr>
        <w:pStyle w:val="paragraph"/>
      </w:pPr>
      <w:r w:rsidRPr="001E3629">
        <w:tab/>
        <w:t>(t)</w:t>
      </w:r>
      <w:r w:rsidRPr="001E3629">
        <w:tab/>
      </w:r>
      <w:r w:rsidR="001E3629" w:rsidRPr="001E3629">
        <w:t>section 2</w:t>
      </w:r>
      <w:r w:rsidRPr="001E3629">
        <w:t>05F</w:t>
      </w:r>
      <w:r w:rsidR="00FC77DB" w:rsidRPr="001E3629">
        <w:t>.</w:t>
      </w:r>
    </w:p>
    <w:p w14:paraId="56DB3F55" w14:textId="55BC578C" w:rsidR="00FC77DB" w:rsidRPr="001E3629" w:rsidRDefault="001E3629" w:rsidP="001E3629">
      <w:pPr>
        <w:pStyle w:val="ItemHead"/>
      </w:pPr>
      <w:r w:rsidRPr="001E3629">
        <w:t>32</w:t>
      </w:r>
      <w:r w:rsidR="00FC77DB" w:rsidRPr="001E3629">
        <w:t xml:space="preserve">  </w:t>
      </w:r>
      <w:r w:rsidR="00436021" w:rsidRPr="001E3629">
        <w:t>Subsection 1</w:t>
      </w:r>
      <w:r w:rsidR="00FC77DB" w:rsidRPr="001E3629">
        <w:t>63(2)</w:t>
      </w:r>
    </w:p>
    <w:p w14:paraId="341979DE" w14:textId="77777777" w:rsidR="00FC77DB" w:rsidRPr="00F53C72" w:rsidRDefault="00FC77DB" w:rsidP="001E3629">
      <w:pPr>
        <w:pStyle w:val="Item"/>
      </w:pPr>
      <w:r w:rsidRPr="00F53C72">
        <w:t>Repeal the subsection, substitute:</w:t>
      </w:r>
    </w:p>
    <w:p w14:paraId="50651942" w14:textId="77777777" w:rsidR="00FC77DB" w:rsidRPr="00F53C72" w:rsidRDefault="00FC77DB" w:rsidP="001E3629">
      <w:pPr>
        <w:pStyle w:val="SubsectionHead"/>
      </w:pPr>
      <w:r w:rsidRPr="00F53C72">
        <w:t>Infringement officer</w:t>
      </w:r>
    </w:p>
    <w:p w14:paraId="5186CA20" w14:textId="152A618F" w:rsidR="00FC77DB" w:rsidRPr="00F53C72" w:rsidRDefault="00FC77DB" w:rsidP="001E3629">
      <w:pPr>
        <w:pStyle w:val="subsection"/>
      </w:pPr>
      <w:r w:rsidRPr="00F53C72">
        <w:tab/>
        <w:t>(2)</w:t>
      </w:r>
      <w:r w:rsidRPr="00F53C72">
        <w:tab/>
        <w:t>For the purposes of Part 5 of the</w:t>
      </w:r>
      <w:r w:rsidR="00664067" w:rsidRPr="00F53C72">
        <w:t xml:space="preserve"> Regulatory Powers Act</w:t>
      </w:r>
      <w:r w:rsidRPr="00F53C72">
        <w:t xml:space="preserve">, each of the following is an infringement officer in relation to the provisions mentioned in </w:t>
      </w:r>
      <w:r w:rsidR="001E3629">
        <w:t>subsection (</w:t>
      </w:r>
      <w:r w:rsidRPr="00F53C72">
        <w:t>1):</w:t>
      </w:r>
    </w:p>
    <w:p w14:paraId="3B04FC9A" w14:textId="77777777" w:rsidR="00FC77DB" w:rsidRPr="00F53C72" w:rsidRDefault="00FC77DB" w:rsidP="001E3629">
      <w:pPr>
        <w:pStyle w:val="paragraph"/>
      </w:pPr>
      <w:r w:rsidRPr="00F53C72">
        <w:tab/>
        <w:t>(a)</w:t>
      </w:r>
      <w:r w:rsidRPr="00F53C72">
        <w:tab/>
        <w:t>the Commissioner;</w:t>
      </w:r>
    </w:p>
    <w:p w14:paraId="495B64A8" w14:textId="77777777" w:rsidR="00FC77DB" w:rsidRPr="00F53C72" w:rsidRDefault="00FC77DB" w:rsidP="001E3629">
      <w:pPr>
        <w:pStyle w:val="paragraph"/>
      </w:pPr>
      <w:r w:rsidRPr="00F53C72">
        <w:tab/>
        <w:t>(b)</w:t>
      </w:r>
      <w:r w:rsidRPr="00F53C72">
        <w:tab/>
        <w:t>a member of the staff of the ACMA authorised, in writing, by the Commissioner for the purposes of this paragraph.</w:t>
      </w:r>
    </w:p>
    <w:p w14:paraId="52314A29" w14:textId="435268B3" w:rsidR="00FC77DB" w:rsidRPr="00F53C72" w:rsidRDefault="001E3629" w:rsidP="001E3629">
      <w:pPr>
        <w:pStyle w:val="ItemHead"/>
      </w:pPr>
      <w:r>
        <w:t>33</w:t>
      </w:r>
      <w:r w:rsidR="00FC77DB" w:rsidRPr="00F53C72">
        <w:t xml:space="preserve">  After </w:t>
      </w:r>
      <w:r w:rsidR="001568D8" w:rsidRPr="00F53C72">
        <w:t>section 1</w:t>
      </w:r>
      <w:r w:rsidR="00FC77DB" w:rsidRPr="00F53C72">
        <w:t>63</w:t>
      </w:r>
    </w:p>
    <w:p w14:paraId="47F6EB86" w14:textId="77777777" w:rsidR="00FC77DB" w:rsidRPr="00F53C72" w:rsidRDefault="00FC77DB" w:rsidP="001E3629">
      <w:pPr>
        <w:pStyle w:val="Item"/>
      </w:pPr>
      <w:r w:rsidRPr="00F53C72">
        <w:t>Insert:</w:t>
      </w:r>
    </w:p>
    <w:p w14:paraId="66B64B58" w14:textId="77777777" w:rsidR="00FC77DB" w:rsidRPr="00F53C72" w:rsidRDefault="00FC77DB" w:rsidP="001E3629">
      <w:pPr>
        <w:pStyle w:val="ActHead5"/>
      </w:pPr>
      <w:bookmarkStart w:id="64" w:name="_Toc239690367"/>
      <w:r w:rsidRPr="001E3629">
        <w:rPr>
          <w:rStyle w:val="CharSectno"/>
        </w:rPr>
        <w:t>163A</w:t>
      </w:r>
      <w:r w:rsidRPr="00F53C72">
        <w:t xml:space="preserve">  Amount payable under certain infringement notices</w:t>
      </w:r>
      <w:bookmarkEnd w:id="64"/>
    </w:p>
    <w:p w14:paraId="7A755CBC" w14:textId="4DE4D1ED" w:rsidR="00FC77DB" w:rsidRPr="00F53C72" w:rsidRDefault="00FC77DB" w:rsidP="001E3629">
      <w:pPr>
        <w:pStyle w:val="subsection"/>
      </w:pPr>
      <w:r w:rsidRPr="00F53C72">
        <w:tab/>
        <w:t>(1)</w:t>
      </w:r>
      <w:r w:rsidRPr="00F53C72">
        <w:tab/>
        <w:t xml:space="preserve">Despite subsections 104(2) and (3) of the Regulatory Powers Act, the amount to be stated in an infringement notice for the purposes of </w:t>
      </w:r>
      <w:r w:rsidR="001568D8" w:rsidRPr="00F53C72">
        <w:t>paragraph 1</w:t>
      </w:r>
      <w:r w:rsidRPr="00F53C72">
        <w:t xml:space="preserve">04(1)(f) of that Act, in relation to a provision covered by </w:t>
      </w:r>
      <w:r w:rsidR="001E3629">
        <w:t>subsection (</w:t>
      </w:r>
      <w:r w:rsidRPr="00F53C72">
        <w:t>2), is the following:</w:t>
      </w:r>
    </w:p>
    <w:p w14:paraId="03739C79" w14:textId="77777777" w:rsidR="00FC77DB" w:rsidRPr="00F53C72" w:rsidRDefault="00FC77DB" w:rsidP="001E3629">
      <w:pPr>
        <w:pStyle w:val="paragraph"/>
      </w:pPr>
      <w:r w:rsidRPr="00F53C72">
        <w:tab/>
        <w:t>(a)</w:t>
      </w:r>
      <w:r w:rsidRPr="00F53C72">
        <w:tab/>
        <w:t>if the notice relates to only one alleged contravention of the provision by the person:</w:t>
      </w:r>
    </w:p>
    <w:p w14:paraId="05469152" w14:textId="77777777" w:rsidR="00FC77DB" w:rsidRPr="00F53C72" w:rsidRDefault="00FC77DB" w:rsidP="001E3629">
      <w:pPr>
        <w:pStyle w:val="paragraphsub"/>
      </w:pPr>
      <w:r w:rsidRPr="00F53C72">
        <w:tab/>
        <w:t>(i)</w:t>
      </w:r>
      <w:r w:rsidRPr="00F53C72">
        <w:tab/>
        <w:t>if the person is an individual—12 penalty units; and</w:t>
      </w:r>
    </w:p>
    <w:p w14:paraId="7F41B593" w14:textId="77777777" w:rsidR="00FC77DB" w:rsidRPr="00F53C72" w:rsidRDefault="00FC77DB" w:rsidP="001E3629">
      <w:pPr>
        <w:pStyle w:val="paragraphsub"/>
      </w:pPr>
      <w:r w:rsidRPr="00F53C72">
        <w:tab/>
        <w:t>(ii)</w:t>
      </w:r>
      <w:r w:rsidRPr="00F53C72">
        <w:tab/>
        <w:t>if the person is a body corporate—600 penalty units;</w:t>
      </w:r>
    </w:p>
    <w:p w14:paraId="16DFD0D9" w14:textId="77777777" w:rsidR="00FC77DB" w:rsidRPr="00F53C72" w:rsidRDefault="00FC77DB" w:rsidP="001E3629">
      <w:pPr>
        <w:pStyle w:val="paragraph"/>
      </w:pPr>
      <w:r w:rsidRPr="00F53C72">
        <w:tab/>
        <w:t>(b)</w:t>
      </w:r>
      <w:r w:rsidRPr="00F53C72">
        <w:tab/>
        <w:t>if the notice relates to more than one alleged contravention of the provision by the person:</w:t>
      </w:r>
    </w:p>
    <w:p w14:paraId="235BE5D5" w14:textId="77777777" w:rsidR="00FC77DB" w:rsidRPr="00F53C72" w:rsidRDefault="00FC77DB" w:rsidP="001E3629">
      <w:pPr>
        <w:pStyle w:val="paragraphsub"/>
      </w:pPr>
      <w:r w:rsidRPr="00F53C72">
        <w:tab/>
        <w:t>(i)</w:t>
      </w:r>
      <w:r w:rsidRPr="00F53C72">
        <w:tab/>
        <w:t>if the person is an individual—the number of penalty units worked out by multiplying the number of alleged contraventions by 12; and</w:t>
      </w:r>
    </w:p>
    <w:p w14:paraId="178CDD6B" w14:textId="77777777" w:rsidR="00FC77DB" w:rsidRPr="00F53C72" w:rsidRDefault="00FC77DB" w:rsidP="001E3629">
      <w:pPr>
        <w:pStyle w:val="paragraphsub"/>
      </w:pPr>
      <w:r w:rsidRPr="00F53C72">
        <w:tab/>
        <w:t>(ii)</w:t>
      </w:r>
      <w:r w:rsidRPr="00F53C72">
        <w:tab/>
        <w:t>if the person is a body corporate—the number of penalty units worked out by multiplying the number of alleged contraventions by 600.</w:t>
      </w:r>
    </w:p>
    <w:p w14:paraId="12171ED3" w14:textId="77777777" w:rsidR="00FC77DB" w:rsidRPr="00F53C72" w:rsidRDefault="00FC77DB" w:rsidP="001E3629">
      <w:pPr>
        <w:pStyle w:val="subsection"/>
      </w:pPr>
      <w:r w:rsidRPr="00F53C72">
        <w:tab/>
        <w:t>(2)</w:t>
      </w:r>
      <w:r w:rsidRPr="00F53C72">
        <w:tab/>
        <w:t>This subsection covers the following provisions:</w:t>
      </w:r>
    </w:p>
    <w:p w14:paraId="1C064D09" w14:textId="625E8176" w:rsidR="00FC77DB" w:rsidRPr="00F53C72" w:rsidRDefault="00FC77DB" w:rsidP="001E3629">
      <w:pPr>
        <w:pStyle w:val="paragraph"/>
      </w:pPr>
      <w:r w:rsidRPr="00F53C72">
        <w:tab/>
        <w:t>(a)</w:t>
      </w:r>
      <w:r w:rsidRPr="00F53C72">
        <w:tab/>
      </w:r>
      <w:r w:rsidR="001E3629">
        <w:t>section 2</w:t>
      </w:r>
      <w:r w:rsidRPr="00F53C72">
        <w:t>6B</w:t>
      </w:r>
      <w:r w:rsidR="001C798C">
        <w:t xml:space="preserve"> (compliance with </w:t>
      </w:r>
      <w:r w:rsidR="00DF67DF">
        <w:t xml:space="preserve">the </w:t>
      </w:r>
      <w:r w:rsidR="001C798C">
        <w:t>digital duty of care)</w:t>
      </w:r>
      <w:r w:rsidRPr="00F53C72">
        <w:t>;</w:t>
      </w:r>
    </w:p>
    <w:p w14:paraId="473E44A9" w14:textId="3E07E09E" w:rsidR="007D6D5B" w:rsidRPr="00F53C72" w:rsidRDefault="007D6D5B" w:rsidP="001E3629">
      <w:pPr>
        <w:pStyle w:val="paragraph"/>
      </w:pPr>
      <w:r w:rsidRPr="00F53C72">
        <w:tab/>
        <w:t>(b)</w:t>
      </w:r>
      <w:r w:rsidRPr="00F53C72">
        <w:tab/>
      </w:r>
      <w:r w:rsidR="001E3629">
        <w:t>section 2</w:t>
      </w:r>
      <w:r w:rsidRPr="00F53C72">
        <w:t>6D</w:t>
      </w:r>
      <w:r w:rsidR="001C798C">
        <w:t xml:space="preserve"> (remedial directions relating to</w:t>
      </w:r>
      <w:r w:rsidR="00DF67DF">
        <w:t xml:space="preserve"> the</w:t>
      </w:r>
      <w:r w:rsidR="001C798C">
        <w:t xml:space="preserve"> digital duty of care)</w:t>
      </w:r>
      <w:r w:rsidRPr="00F53C72">
        <w:t>;</w:t>
      </w:r>
    </w:p>
    <w:p w14:paraId="38C61794" w14:textId="04FD02FA" w:rsidR="00FC77DB" w:rsidRPr="00F53C72" w:rsidRDefault="00FC77DB" w:rsidP="001E3629">
      <w:pPr>
        <w:pStyle w:val="paragraph"/>
      </w:pPr>
      <w:r w:rsidRPr="00F53C72">
        <w:tab/>
        <w:t>(</w:t>
      </w:r>
      <w:r w:rsidR="007D6D5B" w:rsidRPr="00F53C72">
        <w:t>c</w:t>
      </w:r>
      <w:r w:rsidRPr="00F53C72">
        <w:t>)</w:t>
      </w:r>
      <w:r w:rsidRPr="00F53C72">
        <w:tab/>
      </w:r>
      <w:r w:rsidR="001E3629">
        <w:t>section 2</w:t>
      </w:r>
      <w:r w:rsidRPr="00F53C72">
        <w:t>6F</w:t>
      </w:r>
      <w:r w:rsidR="001C798C">
        <w:t xml:space="preserve"> (complaint and dispute processes)</w:t>
      </w:r>
      <w:r w:rsidRPr="00F53C72">
        <w:t>;</w:t>
      </w:r>
    </w:p>
    <w:p w14:paraId="0C72C72D" w14:textId="23ADB243" w:rsidR="007D6D5B" w:rsidRPr="00F53C72" w:rsidRDefault="007D6D5B" w:rsidP="001E3629">
      <w:pPr>
        <w:pStyle w:val="paragraph"/>
      </w:pPr>
      <w:r w:rsidRPr="00F53C72">
        <w:tab/>
        <w:t>(d)</w:t>
      </w:r>
      <w:r w:rsidRPr="00F53C72">
        <w:tab/>
      </w:r>
      <w:r w:rsidR="001E3629">
        <w:t>section 2</w:t>
      </w:r>
      <w:r w:rsidRPr="00F53C72">
        <w:t>6G</w:t>
      </w:r>
      <w:r w:rsidR="001C798C">
        <w:t xml:space="preserve"> (remedial directions relating to complaint and dispute processes)</w:t>
      </w:r>
      <w:r w:rsidRPr="00F53C72">
        <w:t>;</w:t>
      </w:r>
    </w:p>
    <w:p w14:paraId="22836348" w14:textId="3787D081" w:rsidR="00FC77DB" w:rsidRPr="00F53C72" w:rsidRDefault="00FC77DB" w:rsidP="001E3629">
      <w:pPr>
        <w:pStyle w:val="paragraph"/>
      </w:pPr>
      <w:r w:rsidRPr="00F53C72">
        <w:tab/>
        <w:t>(</w:t>
      </w:r>
      <w:r w:rsidR="007D6D5B" w:rsidRPr="00F53C72">
        <w:t>e</w:t>
      </w:r>
      <w:r w:rsidRPr="00F53C72">
        <w:t>)</w:t>
      </w:r>
      <w:r w:rsidRPr="00F53C72">
        <w:tab/>
      </w:r>
      <w:r w:rsidR="001568D8" w:rsidRPr="00F53C72">
        <w:t>section 1</w:t>
      </w:r>
      <w:r w:rsidRPr="00F53C72">
        <w:t>92H</w:t>
      </w:r>
      <w:r w:rsidR="001C798C">
        <w:t xml:space="preserve"> (compliance with transparency report notices)</w:t>
      </w:r>
      <w:r w:rsidRPr="00F53C72">
        <w:t>;</w:t>
      </w:r>
    </w:p>
    <w:p w14:paraId="258484D2" w14:textId="623CE640" w:rsidR="00FC77DB" w:rsidRPr="00F53C72" w:rsidRDefault="00FC77DB" w:rsidP="001E3629">
      <w:pPr>
        <w:pStyle w:val="paragraph"/>
      </w:pPr>
      <w:r w:rsidRPr="00F53C72">
        <w:tab/>
        <w:t>(</w:t>
      </w:r>
      <w:r w:rsidR="007D6D5B" w:rsidRPr="00F53C72">
        <w:t>f</w:t>
      </w:r>
      <w:r w:rsidRPr="00F53C72">
        <w:t>)</w:t>
      </w:r>
      <w:r w:rsidRPr="00F53C72">
        <w:tab/>
      </w:r>
      <w:r w:rsidR="001568D8" w:rsidRPr="00F53C72">
        <w:t>section 1</w:t>
      </w:r>
      <w:r w:rsidRPr="00F53C72">
        <w:t>92N</w:t>
      </w:r>
      <w:r w:rsidR="001C798C">
        <w:t xml:space="preserve"> (compliance with determinations requiring information publication)</w:t>
      </w:r>
      <w:r w:rsidRPr="00F53C72">
        <w:t>;</w:t>
      </w:r>
    </w:p>
    <w:p w14:paraId="4FFA0497" w14:textId="6543D52D" w:rsidR="007D6D5B" w:rsidRPr="00F53C72" w:rsidRDefault="00FC77DB" w:rsidP="001E3629">
      <w:pPr>
        <w:pStyle w:val="paragraph"/>
      </w:pPr>
      <w:r w:rsidRPr="00F53C72">
        <w:tab/>
        <w:t>(</w:t>
      </w:r>
      <w:r w:rsidR="007D6D5B" w:rsidRPr="00F53C72">
        <w:t>g</w:t>
      </w:r>
      <w:r w:rsidRPr="00F53C72">
        <w:t>)</w:t>
      </w:r>
      <w:r w:rsidRPr="00F53C72">
        <w:tab/>
      </w:r>
      <w:r w:rsidR="001E3629">
        <w:t>section 2</w:t>
      </w:r>
      <w:r w:rsidRPr="00F53C72">
        <w:t>05D</w:t>
      </w:r>
      <w:r w:rsidR="001C798C">
        <w:t xml:space="preserve"> (compliance with data access rules);</w:t>
      </w:r>
    </w:p>
    <w:p w14:paraId="67E82096" w14:textId="5CF4A4B6" w:rsidR="00FC77DB" w:rsidRPr="00F53C72" w:rsidRDefault="007D6D5B" w:rsidP="001E3629">
      <w:pPr>
        <w:pStyle w:val="paragraph"/>
      </w:pPr>
      <w:r w:rsidRPr="00F53C72">
        <w:tab/>
        <w:t>(h)</w:t>
      </w:r>
      <w:r w:rsidRPr="00F53C72">
        <w:tab/>
      </w:r>
      <w:r w:rsidR="001E3629">
        <w:t>section 2</w:t>
      </w:r>
      <w:r w:rsidRPr="00F53C72">
        <w:t>05F</w:t>
      </w:r>
      <w:r w:rsidR="001C798C">
        <w:t xml:space="preserve"> (remedial directions relating to data access rules)</w:t>
      </w:r>
      <w:r w:rsidR="00FC77DB" w:rsidRPr="00F53C72">
        <w:t>.</w:t>
      </w:r>
    </w:p>
    <w:p w14:paraId="4F371274" w14:textId="23E3999F" w:rsidR="00FC77DB" w:rsidRPr="00F53C72" w:rsidRDefault="001E3629" w:rsidP="001E3629">
      <w:pPr>
        <w:pStyle w:val="ItemHead"/>
      </w:pPr>
      <w:r>
        <w:t>34</w:t>
      </w:r>
      <w:r w:rsidR="00FC77DB" w:rsidRPr="00F53C72">
        <w:t xml:space="preserve">  Paragraphs 164(1)(a) to (d)</w:t>
      </w:r>
    </w:p>
    <w:p w14:paraId="0ECBBE91" w14:textId="77777777" w:rsidR="00FC77DB" w:rsidRPr="00F53C72" w:rsidRDefault="00FC77DB" w:rsidP="001E3629">
      <w:pPr>
        <w:pStyle w:val="Item"/>
      </w:pPr>
      <w:r w:rsidRPr="00F53C72">
        <w:t>Repeal the paragraphs, substitute:</w:t>
      </w:r>
    </w:p>
    <w:p w14:paraId="44B2E12C" w14:textId="61CF97F3" w:rsidR="00547072" w:rsidRPr="00F53C72" w:rsidRDefault="00547072" w:rsidP="001E3629">
      <w:pPr>
        <w:pStyle w:val="paragraph"/>
      </w:pPr>
      <w:r w:rsidRPr="00F53C72">
        <w:tab/>
        <w:t>(a)</w:t>
      </w:r>
      <w:r w:rsidRPr="00F53C72">
        <w:tab/>
      </w:r>
      <w:r w:rsidR="001E3629">
        <w:t>section 2</w:t>
      </w:r>
      <w:r w:rsidRPr="00F53C72">
        <w:t>6B;</w:t>
      </w:r>
    </w:p>
    <w:p w14:paraId="1D751E44" w14:textId="087E1A69" w:rsidR="00547072" w:rsidRPr="00F53C72" w:rsidRDefault="00547072" w:rsidP="001E3629">
      <w:pPr>
        <w:pStyle w:val="paragraph"/>
      </w:pPr>
      <w:r w:rsidRPr="00F53C72">
        <w:tab/>
        <w:t>(b)</w:t>
      </w:r>
      <w:r w:rsidRPr="00F53C72">
        <w:tab/>
      </w:r>
      <w:r w:rsidR="001E3629">
        <w:t>section 2</w:t>
      </w:r>
      <w:r w:rsidRPr="00F53C72">
        <w:t>6D;</w:t>
      </w:r>
    </w:p>
    <w:p w14:paraId="3116E2E8" w14:textId="5A12C0CF" w:rsidR="00547072" w:rsidRPr="00F53C72" w:rsidRDefault="00547072" w:rsidP="001E3629">
      <w:pPr>
        <w:pStyle w:val="paragraph"/>
      </w:pPr>
      <w:r w:rsidRPr="00F53C72">
        <w:tab/>
        <w:t>(c)</w:t>
      </w:r>
      <w:r w:rsidRPr="00F53C72">
        <w:tab/>
      </w:r>
      <w:r w:rsidR="001E3629">
        <w:t>section 2</w:t>
      </w:r>
      <w:r w:rsidRPr="00F53C72">
        <w:t>6F;</w:t>
      </w:r>
    </w:p>
    <w:p w14:paraId="560BADB4" w14:textId="4DE7506D" w:rsidR="00547072" w:rsidRPr="00F53C72" w:rsidRDefault="00547072" w:rsidP="001E3629">
      <w:pPr>
        <w:pStyle w:val="paragraph"/>
      </w:pPr>
      <w:r w:rsidRPr="00F53C72">
        <w:tab/>
        <w:t>(d)</w:t>
      </w:r>
      <w:r w:rsidRPr="00F53C72">
        <w:tab/>
      </w:r>
      <w:r w:rsidR="001E3629">
        <w:t>section 2</w:t>
      </w:r>
      <w:r w:rsidRPr="00F53C72">
        <w:t>6G;</w:t>
      </w:r>
    </w:p>
    <w:p w14:paraId="7E322D6D" w14:textId="3FF622DE" w:rsidR="00FC77DB" w:rsidRPr="00F53C72" w:rsidRDefault="001E3629" w:rsidP="001E3629">
      <w:pPr>
        <w:pStyle w:val="ItemHead"/>
      </w:pPr>
      <w:r>
        <w:t>35</w:t>
      </w:r>
      <w:r w:rsidR="00FC77DB" w:rsidRPr="00F53C72">
        <w:t xml:space="preserve">  At the end of </w:t>
      </w:r>
      <w:r w:rsidR="001568D8" w:rsidRPr="00F53C72">
        <w:t>subsection 1</w:t>
      </w:r>
      <w:r w:rsidR="00FC77DB" w:rsidRPr="00F53C72">
        <w:t>64(1)</w:t>
      </w:r>
    </w:p>
    <w:p w14:paraId="6605A415" w14:textId="77777777" w:rsidR="00FC77DB" w:rsidRPr="00F53C72" w:rsidRDefault="00FC77DB" w:rsidP="001E3629">
      <w:pPr>
        <w:pStyle w:val="Item"/>
      </w:pPr>
      <w:r w:rsidRPr="00F53C72">
        <w:t>Add:</w:t>
      </w:r>
    </w:p>
    <w:p w14:paraId="3C3ED8B3" w14:textId="69068CE0" w:rsidR="00271D3D" w:rsidRPr="00F53C72" w:rsidRDefault="00FC77DB" w:rsidP="001E3629">
      <w:pPr>
        <w:pStyle w:val="paragraph"/>
      </w:pPr>
      <w:r w:rsidRPr="00F53C72">
        <w:tab/>
        <w:t>; (r)</w:t>
      </w:r>
      <w:r w:rsidRPr="00F53C72">
        <w:tab/>
      </w:r>
      <w:r w:rsidR="001E3629">
        <w:t>section 2</w:t>
      </w:r>
      <w:r w:rsidRPr="00F53C72">
        <w:t>05D</w:t>
      </w:r>
      <w:r w:rsidR="00271D3D" w:rsidRPr="00F53C72">
        <w:t>;</w:t>
      </w:r>
    </w:p>
    <w:p w14:paraId="0174B2A4" w14:textId="23616075" w:rsidR="00FC77DB" w:rsidRPr="00F53C72" w:rsidRDefault="00271D3D" w:rsidP="001E3629">
      <w:pPr>
        <w:pStyle w:val="paragraph"/>
      </w:pPr>
      <w:r w:rsidRPr="00F53C72">
        <w:tab/>
        <w:t>(s)</w:t>
      </w:r>
      <w:r w:rsidRPr="00F53C72">
        <w:tab/>
      </w:r>
      <w:r w:rsidR="001E3629">
        <w:t>section 2</w:t>
      </w:r>
      <w:r w:rsidRPr="00F53C72">
        <w:t>05F</w:t>
      </w:r>
      <w:r w:rsidR="00FC77DB" w:rsidRPr="00F53C72">
        <w:t>.</w:t>
      </w:r>
    </w:p>
    <w:p w14:paraId="74F5FE77" w14:textId="1FD4AEEA" w:rsidR="00FC77DB" w:rsidRPr="00F53C72" w:rsidRDefault="001E3629" w:rsidP="001E3629">
      <w:pPr>
        <w:pStyle w:val="ItemHead"/>
      </w:pPr>
      <w:r>
        <w:t>36</w:t>
      </w:r>
      <w:r w:rsidR="00FC77DB" w:rsidRPr="00F53C72">
        <w:t xml:space="preserve">  Paragraphs 165(1)(a) to (d)</w:t>
      </w:r>
    </w:p>
    <w:p w14:paraId="1C30009D" w14:textId="77777777" w:rsidR="00FC77DB" w:rsidRPr="00F53C72" w:rsidRDefault="00FC77DB" w:rsidP="001E3629">
      <w:pPr>
        <w:pStyle w:val="Item"/>
      </w:pPr>
      <w:r w:rsidRPr="00F53C72">
        <w:t>Repeal the paragraphs, substitute:</w:t>
      </w:r>
    </w:p>
    <w:p w14:paraId="77EFED0E" w14:textId="40FE92EB" w:rsidR="00271D3D" w:rsidRPr="00F53C72" w:rsidRDefault="00271D3D" w:rsidP="001E3629">
      <w:pPr>
        <w:pStyle w:val="paragraph"/>
      </w:pPr>
      <w:r w:rsidRPr="00F53C72">
        <w:tab/>
        <w:t>(a)</w:t>
      </w:r>
      <w:r w:rsidRPr="00F53C72">
        <w:tab/>
      </w:r>
      <w:r w:rsidR="001E3629">
        <w:t>section 2</w:t>
      </w:r>
      <w:r w:rsidRPr="00F53C72">
        <w:t>6B;</w:t>
      </w:r>
    </w:p>
    <w:p w14:paraId="4A6629E5" w14:textId="0798E2D3" w:rsidR="00271D3D" w:rsidRPr="00F53C72" w:rsidRDefault="00271D3D" w:rsidP="001E3629">
      <w:pPr>
        <w:pStyle w:val="paragraph"/>
      </w:pPr>
      <w:r w:rsidRPr="00F53C72">
        <w:tab/>
        <w:t>(b)</w:t>
      </w:r>
      <w:r w:rsidRPr="00F53C72">
        <w:tab/>
      </w:r>
      <w:r w:rsidR="001E3629">
        <w:t>section 2</w:t>
      </w:r>
      <w:r w:rsidRPr="00F53C72">
        <w:t>6D;</w:t>
      </w:r>
    </w:p>
    <w:p w14:paraId="4C62211D" w14:textId="032100D2" w:rsidR="00271D3D" w:rsidRPr="00F53C72" w:rsidRDefault="00271D3D" w:rsidP="001E3629">
      <w:pPr>
        <w:pStyle w:val="paragraph"/>
      </w:pPr>
      <w:r w:rsidRPr="00F53C72">
        <w:tab/>
        <w:t>(c)</w:t>
      </w:r>
      <w:r w:rsidRPr="00F53C72">
        <w:tab/>
      </w:r>
      <w:r w:rsidR="001E3629">
        <w:t>section 2</w:t>
      </w:r>
      <w:r w:rsidRPr="00F53C72">
        <w:t>6F;</w:t>
      </w:r>
    </w:p>
    <w:p w14:paraId="6B9D3717" w14:textId="5937AEAF" w:rsidR="00271D3D" w:rsidRPr="00F53C72" w:rsidRDefault="00271D3D" w:rsidP="001E3629">
      <w:pPr>
        <w:pStyle w:val="paragraph"/>
      </w:pPr>
      <w:r w:rsidRPr="00F53C72">
        <w:tab/>
        <w:t>(d)</w:t>
      </w:r>
      <w:r w:rsidRPr="00F53C72">
        <w:tab/>
      </w:r>
      <w:r w:rsidR="001E3629">
        <w:t>section 2</w:t>
      </w:r>
      <w:r w:rsidRPr="00F53C72">
        <w:t>6G;</w:t>
      </w:r>
    </w:p>
    <w:p w14:paraId="68822552" w14:textId="67E46EA1" w:rsidR="00BA06F8" w:rsidRPr="00F53C72" w:rsidRDefault="001E3629" w:rsidP="001E3629">
      <w:pPr>
        <w:pStyle w:val="ItemHead"/>
      </w:pPr>
      <w:r>
        <w:t>37</w:t>
      </w:r>
      <w:r w:rsidR="00BA06F8" w:rsidRPr="00F53C72">
        <w:t xml:space="preserve">  After </w:t>
      </w:r>
      <w:r w:rsidR="001568D8" w:rsidRPr="00F53C72">
        <w:t>paragraph 1</w:t>
      </w:r>
      <w:r w:rsidR="00BA06F8" w:rsidRPr="00F53C72">
        <w:t>65(1)(r)</w:t>
      </w:r>
    </w:p>
    <w:p w14:paraId="63DE9DEB" w14:textId="77777777" w:rsidR="00BA06F8" w:rsidRPr="00F53C72" w:rsidRDefault="00BA06F8" w:rsidP="001E3629">
      <w:pPr>
        <w:pStyle w:val="Item"/>
      </w:pPr>
      <w:r w:rsidRPr="00F53C72">
        <w:t>Insert:</w:t>
      </w:r>
    </w:p>
    <w:p w14:paraId="6E5D261F" w14:textId="7291A1FD" w:rsidR="00BA06F8" w:rsidRPr="00F53C72" w:rsidRDefault="00BA06F8" w:rsidP="001E3629">
      <w:pPr>
        <w:pStyle w:val="paragraph"/>
      </w:pPr>
      <w:r w:rsidRPr="00F53C72">
        <w:tab/>
        <w:t>(ra)</w:t>
      </w:r>
      <w:r w:rsidRPr="00F53C72">
        <w:tab/>
      </w:r>
      <w:r w:rsidR="001568D8" w:rsidRPr="00F53C72">
        <w:t>section 1</w:t>
      </w:r>
      <w:r w:rsidRPr="00F53C72">
        <w:t>92H;</w:t>
      </w:r>
    </w:p>
    <w:p w14:paraId="6AB1BC07" w14:textId="230AA601" w:rsidR="008136E9" w:rsidRPr="00F53C72" w:rsidRDefault="008136E9" w:rsidP="001E3629">
      <w:pPr>
        <w:pStyle w:val="paragraph"/>
      </w:pPr>
      <w:r w:rsidRPr="00F53C72">
        <w:tab/>
        <w:t>(rb)</w:t>
      </w:r>
      <w:r w:rsidRPr="00F53C72">
        <w:tab/>
      </w:r>
      <w:r w:rsidR="001568D8" w:rsidRPr="00F53C72">
        <w:t>section 1</w:t>
      </w:r>
      <w:r w:rsidRPr="00F53C72">
        <w:t>92N;</w:t>
      </w:r>
    </w:p>
    <w:p w14:paraId="70F37161" w14:textId="41B56FD7" w:rsidR="00FC77DB" w:rsidRPr="00F53C72" w:rsidRDefault="001E3629" w:rsidP="001E3629">
      <w:pPr>
        <w:pStyle w:val="ItemHead"/>
      </w:pPr>
      <w:r>
        <w:t>38</w:t>
      </w:r>
      <w:r w:rsidR="00FC77DB" w:rsidRPr="00F53C72">
        <w:t xml:space="preserve">  At the end of </w:t>
      </w:r>
      <w:r w:rsidR="001568D8" w:rsidRPr="00F53C72">
        <w:t>subsection 1</w:t>
      </w:r>
      <w:r w:rsidR="00FC77DB" w:rsidRPr="00F53C72">
        <w:t>65(1)</w:t>
      </w:r>
    </w:p>
    <w:p w14:paraId="46517E63" w14:textId="77777777" w:rsidR="00FC77DB" w:rsidRPr="00C25D2B" w:rsidRDefault="00FC77DB" w:rsidP="001E3629">
      <w:pPr>
        <w:pStyle w:val="Item"/>
        <w:rPr>
          <w:lang w:val="fr-FR"/>
        </w:rPr>
      </w:pPr>
      <w:r w:rsidRPr="00C25D2B">
        <w:rPr>
          <w:lang w:val="fr-FR"/>
        </w:rPr>
        <w:t>Add:</w:t>
      </w:r>
    </w:p>
    <w:p w14:paraId="3F6A8863" w14:textId="4188CF79" w:rsidR="00FC77DB" w:rsidRPr="00C25D2B" w:rsidRDefault="00FC77DB" w:rsidP="001E3629">
      <w:pPr>
        <w:pStyle w:val="paragraph"/>
        <w:rPr>
          <w:lang w:val="fr-FR"/>
        </w:rPr>
      </w:pPr>
      <w:r w:rsidRPr="00C25D2B">
        <w:rPr>
          <w:lang w:val="fr-FR"/>
        </w:rPr>
        <w:tab/>
        <w:t>; (t)</w:t>
      </w:r>
      <w:r w:rsidRPr="00C25D2B">
        <w:rPr>
          <w:lang w:val="fr-FR"/>
        </w:rPr>
        <w:tab/>
      </w:r>
      <w:r w:rsidR="001E3629">
        <w:rPr>
          <w:lang w:val="fr-FR"/>
        </w:rPr>
        <w:t>section 2</w:t>
      </w:r>
      <w:r w:rsidRPr="00C25D2B">
        <w:rPr>
          <w:lang w:val="fr-FR"/>
        </w:rPr>
        <w:t>04;</w:t>
      </w:r>
    </w:p>
    <w:p w14:paraId="772D3A0F" w14:textId="727975F9" w:rsidR="00271D3D" w:rsidRPr="00C25D2B" w:rsidRDefault="00FC77DB" w:rsidP="001E3629">
      <w:pPr>
        <w:pStyle w:val="paragraph"/>
        <w:rPr>
          <w:lang w:val="fr-FR"/>
        </w:rPr>
      </w:pPr>
      <w:r w:rsidRPr="00C25D2B">
        <w:rPr>
          <w:lang w:val="fr-FR"/>
        </w:rPr>
        <w:tab/>
        <w:t>(u)</w:t>
      </w:r>
      <w:r w:rsidRPr="00C25D2B">
        <w:rPr>
          <w:lang w:val="fr-FR"/>
        </w:rPr>
        <w:tab/>
      </w:r>
      <w:r w:rsidR="001E3629">
        <w:rPr>
          <w:lang w:val="fr-FR"/>
        </w:rPr>
        <w:t>section 2</w:t>
      </w:r>
      <w:r w:rsidRPr="00C25D2B">
        <w:rPr>
          <w:lang w:val="fr-FR"/>
        </w:rPr>
        <w:t>05D</w:t>
      </w:r>
      <w:r w:rsidR="00271D3D" w:rsidRPr="00C25D2B">
        <w:rPr>
          <w:lang w:val="fr-FR"/>
        </w:rPr>
        <w:t>;</w:t>
      </w:r>
    </w:p>
    <w:p w14:paraId="74FF116F" w14:textId="48A13975" w:rsidR="00FC77DB" w:rsidRPr="00F53C72" w:rsidRDefault="00271D3D" w:rsidP="001E3629">
      <w:pPr>
        <w:pStyle w:val="paragraph"/>
      </w:pPr>
      <w:r w:rsidRPr="00C25D2B">
        <w:rPr>
          <w:lang w:val="fr-FR"/>
        </w:rPr>
        <w:tab/>
      </w:r>
      <w:r w:rsidRPr="00F53C72">
        <w:t>(v)</w:t>
      </w:r>
      <w:r w:rsidRPr="00F53C72">
        <w:tab/>
      </w:r>
      <w:r w:rsidR="001E3629">
        <w:t>section 2</w:t>
      </w:r>
      <w:r w:rsidRPr="00F53C72">
        <w:t>05F</w:t>
      </w:r>
      <w:r w:rsidR="00FC77DB" w:rsidRPr="00F53C72">
        <w:t>.</w:t>
      </w:r>
    </w:p>
    <w:p w14:paraId="784CB67F" w14:textId="03754C82" w:rsidR="00FC77DB" w:rsidRPr="00F53C72" w:rsidRDefault="001E3629" w:rsidP="001E3629">
      <w:pPr>
        <w:pStyle w:val="ItemHead"/>
      </w:pPr>
      <w:r>
        <w:t>39</w:t>
      </w:r>
      <w:r w:rsidR="00FC77DB" w:rsidRPr="00F53C72">
        <w:t xml:space="preserve">  </w:t>
      </w:r>
      <w:r w:rsidR="001568D8" w:rsidRPr="00F53C72">
        <w:t>Part 1</w:t>
      </w:r>
      <w:r w:rsidR="00FC77DB" w:rsidRPr="00F53C72">
        <w:t>1 (heading)</w:t>
      </w:r>
    </w:p>
    <w:p w14:paraId="32022AFC" w14:textId="77777777" w:rsidR="00FC77DB" w:rsidRPr="00F53C72" w:rsidRDefault="00FC77DB" w:rsidP="001E3629">
      <w:pPr>
        <w:pStyle w:val="Item"/>
      </w:pPr>
      <w:r w:rsidRPr="00F53C72">
        <w:t>Repeal the heading, substitute:</w:t>
      </w:r>
    </w:p>
    <w:p w14:paraId="1837E156" w14:textId="116CC8DC" w:rsidR="00FC77DB" w:rsidRPr="00F53C72" w:rsidRDefault="001568D8" w:rsidP="001E3629">
      <w:pPr>
        <w:pStyle w:val="ActHead2"/>
      </w:pPr>
      <w:bookmarkStart w:id="65" w:name="_Toc239690368"/>
      <w:r w:rsidRPr="001E3629">
        <w:rPr>
          <w:rStyle w:val="CharPartNo"/>
        </w:rPr>
        <w:t>Part 1</w:t>
      </w:r>
      <w:r w:rsidR="00FC77DB" w:rsidRPr="001E3629">
        <w:rPr>
          <w:rStyle w:val="CharPartNo"/>
        </w:rPr>
        <w:t>1</w:t>
      </w:r>
      <w:r w:rsidR="00FC77DB" w:rsidRPr="00F53C72">
        <w:t>—</w:t>
      </w:r>
      <w:r w:rsidR="00FC77DB" w:rsidRPr="001E3629">
        <w:rPr>
          <w:rStyle w:val="CharPartText"/>
        </w:rPr>
        <w:t>eSafety Commissioner</w:t>
      </w:r>
      <w:bookmarkEnd w:id="65"/>
    </w:p>
    <w:p w14:paraId="32CC6746" w14:textId="77777777" w:rsidR="00FC77DB" w:rsidRPr="00F53C72" w:rsidRDefault="00FC77DB" w:rsidP="001E3629">
      <w:pPr>
        <w:pStyle w:val="Header"/>
      </w:pPr>
      <w:r w:rsidRPr="001E3629">
        <w:rPr>
          <w:rStyle w:val="CharDivNo"/>
        </w:rPr>
        <w:t xml:space="preserve"> </w:t>
      </w:r>
      <w:r w:rsidRPr="001E3629">
        <w:rPr>
          <w:rStyle w:val="CharDivText"/>
        </w:rPr>
        <w:t xml:space="preserve"> </w:t>
      </w:r>
    </w:p>
    <w:p w14:paraId="66A2C9C2" w14:textId="40D5AD94" w:rsidR="00FC77DB" w:rsidRPr="00F53C72" w:rsidRDefault="001E3629" w:rsidP="001E3629">
      <w:pPr>
        <w:pStyle w:val="ItemHead"/>
      </w:pPr>
      <w:r>
        <w:t>40</w:t>
      </w:r>
      <w:r w:rsidR="00FC77DB" w:rsidRPr="00F53C72">
        <w:t xml:space="preserve">  </w:t>
      </w:r>
      <w:r w:rsidR="00436021" w:rsidRPr="00F53C72">
        <w:t>Section 1</w:t>
      </w:r>
      <w:r w:rsidR="00FC77DB" w:rsidRPr="00F53C72">
        <w:t>66</w:t>
      </w:r>
    </w:p>
    <w:p w14:paraId="0E2315CF" w14:textId="77777777" w:rsidR="00FC77DB" w:rsidRPr="00F53C72" w:rsidRDefault="00FC77DB" w:rsidP="001E3629">
      <w:pPr>
        <w:pStyle w:val="Item"/>
      </w:pPr>
      <w:r w:rsidRPr="00F53C72">
        <w:t>Repeal the section, substitute:</w:t>
      </w:r>
    </w:p>
    <w:p w14:paraId="7308631D" w14:textId="77777777" w:rsidR="00FC77DB" w:rsidRPr="00F53C72" w:rsidRDefault="00FC77DB" w:rsidP="001E3629">
      <w:pPr>
        <w:pStyle w:val="ActHead5"/>
      </w:pPr>
      <w:bookmarkStart w:id="66" w:name="_Toc239690369"/>
      <w:r w:rsidRPr="001E3629">
        <w:rPr>
          <w:rStyle w:val="CharSectno"/>
        </w:rPr>
        <w:t>166</w:t>
      </w:r>
      <w:r w:rsidRPr="00F53C72">
        <w:t xml:space="preserve">  Simplified outline of this Part</w:t>
      </w:r>
      <w:bookmarkEnd w:id="66"/>
    </w:p>
    <w:p w14:paraId="23CF433A" w14:textId="77777777" w:rsidR="00FC77DB" w:rsidRPr="00F53C72" w:rsidRDefault="00FC77DB" w:rsidP="001E3629">
      <w:pPr>
        <w:pStyle w:val="SOBullet"/>
      </w:pPr>
      <w:r w:rsidRPr="00F53C72">
        <w:t>•</w:t>
      </w:r>
      <w:r w:rsidRPr="00F53C72">
        <w:tab/>
        <w:t>to be drafted.</w:t>
      </w:r>
    </w:p>
    <w:p w14:paraId="6152CCED" w14:textId="67CC904D" w:rsidR="00FC77DB" w:rsidRPr="00F53C72" w:rsidRDefault="001E3629" w:rsidP="001E3629">
      <w:pPr>
        <w:pStyle w:val="ItemHead"/>
      </w:pPr>
      <w:r>
        <w:t>41</w:t>
      </w:r>
      <w:r w:rsidR="00FC77DB" w:rsidRPr="00F53C72">
        <w:t xml:space="preserve">  After Division 1 of </w:t>
      </w:r>
      <w:r w:rsidR="001568D8" w:rsidRPr="00F53C72">
        <w:t>Part 1</w:t>
      </w:r>
      <w:r w:rsidR="00FC77DB" w:rsidRPr="00F53C72">
        <w:t>1</w:t>
      </w:r>
    </w:p>
    <w:p w14:paraId="408C9D87" w14:textId="77777777" w:rsidR="00FC77DB" w:rsidRPr="00F53C72" w:rsidRDefault="00FC77DB" w:rsidP="001E3629">
      <w:pPr>
        <w:pStyle w:val="Item"/>
      </w:pPr>
      <w:r w:rsidRPr="00F53C72">
        <w:t>Insert:</w:t>
      </w:r>
    </w:p>
    <w:p w14:paraId="6D84206D" w14:textId="77777777" w:rsidR="00FC77DB" w:rsidRPr="00F53C72" w:rsidRDefault="00FC77DB" w:rsidP="001E3629">
      <w:pPr>
        <w:pStyle w:val="ActHead3"/>
      </w:pPr>
      <w:bookmarkStart w:id="67" w:name="_Toc239690370"/>
      <w:r w:rsidRPr="001E3629">
        <w:rPr>
          <w:rStyle w:val="CharDivNo"/>
        </w:rPr>
        <w:t>Division 1A</w:t>
      </w:r>
      <w:r w:rsidRPr="00F53C72">
        <w:t>—</w:t>
      </w:r>
      <w:r w:rsidRPr="001E3629">
        <w:rPr>
          <w:rStyle w:val="CharDivText"/>
        </w:rPr>
        <w:t>Establishment and functions</w:t>
      </w:r>
      <w:bookmarkEnd w:id="67"/>
    </w:p>
    <w:p w14:paraId="00DCF461" w14:textId="77777777" w:rsidR="00FC77DB" w:rsidRPr="00F53C72" w:rsidRDefault="00FC77DB" w:rsidP="001E3629">
      <w:pPr>
        <w:pStyle w:val="ActHead5"/>
      </w:pPr>
      <w:bookmarkStart w:id="68" w:name="_Toc239690371"/>
      <w:r w:rsidRPr="001E3629">
        <w:rPr>
          <w:rStyle w:val="CharSectno"/>
        </w:rPr>
        <w:t>166A</w:t>
      </w:r>
      <w:r w:rsidRPr="00F53C72">
        <w:t xml:space="preserve">  eSafety Commissioner</w:t>
      </w:r>
      <w:bookmarkEnd w:id="68"/>
    </w:p>
    <w:p w14:paraId="3797ED9A" w14:textId="77777777" w:rsidR="00FC77DB" w:rsidRPr="00F53C72" w:rsidRDefault="00FC77DB" w:rsidP="001E3629">
      <w:pPr>
        <w:pStyle w:val="subsection"/>
      </w:pPr>
      <w:r w:rsidRPr="00F53C72">
        <w:tab/>
      </w:r>
      <w:r w:rsidRPr="00F53C72">
        <w:tab/>
        <w:t>There is to be an eSafety Commissioner.</w:t>
      </w:r>
    </w:p>
    <w:p w14:paraId="5A8307E8" w14:textId="77777777" w:rsidR="00FC77DB" w:rsidRPr="00F53C72" w:rsidRDefault="00FC77DB" w:rsidP="001E3629">
      <w:pPr>
        <w:pStyle w:val="notetext"/>
      </w:pPr>
      <w:r w:rsidRPr="00F53C72">
        <w:t>Note:</w:t>
      </w:r>
      <w:r w:rsidRPr="00F53C72">
        <w:tab/>
        <w:t xml:space="preserve">In this Act, </w:t>
      </w:r>
      <w:r w:rsidRPr="00F53C72">
        <w:rPr>
          <w:b/>
          <w:i/>
        </w:rPr>
        <w:t>Commissioner</w:t>
      </w:r>
      <w:r w:rsidRPr="00F53C72">
        <w:t xml:space="preserve"> means the eSafety Commissioner (see section 5).</w:t>
      </w:r>
    </w:p>
    <w:p w14:paraId="6FD34837" w14:textId="77777777" w:rsidR="00FC77DB" w:rsidRPr="00F53C72" w:rsidRDefault="00FC77DB" w:rsidP="001E3629">
      <w:pPr>
        <w:pStyle w:val="ActHead5"/>
      </w:pPr>
      <w:bookmarkStart w:id="69" w:name="_Toc239690372"/>
      <w:r w:rsidRPr="001E3629">
        <w:rPr>
          <w:rStyle w:val="CharSectno"/>
        </w:rPr>
        <w:t>166B</w:t>
      </w:r>
      <w:r w:rsidRPr="00F53C72">
        <w:t xml:space="preserve">  Functions of the Commissioner</w:t>
      </w:r>
      <w:bookmarkEnd w:id="69"/>
    </w:p>
    <w:p w14:paraId="17864644" w14:textId="77777777" w:rsidR="00FC77DB" w:rsidRPr="00F53C72" w:rsidRDefault="00FC77DB" w:rsidP="001E3629">
      <w:pPr>
        <w:pStyle w:val="subsection"/>
      </w:pPr>
      <w:r w:rsidRPr="00F53C72">
        <w:tab/>
        <w:t>(1)</w:t>
      </w:r>
      <w:r w:rsidRPr="00F53C72">
        <w:tab/>
        <w:t>The functions of the Commissioner are:</w:t>
      </w:r>
    </w:p>
    <w:p w14:paraId="154261EB" w14:textId="77777777" w:rsidR="00FC77DB" w:rsidRPr="00F53C72" w:rsidRDefault="00FC77DB" w:rsidP="001E3629">
      <w:pPr>
        <w:pStyle w:val="paragraph"/>
      </w:pPr>
      <w:r w:rsidRPr="00F53C72">
        <w:tab/>
        <w:t>(a)</w:t>
      </w:r>
      <w:r w:rsidRPr="00F53C72">
        <w:tab/>
        <w:t>such functions as are conferred on the Commissioner by:</w:t>
      </w:r>
    </w:p>
    <w:p w14:paraId="2EB3253A" w14:textId="77777777" w:rsidR="00FC77DB" w:rsidRPr="00F53C72" w:rsidRDefault="00FC77DB" w:rsidP="001E3629">
      <w:pPr>
        <w:pStyle w:val="paragraphsub"/>
      </w:pPr>
      <w:r w:rsidRPr="00F53C72">
        <w:tab/>
        <w:t>(i)</w:t>
      </w:r>
      <w:r w:rsidRPr="00F53C72">
        <w:tab/>
        <w:t>this Act; or</w:t>
      </w:r>
    </w:p>
    <w:p w14:paraId="29A7E608" w14:textId="77777777" w:rsidR="00FC77DB" w:rsidRPr="00F53C72" w:rsidRDefault="00FC77DB" w:rsidP="001E3629">
      <w:pPr>
        <w:pStyle w:val="paragraphsub"/>
      </w:pPr>
      <w:r w:rsidRPr="00F53C72">
        <w:tab/>
        <w:t>(ii)</w:t>
      </w:r>
      <w:r w:rsidRPr="00F53C72">
        <w:tab/>
        <w:t>any other law of the Commonwealth; and</w:t>
      </w:r>
    </w:p>
    <w:p w14:paraId="29309115" w14:textId="77777777" w:rsidR="00FC77DB" w:rsidRPr="00F53C72" w:rsidRDefault="00FC77DB" w:rsidP="001E3629">
      <w:pPr>
        <w:pStyle w:val="paragraph"/>
      </w:pPr>
      <w:r w:rsidRPr="00F53C72">
        <w:tab/>
        <w:t>(b)</w:t>
      </w:r>
      <w:r w:rsidRPr="00F53C72">
        <w:tab/>
        <w:t>to promote online safety for Australians, including through the digital duty of care; and</w:t>
      </w:r>
    </w:p>
    <w:p w14:paraId="473A93BE" w14:textId="77777777" w:rsidR="00FC77DB" w:rsidRPr="00F53C72" w:rsidRDefault="00FC77DB" w:rsidP="001E3629">
      <w:pPr>
        <w:pStyle w:val="paragraph"/>
      </w:pPr>
      <w:r w:rsidRPr="00F53C72">
        <w:tab/>
        <w:t>(c)</w:t>
      </w:r>
      <w:r w:rsidRPr="00F53C72">
        <w:tab/>
        <w:t>to support and encourage the implementation of measures to improve online safety for Australians; and</w:t>
      </w:r>
    </w:p>
    <w:p w14:paraId="2D42B3F2" w14:textId="77777777" w:rsidR="00FC77DB" w:rsidRPr="00F53C72" w:rsidRDefault="00FC77DB" w:rsidP="001E3629">
      <w:pPr>
        <w:pStyle w:val="paragraph"/>
      </w:pPr>
      <w:r w:rsidRPr="00F53C72">
        <w:tab/>
        <w:t>(d)</w:t>
      </w:r>
      <w:r w:rsidRPr="00F53C72">
        <w:tab/>
        <w:t>to coordinate activities of Commonwealth Departments, authorities and agencies relating to online safety for Australians; and</w:t>
      </w:r>
    </w:p>
    <w:p w14:paraId="72FE0F2C" w14:textId="77777777" w:rsidR="00FC77DB" w:rsidRPr="00F53C72" w:rsidRDefault="00FC77DB" w:rsidP="001E3629">
      <w:pPr>
        <w:pStyle w:val="paragraph"/>
      </w:pPr>
      <w:r w:rsidRPr="00F53C72">
        <w:tab/>
        <w:t>(e)</w:t>
      </w:r>
      <w:r w:rsidRPr="00F53C72">
        <w:tab/>
        <w:t>to collect, analyse, interpret and disseminate information relating to online safety for Australians; and</w:t>
      </w:r>
    </w:p>
    <w:p w14:paraId="1798F709" w14:textId="77777777" w:rsidR="00FC77DB" w:rsidRPr="00F53C72" w:rsidRDefault="00FC77DB" w:rsidP="001E3629">
      <w:pPr>
        <w:pStyle w:val="paragraph"/>
      </w:pPr>
      <w:r w:rsidRPr="00F53C72">
        <w:tab/>
        <w:t>(f)</w:t>
      </w:r>
      <w:r w:rsidRPr="00F53C72">
        <w:tab/>
        <w:t>to support, encourage, conduct, accredit and evaluate educational, promotional and community awareness programs that are relevant to online safety for Australians; and</w:t>
      </w:r>
    </w:p>
    <w:p w14:paraId="6249C50C" w14:textId="77777777" w:rsidR="00FC77DB" w:rsidRPr="00F53C72" w:rsidRDefault="00FC77DB" w:rsidP="001E3629">
      <w:pPr>
        <w:pStyle w:val="paragraph"/>
      </w:pPr>
      <w:r w:rsidRPr="00F53C72">
        <w:tab/>
        <w:t>(g)</w:t>
      </w:r>
      <w:r w:rsidRPr="00F53C72">
        <w:tab/>
        <w:t>to make, on behalf of the Commonwealth, grants of financial assistance in relation to online safety for Australians; and</w:t>
      </w:r>
    </w:p>
    <w:p w14:paraId="431940B7" w14:textId="77777777" w:rsidR="00FC77DB" w:rsidRPr="00F53C72" w:rsidRDefault="00FC77DB" w:rsidP="001E3629">
      <w:pPr>
        <w:pStyle w:val="paragraph"/>
      </w:pPr>
      <w:r w:rsidRPr="00F53C72">
        <w:tab/>
        <w:t>(h)</w:t>
      </w:r>
      <w:r w:rsidRPr="00F53C72">
        <w:tab/>
        <w:t>to support, encourage, conduct and evaluate research about online safety for Australians; and</w:t>
      </w:r>
    </w:p>
    <w:p w14:paraId="3AD480C7" w14:textId="77777777" w:rsidR="00FC77DB" w:rsidRPr="00F53C72" w:rsidRDefault="00FC77DB" w:rsidP="001E3629">
      <w:pPr>
        <w:pStyle w:val="paragraph"/>
      </w:pPr>
      <w:r w:rsidRPr="00F53C72">
        <w:tab/>
        <w:t>(i)</w:t>
      </w:r>
      <w:r w:rsidRPr="00F53C72">
        <w:tab/>
        <w:t>to publish (whether on the internet or otherwise) reports and papers relating to online safety for Australians; and</w:t>
      </w:r>
    </w:p>
    <w:p w14:paraId="055D1309" w14:textId="77777777" w:rsidR="00FC77DB" w:rsidRPr="00F53C72" w:rsidRDefault="00FC77DB" w:rsidP="001E3629">
      <w:pPr>
        <w:pStyle w:val="paragraph"/>
      </w:pPr>
      <w:r w:rsidRPr="00F53C72">
        <w:tab/>
        <w:t>(j)</w:t>
      </w:r>
      <w:r w:rsidRPr="00F53C72">
        <w:tab/>
        <w:t>to give the Minister reports about online safety for Australians; and</w:t>
      </w:r>
    </w:p>
    <w:p w14:paraId="5EAFF159" w14:textId="77777777" w:rsidR="00FC77DB" w:rsidRPr="00F53C72" w:rsidRDefault="00FC77DB" w:rsidP="001E3629">
      <w:pPr>
        <w:pStyle w:val="paragraph"/>
      </w:pPr>
      <w:r w:rsidRPr="00F53C72">
        <w:tab/>
        <w:t>(k)</w:t>
      </w:r>
      <w:r w:rsidRPr="00F53C72">
        <w:tab/>
        <w:t>to advise the Minister about online safety for Australians; and</w:t>
      </w:r>
    </w:p>
    <w:p w14:paraId="1ECABC33" w14:textId="77777777" w:rsidR="00FC77DB" w:rsidRPr="00F53C72" w:rsidRDefault="00FC77DB" w:rsidP="001E3629">
      <w:pPr>
        <w:pStyle w:val="paragraph"/>
      </w:pPr>
      <w:r w:rsidRPr="00F53C72">
        <w:tab/>
        <w:t>(l)</w:t>
      </w:r>
      <w:r w:rsidRPr="00F53C72">
        <w:tab/>
        <w:t>to consult and cooperate with other persons, organisations and governments on online safety for Australians; and</w:t>
      </w:r>
    </w:p>
    <w:p w14:paraId="62A2B456" w14:textId="77777777" w:rsidR="00FC77DB" w:rsidRPr="00F53C72" w:rsidRDefault="00FC77DB" w:rsidP="001E3629">
      <w:pPr>
        <w:pStyle w:val="paragraph"/>
      </w:pPr>
      <w:r w:rsidRPr="00F53C72">
        <w:tab/>
        <w:t>(m)</w:t>
      </w:r>
      <w:r w:rsidRPr="00F53C72">
        <w:tab/>
        <w:t>to advise and assist persons in relation to their obligations under this Act; and</w:t>
      </w:r>
    </w:p>
    <w:p w14:paraId="16ED2FD8" w14:textId="1DE3DBAB" w:rsidR="00FC77DB" w:rsidRPr="00F53C72" w:rsidRDefault="00FC77DB" w:rsidP="001E3629">
      <w:pPr>
        <w:pStyle w:val="paragraph"/>
      </w:pPr>
      <w:r w:rsidRPr="00F53C72">
        <w:tab/>
        <w:t>(n)</w:t>
      </w:r>
      <w:r w:rsidRPr="00F53C72">
        <w:tab/>
        <w:t>to monitor</w:t>
      </w:r>
      <w:r w:rsidR="00110A8D" w:rsidRPr="00F53C72">
        <w:t>, investigate</w:t>
      </w:r>
      <w:r w:rsidRPr="00F53C72">
        <w:t xml:space="preserve"> and enforce compliance with this Act; and</w:t>
      </w:r>
    </w:p>
    <w:p w14:paraId="24513AD3" w14:textId="77777777" w:rsidR="00FC77DB" w:rsidRPr="00F53C72" w:rsidRDefault="00FC77DB" w:rsidP="001E3629">
      <w:pPr>
        <w:pStyle w:val="paragraph"/>
      </w:pPr>
      <w:r w:rsidRPr="00F53C72">
        <w:tab/>
        <w:t>(o)</w:t>
      </w:r>
      <w:r w:rsidRPr="00F53C72">
        <w:tab/>
        <w:t>to promote compliance with this Act; and</w:t>
      </w:r>
    </w:p>
    <w:p w14:paraId="5B4A83D2" w14:textId="77777777" w:rsidR="00FC77DB" w:rsidRPr="00F53C72" w:rsidRDefault="00FC77DB" w:rsidP="001E3629">
      <w:pPr>
        <w:pStyle w:val="paragraph"/>
      </w:pPr>
      <w:r w:rsidRPr="00F53C72">
        <w:tab/>
        <w:t>(p)</w:t>
      </w:r>
      <w:r w:rsidRPr="00F53C72">
        <w:tab/>
        <w:t>to formulate, in writing, guidelines or statements that:</w:t>
      </w:r>
    </w:p>
    <w:p w14:paraId="54B000F4" w14:textId="77777777" w:rsidR="00FC77DB" w:rsidRPr="00F53C72" w:rsidRDefault="00FC77DB" w:rsidP="001E3629">
      <w:pPr>
        <w:pStyle w:val="paragraphsub"/>
      </w:pPr>
      <w:r w:rsidRPr="00F53C72">
        <w:tab/>
        <w:t>(i)</w:t>
      </w:r>
      <w:r w:rsidRPr="00F53C72">
        <w:tab/>
        <w:t>recommend best practices for persons and bodies involved in online safety for Australians; and</w:t>
      </w:r>
    </w:p>
    <w:p w14:paraId="7F217F88" w14:textId="77777777" w:rsidR="00FC77DB" w:rsidRPr="00F53C72" w:rsidRDefault="00FC77DB" w:rsidP="001E3629">
      <w:pPr>
        <w:pStyle w:val="paragraphsub"/>
      </w:pPr>
      <w:r w:rsidRPr="00F53C72">
        <w:tab/>
        <w:t>(ii)</w:t>
      </w:r>
      <w:r w:rsidRPr="00F53C72">
        <w:tab/>
        <w:t>are directed towards facilitating the timely and appropriate resolution of incidents involving material provided on a social media service, relevant electronic service or designated internet service; and</w:t>
      </w:r>
    </w:p>
    <w:p w14:paraId="43267E04" w14:textId="64EBFFD3" w:rsidR="00FC77DB" w:rsidRPr="00F53C72" w:rsidRDefault="00FC77DB" w:rsidP="001E3629">
      <w:pPr>
        <w:pStyle w:val="paragraph"/>
      </w:pPr>
      <w:r w:rsidRPr="00F53C72">
        <w:tab/>
        <w:t>(q)</w:t>
      </w:r>
      <w:r w:rsidRPr="00F53C72">
        <w:tab/>
        <w:t xml:space="preserve">to promote guidelines and statements formulated under </w:t>
      </w:r>
      <w:r w:rsidR="001E3629">
        <w:t>paragraph (</w:t>
      </w:r>
      <w:r w:rsidRPr="00F53C72">
        <w:t>p); and</w:t>
      </w:r>
    </w:p>
    <w:p w14:paraId="36BD31CD" w14:textId="6AFD4EB1" w:rsidR="00FC77DB" w:rsidRPr="00F53C72" w:rsidRDefault="00FC77DB" w:rsidP="001E3629">
      <w:pPr>
        <w:pStyle w:val="paragraph"/>
      </w:pPr>
      <w:r w:rsidRPr="00F53C72">
        <w:tab/>
        <w:t>(r)</w:t>
      </w:r>
      <w:r w:rsidRPr="00F53C72">
        <w:tab/>
        <w:t xml:space="preserve">to formulate, in writing, guidelines for the taking of reasonable steps to prevent </w:t>
      </w:r>
      <w:r w:rsidR="00805844" w:rsidRPr="00F53C72">
        <w:t xml:space="preserve">children </w:t>
      </w:r>
      <w:r w:rsidR="00FA2934" w:rsidRPr="00F53C72">
        <w:t xml:space="preserve">from being subject to </w:t>
      </w:r>
      <w:r w:rsidR="00C702CE" w:rsidRPr="00F53C72">
        <w:t>design features of online services that have negative behavioural impacts</w:t>
      </w:r>
      <w:r w:rsidRPr="00F53C72">
        <w:t>; and</w:t>
      </w:r>
    </w:p>
    <w:p w14:paraId="132C50DB" w14:textId="5273CB18" w:rsidR="00FC77DB" w:rsidRPr="00F53C72" w:rsidRDefault="00FC77DB" w:rsidP="001E3629">
      <w:pPr>
        <w:pStyle w:val="paragraph"/>
      </w:pPr>
      <w:r w:rsidRPr="00F53C72">
        <w:tab/>
        <w:t>(s)</w:t>
      </w:r>
      <w:r w:rsidRPr="00F53C72">
        <w:tab/>
        <w:t xml:space="preserve">to promote guidelines formulated under </w:t>
      </w:r>
      <w:r w:rsidR="001E3629">
        <w:t>paragraph (</w:t>
      </w:r>
      <w:r w:rsidRPr="00F53C72">
        <w:t>r); and</w:t>
      </w:r>
    </w:p>
    <w:p w14:paraId="26268AB2" w14:textId="77777777" w:rsidR="00FC77DB" w:rsidRPr="00F53C72" w:rsidRDefault="00FC77DB" w:rsidP="001E3629">
      <w:pPr>
        <w:pStyle w:val="paragraph"/>
      </w:pPr>
      <w:r w:rsidRPr="00F53C72">
        <w:tab/>
        <w:t>(t)</w:t>
      </w:r>
      <w:r w:rsidRPr="00F53C72">
        <w:tab/>
        <w:t>such other functions (if any) as are specified in the legislative rules; and</w:t>
      </w:r>
    </w:p>
    <w:p w14:paraId="2FA39DCA" w14:textId="77777777" w:rsidR="00FC77DB" w:rsidRPr="00F53C72" w:rsidRDefault="00FC77DB" w:rsidP="001E3629">
      <w:pPr>
        <w:pStyle w:val="paragraph"/>
      </w:pPr>
      <w:r w:rsidRPr="00F53C72">
        <w:tab/>
        <w:t>(u)</w:t>
      </w:r>
      <w:r w:rsidRPr="00F53C72">
        <w:tab/>
        <w:t>to do anything incidental to or conducive to the performance of any of the above functions.</w:t>
      </w:r>
    </w:p>
    <w:p w14:paraId="32E92108" w14:textId="77777777" w:rsidR="00FC77DB" w:rsidRPr="00F53C72" w:rsidRDefault="00FC77DB" w:rsidP="001E3629">
      <w:pPr>
        <w:pStyle w:val="SubsectionHead"/>
      </w:pPr>
      <w:r w:rsidRPr="00F53C72">
        <w:t>Grants</w:t>
      </w:r>
    </w:p>
    <w:p w14:paraId="34A4F0CC" w14:textId="0FE24BD9" w:rsidR="00FC77DB" w:rsidRPr="00F53C72" w:rsidRDefault="00FC77DB" w:rsidP="001E3629">
      <w:pPr>
        <w:pStyle w:val="subsection"/>
      </w:pPr>
      <w:r w:rsidRPr="00F53C72">
        <w:tab/>
        <w:t>(2)</w:t>
      </w:r>
      <w:r w:rsidRPr="00F53C72">
        <w:tab/>
        <w:t xml:space="preserve">Financial assistance may be granted under </w:t>
      </w:r>
      <w:r w:rsidR="001E3629">
        <w:t>paragraph (</w:t>
      </w:r>
      <w:r w:rsidRPr="00F53C72">
        <w:t>1)(g) to:</w:t>
      </w:r>
    </w:p>
    <w:p w14:paraId="36B68120" w14:textId="77777777" w:rsidR="00FC77DB" w:rsidRPr="00F53C72" w:rsidRDefault="00FC77DB" w:rsidP="001E3629">
      <w:pPr>
        <w:pStyle w:val="paragraph"/>
      </w:pPr>
      <w:r w:rsidRPr="00F53C72">
        <w:tab/>
        <w:t>(a)</w:t>
      </w:r>
      <w:r w:rsidRPr="00F53C72">
        <w:tab/>
        <w:t>a State; or</w:t>
      </w:r>
    </w:p>
    <w:p w14:paraId="12847940" w14:textId="77777777" w:rsidR="00FC77DB" w:rsidRPr="00F53C72" w:rsidRDefault="00FC77DB" w:rsidP="001E3629">
      <w:pPr>
        <w:pStyle w:val="paragraph"/>
      </w:pPr>
      <w:r w:rsidRPr="00F53C72">
        <w:tab/>
        <w:t>(b)</w:t>
      </w:r>
      <w:r w:rsidRPr="00F53C72">
        <w:tab/>
        <w:t>a Territory; or</w:t>
      </w:r>
    </w:p>
    <w:p w14:paraId="7F2C50CE" w14:textId="77777777" w:rsidR="00FC77DB" w:rsidRPr="00F53C72" w:rsidRDefault="00FC77DB" w:rsidP="001E3629">
      <w:pPr>
        <w:pStyle w:val="paragraph"/>
      </w:pPr>
      <w:r w:rsidRPr="00F53C72">
        <w:tab/>
        <w:t>(c)</w:t>
      </w:r>
      <w:r w:rsidRPr="00F53C72">
        <w:tab/>
        <w:t>a person other than a State or Territory.</w:t>
      </w:r>
    </w:p>
    <w:p w14:paraId="6224F6C1" w14:textId="31DBCC9C" w:rsidR="00FC77DB" w:rsidRPr="00F53C72" w:rsidRDefault="00FC77DB" w:rsidP="001E3629">
      <w:pPr>
        <w:pStyle w:val="subsection"/>
      </w:pPr>
      <w:r w:rsidRPr="00F53C72">
        <w:tab/>
        <w:t>(3)</w:t>
      </w:r>
      <w:r w:rsidRPr="00F53C72">
        <w:tab/>
        <w:t xml:space="preserve">The terms and conditions on which financial assistance is granted under </w:t>
      </w:r>
      <w:r w:rsidR="001E3629">
        <w:t>paragraph (</w:t>
      </w:r>
      <w:r w:rsidRPr="00F53C72">
        <w:t>1)(g) are to be set out in a written agreement between the Commonwealth and the grant recipient.</w:t>
      </w:r>
    </w:p>
    <w:p w14:paraId="3F1B3722" w14:textId="2EB0F46E" w:rsidR="00FC77DB" w:rsidRPr="00F53C72" w:rsidRDefault="00FC77DB" w:rsidP="001E3629">
      <w:pPr>
        <w:pStyle w:val="subsection"/>
      </w:pPr>
      <w:r w:rsidRPr="00F53C72">
        <w:tab/>
        <w:t>(4)</w:t>
      </w:r>
      <w:r w:rsidRPr="00F53C72">
        <w:tab/>
        <w:t xml:space="preserve">An agreement under </w:t>
      </w:r>
      <w:r w:rsidR="001E3629">
        <w:t>subsection (</w:t>
      </w:r>
      <w:r w:rsidRPr="00F53C72">
        <w:t>3) is to be entered into by the Commissioner on behalf of the Commonwealth.</w:t>
      </w:r>
    </w:p>
    <w:p w14:paraId="121EF835" w14:textId="77777777" w:rsidR="00FC77DB" w:rsidRPr="00F53C72" w:rsidRDefault="00FC77DB" w:rsidP="001E3629">
      <w:pPr>
        <w:pStyle w:val="SubsectionHead"/>
      </w:pPr>
      <w:r w:rsidRPr="00F53C72">
        <w:t>Guidelines and statements are not legislative instruments</w:t>
      </w:r>
    </w:p>
    <w:p w14:paraId="4924CF76" w14:textId="77932B91" w:rsidR="00FC77DB" w:rsidRPr="00F53C72" w:rsidRDefault="00FC77DB" w:rsidP="001E3629">
      <w:pPr>
        <w:pStyle w:val="subsection"/>
      </w:pPr>
      <w:r w:rsidRPr="00F53C72">
        <w:tab/>
        <w:t>(5)</w:t>
      </w:r>
      <w:r w:rsidRPr="00F53C72">
        <w:tab/>
        <w:t xml:space="preserve">Guidelines and statements formulated under </w:t>
      </w:r>
      <w:r w:rsidR="001E3629">
        <w:t>paragraph (</w:t>
      </w:r>
      <w:r w:rsidRPr="00F53C72">
        <w:t>1)(p) are not legislative instruments.</w:t>
      </w:r>
    </w:p>
    <w:p w14:paraId="2437C347" w14:textId="3E350D28" w:rsidR="00FC77DB" w:rsidRPr="00F53C72" w:rsidRDefault="00FC77DB" w:rsidP="001E3629">
      <w:pPr>
        <w:pStyle w:val="subsection"/>
      </w:pPr>
      <w:r w:rsidRPr="00F53C72">
        <w:tab/>
        <w:t>(6)</w:t>
      </w:r>
      <w:r w:rsidRPr="00F53C72">
        <w:tab/>
        <w:t xml:space="preserve">Guidelines formulated under </w:t>
      </w:r>
      <w:r w:rsidR="001E3629">
        <w:t>paragraph (</w:t>
      </w:r>
      <w:r w:rsidRPr="00F53C72">
        <w:t>1)(r) are not legislative instruments.</w:t>
      </w:r>
    </w:p>
    <w:p w14:paraId="0A4B335E" w14:textId="77777777" w:rsidR="00FC77DB" w:rsidRPr="00F53C72" w:rsidRDefault="00FC77DB" w:rsidP="001E3629">
      <w:pPr>
        <w:pStyle w:val="ActHead5"/>
      </w:pPr>
      <w:bookmarkStart w:id="70" w:name="_Toc239690373"/>
      <w:r w:rsidRPr="001E3629">
        <w:rPr>
          <w:rStyle w:val="CharSectno"/>
        </w:rPr>
        <w:t>166C</w:t>
      </w:r>
      <w:r w:rsidRPr="00F53C72">
        <w:t xml:space="preserve">  Statement of monitoring and enforcement priorities</w:t>
      </w:r>
      <w:bookmarkEnd w:id="70"/>
    </w:p>
    <w:p w14:paraId="01FE55F3" w14:textId="72C641FB" w:rsidR="00FC77DB" w:rsidRPr="00F53C72" w:rsidRDefault="00FC77DB" w:rsidP="001E3629">
      <w:pPr>
        <w:pStyle w:val="subsection"/>
      </w:pPr>
      <w:r w:rsidRPr="00F53C72">
        <w:tab/>
        <w:t>(1)</w:t>
      </w:r>
      <w:r w:rsidRPr="00F53C72">
        <w:tab/>
        <w:t xml:space="preserve">The Commissioner must, as soon as practicable after the beginning of each </w:t>
      </w:r>
      <w:r w:rsidR="0077726A" w:rsidRPr="00F53C72">
        <w:t>financial</w:t>
      </w:r>
      <w:r w:rsidRPr="00F53C72">
        <w:t xml:space="preserve"> year, prepare a statement of the Commissioner’s priorities during the year in relation to monitoring and enforcing compliance with this Act.</w:t>
      </w:r>
    </w:p>
    <w:p w14:paraId="1533F29E" w14:textId="77777777" w:rsidR="00FC77DB" w:rsidRPr="00F53C72" w:rsidRDefault="00FC77DB" w:rsidP="001E3629">
      <w:pPr>
        <w:pStyle w:val="subsection"/>
      </w:pPr>
      <w:r w:rsidRPr="00F53C72">
        <w:tab/>
        <w:t>(2)</w:t>
      </w:r>
      <w:r w:rsidRPr="00F53C72">
        <w:tab/>
        <w:t>The statement must be published on the Commissioner’s website.</w:t>
      </w:r>
    </w:p>
    <w:p w14:paraId="04EF58BE" w14:textId="77777777" w:rsidR="00FC77DB" w:rsidRPr="00F53C72" w:rsidRDefault="00FC77DB" w:rsidP="001E3629">
      <w:pPr>
        <w:pStyle w:val="subsection"/>
      </w:pPr>
      <w:r w:rsidRPr="00F53C72">
        <w:tab/>
        <w:t>(3)</w:t>
      </w:r>
      <w:r w:rsidRPr="00F53C72">
        <w:tab/>
        <w:t>The statement is not a legislative instrument.</w:t>
      </w:r>
    </w:p>
    <w:p w14:paraId="5172B4D1" w14:textId="32B99D98" w:rsidR="00FC77DB" w:rsidRPr="00F53C72" w:rsidRDefault="00FC77DB" w:rsidP="001E3629">
      <w:pPr>
        <w:pStyle w:val="subsection"/>
      </w:pPr>
      <w:r w:rsidRPr="00F53C72">
        <w:tab/>
        <w:t>(4)</w:t>
      </w:r>
      <w:r w:rsidRPr="00F53C72">
        <w:tab/>
        <w:t>The statement does not limit or affect the performance of the Commissioner’s functions or the exercise of the Commissioner’s powers.</w:t>
      </w:r>
    </w:p>
    <w:p w14:paraId="388FA3FF" w14:textId="0D66C206" w:rsidR="00FC77DB" w:rsidRPr="00F53C72" w:rsidRDefault="001E3629" w:rsidP="001E3629">
      <w:pPr>
        <w:pStyle w:val="ItemHead"/>
      </w:pPr>
      <w:r>
        <w:t>42</w:t>
      </w:r>
      <w:r w:rsidR="00FC77DB" w:rsidRPr="00F53C72">
        <w:t xml:space="preserve">  Division 4 of </w:t>
      </w:r>
      <w:r w:rsidR="001568D8" w:rsidRPr="00F53C72">
        <w:t>Part 1</w:t>
      </w:r>
      <w:r w:rsidR="00FC77DB" w:rsidRPr="00F53C72">
        <w:t>1 (heading)</w:t>
      </w:r>
    </w:p>
    <w:p w14:paraId="799340F4" w14:textId="77777777" w:rsidR="00FC77DB" w:rsidRPr="00F53C72" w:rsidRDefault="00FC77DB" w:rsidP="001E3629">
      <w:pPr>
        <w:pStyle w:val="Item"/>
      </w:pPr>
      <w:r w:rsidRPr="00F53C72">
        <w:t>Repeal the heading, substitute:</w:t>
      </w:r>
    </w:p>
    <w:p w14:paraId="212FD03F" w14:textId="77777777" w:rsidR="00FC77DB" w:rsidRPr="00F53C72" w:rsidRDefault="00FC77DB" w:rsidP="001E3629">
      <w:pPr>
        <w:pStyle w:val="ActHead3"/>
      </w:pPr>
      <w:bookmarkStart w:id="71" w:name="_Toc239690374"/>
      <w:r w:rsidRPr="001E3629">
        <w:rPr>
          <w:rStyle w:val="CharDivNo"/>
        </w:rPr>
        <w:t>Division 4</w:t>
      </w:r>
      <w:r w:rsidRPr="00F53C72">
        <w:t>—</w:t>
      </w:r>
      <w:r w:rsidRPr="001E3629">
        <w:rPr>
          <w:rStyle w:val="CharDivText"/>
        </w:rPr>
        <w:t>Commissioner’s powers and other matters</w:t>
      </w:r>
      <w:bookmarkEnd w:id="71"/>
    </w:p>
    <w:p w14:paraId="4254C140" w14:textId="14A3A67B" w:rsidR="00FC77DB" w:rsidRPr="00F53C72" w:rsidRDefault="001E3629" w:rsidP="001E3629">
      <w:pPr>
        <w:pStyle w:val="ItemHead"/>
      </w:pPr>
      <w:r>
        <w:t>43</w:t>
      </w:r>
      <w:r w:rsidR="00FC77DB" w:rsidRPr="00F53C72">
        <w:t xml:space="preserve">  Before </w:t>
      </w:r>
      <w:r w:rsidR="001568D8" w:rsidRPr="00F53C72">
        <w:t>section 1</w:t>
      </w:r>
      <w:r w:rsidR="00FC77DB" w:rsidRPr="00F53C72">
        <w:t>78</w:t>
      </w:r>
    </w:p>
    <w:p w14:paraId="48868F36" w14:textId="77777777" w:rsidR="00FC77DB" w:rsidRPr="00F53C72" w:rsidRDefault="00FC77DB" w:rsidP="001E3629">
      <w:pPr>
        <w:pStyle w:val="Item"/>
      </w:pPr>
      <w:r w:rsidRPr="00F53C72">
        <w:t>Insert:</w:t>
      </w:r>
    </w:p>
    <w:p w14:paraId="6D30F816" w14:textId="77777777" w:rsidR="00FC77DB" w:rsidRPr="00F53C72" w:rsidRDefault="00FC77DB" w:rsidP="001E3629">
      <w:pPr>
        <w:pStyle w:val="ActHead5"/>
      </w:pPr>
      <w:bookmarkStart w:id="72" w:name="_Toc239690375"/>
      <w:r w:rsidRPr="001E3629">
        <w:rPr>
          <w:rStyle w:val="CharSectno"/>
        </w:rPr>
        <w:t>177A</w:t>
      </w:r>
      <w:r w:rsidRPr="00F53C72">
        <w:t xml:space="preserve">  Powers of the Commissioner</w:t>
      </w:r>
      <w:bookmarkEnd w:id="72"/>
    </w:p>
    <w:p w14:paraId="0AAA4C4C" w14:textId="77777777" w:rsidR="00FC77DB" w:rsidRPr="00F53C72" w:rsidRDefault="00FC77DB" w:rsidP="001E3629">
      <w:pPr>
        <w:pStyle w:val="subsection"/>
      </w:pPr>
      <w:r w:rsidRPr="00F53C72">
        <w:tab/>
      </w:r>
      <w:r w:rsidRPr="00F53C72">
        <w:tab/>
        <w:t>The Commissioner has power to do all things necessary or convenient to be done for or in connection with the performance of the Commissioner’s functions.</w:t>
      </w:r>
    </w:p>
    <w:p w14:paraId="423DAD17" w14:textId="781CFCA9" w:rsidR="00FC77DB" w:rsidRPr="00F53C72" w:rsidRDefault="001E3629" w:rsidP="001E3629">
      <w:pPr>
        <w:pStyle w:val="ItemHead"/>
      </w:pPr>
      <w:r>
        <w:t>44</w:t>
      </w:r>
      <w:r w:rsidR="00FC77DB" w:rsidRPr="00F53C72">
        <w:t xml:space="preserve">  Paragraphs 182(4)(a) and (b)</w:t>
      </w:r>
    </w:p>
    <w:p w14:paraId="737DC1D7" w14:textId="77777777" w:rsidR="0085761C" w:rsidRPr="00F53C72" w:rsidRDefault="00FC77DB" w:rsidP="001E3629">
      <w:pPr>
        <w:pStyle w:val="Item"/>
      </w:pPr>
      <w:r w:rsidRPr="00F53C72">
        <w:t>Repeal the paragraphs</w:t>
      </w:r>
      <w:r w:rsidR="0085761C" w:rsidRPr="00F53C72">
        <w:t>, substitute:</w:t>
      </w:r>
    </w:p>
    <w:p w14:paraId="2910F9C6" w14:textId="0B5A8827" w:rsidR="0085761C" w:rsidRPr="00F53C72" w:rsidRDefault="0085761C" w:rsidP="001E3629">
      <w:pPr>
        <w:pStyle w:val="paragraph"/>
      </w:pPr>
      <w:r w:rsidRPr="00F53C72">
        <w:tab/>
        <w:t>(a)</w:t>
      </w:r>
      <w:r w:rsidRPr="00F53C72">
        <w:tab/>
      </w:r>
      <w:r w:rsidR="001E3629">
        <w:t>section 2</w:t>
      </w:r>
      <w:r w:rsidRPr="00F53C72">
        <w:t>6D;</w:t>
      </w:r>
    </w:p>
    <w:p w14:paraId="0B4AF288" w14:textId="6D2B6E24" w:rsidR="0085761C" w:rsidRPr="00F53C72" w:rsidRDefault="0085761C" w:rsidP="001E3629">
      <w:pPr>
        <w:pStyle w:val="paragraph"/>
      </w:pPr>
      <w:r w:rsidRPr="00F53C72">
        <w:tab/>
        <w:t>(b)</w:t>
      </w:r>
      <w:r w:rsidRPr="00F53C72">
        <w:tab/>
      </w:r>
      <w:r w:rsidR="001E3629">
        <w:t>section 2</w:t>
      </w:r>
      <w:r w:rsidRPr="00F53C72">
        <w:t>6G;</w:t>
      </w:r>
    </w:p>
    <w:p w14:paraId="733E1023" w14:textId="623DF62C" w:rsidR="00FC77DB" w:rsidRPr="00F53C72" w:rsidRDefault="001E3629" w:rsidP="001E3629">
      <w:pPr>
        <w:pStyle w:val="ItemHead"/>
      </w:pPr>
      <w:r>
        <w:t>45</w:t>
      </w:r>
      <w:r w:rsidR="00FC77DB" w:rsidRPr="00F53C72">
        <w:t xml:space="preserve">  Paragraph 182(4)(ze)</w:t>
      </w:r>
    </w:p>
    <w:p w14:paraId="2EFDFFEF" w14:textId="6F7DC69B" w:rsidR="00FC77DB" w:rsidRPr="00F53C72" w:rsidRDefault="00FC77DB" w:rsidP="001E3629">
      <w:pPr>
        <w:pStyle w:val="Item"/>
      </w:pPr>
      <w:r w:rsidRPr="00F53C72">
        <w:t>Repeal the paragraph</w:t>
      </w:r>
      <w:r w:rsidR="00C51ED1" w:rsidRPr="00F53C72">
        <w:t>, substitute:</w:t>
      </w:r>
    </w:p>
    <w:p w14:paraId="73021E3D" w14:textId="03533F15" w:rsidR="0085761C" w:rsidRPr="00F53C72" w:rsidRDefault="0085761C" w:rsidP="001E3629">
      <w:pPr>
        <w:pStyle w:val="paragraph"/>
      </w:pPr>
      <w:r w:rsidRPr="00F53C72">
        <w:tab/>
        <w:t>(ze)</w:t>
      </w:r>
      <w:r w:rsidRPr="00F53C72">
        <w:tab/>
      </w:r>
      <w:r w:rsidR="001E3629">
        <w:t>section 2</w:t>
      </w:r>
      <w:r w:rsidRPr="00F53C72">
        <w:t>05F.</w:t>
      </w:r>
    </w:p>
    <w:p w14:paraId="615038FB" w14:textId="3FB0FE8A" w:rsidR="00FC77DB" w:rsidRPr="00F53C72" w:rsidRDefault="001E3629" w:rsidP="001E3629">
      <w:pPr>
        <w:pStyle w:val="ItemHead"/>
      </w:pPr>
      <w:r>
        <w:t>46</w:t>
      </w:r>
      <w:r w:rsidR="00FC77DB" w:rsidRPr="00F53C72">
        <w:t xml:space="preserve">  Before </w:t>
      </w:r>
      <w:r w:rsidR="001568D8" w:rsidRPr="00F53C72">
        <w:t>paragraph 1</w:t>
      </w:r>
      <w:r w:rsidR="00FC77DB" w:rsidRPr="00F53C72">
        <w:t>83(2)(aa)</w:t>
      </w:r>
    </w:p>
    <w:p w14:paraId="5DA6E81F" w14:textId="77777777" w:rsidR="00FC77DB" w:rsidRPr="00F53C72" w:rsidRDefault="00FC77DB" w:rsidP="001E3629">
      <w:pPr>
        <w:pStyle w:val="Item"/>
      </w:pPr>
      <w:r w:rsidRPr="00F53C72">
        <w:t>Insert:</w:t>
      </w:r>
    </w:p>
    <w:p w14:paraId="6723DF86" w14:textId="5C7DCE44" w:rsidR="00FC77DB" w:rsidRPr="00F53C72" w:rsidRDefault="00FC77DB" w:rsidP="001E3629">
      <w:pPr>
        <w:pStyle w:val="paragraph"/>
      </w:pPr>
      <w:r w:rsidRPr="00F53C72">
        <w:tab/>
        <w:t>(aaa)</w:t>
      </w:r>
      <w:r w:rsidRPr="00F53C72">
        <w:tab/>
        <w:t xml:space="preserve">the number of directions given by the Commissioner under </w:t>
      </w:r>
      <w:r w:rsidR="001E3629">
        <w:t>section 2</w:t>
      </w:r>
      <w:r w:rsidRPr="00F53C72">
        <w:t>6D during that year;</w:t>
      </w:r>
    </w:p>
    <w:p w14:paraId="664317F4" w14:textId="1314E0ED" w:rsidR="00FC77DB" w:rsidRPr="00F53C72" w:rsidRDefault="00FC77DB" w:rsidP="001E3629">
      <w:pPr>
        <w:pStyle w:val="paragraph"/>
      </w:pPr>
      <w:r w:rsidRPr="00F53C72">
        <w:tab/>
        <w:t>(aab)</w:t>
      </w:r>
      <w:r w:rsidRPr="00F53C72">
        <w:tab/>
        <w:t xml:space="preserve">the number of directions given by the Commissioner under </w:t>
      </w:r>
      <w:r w:rsidR="001E3629">
        <w:t>section 2</w:t>
      </w:r>
      <w:r w:rsidRPr="00F53C72">
        <w:t>6G during that year;</w:t>
      </w:r>
    </w:p>
    <w:p w14:paraId="36FAEAA5" w14:textId="1FFE9A19" w:rsidR="00FC77DB" w:rsidRPr="00F53C72" w:rsidRDefault="001E3629" w:rsidP="001E3629">
      <w:pPr>
        <w:pStyle w:val="ItemHead"/>
      </w:pPr>
      <w:r>
        <w:t>47</w:t>
      </w:r>
      <w:r w:rsidR="00FC77DB" w:rsidRPr="00F53C72">
        <w:t xml:space="preserve">  Paragraphs 183(2)(a) and (b)</w:t>
      </w:r>
    </w:p>
    <w:p w14:paraId="53089135" w14:textId="77777777" w:rsidR="00FC77DB" w:rsidRPr="00F53C72" w:rsidRDefault="00FC77DB" w:rsidP="001E3629">
      <w:pPr>
        <w:pStyle w:val="Item"/>
      </w:pPr>
      <w:r w:rsidRPr="00F53C72">
        <w:t>Repeal the paragraphs.</w:t>
      </w:r>
    </w:p>
    <w:p w14:paraId="5FDF8DDE" w14:textId="5E5E4B16" w:rsidR="00FC77DB" w:rsidRPr="00F53C72" w:rsidRDefault="001E3629" w:rsidP="001E3629">
      <w:pPr>
        <w:pStyle w:val="ItemHead"/>
      </w:pPr>
      <w:r>
        <w:t>48</w:t>
      </w:r>
      <w:r w:rsidR="00FC77DB" w:rsidRPr="00F53C72">
        <w:t xml:space="preserve">  Paragraph 183(2)(zd)</w:t>
      </w:r>
    </w:p>
    <w:p w14:paraId="1E525F5B" w14:textId="77777777" w:rsidR="00FC77DB" w:rsidRPr="00F53C72" w:rsidRDefault="00FC77DB" w:rsidP="001E3629">
      <w:pPr>
        <w:pStyle w:val="Item"/>
      </w:pPr>
      <w:r w:rsidRPr="00F53C72">
        <w:t>Repeal the paragraph, substitute:</w:t>
      </w:r>
    </w:p>
    <w:p w14:paraId="5920FA80" w14:textId="28DF70B7" w:rsidR="00FC77DB" w:rsidRPr="00F53C72" w:rsidRDefault="00FC77DB" w:rsidP="001E3629">
      <w:pPr>
        <w:pStyle w:val="paragraph"/>
      </w:pPr>
      <w:r w:rsidRPr="00F53C72">
        <w:tab/>
        <w:t>(zd)</w:t>
      </w:r>
      <w:r w:rsidRPr="00F53C72">
        <w:tab/>
        <w:t xml:space="preserve">the number of directions given by the Commissioner under </w:t>
      </w:r>
      <w:r w:rsidR="001E3629">
        <w:t>section 2</w:t>
      </w:r>
      <w:r w:rsidRPr="00F53C72">
        <w:t>05F during that year;</w:t>
      </w:r>
    </w:p>
    <w:p w14:paraId="6136F589" w14:textId="7F5A97C6" w:rsidR="00FC77DB" w:rsidRPr="00F53C72" w:rsidRDefault="001E3629" w:rsidP="001E3629">
      <w:pPr>
        <w:pStyle w:val="ItemHead"/>
      </w:pPr>
      <w:r>
        <w:t>49</w:t>
      </w:r>
      <w:r w:rsidR="00FC77DB" w:rsidRPr="00F53C72">
        <w:t xml:space="preserve">  After </w:t>
      </w:r>
      <w:r w:rsidR="001568D8" w:rsidRPr="00F53C72">
        <w:t>section 1</w:t>
      </w:r>
      <w:r w:rsidR="00FC77DB" w:rsidRPr="00F53C72">
        <w:t>83</w:t>
      </w:r>
    </w:p>
    <w:p w14:paraId="14767E56" w14:textId="77777777" w:rsidR="00FC77DB" w:rsidRPr="00F53C72" w:rsidRDefault="00FC77DB" w:rsidP="001E3629">
      <w:pPr>
        <w:pStyle w:val="Item"/>
      </w:pPr>
      <w:r w:rsidRPr="00F53C72">
        <w:t>Insert:</w:t>
      </w:r>
    </w:p>
    <w:p w14:paraId="20D95C7F" w14:textId="77777777" w:rsidR="00FC77DB" w:rsidRPr="00F53C72" w:rsidRDefault="00FC77DB" w:rsidP="001E3629">
      <w:pPr>
        <w:pStyle w:val="ActHead5"/>
      </w:pPr>
      <w:bookmarkStart w:id="73" w:name="_Toc239690376"/>
      <w:r w:rsidRPr="001E3629">
        <w:rPr>
          <w:rStyle w:val="CharSectno"/>
        </w:rPr>
        <w:t>183AA</w:t>
      </w:r>
      <w:r w:rsidRPr="00F53C72">
        <w:t xml:space="preserve">  Publication of formal warnings</w:t>
      </w:r>
      <w:bookmarkEnd w:id="73"/>
    </w:p>
    <w:p w14:paraId="4DBE30E7" w14:textId="77777777" w:rsidR="00FC77DB" w:rsidRPr="00F53C72" w:rsidRDefault="00FC77DB" w:rsidP="001E3629">
      <w:pPr>
        <w:pStyle w:val="subsection"/>
      </w:pPr>
      <w:r w:rsidRPr="00F53C72">
        <w:tab/>
      </w:r>
      <w:r w:rsidRPr="00F53C72">
        <w:tab/>
        <w:t>The Commissioner may publish on the Commissioner’s website a formal warning issued under any of the following:</w:t>
      </w:r>
    </w:p>
    <w:p w14:paraId="1466F3AC" w14:textId="0B9D2EBF" w:rsidR="00FC77DB" w:rsidRPr="00F53C72" w:rsidRDefault="00FC77DB" w:rsidP="001E3629">
      <w:pPr>
        <w:pStyle w:val="paragraph"/>
      </w:pPr>
      <w:r w:rsidRPr="00F53C72">
        <w:tab/>
        <w:t>(a)</w:t>
      </w:r>
      <w:r w:rsidRPr="00F53C72">
        <w:tab/>
      </w:r>
      <w:r w:rsidR="001E3629">
        <w:t>section 2</w:t>
      </w:r>
      <w:r w:rsidRPr="00F53C72">
        <w:t>6C;</w:t>
      </w:r>
    </w:p>
    <w:p w14:paraId="4C9EDA96" w14:textId="182607AA" w:rsidR="00FC77DB" w:rsidRPr="00F53C72" w:rsidRDefault="00FC77DB" w:rsidP="001E3629">
      <w:pPr>
        <w:pStyle w:val="paragraph"/>
      </w:pPr>
      <w:r w:rsidRPr="00F53C72">
        <w:tab/>
        <w:t>(b)</w:t>
      </w:r>
      <w:r w:rsidRPr="00F53C72">
        <w:tab/>
      </w:r>
      <w:r w:rsidR="001E3629">
        <w:t>section 2</w:t>
      </w:r>
      <w:r w:rsidRPr="00F53C72">
        <w:t>6F;</w:t>
      </w:r>
    </w:p>
    <w:p w14:paraId="053482D0" w14:textId="77777777" w:rsidR="00FC77DB" w:rsidRPr="00F53C72" w:rsidRDefault="00FC77DB" w:rsidP="001E3629">
      <w:pPr>
        <w:pStyle w:val="paragraph"/>
      </w:pPr>
      <w:r w:rsidRPr="00F53C72">
        <w:tab/>
        <w:t>(c)</w:t>
      </w:r>
      <w:r w:rsidRPr="00F53C72">
        <w:tab/>
        <w:t>section 68;</w:t>
      </w:r>
    </w:p>
    <w:p w14:paraId="4A8B22A1" w14:textId="00D21D3C" w:rsidR="00FC77DB" w:rsidRPr="00F53C72" w:rsidRDefault="00FC77DB" w:rsidP="001E3629">
      <w:pPr>
        <w:pStyle w:val="paragraph"/>
      </w:pPr>
      <w:r w:rsidRPr="00F53C72">
        <w:tab/>
        <w:t>(d)</w:t>
      </w:r>
      <w:r w:rsidRPr="00F53C72">
        <w:tab/>
      </w:r>
      <w:r w:rsidR="001568D8" w:rsidRPr="00F53C72">
        <w:t>section 7</w:t>
      </w:r>
      <w:r w:rsidRPr="00F53C72">
        <w:t>2;</w:t>
      </w:r>
    </w:p>
    <w:p w14:paraId="56BC55C0" w14:textId="12A03599" w:rsidR="00FC77DB" w:rsidRPr="00F53C72" w:rsidRDefault="00FC77DB" w:rsidP="001E3629">
      <w:pPr>
        <w:pStyle w:val="paragraph"/>
      </w:pPr>
      <w:r w:rsidRPr="00F53C72">
        <w:tab/>
        <w:t>(e)</w:t>
      </w:r>
      <w:r w:rsidRPr="00F53C72">
        <w:tab/>
      </w:r>
      <w:r w:rsidR="001568D8" w:rsidRPr="00F53C72">
        <w:t>section 7</w:t>
      </w:r>
      <w:r w:rsidRPr="00F53C72">
        <w:t>2C;</w:t>
      </w:r>
    </w:p>
    <w:p w14:paraId="123289BC" w14:textId="31402D2A" w:rsidR="00FC77DB" w:rsidRPr="00F53C72" w:rsidRDefault="00FC77DB" w:rsidP="001E3629">
      <w:pPr>
        <w:pStyle w:val="paragraph"/>
      </w:pPr>
      <w:r w:rsidRPr="00F53C72">
        <w:tab/>
        <w:t>(f)</w:t>
      </w:r>
      <w:r w:rsidRPr="00F53C72">
        <w:tab/>
      </w:r>
      <w:r w:rsidR="001568D8" w:rsidRPr="00F53C72">
        <w:t>section 7</w:t>
      </w:r>
      <w:r w:rsidRPr="00F53C72">
        <w:t>6;</w:t>
      </w:r>
    </w:p>
    <w:p w14:paraId="37DAA2C0" w14:textId="61C6CDE0" w:rsidR="00FC77DB" w:rsidRPr="00F53C72" w:rsidRDefault="00FC77DB" w:rsidP="001E3629">
      <w:pPr>
        <w:pStyle w:val="paragraph"/>
      </w:pPr>
      <w:r w:rsidRPr="00F53C72">
        <w:tab/>
        <w:t>(g)</w:t>
      </w:r>
      <w:r w:rsidRPr="00F53C72">
        <w:tab/>
      </w:r>
      <w:r w:rsidR="001568D8" w:rsidRPr="00F53C72">
        <w:t>section 8</w:t>
      </w:r>
      <w:r w:rsidRPr="00F53C72">
        <w:t>1;</w:t>
      </w:r>
    </w:p>
    <w:p w14:paraId="59A27518" w14:textId="5C6F01B6" w:rsidR="00FC77DB" w:rsidRPr="00F53C72" w:rsidRDefault="00FC77DB" w:rsidP="001E3629">
      <w:pPr>
        <w:pStyle w:val="paragraph"/>
      </w:pPr>
      <w:r w:rsidRPr="00F53C72">
        <w:tab/>
        <w:t>(h)</w:t>
      </w:r>
      <w:r w:rsidRPr="00F53C72">
        <w:tab/>
      </w:r>
      <w:r w:rsidR="001568D8" w:rsidRPr="00F53C72">
        <w:t>section 8</w:t>
      </w:r>
      <w:r w:rsidRPr="00F53C72">
        <w:t>2B;</w:t>
      </w:r>
    </w:p>
    <w:p w14:paraId="4872EF49" w14:textId="356E5BB8" w:rsidR="00FC77DB" w:rsidRPr="00F53C72" w:rsidRDefault="00FC77DB" w:rsidP="001E3629">
      <w:pPr>
        <w:pStyle w:val="paragraph"/>
      </w:pPr>
      <w:r w:rsidRPr="00F53C72">
        <w:tab/>
        <w:t>(i)</w:t>
      </w:r>
      <w:r w:rsidRPr="00F53C72">
        <w:tab/>
      </w:r>
      <w:r w:rsidR="001568D8" w:rsidRPr="00F53C72">
        <w:t>section 8</w:t>
      </w:r>
      <w:r w:rsidRPr="00F53C72">
        <w:t>4;</w:t>
      </w:r>
    </w:p>
    <w:p w14:paraId="7C52ADFD" w14:textId="466B8B85" w:rsidR="00FC77DB" w:rsidRPr="00F53C72" w:rsidRDefault="00FC77DB" w:rsidP="001E3629">
      <w:pPr>
        <w:pStyle w:val="paragraph"/>
      </w:pPr>
      <w:r w:rsidRPr="00F53C72">
        <w:tab/>
        <w:t>(j)</w:t>
      </w:r>
      <w:r w:rsidRPr="00F53C72">
        <w:tab/>
      </w:r>
      <w:r w:rsidR="001568D8" w:rsidRPr="00F53C72">
        <w:t>section 8</w:t>
      </w:r>
      <w:r w:rsidRPr="00F53C72">
        <w:t>6D;</w:t>
      </w:r>
    </w:p>
    <w:p w14:paraId="0AE9C763" w14:textId="66481071" w:rsidR="00FC77DB" w:rsidRPr="00F53C72" w:rsidRDefault="00FC77DB" w:rsidP="001E3629">
      <w:pPr>
        <w:pStyle w:val="paragraph"/>
      </w:pPr>
      <w:r w:rsidRPr="00F53C72">
        <w:tab/>
        <w:t>(k)</w:t>
      </w:r>
      <w:r w:rsidRPr="00F53C72">
        <w:tab/>
      </w:r>
      <w:r w:rsidR="001568D8" w:rsidRPr="00F53C72">
        <w:t>section 9</w:t>
      </w:r>
      <w:r w:rsidRPr="00F53C72">
        <w:t>2;</w:t>
      </w:r>
    </w:p>
    <w:p w14:paraId="4592D9D6" w14:textId="57AFBF7A" w:rsidR="00FC77DB" w:rsidRPr="00F53C72" w:rsidRDefault="00FC77DB" w:rsidP="001E3629">
      <w:pPr>
        <w:pStyle w:val="paragraph"/>
      </w:pPr>
      <w:r w:rsidRPr="00F53C72">
        <w:tab/>
        <w:t>(l)</w:t>
      </w:r>
      <w:r w:rsidRPr="00F53C72">
        <w:tab/>
      </w:r>
      <w:r w:rsidR="001568D8" w:rsidRPr="00F53C72">
        <w:t>section 9</w:t>
      </w:r>
      <w:r w:rsidRPr="00F53C72">
        <w:t>2C;</w:t>
      </w:r>
    </w:p>
    <w:p w14:paraId="2DBBBB6A" w14:textId="107320CC" w:rsidR="00FC77DB" w:rsidRPr="00F53C72" w:rsidRDefault="00FC77DB" w:rsidP="001E3629">
      <w:pPr>
        <w:pStyle w:val="paragraph"/>
      </w:pPr>
      <w:r w:rsidRPr="00F53C72">
        <w:tab/>
        <w:t>(m)</w:t>
      </w:r>
      <w:r w:rsidRPr="00F53C72">
        <w:tab/>
      </w:r>
      <w:r w:rsidR="001568D8" w:rsidRPr="00F53C72">
        <w:t>section 1</w:t>
      </w:r>
      <w:r w:rsidRPr="00F53C72">
        <w:t>12;</w:t>
      </w:r>
    </w:p>
    <w:p w14:paraId="16118EBA" w14:textId="2D74104E" w:rsidR="00FC77DB" w:rsidRPr="00F53C72" w:rsidRDefault="00FC77DB" w:rsidP="001E3629">
      <w:pPr>
        <w:pStyle w:val="paragraph"/>
      </w:pPr>
      <w:r w:rsidRPr="00F53C72">
        <w:tab/>
        <w:t>(n)</w:t>
      </w:r>
      <w:r w:rsidRPr="00F53C72">
        <w:tab/>
      </w:r>
      <w:r w:rsidR="001568D8" w:rsidRPr="00F53C72">
        <w:t>section 1</w:t>
      </w:r>
      <w:r w:rsidRPr="00F53C72">
        <w:t>17;</w:t>
      </w:r>
    </w:p>
    <w:p w14:paraId="3A9D3868" w14:textId="66C38985" w:rsidR="00FC77DB" w:rsidRPr="00F53C72" w:rsidRDefault="00FC77DB" w:rsidP="001E3629">
      <w:pPr>
        <w:pStyle w:val="paragraph"/>
      </w:pPr>
      <w:r w:rsidRPr="00F53C72">
        <w:tab/>
        <w:t>(o)</w:t>
      </w:r>
      <w:r w:rsidRPr="00F53C72">
        <w:tab/>
      </w:r>
      <w:r w:rsidR="001568D8" w:rsidRPr="00F53C72">
        <w:t>section 1</w:t>
      </w:r>
      <w:r w:rsidRPr="00F53C72">
        <w:t>22;</w:t>
      </w:r>
    </w:p>
    <w:p w14:paraId="3C89C885" w14:textId="1798FAB9" w:rsidR="00FC77DB" w:rsidRPr="00F53C72" w:rsidRDefault="00FC77DB" w:rsidP="001E3629">
      <w:pPr>
        <w:pStyle w:val="paragraph"/>
      </w:pPr>
      <w:r w:rsidRPr="00F53C72">
        <w:tab/>
        <w:t>(p)</w:t>
      </w:r>
      <w:r w:rsidRPr="00F53C72">
        <w:tab/>
      </w:r>
      <w:r w:rsidR="001568D8" w:rsidRPr="00F53C72">
        <w:t>section 1</w:t>
      </w:r>
      <w:r w:rsidRPr="00F53C72">
        <w:t>26;</w:t>
      </w:r>
    </w:p>
    <w:p w14:paraId="0CDE6EE3" w14:textId="765313D4" w:rsidR="00FC77DB" w:rsidRPr="00F53C72" w:rsidRDefault="00FC77DB" w:rsidP="001E3629">
      <w:pPr>
        <w:pStyle w:val="paragraph"/>
      </w:pPr>
      <w:r w:rsidRPr="00F53C72">
        <w:tab/>
        <w:t>(q)</w:t>
      </w:r>
      <w:r w:rsidRPr="00F53C72">
        <w:tab/>
      </w:r>
      <w:r w:rsidR="001568D8" w:rsidRPr="00F53C72">
        <w:t>section 1</w:t>
      </w:r>
      <w:r w:rsidRPr="00F53C72">
        <w:t>30;</w:t>
      </w:r>
    </w:p>
    <w:p w14:paraId="4C50A267" w14:textId="09A0E90B" w:rsidR="00FC77DB" w:rsidRPr="00C25D2B" w:rsidRDefault="00FC77DB" w:rsidP="001E3629">
      <w:pPr>
        <w:pStyle w:val="paragraph"/>
        <w:rPr>
          <w:lang w:val="fr-FR"/>
        </w:rPr>
      </w:pPr>
      <w:r w:rsidRPr="00F53C72">
        <w:tab/>
      </w:r>
      <w:r w:rsidRPr="00C25D2B">
        <w:rPr>
          <w:lang w:val="fr-FR"/>
        </w:rPr>
        <w:t>(r)</w:t>
      </w:r>
      <w:r w:rsidRPr="00C25D2B">
        <w:rPr>
          <w:lang w:val="fr-FR"/>
        </w:rPr>
        <w:tab/>
      </w:r>
      <w:r w:rsidR="001568D8" w:rsidRPr="00C25D2B">
        <w:rPr>
          <w:lang w:val="fr-FR"/>
        </w:rPr>
        <w:t>section 1</w:t>
      </w:r>
      <w:r w:rsidRPr="00C25D2B">
        <w:rPr>
          <w:lang w:val="fr-FR"/>
        </w:rPr>
        <w:t>55;</w:t>
      </w:r>
    </w:p>
    <w:p w14:paraId="4C731C23" w14:textId="40E790A6" w:rsidR="00FC77DB" w:rsidRPr="00C25D2B" w:rsidRDefault="00FC77DB" w:rsidP="001E3629">
      <w:pPr>
        <w:pStyle w:val="paragraph"/>
        <w:rPr>
          <w:lang w:val="fr-FR"/>
        </w:rPr>
      </w:pPr>
      <w:r w:rsidRPr="00C25D2B">
        <w:rPr>
          <w:lang w:val="fr-FR"/>
        </w:rPr>
        <w:tab/>
        <w:t>(s)</w:t>
      </w:r>
      <w:r w:rsidRPr="00C25D2B">
        <w:rPr>
          <w:lang w:val="fr-FR"/>
        </w:rPr>
        <w:tab/>
      </w:r>
      <w:r w:rsidR="001568D8" w:rsidRPr="00C25D2B">
        <w:rPr>
          <w:lang w:val="fr-FR"/>
        </w:rPr>
        <w:t>section 1</w:t>
      </w:r>
      <w:r w:rsidRPr="00C25D2B">
        <w:rPr>
          <w:lang w:val="fr-FR"/>
        </w:rPr>
        <w:t>92J;</w:t>
      </w:r>
    </w:p>
    <w:p w14:paraId="770B58EE" w14:textId="6D23F7DE" w:rsidR="00FC77DB" w:rsidRPr="00C25D2B" w:rsidRDefault="00FC77DB" w:rsidP="001E3629">
      <w:pPr>
        <w:pStyle w:val="paragraph"/>
        <w:rPr>
          <w:lang w:val="fr-FR"/>
        </w:rPr>
      </w:pPr>
      <w:r w:rsidRPr="00C25D2B">
        <w:rPr>
          <w:lang w:val="fr-FR"/>
        </w:rPr>
        <w:tab/>
        <w:t>(t)</w:t>
      </w:r>
      <w:r w:rsidRPr="00C25D2B">
        <w:rPr>
          <w:lang w:val="fr-FR"/>
        </w:rPr>
        <w:tab/>
      </w:r>
      <w:r w:rsidR="001568D8" w:rsidRPr="00C25D2B">
        <w:rPr>
          <w:lang w:val="fr-FR"/>
        </w:rPr>
        <w:t>section 1</w:t>
      </w:r>
      <w:r w:rsidRPr="00C25D2B">
        <w:rPr>
          <w:lang w:val="fr-FR"/>
        </w:rPr>
        <w:t>92P;</w:t>
      </w:r>
    </w:p>
    <w:p w14:paraId="095FAA16" w14:textId="67438977" w:rsidR="00FC77DB" w:rsidRPr="00F53C72" w:rsidRDefault="00FC77DB" w:rsidP="001E3629">
      <w:pPr>
        <w:pStyle w:val="paragraph"/>
      </w:pPr>
      <w:r w:rsidRPr="00C25D2B">
        <w:rPr>
          <w:lang w:val="fr-FR"/>
        </w:rPr>
        <w:tab/>
      </w:r>
      <w:r w:rsidRPr="00F53C72">
        <w:t>(u)</w:t>
      </w:r>
      <w:r w:rsidRPr="00F53C72">
        <w:tab/>
      </w:r>
      <w:r w:rsidR="001E3629">
        <w:t>section 2</w:t>
      </w:r>
      <w:r w:rsidRPr="00F53C72">
        <w:t>05E.</w:t>
      </w:r>
    </w:p>
    <w:p w14:paraId="72E66B6C" w14:textId="5543514A" w:rsidR="00FC77DB" w:rsidRPr="00C25D2B" w:rsidRDefault="001E3629" w:rsidP="001E3629">
      <w:pPr>
        <w:pStyle w:val="ItemHead"/>
        <w:rPr>
          <w:lang w:val="fr-FR"/>
        </w:rPr>
      </w:pPr>
      <w:r>
        <w:rPr>
          <w:lang w:val="fr-FR"/>
        </w:rPr>
        <w:t>50</w:t>
      </w:r>
      <w:r w:rsidR="00FC77DB" w:rsidRPr="00C25D2B">
        <w:rPr>
          <w:lang w:val="fr-FR"/>
        </w:rPr>
        <w:t xml:space="preserve">  Paragraph 192(b)</w:t>
      </w:r>
    </w:p>
    <w:p w14:paraId="0CB3F2DE" w14:textId="11EC028F" w:rsidR="00FC77DB" w:rsidRPr="00C25D2B" w:rsidRDefault="00FC77DB" w:rsidP="001E3629">
      <w:pPr>
        <w:pStyle w:val="Item"/>
        <w:rPr>
          <w:lang w:val="fr-FR"/>
        </w:rPr>
      </w:pPr>
      <w:r w:rsidRPr="00C25D2B">
        <w:rPr>
          <w:lang w:val="fr-FR"/>
        </w:rPr>
        <w:t>Omit “</w:t>
      </w:r>
      <w:r w:rsidR="001E3629">
        <w:rPr>
          <w:lang w:val="fr-FR"/>
        </w:rPr>
        <w:t>paragraph 2</w:t>
      </w:r>
      <w:r w:rsidRPr="00C25D2B">
        <w:rPr>
          <w:lang w:val="fr-FR"/>
        </w:rPr>
        <w:t>7(1)(g)”, substitute “</w:t>
      </w:r>
      <w:r w:rsidR="001568D8" w:rsidRPr="00C25D2B">
        <w:rPr>
          <w:lang w:val="fr-FR"/>
        </w:rPr>
        <w:t>paragraph 1</w:t>
      </w:r>
      <w:r w:rsidRPr="00C25D2B">
        <w:rPr>
          <w:lang w:val="fr-FR"/>
        </w:rPr>
        <w:t>66B(1)(g)”.</w:t>
      </w:r>
    </w:p>
    <w:p w14:paraId="6E78E006" w14:textId="17838CF4" w:rsidR="00FC77DB" w:rsidRPr="00F53C72" w:rsidRDefault="001E3629" w:rsidP="001E3629">
      <w:pPr>
        <w:pStyle w:val="ItemHead"/>
      </w:pPr>
      <w:r>
        <w:t>51</w:t>
      </w:r>
      <w:r w:rsidR="00FC77DB" w:rsidRPr="00F53C72">
        <w:t xml:space="preserve">  After </w:t>
      </w:r>
      <w:r w:rsidR="001568D8" w:rsidRPr="00F53C72">
        <w:t>Part 1</w:t>
      </w:r>
      <w:r w:rsidR="00FC77DB" w:rsidRPr="00F53C72">
        <w:t>2</w:t>
      </w:r>
    </w:p>
    <w:p w14:paraId="2E373AEB" w14:textId="77777777" w:rsidR="00FC77DB" w:rsidRPr="00F53C72" w:rsidRDefault="00FC77DB" w:rsidP="001E3629">
      <w:pPr>
        <w:pStyle w:val="Item"/>
      </w:pPr>
      <w:r w:rsidRPr="00F53C72">
        <w:t>Insert:</w:t>
      </w:r>
    </w:p>
    <w:p w14:paraId="17DC2337" w14:textId="2C2BD9C0" w:rsidR="00FC77DB" w:rsidRPr="00F53C72" w:rsidRDefault="001568D8" w:rsidP="001E3629">
      <w:pPr>
        <w:pStyle w:val="ActHead2"/>
      </w:pPr>
      <w:bookmarkStart w:id="74" w:name="_Toc239690377"/>
      <w:r w:rsidRPr="001E3629">
        <w:rPr>
          <w:rStyle w:val="CharPartNo"/>
        </w:rPr>
        <w:t>Part 1</w:t>
      </w:r>
      <w:r w:rsidR="00FC77DB" w:rsidRPr="001E3629">
        <w:rPr>
          <w:rStyle w:val="CharPartNo"/>
        </w:rPr>
        <w:t>2A</w:t>
      </w:r>
      <w:r w:rsidR="00FC77DB" w:rsidRPr="00F53C72">
        <w:t>—</w:t>
      </w:r>
      <w:r w:rsidR="00FC77DB" w:rsidRPr="001E3629">
        <w:rPr>
          <w:rStyle w:val="CharPartText"/>
        </w:rPr>
        <w:t>Transparency</w:t>
      </w:r>
      <w:bookmarkEnd w:id="74"/>
    </w:p>
    <w:p w14:paraId="3EFAA7BB" w14:textId="77777777" w:rsidR="00FC77DB" w:rsidRPr="00F53C72" w:rsidRDefault="00FC77DB" w:rsidP="001E3629">
      <w:pPr>
        <w:pStyle w:val="ActHead3"/>
      </w:pPr>
      <w:bookmarkStart w:id="75" w:name="_Toc239690378"/>
      <w:r w:rsidRPr="001E3629">
        <w:rPr>
          <w:rStyle w:val="CharDivNo"/>
        </w:rPr>
        <w:t>Division 1</w:t>
      </w:r>
      <w:r w:rsidRPr="00F53C72">
        <w:t>—</w:t>
      </w:r>
      <w:r w:rsidRPr="001E3629">
        <w:rPr>
          <w:rStyle w:val="CharDivText"/>
        </w:rPr>
        <w:t>Introduction</w:t>
      </w:r>
      <w:bookmarkEnd w:id="75"/>
    </w:p>
    <w:p w14:paraId="31017FC2" w14:textId="77777777" w:rsidR="00FC77DB" w:rsidRPr="00F53C72" w:rsidRDefault="00FC77DB" w:rsidP="001E3629">
      <w:pPr>
        <w:pStyle w:val="ActHead5"/>
      </w:pPr>
      <w:bookmarkStart w:id="76" w:name="_Toc239690379"/>
      <w:r w:rsidRPr="001E3629">
        <w:rPr>
          <w:rStyle w:val="CharSectno"/>
        </w:rPr>
        <w:t>192A</w:t>
      </w:r>
      <w:r w:rsidRPr="00F53C72">
        <w:t xml:space="preserve">  Simplified outline of this Part</w:t>
      </w:r>
      <w:bookmarkEnd w:id="76"/>
    </w:p>
    <w:p w14:paraId="218F129D" w14:textId="77777777" w:rsidR="00FC77DB" w:rsidRPr="00F53C72" w:rsidRDefault="00FC77DB" w:rsidP="001E3629">
      <w:pPr>
        <w:pStyle w:val="SOBullet"/>
      </w:pPr>
      <w:r w:rsidRPr="00F53C72">
        <w:t>•</w:t>
      </w:r>
      <w:r w:rsidRPr="00F53C72">
        <w:tab/>
        <w:t>to be drafted.</w:t>
      </w:r>
    </w:p>
    <w:p w14:paraId="638E6B10" w14:textId="77777777" w:rsidR="00FC77DB" w:rsidRPr="00F53C72" w:rsidRDefault="00FC77DB" w:rsidP="001E3629">
      <w:pPr>
        <w:pStyle w:val="ActHead3"/>
        <w:pageBreakBefore/>
      </w:pPr>
      <w:bookmarkStart w:id="77" w:name="_Toc239690380"/>
      <w:r w:rsidRPr="001E3629">
        <w:rPr>
          <w:rStyle w:val="CharDivNo"/>
        </w:rPr>
        <w:t>Division 2</w:t>
      </w:r>
      <w:r w:rsidRPr="00F53C72">
        <w:t>—</w:t>
      </w:r>
      <w:r w:rsidRPr="001E3629">
        <w:rPr>
          <w:rStyle w:val="CharDivText"/>
        </w:rPr>
        <w:t>Transparency reports</w:t>
      </w:r>
      <w:bookmarkEnd w:id="77"/>
    </w:p>
    <w:p w14:paraId="69AE1EE0" w14:textId="77777777" w:rsidR="00FC77DB" w:rsidRPr="00F53C72" w:rsidRDefault="00FC77DB" w:rsidP="001E3629">
      <w:pPr>
        <w:pStyle w:val="ActHead5"/>
      </w:pPr>
      <w:bookmarkStart w:id="78" w:name="_Toc239690381"/>
      <w:r w:rsidRPr="001E3629">
        <w:rPr>
          <w:rStyle w:val="CharSectno"/>
        </w:rPr>
        <w:t>192C</w:t>
      </w:r>
      <w:r w:rsidRPr="00F53C72">
        <w:t xml:space="preserve">  Requiring transparency reports</w:t>
      </w:r>
      <w:bookmarkEnd w:id="78"/>
    </w:p>
    <w:p w14:paraId="57E35DF3" w14:textId="77777777" w:rsidR="00FC77DB" w:rsidRPr="00F53C72" w:rsidRDefault="00FC77DB" w:rsidP="001E3629">
      <w:pPr>
        <w:pStyle w:val="SubsectionHead"/>
      </w:pPr>
      <w:r w:rsidRPr="00F53C72">
        <w:t>Written notices</w:t>
      </w:r>
    </w:p>
    <w:p w14:paraId="240C820D" w14:textId="30932F4D" w:rsidR="00043871" w:rsidRPr="00F53C72" w:rsidRDefault="00FC77DB" w:rsidP="001E3629">
      <w:pPr>
        <w:pStyle w:val="subsection"/>
      </w:pPr>
      <w:r w:rsidRPr="00F53C72">
        <w:tab/>
        <w:t>(1)</w:t>
      </w:r>
      <w:r w:rsidRPr="00F53C72">
        <w:tab/>
        <w:t xml:space="preserve">The Commissioner may, by written notice given to </w:t>
      </w:r>
      <w:r w:rsidR="004C13DF" w:rsidRPr="00F53C72">
        <w:t>a</w:t>
      </w:r>
      <w:r w:rsidRPr="00F53C72">
        <w:t xml:space="preserve"> provider of an online service, require the provider to prepare and give the Commissioner one or more</w:t>
      </w:r>
      <w:r w:rsidR="00043871" w:rsidRPr="00F53C72">
        <w:t xml:space="preserve"> reports (</w:t>
      </w:r>
      <w:r w:rsidR="006A6283" w:rsidRPr="00F53C72">
        <w:t xml:space="preserve">called </w:t>
      </w:r>
      <w:r w:rsidR="00043871" w:rsidRPr="00F53C72">
        <w:rPr>
          <w:b/>
          <w:bCs/>
          <w:i/>
          <w:iCs/>
        </w:rPr>
        <w:t>transparency report</w:t>
      </w:r>
      <w:r w:rsidR="006A6283" w:rsidRPr="00F53C72">
        <w:rPr>
          <w:b/>
          <w:bCs/>
          <w:i/>
          <w:iCs/>
        </w:rPr>
        <w:t>s</w:t>
      </w:r>
      <w:r w:rsidR="00043871" w:rsidRPr="00F53C72">
        <w:t>) about the safety of</w:t>
      </w:r>
      <w:r w:rsidR="00D94B1F" w:rsidRPr="00F53C72">
        <w:t xml:space="preserve"> the</w:t>
      </w:r>
      <w:r w:rsidR="00043871" w:rsidRPr="00F53C72">
        <w:t xml:space="preserve"> online service for Australians</w:t>
      </w:r>
      <w:r w:rsidRPr="00F53C72">
        <w:t>.</w:t>
      </w:r>
    </w:p>
    <w:p w14:paraId="27C5C255" w14:textId="77777777" w:rsidR="00FC77DB" w:rsidRPr="00F53C72" w:rsidRDefault="00FC77DB" w:rsidP="001E3629">
      <w:pPr>
        <w:pStyle w:val="SubsectionHead"/>
      </w:pPr>
      <w:r w:rsidRPr="00F53C72">
        <w:t>Report must improve or promote transparency</w:t>
      </w:r>
    </w:p>
    <w:p w14:paraId="0FB7E5B0" w14:textId="584F10FE" w:rsidR="00C412A3" w:rsidRPr="00F53C72" w:rsidRDefault="00FC77DB" w:rsidP="001E3629">
      <w:pPr>
        <w:pStyle w:val="subsection"/>
      </w:pPr>
      <w:r w:rsidRPr="00F53C72">
        <w:tab/>
      </w:r>
      <w:r w:rsidR="00B838FD" w:rsidRPr="00F53C72">
        <w:t>(2</w:t>
      </w:r>
      <w:r w:rsidRPr="00F53C72">
        <w:t>)</w:t>
      </w:r>
      <w:r w:rsidRPr="00F53C72">
        <w:tab/>
        <w:t>The Commissioner may give the notice only if the Commissioner is satisfied that doing so would</w:t>
      </w:r>
      <w:r w:rsidR="00C412A3" w:rsidRPr="00F53C72">
        <w:t>:</w:t>
      </w:r>
    </w:p>
    <w:p w14:paraId="68BCF704" w14:textId="651ADCB7" w:rsidR="00FC77DB" w:rsidRPr="00F53C72" w:rsidRDefault="00C412A3" w:rsidP="001E3629">
      <w:pPr>
        <w:pStyle w:val="paragraph"/>
      </w:pPr>
      <w:r w:rsidRPr="00F53C72">
        <w:tab/>
        <w:t>(a)</w:t>
      </w:r>
      <w:r w:rsidRPr="00F53C72">
        <w:tab/>
      </w:r>
      <w:r w:rsidR="001C798C">
        <w:t xml:space="preserve">improve or promote </w:t>
      </w:r>
      <w:r w:rsidR="00FC77DB" w:rsidRPr="00F53C72">
        <w:t>transparency or accountability regarding the safety of</w:t>
      </w:r>
      <w:r w:rsidR="00D94B1F" w:rsidRPr="00F53C72">
        <w:t xml:space="preserve"> the</w:t>
      </w:r>
      <w:r w:rsidR="001C798C">
        <w:t xml:space="preserve"> </w:t>
      </w:r>
      <w:r w:rsidR="00FC77DB" w:rsidRPr="00F53C72">
        <w:t>online service for Australians</w:t>
      </w:r>
      <w:r w:rsidRPr="00F53C72">
        <w:t>; or</w:t>
      </w:r>
    </w:p>
    <w:p w14:paraId="18258927" w14:textId="199AFB6C" w:rsidR="00C412A3" w:rsidRDefault="00C412A3" w:rsidP="001E3629">
      <w:pPr>
        <w:pStyle w:val="paragraph"/>
      </w:pPr>
      <w:r w:rsidRPr="00F53C72">
        <w:tab/>
        <w:t>(b)</w:t>
      </w:r>
      <w:r w:rsidRPr="00F53C72">
        <w:tab/>
      </w:r>
      <w:r w:rsidR="001C798C">
        <w:t xml:space="preserve">improve or promote </w:t>
      </w:r>
      <w:r w:rsidRPr="00F53C72">
        <w:t>industry best practice.</w:t>
      </w:r>
    </w:p>
    <w:p w14:paraId="4B9456C7" w14:textId="1C4B491A" w:rsidR="001C798C" w:rsidRPr="001C798C" w:rsidRDefault="001C798C" w:rsidP="001E3629">
      <w:pPr>
        <w:pStyle w:val="paragraph"/>
        <w:rPr>
          <w:i/>
          <w:iCs/>
        </w:rPr>
      </w:pPr>
      <w:r w:rsidRPr="001C798C">
        <w:rPr>
          <w:i/>
          <w:iCs/>
        </w:rPr>
        <w:tab/>
        <w:t>(b)</w:t>
      </w:r>
      <w:r w:rsidRPr="001C798C">
        <w:rPr>
          <w:i/>
          <w:iCs/>
        </w:rPr>
        <w:tab/>
        <w:t>improve the provider's practices in relation to the service, including by encouraging adoption of industry best practice</w:t>
      </w:r>
      <w:r>
        <w:rPr>
          <w:i/>
          <w:iCs/>
        </w:rPr>
        <w:t>.</w:t>
      </w:r>
    </w:p>
    <w:p w14:paraId="4F7CFCE3" w14:textId="186BCC69" w:rsidR="00A36368" w:rsidRPr="00F53C72" w:rsidRDefault="00F54928" w:rsidP="001E3629">
      <w:pPr>
        <w:pStyle w:val="SubsectionHead"/>
      </w:pPr>
      <w:r w:rsidRPr="00F53C72">
        <w:t xml:space="preserve">Matters the </w:t>
      </w:r>
      <w:r w:rsidR="00420EFE" w:rsidRPr="00F53C72">
        <w:t>C</w:t>
      </w:r>
      <w:r w:rsidRPr="00F53C72">
        <w:t>o</w:t>
      </w:r>
      <w:r w:rsidR="00A36368" w:rsidRPr="00F53C72">
        <w:t xml:space="preserve">mmissioner must </w:t>
      </w:r>
      <w:r w:rsidRPr="00F53C72">
        <w:t>consider</w:t>
      </w:r>
    </w:p>
    <w:p w14:paraId="3F482ADB" w14:textId="141E595D" w:rsidR="00A36368" w:rsidRPr="00F53C72" w:rsidRDefault="00A36368" w:rsidP="001E3629">
      <w:pPr>
        <w:pStyle w:val="subsection"/>
      </w:pPr>
      <w:r w:rsidRPr="00F53C72">
        <w:tab/>
        <w:t>(</w:t>
      </w:r>
      <w:r w:rsidR="00776F8E" w:rsidRPr="00F53C72">
        <w:t>3</w:t>
      </w:r>
      <w:r w:rsidRPr="00F53C72">
        <w:t>)</w:t>
      </w:r>
      <w:r w:rsidRPr="00F53C72">
        <w:tab/>
        <w:t xml:space="preserve">In deciding whether to give the notice, the Commissioner must </w:t>
      </w:r>
      <w:r w:rsidR="00F54928" w:rsidRPr="00F53C72">
        <w:t>consider</w:t>
      </w:r>
      <w:r w:rsidR="00DE11C5" w:rsidRPr="00F53C72">
        <w:t xml:space="preserve"> the following</w:t>
      </w:r>
      <w:r w:rsidRPr="00F53C72">
        <w:t>:</w:t>
      </w:r>
    </w:p>
    <w:p w14:paraId="56CBE485" w14:textId="38508051" w:rsidR="00F54928" w:rsidRPr="00F53C72" w:rsidRDefault="00F54928" w:rsidP="001E3629">
      <w:pPr>
        <w:pStyle w:val="paragraph"/>
      </w:pPr>
      <w:r w:rsidRPr="00F53C72">
        <w:tab/>
        <w:t>(a)</w:t>
      </w:r>
      <w:r w:rsidRPr="00F53C72">
        <w:tab/>
        <w:t xml:space="preserve">whether and to what extent the reports would improve the safety of </w:t>
      </w:r>
      <w:r w:rsidR="001C798C">
        <w:t xml:space="preserve">the </w:t>
      </w:r>
      <w:r w:rsidRPr="00F53C72">
        <w:t>online service for Australians;</w:t>
      </w:r>
    </w:p>
    <w:p w14:paraId="20CE6BD5" w14:textId="3C5DF1BD" w:rsidR="00F54928" w:rsidRPr="00F53C72" w:rsidRDefault="00F54928" w:rsidP="001E3629">
      <w:pPr>
        <w:pStyle w:val="paragraph"/>
      </w:pPr>
      <w:r w:rsidRPr="00F53C72">
        <w:tab/>
        <w:t>(b)</w:t>
      </w:r>
      <w:r w:rsidRPr="00F53C72">
        <w:tab/>
        <w:t>whether and to what extent the reports would promote compliance with this Act;</w:t>
      </w:r>
    </w:p>
    <w:p w14:paraId="4E45094F" w14:textId="66B76601" w:rsidR="00F54928" w:rsidRPr="00F53C72" w:rsidRDefault="00F54928" w:rsidP="001E3629">
      <w:pPr>
        <w:pStyle w:val="paragraph"/>
      </w:pPr>
      <w:r w:rsidRPr="00F53C72">
        <w:tab/>
        <w:t>(c)</w:t>
      </w:r>
      <w:r w:rsidRPr="00F53C72">
        <w:tab/>
        <w:t xml:space="preserve">whether and to what extent the reports would improve or address deficiencies in </w:t>
      </w:r>
      <w:r w:rsidR="001C798C">
        <w:t xml:space="preserve">the </w:t>
      </w:r>
      <w:r w:rsidRPr="00F53C72">
        <w:t>provider</w:t>
      </w:r>
      <w:r w:rsidR="001C798C">
        <w:t>’s</w:t>
      </w:r>
      <w:r w:rsidRPr="00F53C72">
        <w:t xml:space="preserve"> practices</w:t>
      </w:r>
      <w:r w:rsidR="00D352BF" w:rsidRPr="00F53C72">
        <w:t xml:space="preserve"> or terms of use</w:t>
      </w:r>
      <w:r w:rsidRPr="00F53C72">
        <w:t>;</w:t>
      </w:r>
    </w:p>
    <w:p w14:paraId="46968E5E" w14:textId="69C40FE7" w:rsidR="00A36368" w:rsidRPr="00F53C72" w:rsidRDefault="00A36368" w:rsidP="001E3629">
      <w:pPr>
        <w:pStyle w:val="paragraph"/>
      </w:pPr>
      <w:r w:rsidRPr="00F53C72">
        <w:tab/>
        <w:t>(</w:t>
      </w:r>
      <w:r w:rsidR="00F54928" w:rsidRPr="00F53C72">
        <w:t>d</w:t>
      </w:r>
      <w:r w:rsidRPr="00F53C72">
        <w:t>)</w:t>
      </w:r>
      <w:r w:rsidRPr="00F53C72">
        <w:tab/>
        <w:t xml:space="preserve">the burden on </w:t>
      </w:r>
      <w:r w:rsidR="001C798C">
        <w:t xml:space="preserve">the </w:t>
      </w:r>
      <w:r w:rsidRPr="00F53C72">
        <w:t>provider in preparing the reports;</w:t>
      </w:r>
    </w:p>
    <w:p w14:paraId="0FE39F39" w14:textId="53BCF89C" w:rsidR="00A36368" w:rsidRPr="00F53C72" w:rsidRDefault="00A36368" w:rsidP="001E3629">
      <w:pPr>
        <w:pStyle w:val="paragraph"/>
      </w:pPr>
      <w:r w:rsidRPr="00F53C72">
        <w:tab/>
        <w:t>(</w:t>
      </w:r>
      <w:r w:rsidR="00D352BF" w:rsidRPr="00F53C72">
        <w:t>e</w:t>
      </w:r>
      <w:r w:rsidRPr="00F53C72">
        <w:t>)</w:t>
      </w:r>
      <w:r w:rsidRPr="00F53C72">
        <w:tab/>
        <w:t>such other matters (if any) as the Commissioner considers relevant.</w:t>
      </w:r>
    </w:p>
    <w:p w14:paraId="0EE6F415" w14:textId="77777777" w:rsidR="00FC77DB" w:rsidRPr="00F53C72" w:rsidRDefault="00FC77DB" w:rsidP="001E3629">
      <w:pPr>
        <w:pStyle w:val="ActHead5"/>
      </w:pPr>
      <w:bookmarkStart w:id="79" w:name="_Toc239690382"/>
      <w:r w:rsidRPr="001E3629">
        <w:rPr>
          <w:rStyle w:val="CharSectno"/>
        </w:rPr>
        <w:t>192D</w:t>
      </w:r>
      <w:r w:rsidRPr="00F53C72">
        <w:t xml:space="preserve">  Content, manner and form</w:t>
      </w:r>
      <w:bookmarkEnd w:id="79"/>
    </w:p>
    <w:p w14:paraId="4D2E7ADB" w14:textId="77777777" w:rsidR="00FC77DB" w:rsidRPr="00F53C72" w:rsidRDefault="00FC77DB" w:rsidP="001E3629">
      <w:pPr>
        <w:pStyle w:val="SubsectionHead"/>
      </w:pPr>
      <w:r w:rsidRPr="00F53C72">
        <w:t>Content</w:t>
      </w:r>
    </w:p>
    <w:p w14:paraId="0B2C0A5D" w14:textId="12186C5D" w:rsidR="00FC77DB" w:rsidRPr="00F53C72" w:rsidRDefault="00FC77DB" w:rsidP="001E3629">
      <w:pPr>
        <w:pStyle w:val="subsection"/>
      </w:pPr>
      <w:r w:rsidRPr="00F53C72">
        <w:tab/>
        <w:t>(1)</w:t>
      </w:r>
      <w:r w:rsidRPr="00F53C72">
        <w:tab/>
        <w:t>The notice may require the provider to report on such matters, or address such questions, as are specified in the notice, including (without limitation) in relation to the following:</w:t>
      </w:r>
    </w:p>
    <w:p w14:paraId="33964D5B" w14:textId="7F3C7521" w:rsidR="00FC77DB" w:rsidRPr="00F53C72" w:rsidRDefault="00FC77DB" w:rsidP="001E3629">
      <w:pPr>
        <w:pStyle w:val="paragraph"/>
      </w:pPr>
      <w:r w:rsidRPr="00F53C72">
        <w:tab/>
        <w:t>(a)</w:t>
      </w:r>
      <w:r w:rsidRPr="00F53C72">
        <w:tab/>
      </w:r>
      <w:r w:rsidR="00D76D0B" w:rsidRPr="00F53C72">
        <w:t>the</w:t>
      </w:r>
      <w:r w:rsidRPr="00F53C72">
        <w:t xml:space="preserve"> extent to which the provider is complying with th</w:t>
      </w:r>
      <w:r w:rsidR="00C77703" w:rsidRPr="00F53C72">
        <w:t>is Act</w:t>
      </w:r>
      <w:r w:rsidRPr="00F53C72">
        <w:t>;</w:t>
      </w:r>
    </w:p>
    <w:p w14:paraId="28225F0C" w14:textId="004DC79F" w:rsidR="00FC77DB" w:rsidRPr="00F53C72" w:rsidRDefault="00FC77DB" w:rsidP="001E3629">
      <w:pPr>
        <w:pStyle w:val="paragraph"/>
      </w:pPr>
      <w:r w:rsidRPr="00F53C72">
        <w:tab/>
        <w:t>(b)</w:t>
      </w:r>
      <w:r w:rsidRPr="00F53C72">
        <w:tab/>
        <w:t xml:space="preserve">the effectiveness of measures </w:t>
      </w:r>
      <w:r w:rsidR="00C77703" w:rsidRPr="00F53C72">
        <w:t>the provider is taking to</w:t>
      </w:r>
      <w:r w:rsidRPr="00F53C72">
        <w:t xml:space="preserve"> comply with th</w:t>
      </w:r>
      <w:r w:rsidR="00C77703" w:rsidRPr="00F53C72">
        <w:t>is Act</w:t>
      </w:r>
      <w:r w:rsidRPr="00F53C72">
        <w:t>;</w:t>
      </w:r>
    </w:p>
    <w:p w14:paraId="3CDAFC5F" w14:textId="138456BA" w:rsidR="00B255C9" w:rsidRPr="00F53C72" w:rsidRDefault="00B255C9" w:rsidP="001E3629">
      <w:pPr>
        <w:pStyle w:val="paragraph"/>
      </w:pPr>
      <w:r w:rsidRPr="00F53C72">
        <w:tab/>
        <w:t>(c)</w:t>
      </w:r>
      <w:r w:rsidRPr="00F53C72">
        <w:tab/>
        <w:t xml:space="preserve">the </w:t>
      </w:r>
      <w:r w:rsidR="00E55818" w:rsidRPr="00F53C72">
        <w:t xml:space="preserve">resources </w:t>
      </w:r>
      <w:r w:rsidR="008156EB" w:rsidRPr="00F53C72">
        <w:t>available to</w:t>
      </w:r>
      <w:r w:rsidR="00E55818" w:rsidRPr="00F53C72">
        <w:t xml:space="preserve"> </w:t>
      </w:r>
      <w:r w:rsidR="00DE11C5" w:rsidRPr="00F53C72">
        <w:t xml:space="preserve">the </w:t>
      </w:r>
      <w:r w:rsidR="00E55818" w:rsidRPr="00F53C72">
        <w:t xml:space="preserve">provider </w:t>
      </w:r>
      <w:r w:rsidR="008156EB" w:rsidRPr="00F53C72">
        <w:t>that would assist</w:t>
      </w:r>
      <w:r w:rsidR="00645B5E" w:rsidRPr="00F53C72">
        <w:t xml:space="preserve"> the provider in complying </w:t>
      </w:r>
      <w:r w:rsidRPr="00F53C72">
        <w:t>with this Act;</w:t>
      </w:r>
    </w:p>
    <w:p w14:paraId="49A511AC" w14:textId="13531ED0" w:rsidR="00FC77DB" w:rsidRPr="00F53C72" w:rsidRDefault="00FC77DB" w:rsidP="001E3629">
      <w:pPr>
        <w:pStyle w:val="paragraph"/>
      </w:pPr>
      <w:r w:rsidRPr="00F53C72">
        <w:tab/>
        <w:t>(</w:t>
      </w:r>
      <w:r w:rsidR="00645B5E" w:rsidRPr="00F53C72">
        <w:t>d</w:t>
      </w:r>
      <w:r w:rsidRPr="00F53C72">
        <w:t>)</w:t>
      </w:r>
      <w:r w:rsidRPr="00F53C72">
        <w:tab/>
        <w:t>the nature and extent of harms associated with the provider’s service, including emerging categories of such harms;</w:t>
      </w:r>
    </w:p>
    <w:p w14:paraId="5CA3C3CE" w14:textId="68922187" w:rsidR="00FC77DB" w:rsidRPr="00F53C72" w:rsidRDefault="00FC77DB" w:rsidP="001E3629">
      <w:pPr>
        <w:pStyle w:val="paragraph"/>
      </w:pPr>
      <w:r w:rsidRPr="00F53C72">
        <w:tab/>
        <w:t>(</w:t>
      </w:r>
      <w:r w:rsidR="00645B5E" w:rsidRPr="00F53C72">
        <w:t>e</w:t>
      </w:r>
      <w:r w:rsidRPr="00F53C72">
        <w:t>)</w:t>
      </w:r>
      <w:r w:rsidRPr="00F53C72">
        <w:tab/>
        <w:t>the features, systems or processes of the provider’s service that contribute to the safety of the service for Australians or increase the risk of harms associated with the service;</w:t>
      </w:r>
    </w:p>
    <w:p w14:paraId="119BAB40" w14:textId="34F3BB6A" w:rsidR="00FC77DB" w:rsidRPr="00F53C72" w:rsidRDefault="00FC77DB" w:rsidP="001E3629">
      <w:pPr>
        <w:pStyle w:val="paragraph"/>
      </w:pPr>
      <w:r w:rsidRPr="00F53C72">
        <w:tab/>
        <w:t>(</w:t>
      </w:r>
      <w:r w:rsidR="00645B5E" w:rsidRPr="00F53C72">
        <w:t>f</w:t>
      </w:r>
      <w:r w:rsidRPr="00F53C72">
        <w:t>)</w:t>
      </w:r>
      <w:r w:rsidRPr="00F53C72">
        <w:tab/>
      </w:r>
      <w:r w:rsidR="0037385C" w:rsidRPr="00F53C72">
        <w:t>the provider’s performance against specified standards, benchmarks or other metrics.</w:t>
      </w:r>
    </w:p>
    <w:p w14:paraId="1C0581EE" w14:textId="77777777" w:rsidR="00FC77DB" w:rsidRPr="00F53C72" w:rsidRDefault="00FC77DB" w:rsidP="001E3629">
      <w:pPr>
        <w:pStyle w:val="SubsectionHead"/>
      </w:pPr>
      <w:r w:rsidRPr="00F53C72">
        <w:t>Manner and form</w:t>
      </w:r>
    </w:p>
    <w:p w14:paraId="5D46C5C3" w14:textId="27CCE85B" w:rsidR="00B130E5" w:rsidRPr="00F53C72" w:rsidRDefault="00FC77DB" w:rsidP="001E3629">
      <w:pPr>
        <w:pStyle w:val="subsection"/>
      </w:pPr>
      <w:r w:rsidRPr="00F53C72">
        <w:tab/>
        <w:t>(2)</w:t>
      </w:r>
      <w:r w:rsidRPr="00F53C72">
        <w:tab/>
        <w:t>The notice may specify the manner and form in which a transparency report must be prepared and given to the Commissioner</w:t>
      </w:r>
      <w:r w:rsidR="00B130E5" w:rsidRPr="00F53C72">
        <w:t>.</w:t>
      </w:r>
    </w:p>
    <w:p w14:paraId="7BC07C98" w14:textId="77777777" w:rsidR="00FC77DB" w:rsidRPr="00F53C72" w:rsidRDefault="00FC77DB" w:rsidP="001E3629">
      <w:pPr>
        <w:pStyle w:val="ActHead5"/>
      </w:pPr>
      <w:bookmarkStart w:id="80" w:name="_Toc239690383"/>
      <w:r w:rsidRPr="001E3629">
        <w:rPr>
          <w:rStyle w:val="CharSectno"/>
        </w:rPr>
        <w:t>192E</w:t>
      </w:r>
      <w:r w:rsidRPr="00F53C72">
        <w:t xml:space="preserve">  Reporting intervals</w:t>
      </w:r>
      <w:bookmarkEnd w:id="80"/>
    </w:p>
    <w:p w14:paraId="2278CDBB" w14:textId="4C53DF46" w:rsidR="00FC77DB" w:rsidRPr="00F53C72" w:rsidRDefault="00FC77DB" w:rsidP="001E3629">
      <w:pPr>
        <w:pStyle w:val="subsection"/>
      </w:pPr>
      <w:r w:rsidRPr="00F53C72">
        <w:tab/>
        <w:t>(1)</w:t>
      </w:r>
      <w:r w:rsidRPr="00F53C72">
        <w:tab/>
        <w:t>The notice may require transparency reports to be given on a periodic or non</w:t>
      </w:r>
      <w:r w:rsidR="001E3629">
        <w:noBreakHyphen/>
      </w:r>
      <w:r w:rsidRPr="00F53C72">
        <w:t>periodic basis.</w:t>
      </w:r>
    </w:p>
    <w:p w14:paraId="0F7931D0" w14:textId="02AE20AB" w:rsidR="00FC77DB" w:rsidRPr="00F53C72" w:rsidRDefault="00FC77DB" w:rsidP="001E3629">
      <w:pPr>
        <w:pStyle w:val="subsection"/>
      </w:pPr>
      <w:r w:rsidRPr="00F53C72">
        <w:tab/>
        <w:t>(2)</w:t>
      </w:r>
      <w:r w:rsidRPr="00F53C72">
        <w:tab/>
        <w:t>The notice must specify:</w:t>
      </w:r>
    </w:p>
    <w:p w14:paraId="3778B8DA" w14:textId="77777777" w:rsidR="00FC77DB" w:rsidRPr="00F53C72" w:rsidRDefault="00FC77DB" w:rsidP="001E3629">
      <w:pPr>
        <w:pStyle w:val="paragraph"/>
      </w:pPr>
      <w:r w:rsidRPr="00F53C72">
        <w:tab/>
        <w:t>(a)</w:t>
      </w:r>
      <w:r w:rsidRPr="00F53C72">
        <w:tab/>
        <w:t>for periodic reports—the regular intervals to which information contained in the reports must relate; or</w:t>
      </w:r>
    </w:p>
    <w:p w14:paraId="2D585731" w14:textId="2288EB4B" w:rsidR="00FC77DB" w:rsidRPr="00F53C72" w:rsidRDefault="00FC77DB" w:rsidP="001E3629">
      <w:pPr>
        <w:pStyle w:val="paragraph"/>
      </w:pPr>
      <w:r w:rsidRPr="00F53C72">
        <w:tab/>
        <w:t>(b)</w:t>
      </w:r>
      <w:r w:rsidRPr="00F53C72">
        <w:tab/>
        <w:t>for non</w:t>
      </w:r>
      <w:r w:rsidR="001E3629">
        <w:noBreakHyphen/>
      </w:r>
      <w:r w:rsidRPr="00F53C72">
        <w:t>periodic reports—the interval to which information contained in the report must relate.</w:t>
      </w:r>
    </w:p>
    <w:p w14:paraId="3115BE08" w14:textId="39A1137F" w:rsidR="00FC77DB" w:rsidRPr="00F53C72" w:rsidRDefault="00FC77DB" w:rsidP="001E3629">
      <w:pPr>
        <w:pStyle w:val="subsection"/>
      </w:pPr>
      <w:r w:rsidRPr="00F53C72">
        <w:tab/>
        <w:t>(3)</w:t>
      </w:r>
      <w:r w:rsidRPr="00F53C72">
        <w:tab/>
        <w:t xml:space="preserve">An interval specified for the purposes of </w:t>
      </w:r>
      <w:r w:rsidR="001E3629">
        <w:t>paragraph (</w:t>
      </w:r>
      <w:r w:rsidRPr="00F53C72">
        <w:t>2)(a) or (b) must be neither shorter than 6 months nor longer than 24 months.</w:t>
      </w:r>
    </w:p>
    <w:p w14:paraId="2A27FA78" w14:textId="77777777" w:rsidR="00FC77DB" w:rsidRPr="00F53C72" w:rsidRDefault="00FC77DB" w:rsidP="001E3629">
      <w:pPr>
        <w:pStyle w:val="ActHead5"/>
      </w:pPr>
      <w:bookmarkStart w:id="81" w:name="_Toc239690384"/>
      <w:r w:rsidRPr="001E3629">
        <w:rPr>
          <w:rStyle w:val="CharSectno"/>
        </w:rPr>
        <w:t>192F</w:t>
      </w:r>
      <w:r w:rsidRPr="00F53C72">
        <w:t xml:space="preserve">  Report timing</w:t>
      </w:r>
      <w:bookmarkEnd w:id="81"/>
    </w:p>
    <w:p w14:paraId="5AC0A4F5" w14:textId="71187564" w:rsidR="00FC77DB" w:rsidRPr="00F53C72" w:rsidRDefault="00FC77DB" w:rsidP="001E3629">
      <w:pPr>
        <w:pStyle w:val="subsection"/>
      </w:pPr>
      <w:r w:rsidRPr="00F53C72">
        <w:tab/>
        <w:t>(1)</w:t>
      </w:r>
      <w:r w:rsidRPr="00F53C72">
        <w:tab/>
        <w:t>The notice must specify the period within which a transparency report must be given to the Commissioner.</w:t>
      </w:r>
    </w:p>
    <w:p w14:paraId="2B854344" w14:textId="77777777" w:rsidR="00FC77DB" w:rsidRPr="00F53C72" w:rsidRDefault="00FC77DB" w:rsidP="001E3629">
      <w:pPr>
        <w:pStyle w:val="subsection"/>
      </w:pPr>
      <w:r w:rsidRPr="00F53C72">
        <w:tab/>
        <w:t>(2)</w:t>
      </w:r>
      <w:r w:rsidRPr="00F53C72">
        <w:tab/>
        <w:t>The period must not be shorter than:</w:t>
      </w:r>
    </w:p>
    <w:p w14:paraId="32724FA3" w14:textId="05A2C361" w:rsidR="00FC77DB" w:rsidRPr="00F53C72" w:rsidRDefault="00FC77DB" w:rsidP="001E3629">
      <w:pPr>
        <w:pStyle w:val="paragraph"/>
      </w:pPr>
      <w:r w:rsidRPr="00F53C72">
        <w:tab/>
        <w:t>(a)</w:t>
      </w:r>
      <w:r w:rsidRPr="00F53C72">
        <w:tab/>
        <w:t xml:space="preserve">28 days after the day the </w:t>
      </w:r>
      <w:r w:rsidR="00D76D0B" w:rsidRPr="00F53C72">
        <w:t>notice is given</w:t>
      </w:r>
      <w:r w:rsidRPr="00F53C72">
        <w:t>; and</w:t>
      </w:r>
    </w:p>
    <w:p w14:paraId="6665E213" w14:textId="77777777" w:rsidR="00FC77DB" w:rsidRPr="00F53C72" w:rsidRDefault="00FC77DB" w:rsidP="001E3629">
      <w:pPr>
        <w:pStyle w:val="paragraph"/>
      </w:pPr>
      <w:r w:rsidRPr="00F53C72">
        <w:tab/>
        <w:t>(b)</w:t>
      </w:r>
      <w:r w:rsidRPr="00F53C72">
        <w:tab/>
        <w:t>28 days after the end of the interval to which the report relates.</w:t>
      </w:r>
    </w:p>
    <w:p w14:paraId="23ABCD11" w14:textId="6BE07DBA" w:rsidR="00FC77DB" w:rsidRPr="00F53C72" w:rsidRDefault="00FC77DB" w:rsidP="001E3629">
      <w:pPr>
        <w:pStyle w:val="subsection"/>
      </w:pPr>
      <w:r w:rsidRPr="00F53C72">
        <w:tab/>
        <w:t>(3)</w:t>
      </w:r>
      <w:r w:rsidRPr="00F53C72">
        <w:tab/>
        <w:t>However, the Commissioner may allow a longer period.</w:t>
      </w:r>
    </w:p>
    <w:p w14:paraId="0D3CDB2E" w14:textId="32E45DD9" w:rsidR="00B130E5" w:rsidRPr="00F53C72" w:rsidRDefault="00B130E5" w:rsidP="001E3629">
      <w:pPr>
        <w:pStyle w:val="ActHead5"/>
      </w:pPr>
      <w:bookmarkStart w:id="82" w:name="_Toc239690385"/>
      <w:r w:rsidRPr="001E3629">
        <w:rPr>
          <w:rStyle w:val="CharSectno"/>
        </w:rPr>
        <w:t>192FA</w:t>
      </w:r>
      <w:r w:rsidRPr="00F53C72">
        <w:t xml:space="preserve">  </w:t>
      </w:r>
      <w:r w:rsidR="004057D7" w:rsidRPr="00F53C72">
        <w:t>R</w:t>
      </w:r>
      <w:r w:rsidRPr="00F53C72">
        <w:t xml:space="preserve">easons and review </w:t>
      </w:r>
      <w:r w:rsidR="00DE11C5" w:rsidRPr="00F53C72">
        <w:t>rights</w:t>
      </w:r>
      <w:bookmarkEnd w:id="82"/>
    </w:p>
    <w:p w14:paraId="1FE4C7B9" w14:textId="16833F25" w:rsidR="00B130E5" w:rsidRPr="00F53C72" w:rsidRDefault="00B130E5" w:rsidP="001E3629">
      <w:pPr>
        <w:pStyle w:val="subsection"/>
      </w:pPr>
      <w:r w:rsidRPr="00F53C72">
        <w:tab/>
      </w:r>
      <w:r w:rsidRPr="00F53C72">
        <w:tab/>
        <w:t>The notice must:</w:t>
      </w:r>
    </w:p>
    <w:p w14:paraId="5581B2EB" w14:textId="2F62F7DA" w:rsidR="00B130E5" w:rsidRPr="00F53C72" w:rsidRDefault="00B130E5" w:rsidP="001E3629">
      <w:pPr>
        <w:pStyle w:val="paragraph"/>
      </w:pPr>
      <w:r w:rsidRPr="00F53C72">
        <w:tab/>
        <w:t>(a)</w:t>
      </w:r>
      <w:r w:rsidRPr="00F53C72">
        <w:tab/>
      </w:r>
      <w:r w:rsidR="00371992" w:rsidRPr="00F53C72">
        <w:t xml:space="preserve">specify </w:t>
      </w:r>
      <w:r w:rsidRPr="00F53C72">
        <w:t xml:space="preserve">that it is given </w:t>
      </w:r>
      <w:r w:rsidR="00A16676" w:rsidRPr="00F53C72">
        <w:t xml:space="preserve">to the provider under </w:t>
      </w:r>
      <w:r w:rsidR="001568D8" w:rsidRPr="00F53C72">
        <w:t>subsection 1</w:t>
      </w:r>
      <w:r w:rsidR="00A16676" w:rsidRPr="00F53C72">
        <w:t>92C(1) of this Act; and</w:t>
      </w:r>
    </w:p>
    <w:p w14:paraId="5822D744" w14:textId="408D04E5" w:rsidR="00A16676" w:rsidRPr="00F53C72" w:rsidRDefault="00A16676" w:rsidP="001E3629">
      <w:pPr>
        <w:pStyle w:val="paragraph"/>
      </w:pPr>
      <w:r w:rsidRPr="00F53C72">
        <w:tab/>
        <w:t>(b)</w:t>
      </w:r>
      <w:r w:rsidRPr="00F53C72">
        <w:tab/>
      </w:r>
      <w:r w:rsidR="00371992" w:rsidRPr="00F53C72">
        <w:t xml:space="preserve">set out </w:t>
      </w:r>
      <w:r w:rsidRPr="00F53C72">
        <w:t>reasons for the giving of the notice; and</w:t>
      </w:r>
    </w:p>
    <w:p w14:paraId="0EEA73DB" w14:textId="04C736DA" w:rsidR="00A16676" w:rsidRPr="00F53C72" w:rsidRDefault="00A16676" w:rsidP="001E3629">
      <w:pPr>
        <w:pStyle w:val="paragraph"/>
      </w:pPr>
      <w:r w:rsidRPr="00F53C72">
        <w:tab/>
        <w:t>(c)</w:t>
      </w:r>
      <w:r w:rsidRPr="00F53C72">
        <w:tab/>
      </w:r>
      <w:r w:rsidR="0029045D" w:rsidRPr="00F53C72">
        <w:t>set out</w:t>
      </w:r>
      <w:r w:rsidR="00371992" w:rsidRPr="00F53C72">
        <w:t xml:space="preserve"> </w:t>
      </w:r>
      <w:r w:rsidRPr="00F53C72">
        <w:t xml:space="preserve">the provider’s </w:t>
      </w:r>
      <w:r w:rsidR="0029045D" w:rsidRPr="00F53C72">
        <w:t xml:space="preserve">review rights under </w:t>
      </w:r>
      <w:r w:rsidR="001568D8" w:rsidRPr="00F53C72">
        <w:t>sub</w:t>
      </w:r>
      <w:r w:rsidR="001E3629">
        <w:t>section 2</w:t>
      </w:r>
      <w:r w:rsidR="0029045D" w:rsidRPr="00F53C72">
        <w:t>20(23).</w:t>
      </w:r>
    </w:p>
    <w:p w14:paraId="10E6BFEC" w14:textId="538DCF5B" w:rsidR="00FC77DB" w:rsidRPr="00F53C72" w:rsidRDefault="00FC77DB" w:rsidP="001E3629">
      <w:pPr>
        <w:pStyle w:val="ActHead5"/>
      </w:pPr>
      <w:bookmarkStart w:id="83" w:name="_Toc239690386"/>
      <w:r w:rsidRPr="001E3629">
        <w:rPr>
          <w:rStyle w:val="CharSectno"/>
        </w:rPr>
        <w:t>192G</w:t>
      </w:r>
      <w:r w:rsidRPr="00F53C72">
        <w:t xml:space="preserve">  Publication of </w:t>
      </w:r>
      <w:r w:rsidR="00CE505E" w:rsidRPr="00F53C72">
        <w:t xml:space="preserve">transparency </w:t>
      </w:r>
      <w:r w:rsidRPr="00F53C72">
        <w:t>report</w:t>
      </w:r>
      <w:r w:rsidR="00CE505E" w:rsidRPr="00F53C72">
        <w:t>s</w:t>
      </w:r>
      <w:bookmarkEnd w:id="83"/>
    </w:p>
    <w:p w14:paraId="7F5D83CB" w14:textId="4CECAB1E" w:rsidR="00FC77DB" w:rsidRPr="00F53C72" w:rsidRDefault="00FC77DB" w:rsidP="001E3629">
      <w:pPr>
        <w:pStyle w:val="subsection"/>
      </w:pPr>
      <w:r w:rsidRPr="00F53C72">
        <w:tab/>
        <w:t>(1)</w:t>
      </w:r>
      <w:r w:rsidRPr="00F53C72">
        <w:tab/>
        <w:t xml:space="preserve">The Commissioner may publish </w:t>
      </w:r>
      <w:r w:rsidR="00CE505E" w:rsidRPr="00F53C72">
        <w:t xml:space="preserve">a transparency report, or a summary of a transparency report, </w:t>
      </w:r>
      <w:r w:rsidRPr="00F53C72">
        <w:t>on the Commissioner’s website.</w:t>
      </w:r>
    </w:p>
    <w:p w14:paraId="4195F264" w14:textId="63337B46" w:rsidR="00FC77DB" w:rsidRPr="00F53C72" w:rsidRDefault="00FC77DB" w:rsidP="001E3629">
      <w:pPr>
        <w:pStyle w:val="subsection"/>
      </w:pPr>
      <w:r w:rsidRPr="00F53C72">
        <w:tab/>
        <w:t>(2)</w:t>
      </w:r>
      <w:r w:rsidRPr="00F53C72">
        <w:tab/>
        <w:t xml:space="preserve">The </w:t>
      </w:r>
      <w:r w:rsidR="005E356E" w:rsidRPr="00F53C72">
        <w:t xml:space="preserve">published report or </w:t>
      </w:r>
      <w:r w:rsidRPr="00F53C72">
        <w:t>summary must not contain information that</w:t>
      </w:r>
      <w:r w:rsidR="0014042C" w:rsidRPr="00F53C72">
        <w:t xml:space="preserve"> is</w:t>
      </w:r>
      <w:r w:rsidRPr="00F53C72">
        <w:t>:</w:t>
      </w:r>
    </w:p>
    <w:p w14:paraId="3080B2AE" w14:textId="41E32BBA" w:rsidR="00FC77DB" w:rsidRPr="00F53C72" w:rsidRDefault="00FC77DB" w:rsidP="001E3629">
      <w:pPr>
        <w:pStyle w:val="paragraph"/>
      </w:pPr>
      <w:r w:rsidRPr="00F53C72">
        <w:tab/>
        <w:t>(a)</w:t>
      </w:r>
      <w:r w:rsidRPr="00F53C72">
        <w:tab/>
        <w:t>information the disclosure of which could reasonably be expected to found an action by an entity (other than the Commonwealth) for breach of a duty of confidence; or</w:t>
      </w:r>
    </w:p>
    <w:p w14:paraId="265DB951" w14:textId="43116945" w:rsidR="00FC77DB" w:rsidRPr="00F53C72" w:rsidRDefault="00FC77DB" w:rsidP="001E3629">
      <w:pPr>
        <w:pStyle w:val="paragraph"/>
      </w:pPr>
      <w:r w:rsidRPr="00F53C72">
        <w:tab/>
        <w:t>(b)</w:t>
      </w:r>
      <w:r w:rsidRPr="00F53C72">
        <w:tab/>
        <w:t xml:space="preserve">personal information (within the meaning of the </w:t>
      </w:r>
      <w:r w:rsidRPr="00F53C72">
        <w:rPr>
          <w:i/>
          <w:iCs/>
        </w:rPr>
        <w:t>Privacy Act 1988</w:t>
      </w:r>
      <w:r w:rsidRPr="00F53C72">
        <w:t>); or</w:t>
      </w:r>
    </w:p>
    <w:p w14:paraId="720065BA" w14:textId="0E0048B9" w:rsidR="00FC77DB" w:rsidRPr="00F53C72" w:rsidRDefault="00FC77DB" w:rsidP="001E3629">
      <w:pPr>
        <w:pStyle w:val="paragraph"/>
      </w:pPr>
      <w:r w:rsidRPr="00F53C72">
        <w:tab/>
        <w:t>(</w:t>
      </w:r>
      <w:r w:rsidR="00CE505E" w:rsidRPr="00F53C72">
        <w:t>c</w:t>
      </w:r>
      <w:r w:rsidRPr="00F53C72">
        <w:t>)</w:t>
      </w:r>
      <w:r w:rsidRPr="00F53C72">
        <w:tab/>
        <w:t>of a kind prescribed by the legislative rules</w:t>
      </w:r>
      <w:r w:rsidR="00CE505E" w:rsidRPr="00F53C72">
        <w:t>.</w:t>
      </w:r>
    </w:p>
    <w:p w14:paraId="144B8084" w14:textId="756B9755" w:rsidR="00FC77DB" w:rsidRPr="00F53C72" w:rsidRDefault="00FC77DB" w:rsidP="001E3629">
      <w:pPr>
        <w:pStyle w:val="ActHead5"/>
      </w:pPr>
      <w:bookmarkStart w:id="84" w:name="_Toc239690387"/>
      <w:r w:rsidRPr="001E3629">
        <w:rPr>
          <w:rStyle w:val="CharSectno"/>
        </w:rPr>
        <w:t>192H</w:t>
      </w:r>
      <w:r w:rsidRPr="00F53C72">
        <w:t xml:space="preserve">  Compliance with </w:t>
      </w:r>
      <w:r w:rsidR="001C798C">
        <w:t>transparency report notices</w:t>
      </w:r>
      <w:bookmarkEnd w:id="84"/>
    </w:p>
    <w:p w14:paraId="2F8E1535" w14:textId="2E6491E9" w:rsidR="00FC77DB" w:rsidRPr="00F53C72" w:rsidRDefault="00FC77DB" w:rsidP="001E3629">
      <w:pPr>
        <w:pStyle w:val="subsection"/>
      </w:pPr>
      <w:r w:rsidRPr="00F53C72">
        <w:tab/>
      </w:r>
      <w:r w:rsidRPr="00F53C72">
        <w:tab/>
        <w:t xml:space="preserve">A person must comply with a </w:t>
      </w:r>
      <w:r w:rsidR="0039598B" w:rsidRPr="00F53C72">
        <w:t xml:space="preserve">notice given to the person under </w:t>
      </w:r>
      <w:r w:rsidR="001568D8" w:rsidRPr="00F53C72">
        <w:t>section 1</w:t>
      </w:r>
      <w:r w:rsidR="0039598B" w:rsidRPr="00F53C72">
        <w:t xml:space="preserve">92C (requiring transparency reports) </w:t>
      </w:r>
      <w:r w:rsidRPr="00F53C72">
        <w:t>to the extent that the person is capable of doing so.</w:t>
      </w:r>
    </w:p>
    <w:p w14:paraId="78D05024" w14:textId="0B76657D" w:rsidR="00FC77DB" w:rsidRPr="00F53C72" w:rsidRDefault="00D76D0B" w:rsidP="001E3629">
      <w:pPr>
        <w:pStyle w:val="Penalty"/>
      </w:pPr>
      <w:r w:rsidRPr="00F53C72">
        <w:t>Civil p</w:t>
      </w:r>
      <w:r w:rsidR="00FC77DB" w:rsidRPr="00F53C72">
        <w:t>enalty:</w:t>
      </w:r>
      <w:r w:rsidR="00FC77DB" w:rsidRPr="00F53C72">
        <w:tab/>
        <w:t>6,000 penalty units.</w:t>
      </w:r>
    </w:p>
    <w:p w14:paraId="6A9F76A0" w14:textId="77777777" w:rsidR="00FC77DB" w:rsidRPr="00F53C72" w:rsidRDefault="00FC77DB" w:rsidP="001E3629">
      <w:pPr>
        <w:pStyle w:val="ActHead5"/>
      </w:pPr>
      <w:bookmarkStart w:id="85" w:name="_Toc239690388"/>
      <w:r w:rsidRPr="001E3629">
        <w:rPr>
          <w:rStyle w:val="CharSectno"/>
        </w:rPr>
        <w:t>192J</w:t>
      </w:r>
      <w:r w:rsidRPr="00F53C72">
        <w:t xml:space="preserve">  Formal warning</w:t>
      </w:r>
      <w:bookmarkEnd w:id="85"/>
    </w:p>
    <w:p w14:paraId="513AAD06" w14:textId="6D2A1880" w:rsidR="00FC77DB" w:rsidRPr="00F53C72" w:rsidRDefault="00FC77DB" w:rsidP="001E3629">
      <w:pPr>
        <w:pStyle w:val="subsection"/>
      </w:pPr>
      <w:r w:rsidRPr="00F53C72">
        <w:tab/>
      </w:r>
      <w:r w:rsidRPr="00F53C72">
        <w:tab/>
        <w:t xml:space="preserve">The Commissioner may issue a formal warning if the Commissioner reasonably believes that a person has contravened, or is contravening, </w:t>
      </w:r>
      <w:r w:rsidR="001568D8" w:rsidRPr="00F53C72">
        <w:t>section 1</w:t>
      </w:r>
      <w:r w:rsidRPr="00F53C72">
        <w:t>92H.</w:t>
      </w:r>
    </w:p>
    <w:p w14:paraId="530C925A" w14:textId="0CB8CCFF" w:rsidR="00FC77DB" w:rsidRPr="00F53C72" w:rsidRDefault="00FC77DB" w:rsidP="001E3629">
      <w:pPr>
        <w:pStyle w:val="ActHead5"/>
      </w:pPr>
      <w:bookmarkStart w:id="86" w:name="_Toc239690389"/>
      <w:r w:rsidRPr="001E3629">
        <w:rPr>
          <w:rStyle w:val="CharSectno"/>
        </w:rPr>
        <w:t>192L</w:t>
      </w:r>
      <w:r w:rsidRPr="00F53C72">
        <w:t xml:space="preserve">  Self</w:t>
      </w:r>
      <w:r w:rsidR="001E3629">
        <w:noBreakHyphen/>
      </w:r>
      <w:r w:rsidRPr="00F53C72">
        <w:t>incrimination</w:t>
      </w:r>
      <w:bookmarkEnd w:id="86"/>
    </w:p>
    <w:p w14:paraId="24576901" w14:textId="77777777" w:rsidR="00FC77DB" w:rsidRPr="00F53C72" w:rsidRDefault="00FC77DB" w:rsidP="001E3629">
      <w:pPr>
        <w:pStyle w:val="subsection"/>
      </w:pPr>
      <w:r w:rsidRPr="00F53C72">
        <w:tab/>
        <w:t>(1)</w:t>
      </w:r>
      <w:r w:rsidRPr="00F53C72">
        <w:tab/>
        <w:t>A person is not excused from giving a transparency report under this Division on the ground that the report concerned might tend to incriminate the person.</w:t>
      </w:r>
    </w:p>
    <w:p w14:paraId="48640AD4" w14:textId="77777777" w:rsidR="00FC77DB" w:rsidRPr="00F53C72" w:rsidRDefault="00FC77DB" w:rsidP="001E3629">
      <w:pPr>
        <w:pStyle w:val="subsection"/>
      </w:pPr>
      <w:r w:rsidRPr="00F53C72">
        <w:tab/>
        <w:t>(2)</w:t>
      </w:r>
      <w:r w:rsidRPr="00F53C72">
        <w:tab/>
        <w:t>However, in the case of an individual:</w:t>
      </w:r>
    </w:p>
    <w:p w14:paraId="41003B16" w14:textId="77777777" w:rsidR="00FC77DB" w:rsidRPr="00F53C72" w:rsidRDefault="00FC77DB" w:rsidP="001E3629">
      <w:pPr>
        <w:pStyle w:val="paragraph"/>
      </w:pPr>
      <w:r w:rsidRPr="00F53C72">
        <w:tab/>
        <w:t>(a)</w:t>
      </w:r>
      <w:r w:rsidRPr="00F53C72">
        <w:tab/>
        <w:t>the report; or</w:t>
      </w:r>
    </w:p>
    <w:p w14:paraId="40E78D30" w14:textId="77777777" w:rsidR="00FC77DB" w:rsidRPr="00F53C72" w:rsidRDefault="00FC77DB" w:rsidP="001E3629">
      <w:pPr>
        <w:pStyle w:val="paragraph"/>
      </w:pPr>
      <w:r w:rsidRPr="00F53C72">
        <w:tab/>
        <w:t>(b)</w:t>
      </w:r>
      <w:r w:rsidRPr="00F53C72">
        <w:tab/>
        <w:t>giving the report; or</w:t>
      </w:r>
    </w:p>
    <w:p w14:paraId="0E204E3F" w14:textId="77777777" w:rsidR="00FC77DB" w:rsidRPr="00F53C72" w:rsidRDefault="00FC77DB" w:rsidP="001E3629">
      <w:pPr>
        <w:pStyle w:val="paragraph"/>
      </w:pPr>
      <w:r w:rsidRPr="00F53C72">
        <w:tab/>
        <w:t>(c)</w:t>
      </w:r>
      <w:r w:rsidRPr="00F53C72">
        <w:tab/>
        <w:t>any information, document or thing obtained as a direct or indirect consequence of giving the report;</w:t>
      </w:r>
    </w:p>
    <w:p w14:paraId="08667845" w14:textId="77777777" w:rsidR="00FC77DB" w:rsidRPr="00F53C72" w:rsidRDefault="00FC77DB" w:rsidP="001E3629">
      <w:pPr>
        <w:pStyle w:val="subsection2"/>
      </w:pPr>
      <w:r w:rsidRPr="00F53C72">
        <w:t>is not admissible in evidence against the individual:</w:t>
      </w:r>
    </w:p>
    <w:p w14:paraId="5E209714" w14:textId="6E3ABB84" w:rsidR="00FC77DB" w:rsidRPr="00F53C72" w:rsidRDefault="00FC77DB" w:rsidP="001E3629">
      <w:pPr>
        <w:pStyle w:val="paragraph"/>
      </w:pPr>
      <w:r w:rsidRPr="00F53C72">
        <w:tab/>
        <w:t>(d)</w:t>
      </w:r>
      <w:r w:rsidRPr="00F53C72">
        <w:tab/>
        <w:t xml:space="preserve">in civil proceedings for the recovery of a penalty (other than proceedings for the recovery of a penalty under </w:t>
      </w:r>
      <w:r w:rsidR="001568D8" w:rsidRPr="00F53C72">
        <w:t>section 1</w:t>
      </w:r>
      <w:r w:rsidRPr="00F53C72">
        <w:t>92H); or</w:t>
      </w:r>
    </w:p>
    <w:p w14:paraId="2350B3F5" w14:textId="308828C0" w:rsidR="00FC77DB" w:rsidRPr="00F53C72" w:rsidRDefault="00FC77DB" w:rsidP="001E3629">
      <w:pPr>
        <w:pStyle w:val="paragraph"/>
      </w:pPr>
      <w:r w:rsidRPr="00F53C72">
        <w:tab/>
        <w:t>(e)</w:t>
      </w:r>
      <w:r w:rsidRPr="00F53C72">
        <w:tab/>
        <w:t xml:space="preserve">in criminal proceedings (other than proceedings for an offence against </w:t>
      </w:r>
      <w:r w:rsidR="001568D8" w:rsidRPr="00F53C72">
        <w:t>section 1</w:t>
      </w:r>
      <w:r w:rsidRPr="00F53C72">
        <w:t xml:space="preserve">37.1, 137.2 or 149.1 of the </w:t>
      </w:r>
      <w:r w:rsidRPr="00F53C72">
        <w:rPr>
          <w:i/>
          <w:iCs/>
        </w:rPr>
        <w:t>Criminal Code</w:t>
      </w:r>
      <w:r w:rsidRPr="00F53C72">
        <w:t xml:space="preserve"> that relates to </w:t>
      </w:r>
      <w:r w:rsidR="001568D8" w:rsidRPr="00F53C72">
        <w:t>section 1</w:t>
      </w:r>
      <w:r w:rsidRPr="00F53C72">
        <w:t>92H).</w:t>
      </w:r>
    </w:p>
    <w:p w14:paraId="6A1481BD" w14:textId="716078EF" w:rsidR="00FC77DB" w:rsidRPr="00F53C72" w:rsidRDefault="00FC77DB" w:rsidP="001E3629">
      <w:pPr>
        <w:pStyle w:val="subsection"/>
      </w:pPr>
      <w:r w:rsidRPr="00F53C72">
        <w:tab/>
        <w:t>(3)</w:t>
      </w:r>
      <w:r w:rsidRPr="00F53C72">
        <w:tab/>
        <w:t>If, at general law, an individual would otherwise be able to claim the privilege against self</w:t>
      </w:r>
      <w:r w:rsidR="001E3629">
        <w:noBreakHyphen/>
      </w:r>
      <w:r w:rsidRPr="00F53C72">
        <w:t>exposure to a penalty (other than a penalty for an offence) in relation to giving a transparency report under this Division, the individual is not excused from giving the report under this Division on that ground.</w:t>
      </w:r>
    </w:p>
    <w:p w14:paraId="2FC2114B" w14:textId="7C351C25" w:rsidR="00FC77DB" w:rsidRPr="00F53C72" w:rsidRDefault="00FC77DB" w:rsidP="001E3629">
      <w:pPr>
        <w:pStyle w:val="notetext"/>
      </w:pPr>
      <w:r w:rsidRPr="00F53C72">
        <w:t>Note:</w:t>
      </w:r>
      <w:r w:rsidRPr="00F53C72">
        <w:tab/>
        <w:t>A body corporate is not entitled to claim the privilege against self</w:t>
      </w:r>
      <w:r w:rsidR="001E3629">
        <w:noBreakHyphen/>
      </w:r>
      <w:r w:rsidRPr="00F53C72">
        <w:t>exposure to a penalty.</w:t>
      </w:r>
    </w:p>
    <w:p w14:paraId="50E80E93" w14:textId="77777777" w:rsidR="00FC77DB" w:rsidRPr="00F53C72" w:rsidRDefault="00FC77DB" w:rsidP="001E3629">
      <w:pPr>
        <w:pStyle w:val="ActHead3"/>
        <w:pageBreakBefore/>
      </w:pPr>
      <w:bookmarkStart w:id="87" w:name="_Toc239690390"/>
      <w:r w:rsidRPr="001E3629">
        <w:rPr>
          <w:rStyle w:val="CharDivNo"/>
        </w:rPr>
        <w:t>Division 3</w:t>
      </w:r>
      <w:r w:rsidRPr="00F53C72">
        <w:t>—</w:t>
      </w:r>
      <w:r w:rsidRPr="001E3629">
        <w:rPr>
          <w:rStyle w:val="CharDivText"/>
        </w:rPr>
        <w:t>Requiring online service providers to publish information</w:t>
      </w:r>
      <w:bookmarkEnd w:id="87"/>
    </w:p>
    <w:p w14:paraId="7183EEC6" w14:textId="77777777" w:rsidR="00FC77DB" w:rsidRPr="00F53C72" w:rsidRDefault="00FC77DB" w:rsidP="001E3629">
      <w:pPr>
        <w:pStyle w:val="ActHead5"/>
      </w:pPr>
      <w:bookmarkStart w:id="88" w:name="_Toc239690391"/>
      <w:r w:rsidRPr="001E3629">
        <w:rPr>
          <w:rStyle w:val="CharSectno"/>
        </w:rPr>
        <w:t>192M</w:t>
      </w:r>
      <w:r w:rsidRPr="00F53C72">
        <w:t xml:space="preserve">  Requiring online service providers to publish information</w:t>
      </w:r>
      <w:bookmarkEnd w:id="88"/>
    </w:p>
    <w:p w14:paraId="6D6C05CF" w14:textId="3BE48E45" w:rsidR="00FC77DB" w:rsidRPr="00F53C72" w:rsidRDefault="00FC77DB" w:rsidP="001E3629">
      <w:pPr>
        <w:pStyle w:val="subsection"/>
      </w:pPr>
      <w:r w:rsidRPr="00F53C72">
        <w:tab/>
        <w:t>(1)</w:t>
      </w:r>
      <w:r w:rsidRPr="00F53C72">
        <w:tab/>
        <w:t xml:space="preserve">The Commissioner may, by legislative instrument, determine that each provider of an online service specified in a class of online services is required to publish on a website maintained by or on behalf of the provider specified information, or kinds of information, </w:t>
      </w:r>
      <w:r w:rsidR="0038699D" w:rsidRPr="00F53C72">
        <w:t xml:space="preserve">about the </w:t>
      </w:r>
      <w:r w:rsidR="00EC464D" w:rsidRPr="00F53C72">
        <w:t xml:space="preserve">provider’s operations or activities relating to the </w:t>
      </w:r>
      <w:r w:rsidR="001C798C">
        <w:t xml:space="preserve">online </w:t>
      </w:r>
      <w:r w:rsidR="00EC464D" w:rsidRPr="00F53C72">
        <w:t>safety of its users in Australia</w:t>
      </w:r>
      <w:r w:rsidRPr="00F53C72">
        <w:t>.</w:t>
      </w:r>
    </w:p>
    <w:p w14:paraId="6427B4FB" w14:textId="77777777" w:rsidR="00FC77DB" w:rsidRPr="00F53C72" w:rsidRDefault="00FC77DB" w:rsidP="001E3629">
      <w:pPr>
        <w:pStyle w:val="SubsectionHead"/>
      </w:pPr>
      <w:r w:rsidRPr="00F53C72">
        <w:t>Specified information to be published</w:t>
      </w:r>
    </w:p>
    <w:p w14:paraId="6256F8D8" w14:textId="77777777" w:rsidR="00FC77DB" w:rsidRPr="00F53C72" w:rsidRDefault="00FC77DB" w:rsidP="001E3629">
      <w:pPr>
        <w:pStyle w:val="subsection"/>
      </w:pPr>
      <w:r w:rsidRPr="00F53C72">
        <w:tab/>
        <w:t>(2)</w:t>
      </w:r>
      <w:r w:rsidRPr="00F53C72">
        <w:tab/>
        <w:t>The information or kinds of information specified in the determination may (without limitation) include information about the following:</w:t>
      </w:r>
    </w:p>
    <w:p w14:paraId="24AC9312" w14:textId="510E847D" w:rsidR="00FC77DB" w:rsidRPr="00F53C72" w:rsidRDefault="00FC77DB" w:rsidP="001E3629">
      <w:pPr>
        <w:pStyle w:val="paragraph"/>
      </w:pPr>
      <w:r w:rsidRPr="00F53C72">
        <w:tab/>
        <w:t>(</w:t>
      </w:r>
      <w:r w:rsidR="00AC27D0" w:rsidRPr="00F53C72">
        <w:t>a</w:t>
      </w:r>
      <w:r w:rsidRPr="00F53C72">
        <w:t>)</w:t>
      </w:r>
      <w:r w:rsidRPr="00F53C72">
        <w:tab/>
        <w:t xml:space="preserve">any matter related to the provider’s digital duty of care, including any risk assessments conducted by the provider in accordance with </w:t>
      </w:r>
      <w:r w:rsidR="001E3629">
        <w:t>section 2</w:t>
      </w:r>
      <w:r w:rsidRPr="00F53C72">
        <w:t>6A or any measures taken to mitigate identified risks;</w:t>
      </w:r>
    </w:p>
    <w:p w14:paraId="0B92E36C" w14:textId="348DEB6C" w:rsidR="00FC77DB" w:rsidRPr="00F53C72" w:rsidRDefault="00FC77DB" w:rsidP="001E3629">
      <w:pPr>
        <w:pStyle w:val="paragraph"/>
      </w:pPr>
      <w:r w:rsidRPr="00F53C72">
        <w:tab/>
        <w:t>(</w:t>
      </w:r>
      <w:r w:rsidR="00AC27D0" w:rsidRPr="00F53C72">
        <w:t>b</w:t>
      </w:r>
      <w:r w:rsidRPr="00F53C72">
        <w:t>)</w:t>
      </w:r>
      <w:r w:rsidRPr="00F53C72">
        <w:tab/>
        <w:t>content moderation (including automated content moderation) with respect to the provider’s service, including:</w:t>
      </w:r>
    </w:p>
    <w:p w14:paraId="1D2B5D75" w14:textId="77777777" w:rsidR="00FC77DB" w:rsidRPr="00F53C72" w:rsidRDefault="00FC77DB" w:rsidP="001E3629">
      <w:pPr>
        <w:pStyle w:val="paragraphsub"/>
      </w:pPr>
      <w:r w:rsidRPr="00F53C72">
        <w:tab/>
        <w:t>(i)</w:t>
      </w:r>
      <w:r w:rsidRPr="00F53C72">
        <w:tab/>
        <w:t>content moderation decisions; and</w:t>
      </w:r>
    </w:p>
    <w:p w14:paraId="23AD2653" w14:textId="77777777" w:rsidR="00FC77DB" w:rsidRPr="00F53C72" w:rsidRDefault="00FC77DB" w:rsidP="001E3629">
      <w:pPr>
        <w:pStyle w:val="paragraphsub"/>
      </w:pPr>
      <w:r w:rsidRPr="00F53C72">
        <w:tab/>
        <w:t>(ii)</w:t>
      </w:r>
      <w:r w:rsidRPr="00F53C72">
        <w:tab/>
        <w:t>the amount and type of content removed from the provider’s service; and</w:t>
      </w:r>
    </w:p>
    <w:p w14:paraId="44A4094E" w14:textId="77777777" w:rsidR="00FC77DB" w:rsidRPr="00F53C72" w:rsidRDefault="00FC77DB" w:rsidP="001E3629">
      <w:pPr>
        <w:pStyle w:val="paragraphsub"/>
      </w:pPr>
      <w:r w:rsidRPr="00F53C72">
        <w:tab/>
        <w:t>(iii)</w:t>
      </w:r>
      <w:r w:rsidRPr="00F53C72">
        <w:tab/>
        <w:t>the number of staff engaged in content moderation; and</w:t>
      </w:r>
    </w:p>
    <w:p w14:paraId="6405D64B" w14:textId="53B954C2" w:rsidR="00FC77DB" w:rsidRPr="00F53C72" w:rsidRDefault="00FC77DB" w:rsidP="001E3629">
      <w:pPr>
        <w:pStyle w:val="paragraph"/>
      </w:pPr>
      <w:r w:rsidRPr="00F53C72">
        <w:tab/>
        <w:t>(</w:t>
      </w:r>
      <w:r w:rsidR="00AC27D0" w:rsidRPr="00F53C72">
        <w:t>c</w:t>
      </w:r>
      <w:r w:rsidRPr="00F53C72">
        <w:t>)</w:t>
      </w:r>
      <w:r w:rsidRPr="00F53C72">
        <w:tab/>
        <w:t>complaints</w:t>
      </w:r>
      <w:r w:rsidR="00AC27D0" w:rsidRPr="00F53C72">
        <w:t xml:space="preserve"> or reports</w:t>
      </w:r>
      <w:r w:rsidRPr="00F53C72">
        <w:t xml:space="preserve"> received by the provider in relation to the provider’s service, including:</w:t>
      </w:r>
    </w:p>
    <w:p w14:paraId="4EFAD6BC" w14:textId="171BD855" w:rsidR="00FC77DB" w:rsidRPr="00F53C72" w:rsidRDefault="00FC77DB" w:rsidP="001E3629">
      <w:pPr>
        <w:pStyle w:val="paragraphsub"/>
      </w:pPr>
      <w:r w:rsidRPr="00F53C72">
        <w:tab/>
        <w:t>(i)</w:t>
      </w:r>
      <w:r w:rsidRPr="00F53C72">
        <w:tab/>
        <w:t>the number of complaints</w:t>
      </w:r>
      <w:r w:rsidR="002D507F" w:rsidRPr="00F53C72">
        <w:t xml:space="preserve"> or reports</w:t>
      </w:r>
      <w:r w:rsidRPr="00F53C72">
        <w:t>; and</w:t>
      </w:r>
    </w:p>
    <w:p w14:paraId="080CBBD3" w14:textId="474B5349" w:rsidR="00FC77DB" w:rsidRPr="00F53C72" w:rsidRDefault="00FC77DB" w:rsidP="001E3629">
      <w:pPr>
        <w:pStyle w:val="paragraphsub"/>
      </w:pPr>
      <w:r w:rsidRPr="00F53C72">
        <w:tab/>
        <w:t>(ii)</w:t>
      </w:r>
      <w:r w:rsidRPr="00F53C72">
        <w:tab/>
        <w:t>the type of complaints</w:t>
      </w:r>
      <w:r w:rsidR="002D507F" w:rsidRPr="00F53C72">
        <w:t xml:space="preserve"> or reports</w:t>
      </w:r>
      <w:r w:rsidRPr="00F53C72">
        <w:t>; and</w:t>
      </w:r>
    </w:p>
    <w:p w14:paraId="6B8E32BD" w14:textId="2D252CE9" w:rsidR="00FC77DB" w:rsidRPr="00F53C72" w:rsidRDefault="00FC77DB" w:rsidP="001E3629">
      <w:pPr>
        <w:pStyle w:val="paragraphsub"/>
      </w:pPr>
      <w:r w:rsidRPr="00F53C72">
        <w:tab/>
        <w:t>(iii)</w:t>
      </w:r>
      <w:r w:rsidRPr="00F53C72">
        <w:tab/>
        <w:t xml:space="preserve">how the complaints </w:t>
      </w:r>
      <w:r w:rsidR="002D507F" w:rsidRPr="00F53C72">
        <w:t xml:space="preserve">or reports </w:t>
      </w:r>
      <w:r w:rsidRPr="00F53C72">
        <w:t xml:space="preserve">were </w:t>
      </w:r>
      <w:r w:rsidR="002D507F" w:rsidRPr="00F53C72">
        <w:t>dealt with</w:t>
      </w:r>
      <w:r w:rsidRPr="00F53C72">
        <w:t>; and</w:t>
      </w:r>
    </w:p>
    <w:p w14:paraId="493D797E" w14:textId="77777777" w:rsidR="00FC77DB" w:rsidRPr="00F53C72" w:rsidRDefault="00FC77DB" w:rsidP="001E3629">
      <w:pPr>
        <w:pStyle w:val="paragraphsub"/>
      </w:pPr>
      <w:r w:rsidRPr="00F53C72">
        <w:tab/>
        <w:t>(iv)</w:t>
      </w:r>
      <w:r w:rsidRPr="00F53C72">
        <w:tab/>
        <w:t>the number of complaints not dealt with; and</w:t>
      </w:r>
    </w:p>
    <w:p w14:paraId="566AA1ED" w14:textId="3AFA11F9" w:rsidR="00FC77DB" w:rsidRPr="00F53C72" w:rsidRDefault="00FC77DB" w:rsidP="001E3629">
      <w:pPr>
        <w:pStyle w:val="paragraphsub"/>
      </w:pPr>
      <w:r w:rsidRPr="00F53C72">
        <w:tab/>
        <w:t>(v)</w:t>
      </w:r>
      <w:r w:rsidRPr="00F53C72">
        <w:tab/>
        <w:t xml:space="preserve">the </w:t>
      </w:r>
      <w:r w:rsidR="00E22B42" w:rsidRPr="00F53C72">
        <w:t>median</w:t>
      </w:r>
      <w:r w:rsidRPr="00F53C72">
        <w:t xml:space="preserve"> time taken to resolve the complaints</w:t>
      </w:r>
      <w:r w:rsidR="00E22B42" w:rsidRPr="00F53C72">
        <w:t xml:space="preserve"> or reports</w:t>
      </w:r>
      <w:r w:rsidRPr="00F53C72">
        <w:t>;</w:t>
      </w:r>
    </w:p>
    <w:p w14:paraId="53D2E20E" w14:textId="676B3874" w:rsidR="00FC77DB" w:rsidRPr="00F53C72" w:rsidRDefault="00FC77DB" w:rsidP="001E3629">
      <w:pPr>
        <w:pStyle w:val="paragraph"/>
      </w:pPr>
      <w:r w:rsidRPr="00F53C72">
        <w:tab/>
        <w:t>(</w:t>
      </w:r>
      <w:r w:rsidR="00AC27D0" w:rsidRPr="00F53C72">
        <w:t>d</w:t>
      </w:r>
      <w:r w:rsidRPr="00F53C72">
        <w:t>)</w:t>
      </w:r>
      <w:r w:rsidRPr="00F53C72">
        <w:tab/>
        <w:t xml:space="preserve">the number of Australian user accounts suspended or removed </w:t>
      </w:r>
      <w:r w:rsidR="00E22B42" w:rsidRPr="00F53C72">
        <w:t xml:space="preserve">(however described) </w:t>
      </w:r>
      <w:r w:rsidRPr="00F53C72">
        <w:t>from the service, including the reasons for the suspension or removal;</w:t>
      </w:r>
    </w:p>
    <w:p w14:paraId="5C370E92" w14:textId="41482726" w:rsidR="00FC77DB" w:rsidRPr="00F53C72" w:rsidRDefault="00FC77DB" w:rsidP="001E3629">
      <w:pPr>
        <w:pStyle w:val="paragraph"/>
      </w:pPr>
      <w:r w:rsidRPr="00F53C72">
        <w:tab/>
        <w:t>(</w:t>
      </w:r>
      <w:r w:rsidR="00AC27D0" w:rsidRPr="00F53C72">
        <w:t>e</w:t>
      </w:r>
      <w:r w:rsidRPr="00F53C72">
        <w:t>)</w:t>
      </w:r>
      <w:r w:rsidRPr="00F53C72">
        <w:tab/>
        <w:t xml:space="preserve">the average number of </w:t>
      </w:r>
      <w:r w:rsidR="00366B69" w:rsidRPr="00F53C72">
        <w:t>active end</w:t>
      </w:r>
      <w:r w:rsidR="001E3629">
        <w:noBreakHyphen/>
      </w:r>
      <w:r w:rsidR="00366B69" w:rsidRPr="00F53C72">
        <w:t xml:space="preserve">users </w:t>
      </w:r>
      <w:r w:rsidRPr="00F53C72">
        <w:t>during a specified period.</w:t>
      </w:r>
    </w:p>
    <w:p w14:paraId="4736EEED" w14:textId="77777777" w:rsidR="00FC77DB" w:rsidRPr="00F53C72" w:rsidRDefault="00FC77DB" w:rsidP="001E3629">
      <w:pPr>
        <w:pStyle w:val="SubsectionHead"/>
      </w:pPr>
      <w:r w:rsidRPr="00F53C72">
        <w:t>Specified classes of online services</w:t>
      </w:r>
    </w:p>
    <w:p w14:paraId="2178C58D" w14:textId="77777777" w:rsidR="00FC77DB" w:rsidRPr="00F53C72" w:rsidRDefault="00FC77DB" w:rsidP="001E3629">
      <w:pPr>
        <w:pStyle w:val="subsection"/>
      </w:pPr>
      <w:r w:rsidRPr="00F53C72">
        <w:tab/>
        <w:t>(3)</w:t>
      </w:r>
      <w:r w:rsidRPr="00F53C72">
        <w:tab/>
        <w:t>A class of online services may (without limitation) be specified by reference to any matter, including any of the following:</w:t>
      </w:r>
    </w:p>
    <w:p w14:paraId="313F88B1" w14:textId="77777777" w:rsidR="00FC77DB" w:rsidRPr="00F53C72" w:rsidRDefault="00FC77DB" w:rsidP="001E3629">
      <w:pPr>
        <w:pStyle w:val="paragraph"/>
      </w:pPr>
      <w:r w:rsidRPr="00F53C72">
        <w:tab/>
        <w:t>(a)</w:t>
      </w:r>
      <w:r w:rsidRPr="00F53C72">
        <w:tab/>
        <w:t>the level of risk posed by the class of services to users of the services in Australia;</w:t>
      </w:r>
    </w:p>
    <w:p w14:paraId="6D6BB94D" w14:textId="77777777" w:rsidR="00FC77DB" w:rsidRPr="00F53C72" w:rsidRDefault="00FC77DB" w:rsidP="001E3629">
      <w:pPr>
        <w:pStyle w:val="paragraph"/>
      </w:pPr>
      <w:r w:rsidRPr="00F53C72">
        <w:tab/>
        <w:t>(b)</w:t>
      </w:r>
      <w:r w:rsidRPr="00F53C72">
        <w:tab/>
        <w:t>the extent to which Australians have accounts with, or are using, the class of services;</w:t>
      </w:r>
    </w:p>
    <w:p w14:paraId="58B0B85B" w14:textId="77777777" w:rsidR="00FC77DB" w:rsidRPr="00F53C72" w:rsidRDefault="00FC77DB" w:rsidP="001E3629">
      <w:pPr>
        <w:pStyle w:val="paragraph"/>
      </w:pPr>
      <w:r w:rsidRPr="00F53C72">
        <w:tab/>
        <w:t>(c)</w:t>
      </w:r>
      <w:r w:rsidRPr="00F53C72">
        <w:tab/>
        <w:t>whether a provision of, or requirement under, this Act applies in relation to the class of services.</w:t>
      </w:r>
    </w:p>
    <w:p w14:paraId="0E9D5ECB" w14:textId="77777777" w:rsidR="00FC77DB" w:rsidRPr="00F53C72" w:rsidRDefault="00FC77DB" w:rsidP="001E3629">
      <w:pPr>
        <w:pStyle w:val="SubsectionHead"/>
      </w:pPr>
      <w:r w:rsidRPr="00F53C72">
        <w:t>Publication to improve or promote transparency</w:t>
      </w:r>
    </w:p>
    <w:p w14:paraId="2607DAA5" w14:textId="28290349" w:rsidR="00C412A3" w:rsidRPr="00F53C72" w:rsidRDefault="00FC77DB" w:rsidP="001E3629">
      <w:pPr>
        <w:pStyle w:val="subsection"/>
      </w:pPr>
      <w:r w:rsidRPr="00F53C72">
        <w:tab/>
        <w:t>(4)</w:t>
      </w:r>
      <w:r w:rsidRPr="00F53C72">
        <w:tab/>
        <w:t xml:space="preserve">The Commissioner may make a determination under </w:t>
      </w:r>
      <w:r w:rsidR="001E3629">
        <w:t>subsection (</w:t>
      </w:r>
      <w:r w:rsidRPr="00F53C72">
        <w:t>1) only if the Commissioner is satisfied that doing so would improve or promote</w:t>
      </w:r>
      <w:r w:rsidR="00C412A3" w:rsidRPr="00F53C72">
        <w:t>:</w:t>
      </w:r>
    </w:p>
    <w:p w14:paraId="464A3C28" w14:textId="789CABB7" w:rsidR="00FC77DB" w:rsidRPr="00F53C72" w:rsidRDefault="00C412A3" w:rsidP="001E3629">
      <w:pPr>
        <w:pStyle w:val="paragraph"/>
      </w:pPr>
      <w:r w:rsidRPr="00F53C72">
        <w:tab/>
        <w:t>(a)</w:t>
      </w:r>
      <w:r w:rsidRPr="00F53C72">
        <w:tab/>
      </w:r>
      <w:r w:rsidR="00FC77DB" w:rsidRPr="00F53C72">
        <w:t xml:space="preserve">transparency or accountability </w:t>
      </w:r>
      <w:r w:rsidR="005C26CC" w:rsidRPr="00F53C72">
        <w:t>regarding the safety of online services for Australians</w:t>
      </w:r>
      <w:r w:rsidRPr="00F53C72">
        <w:t>; or</w:t>
      </w:r>
    </w:p>
    <w:p w14:paraId="0B3DB023" w14:textId="115DA496" w:rsidR="00C412A3" w:rsidRPr="00F53C72" w:rsidRDefault="00C412A3" w:rsidP="001E3629">
      <w:pPr>
        <w:pStyle w:val="paragraph"/>
      </w:pPr>
      <w:r w:rsidRPr="00F53C72">
        <w:tab/>
        <w:t>(b)</w:t>
      </w:r>
      <w:r w:rsidRPr="00F53C72">
        <w:tab/>
        <w:t>industry best practice.</w:t>
      </w:r>
    </w:p>
    <w:p w14:paraId="28F29D07" w14:textId="77777777" w:rsidR="00FC77DB" w:rsidRPr="00F53C72" w:rsidRDefault="00FC77DB" w:rsidP="001E3629">
      <w:pPr>
        <w:pStyle w:val="SubsectionHead"/>
      </w:pPr>
      <w:r w:rsidRPr="00F53C72">
        <w:t>Specified periods for publication</w:t>
      </w:r>
    </w:p>
    <w:p w14:paraId="7E7EEEDB" w14:textId="03D83E1F" w:rsidR="00FC77DB" w:rsidRPr="00F53C72" w:rsidRDefault="00FC77DB" w:rsidP="001E3629">
      <w:pPr>
        <w:pStyle w:val="subsection"/>
      </w:pPr>
      <w:r w:rsidRPr="00F53C72">
        <w:tab/>
        <w:t>(5)</w:t>
      </w:r>
      <w:r w:rsidRPr="00F53C72">
        <w:tab/>
        <w:t xml:space="preserve">A determination under </w:t>
      </w:r>
      <w:r w:rsidR="001E3629">
        <w:t>subsection (</w:t>
      </w:r>
      <w:r w:rsidRPr="00F53C72">
        <w:t>1) may specify a period or periods within which information must be published.</w:t>
      </w:r>
    </w:p>
    <w:p w14:paraId="669E352D" w14:textId="77777777" w:rsidR="00FC77DB" w:rsidRPr="00F53C72" w:rsidRDefault="00FC77DB" w:rsidP="001E3629">
      <w:pPr>
        <w:pStyle w:val="SubsectionHead"/>
      </w:pPr>
      <w:r w:rsidRPr="00F53C72">
        <w:t>Confidentiality and privacy</w:t>
      </w:r>
    </w:p>
    <w:p w14:paraId="7D7678A0" w14:textId="6D9C66C8" w:rsidR="00FC77DB" w:rsidRPr="00F53C72" w:rsidRDefault="00FC77DB" w:rsidP="001E3629">
      <w:pPr>
        <w:pStyle w:val="subsection"/>
      </w:pPr>
      <w:r w:rsidRPr="00F53C72">
        <w:tab/>
        <w:t>(6)</w:t>
      </w:r>
      <w:r w:rsidRPr="00F53C72">
        <w:tab/>
        <w:t xml:space="preserve">Nothing in a determination under </w:t>
      </w:r>
      <w:r w:rsidR="001E3629">
        <w:t>subsection (</w:t>
      </w:r>
      <w:r w:rsidRPr="00F53C72">
        <w:t>1) requires a provider of an online service to publish information that</w:t>
      </w:r>
      <w:r w:rsidR="005A68D7" w:rsidRPr="00F53C72">
        <w:t xml:space="preserve"> </w:t>
      </w:r>
      <w:r w:rsidRPr="00F53C72">
        <w:t xml:space="preserve">is of a kind specified in the determination for the purposes of this </w:t>
      </w:r>
      <w:r w:rsidR="0080201F" w:rsidRPr="00F53C72">
        <w:t>subsection</w:t>
      </w:r>
      <w:r w:rsidRPr="00F53C72">
        <w:t>.</w:t>
      </w:r>
    </w:p>
    <w:p w14:paraId="44FE7D1F" w14:textId="77777777" w:rsidR="00FC77DB" w:rsidRPr="00F53C72" w:rsidRDefault="00FC77DB" w:rsidP="001E3629">
      <w:pPr>
        <w:pStyle w:val="ActHead5"/>
      </w:pPr>
      <w:bookmarkStart w:id="89" w:name="_Toc239690392"/>
      <w:r w:rsidRPr="001E3629">
        <w:rPr>
          <w:rStyle w:val="CharSectno"/>
        </w:rPr>
        <w:t>192N</w:t>
      </w:r>
      <w:r w:rsidRPr="00F53C72">
        <w:t xml:space="preserve">  Compliance with determination</w:t>
      </w:r>
      <w:bookmarkEnd w:id="89"/>
    </w:p>
    <w:p w14:paraId="7212F6C9" w14:textId="1B0FEE49" w:rsidR="00FC77DB" w:rsidRPr="00F53C72" w:rsidRDefault="00FC77DB" w:rsidP="001E3629">
      <w:pPr>
        <w:pStyle w:val="subsection"/>
      </w:pPr>
      <w:r w:rsidRPr="00F53C72">
        <w:tab/>
      </w:r>
      <w:r w:rsidRPr="00F53C72">
        <w:tab/>
        <w:t xml:space="preserve">A person must comply with a determination made under </w:t>
      </w:r>
      <w:r w:rsidR="001568D8" w:rsidRPr="00F53C72">
        <w:t>section 1</w:t>
      </w:r>
      <w:r w:rsidRPr="00F53C72">
        <w:t>92M to the extent that the person is capable of doing so.</w:t>
      </w:r>
    </w:p>
    <w:p w14:paraId="61C13B97" w14:textId="6B75BBDF" w:rsidR="00FC77DB" w:rsidRPr="00F53C72" w:rsidRDefault="00D76D0B" w:rsidP="001E3629">
      <w:pPr>
        <w:pStyle w:val="Penalty"/>
      </w:pPr>
      <w:r w:rsidRPr="00F53C72">
        <w:t>Civil p</w:t>
      </w:r>
      <w:r w:rsidR="00FC77DB" w:rsidRPr="00F53C72">
        <w:t>enalty:</w:t>
      </w:r>
      <w:r w:rsidR="00FC77DB" w:rsidRPr="00F53C72">
        <w:tab/>
        <w:t>6,000</w:t>
      </w:r>
      <w:r w:rsidRPr="00F53C72">
        <w:t xml:space="preserve"> p</w:t>
      </w:r>
      <w:r w:rsidR="00FC77DB" w:rsidRPr="00F53C72">
        <w:t>enalty units.</w:t>
      </w:r>
    </w:p>
    <w:p w14:paraId="4D17FA2E" w14:textId="77777777" w:rsidR="00FC77DB" w:rsidRPr="00F53C72" w:rsidRDefault="00FC77DB" w:rsidP="001E3629">
      <w:pPr>
        <w:pStyle w:val="ActHead5"/>
      </w:pPr>
      <w:bookmarkStart w:id="90" w:name="_Toc239690393"/>
      <w:r w:rsidRPr="001E3629">
        <w:rPr>
          <w:rStyle w:val="CharSectno"/>
        </w:rPr>
        <w:t>192P</w:t>
      </w:r>
      <w:r w:rsidRPr="00F53C72">
        <w:t xml:space="preserve">  Formal warning</w:t>
      </w:r>
      <w:bookmarkEnd w:id="90"/>
    </w:p>
    <w:p w14:paraId="2C9723D0" w14:textId="76EA85FF" w:rsidR="00FC77DB" w:rsidRPr="00F53C72" w:rsidRDefault="00FC77DB" w:rsidP="001E3629">
      <w:pPr>
        <w:pStyle w:val="subsection"/>
      </w:pPr>
      <w:r w:rsidRPr="00F53C72">
        <w:tab/>
      </w:r>
      <w:r w:rsidRPr="00F53C72">
        <w:tab/>
        <w:t xml:space="preserve">The Commissioner may issue a formal warning if the Commissioner reasonably believes that a person has contravened, or is contravening, </w:t>
      </w:r>
      <w:r w:rsidR="001568D8" w:rsidRPr="00F53C72">
        <w:t>section 1</w:t>
      </w:r>
      <w:r w:rsidRPr="00F53C72">
        <w:t>92N.</w:t>
      </w:r>
    </w:p>
    <w:p w14:paraId="3D45B582" w14:textId="5876E53F" w:rsidR="00FC77DB" w:rsidRPr="00F53C72" w:rsidRDefault="001E3629" w:rsidP="001E3629">
      <w:pPr>
        <w:pStyle w:val="ItemHead"/>
      </w:pPr>
      <w:r>
        <w:t>52</w:t>
      </w:r>
      <w:r w:rsidR="00FC77DB" w:rsidRPr="00F53C72">
        <w:t xml:space="preserve">  Before </w:t>
      </w:r>
      <w:r w:rsidR="001568D8" w:rsidRPr="00F53C72">
        <w:t>section 1</w:t>
      </w:r>
      <w:r w:rsidR="00FC77DB" w:rsidRPr="00F53C72">
        <w:t>93</w:t>
      </w:r>
    </w:p>
    <w:p w14:paraId="365118FD" w14:textId="77777777" w:rsidR="00FC77DB" w:rsidRPr="00F53C72" w:rsidRDefault="00FC77DB" w:rsidP="001E3629">
      <w:pPr>
        <w:pStyle w:val="Item"/>
      </w:pPr>
      <w:r w:rsidRPr="00F53C72">
        <w:t>Insert:</w:t>
      </w:r>
    </w:p>
    <w:p w14:paraId="603876CD" w14:textId="52DB73C2" w:rsidR="00FC77DB" w:rsidRPr="00F53C72" w:rsidRDefault="00FC77DB" w:rsidP="001E3629">
      <w:pPr>
        <w:pStyle w:val="ActHead3"/>
      </w:pPr>
      <w:bookmarkStart w:id="91" w:name="_Toc239690394"/>
      <w:r w:rsidRPr="001E3629">
        <w:rPr>
          <w:rStyle w:val="CharDivNo"/>
        </w:rPr>
        <w:t>Division 1</w:t>
      </w:r>
      <w:r w:rsidRPr="00F53C72">
        <w:t>—</w:t>
      </w:r>
      <w:r w:rsidRPr="001E3629">
        <w:rPr>
          <w:rStyle w:val="CharDivText"/>
        </w:rPr>
        <w:t>End</w:t>
      </w:r>
      <w:r w:rsidR="001E3629" w:rsidRPr="001E3629">
        <w:rPr>
          <w:rStyle w:val="CharDivText"/>
        </w:rPr>
        <w:noBreakHyphen/>
      </w:r>
      <w:r w:rsidRPr="001E3629">
        <w:rPr>
          <w:rStyle w:val="CharDivText"/>
        </w:rPr>
        <w:t>user information</w:t>
      </w:r>
      <w:bookmarkEnd w:id="91"/>
    </w:p>
    <w:p w14:paraId="71328EF4" w14:textId="58AB401D" w:rsidR="00FC77DB" w:rsidRPr="00F53C72" w:rsidRDefault="001E3629" w:rsidP="001E3629">
      <w:pPr>
        <w:pStyle w:val="ItemHead"/>
      </w:pPr>
      <w:r>
        <w:t>53</w:t>
      </w:r>
      <w:r w:rsidR="00FC77DB" w:rsidRPr="00F53C72">
        <w:t xml:space="preserve">  </w:t>
      </w:r>
      <w:r w:rsidR="00436021" w:rsidRPr="00F53C72">
        <w:t>Section 1</w:t>
      </w:r>
      <w:r w:rsidR="00FC77DB" w:rsidRPr="00F53C72">
        <w:t>93 (heading)</w:t>
      </w:r>
    </w:p>
    <w:p w14:paraId="3BA329D7" w14:textId="77777777" w:rsidR="00FC77DB" w:rsidRPr="00C25D2B" w:rsidRDefault="00FC77DB" w:rsidP="001E3629">
      <w:pPr>
        <w:pStyle w:val="Item"/>
        <w:rPr>
          <w:lang w:val="fr-FR"/>
        </w:rPr>
      </w:pPr>
      <w:r w:rsidRPr="00C25D2B">
        <w:rPr>
          <w:lang w:val="fr-FR"/>
        </w:rPr>
        <w:t>Omit “</w:t>
      </w:r>
      <w:r w:rsidRPr="00C25D2B">
        <w:rPr>
          <w:b/>
          <w:bCs/>
          <w:lang w:val="fr-FR"/>
        </w:rPr>
        <w:t>Part</w:t>
      </w:r>
      <w:r w:rsidRPr="00C25D2B">
        <w:rPr>
          <w:lang w:val="fr-FR"/>
        </w:rPr>
        <w:t>”, substitute “</w:t>
      </w:r>
      <w:r w:rsidRPr="00C25D2B">
        <w:rPr>
          <w:b/>
          <w:bCs/>
          <w:lang w:val="fr-FR"/>
        </w:rPr>
        <w:t>Division</w:t>
      </w:r>
      <w:r w:rsidRPr="00C25D2B">
        <w:rPr>
          <w:lang w:val="fr-FR"/>
        </w:rPr>
        <w:t>”.</w:t>
      </w:r>
    </w:p>
    <w:p w14:paraId="7D88F90A" w14:textId="49CC466F" w:rsidR="00FC77DB" w:rsidRPr="00C25D2B" w:rsidRDefault="001E3629" w:rsidP="001E3629">
      <w:pPr>
        <w:pStyle w:val="ItemHead"/>
        <w:rPr>
          <w:lang w:val="fr-FR"/>
        </w:rPr>
      </w:pPr>
      <w:r>
        <w:rPr>
          <w:lang w:val="fr-FR"/>
        </w:rPr>
        <w:t>54</w:t>
      </w:r>
      <w:r w:rsidR="00FC77DB" w:rsidRPr="00C25D2B">
        <w:rPr>
          <w:lang w:val="fr-FR"/>
        </w:rPr>
        <w:t xml:space="preserve">  Paragraph 196(2)(e)</w:t>
      </w:r>
    </w:p>
    <w:p w14:paraId="0AC6EFF8" w14:textId="77777777" w:rsidR="00FC77DB" w:rsidRPr="00F53C72" w:rsidRDefault="00FC77DB" w:rsidP="001E3629">
      <w:pPr>
        <w:pStyle w:val="Item"/>
      </w:pPr>
      <w:r w:rsidRPr="00F53C72">
        <w:t>Omit “Part”, substitute “Division”.</w:t>
      </w:r>
    </w:p>
    <w:p w14:paraId="0CF0AFF9" w14:textId="535E5B1B" w:rsidR="00FC77DB" w:rsidRPr="00F53C72" w:rsidRDefault="001E3629" w:rsidP="001E3629">
      <w:pPr>
        <w:pStyle w:val="ItemHead"/>
      </w:pPr>
      <w:r>
        <w:t>55</w:t>
      </w:r>
      <w:r w:rsidR="00FC77DB" w:rsidRPr="00F53C72">
        <w:t xml:space="preserve">  At the end of </w:t>
      </w:r>
      <w:r w:rsidR="001568D8" w:rsidRPr="00F53C72">
        <w:t>Part 1</w:t>
      </w:r>
      <w:r w:rsidR="00FC77DB" w:rsidRPr="00F53C72">
        <w:t>3</w:t>
      </w:r>
    </w:p>
    <w:p w14:paraId="089BA3C0" w14:textId="77777777" w:rsidR="00FC77DB" w:rsidRPr="00F53C72" w:rsidRDefault="00FC77DB" w:rsidP="001E3629">
      <w:pPr>
        <w:pStyle w:val="Item"/>
      </w:pPr>
      <w:r w:rsidRPr="00F53C72">
        <w:t>Add:</w:t>
      </w:r>
    </w:p>
    <w:p w14:paraId="55E5AA61" w14:textId="77777777" w:rsidR="00FC77DB" w:rsidRPr="00F53C72" w:rsidRDefault="00FC77DB" w:rsidP="001E3629">
      <w:pPr>
        <w:pStyle w:val="ActHead3"/>
      </w:pPr>
      <w:bookmarkStart w:id="92" w:name="_Toc239690395"/>
      <w:r w:rsidRPr="001E3629">
        <w:rPr>
          <w:rStyle w:val="CharDivNo"/>
        </w:rPr>
        <w:t>Division 2</w:t>
      </w:r>
      <w:r w:rsidRPr="00F53C72">
        <w:t>—</w:t>
      </w:r>
      <w:r w:rsidRPr="001E3629">
        <w:rPr>
          <w:rStyle w:val="CharDivText"/>
        </w:rPr>
        <w:t>Compliance and investigations</w:t>
      </w:r>
      <w:bookmarkEnd w:id="92"/>
    </w:p>
    <w:p w14:paraId="7442B1BB" w14:textId="77777777" w:rsidR="00FC77DB" w:rsidRPr="00F53C72" w:rsidRDefault="00FC77DB" w:rsidP="001E3629">
      <w:pPr>
        <w:pStyle w:val="ActHead5"/>
      </w:pPr>
      <w:bookmarkStart w:id="93" w:name="_Toc239690396"/>
      <w:r w:rsidRPr="001E3629">
        <w:rPr>
          <w:rStyle w:val="CharSectno"/>
        </w:rPr>
        <w:t>197</w:t>
      </w:r>
      <w:r w:rsidRPr="00F53C72">
        <w:t xml:space="preserve">  Simplified outline of this Division</w:t>
      </w:r>
      <w:bookmarkEnd w:id="93"/>
    </w:p>
    <w:p w14:paraId="3DA9420E" w14:textId="77777777" w:rsidR="00FC77DB" w:rsidRPr="00F53C72" w:rsidRDefault="00FC77DB" w:rsidP="001E3629">
      <w:pPr>
        <w:pStyle w:val="SOBullet"/>
      </w:pPr>
      <w:r w:rsidRPr="00F53C72">
        <w:t>•</w:t>
      </w:r>
      <w:r w:rsidRPr="00F53C72">
        <w:tab/>
        <w:t>This Division gives the Commissioner powers to require persons to give information or evidence, produce documents or answer questions that are relevant to certain investigations or to compliance with, or possible contraventions of, this Act.</w:t>
      </w:r>
    </w:p>
    <w:p w14:paraId="2157EBE1" w14:textId="77777777" w:rsidR="00FC77DB" w:rsidRPr="00F53C72" w:rsidRDefault="00FC77DB" w:rsidP="001E3629">
      <w:pPr>
        <w:pStyle w:val="ActHead5"/>
      </w:pPr>
      <w:bookmarkStart w:id="94" w:name="_Toc239690397"/>
      <w:r w:rsidRPr="001E3629">
        <w:rPr>
          <w:rStyle w:val="CharSectno"/>
        </w:rPr>
        <w:t>198</w:t>
      </w:r>
      <w:r w:rsidRPr="00F53C72">
        <w:t xml:space="preserve">  Application of this Division</w:t>
      </w:r>
      <w:bookmarkEnd w:id="94"/>
    </w:p>
    <w:p w14:paraId="4500D394" w14:textId="77777777" w:rsidR="00FC77DB" w:rsidRPr="00F53C72" w:rsidRDefault="00FC77DB" w:rsidP="001E3629">
      <w:pPr>
        <w:pStyle w:val="subsection"/>
      </w:pPr>
      <w:r w:rsidRPr="00F53C72">
        <w:tab/>
      </w:r>
      <w:r w:rsidRPr="00F53C72">
        <w:tab/>
        <w:t>This Division applies if the Commissioner has reason to believe that a person is capable of giving information or evidence, producing documents or answering questions relevant to:</w:t>
      </w:r>
    </w:p>
    <w:p w14:paraId="4BC1C17C" w14:textId="77777777" w:rsidR="00FC77DB" w:rsidRPr="00F53C72" w:rsidRDefault="00FC77DB" w:rsidP="001E3629">
      <w:pPr>
        <w:pStyle w:val="paragraph"/>
      </w:pPr>
      <w:r w:rsidRPr="00F53C72">
        <w:tab/>
        <w:t>(a)</w:t>
      </w:r>
      <w:r w:rsidRPr="00F53C72">
        <w:tab/>
        <w:t>an investigation by the Commissioner under section 31, 34, 37 or 42; or</w:t>
      </w:r>
    </w:p>
    <w:p w14:paraId="0E3EAFBA" w14:textId="5F5C0195" w:rsidR="00FC77DB" w:rsidRPr="00F53C72" w:rsidRDefault="00FC77DB" w:rsidP="001E3629">
      <w:pPr>
        <w:pStyle w:val="paragraph"/>
      </w:pPr>
      <w:r w:rsidRPr="00F53C72">
        <w:tab/>
        <w:t>(b)</w:t>
      </w:r>
      <w:r w:rsidRPr="00F53C72">
        <w:tab/>
        <w:t>compliance with, or a possible contravention of, this Act (other than a provision of Part 4A (social media minimum age)).</w:t>
      </w:r>
    </w:p>
    <w:p w14:paraId="15E8393B" w14:textId="77777777" w:rsidR="00FC77DB" w:rsidRPr="00F53C72" w:rsidRDefault="00FC77DB" w:rsidP="001E3629">
      <w:pPr>
        <w:pStyle w:val="ActHead5"/>
      </w:pPr>
      <w:bookmarkStart w:id="95" w:name="_Toc239690398"/>
      <w:r w:rsidRPr="001E3629">
        <w:rPr>
          <w:rStyle w:val="CharSectno"/>
        </w:rPr>
        <w:t>199</w:t>
      </w:r>
      <w:r w:rsidRPr="00F53C72">
        <w:t xml:space="preserve">  Notice requiring the giving of information, production of documents etc.</w:t>
      </w:r>
      <w:bookmarkEnd w:id="95"/>
    </w:p>
    <w:p w14:paraId="08E84AED" w14:textId="77777777" w:rsidR="00FC77DB" w:rsidRPr="00F53C72" w:rsidRDefault="00FC77DB" w:rsidP="001E3629">
      <w:pPr>
        <w:pStyle w:val="subsection"/>
      </w:pPr>
      <w:r w:rsidRPr="00F53C72">
        <w:tab/>
        <w:t>(1)</w:t>
      </w:r>
      <w:r w:rsidRPr="00F53C72">
        <w:tab/>
        <w:t>The Commissioner may, by written notice given to the person, require the person to give to the Commissioner the information or evidence, produce to the Commissioner the documents or answer the questions:</w:t>
      </w:r>
    </w:p>
    <w:p w14:paraId="528F2C4E" w14:textId="77777777" w:rsidR="00FC77DB" w:rsidRPr="00F53C72" w:rsidRDefault="00FC77DB" w:rsidP="001E3629">
      <w:pPr>
        <w:pStyle w:val="paragraph"/>
      </w:pPr>
      <w:r w:rsidRPr="00F53C72">
        <w:tab/>
        <w:t>(a)</w:t>
      </w:r>
      <w:r w:rsidRPr="00F53C72">
        <w:tab/>
        <w:t>within the period and in the manner specified in the notice; or</w:t>
      </w:r>
    </w:p>
    <w:p w14:paraId="59A38DBE" w14:textId="77777777" w:rsidR="00FC77DB" w:rsidRPr="00F53C72" w:rsidRDefault="00FC77DB" w:rsidP="001E3629">
      <w:pPr>
        <w:pStyle w:val="paragraph"/>
      </w:pPr>
      <w:r w:rsidRPr="00F53C72">
        <w:tab/>
        <w:t>(b)</w:t>
      </w:r>
      <w:r w:rsidRPr="00F53C72">
        <w:tab/>
        <w:t>by summoning the person to attend before the Commissioner, or a delegate of the Commissioner named in the notice, at a time and place specified in the notice.</w:t>
      </w:r>
    </w:p>
    <w:p w14:paraId="728190F4" w14:textId="798650C1" w:rsidR="00FC77DB" w:rsidRPr="00F53C72" w:rsidRDefault="00FC77DB" w:rsidP="001E3629">
      <w:pPr>
        <w:pStyle w:val="subsection"/>
      </w:pPr>
      <w:r w:rsidRPr="00F53C72">
        <w:tab/>
        <w:t>(2)</w:t>
      </w:r>
      <w:r w:rsidRPr="00F53C72">
        <w:tab/>
        <w:t xml:space="preserve">Without limiting </w:t>
      </w:r>
      <w:r w:rsidR="001E3629">
        <w:t>subsection (</w:t>
      </w:r>
      <w:r w:rsidRPr="00F53C72">
        <w:t>1), the notice may also require the person to:</w:t>
      </w:r>
    </w:p>
    <w:p w14:paraId="6FA2E629" w14:textId="77777777" w:rsidR="00FC77DB" w:rsidRPr="00F53C72" w:rsidRDefault="00FC77DB" w:rsidP="001E3629">
      <w:pPr>
        <w:pStyle w:val="paragraph"/>
      </w:pPr>
      <w:r w:rsidRPr="00F53C72">
        <w:tab/>
        <w:t>(a)</w:t>
      </w:r>
      <w:r w:rsidRPr="00F53C72">
        <w:tab/>
        <w:t>make relevant documents available for inspection by the Commissioner or a delegate of the Commissioner; or</w:t>
      </w:r>
    </w:p>
    <w:p w14:paraId="5764A71B" w14:textId="77777777" w:rsidR="00FC77DB" w:rsidRPr="00F53C72" w:rsidRDefault="00FC77DB" w:rsidP="001E3629">
      <w:pPr>
        <w:pStyle w:val="paragraph"/>
      </w:pPr>
      <w:r w:rsidRPr="00F53C72">
        <w:tab/>
        <w:t>(b)</w:t>
      </w:r>
      <w:r w:rsidRPr="00F53C72">
        <w:tab/>
        <w:t>permit the Commissioner or the delegate to make copies of, or take extracts from, those documents.</w:t>
      </w:r>
    </w:p>
    <w:p w14:paraId="4B6BAC85" w14:textId="77777777" w:rsidR="00FC77DB" w:rsidRPr="00F53C72" w:rsidRDefault="00FC77DB" w:rsidP="001E3629">
      <w:pPr>
        <w:pStyle w:val="ActHead5"/>
      </w:pPr>
      <w:bookmarkStart w:id="96" w:name="_Toc239690399"/>
      <w:r w:rsidRPr="001E3629">
        <w:rPr>
          <w:rStyle w:val="CharSectno"/>
        </w:rPr>
        <w:t>200</w:t>
      </w:r>
      <w:r w:rsidRPr="00F53C72">
        <w:t xml:space="preserve">  Examination on oath or affirmation</w:t>
      </w:r>
      <w:bookmarkEnd w:id="96"/>
    </w:p>
    <w:p w14:paraId="7CC651DD" w14:textId="77777777" w:rsidR="00FC77DB" w:rsidRPr="00F53C72" w:rsidRDefault="00FC77DB" w:rsidP="001E3629">
      <w:pPr>
        <w:pStyle w:val="subsection"/>
      </w:pPr>
      <w:r w:rsidRPr="00F53C72">
        <w:tab/>
        <w:t>(1)</w:t>
      </w:r>
      <w:r w:rsidRPr="00F53C72">
        <w:tab/>
        <w:t>If the person is summoned to attend before the Commissioner or a delegate of the Commissioner, the Commissioner or delegate may examine the person on oath or affirmation and, for that purpose:</w:t>
      </w:r>
    </w:p>
    <w:p w14:paraId="5F3F8C89" w14:textId="77777777" w:rsidR="00FC77DB" w:rsidRPr="00F53C72" w:rsidRDefault="00FC77DB" w:rsidP="001E3629">
      <w:pPr>
        <w:pStyle w:val="paragraph"/>
      </w:pPr>
      <w:r w:rsidRPr="00F53C72">
        <w:tab/>
        <w:t>(a)</w:t>
      </w:r>
      <w:r w:rsidRPr="00F53C72">
        <w:tab/>
        <w:t>may require the person to take an oath or make an affirmation; and</w:t>
      </w:r>
    </w:p>
    <w:p w14:paraId="23FF4A59" w14:textId="77777777" w:rsidR="00FC77DB" w:rsidRPr="00F53C72" w:rsidRDefault="00FC77DB" w:rsidP="001E3629">
      <w:pPr>
        <w:pStyle w:val="paragraph"/>
      </w:pPr>
      <w:r w:rsidRPr="00F53C72">
        <w:tab/>
        <w:t>(b)</w:t>
      </w:r>
      <w:r w:rsidRPr="00F53C72">
        <w:tab/>
        <w:t>may administer the oath or affirmation.</w:t>
      </w:r>
    </w:p>
    <w:p w14:paraId="13D4055D" w14:textId="77777777" w:rsidR="00FC77DB" w:rsidRPr="00F53C72" w:rsidRDefault="00FC77DB" w:rsidP="001E3629">
      <w:pPr>
        <w:pStyle w:val="subsection"/>
      </w:pPr>
      <w:r w:rsidRPr="00F53C72">
        <w:tab/>
        <w:t>(2)</w:t>
      </w:r>
      <w:r w:rsidRPr="00F53C72">
        <w:tab/>
        <w:t>The oath or affirmation is to be an oath or affirmation that the statements the person will make will be true to the best of the person’s knowledge or belief.</w:t>
      </w:r>
    </w:p>
    <w:p w14:paraId="47DE69C5" w14:textId="77777777" w:rsidR="00FC77DB" w:rsidRPr="00F53C72" w:rsidRDefault="00FC77DB" w:rsidP="001E3629">
      <w:pPr>
        <w:pStyle w:val="subsection"/>
      </w:pPr>
      <w:r w:rsidRPr="00F53C72">
        <w:tab/>
        <w:t>(3)</w:t>
      </w:r>
      <w:r w:rsidRPr="00F53C72">
        <w:tab/>
        <w:t>The Commissioner or delegate may require the person to answer any relevant question put to the person at the examination.</w:t>
      </w:r>
    </w:p>
    <w:p w14:paraId="3A8C921E" w14:textId="77777777" w:rsidR="00FC77DB" w:rsidRPr="00F53C72" w:rsidRDefault="00FC77DB" w:rsidP="001E3629">
      <w:pPr>
        <w:pStyle w:val="ActHead5"/>
      </w:pPr>
      <w:bookmarkStart w:id="97" w:name="_Toc239690400"/>
      <w:r w:rsidRPr="001E3629">
        <w:rPr>
          <w:rStyle w:val="CharSectno"/>
        </w:rPr>
        <w:t>201</w:t>
      </w:r>
      <w:r w:rsidRPr="00F53C72">
        <w:t xml:space="preserve">  Examination to take place in private</w:t>
      </w:r>
      <w:bookmarkEnd w:id="97"/>
    </w:p>
    <w:p w14:paraId="3DCE63C9" w14:textId="77777777" w:rsidR="00FC77DB" w:rsidRPr="00F53C72" w:rsidRDefault="00FC77DB" w:rsidP="001E3629">
      <w:pPr>
        <w:pStyle w:val="subsection"/>
      </w:pPr>
      <w:r w:rsidRPr="00F53C72">
        <w:tab/>
      </w:r>
      <w:r w:rsidRPr="00F53C72">
        <w:tab/>
        <w:t>The examination of the person must be conducted in private, but the person is entitled to have an adviser present at the examination.</w:t>
      </w:r>
    </w:p>
    <w:p w14:paraId="31D6FC86" w14:textId="77777777" w:rsidR="00FC77DB" w:rsidRPr="00F53C72" w:rsidRDefault="00FC77DB" w:rsidP="001E3629">
      <w:pPr>
        <w:pStyle w:val="ActHead5"/>
      </w:pPr>
      <w:bookmarkStart w:id="98" w:name="_Toc239690401"/>
      <w:r w:rsidRPr="001E3629">
        <w:rPr>
          <w:rStyle w:val="CharSectno"/>
        </w:rPr>
        <w:t>202</w:t>
      </w:r>
      <w:r w:rsidRPr="00F53C72">
        <w:t xml:space="preserve">  Record to be made of examination</w:t>
      </w:r>
      <w:bookmarkEnd w:id="98"/>
    </w:p>
    <w:p w14:paraId="1FA266BD" w14:textId="77777777" w:rsidR="00FC77DB" w:rsidRPr="00F53C72" w:rsidRDefault="00FC77DB" w:rsidP="001E3629">
      <w:pPr>
        <w:pStyle w:val="subsection"/>
      </w:pPr>
      <w:r w:rsidRPr="00F53C72">
        <w:tab/>
        <w:t>(1)</w:t>
      </w:r>
      <w:r w:rsidRPr="00F53C72">
        <w:tab/>
        <w:t>If the person is examined by the Commissioner or a delegate of the Commissioner, a record must be made of the examination and the person is entitled to be given a written copy of the record on request.</w:t>
      </w:r>
    </w:p>
    <w:p w14:paraId="344C3422" w14:textId="77777777" w:rsidR="00FC77DB" w:rsidRPr="00F53C72" w:rsidRDefault="00FC77DB" w:rsidP="001E3629">
      <w:pPr>
        <w:pStyle w:val="subsection"/>
      </w:pPr>
      <w:r w:rsidRPr="00F53C72">
        <w:tab/>
        <w:t>(2)</w:t>
      </w:r>
      <w:r w:rsidRPr="00F53C72">
        <w:tab/>
        <w:t>If the record of the examination of the person is made in electronic form, the person is, if the person so requests, to be given a copy of the record in that form.</w:t>
      </w:r>
    </w:p>
    <w:p w14:paraId="6A78BD2A" w14:textId="77777777" w:rsidR="00FC77DB" w:rsidRPr="00F53C72" w:rsidRDefault="00FC77DB" w:rsidP="001E3629">
      <w:pPr>
        <w:pStyle w:val="subsection"/>
      </w:pPr>
      <w:r w:rsidRPr="00F53C72">
        <w:tab/>
        <w:t>(3)</w:t>
      </w:r>
      <w:r w:rsidRPr="00F53C72">
        <w:tab/>
        <w:t>If the person requests a copy of the record, the record must be given to the person at a time that the Commissioner or delegate considers appropriate.</w:t>
      </w:r>
    </w:p>
    <w:p w14:paraId="34FDD2AB" w14:textId="77777777" w:rsidR="00FC77DB" w:rsidRPr="00F53C72" w:rsidRDefault="00FC77DB" w:rsidP="001E3629">
      <w:pPr>
        <w:pStyle w:val="ActHead5"/>
      </w:pPr>
      <w:bookmarkStart w:id="99" w:name="_Toc239690402"/>
      <w:r w:rsidRPr="001E3629">
        <w:rPr>
          <w:rStyle w:val="CharSectno"/>
        </w:rPr>
        <w:t>203</w:t>
      </w:r>
      <w:r w:rsidRPr="00F53C72">
        <w:t xml:space="preserve">  Protection of persons attending before Commissioner</w:t>
      </w:r>
      <w:bookmarkEnd w:id="99"/>
    </w:p>
    <w:p w14:paraId="0887BEDE" w14:textId="77777777" w:rsidR="00FC77DB" w:rsidRPr="00F53C72" w:rsidRDefault="00FC77DB" w:rsidP="001E3629">
      <w:pPr>
        <w:pStyle w:val="subsection"/>
      </w:pPr>
      <w:r w:rsidRPr="00F53C72">
        <w:tab/>
      </w:r>
      <w:r w:rsidRPr="00F53C72">
        <w:tab/>
        <w:t>A person summoned to attend before the Commissioner, or a delegate of the Commissioner, to give information or evidence, produce documents or answer questions under this Division has the same protection as a witness in a proceeding in the High Court.</w:t>
      </w:r>
    </w:p>
    <w:p w14:paraId="5AB20ED5" w14:textId="1FA4B9DF" w:rsidR="00FC77DB" w:rsidRPr="00F53C72" w:rsidRDefault="00FC77DB" w:rsidP="001E3629">
      <w:pPr>
        <w:pStyle w:val="ActHead5"/>
      </w:pPr>
      <w:bookmarkStart w:id="100" w:name="_Toc239690403"/>
      <w:r w:rsidRPr="001E3629">
        <w:rPr>
          <w:rStyle w:val="CharSectno"/>
        </w:rPr>
        <w:t>204</w:t>
      </w:r>
      <w:r w:rsidRPr="00F53C72">
        <w:t xml:space="preserve">  Non</w:t>
      </w:r>
      <w:r w:rsidR="001E3629">
        <w:noBreakHyphen/>
      </w:r>
      <w:r w:rsidRPr="00F53C72">
        <w:t>compliance with requirement to give information, produce documents etc.</w:t>
      </w:r>
      <w:bookmarkEnd w:id="100"/>
    </w:p>
    <w:p w14:paraId="7BEFE674" w14:textId="77777777" w:rsidR="00FC77DB" w:rsidRPr="00F53C72" w:rsidRDefault="00FC77DB" w:rsidP="001E3629">
      <w:pPr>
        <w:pStyle w:val="SubsectionHead"/>
      </w:pPr>
      <w:r w:rsidRPr="00F53C72">
        <w:t>Compliance with notice requirements</w:t>
      </w:r>
    </w:p>
    <w:p w14:paraId="3D68F19E" w14:textId="74CBA0C3" w:rsidR="00FC77DB" w:rsidRPr="00F53C72" w:rsidRDefault="00FC77DB" w:rsidP="001E3629">
      <w:pPr>
        <w:pStyle w:val="subsection"/>
      </w:pPr>
      <w:r w:rsidRPr="00F53C72">
        <w:tab/>
        <w:t>(1)</w:t>
      </w:r>
      <w:r w:rsidRPr="00F53C72">
        <w:tab/>
        <w:t xml:space="preserve">A person contravenes this subsection if the person fails to comply with a notice under </w:t>
      </w:r>
      <w:r w:rsidR="001568D8" w:rsidRPr="00F53C72">
        <w:t>section 1</w:t>
      </w:r>
      <w:r w:rsidRPr="00F53C72">
        <w:t>99.</w:t>
      </w:r>
    </w:p>
    <w:p w14:paraId="7E0A0F70" w14:textId="77777777" w:rsidR="00FC77DB" w:rsidRPr="00F53C72" w:rsidRDefault="00FC77DB" w:rsidP="001E3629">
      <w:pPr>
        <w:pStyle w:val="SubsectionHead"/>
      </w:pPr>
      <w:r w:rsidRPr="00F53C72">
        <w:t>Compliance with requirement to take oath or make affirmation</w:t>
      </w:r>
    </w:p>
    <w:p w14:paraId="62FF421B" w14:textId="553C35C0" w:rsidR="00FC77DB" w:rsidRPr="00F53C72" w:rsidRDefault="00FC77DB" w:rsidP="001E3629">
      <w:pPr>
        <w:pStyle w:val="subsection"/>
      </w:pPr>
      <w:r w:rsidRPr="00F53C72">
        <w:tab/>
        <w:t>(2)</w:t>
      </w:r>
      <w:r w:rsidRPr="00F53C72">
        <w:tab/>
        <w:t xml:space="preserve">A person contravenes this subsection if the person refuses to take an oath or make an affirmation in accordance with </w:t>
      </w:r>
      <w:r w:rsidR="001E3629">
        <w:t>paragraph 2</w:t>
      </w:r>
      <w:r w:rsidRPr="00F53C72">
        <w:t>00(1)(a).</w:t>
      </w:r>
    </w:p>
    <w:p w14:paraId="759800EA" w14:textId="77777777" w:rsidR="00FC77DB" w:rsidRPr="00F53C72" w:rsidRDefault="00FC77DB" w:rsidP="001E3629">
      <w:pPr>
        <w:pStyle w:val="SubsectionHead"/>
      </w:pPr>
      <w:r w:rsidRPr="00F53C72">
        <w:t>Offence</w:t>
      </w:r>
    </w:p>
    <w:p w14:paraId="6367FB8E" w14:textId="75EEE073" w:rsidR="00FC77DB" w:rsidRPr="00F53C72" w:rsidRDefault="00FC77DB" w:rsidP="001E3629">
      <w:pPr>
        <w:pStyle w:val="subsection"/>
      </w:pPr>
      <w:r w:rsidRPr="00F53C72">
        <w:tab/>
        <w:t>(3)</w:t>
      </w:r>
      <w:r w:rsidRPr="00F53C72">
        <w:tab/>
        <w:t xml:space="preserve">A person commits an offence if the person contravenes </w:t>
      </w:r>
      <w:r w:rsidR="001E3629">
        <w:t>subsection (</w:t>
      </w:r>
      <w:r w:rsidRPr="00F53C72">
        <w:t>1) or (2).</w:t>
      </w:r>
    </w:p>
    <w:p w14:paraId="272A5BD1" w14:textId="77777777" w:rsidR="00FC77DB" w:rsidRPr="00F53C72" w:rsidRDefault="00FC77DB" w:rsidP="001E3629">
      <w:pPr>
        <w:pStyle w:val="Penalty"/>
      </w:pPr>
      <w:r w:rsidRPr="00F53C72">
        <w:t>Penalty:</w:t>
      </w:r>
      <w:r w:rsidRPr="00F53C72">
        <w:tab/>
        <w:t>Imprisonment for 12 months.</w:t>
      </w:r>
    </w:p>
    <w:p w14:paraId="1F11239D" w14:textId="77777777" w:rsidR="00FC77DB" w:rsidRPr="00F53C72" w:rsidRDefault="00FC77DB" w:rsidP="001E3629">
      <w:pPr>
        <w:pStyle w:val="SubsectionHead"/>
      </w:pPr>
      <w:r w:rsidRPr="00F53C72">
        <w:t>Civil penalty</w:t>
      </w:r>
    </w:p>
    <w:p w14:paraId="6F900AD6" w14:textId="02B6025A" w:rsidR="00FC77DB" w:rsidRPr="00F53C72" w:rsidRDefault="00FC77DB" w:rsidP="001E3629">
      <w:pPr>
        <w:pStyle w:val="subsection"/>
      </w:pPr>
      <w:r w:rsidRPr="00F53C72">
        <w:tab/>
        <w:t>(4)</w:t>
      </w:r>
      <w:r w:rsidRPr="00F53C72">
        <w:tab/>
        <w:t xml:space="preserve">A person is liable to a civil penalty if the person contravenes </w:t>
      </w:r>
      <w:r w:rsidR="001E3629">
        <w:t>subsection (</w:t>
      </w:r>
      <w:r w:rsidRPr="00F53C72">
        <w:t>1) or (2).</w:t>
      </w:r>
    </w:p>
    <w:p w14:paraId="03FC948E" w14:textId="77777777" w:rsidR="00FC77DB" w:rsidRPr="00F53C72" w:rsidRDefault="00FC77DB" w:rsidP="001E3629">
      <w:pPr>
        <w:pStyle w:val="Penalty"/>
      </w:pPr>
      <w:r w:rsidRPr="00F53C72">
        <w:t>Civil penalty:</w:t>
      </w:r>
      <w:r w:rsidRPr="00F53C72">
        <w:tab/>
        <w:t>1,000 penalty units.</w:t>
      </w:r>
    </w:p>
    <w:p w14:paraId="0BDBB2C7" w14:textId="2E1DCB30" w:rsidR="00FC77DB" w:rsidRPr="00F53C72" w:rsidRDefault="00FC77DB" w:rsidP="001E3629">
      <w:pPr>
        <w:pStyle w:val="notetext"/>
      </w:pPr>
      <w:r w:rsidRPr="00F53C72">
        <w:t>Note:</w:t>
      </w:r>
      <w:r w:rsidRPr="00F53C72">
        <w:tab/>
        <w:t xml:space="preserve">For continuing contraventions of civil penalty provisions, see </w:t>
      </w:r>
      <w:r w:rsidR="001568D8" w:rsidRPr="00F53C72">
        <w:t>section 9</w:t>
      </w:r>
      <w:r w:rsidRPr="00F53C72">
        <w:t>3 of the Regulatory Powers Act.</w:t>
      </w:r>
    </w:p>
    <w:p w14:paraId="06662FB3" w14:textId="77777777" w:rsidR="00FC77DB" w:rsidRPr="00F53C72" w:rsidRDefault="00FC77DB" w:rsidP="001E3629">
      <w:pPr>
        <w:pStyle w:val="SubsectionHead"/>
      </w:pPr>
      <w:r w:rsidRPr="00F53C72">
        <w:t>Exception</w:t>
      </w:r>
    </w:p>
    <w:p w14:paraId="19408A5F" w14:textId="77777777" w:rsidR="00FC77DB" w:rsidRPr="00F53C72" w:rsidRDefault="00FC77DB" w:rsidP="001E3629">
      <w:pPr>
        <w:pStyle w:val="subsection"/>
      </w:pPr>
      <w:r w:rsidRPr="00F53C72">
        <w:tab/>
        <w:t>(5)</w:t>
      </w:r>
      <w:r w:rsidRPr="00F53C72">
        <w:tab/>
        <w:t>Subsection (1) does not apply if:</w:t>
      </w:r>
    </w:p>
    <w:p w14:paraId="5C0915A8" w14:textId="77777777" w:rsidR="00FC77DB" w:rsidRPr="00F53C72" w:rsidRDefault="00FC77DB" w:rsidP="001E3629">
      <w:pPr>
        <w:pStyle w:val="paragraph"/>
      </w:pPr>
      <w:r w:rsidRPr="00F53C72">
        <w:tab/>
        <w:t>(a)</w:t>
      </w:r>
      <w:r w:rsidRPr="00F53C72">
        <w:tab/>
        <w:t>the person is a journalist; and</w:t>
      </w:r>
    </w:p>
    <w:p w14:paraId="6390C23E" w14:textId="77777777" w:rsidR="00FC77DB" w:rsidRPr="00F53C72" w:rsidRDefault="00FC77DB" w:rsidP="001E3629">
      <w:pPr>
        <w:pStyle w:val="paragraph"/>
      </w:pPr>
      <w:r w:rsidRPr="00F53C72">
        <w:tab/>
        <w:t>(b)</w:t>
      </w:r>
      <w:r w:rsidRPr="00F53C72">
        <w:tab/>
        <w:t>complying with the requirement of the notice would tend to disclose the identity of a person who supplied information in confidence to the journalist.</w:t>
      </w:r>
    </w:p>
    <w:p w14:paraId="4378BA29" w14:textId="4A9B087C" w:rsidR="00FC77DB" w:rsidRPr="00F53C72" w:rsidRDefault="00FC77DB" w:rsidP="001E3629">
      <w:pPr>
        <w:pStyle w:val="notetext"/>
      </w:pPr>
      <w:r w:rsidRPr="00F53C72">
        <w:t>Note:</w:t>
      </w:r>
      <w:r w:rsidRPr="00F53C72">
        <w:tab/>
        <w:t xml:space="preserve">A defendant bears an evidential burden in relation to the matters mentioned in this subsection: see </w:t>
      </w:r>
      <w:r w:rsidR="001568D8" w:rsidRPr="00F53C72">
        <w:t>subsection 1</w:t>
      </w:r>
      <w:r w:rsidRPr="00F53C72">
        <w:t xml:space="preserve">3.3(3) of the </w:t>
      </w:r>
      <w:r w:rsidRPr="00F53C72">
        <w:rPr>
          <w:i/>
        </w:rPr>
        <w:t>Criminal Code</w:t>
      </w:r>
      <w:r w:rsidRPr="00F53C72">
        <w:t xml:space="preserve"> and </w:t>
      </w:r>
      <w:r w:rsidR="001568D8" w:rsidRPr="00F53C72">
        <w:t>section 9</w:t>
      </w:r>
      <w:r w:rsidRPr="00F53C72">
        <w:t>6 of the</w:t>
      </w:r>
      <w:r w:rsidR="00103657" w:rsidRPr="00F53C72">
        <w:t xml:space="preserve"> Regulatory Powers Act</w:t>
      </w:r>
      <w:r w:rsidRPr="00F53C72">
        <w:t>.</w:t>
      </w:r>
    </w:p>
    <w:p w14:paraId="24E20255" w14:textId="689D1E45" w:rsidR="00FC77DB" w:rsidRPr="00F53C72" w:rsidRDefault="00FC77DB" w:rsidP="001E3629">
      <w:pPr>
        <w:pStyle w:val="ActHead5"/>
      </w:pPr>
      <w:bookmarkStart w:id="101" w:name="_Toc239690404"/>
      <w:r w:rsidRPr="001E3629">
        <w:rPr>
          <w:rStyle w:val="CharSectno"/>
        </w:rPr>
        <w:t>205</w:t>
      </w:r>
      <w:r w:rsidRPr="00F53C72">
        <w:t xml:space="preserve">  Self</w:t>
      </w:r>
      <w:r w:rsidR="001E3629">
        <w:noBreakHyphen/>
      </w:r>
      <w:r w:rsidRPr="00F53C72">
        <w:t>incrimination</w:t>
      </w:r>
      <w:bookmarkEnd w:id="101"/>
    </w:p>
    <w:p w14:paraId="0D8036A5" w14:textId="77777777" w:rsidR="00FC77DB" w:rsidRPr="00F53C72" w:rsidRDefault="00FC77DB" w:rsidP="001E3629">
      <w:pPr>
        <w:pStyle w:val="subsection"/>
      </w:pPr>
      <w:r w:rsidRPr="00F53C72">
        <w:tab/>
        <w:t>(1)</w:t>
      </w:r>
      <w:r w:rsidRPr="00F53C72">
        <w:tab/>
        <w:t>A person is not excused from giving information or evidence, producing a document or answering a question under this Division on the ground that doing so might tend to incriminate the person.</w:t>
      </w:r>
    </w:p>
    <w:p w14:paraId="0ABD2186" w14:textId="77777777" w:rsidR="00FC77DB" w:rsidRPr="00F53C72" w:rsidRDefault="00FC77DB" w:rsidP="001E3629">
      <w:pPr>
        <w:pStyle w:val="subsection"/>
      </w:pPr>
      <w:r w:rsidRPr="00F53C72">
        <w:tab/>
        <w:t>(2)</w:t>
      </w:r>
      <w:r w:rsidRPr="00F53C72">
        <w:tab/>
        <w:t>However, in the case of an individual:</w:t>
      </w:r>
    </w:p>
    <w:p w14:paraId="14BBD365" w14:textId="77777777" w:rsidR="00FC77DB" w:rsidRPr="00F53C72" w:rsidRDefault="00FC77DB" w:rsidP="001E3629">
      <w:pPr>
        <w:pStyle w:val="paragraph"/>
      </w:pPr>
      <w:r w:rsidRPr="00F53C72">
        <w:tab/>
        <w:t>(a)</w:t>
      </w:r>
      <w:r w:rsidRPr="00F53C72">
        <w:tab/>
        <w:t>any information, evidence or answer given or document produced; or</w:t>
      </w:r>
    </w:p>
    <w:p w14:paraId="04A988A3" w14:textId="77777777" w:rsidR="00FC77DB" w:rsidRPr="00F53C72" w:rsidRDefault="00FC77DB" w:rsidP="001E3629">
      <w:pPr>
        <w:pStyle w:val="paragraph"/>
      </w:pPr>
      <w:r w:rsidRPr="00F53C72">
        <w:tab/>
        <w:t>(b)</w:t>
      </w:r>
      <w:r w:rsidRPr="00F53C72">
        <w:tab/>
        <w:t>the giving of the information or evidence, the production of the document or the answering of the question; or</w:t>
      </w:r>
    </w:p>
    <w:p w14:paraId="76EB7881" w14:textId="77777777" w:rsidR="00FC77DB" w:rsidRPr="00F53C72" w:rsidRDefault="00FC77DB" w:rsidP="001E3629">
      <w:pPr>
        <w:pStyle w:val="paragraph"/>
      </w:pPr>
      <w:r w:rsidRPr="00F53C72">
        <w:tab/>
        <w:t>(c)</w:t>
      </w:r>
      <w:r w:rsidRPr="00F53C72">
        <w:tab/>
        <w:t>any information, document or thing obtained as a direct or indirect consequence of the giving of the information or evidence, the production of the document or the answering of the question;</w:t>
      </w:r>
    </w:p>
    <w:p w14:paraId="427ADBE8" w14:textId="77777777" w:rsidR="00FC77DB" w:rsidRPr="00F53C72" w:rsidRDefault="00FC77DB" w:rsidP="001E3629">
      <w:pPr>
        <w:pStyle w:val="subsection2"/>
      </w:pPr>
      <w:r w:rsidRPr="00F53C72">
        <w:t>is not admissible in evidence against the individual:</w:t>
      </w:r>
    </w:p>
    <w:p w14:paraId="7E53349C" w14:textId="7CA13844" w:rsidR="00FC77DB" w:rsidRPr="00F53C72" w:rsidRDefault="00FC77DB" w:rsidP="001E3629">
      <w:pPr>
        <w:pStyle w:val="paragraph"/>
      </w:pPr>
      <w:r w:rsidRPr="00F53C72">
        <w:tab/>
        <w:t>(d)</w:t>
      </w:r>
      <w:r w:rsidRPr="00F53C72">
        <w:tab/>
        <w:t xml:space="preserve">in civil proceedings for the recovery of a penalty, other than proceedings for the recovery of a penalty under </w:t>
      </w:r>
      <w:r w:rsidR="001E3629">
        <w:t>section 2</w:t>
      </w:r>
      <w:r w:rsidRPr="00F53C72">
        <w:t>04; or</w:t>
      </w:r>
    </w:p>
    <w:p w14:paraId="59164300" w14:textId="77777777" w:rsidR="00FC77DB" w:rsidRPr="00F53C72" w:rsidRDefault="00FC77DB" w:rsidP="001E3629">
      <w:pPr>
        <w:pStyle w:val="paragraph"/>
      </w:pPr>
      <w:r w:rsidRPr="00F53C72">
        <w:tab/>
        <w:t>(e)</w:t>
      </w:r>
      <w:r w:rsidRPr="00F53C72">
        <w:tab/>
        <w:t>in criminal proceedings, other than:</w:t>
      </w:r>
    </w:p>
    <w:p w14:paraId="46153A6E" w14:textId="0A41D9B5" w:rsidR="00FC77DB" w:rsidRPr="00F53C72" w:rsidRDefault="00FC77DB" w:rsidP="001E3629">
      <w:pPr>
        <w:pStyle w:val="paragraphsub"/>
      </w:pPr>
      <w:r w:rsidRPr="00F53C72">
        <w:tab/>
        <w:t>(i)</w:t>
      </w:r>
      <w:r w:rsidRPr="00F53C72">
        <w:tab/>
        <w:t xml:space="preserve">proceedings for an offence against </w:t>
      </w:r>
      <w:r w:rsidR="001E3629">
        <w:t>section 2</w:t>
      </w:r>
      <w:r w:rsidRPr="00F53C72">
        <w:t>04; or</w:t>
      </w:r>
    </w:p>
    <w:p w14:paraId="376F6939" w14:textId="57F6F468" w:rsidR="00FC77DB" w:rsidRPr="00F53C72" w:rsidRDefault="00FC77DB" w:rsidP="001E3629">
      <w:pPr>
        <w:pStyle w:val="paragraphsub"/>
      </w:pPr>
      <w:r w:rsidRPr="00F53C72">
        <w:tab/>
        <w:t>(ii)</w:t>
      </w:r>
      <w:r w:rsidRPr="00F53C72">
        <w:tab/>
        <w:t xml:space="preserve">proceedings for an offence against </w:t>
      </w:r>
      <w:r w:rsidR="001568D8" w:rsidRPr="00F53C72">
        <w:t>section 1</w:t>
      </w:r>
      <w:r w:rsidRPr="00F53C72">
        <w:t xml:space="preserve">37.1, 137.2 or 149.1 of the </w:t>
      </w:r>
      <w:r w:rsidRPr="00F53C72">
        <w:rPr>
          <w:i/>
          <w:iCs/>
        </w:rPr>
        <w:t>Criminal Code</w:t>
      </w:r>
      <w:r w:rsidRPr="00F53C72">
        <w:t xml:space="preserve"> that relates to this Division.</w:t>
      </w:r>
    </w:p>
    <w:p w14:paraId="482492B0" w14:textId="13A54512" w:rsidR="00FC77DB" w:rsidRPr="00F53C72" w:rsidRDefault="00FC77DB" w:rsidP="001E3629">
      <w:pPr>
        <w:pStyle w:val="subsection"/>
      </w:pPr>
      <w:r w:rsidRPr="00F53C72">
        <w:tab/>
        <w:t>(3)</w:t>
      </w:r>
      <w:r w:rsidRPr="00F53C72">
        <w:tab/>
        <w:t>If, at general law, an individual would otherwise be able to claim the privilege against self</w:t>
      </w:r>
      <w:r w:rsidR="001E3629">
        <w:noBreakHyphen/>
      </w:r>
      <w:r w:rsidRPr="00F53C72">
        <w:t>exposure to a penalty (other than a penalty for an offence) in relation to giving information or evidence, producing a document or answering a question under this Division, the individual is not excused from giving the information or evidence, producing the document or answering the question under this Division on that ground.</w:t>
      </w:r>
    </w:p>
    <w:p w14:paraId="3E1C41C1" w14:textId="2319362A" w:rsidR="00FC77DB" w:rsidRPr="00F53C72" w:rsidRDefault="00FC77DB" w:rsidP="001E3629">
      <w:pPr>
        <w:pStyle w:val="notetext"/>
      </w:pPr>
      <w:r w:rsidRPr="00F53C72">
        <w:t>Note:</w:t>
      </w:r>
      <w:r w:rsidRPr="00F53C72">
        <w:tab/>
        <w:t>A body corporate is not entitled to claim the privilege against self</w:t>
      </w:r>
      <w:r w:rsidR="001E3629">
        <w:noBreakHyphen/>
      </w:r>
      <w:r w:rsidRPr="00F53C72">
        <w:t>exposure to a penalty.</w:t>
      </w:r>
    </w:p>
    <w:p w14:paraId="4B1B8412" w14:textId="76E16695" w:rsidR="00FC77DB" w:rsidRPr="00F53C72" w:rsidRDefault="001E3629" w:rsidP="001E3629">
      <w:pPr>
        <w:pStyle w:val="ItemHead"/>
      </w:pPr>
      <w:r>
        <w:t>56</w:t>
      </w:r>
      <w:r w:rsidR="00FC77DB" w:rsidRPr="00F53C72">
        <w:t xml:space="preserve">  </w:t>
      </w:r>
      <w:r w:rsidR="001568D8" w:rsidRPr="00F53C72">
        <w:t>Part 1</w:t>
      </w:r>
      <w:r w:rsidR="00FC77DB" w:rsidRPr="00F53C72">
        <w:t>4</w:t>
      </w:r>
    </w:p>
    <w:p w14:paraId="79A69102" w14:textId="77777777" w:rsidR="00FC77DB" w:rsidRPr="00F53C72" w:rsidRDefault="00FC77DB" w:rsidP="001E3629">
      <w:pPr>
        <w:pStyle w:val="Item"/>
      </w:pPr>
      <w:r w:rsidRPr="00F53C72">
        <w:t>Repeal the Part, substitute:</w:t>
      </w:r>
    </w:p>
    <w:p w14:paraId="0615FE34" w14:textId="4338558E" w:rsidR="00FC77DB" w:rsidRPr="00F53C72" w:rsidRDefault="001568D8" w:rsidP="001E3629">
      <w:pPr>
        <w:pStyle w:val="ActHead2"/>
      </w:pPr>
      <w:bookmarkStart w:id="102" w:name="_Toc239690405"/>
      <w:r w:rsidRPr="001E3629">
        <w:rPr>
          <w:rStyle w:val="CharPartNo"/>
        </w:rPr>
        <w:t>Part 1</w:t>
      </w:r>
      <w:r w:rsidR="00FC77DB" w:rsidRPr="001E3629">
        <w:rPr>
          <w:rStyle w:val="CharPartNo"/>
        </w:rPr>
        <w:t>4</w:t>
      </w:r>
      <w:r w:rsidR="00FC77DB" w:rsidRPr="00F53C72">
        <w:t>—</w:t>
      </w:r>
      <w:r w:rsidR="00FC77DB" w:rsidRPr="001E3629">
        <w:rPr>
          <w:rStyle w:val="CharPartText"/>
        </w:rPr>
        <w:t>Research and data access</w:t>
      </w:r>
      <w:bookmarkEnd w:id="102"/>
    </w:p>
    <w:p w14:paraId="14C5C9C4" w14:textId="77777777" w:rsidR="00FC77DB" w:rsidRPr="00F53C72" w:rsidRDefault="00FC77DB" w:rsidP="001E3629">
      <w:pPr>
        <w:pStyle w:val="ActHead3"/>
      </w:pPr>
      <w:bookmarkStart w:id="103" w:name="_Toc239690406"/>
      <w:r w:rsidRPr="001E3629">
        <w:rPr>
          <w:rStyle w:val="CharDivNo"/>
        </w:rPr>
        <w:t>Division 1</w:t>
      </w:r>
      <w:r w:rsidRPr="00F53C72">
        <w:t>—</w:t>
      </w:r>
      <w:r w:rsidRPr="001E3629">
        <w:rPr>
          <w:rStyle w:val="CharDivText"/>
        </w:rPr>
        <w:t>Introduction</w:t>
      </w:r>
      <w:bookmarkEnd w:id="103"/>
    </w:p>
    <w:p w14:paraId="02DA1283" w14:textId="77777777" w:rsidR="00FC77DB" w:rsidRPr="00F53C72" w:rsidRDefault="00FC77DB" w:rsidP="001E3629">
      <w:pPr>
        <w:pStyle w:val="ActHead5"/>
      </w:pPr>
      <w:bookmarkStart w:id="104" w:name="_Toc239690407"/>
      <w:r w:rsidRPr="001E3629">
        <w:rPr>
          <w:rStyle w:val="CharSectno"/>
        </w:rPr>
        <w:t>205A</w:t>
      </w:r>
      <w:r w:rsidRPr="00F53C72">
        <w:t xml:space="preserve">  Simplified outline of this Part</w:t>
      </w:r>
      <w:bookmarkEnd w:id="104"/>
    </w:p>
    <w:p w14:paraId="0304E8CF" w14:textId="77777777" w:rsidR="00FC77DB" w:rsidRPr="00F53C72" w:rsidRDefault="00FC77DB" w:rsidP="001E3629">
      <w:pPr>
        <w:pStyle w:val="SOText"/>
      </w:pPr>
      <w:r w:rsidRPr="00F53C72">
        <w:t>To be drafted.</w:t>
      </w:r>
    </w:p>
    <w:p w14:paraId="6E641009" w14:textId="77777777" w:rsidR="00FC77DB" w:rsidRPr="00F53C72" w:rsidRDefault="00FC77DB" w:rsidP="001E3629">
      <w:pPr>
        <w:pStyle w:val="ActHead3"/>
      </w:pPr>
      <w:bookmarkStart w:id="105" w:name="_Toc239690408"/>
      <w:r w:rsidRPr="001E3629">
        <w:rPr>
          <w:rStyle w:val="CharDivNo"/>
        </w:rPr>
        <w:t>Division 2</w:t>
      </w:r>
      <w:r w:rsidRPr="00F53C72">
        <w:t>—</w:t>
      </w:r>
      <w:r w:rsidRPr="001E3629">
        <w:rPr>
          <w:rStyle w:val="CharDivText"/>
        </w:rPr>
        <w:t>Data access schemes</w:t>
      </w:r>
      <w:bookmarkEnd w:id="105"/>
    </w:p>
    <w:p w14:paraId="0FC81B02" w14:textId="77777777" w:rsidR="00FC77DB" w:rsidRPr="00F53C72" w:rsidRDefault="00FC77DB" w:rsidP="001E3629">
      <w:pPr>
        <w:pStyle w:val="ActHead5"/>
      </w:pPr>
      <w:bookmarkStart w:id="106" w:name="_Toc239690409"/>
      <w:r w:rsidRPr="001E3629">
        <w:rPr>
          <w:rStyle w:val="CharSectno"/>
        </w:rPr>
        <w:t>205B</w:t>
      </w:r>
      <w:r w:rsidRPr="00F53C72">
        <w:t xml:space="preserve">  Approved researchers and online safety related research</w:t>
      </w:r>
      <w:bookmarkEnd w:id="106"/>
    </w:p>
    <w:p w14:paraId="0AC0E3BC" w14:textId="77777777" w:rsidR="00FC77DB" w:rsidRPr="00F53C72" w:rsidRDefault="00FC77DB" w:rsidP="001E3629">
      <w:pPr>
        <w:pStyle w:val="SubsectionHead"/>
      </w:pPr>
      <w:r w:rsidRPr="00F53C72">
        <w:t xml:space="preserve">Meaning of </w:t>
      </w:r>
      <w:r w:rsidRPr="00F53C72">
        <w:rPr>
          <w:b/>
          <w:bCs/>
        </w:rPr>
        <w:t>approved researcher</w:t>
      </w:r>
    </w:p>
    <w:p w14:paraId="24ED6C21" w14:textId="77777777" w:rsidR="00FC77DB" w:rsidRPr="00F53C72" w:rsidRDefault="00FC77DB" w:rsidP="001E3629">
      <w:pPr>
        <w:pStyle w:val="subsection"/>
      </w:pPr>
      <w:r w:rsidRPr="00F53C72">
        <w:tab/>
        <w:t>(1)</w:t>
      </w:r>
      <w:r w:rsidRPr="00F53C72">
        <w:tab/>
        <w:t xml:space="preserve">A person is an </w:t>
      </w:r>
      <w:r w:rsidRPr="00F53C72">
        <w:rPr>
          <w:b/>
          <w:bCs/>
          <w:i/>
          <w:iCs/>
        </w:rPr>
        <w:t>approved researcher</w:t>
      </w:r>
      <w:r w:rsidRPr="00F53C72">
        <w:t xml:space="preserve"> if the person:</w:t>
      </w:r>
    </w:p>
    <w:p w14:paraId="4359F6BE" w14:textId="77777777" w:rsidR="00FC77DB" w:rsidRPr="00F53C72" w:rsidRDefault="00FC77DB" w:rsidP="001E3629">
      <w:pPr>
        <w:pStyle w:val="paragraph"/>
      </w:pPr>
      <w:r w:rsidRPr="00F53C72">
        <w:tab/>
        <w:t>(a)</w:t>
      </w:r>
      <w:r w:rsidRPr="00F53C72">
        <w:tab/>
        <w:t>is employed by an Australian university; and</w:t>
      </w:r>
    </w:p>
    <w:p w14:paraId="6D5BBF2C" w14:textId="77777777" w:rsidR="00FC77DB" w:rsidRPr="00F53C72" w:rsidRDefault="00FC77DB" w:rsidP="001E3629">
      <w:pPr>
        <w:pStyle w:val="paragraph"/>
      </w:pPr>
      <w:r w:rsidRPr="00F53C72">
        <w:tab/>
        <w:t>(b)</w:t>
      </w:r>
      <w:r w:rsidRPr="00F53C72">
        <w:tab/>
        <w:t>is approved as an approved researcher under the legislative rules; and</w:t>
      </w:r>
    </w:p>
    <w:p w14:paraId="73C1E741" w14:textId="77777777" w:rsidR="00FC77DB" w:rsidRPr="00F53C72" w:rsidRDefault="00FC77DB" w:rsidP="001E3629">
      <w:pPr>
        <w:pStyle w:val="paragraph"/>
      </w:pPr>
      <w:r w:rsidRPr="00F53C72">
        <w:tab/>
        <w:t>(c)</w:t>
      </w:r>
      <w:r w:rsidRPr="00F53C72">
        <w:tab/>
        <w:t>meets any other requirements prescribed by the legislative rules.</w:t>
      </w:r>
    </w:p>
    <w:p w14:paraId="70D19495" w14:textId="064D6BC9" w:rsidR="00FC77DB" w:rsidRPr="00F53C72" w:rsidRDefault="00FC77DB" w:rsidP="001E3629">
      <w:pPr>
        <w:pStyle w:val="subsection"/>
      </w:pPr>
      <w:r w:rsidRPr="00F53C72">
        <w:tab/>
        <w:t>(2)</w:t>
      </w:r>
      <w:r w:rsidRPr="00F53C72">
        <w:tab/>
        <w:t xml:space="preserve">Legislative rules made for the purposes of </w:t>
      </w:r>
      <w:r w:rsidR="001E3629">
        <w:t>paragraph (</w:t>
      </w:r>
      <w:r w:rsidRPr="00F53C72">
        <w:t>1)(b) may make provision for and in relation to the approval by the Commissioner of persons as approved researchers, including (without limitation) provision for and in relation to any one or more of the following:</w:t>
      </w:r>
    </w:p>
    <w:p w14:paraId="333E0E97" w14:textId="77777777" w:rsidR="00FC77DB" w:rsidRPr="00F53C72" w:rsidRDefault="00FC77DB" w:rsidP="001E3629">
      <w:pPr>
        <w:pStyle w:val="paragraph"/>
      </w:pPr>
      <w:r w:rsidRPr="00F53C72">
        <w:tab/>
        <w:t>(a)</w:t>
      </w:r>
      <w:r w:rsidRPr="00F53C72">
        <w:tab/>
        <w:t>the making of applications for approval;</w:t>
      </w:r>
    </w:p>
    <w:p w14:paraId="6EC2976F" w14:textId="77777777" w:rsidR="00FC77DB" w:rsidRPr="00F53C72" w:rsidRDefault="00FC77DB" w:rsidP="001E3629">
      <w:pPr>
        <w:pStyle w:val="paragraph"/>
      </w:pPr>
      <w:r w:rsidRPr="00F53C72">
        <w:tab/>
        <w:t>(b)</w:t>
      </w:r>
      <w:r w:rsidRPr="00F53C72">
        <w:tab/>
        <w:t>the payment of fees to the Commonwealth in respect of such applications;</w:t>
      </w:r>
    </w:p>
    <w:p w14:paraId="3A3882B2" w14:textId="77777777" w:rsidR="00FC77DB" w:rsidRPr="00F53C72" w:rsidRDefault="00FC77DB" w:rsidP="001E3629">
      <w:pPr>
        <w:pStyle w:val="paragraph"/>
      </w:pPr>
      <w:r w:rsidRPr="00F53C72">
        <w:tab/>
        <w:t>(c)</w:t>
      </w:r>
      <w:r w:rsidRPr="00F53C72">
        <w:tab/>
        <w:t>the grant of approvals, including criteria to be applied, and matters to be considered, in deciding whether to grant approvals;</w:t>
      </w:r>
    </w:p>
    <w:p w14:paraId="24FACCCB" w14:textId="77777777" w:rsidR="00FC77DB" w:rsidRPr="00F53C72" w:rsidRDefault="00FC77DB" w:rsidP="001E3629">
      <w:pPr>
        <w:pStyle w:val="paragraph"/>
      </w:pPr>
      <w:r w:rsidRPr="00F53C72">
        <w:tab/>
        <w:t>(d)</w:t>
      </w:r>
      <w:r w:rsidRPr="00F53C72">
        <w:tab/>
        <w:t>imposing conditions on approvals;</w:t>
      </w:r>
    </w:p>
    <w:p w14:paraId="448F5153" w14:textId="77777777" w:rsidR="00FC77DB" w:rsidRPr="00F53C72" w:rsidRDefault="00FC77DB" w:rsidP="001E3629">
      <w:pPr>
        <w:pStyle w:val="paragraph"/>
      </w:pPr>
      <w:r w:rsidRPr="00F53C72">
        <w:tab/>
        <w:t>(e)</w:t>
      </w:r>
      <w:r w:rsidRPr="00F53C72">
        <w:tab/>
        <w:t>the variation and revocation of approvals or conditions on approvals.</w:t>
      </w:r>
    </w:p>
    <w:p w14:paraId="492FC53A" w14:textId="77777777" w:rsidR="00FC77DB" w:rsidRPr="00F53C72" w:rsidRDefault="00FC77DB" w:rsidP="001E3629">
      <w:pPr>
        <w:pStyle w:val="SubsectionHead"/>
        <w:rPr>
          <w:b/>
          <w:bCs/>
        </w:rPr>
      </w:pPr>
      <w:r w:rsidRPr="00F53C72">
        <w:t xml:space="preserve">Meaning of </w:t>
      </w:r>
      <w:r w:rsidRPr="00F53C72">
        <w:rPr>
          <w:b/>
          <w:bCs/>
        </w:rPr>
        <w:t>online safety related research</w:t>
      </w:r>
    </w:p>
    <w:p w14:paraId="48AE2760" w14:textId="77777777" w:rsidR="00FC77DB" w:rsidRPr="00F53C72" w:rsidRDefault="00FC77DB" w:rsidP="001E3629">
      <w:pPr>
        <w:pStyle w:val="subsection"/>
      </w:pPr>
      <w:r w:rsidRPr="00F53C72">
        <w:tab/>
        <w:t>(3)</w:t>
      </w:r>
      <w:r w:rsidRPr="00F53C72">
        <w:tab/>
        <w:t xml:space="preserve">Research undertaken by an approved researcher is </w:t>
      </w:r>
      <w:r w:rsidRPr="00F53C72">
        <w:rPr>
          <w:b/>
          <w:bCs/>
          <w:i/>
          <w:iCs/>
        </w:rPr>
        <w:t>online safety related research</w:t>
      </w:r>
      <w:r w:rsidRPr="00F53C72">
        <w:t xml:space="preserve"> to the extent that the research:</w:t>
      </w:r>
    </w:p>
    <w:p w14:paraId="5C295787" w14:textId="77777777" w:rsidR="00FC77DB" w:rsidRPr="00F53C72" w:rsidRDefault="00FC77DB" w:rsidP="001E3629">
      <w:pPr>
        <w:pStyle w:val="paragraph"/>
      </w:pPr>
      <w:r w:rsidRPr="00F53C72">
        <w:tab/>
        <w:t>(a)</w:t>
      </w:r>
      <w:r w:rsidRPr="00F53C72">
        <w:tab/>
        <w:t>relates to one or more matters dealt with by this Act; and</w:t>
      </w:r>
    </w:p>
    <w:p w14:paraId="390FC516" w14:textId="77777777" w:rsidR="00FC77DB" w:rsidRPr="00F53C72" w:rsidRDefault="00FC77DB" w:rsidP="001E3629">
      <w:pPr>
        <w:pStyle w:val="paragraph"/>
      </w:pPr>
      <w:r w:rsidRPr="00F53C72">
        <w:tab/>
        <w:t>(b)</w:t>
      </w:r>
      <w:r w:rsidRPr="00F53C72">
        <w:tab/>
        <w:t>is approved by a human research ethics committee (however described) established by, or accessible to, the Australian university that employs the researcher; and</w:t>
      </w:r>
    </w:p>
    <w:p w14:paraId="6986E465" w14:textId="0F99F6DE" w:rsidR="00FC77DB" w:rsidRPr="00F53C72" w:rsidRDefault="00FC77DB" w:rsidP="001E3629">
      <w:pPr>
        <w:pStyle w:val="paragraph"/>
      </w:pPr>
      <w:r w:rsidRPr="00F53C72">
        <w:tab/>
        <w:t>(c)</w:t>
      </w:r>
      <w:r w:rsidRPr="00F53C72">
        <w:tab/>
        <w:t>is of a kind prescribed by the legislative rules to be in the public interest.</w:t>
      </w:r>
    </w:p>
    <w:p w14:paraId="76F4E9A1" w14:textId="77777777" w:rsidR="00FC77DB" w:rsidRPr="00F53C72" w:rsidRDefault="00FC77DB" w:rsidP="001E3629">
      <w:pPr>
        <w:pStyle w:val="ActHead5"/>
      </w:pPr>
      <w:bookmarkStart w:id="107" w:name="_Toc239690410"/>
      <w:r w:rsidRPr="001E3629">
        <w:rPr>
          <w:rStyle w:val="CharSectno"/>
        </w:rPr>
        <w:t>205C</w:t>
      </w:r>
      <w:r w:rsidRPr="00F53C72">
        <w:t xml:space="preserve">  Data access rules regarding data access schemes</w:t>
      </w:r>
      <w:bookmarkEnd w:id="107"/>
    </w:p>
    <w:p w14:paraId="2CB3B7C1" w14:textId="77777777" w:rsidR="00FC77DB" w:rsidRPr="00F53C72" w:rsidRDefault="00FC77DB" w:rsidP="001E3629">
      <w:pPr>
        <w:pStyle w:val="subsection"/>
      </w:pPr>
      <w:r w:rsidRPr="00F53C72">
        <w:tab/>
        <w:t>(1)</w:t>
      </w:r>
      <w:r w:rsidRPr="00F53C72">
        <w:tab/>
        <w:t xml:space="preserve">The legislative rules may make provision for, and in relation to, one or more schemes (the </w:t>
      </w:r>
      <w:r w:rsidRPr="00F53C72">
        <w:rPr>
          <w:b/>
          <w:bCs/>
          <w:i/>
          <w:iCs/>
        </w:rPr>
        <w:t>data access schemes</w:t>
      </w:r>
      <w:r w:rsidRPr="00F53C72">
        <w:t>) requiring providers of online services to give approved researchers access to data for the purposes of, or in connection with, undertaking online safety related research.</w:t>
      </w:r>
    </w:p>
    <w:p w14:paraId="059D411B" w14:textId="77777777" w:rsidR="00FC77DB" w:rsidRPr="00F53C72" w:rsidRDefault="00FC77DB" w:rsidP="001E3629">
      <w:pPr>
        <w:pStyle w:val="subsection"/>
      </w:pPr>
      <w:r w:rsidRPr="00F53C72">
        <w:tab/>
        <w:t>(2)</w:t>
      </w:r>
      <w:r w:rsidRPr="00F53C72">
        <w:tab/>
        <w:t xml:space="preserve">These rules are to be known as the </w:t>
      </w:r>
      <w:r w:rsidRPr="00F53C72">
        <w:rPr>
          <w:b/>
          <w:bCs/>
          <w:i/>
          <w:iCs/>
        </w:rPr>
        <w:t>data access rules</w:t>
      </w:r>
      <w:r w:rsidRPr="00F53C72">
        <w:t>.</w:t>
      </w:r>
    </w:p>
    <w:p w14:paraId="7CD7620D" w14:textId="77777777" w:rsidR="00FC77DB" w:rsidRPr="00F53C72" w:rsidRDefault="00FC77DB" w:rsidP="001E3629">
      <w:pPr>
        <w:pStyle w:val="subsection"/>
      </w:pPr>
      <w:r w:rsidRPr="00F53C72">
        <w:tab/>
        <w:t>(3)</w:t>
      </w:r>
      <w:r w:rsidRPr="00F53C72">
        <w:tab/>
        <w:t>The data access rules may (without limitation) provide for any one or more of the following in relation to a data access scheme:</w:t>
      </w:r>
    </w:p>
    <w:p w14:paraId="6DD9843B" w14:textId="77777777" w:rsidR="00FC77DB" w:rsidRPr="00F53C72" w:rsidRDefault="00FC77DB" w:rsidP="001E3629">
      <w:pPr>
        <w:pStyle w:val="paragraph"/>
      </w:pPr>
      <w:r w:rsidRPr="00F53C72">
        <w:tab/>
        <w:t>(a)</w:t>
      </w:r>
      <w:r w:rsidRPr="00F53C72">
        <w:tab/>
        <w:t>kinds of data to which providers are required to give approved researchers access;</w:t>
      </w:r>
    </w:p>
    <w:p w14:paraId="4CB2C0D9" w14:textId="77777777" w:rsidR="00FC77DB" w:rsidRPr="00F53C72" w:rsidRDefault="00FC77DB" w:rsidP="001E3629">
      <w:pPr>
        <w:pStyle w:val="paragraph"/>
      </w:pPr>
      <w:r w:rsidRPr="00F53C72">
        <w:tab/>
        <w:t>(b)</w:t>
      </w:r>
      <w:r w:rsidRPr="00F53C72">
        <w:tab/>
        <w:t>kinds of online safety related research in respect of which providers are required to give approved researchers access to data;</w:t>
      </w:r>
    </w:p>
    <w:p w14:paraId="009D1097" w14:textId="77777777" w:rsidR="00FC77DB" w:rsidRPr="00F53C72" w:rsidRDefault="00FC77DB" w:rsidP="001E3629">
      <w:pPr>
        <w:pStyle w:val="paragraph"/>
      </w:pPr>
      <w:r w:rsidRPr="00F53C72">
        <w:tab/>
        <w:t>(c)</w:t>
      </w:r>
      <w:r w:rsidRPr="00F53C72">
        <w:tab/>
        <w:t>circumstances in which providers are required to give approved researchers access to data;</w:t>
      </w:r>
    </w:p>
    <w:p w14:paraId="24921679" w14:textId="77777777" w:rsidR="00FC77DB" w:rsidRPr="00F53C72" w:rsidRDefault="00FC77DB" w:rsidP="001E3629">
      <w:pPr>
        <w:pStyle w:val="paragraph"/>
      </w:pPr>
      <w:r w:rsidRPr="00F53C72">
        <w:tab/>
        <w:t>(d)</w:t>
      </w:r>
      <w:r w:rsidRPr="00F53C72">
        <w:tab/>
        <w:t>matters relating to requests by approved researchers to providers for access to data, including (without limitation):</w:t>
      </w:r>
    </w:p>
    <w:p w14:paraId="1374DA7B" w14:textId="77777777" w:rsidR="00FC77DB" w:rsidRPr="00F53C72" w:rsidRDefault="00FC77DB" w:rsidP="001E3629">
      <w:pPr>
        <w:pStyle w:val="paragraphsub"/>
      </w:pPr>
      <w:r w:rsidRPr="00F53C72">
        <w:tab/>
        <w:t>(i)</w:t>
      </w:r>
      <w:r w:rsidRPr="00F53C72">
        <w:tab/>
        <w:t>procedures to be followed, or requirements to be met, by approved researchers in making, or providers in granting, requests; and</w:t>
      </w:r>
    </w:p>
    <w:p w14:paraId="04EE5A58" w14:textId="77777777" w:rsidR="00FC77DB" w:rsidRPr="00F53C72" w:rsidRDefault="00FC77DB" w:rsidP="001E3629">
      <w:pPr>
        <w:pStyle w:val="paragraphsub"/>
      </w:pPr>
      <w:r w:rsidRPr="00F53C72">
        <w:tab/>
        <w:t>(ii)</w:t>
      </w:r>
      <w:r w:rsidRPr="00F53C72">
        <w:tab/>
        <w:t>fees that may be charged by providers before access to data is given to approved researchers (which must not exceed the reasonable costs arising from providing the access); and</w:t>
      </w:r>
    </w:p>
    <w:p w14:paraId="470C9FE6" w14:textId="77777777" w:rsidR="00FC77DB" w:rsidRPr="00F53C72" w:rsidRDefault="00FC77DB" w:rsidP="001E3629">
      <w:pPr>
        <w:pStyle w:val="paragraphsub"/>
      </w:pPr>
      <w:r w:rsidRPr="00F53C72">
        <w:tab/>
        <w:t>(iii)</w:t>
      </w:r>
      <w:r w:rsidRPr="00F53C72">
        <w:tab/>
        <w:t>review or reconsideration of decisions to grant requests;</w:t>
      </w:r>
    </w:p>
    <w:p w14:paraId="4A5F060B" w14:textId="77777777" w:rsidR="00FC77DB" w:rsidRPr="00F53C72" w:rsidRDefault="00FC77DB" w:rsidP="001E3629">
      <w:pPr>
        <w:pStyle w:val="paragraph"/>
      </w:pPr>
      <w:r w:rsidRPr="00F53C72">
        <w:tab/>
        <w:t>(f)</w:t>
      </w:r>
      <w:r w:rsidRPr="00F53C72">
        <w:tab/>
        <w:t>how conflicts of interest will be dealt with;</w:t>
      </w:r>
    </w:p>
    <w:p w14:paraId="3A77C118" w14:textId="77777777" w:rsidR="00FC77DB" w:rsidRPr="00F53C72" w:rsidRDefault="00FC77DB" w:rsidP="001E3629">
      <w:pPr>
        <w:pStyle w:val="paragraph"/>
      </w:pPr>
      <w:r w:rsidRPr="00F53C72">
        <w:tab/>
        <w:t>(g)</w:t>
      </w:r>
      <w:r w:rsidRPr="00F53C72">
        <w:tab/>
        <w:t>the privacy, security and confidentiality of data accessed;</w:t>
      </w:r>
    </w:p>
    <w:p w14:paraId="1F377B2E" w14:textId="77777777" w:rsidR="00FC77DB" w:rsidRPr="00F53C72" w:rsidRDefault="00FC77DB" w:rsidP="001E3629">
      <w:pPr>
        <w:pStyle w:val="paragraph"/>
      </w:pPr>
      <w:r w:rsidRPr="00F53C72">
        <w:tab/>
        <w:t>(h)</w:t>
      </w:r>
      <w:r w:rsidRPr="00F53C72">
        <w:tab/>
        <w:t>requirements related to ensuring data accessed and the research concerned is not used for the purposes of obtaining a commercial benefit or advantage.</w:t>
      </w:r>
    </w:p>
    <w:p w14:paraId="2E7D55CD" w14:textId="77777777" w:rsidR="00FC77DB" w:rsidRPr="00F53C72" w:rsidRDefault="00FC77DB" w:rsidP="001E3629">
      <w:pPr>
        <w:pStyle w:val="ActHead5"/>
      </w:pPr>
      <w:bookmarkStart w:id="108" w:name="_Toc239690411"/>
      <w:r w:rsidRPr="001E3629">
        <w:rPr>
          <w:rStyle w:val="CharSectno"/>
        </w:rPr>
        <w:t>205D</w:t>
      </w:r>
      <w:r w:rsidRPr="00F53C72">
        <w:t xml:space="preserve">  Compliance with data access rules</w:t>
      </w:r>
      <w:bookmarkEnd w:id="108"/>
    </w:p>
    <w:p w14:paraId="195154E5" w14:textId="77777777" w:rsidR="00FC77DB" w:rsidRPr="00F53C72" w:rsidRDefault="00FC77DB" w:rsidP="001E3629">
      <w:pPr>
        <w:pStyle w:val="subsection"/>
      </w:pPr>
      <w:r w:rsidRPr="00F53C72">
        <w:tab/>
      </w:r>
      <w:r w:rsidRPr="00F53C72">
        <w:tab/>
        <w:t>A person who provides an online service must not contravene the data access rules.</w:t>
      </w:r>
    </w:p>
    <w:p w14:paraId="60328A3D" w14:textId="77777777" w:rsidR="00FC77DB" w:rsidRPr="00F53C72" w:rsidRDefault="00FC77DB" w:rsidP="001E3629">
      <w:pPr>
        <w:pStyle w:val="Penalty"/>
      </w:pPr>
      <w:r w:rsidRPr="00F53C72">
        <w:t>Civil penalty:</w:t>
      </w:r>
      <w:r w:rsidRPr="00F53C72">
        <w:tab/>
        <w:t>6,000 penalty units.</w:t>
      </w:r>
    </w:p>
    <w:p w14:paraId="0DEE3715" w14:textId="77777777" w:rsidR="00FC77DB" w:rsidRPr="00F53C72" w:rsidRDefault="00FC77DB" w:rsidP="001E3629">
      <w:pPr>
        <w:pStyle w:val="ActHead5"/>
      </w:pPr>
      <w:bookmarkStart w:id="109" w:name="_Toc239690412"/>
      <w:r w:rsidRPr="001E3629">
        <w:rPr>
          <w:rStyle w:val="CharSectno"/>
        </w:rPr>
        <w:t>205E</w:t>
      </w:r>
      <w:r w:rsidRPr="00F53C72">
        <w:t xml:space="preserve">  Formal warning</w:t>
      </w:r>
      <w:bookmarkEnd w:id="109"/>
    </w:p>
    <w:p w14:paraId="06C3C9D8" w14:textId="74B086A1" w:rsidR="00FC77DB" w:rsidRPr="00F53C72" w:rsidRDefault="00FC77DB" w:rsidP="001E3629">
      <w:pPr>
        <w:pStyle w:val="subsection"/>
      </w:pPr>
      <w:r w:rsidRPr="00F53C72">
        <w:tab/>
      </w:r>
      <w:r w:rsidRPr="00F53C72">
        <w:tab/>
        <w:t xml:space="preserve">The Commissioner may issue a formal warning if the Commissioner reasonably believes that a person has contravened, or is contravening, </w:t>
      </w:r>
      <w:r w:rsidR="001E3629">
        <w:t>section 2</w:t>
      </w:r>
      <w:r w:rsidRPr="00F53C72">
        <w:t>05D.</w:t>
      </w:r>
    </w:p>
    <w:p w14:paraId="20231333" w14:textId="77777777" w:rsidR="00FC77DB" w:rsidRPr="00F53C72" w:rsidRDefault="00FC77DB" w:rsidP="001E3629">
      <w:pPr>
        <w:pStyle w:val="ActHead5"/>
      </w:pPr>
      <w:bookmarkStart w:id="110" w:name="_Toc239690413"/>
      <w:r w:rsidRPr="001E3629">
        <w:rPr>
          <w:rStyle w:val="CharSectno"/>
        </w:rPr>
        <w:t>205F</w:t>
      </w:r>
      <w:r w:rsidRPr="00F53C72">
        <w:t xml:space="preserve">  Remedial directions</w:t>
      </w:r>
      <w:bookmarkEnd w:id="110"/>
    </w:p>
    <w:p w14:paraId="7CA45A0C" w14:textId="77777777" w:rsidR="00FC77DB" w:rsidRPr="00F53C72" w:rsidRDefault="00FC77DB" w:rsidP="001E3629">
      <w:pPr>
        <w:pStyle w:val="SubsectionHead"/>
      </w:pPr>
      <w:r w:rsidRPr="00F53C72">
        <w:t>Scope</w:t>
      </w:r>
    </w:p>
    <w:p w14:paraId="481F8C59" w14:textId="61D1FD53" w:rsidR="00FC77DB" w:rsidRPr="00F53C72" w:rsidRDefault="00FC77DB" w:rsidP="001E3629">
      <w:pPr>
        <w:pStyle w:val="subsection"/>
      </w:pPr>
      <w:r w:rsidRPr="00F53C72">
        <w:tab/>
        <w:t>(1)</w:t>
      </w:r>
      <w:r w:rsidRPr="00F53C72">
        <w:tab/>
        <w:t xml:space="preserve">This section applies if the Commissioner </w:t>
      </w:r>
      <w:r w:rsidR="00DA48C8" w:rsidRPr="00F53C72">
        <w:t xml:space="preserve">reasonably believes </w:t>
      </w:r>
      <w:r w:rsidRPr="00F53C72">
        <w:t xml:space="preserve">that a person has contravened, or is contravening, </w:t>
      </w:r>
      <w:r w:rsidR="001E3629">
        <w:t>section 2</w:t>
      </w:r>
      <w:r w:rsidRPr="00F53C72">
        <w:t>05D.</w:t>
      </w:r>
    </w:p>
    <w:p w14:paraId="7D581443" w14:textId="77777777" w:rsidR="00FC77DB" w:rsidRPr="00F53C72" w:rsidRDefault="00FC77DB" w:rsidP="001E3629">
      <w:pPr>
        <w:pStyle w:val="SubsectionHead"/>
      </w:pPr>
      <w:r w:rsidRPr="00F53C72">
        <w:t>Remedial direction</w:t>
      </w:r>
    </w:p>
    <w:p w14:paraId="370E37B1" w14:textId="501A06D4" w:rsidR="00FC77DB" w:rsidRPr="00F53C72" w:rsidRDefault="00FC77DB" w:rsidP="001E3629">
      <w:pPr>
        <w:pStyle w:val="subsection"/>
      </w:pPr>
      <w:r w:rsidRPr="00F53C72">
        <w:tab/>
        <w:t>(2)</w:t>
      </w:r>
      <w:r w:rsidRPr="00F53C72">
        <w:tab/>
        <w:t xml:space="preserve">The Commissioner may give the person a written direction requiring the person to take specified action directed towards ensuring that the person does not contravene, or is unlikely to contravene, </w:t>
      </w:r>
      <w:r w:rsidR="001E3629">
        <w:t>section 2</w:t>
      </w:r>
      <w:r w:rsidRPr="00F53C72">
        <w:t>05D in the future.</w:t>
      </w:r>
    </w:p>
    <w:p w14:paraId="377B43C3" w14:textId="77777777" w:rsidR="00FC77DB" w:rsidRPr="00F53C72" w:rsidRDefault="00FC77DB" w:rsidP="001E3629">
      <w:pPr>
        <w:pStyle w:val="notetext"/>
      </w:pPr>
      <w:r w:rsidRPr="00F53C72">
        <w:t>Note:</w:t>
      </w:r>
      <w:r w:rsidRPr="00F53C72">
        <w:tab/>
        <w:t xml:space="preserve">For variation or revocation, see subsection 33(3) of the </w:t>
      </w:r>
      <w:r w:rsidRPr="00F53C72">
        <w:rPr>
          <w:i/>
          <w:iCs/>
        </w:rPr>
        <w:t>Acts Interpretation Act 1901</w:t>
      </w:r>
      <w:r w:rsidRPr="00F53C72">
        <w:t>.</w:t>
      </w:r>
    </w:p>
    <w:p w14:paraId="0EE36E1A" w14:textId="77777777" w:rsidR="00FC77DB" w:rsidRPr="00F53C72" w:rsidRDefault="00FC77DB" w:rsidP="001E3629">
      <w:pPr>
        <w:pStyle w:val="SubsectionHead"/>
      </w:pPr>
      <w:r w:rsidRPr="00F53C72">
        <w:t>Civil penalty</w:t>
      </w:r>
    </w:p>
    <w:p w14:paraId="4603A241" w14:textId="526F2A4F" w:rsidR="00FC77DB" w:rsidRPr="00F53C72" w:rsidRDefault="00FC77DB" w:rsidP="001E3629">
      <w:pPr>
        <w:pStyle w:val="subsection"/>
      </w:pPr>
      <w:r w:rsidRPr="00F53C72">
        <w:tab/>
        <w:t>(3)</w:t>
      </w:r>
      <w:r w:rsidRPr="00F53C72">
        <w:tab/>
        <w:t xml:space="preserve">A person must comply with a direction given to the person under </w:t>
      </w:r>
      <w:r w:rsidR="001E3629">
        <w:t>subsection (</w:t>
      </w:r>
      <w:r w:rsidRPr="00F53C72">
        <w:t>2).</w:t>
      </w:r>
    </w:p>
    <w:p w14:paraId="1474640B" w14:textId="3F004497" w:rsidR="00FC77DB" w:rsidRPr="00F53C72" w:rsidRDefault="00FC77DB" w:rsidP="001E3629">
      <w:pPr>
        <w:pStyle w:val="Penalty"/>
      </w:pPr>
      <w:r w:rsidRPr="00F53C72">
        <w:t>Civil penalty:</w:t>
      </w:r>
      <w:r w:rsidRPr="00F53C72">
        <w:tab/>
      </w:r>
      <w:r w:rsidR="00525D2E" w:rsidRPr="00F53C72">
        <w:t>6,000</w:t>
      </w:r>
      <w:r w:rsidRPr="00F53C72">
        <w:t xml:space="preserve"> penalty units.</w:t>
      </w:r>
    </w:p>
    <w:p w14:paraId="502EB7F6" w14:textId="77777777" w:rsidR="00FC77DB" w:rsidRPr="00F53C72" w:rsidRDefault="00FC77DB" w:rsidP="001E3629">
      <w:pPr>
        <w:pStyle w:val="SubsectionHead"/>
      </w:pPr>
      <w:r w:rsidRPr="00F53C72">
        <w:t>Remedial direction is not a legislative instrument</w:t>
      </w:r>
    </w:p>
    <w:p w14:paraId="7F5F5090" w14:textId="3EC866B4" w:rsidR="00FC77DB" w:rsidRPr="00F53C72" w:rsidRDefault="00FC77DB" w:rsidP="001E3629">
      <w:pPr>
        <w:pStyle w:val="subsection"/>
      </w:pPr>
      <w:r w:rsidRPr="00F53C72">
        <w:tab/>
        <w:t>(4)</w:t>
      </w:r>
      <w:r w:rsidRPr="00F53C72">
        <w:tab/>
        <w:t xml:space="preserve">A direction under </w:t>
      </w:r>
      <w:r w:rsidR="001E3629">
        <w:t>subsection (</w:t>
      </w:r>
      <w:r w:rsidRPr="00F53C72">
        <w:t>2) is not a legislative instrument.</w:t>
      </w:r>
    </w:p>
    <w:p w14:paraId="06A2A139" w14:textId="77777777" w:rsidR="00FC77DB" w:rsidRPr="00F53C72" w:rsidRDefault="00FC77DB" w:rsidP="001E3629">
      <w:pPr>
        <w:pStyle w:val="ActHead3"/>
      </w:pPr>
      <w:bookmarkStart w:id="111" w:name="_Toc239690414"/>
      <w:r w:rsidRPr="001E3629">
        <w:rPr>
          <w:rStyle w:val="CharDivNo"/>
        </w:rPr>
        <w:t>Division 3</w:t>
      </w:r>
      <w:r w:rsidRPr="00F53C72">
        <w:t>—</w:t>
      </w:r>
      <w:r w:rsidRPr="001E3629">
        <w:rPr>
          <w:rStyle w:val="CharDivText"/>
        </w:rPr>
        <w:t>Sock puppet identities</w:t>
      </w:r>
      <w:bookmarkEnd w:id="111"/>
    </w:p>
    <w:p w14:paraId="280FB364" w14:textId="77777777" w:rsidR="00FC77DB" w:rsidRPr="00F53C72" w:rsidRDefault="00FC77DB" w:rsidP="001E3629">
      <w:pPr>
        <w:pStyle w:val="ActHead5"/>
      </w:pPr>
      <w:bookmarkStart w:id="112" w:name="_Toc239690415"/>
      <w:r w:rsidRPr="001E3629">
        <w:rPr>
          <w:rStyle w:val="CharSectno"/>
        </w:rPr>
        <w:t>205G</w:t>
      </w:r>
      <w:r w:rsidRPr="00F53C72">
        <w:t xml:space="preserve">  Sock puppet identities</w:t>
      </w:r>
      <w:bookmarkEnd w:id="112"/>
    </w:p>
    <w:p w14:paraId="7D61D931" w14:textId="77777777" w:rsidR="00FC77DB" w:rsidRPr="00F53C72" w:rsidRDefault="00FC77DB" w:rsidP="001E3629">
      <w:pPr>
        <w:pStyle w:val="subsection"/>
      </w:pPr>
      <w:r w:rsidRPr="00F53C72">
        <w:tab/>
      </w:r>
      <w:r w:rsidRPr="00F53C72">
        <w:tab/>
        <w:t xml:space="preserve">A </w:t>
      </w:r>
      <w:r w:rsidRPr="00F53C72">
        <w:rPr>
          <w:b/>
          <w:bCs/>
          <w:i/>
          <w:iCs/>
        </w:rPr>
        <w:t>sock puppet identity</w:t>
      </w:r>
      <w:r w:rsidRPr="00F53C72">
        <w:t xml:space="preserve"> is a false or fictitious identity assumed by a person in the course of using, or carrying out any activity in relation to, an online service.</w:t>
      </w:r>
    </w:p>
    <w:p w14:paraId="2DD63326" w14:textId="77777777" w:rsidR="00FC77DB" w:rsidRPr="00F53C72" w:rsidRDefault="00FC77DB" w:rsidP="001E3629">
      <w:pPr>
        <w:pStyle w:val="ActHead5"/>
      </w:pPr>
      <w:bookmarkStart w:id="113" w:name="_Toc239690416"/>
      <w:r w:rsidRPr="001E3629">
        <w:rPr>
          <w:rStyle w:val="CharSectno"/>
        </w:rPr>
        <w:t>205H</w:t>
      </w:r>
      <w:r w:rsidRPr="00F53C72">
        <w:t xml:space="preserve">  Approved researchers may assume sock puppet identities</w:t>
      </w:r>
      <w:bookmarkEnd w:id="113"/>
    </w:p>
    <w:p w14:paraId="0D750682" w14:textId="77777777" w:rsidR="00FC77DB" w:rsidRPr="00F53C72" w:rsidRDefault="00FC77DB" w:rsidP="001E3629">
      <w:pPr>
        <w:pStyle w:val="subsection"/>
      </w:pPr>
      <w:r w:rsidRPr="00F53C72">
        <w:tab/>
        <w:t>(1)</w:t>
      </w:r>
      <w:r w:rsidRPr="00F53C72">
        <w:tab/>
        <w:t>An approved researcher may assume a sock puppet identity for the purposes of undertaking online safety related research.</w:t>
      </w:r>
    </w:p>
    <w:p w14:paraId="5D876A90" w14:textId="77777777" w:rsidR="00FC77DB" w:rsidRPr="00F53C72" w:rsidRDefault="00FC77DB" w:rsidP="001E3629">
      <w:pPr>
        <w:pStyle w:val="subsection"/>
      </w:pPr>
      <w:r w:rsidRPr="00F53C72">
        <w:tab/>
        <w:t>(2)</w:t>
      </w:r>
      <w:r w:rsidRPr="00F53C72">
        <w:tab/>
        <w:t>Subsection (1) has effect despite anything to the contrary in any of the following:</w:t>
      </w:r>
    </w:p>
    <w:p w14:paraId="2F0FFF23" w14:textId="77777777" w:rsidR="00FC77DB" w:rsidRPr="00F53C72" w:rsidRDefault="00FC77DB" w:rsidP="001E3629">
      <w:pPr>
        <w:pStyle w:val="paragraph"/>
      </w:pPr>
      <w:r w:rsidRPr="00F53C72">
        <w:tab/>
        <w:t>(a)</w:t>
      </w:r>
      <w:r w:rsidRPr="00F53C72">
        <w:tab/>
        <w:t>any other law (whether written or unwritten) of the Commonwealth, a State or a Territory;</w:t>
      </w:r>
    </w:p>
    <w:p w14:paraId="13BBBFFA" w14:textId="77777777" w:rsidR="00FC77DB" w:rsidRPr="00F53C72" w:rsidRDefault="00FC77DB" w:rsidP="001E3629">
      <w:pPr>
        <w:pStyle w:val="paragraph"/>
      </w:pPr>
      <w:r w:rsidRPr="00F53C72">
        <w:tab/>
        <w:t>(b)</w:t>
      </w:r>
      <w:r w:rsidRPr="00F53C72">
        <w:tab/>
        <w:t>any agreement, contract, deed, policy or other document.</w:t>
      </w:r>
    </w:p>
    <w:p w14:paraId="24C0A0A1" w14:textId="77777777" w:rsidR="00FC77DB" w:rsidRPr="00F53C72" w:rsidRDefault="00FC77DB" w:rsidP="001E3629">
      <w:pPr>
        <w:pStyle w:val="ActHead5"/>
      </w:pPr>
      <w:bookmarkStart w:id="114" w:name="_Toc239690417"/>
      <w:r w:rsidRPr="001E3629">
        <w:rPr>
          <w:rStyle w:val="CharSectno"/>
        </w:rPr>
        <w:t>205J</w:t>
      </w:r>
      <w:r w:rsidRPr="00F53C72">
        <w:t xml:space="preserve">  Commissioner may assume sock puppet identities</w:t>
      </w:r>
      <w:bookmarkEnd w:id="114"/>
    </w:p>
    <w:p w14:paraId="0CDF0CEB" w14:textId="77777777" w:rsidR="00FC77DB" w:rsidRPr="00F53C72" w:rsidRDefault="00FC77DB" w:rsidP="001E3629">
      <w:pPr>
        <w:pStyle w:val="subsection"/>
      </w:pPr>
      <w:r w:rsidRPr="00F53C72">
        <w:tab/>
        <w:t>(1)</w:t>
      </w:r>
      <w:r w:rsidRPr="00F53C72">
        <w:tab/>
        <w:t>The Commissioner may assume a sock puppet identity for the purposes of performing the Commissioner’s functions or exercising the Commissioner’s powers under this Act.</w:t>
      </w:r>
    </w:p>
    <w:p w14:paraId="63FF5156" w14:textId="77777777" w:rsidR="00FC77DB" w:rsidRPr="00F53C72" w:rsidRDefault="00FC77DB" w:rsidP="001E3629">
      <w:pPr>
        <w:pStyle w:val="subsection"/>
      </w:pPr>
      <w:r w:rsidRPr="00F53C72">
        <w:tab/>
        <w:t>(2)</w:t>
      </w:r>
      <w:r w:rsidRPr="00F53C72">
        <w:tab/>
        <w:t>Subsection (1) has effect despite anything to the contrary in any of the following:</w:t>
      </w:r>
    </w:p>
    <w:p w14:paraId="54E03266" w14:textId="77777777" w:rsidR="00FC77DB" w:rsidRPr="00F53C72" w:rsidRDefault="00FC77DB" w:rsidP="001E3629">
      <w:pPr>
        <w:pStyle w:val="paragraph"/>
      </w:pPr>
      <w:r w:rsidRPr="00F53C72">
        <w:tab/>
        <w:t>(a)</w:t>
      </w:r>
      <w:r w:rsidRPr="00F53C72">
        <w:tab/>
        <w:t>any other law (whether written or unwritten) of the Commonwealth, a State or a Territory;</w:t>
      </w:r>
    </w:p>
    <w:p w14:paraId="37FA4AF2" w14:textId="77777777" w:rsidR="00FC77DB" w:rsidRPr="00F53C72" w:rsidRDefault="00FC77DB" w:rsidP="001E3629">
      <w:pPr>
        <w:pStyle w:val="paragraph"/>
      </w:pPr>
      <w:r w:rsidRPr="00F53C72">
        <w:tab/>
        <w:t>(b)</w:t>
      </w:r>
      <w:r w:rsidRPr="00F53C72">
        <w:tab/>
        <w:t>any agreement, contract, deed, policy or other document.</w:t>
      </w:r>
    </w:p>
    <w:p w14:paraId="181A023A" w14:textId="77777777" w:rsidR="00FC77DB" w:rsidRPr="00F53C72" w:rsidRDefault="00FC77DB" w:rsidP="001E3629">
      <w:pPr>
        <w:pStyle w:val="ActHead5"/>
      </w:pPr>
      <w:bookmarkStart w:id="115" w:name="_Toc239690418"/>
      <w:r w:rsidRPr="001E3629">
        <w:rPr>
          <w:rStyle w:val="CharSectno"/>
        </w:rPr>
        <w:t>205K</w:t>
      </w:r>
      <w:r w:rsidRPr="00F53C72">
        <w:t xml:space="preserve">  Activities that may be undertaken using sock puppet identities</w:t>
      </w:r>
      <w:bookmarkEnd w:id="115"/>
    </w:p>
    <w:p w14:paraId="38D43C85" w14:textId="062D415B" w:rsidR="00FC77DB" w:rsidRPr="00F53C72" w:rsidRDefault="00FC77DB" w:rsidP="001E3629">
      <w:pPr>
        <w:pStyle w:val="subsection"/>
      </w:pPr>
      <w:r w:rsidRPr="00F53C72">
        <w:tab/>
      </w:r>
      <w:r w:rsidR="00C06D4E" w:rsidRPr="00F53C72">
        <w:t>(1)</w:t>
      </w:r>
      <w:r w:rsidRPr="00F53C72">
        <w:tab/>
      </w:r>
      <w:r w:rsidR="00436021" w:rsidRPr="00F53C72">
        <w:t>Subsections 2</w:t>
      </w:r>
      <w:r w:rsidRPr="00F53C72">
        <w:t>05H(1) and 205J(1) authorise (without limitation) the use of sock puppet identities by</w:t>
      </w:r>
      <w:r w:rsidR="00F863D0" w:rsidRPr="00F53C72">
        <w:t xml:space="preserve"> an approved researcher or</w:t>
      </w:r>
      <w:r w:rsidRPr="00F53C72">
        <w:t xml:space="preserve"> the Commissioner to do any one or more of the following to the extent that it is done for a purpose mentioned in whichever of those subsections applies:</w:t>
      </w:r>
    </w:p>
    <w:p w14:paraId="41227ECD" w14:textId="77777777" w:rsidR="00FC77DB" w:rsidRPr="00F53C72" w:rsidRDefault="00FC77DB" w:rsidP="001E3629">
      <w:pPr>
        <w:pStyle w:val="paragraph"/>
      </w:pPr>
      <w:r w:rsidRPr="00F53C72">
        <w:tab/>
        <w:t>(a)</w:t>
      </w:r>
      <w:r w:rsidRPr="00F53C72">
        <w:tab/>
        <w:t>creating and using an account to access an online service;</w:t>
      </w:r>
    </w:p>
    <w:p w14:paraId="6367590F" w14:textId="77777777" w:rsidR="00FC77DB" w:rsidRPr="00F53C72" w:rsidRDefault="00FC77DB" w:rsidP="001E3629">
      <w:pPr>
        <w:pStyle w:val="paragraph"/>
      </w:pPr>
      <w:r w:rsidRPr="00F53C72">
        <w:tab/>
        <w:t>(b)</w:t>
      </w:r>
      <w:r w:rsidRPr="00F53C72">
        <w:tab/>
        <w:t>observing, downloading or making a record of any material observed in using an online service;</w:t>
      </w:r>
    </w:p>
    <w:p w14:paraId="0ED08572" w14:textId="77777777" w:rsidR="00FC77DB" w:rsidRPr="00F53C72" w:rsidRDefault="00FC77DB" w:rsidP="001E3629">
      <w:pPr>
        <w:pStyle w:val="paragraph"/>
      </w:pPr>
      <w:r w:rsidRPr="00F53C72">
        <w:tab/>
        <w:t>(c)</w:t>
      </w:r>
      <w:r w:rsidRPr="00F53C72">
        <w:tab/>
        <w:t>engaging with an online service or a provider of the service;</w:t>
      </w:r>
    </w:p>
    <w:p w14:paraId="709C1697" w14:textId="77777777" w:rsidR="00FC77DB" w:rsidRPr="00F53C72" w:rsidRDefault="00FC77DB" w:rsidP="001E3629">
      <w:pPr>
        <w:pStyle w:val="paragraph"/>
      </w:pPr>
      <w:r w:rsidRPr="00F53C72">
        <w:tab/>
        <w:t>(d)</w:t>
      </w:r>
      <w:r w:rsidRPr="00F53C72">
        <w:tab/>
        <w:t>engaging with a user of an online service (but only to the extent necessary to prevent closure of an account with the service);</w:t>
      </w:r>
    </w:p>
    <w:p w14:paraId="2F1B9731" w14:textId="77777777" w:rsidR="00FC77DB" w:rsidRPr="00F53C72" w:rsidRDefault="00FC77DB" w:rsidP="001E3629">
      <w:pPr>
        <w:pStyle w:val="paragraph"/>
      </w:pPr>
      <w:r w:rsidRPr="00F53C72">
        <w:tab/>
        <w:t>(e)</w:t>
      </w:r>
      <w:r w:rsidRPr="00F53C72">
        <w:tab/>
        <w:t>testing the features of an online service;</w:t>
      </w:r>
    </w:p>
    <w:p w14:paraId="508401D9" w14:textId="77777777" w:rsidR="00FC77DB" w:rsidRPr="00F53C72" w:rsidRDefault="00FC77DB" w:rsidP="001E3629">
      <w:pPr>
        <w:pStyle w:val="paragraph"/>
      </w:pPr>
      <w:r w:rsidRPr="00F53C72">
        <w:tab/>
        <w:t>(f)</w:t>
      </w:r>
      <w:r w:rsidRPr="00F53C72">
        <w:tab/>
        <w:t>testing an online service’s response to actions taken using the online service.</w:t>
      </w:r>
    </w:p>
    <w:p w14:paraId="511256DF" w14:textId="2F9C94C2" w:rsidR="00C06D4E" w:rsidRPr="00F53C72" w:rsidRDefault="00C06D4E" w:rsidP="001E3629">
      <w:pPr>
        <w:pStyle w:val="subsection"/>
      </w:pPr>
      <w:r w:rsidRPr="00F53C72">
        <w:tab/>
        <w:t>(2)</w:t>
      </w:r>
      <w:r w:rsidRPr="00F53C72">
        <w:tab/>
      </w:r>
      <w:r w:rsidR="00701458" w:rsidRPr="00F53C72">
        <w:t xml:space="preserve">In addition, </w:t>
      </w:r>
      <w:r w:rsidR="001568D8" w:rsidRPr="00F53C72">
        <w:t>sub</w:t>
      </w:r>
      <w:r w:rsidR="001E3629">
        <w:t>section 2</w:t>
      </w:r>
      <w:r w:rsidR="00F863D0" w:rsidRPr="00F53C72">
        <w:t xml:space="preserve">05J(1) authorises (without limitation) the use of sock puppet </w:t>
      </w:r>
      <w:r w:rsidR="00701458" w:rsidRPr="00F53C72">
        <w:t xml:space="preserve">identities by the Commissioner to </w:t>
      </w:r>
      <w:r w:rsidR="00E33C92" w:rsidRPr="00F53C72">
        <w:t>generate material</w:t>
      </w:r>
      <w:r w:rsidR="000F67E9" w:rsidRPr="00F53C72">
        <w:t xml:space="preserve"> </w:t>
      </w:r>
      <w:r w:rsidR="00691BD3" w:rsidRPr="00F53C72">
        <w:t xml:space="preserve">using an online service </w:t>
      </w:r>
      <w:r w:rsidR="00E33C92" w:rsidRPr="00F53C72">
        <w:t>(including by means of artificial intelli</w:t>
      </w:r>
      <w:r w:rsidR="002E67D5" w:rsidRPr="00F53C72">
        <w:t>g</w:t>
      </w:r>
      <w:r w:rsidR="00E33C92" w:rsidRPr="00F53C72">
        <w:t xml:space="preserve">ence) </w:t>
      </w:r>
      <w:r w:rsidR="00691BD3" w:rsidRPr="00F53C72">
        <w:t xml:space="preserve">to the extent that </w:t>
      </w:r>
      <w:r w:rsidR="00E33C92" w:rsidRPr="00F53C72">
        <w:t xml:space="preserve">the production, dissemination or possession of </w:t>
      </w:r>
      <w:r w:rsidR="00691BD3" w:rsidRPr="00F53C72">
        <w:t>that material</w:t>
      </w:r>
      <w:r w:rsidR="00E33C92" w:rsidRPr="00F53C72">
        <w:t xml:space="preserve"> </w:t>
      </w:r>
      <w:r w:rsidR="002E67D5" w:rsidRPr="00F53C72">
        <w:t>is not an offence against a law of the Commonwealth</w:t>
      </w:r>
      <w:r w:rsidR="003C37F7" w:rsidRPr="00F53C72">
        <w:t>, a State or a Territory</w:t>
      </w:r>
      <w:r w:rsidR="002E67D5" w:rsidRPr="00F53C72">
        <w:t>.</w:t>
      </w:r>
    </w:p>
    <w:p w14:paraId="7347D3DF" w14:textId="62DA4C21" w:rsidR="00FC77DB" w:rsidRPr="00F53C72" w:rsidRDefault="00FC77DB" w:rsidP="001E3629">
      <w:pPr>
        <w:pStyle w:val="ActHead5"/>
      </w:pPr>
      <w:bookmarkStart w:id="116" w:name="_Toc239690419"/>
      <w:r w:rsidRPr="001E3629">
        <w:rPr>
          <w:rStyle w:val="CharSectno"/>
        </w:rPr>
        <w:t>205L</w:t>
      </w:r>
      <w:r w:rsidRPr="00F53C72">
        <w:t xml:space="preserve">  Immunity from </w:t>
      </w:r>
      <w:r w:rsidR="00E017B2" w:rsidRPr="00F53C72">
        <w:t>c</w:t>
      </w:r>
      <w:r w:rsidRPr="00F53C72">
        <w:t>ivil proceedings</w:t>
      </w:r>
      <w:bookmarkEnd w:id="116"/>
    </w:p>
    <w:p w14:paraId="2597FD63" w14:textId="1576B44E" w:rsidR="00FC77DB" w:rsidRPr="00F53C72" w:rsidRDefault="00FC77DB" w:rsidP="001E3629">
      <w:pPr>
        <w:pStyle w:val="subsection"/>
      </w:pPr>
      <w:r w:rsidRPr="00F53C72">
        <w:tab/>
      </w:r>
      <w:r w:rsidRPr="00F53C72">
        <w:tab/>
        <w:t>A person is not liable to a</w:t>
      </w:r>
      <w:r w:rsidR="00E017B2" w:rsidRPr="00F53C72">
        <w:t xml:space="preserve"> civil </w:t>
      </w:r>
      <w:r w:rsidRPr="00F53C72">
        <w:t xml:space="preserve">action, suit or other proceeding for or in relation to an act done, or omitted to be done, in good faith in the exercise or purported exercise of a power under </w:t>
      </w:r>
      <w:r w:rsidR="001568D8" w:rsidRPr="00F53C72">
        <w:t>sub</w:t>
      </w:r>
      <w:r w:rsidR="001E3629">
        <w:t>section 2</w:t>
      </w:r>
      <w:r w:rsidRPr="00F53C72">
        <w:t>05H(1) or 205J(1).</w:t>
      </w:r>
    </w:p>
    <w:p w14:paraId="52E07DAE" w14:textId="0FDBFAFA" w:rsidR="00FC77DB" w:rsidRPr="00F53C72" w:rsidRDefault="001E3629" w:rsidP="001E3629">
      <w:pPr>
        <w:pStyle w:val="ItemHead"/>
      </w:pPr>
      <w:r>
        <w:t>57</w:t>
      </w:r>
      <w:r w:rsidR="00FC77DB" w:rsidRPr="00F53C72">
        <w:t xml:space="preserve">  </w:t>
      </w:r>
      <w:r w:rsidR="001568D8" w:rsidRPr="00F53C72">
        <w:t>Sub</w:t>
      </w:r>
      <w:r>
        <w:t>section 2</w:t>
      </w:r>
      <w:r w:rsidR="00FC77DB" w:rsidRPr="00F53C72">
        <w:t>20(1)</w:t>
      </w:r>
    </w:p>
    <w:p w14:paraId="09425754" w14:textId="77777777" w:rsidR="00FC77DB" w:rsidRPr="00F53C72" w:rsidRDefault="00FC77DB" w:rsidP="001E3629">
      <w:pPr>
        <w:pStyle w:val="Item"/>
      </w:pPr>
      <w:r w:rsidRPr="00F53C72">
        <w:t>Repeal the subsection.</w:t>
      </w:r>
    </w:p>
    <w:p w14:paraId="02FC2B2A" w14:textId="4E2A748D" w:rsidR="00511FE3" w:rsidRPr="00F53C72" w:rsidRDefault="001E3629" w:rsidP="001E3629">
      <w:pPr>
        <w:pStyle w:val="ItemHead"/>
      </w:pPr>
      <w:r>
        <w:t>58</w:t>
      </w:r>
      <w:r w:rsidR="00511FE3" w:rsidRPr="00F53C72">
        <w:t xml:space="preserve">  </w:t>
      </w:r>
      <w:r w:rsidR="001568D8" w:rsidRPr="00F53C72">
        <w:t>Sub</w:t>
      </w:r>
      <w:r>
        <w:t>section 2</w:t>
      </w:r>
      <w:r w:rsidR="00511FE3" w:rsidRPr="00F53C72">
        <w:t>20(12)</w:t>
      </w:r>
    </w:p>
    <w:p w14:paraId="68A8E8EB" w14:textId="22CD161F" w:rsidR="00511FE3" w:rsidRPr="00F53C72" w:rsidRDefault="00511FE3" w:rsidP="001E3629">
      <w:pPr>
        <w:pStyle w:val="Item"/>
      </w:pPr>
      <w:r w:rsidRPr="00F53C72">
        <w:t>Omit “</w:t>
      </w:r>
      <w:r w:rsidR="001568D8" w:rsidRPr="00F53C72">
        <w:t>section 8</w:t>
      </w:r>
      <w:r w:rsidRPr="00F53C72">
        <w:t>3”, insert “</w:t>
      </w:r>
      <w:r w:rsidR="001E3629">
        <w:t>section 2</w:t>
      </w:r>
      <w:r w:rsidRPr="00F53C72">
        <w:t>6D, 26G, 83 or 205F”.</w:t>
      </w:r>
    </w:p>
    <w:p w14:paraId="492B0605" w14:textId="4499DADF" w:rsidR="00304B3B" w:rsidRPr="00F53C72" w:rsidRDefault="001E3629" w:rsidP="001E3629">
      <w:pPr>
        <w:pStyle w:val="ItemHead"/>
      </w:pPr>
      <w:r>
        <w:t>59</w:t>
      </w:r>
      <w:r w:rsidR="00304B3B" w:rsidRPr="00F53C72">
        <w:t xml:space="preserve">  At the end of </w:t>
      </w:r>
      <w:r>
        <w:t>section 2</w:t>
      </w:r>
      <w:r w:rsidR="00304B3B" w:rsidRPr="00F53C72">
        <w:t>20</w:t>
      </w:r>
    </w:p>
    <w:p w14:paraId="52E68FA0" w14:textId="29E7BC5D" w:rsidR="00304B3B" w:rsidRPr="00F53C72" w:rsidRDefault="00304B3B" w:rsidP="001E3629">
      <w:pPr>
        <w:pStyle w:val="Item"/>
      </w:pPr>
      <w:r w:rsidRPr="00F53C72">
        <w:t>Add:</w:t>
      </w:r>
    </w:p>
    <w:p w14:paraId="2AABB862" w14:textId="73E03357" w:rsidR="00304B3B" w:rsidRPr="00F53C72" w:rsidRDefault="00304B3B" w:rsidP="001E3629">
      <w:pPr>
        <w:pStyle w:val="SubsectionHead"/>
      </w:pPr>
      <w:r w:rsidRPr="00F53C72">
        <w:t>Transparency report notice</w:t>
      </w:r>
    </w:p>
    <w:p w14:paraId="5CDD1B6F" w14:textId="20418EA2" w:rsidR="00304B3B" w:rsidRPr="00F53C72" w:rsidRDefault="00304B3B" w:rsidP="001E3629">
      <w:pPr>
        <w:pStyle w:val="subsection"/>
      </w:pPr>
      <w:r w:rsidRPr="00F53C72">
        <w:tab/>
        <w:t>(23)</w:t>
      </w:r>
      <w:r w:rsidRPr="00F53C72">
        <w:tab/>
        <w:t xml:space="preserve">An application may be made to the Administrative Review Tribunal for a review of a decision of the Commissioner to give a notice under </w:t>
      </w:r>
      <w:r w:rsidR="001568D8" w:rsidRPr="00F53C72">
        <w:t>subsection 1</w:t>
      </w:r>
      <w:r w:rsidRPr="00F53C72">
        <w:t>92C(1).</w:t>
      </w:r>
    </w:p>
    <w:p w14:paraId="511CE032" w14:textId="739B664D" w:rsidR="00FC77DB" w:rsidRPr="00F53C72" w:rsidRDefault="001E3629" w:rsidP="001E3629">
      <w:pPr>
        <w:pStyle w:val="ItemHead"/>
      </w:pPr>
      <w:r>
        <w:t>60</w:t>
      </w:r>
      <w:r w:rsidR="00FC77DB" w:rsidRPr="00F53C72">
        <w:t xml:space="preserve">  After </w:t>
      </w:r>
      <w:r>
        <w:t>section 2</w:t>
      </w:r>
      <w:r w:rsidR="00FC77DB" w:rsidRPr="00F53C72">
        <w:t>20A</w:t>
      </w:r>
    </w:p>
    <w:p w14:paraId="5BD1BE39" w14:textId="77777777" w:rsidR="00FC77DB" w:rsidRPr="00F53C72" w:rsidRDefault="00FC77DB" w:rsidP="001E3629">
      <w:pPr>
        <w:pStyle w:val="Item"/>
      </w:pPr>
      <w:r w:rsidRPr="00F53C72">
        <w:t>Insert:</w:t>
      </w:r>
    </w:p>
    <w:p w14:paraId="187B654E" w14:textId="77777777" w:rsidR="00FC77DB" w:rsidRPr="00F53C72" w:rsidRDefault="00FC77DB" w:rsidP="001E3629">
      <w:pPr>
        <w:pStyle w:val="ActHead5"/>
      </w:pPr>
      <w:bookmarkStart w:id="117" w:name="_Toc239690420"/>
      <w:r w:rsidRPr="001E3629">
        <w:rPr>
          <w:rStyle w:val="CharSectno"/>
        </w:rPr>
        <w:t>220B</w:t>
      </w:r>
      <w:r w:rsidRPr="00F53C72">
        <w:t xml:space="preserve">  Contravening an offence provision or a civil penalty provision</w:t>
      </w:r>
      <w:bookmarkEnd w:id="117"/>
    </w:p>
    <w:p w14:paraId="50EA1795" w14:textId="77777777" w:rsidR="00FC77DB" w:rsidRPr="00F53C72" w:rsidRDefault="00FC77DB" w:rsidP="001E3629">
      <w:pPr>
        <w:pStyle w:val="subsection"/>
      </w:pPr>
      <w:r w:rsidRPr="00F53C72">
        <w:tab/>
        <w:t>(1)</w:t>
      </w:r>
      <w:r w:rsidRPr="00F53C72">
        <w:tab/>
        <w:t xml:space="preserve">This section applies if a provision of this Act provides that a person contravening another provision of this Act (the </w:t>
      </w:r>
      <w:r w:rsidRPr="00F53C72">
        <w:rPr>
          <w:b/>
          <w:bCs/>
          <w:i/>
          <w:iCs/>
        </w:rPr>
        <w:t>conduct provision</w:t>
      </w:r>
      <w:r w:rsidRPr="00F53C72">
        <w:t>) commits an offence or is liable to a civil penalty.</w:t>
      </w:r>
    </w:p>
    <w:p w14:paraId="550E1D2A" w14:textId="7036884C" w:rsidR="00FC77DB" w:rsidRPr="00F53C72" w:rsidRDefault="00FC77DB" w:rsidP="001E3629">
      <w:pPr>
        <w:pStyle w:val="subsection"/>
      </w:pPr>
      <w:r w:rsidRPr="00F53C72">
        <w:tab/>
        <w:t>(2)</w:t>
      </w:r>
      <w:r w:rsidRPr="00F53C72">
        <w:tab/>
        <w:t>For the purposes of this Act, and the Regulatory Powers Act to the extent that it relates to this Act, a reference to a contravention of an offence provision or a civil penalty provision includes a reference to a contravention of the conduct provision.</w:t>
      </w:r>
    </w:p>
    <w:p w14:paraId="5CD2D307" w14:textId="3043AE19" w:rsidR="007036DD" w:rsidRPr="00F53C72" w:rsidRDefault="001E3629" w:rsidP="001E3629">
      <w:pPr>
        <w:pStyle w:val="ItemHead"/>
      </w:pPr>
      <w:r>
        <w:t>61</w:t>
      </w:r>
      <w:r w:rsidR="007036DD" w:rsidRPr="00F53C72">
        <w:t xml:space="preserve">  After </w:t>
      </w:r>
      <w:r>
        <w:t>section 2</w:t>
      </w:r>
      <w:r w:rsidR="007036DD" w:rsidRPr="00F53C72">
        <w:t>29</w:t>
      </w:r>
    </w:p>
    <w:p w14:paraId="7880C9FC" w14:textId="030B82F2" w:rsidR="007036DD" w:rsidRPr="00F53C72" w:rsidRDefault="007036DD" w:rsidP="001E3629">
      <w:pPr>
        <w:pStyle w:val="Item"/>
      </w:pPr>
      <w:r w:rsidRPr="00F53C72">
        <w:t>Insert:</w:t>
      </w:r>
    </w:p>
    <w:p w14:paraId="5A82626D" w14:textId="033A21D4" w:rsidR="007036DD" w:rsidRPr="00F53C72" w:rsidRDefault="007036DD" w:rsidP="001E3629">
      <w:pPr>
        <w:pStyle w:val="ActHead5"/>
      </w:pPr>
      <w:bookmarkStart w:id="118" w:name="_Toc239690421"/>
      <w:r w:rsidRPr="001E3629">
        <w:rPr>
          <w:rStyle w:val="CharSectno"/>
        </w:rPr>
        <w:t>229A</w:t>
      </w:r>
      <w:r w:rsidRPr="00F53C72">
        <w:t xml:space="preserve">  Points of contact for </w:t>
      </w:r>
      <w:r w:rsidR="00215709" w:rsidRPr="00F53C72">
        <w:t xml:space="preserve">providers of </w:t>
      </w:r>
      <w:r w:rsidRPr="00F53C72">
        <w:t>online services</w:t>
      </w:r>
      <w:bookmarkEnd w:id="118"/>
    </w:p>
    <w:p w14:paraId="4368BA1E" w14:textId="77777777" w:rsidR="00294C1F" w:rsidRPr="00F53C72" w:rsidRDefault="00294C1F" w:rsidP="001E3629">
      <w:pPr>
        <w:pStyle w:val="SubsectionHead"/>
      </w:pPr>
      <w:r w:rsidRPr="00F53C72">
        <w:t>Written notices</w:t>
      </w:r>
    </w:p>
    <w:p w14:paraId="456AF18D" w14:textId="2DA8FD5E" w:rsidR="0072407A" w:rsidRPr="00F53C72" w:rsidRDefault="00331491" w:rsidP="001E3629">
      <w:pPr>
        <w:pStyle w:val="subsection"/>
      </w:pPr>
      <w:r w:rsidRPr="00F53C72">
        <w:tab/>
      </w:r>
      <w:r w:rsidR="0072407A" w:rsidRPr="00F53C72">
        <w:t>(1)</w:t>
      </w:r>
      <w:r w:rsidR="0072407A" w:rsidRPr="00F53C72">
        <w:tab/>
        <w:t xml:space="preserve">The Commissioner may, by written notice given to a provider of an online service, require the provider to nominate a person who is ordinarily resident in Australia </w:t>
      </w:r>
      <w:r w:rsidR="00C25D2B">
        <w:t>as</w:t>
      </w:r>
      <w:r w:rsidR="0072407A" w:rsidRPr="00F53C72">
        <w:t xml:space="preserve"> a point of contact for the </w:t>
      </w:r>
      <w:r w:rsidR="00215709" w:rsidRPr="00F53C72">
        <w:t>provider</w:t>
      </w:r>
      <w:r w:rsidR="0072407A" w:rsidRPr="00F53C72">
        <w:t>.</w:t>
      </w:r>
    </w:p>
    <w:p w14:paraId="06463B07" w14:textId="77777777" w:rsidR="00294C1F" w:rsidRPr="00F53C72" w:rsidRDefault="00294C1F" w:rsidP="001E3629">
      <w:pPr>
        <w:pStyle w:val="SubsectionHead"/>
      </w:pPr>
      <w:r w:rsidRPr="00F53C72">
        <w:t>Determinations</w:t>
      </w:r>
    </w:p>
    <w:p w14:paraId="7FFB1CCF" w14:textId="06806F8B" w:rsidR="0072407A" w:rsidRPr="00F53C72" w:rsidRDefault="00294C1F" w:rsidP="001E3629">
      <w:pPr>
        <w:pStyle w:val="subsection"/>
      </w:pPr>
      <w:r w:rsidRPr="00F53C72">
        <w:tab/>
      </w:r>
      <w:r w:rsidR="0072407A" w:rsidRPr="00F53C72">
        <w:t>(2)</w:t>
      </w:r>
      <w:r w:rsidR="0072407A" w:rsidRPr="00F53C72">
        <w:tab/>
        <w:t xml:space="preserve">The Commissioner may, by legislative instrument, determine that each provider of an online service included in a specified class of online services is required to nominate a person </w:t>
      </w:r>
      <w:r w:rsidR="00047C6D" w:rsidRPr="00F53C72">
        <w:t xml:space="preserve">who is ordinarily resident </w:t>
      </w:r>
      <w:r w:rsidR="0072407A" w:rsidRPr="00F53C72">
        <w:t xml:space="preserve">in Australia </w:t>
      </w:r>
      <w:r w:rsidR="00C25D2B">
        <w:t>as</w:t>
      </w:r>
      <w:r w:rsidR="0072407A" w:rsidRPr="00F53C72">
        <w:t xml:space="preserve"> </w:t>
      </w:r>
      <w:r w:rsidR="00047C6D" w:rsidRPr="00F53C72">
        <w:t>a</w:t>
      </w:r>
      <w:r w:rsidR="0072407A" w:rsidRPr="00F53C72">
        <w:t xml:space="preserve"> point of contact for the </w:t>
      </w:r>
      <w:r w:rsidR="00215709" w:rsidRPr="00F53C72">
        <w:t>provider</w:t>
      </w:r>
      <w:r w:rsidR="0072407A" w:rsidRPr="00F53C72">
        <w:t>.</w:t>
      </w:r>
    </w:p>
    <w:p w14:paraId="5900102C" w14:textId="51F48D9B" w:rsidR="00417380" w:rsidRPr="00F53C72" w:rsidRDefault="00A541C6" w:rsidP="001E3629">
      <w:pPr>
        <w:pStyle w:val="SubsectionHead"/>
      </w:pPr>
      <w:r w:rsidRPr="00F53C72">
        <w:t xml:space="preserve">Provider to give </w:t>
      </w:r>
      <w:r w:rsidR="007E6448" w:rsidRPr="00F53C72">
        <w:t xml:space="preserve">details for point of </w:t>
      </w:r>
      <w:r w:rsidRPr="00F53C72">
        <w:t>contact as required</w:t>
      </w:r>
    </w:p>
    <w:p w14:paraId="53396750" w14:textId="17A8086C" w:rsidR="00B41270" w:rsidRPr="00F53C72" w:rsidRDefault="003A2456" w:rsidP="001E3629">
      <w:pPr>
        <w:pStyle w:val="subsection"/>
      </w:pPr>
      <w:r w:rsidRPr="00F53C72">
        <w:tab/>
        <w:t>(3)</w:t>
      </w:r>
      <w:r w:rsidRPr="00F53C72">
        <w:tab/>
        <w:t xml:space="preserve">If </w:t>
      </w:r>
      <w:r w:rsidR="00A261AB" w:rsidRPr="00F53C72">
        <w:t xml:space="preserve">a notice or determination under this section requires a provider of an online service to nominate a </w:t>
      </w:r>
      <w:r w:rsidR="00B41270" w:rsidRPr="00F53C72">
        <w:t xml:space="preserve">person as </w:t>
      </w:r>
      <w:r w:rsidR="00C25D2B">
        <w:t xml:space="preserve">a </w:t>
      </w:r>
      <w:r w:rsidR="00A261AB" w:rsidRPr="00F53C72">
        <w:t>point of contact, t</w:t>
      </w:r>
      <w:r w:rsidRPr="00F53C72">
        <w:t xml:space="preserve">he provider </w:t>
      </w:r>
      <w:r w:rsidR="00A261AB" w:rsidRPr="00F53C72">
        <w:t>must</w:t>
      </w:r>
      <w:r w:rsidR="00B41270" w:rsidRPr="00F53C72">
        <w:t>:</w:t>
      </w:r>
    </w:p>
    <w:p w14:paraId="000ADB29" w14:textId="55ED206E" w:rsidR="00A261AB" w:rsidRPr="00F53C72" w:rsidRDefault="00B41270" w:rsidP="001E3629">
      <w:pPr>
        <w:pStyle w:val="paragraph"/>
      </w:pPr>
      <w:r w:rsidRPr="00F53C72">
        <w:tab/>
        <w:t>(a)</w:t>
      </w:r>
      <w:r w:rsidRPr="00F53C72">
        <w:tab/>
      </w:r>
      <w:r w:rsidR="00A261AB" w:rsidRPr="00F53C72">
        <w:t>give the Commissioner</w:t>
      </w:r>
      <w:r w:rsidR="00A64561" w:rsidRPr="00F53C72">
        <w:t xml:space="preserve">, </w:t>
      </w:r>
      <w:r w:rsidR="00A541C6" w:rsidRPr="00F53C72">
        <w:t>before the time specified in the notice or determination</w:t>
      </w:r>
      <w:r w:rsidR="00A64561" w:rsidRPr="00F53C72">
        <w:t>,</w:t>
      </w:r>
      <w:r w:rsidR="00A261AB" w:rsidRPr="00F53C72">
        <w:t xml:space="preserve"> </w:t>
      </w:r>
      <w:r w:rsidR="00CE04D3" w:rsidRPr="00F53C72">
        <w:t xml:space="preserve">the person’s name and </w:t>
      </w:r>
      <w:r w:rsidR="00A541C6" w:rsidRPr="00F53C72">
        <w:t xml:space="preserve">such other </w:t>
      </w:r>
      <w:r w:rsidR="00CE04D3" w:rsidRPr="00F53C72">
        <w:t>contact details</w:t>
      </w:r>
      <w:r w:rsidR="00A541C6" w:rsidRPr="00F53C72">
        <w:t xml:space="preserve"> </w:t>
      </w:r>
      <w:r w:rsidR="00CE04D3" w:rsidRPr="00F53C72">
        <w:t>required by the notice or determination</w:t>
      </w:r>
      <w:r w:rsidR="00A64561" w:rsidRPr="00F53C72">
        <w:t>; and</w:t>
      </w:r>
    </w:p>
    <w:p w14:paraId="248849EB" w14:textId="5DAE6F69" w:rsidR="00A64561" w:rsidRPr="00F53C72" w:rsidRDefault="00A64561" w:rsidP="001E3629">
      <w:pPr>
        <w:pStyle w:val="paragraph"/>
      </w:pPr>
      <w:r w:rsidRPr="00F53C72">
        <w:tab/>
        <w:t>(b)</w:t>
      </w:r>
      <w:r w:rsidRPr="00F53C72">
        <w:tab/>
        <w:t>inform the Commissioner of any change to those details as soon as practicable after the change occurs.</w:t>
      </w:r>
    </w:p>
    <w:p w14:paraId="30CB4777" w14:textId="3738C93D" w:rsidR="00A541C6" w:rsidRPr="00F53C72" w:rsidRDefault="008943F0" w:rsidP="001E3629">
      <w:pPr>
        <w:pStyle w:val="SubsectionHead"/>
      </w:pPr>
      <w:r w:rsidRPr="00F53C72">
        <w:t xml:space="preserve">Effect of </w:t>
      </w:r>
      <w:r w:rsidR="00215709" w:rsidRPr="00F53C72">
        <w:t>notice or determination</w:t>
      </w:r>
    </w:p>
    <w:p w14:paraId="010D573F" w14:textId="53167587" w:rsidR="00215709" w:rsidRPr="00F53C72" w:rsidRDefault="00BB34A2" w:rsidP="001E3629">
      <w:pPr>
        <w:pStyle w:val="subsection"/>
      </w:pPr>
      <w:r w:rsidRPr="00F53C72">
        <w:tab/>
        <w:t>(4)</w:t>
      </w:r>
      <w:r w:rsidRPr="00F53C72">
        <w:tab/>
      </w:r>
      <w:r w:rsidR="00215709" w:rsidRPr="00F53C72">
        <w:t>The following paragraphs apply in relation to a</w:t>
      </w:r>
      <w:r w:rsidR="006C1221" w:rsidRPr="00F53C72">
        <w:t>ny</w:t>
      </w:r>
      <w:r w:rsidR="002B0892" w:rsidRPr="00F53C72">
        <w:t>thing</w:t>
      </w:r>
      <w:r w:rsidR="006C1221" w:rsidRPr="00F53C72">
        <w:t xml:space="preserve"> that may or must be done</w:t>
      </w:r>
      <w:r w:rsidR="0097745F" w:rsidRPr="00F53C72">
        <w:t xml:space="preserve"> </w:t>
      </w:r>
      <w:r w:rsidR="00215709" w:rsidRPr="00F53C72">
        <w:t>under</w:t>
      </w:r>
      <w:r w:rsidR="0038611C">
        <w:t>,</w:t>
      </w:r>
      <w:r w:rsidR="00215709" w:rsidRPr="00F53C72">
        <w:t xml:space="preserve"> or </w:t>
      </w:r>
      <w:r w:rsidR="006C1221" w:rsidRPr="00F53C72">
        <w:t>for the purposes of</w:t>
      </w:r>
      <w:r w:rsidR="0038611C">
        <w:t>,</w:t>
      </w:r>
      <w:r w:rsidR="006C1221" w:rsidRPr="00F53C72">
        <w:t xml:space="preserve"> this Act in relation to the provider</w:t>
      </w:r>
      <w:r w:rsidR="00215709" w:rsidRPr="00F53C72">
        <w:t>:</w:t>
      </w:r>
    </w:p>
    <w:p w14:paraId="380461AE" w14:textId="3FB37FAF" w:rsidR="00215709" w:rsidRPr="00F53C72" w:rsidRDefault="00215709" w:rsidP="001E3629">
      <w:pPr>
        <w:pStyle w:val="paragraph"/>
      </w:pPr>
      <w:r w:rsidRPr="00F53C72">
        <w:tab/>
        <w:t>(a)</w:t>
      </w:r>
      <w:r w:rsidRPr="00F53C72">
        <w:tab/>
        <w:t>the</w:t>
      </w:r>
      <w:r w:rsidR="0097745F" w:rsidRPr="00F53C72">
        <w:t xml:space="preserve"> </w:t>
      </w:r>
      <w:r w:rsidR="0038611C">
        <w:t>thing</w:t>
      </w:r>
      <w:r w:rsidR="0097745F" w:rsidRPr="00F53C72">
        <w:t xml:space="preserve"> </w:t>
      </w:r>
      <w:r w:rsidR="006C1221" w:rsidRPr="00F53C72">
        <w:t>may</w:t>
      </w:r>
      <w:r w:rsidR="002B0892" w:rsidRPr="00F53C72">
        <w:t xml:space="preserve"> instead </w:t>
      </w:r>
      <w:r w:rsidR="0038611C">
        <w:t>be done</w:t>
      </w:r>
      <w:r w:rsidR="002B0892" w:rsidRPr="00F53C72">
        <w:t xml:space="preserve"> in relation to the person who is the provider’s point of contact</w:t>
      </w:r>
      <w:r w:rsidRPr="00F53C72">
        <w:t>;</w:t>
      </w:r>
    </w:p>
    <w:p w14:paraId="4DD360E4" w14:textId="42A83D92" w:rsidR="002B0892" w:rsidRPr="00F53C72" w:rsidRDefault="00215709" w:rsidP="001E3629">
      <w:pPr>
        <w:pStyle w:val="paragraph"/>
      </w:pPr>
      <w:r w:rsidRPr="00F53C72">
        <w:tab/>
        <w:t>(b)</w:t>
      </w:r>
      <w:r w:rsidRPr="00F53C72">
        <w:tab/>
      </w:r>
      <w:r w:rsidR="009F0882" w:rsidRPr="00F53C72">
        <w:t xml:space="preserve">if the thing is done </w:t>
      </w:r>
      <w:r w:rsidRPr="00F53C72">
        <w:t>in relation to th</w:t>
      </w:r>
      <w:r w:rsidR="0097745F" w:rsidRPr="00F53C72">
        <w:t xml:space="preserve">e provider’s point of contact as mentioned in </w:t>
      </w:r>
      <w:r w:rsidR="001E3629">
        <w:t>paragraph (</w:t>
      </w:r>
      <w:r w:rsidR="0097745F" w:rsidRPr="00F53C72">
        <w:t>a)—the thing</w:t>
      </w:r>
      <w:r w:rsidRPr="00F53C72">
        <w:t xml:space="preserve"> </w:t>
      </w:r>
      <w:r w:rsidR="0097745F" w:rsidRPr="00F53C72">
        <w:t xml:space="preserve">is taken to </w:t>
      </w:r>
      <w:r w:rsidR="00FE78FA" w:rsidRPr="00F53C72">
        <w:t xml:space="preserve">have </w:t>
      </w:r>
      <w:r w:rsidR="0097745F" w:rsidRPr="00F53C72">
        <w:t>also be</w:t>
      </w:r>
      <w:r w:rsidR="00C25D2B">
        <w:t>en</w:t>
      </w:r>
      <w:r w:rsidR="0097745F" w:rsidRPr="00F53C72">
        <w:t xml:space="preserve"> done in relation to the provider.</w:t>
      </w:r>
    </w:p>
    <w:p w14:paraId="2C0D9600" w14:textId="151671CF" w:rsidR="00FE78FA" w:rsidRPr="00F53C72" w:rsidRDefault="00FE78FA" w:rsidP="001E3629">
      <w:pPr>
        <w:pStyle w:val="SubsectionHead"/>
      </w:pPr>
      <w:r w:rsidRPr="00F53C72">
        <w:t>Civil penalty</w:t>
      </w:r>
    </w:p>
    <w:p w14:paraId="3B6A39A0" w14:textId="4EB667FD" w:rsidR="00FE78FA" w:rsidRPr="00F53C72" w:rsidRDefault="00FE78FA" w:rsidP="001E3629">
      <w:pPr>
        <w:pStyle w:val="subsection"/>
      </w:pPr>
      <w:r w:rsidRPr="00F53C72">
        <w:tab/>
        <w:t>(5)</w:t>
      </w:r>
      <w:r w:rsidRPr="00F53C72">
        <w:tab/>
      </w:r>
      <w:r w:rsidR="00B77EE0" w:rsidRPr="00F53C72">
        <w:t>A person must comply with a notice or determination under this section to the extent that the person is capable of doing so.</w:t>
      </w:r>
    </w:p>
    <w:p w14:paraId="27C60A25" w14:textId="770AA250" w:rsidR="003836BA" w:rsidRPr="00F53C72" w:rsidRDefault="003836BA" w:rsidP="001E3629">
      <w:pPr>
        <w:pStyle w:val="Penalty"/>
      </w:pPr>
      <w:r w:rsidRPr="00F53C72">
        <w:t>Civil penalty:</w:t>
      </w:r>
      <w:r w:rsidRPr="00F53C72">
        <w:tab/>
        <w:t>1,000 penalty units.</w:t>
      </w:r>
    </w:p>
    <w:p w14:paraId="1981A51C" w14:textId="1597A2F4" w:rsidR="00FC77DB" w:rsidRPr="00F53C72" w:rsidRDefault="001E3629" w:rsidP="001E3629">
      <w:pPr>
        <w:pStyle w:val="ItemHead"/>
      </w:pPr>
      <w:r>
        <w:t>62</w:t>
      </w:r>
      <w:r w:rsidR="00FC77DB" w:rsidRPr="00F53C72">
        <w:t xml:space="preserve">  </w:t>
      </w:r>
      <w:r w:rsidR="001568D8" w:rsidRPr="00F53C72">
        <w:t>Sub</w:t>
      </w:r>
      <w:r>
        <w:t>section 2</w:t>
      </w:r>
      <w:r w:rsidR="00FC77DB" w:rsidRPr="00F53C72">
        <w:t>39A(1)</w:t>
      </w:r>
    </w:p>
    <w:p w14:paraId="4AD4109F" w14:textId="0EA9D37D" w:rsidR="00FC77DB" w:rsidRPr="00F53C72" w:rsidRDefault="00FC77DB" w:rsidP="001E3629">
      <w:pPr>
        <w:pStyle w:val="Item"/>
      </w:pPr>
      <w:r w:rsidRPr="00F53C72">
        <w:t xml:space="preserve">Omit “this section”, substitute “the digital duty of care (as imposed by </w:t>
      </w:r>
      <w:r w:rsidR="001E3629">
        <w:t>section 2</w:t>
      </w:r>
      <w:r w:rsidRPr="00F53C72">
        <w:t xml:space="preserve">6 of this Act as amended by the </w:t>
      </w:r>
      <w:r w:rsidRPr="00F53C72">
        <w:rPr>
          <w:i/>
          <w:iCs/>
        </w:rPr>
        <w:t>Online Safety Amendment (Digital Duty of Care) Act 2026</w:t>
      </w:r>
      <w:r w:rsidRPr="00F53C72">
        <w:t>)”.</w:t>
      </w:r>
    </w:p>
    <w:p w14:paraId="448E91C2" w14:textId="77777777" w:rsidR="00FC77DB" w:rsidRPr="00F53C72" w:rsidRDefault="00FC77DB" w:rsidP="001E3629">
      <w:pPr>
        <w:pStyle w:val="ActHead7"/>
        <w:pageBreakBefore/>
      </w:pPr>
      <w:bookmarkStart w:id="119" w:name="_Toc239690422"/>
      <w:r w:rsidRPr="001E3629">
        <w:rPr>
          <w:rStyle w:val="CharAmPartNo"/>
        </w:rPr>
        <w:t>Part 2</w:t>
      </w:r>
      <w:r w:rsidRPr="00F53C72">
        <w:t>—</w:t>
      </w:r>
      <w:r w:rsidRPr="001E3629">
        <w:rPr>
          <w:rStyle w:val="CharAmPartText"/>
        </w:rPr>
        <w:t>Amendments of other Acts</w:t>
      </w:r>
      <w:bookmarkEnd w:id="119"/>
    </w:p>
    <w:p w14:paraId="2C7A8BD4" w14:textId="77777777" w:rsidR="00FC77DB" w:rsidRPr="00F53C72" w:rsidRDefault="00FC77DB" w:rsidP="001E3629">
      <w:pPr>
        <w:pStyle w:val="ActHead9"/>
      </w:pPr>
      <w:bookmarkStart w:id="120" w:name="_Toc239690423"/>
      <w:r w:rsidRPr="00F53C72">
        <w:t>Privacy Act 1988</w:t>
      </w:r>
      <w:bookmarkEnd w:id="120"/>
    </w:p>
    <w:p w14:paraId="74532160" w14:textId="10699A11" w:rsidR="00FC77DB" w:rsidRPr="00F53C72" w:rsidRDefault="001E3629" w:rsidP="001E3629">
      <w:pPr>
        <w:pStyle w:val="ItemHead"/>
      </w:pPr>
      <w:r>
        <w:t>63</w:t>
      </w:r>
      <w:r w:rsidR="00FC77DB" w:rsidRPr="00F53C72">
        <w:t xml:space="preserve">  </w:t>
      </w:r>
      <w:r w:rsidR="00436021" w:rsidRPr="00F53C72">
        <w:t>Subsection 6</w:t>
      </w:r>
      <w:r w:rsidR="00FC77DB" w:rsidRPr="00F53C72">
        <w:t xml:space="preserve">(1) (after </w:t>
      </w:r>
      <w:r>
        <w:t>paragraph (</w:t>
      </w:r>
      <w:r w:rsidR="00FC77DB" w:rsidRPr="00F53C72">
        <w:t xml:space="preserve">ab) of the definition of </w:t>
      </w:r>
      <w:r w:rsidR="00FC77DB" w:rsidRPr="00F53C72">
        <w:rPr>
          <w:i/>
          <w:iCs/>
        </w:rPr>
        <w:t>enforcement body</w:t>
      </w:r>
      <w:r w:rsidR="00FC77DB" w:rsidRPr="00F53C72">
        <w:t>)</w:t>
      </w:r>
    </w:p>
    <w:p w14:paraId="34344627" w14:textId="77777777" w:rsidR="00FC77DB" w:rsidRPr="00F53C72" w:rsidRDefault="00FC77DB" w:rsidP="001E3629">
      <w:pPr>
        <w:pStyle w:val="Item"/>
      </w:pPr>
      <w:r w:rsidRPr="00F53C72">
        <w:t>Insert:</w:t>
      </w:r>
    </w:p>
    <w:p w14:paraId="09E3A7C0" w14:textId="7258577E" w:rsidR="00FC77DB" w:rsidRPr="00F53C72" w:rsidRDefault="00FC77DB" w:rsidP="001E3629">
      <w:pPr>
        <w:pStyle w:val="paragraph"/>
      </w:pPr>
      <w:r w:rsidRPr="00F53C72">
        <w:tab/>
        <w:t>(ac)</w:t>
      </w:r>
      <w:r w:rsidRPr="00F53C72">
        <w:tab/>
        <w:t>the eSafety Commissioner; or</w:t>
      </w:r>
    </w:p>
    <w:p w14:paraId="537FFBEB" w14:textId="480A715F" w:rsidR="00FC77DB" w:rsidRPr="00F53C72" w:rsidRDefault="001568D8" w:rsidP="001E3629">
      <w:pPr>
        <w:pStyle w:val="ActHead7"/>
        <w:pageBreakBefore/>
      </w:pPr>
      <w:bookmarkStart w:id="121" w:name="_Toc239690424"/>
      <w:r w:rsidRPr="001E3629">
        <w:rPr>
          <w:rStyle w:val="CharAmPartNo"/>
        </w:rPr>
        <w:t>Part 3</w:t>
      </w:r>
      <w:r w:rsidR="00FC77DB" w:rsidRPr="00F53C72">
        <w:t>—</w:t>
      </w:r>
      <w:r w:rsidR="00FC77DB" w:rsidRPr="001E3629">
        <w:rPr>
          <w:rStyle w:val="CharAmPartText"/>
        </w:rPr>
        <w:t>Transitional provisions for the digital duty of care</w:t>
      </w:r>
      <w:bookmarkEnd w:id="121"/>
    </w:p>
    <w:p w14:paraId="2EE66DBD" w14:textId="7204AC94" w:rsidR="00FC77DB" w:rsidRPr="00F53C72" w:rsidRDefault="001E3629" w:rsidP="001E3629">
      <w:pPr>
        <w:pStyle w:val="Transitional"/>
      </w:pPr>
      <w:r>
        <w:t>64</w:t>
      </w:r>
      <w:r w:rsidR="00FC77DB" w:rsidRPr="00F53C72">
        <w:t xml:space="preserve">  Authorisations continue to apply</w:t>
      </w:r>
    </w:p>
    <w:p w14:paraId="590CBFA7" w14:textId="23B2CCFF" w:rsidR="00FC77DB" w:rsidRPr="00F53C72" w:rsidRDefault="00FC77DB" w:rsidP="001E3629">
      <w:pPr>
        <w:pStyle w:val="Item"/>
      </w:pPr>
      <w:r w:rsidRPr="00F53C72">
        <w:t xml:space="preserve">An authorisation that was in force under </w:t>
      </w:r>
      <w:r w:rsidR="001568D8" w:rsidRPr="00F53C72">
        <w:t>subsection 1</w:t>
      </w:r>
      <w:r w:rsidRPr="00F53C72">
        <w:t xml:space="preserve">63(2) of the </w:t>
      </w:r>
      <w:r w:rsidRPr="00F53C72">
        <w:rPr>
          <w:i/>
          <w:iCs/>
        </w:rPr>
        <w:t>Online Safety Act 2021</w:t>
      </w:r>
      <w:r w:rsidRPr="00F53C72">
        <w:t xml:space="preserve"> immediately before the commencement of this item continues to be in force (and may be dealt with) on and after that commencement as if it had been made under that subsection as amended by this Schedule.</w:t>
      </w:r>
    </w:p>
    <w:p w14:paraId="59215B42" w14:textId="7C542094" w:rsidR="00FC77DB" w:rsidRPr="00F53C72" w:rsidRDefault="001E3629" w:rsidP="001E3629">
      <w:pPr>
        <w:pStyle w:val="ItemHead"/>
      </w:pPr>
      <w:r>
        <w:t>65</w:t>
      </w:r>
      <w:r w:rsidR="00FC77DB" w:rsidRPr="00F53C72">
        <w:t xml:space="preserve">  Agreements, guidelines and statements continue to apply</w:t>
      </w:r>
    </w:p>
    <w:p w14:paraId="6FB6DAE6" w14:textId="72D1A2B3" w:rsidR="00FC77DB" w:rsidRPr="00F53C72" w:rsidRDefault="00FC77DB" w:rsidP="001E3629">
      <w:pPr>
        <w:pStyle w:val="Item"/>
      </w:pPr>
      <w:r w:rsidRPr="00F53C72">
        <w:t xml:space="preserve">An agreement, guideline or statement under </w:t>
      </w:r>
      <w:r w:rsidR="001E3629">
        <w:t>section 2</w:t>
      </w:r>
      <w:r w:rsidRPr="00F53C72">
        <w:t xml:space="preserve">7 of the </w:t>
      </w:r>
      <w:r w:rsidRPr="00F53C72">
        <w:rPr>
          <w:i/>
          <w:iCs/>
        </w:rPr>
        <w:t>Online Safety Act 2021</w:t>
      </w:r>
      <w:r w:rsidRPr="00F53C72">
        <w:t xml:space="preserve"> that was in force immediately before the commencement of this item continues to be in force (and may be dealt with) on and after that commencement as if it had been made under </w:t>
      </w:r>
      <w:r w:rsidR="001568D8" w:rsidRPr="00F53C72">
        <w:t>section 1</w:t>
      </w:r>
      <w:r w:rsidRPr="00F53C72">
        <w:t>66B of that Act as amended by this Schedule.</w:t>
      </w:r>
    </w:p>
    <w:p w14:paraId="2A9A877D" w14:textId="491257BD" w:rsidR="004A4CE4" w:rsidRPr="00F53C72" w:rsidRDefault="001E3629" w:rsidP="001E3629">
      <w:pPr>
        <w:pStyle w:val="Transitional"/>
      </w:pPr>
      <w:r>
        <w:t>66</w:t>
      </w:r>
      <w:r w:rsidR="004A4CE4" w:rsidRPr="00F53C72">
        <w:t xml:space="preserve">  Monitoring and enforcement statement</w:t>
      </w:r>
    </w:p>
    <w:p w14:paraId="089AE151" w14:textId="59EDF8FA" w:rsidR="004A4CE4" w:rsidRPr="00F53C72" w:rsidRDefault="00436021" w:rsidP="001E3629">
      <w:pPr>
        <w:pStyle w:val="Item"/>
      </w:pPr>
      <w:r w:rsidRPr="00F53C72">
        <w:t>Section 1</w:t>
      </w:r>
      <w:r w:rsidR="004A4CE4" w:rsidRPr="00F53C72">
        <w:t xml:space="preserve">66C </w:t>
      </w:r>
      <w:r w:rsidR="002400CB" w:rsidRPr="00F53C72">
        <w:t xml:space="preserve">(statement of monitoring and enforcement priorities) of the </w:t>
      </w:r>
      <w:r w:rsidR="002400CB" w:rsidRPr="00F53C72">
        <w:rPr>
          <w:i/>
          <w:iCs/>
        </w:rPr>
        <w:t>Online Safety Act 2021</w:t>
      </w:r>
      <w:r w:rsidR="002400CB" w:rsidRPr="00F53C72">
        <w:t>, as inserted by this Schedule, does not apply in relation to the financial year in which that section commences.</w:t>
      </w:r>
    </w:p>
    <w:p w14:paraId="54F8A749" w14:textId="77777777" w:rsidR="00FC77DB" w:rsidRPr="00F53C72" w:rsidRDefault="00FC77DB" w:rsidP="001E3629">
      <w:pPr>
        <w:pStyle w:val="ActHead6"/>
        <w:pageBreakBefore/>
      </w:pPr>
      <w:bookmarkStart w:id="122" w:name="_Toc239690425"/>
      <w:r w:rsidRPr="001E3629">
        <w:rPr>
          <w:rStyle w:val="CharAmSchNo"/>
        </w:rPr>
        <w:t>Schedule 3</w:t>
      </w:r>
      <w:r w:rsidRPr="00F53C72">
        <w:t>—</w:t>
      </w:r>
      <w:r w:rsidRPr="001E3629">
        <w:rPr>
          <w:rStyle w:val="CharAmSchText"/>
        </w:rPr>
        <w:t>Repeal of online content scheme industry codes and standards</w:t>
      </w:r>
      <w:bookmarkEnd w:id="122"/>
    </w:p>
    <w:p w14:paraId="62366D90" w14:textId="41FB111C" w:rsidR="00FC77DB" w:rsidRPr="00F53C72" w:rsidRDefault="001568D8" w:rsidP="001E3629">
      <w:pPr>
        <w:pStyle w:val="ActHead7"/>
      </w:pPr>
      <w:bookmarkStart w:id="123" w:name="_Toc239690426"/>
      <w:r w:rsidRPr="001E3629">
        <w:rPr>
          <w:rStyle w:val="CharAmPartNo"/>
        </w:rPr>
        <w:t>Part 1</w:t>
      </w:r>
      <w:r w:rsidR="00FC77DB" w:rsidRPr="00F53C72">
        <w:t>—</w:t>
      </w:r>
      <w:r w:rsidR="00FC77DB" w:rsidRPr="001E3629">
        <w:rPr>
          <w:rStyle w:val="CharAmPartText"/>
        </w:rPr>
        <w:t>Amendments of the Online Safety Act 2021</w:t>
      </w:r>
      <w:bookmarkEnd w:id="123"/>
    </w:p>
    <w:p w14:paraId="5D16298B" w14:textId="77777777" w:rsidR="00FC77DB" w:rsidRPr="00F53C72" w:rsidRDefault="00FC77DB" w:rsidP="001E3629">
      <w:pPr>
        <w:pStyle w:val="ActHead9"/>
      </w:pPr>
      <w:bookmarkStart w:id="124" w:name="_Toc239690427"/>
      <w:r w:rsidRPr="00F53C72">
        <w:t>Online Safety Act 2021</w:t>
      </w:r>
      <w:bookmarkEnd w:id="124"/>
    </w:p>
    <w:p w14:paraId="3644997B" w14:textId="52B2E8DA" w:rsidR="00FC77DB" w:rsidRPr="00F53C72" w:rsidRDefault="001E3629" w:rsidP="001E3629">
      <w:pPr>
        <w:pStyle w:val="ItemHead"/>
      </w:pPr>
      <w:r>
        <w:t>1</w:t>
      </w:r>
      <w:r w:rsidR="00FC77DB" w:rsidRPr="00F53C72">
        <w:t xml:space="preserve">  Section 40</w:t>
      </w:r>
    </w:p>
    <w:p w14:paraId="00C0D150" w14:textId="77777777" w:rsidR="00FC77DB" w:rsidRPr="00F53C72" w:rsidRDefault="00FC77DB" w:rsidP="001E3629">
      <w:pPr>
        <w:pStyle w:val="Item"/>
      </w:pPr>
      <w:r w:rsidRPr="00F53C72">
        <w:t>Repeal the section.</w:t>
      </w:r>
    </w:p>
    <w:p w14:paraId="002AA470" w14:textId="580A2475" w:rsidR="00FC77DB" w:rsidRPr="00F53C72" w:rsidRDefault="001E3629" w:rsidP="001E3629">
      <w:pPr>
        <w:pStyle w:val="ItemHead"/>
      </w:pPr>
      <w:r>
        <w:t>2</w:t>
      </w:r>
      <w:r w:rsidR="00FC77DB" w:rsidRPr="00F53C72">
        <w:t xml:space="preserve">  Paragraphs 42(1)(e)</w:t>
      </w:r>
    </w:p>
    <w:p w14:paraId="7EF2FCE8" w14:textId="77777777" w:rsidR="00FC77DB" w:rsidRPr="00F53C72" w:rsidRDefault="00FC77DB" w:rsidP="001E3629">
      <w:pPr>
        <w:pStyle w:val="Item"/>
      </w:pPr>
      <w:r w:rsidRPr="00F53C72">
        <w:t>Omit “online content scheme);”, substitute “online content scheme).”</w:t>
      </w:r>
    </w:p>
    <w:p w14:paraId="4ADD39AA" w14:textId="72A103F6" w:rsidR="00FC77DB" w:rsidRPr="00F53C72" w:rsidRDefault="001E3629" w:rsidP="001E3629">
      <w:pPr>
        <w:pStyle w:val="ItemHead"/>
      </w:pPr>
      <w:r>
        <w:t>3</w:t>
      </w:r>
      <w:r w:rsidR="00FC77DB" w:rsidRPr="00F53C72">
        <w:t xml:space="preserve">  Paragraphs 42(1)(f) and (g)</w:t>
      </w:r>
    </w:p>
    <w:p w14:paraId="23FA19FB" w14:textId="77777777" w:rsidR="00FC77DB" w:rsidRPr="00F53C72" w:rsidRDefault="00FC77DB" w:rsidP="001E3629">
      <w:pPr>
        <w:pStyle w:val="Item"/>
      </w:pPr>
      <w:r w:rsidRPr="00F53C72">
        <w:t>Repeal the paragraphs.</w:t>
      </w:r>
    </w:p>
    <w:p w14:paraId="4CC38940" w14:textId="7FB056C8" w:rsidR="00FC77DB" w:rsidRPr="00F53C72" w:rsidRDefault="001E3629" w:rsidP="001E3629">
      <w:pPr>
        <w:pStyle w:val="ItemHead"/>
      </w:pPr>
      <w:r>
        <w:t>4</w:t>
      </w:r>
      <w:r w:rsidR="00FC77DB" w:rsidRPr="00F53C72">
        <w:t xml:space="preserve">  Section 43</w:t>
      </w:r>
    </w:p>
    <w:p w14:paraId="047538A4" w14:textId="77777777" w:rsidR="00FC77DB" w:rsidRPr="00F53C72" w:rsidRDefault="00FC77DB" w:rsidP="001E3629">
      <w:pPr>
        <w:pStyle w:val="Item"/>
      </w:pPr>
      <w:r w:rsidRPr="00F53C72">
        <w:t>Repeal the section.</w:t>
      </w:r>
    </w:p>
    <w:p w14:paraId="200A9DA2" w14:textId="76857C7D" w:rsidR="00FC77DB" w:rsidRPr="00F53C72" w:rsidRDefault="001E3629" w:rsidP="001E3629">
      <w:pPr>
        <w:pStyle w:val="ItemHead"/>
      </w:pPr>
      <w:r>
        <w:t>5</w:t>
      </w:r>
      <w:r w:rsidR="00FC77DB" w:rsidRPr="00F53C72">
        <w:t xml:space="preserve">  Division 7 of Part 9</w:t>
      </w:r>
    </w:p>
    <w:p w14:paraId="524E1037" w14:textId="77777777" w:rsidR="00FC77DB" w:rsidRPr="00F53C72" w:rsidRDefault="00FC77DB" w:rsidP="001E3629">
      <w:pPr>
        <w:pStyle w:val="Item"/>
      </w:pPr>
      <w:r w:rsidRPr="00F53C72">
        <w:t>Repeal the Division.</w:t>
      </w:r>
    </w:p>
    <w:p w14:paraId="17D0E8F2" w14:textId="4AD04378" w:rsidR="00FC77DB" w:rsidRPr="00F53C72" w:rsidRDefault="001E3629" w:rsidP="001E3629">
      <w:pPr>
        <w:pStyle w:val="ItemHead"/>
      </w:pPr>
      <w:r>
        <w:t>6</w:t>
      </w:r>
      <w:r w:rsidR="00FC77DB" w:rsidRPr="00F53C72">
        <w:t xml:space="preserve">  Paragraphs 163(1)(o) and (p)</w:t>
      </w:r>
    </w:p>
    <w:p w14:paraId="44855305" w14:textId="77777777" w:rsidR="00FC77DB" w:rsidRPr="00F53C72" w:rsidRDefault="00FC77DB" w:rsidP="001E3629">
      <w:pPr>
        <w:pStyle w:val="Item"/>
      </w:pPr>
      <w:r w:rsidRPr="00F53C72">
        <w:t>Repeal the paragraphs.</w:t>
      </w:r>
    </w:p>
    <w:p w14:paraId="49CECF1E" w14:textId="05186DEE" w:rsidR="00FC77DB" w:rsidRPr="00F53C72" w:rsidRDefault="001E3629" w:rsidP="001E3629">
      <w:pPr>
        <w:pStyle w:val="ItemHead"/>
      </w:pPr>
      <w:r>
        <w:t>7</w:t>
      </w:r>
      <w:r w:rsidR="00FC77DB" w:rsidRPr="00F53C72">
        <w:t xml:space="preserve">  Paragraphs 164(1)(p) and (q)</w:t>
      </w:r>
    </w:p>
    <w:p w14:paraId="1DEC85BF" w14:textId="77777777" w:rsidR="00FC77DB" w:rsidRPr="00F53C72" w:rsidRDefault="00FC77DB" w:rsidP="001E3629">
      <w:pPr>
        <w:pStyle w:val="Item"/>
      </w:pPr>
      <w:r w:rsidRPr="00F53C72">
        <w:t>Repeal the paragraphs.</w:t>
      </w:r>
    </w:p>
    <w:p w14:paraId="15D3ADAE" w14:textId="06C3D504" w:rsidR="00FC77DB" w:rsidRPr="00F53C72" w:rsidRDefault="001E3629" w:rsidP="001E3629">
      <w:pPr>
        <w:pStyle w:val="ItemHead"/>
      </w:pPr>
      <w:r>
        <w:t>8</w:t>
      </w:r>
      <w:r w:rsidR="00FC77DB" w:rsidRPr="00F53C72">
        <w:t xml:space="preserve">  Paragraphs 165(1)(q) and (r)</w:t>
      </w:r>
    </w:p>
    <w:p w14:paraId="74BAB603" w14:textId="77777777" w:rsidR="00FC77DB" w:rsidRPr="00F53C72" w:rsidRDefault="00FC77DB" w:rsidP="001E3629">
      <w:pPr>
        <w:pStyle w:val="Item"/>
      </w:pPr>
      <w:r w:rsidRPr="00F53C72">
        <w:t>Repeal the paragraphs.</w:t>
      </w:r>
    </w:p>
    <w:p w14:paraId="39E58E12" w14:textId="3841CA45" w:rsidR="00FC77DB" w:rsidRPr="00F53C72" w:rsidRDefault="001E3629" w:rsidP="001E3629">
      <w:pPr>
        <w:pStyle w:val="ItemHead"/>
      </w:pPr>
      <w:r>
        <w:t>9</w:t>
      </w:r>
      <w:r w:rsidR="00FC77DB" w:rsidRPr="00F53C72">
        <w:t xml:space="preserve">  Paragraph 182(4)(v)</w:t>
      </w:r>
    </w:p>
    <w:p w14:paraId="3688217B" w14:textId="77777777" w:rsidR="00FC77DB" w:rsidRPr="00F53C72" w:rsidRDefault="00FC77DB" w:rsidP="001E3629">
      <w:pPr>
        <w:pStyle w:val="Item"/>
      </w:pPr>
      <w:r w:rsidRPr="00F53C72">
        <w:t>Repeal the paragraph.</w:t>
      </w:r>
    </w:p>
    <w:p w14:paraId="1F793677" w14:textId="5751E248" w:rsidR="00FC77DB" w:rsidRPr="00F53C72" w:rsidRDefault="001E3629" w:rsidP="001E3629">
      <w:pPr>
        <w:pStyle w:val="ItemHead"/>
      </w:pPr>
      <w:r>
        <w:t>10</w:t>
      </w:r>
      <w:r w:rsidR="00FC77DB" w:rsidRPr="00F53C72">
        <w:t xml:space="preserve">  Paragraph 183(2)(v)</w:t>
      </w:r>
    </w:p>
    <w:p w14:paraId="082B315A" w14:textId="77777777" w:rsidR="00FC77DB" w:rsidRPr="00F53C72" w:rsidRDefault="00FC77DB" w:rsidP="001E3629">
      <w:pPr>
        <w:pStyle w:val="Item"/>
      </w:pPr>
      <w:r w:rsidRPr="00F53C72">
        <w:t>Repeal the paragraph.</w:t>
      </w:r>
    </w:p>
    <w:p w14:paraId="7C10ED0F" w14:textId="15ACB67C" w:rsidR="00FC77DB" w:rsidRPr="00F53C72" w:rsidRDefault="001E3629" w:rsidP="001E3629">
      <w:pPr>
        <w:pStyle w:val="ItemHead"/>
      </w:pPr>
      <w:r>
        <w:t>11</w:t>
      </w:r>
      <w:r w:rsidR="00FC77DB" w:rsidRPr="00F53C72">
        <w:t xml:space="preserve">  </w:t>
      </w:r>
      <w:r w:rsidR="00436021" w:rsidRPr="00F53C72">
        <w:t>Subsections 2</w:t>
      </w:r>
      <w:r w:rsidR="00FC77DB" w:rsidRPr="00F53C72">
        <w:t>20(17) and (18)</w:t>
      </w:r>
    </w:p>
    <w:p w14:paraId="30634E76" w14:textId="77777777" w:rsidR="00FC77DB" w:rsidRPr="00F53C72" w:rsidRDefault="00FC77DB" w:rsidP="001E3629">
      <w:pPr>
        <w:pStyle w:val="Item"/>
      </w:pPr>
      <w:r w:rsidRPr="00F53C72">
        <w:t>Repeal the subsections.</w:t>
      </w:r>
    </w:p>
    <w:p w14:paraId="6CC5E200" w14:textId="6CD06135" w:rsidR="00FC77DB" w:rsidRPr="00F53C72" w:rsidRDefault="001E3629" w:rsidP="001E3629">
      <w:pPr>
        <w:pStyle w:val="ItemHead"/>
      </w:pPr>
      <w:r>
        <w:t>12</w:t>
      </w:r>
      <w:r w:rsidR="00FC77DB" w:rsidRPr="00F53C72">
        <w:t xml:space="preserve">  </w:t>
      </w:r>
      <w:r w:rsidR="00436021" w:rsidRPr="00F53C72">
        <w:t>Subsections 2</w:t>
      </w:r>
      <w:r w:rsidR="00FC77DB" w:rsidRPr="00F53C72">
        <w:t>20(19) and (20)</w:t>
      </w:r>
    </w:p>
    <w:p w14:paraId="7E7C11BB" w14:textId="77777777" w:rsidR="00FC77DB" w:rsidRPr="00F53C72" w:rsidRDefault="00FC77DB" w:rsidP="001E3629">
      <w:pPr>
        <w:pStyle w:val="Item"/>
      </w:pPr>
      <w:r w:rsidRPr="00F53C72">
        <w:t>Repeal the subsections.</w:t>
      </w:r>
    </w:p>
    <w:p w14:paraId="78C13D53" w14:textId="343D4A4D" w:rsidR="00FC77DB" w:rsidRPr="00F53C72" w:rsidRDefault="001E3629" w:rsidP="001E3629">
      <w:pPr>
        <w:pStyle w:val="ItemHead"/>
      </w:pPr>
      <w:r>
        <w:t>13</w:t>
      </w:r>
      <w:r w:rsidR="00FC77DB" w:rsidRPr="00F53C72">
        <w:t xml:space="preserve">  </w:t>
      </w:r>
      <w:r w:rsidR="001568D8" w:rsidRPr="00F53C72">
        <w:t>Sub</w:t>
      </w:r>
      <w:r>
        <w:t>section 2</w:t>
      </w:r>
      <w:r w:rsidR="00FC77DB" w:rsidRPr="00F53C72">
        <w:t>30(6) (</w:t>
      </w:r>
      <w:r>
        <w:t>paragraph (</w:t>
      </w:r>
      <w:r w:rsidR="00FC77DB" w:rsidRPr="00F53C72">
        <w:t xml:space="preserve">b) of the definition of </w:t>
      </w:r>
      <w:r w:rsidR="00FC77DB" w:rsidRPr="00F53C72">
        <w:rPr>
          <w:i/>
          <w:iCs/>
        </w:rPr>
        <w:t>instrument under this Act</w:t>
      </w:r>
      <w:r w:rsidR="00FC77DB" w:rsidRPr="00F53C72">
        <w:t>)</w:t>
      </w:r>
    </w:p>
    <w:p w14:paraId="285A85E0" w14:textId="77777777" w:rsidR="00FC77DB" w:rsidRPr="00F53C72" w:rsidRDefault="00FC77DB" w:rsidP="001E3629">
      <w:pPr>
        <w:pStyle w:val="Item"/>
      </w:pPr>
      <w:r w:rsidRPr="00F53C72">
        <w:t>Omit “Act; or”, substitute “Act.”</w:t>
      </w:r>
    </w:p>
    <w:p w14:paraId="33CEAB6E" w14:textId="0CCB5F1B" w:rsidR="00FC77DB" w:rsidRPr="00F53C72" w:rsidRDefault="001E3629" w:rsidP="001E3629">
      <w:pPr>
        <w:pStyle w:val="ItemHead"/>
      </w:pPr>
      <w:r>
        <w:t>14</w:t>
      </w:r>
      <w:r w:rsidR="00FC77DB" w:rsidRPr="00F53C72">
        <w:t xml:space="preserve">  </w:t>
      </w:r>
      <w:r w:rsidR="001568D8" w:rsidRPr="00F53C72">
        <w:t>Sub</w:t>
      </w:r>
      <w:r>
        <w:t>section 2</w:t>
      </w:r>
      <w:r w:rsidR="00FC77DB" w:rsidRPr="00F53C72">
        <w:t>30(6) (</w:t>
      </w:r>
      <w:r>
        <w:t>paragraph (</w:t>
      </w:r>
      <w:r w:rsidR="00FC77DB" w:rsidRPr="00F53C72">
        <w:t xml:space="preserve">c) of the definition of </w:t>
      </w:r>
      <w:r w:rsidR="00FC77DB" w:rsidRPr="00F53C72">
        <w:rPr>
          <w:i/>
          <w:iCs/>
        </w:rPr>
        <w:t>instrument under this Act</w:t>
      </w:r>
      <w:r w:rsidR="00FC77DB" w:rsidRPr="00F53C72">
        <w:t>)</w:t>
      </w:r>
    </w:p>
    <w:p w14:paraId="1A9378A0" w14:textId="77777777" w:rsidR="00FC77DB" w:rsidRPr="00F53C72" w:rsidRDefault="00FC77DB" w:rsidP="001E3629">
      <w:pPr>
        <w:pStyle w:val="Item"/>
      </w:pPr>
      <w:r w:rsidRPr="00F53C72">
        <w:t>Repeal the paragraph.</w:t>
      </w:r>
    </w:p>
    <w:p w14:paraId="2687478D" w14:textId="77777777" w:rsidR="00FC77DB" w:rsidRPr="00F53C72" w:rsidRDefault="00FC77DB" w:rsidP="001E3629">
      <w:pPr>
        <w:pStyle w:val="ActHead7"/>
        <w:pageBreakBefore/>
      </w:pPr>
      <w:bookmarkStart w:id="125" w:name="_Toc239690428"/>
      <w:r w:rsidRPr="001E3629">
        <w:rPr>
          <w:rStyle w:val="CharAmPartNo"/>
        </w:rPr>
        <w:t>Part 2</w:t>
      </w:r>
      <w:r w:rsidRPr="00F53C72">
        <w:t>—</w:t>
      </w:r>
      <w:r w:rsidRPr="001E3629">
        <w:rPr>
          <w:rStyle w:val="CharAmPartText"/>
        </w:rPr>
        <w:t>Amendments of other Acts</w:t>
      </w:r>
      <w:bookmarkEnd w:id="125"/>
    </w:p>
    <w:p w14:paraId="2ED0B342" w14:textId="77777777" w:rsidR="00FC77DB" w:rsidRPr="00F53C72" w:rsidRDefault="00FC77DB" w:rsidP="001E3629">
      <w:pPr>
        <w:pStyle w:val="ActHead9"/>
      </w:pPr>
      <w:bookmarkStart w:id="126" w:name="_Toc239690429"/>
      <w:r w:rsidRPr="00F53C72">
        <w:t>Broadcasting Services Act 1992</w:t>
      </w:r>
      <w:bookmarkEnd w:id="126"/>
    </w:p>
    <w:p w14:paraId="1779A5F3" w14:textId="00C1C064" w:rsidR="00FC77DB" w:rsidRPr="00F53C72" w:rsidRDefault="001E3629" w:rsidP="001E3629">
      <w:pPr>
        <w:pStyle w:val="ItemHead"/>
      </w:pPr>
      <w:r>
        <w:t>15</w:t>
      </w:r>
      <w:r w:rsidR="00FC77DB" w:rsidRPr="00F53C72">
        <w:t xml:space="preserve">  Paragraph 130L(e)</w:t>
      </w:r>
    </w:p>
    <w:p w14:paraId="30E00CE2" w14:textId="77777777" w:rsidR="00FC77DB" w:rsidRPr="00F53C72" w:rsidRDefault="00FC77DB" w:rsidP="001E3629">
      <w:pPr>
        <w:pStyle w:val="Item"/>
      </w:pPr>
      <w:r w:rsidRPr="00F53C72">
        <w:t>Repeal the paragraph.</w:t>
      </w:r>
    </w:p>
    <w:p w14:paraId="1E5AF705" w14:textId="77777777" w:rsidR="00FC77DB" w:rsidRPr="00F53C72" w:rsidRDefault="00FC77DB" w:rsidP="001E3629">
      <w:pPr>
        <w:pStyle w:val="ActHead9"/>
      </w:pPr>
      <w:bookmarkStart w:id="127" w:name="_Toc239690430"/>
      <w:r w:rsidRPr="00F53C72">
        <w:t>Criminal Code Act 1995</w:t>
      </w:r>
      <w:bookmarkEnd w:id="127"/>
    </w:p>
    <w:p w14:paraId="22C34825" w14:textId="7278CA7D" w:rsidR="00FC77DB" w:rsidRPr="00F53C72" w:rsidRDefault="001E3629" w:rsidP="001E3629">
      <w:pPr>
        <w:pStyle w:val="ItemHead"/>
        <w:rPr>
          <w:i/>
          <w:iCs/>
        </w:rPr>
      </w:pPr>
      <w:r>
        <w:t>16</w:t>
      </w:r>
      <w:r w:rsidR="00FC77DB" w:rsidRPr="00F53C72">
        <w:t xml:space="preserve">  </w:t>
      </w:r>
      <w:r w:rsidR="001568D8" w:rsidRPr="00F53C72">
        <w:t>Sub</w:t>
      </w:r>
      <w:r>
        <w:t>section 2</w:t>
      </w:r>
      <w:r w:rsidR="00FC77DB" w:rsidRPr="00F53C72">
        <w:t xml:space="preserve">73.9(5) of the </w:t>
      </w:r>
      <w:r w:rsidR="00FC77DB" w:rsidRPr="00F53C72">
        <w:rPr>
          <w:i/>
          <w:iCs/>
        </w:rPr>
        <w:t>Criminal Code</w:t>
      </w:r>
    </w:p>
    <w:p w14:paraId="38B3784D" w14:textId="77777777" w:rsidR="00FC77DB" w:rsidRPr="00F53C72" w:rsidRDefault="00FC77DB" w:rsidP="001E3629">
      <w:pPr>
        <w:pStyle w:val="Item"/>
      </w:pPr>
      <w:r w:rsidRPr="00F53C72">
        <w:t>Repeal the subsection, substitute:</w:t>
      </w:r>
    </w:p>
    <w:p w14:paraId="581AF90A" w14:textId="736302B0" w:rsidR="00FC77DB" w:rsidRPr="00F53C72" w:rsidRDefault="00FC77DB" w:rsidP="001E3629">
      <w:pPr>
        <w:pStyle w:val="subsection"/>
      </w:pPr>
      <w:r w:rsidRPr="00F53C72">
        <w:tab/>
        <w:t>(5)</w:t>
      </w:r>
      <w:r w:rsidRPr="00F53C72">
        <w:tab/>
        <w:t xml:space="preserve">A person is not criminally responsible for an offence against </w:t>
      </w:r>
      <w:r w:rsidR="001E3629">
        <w:t>section 2</w:t>
      </w:r>
      <w:r w:rsidRPr="00F53C72">
        <w:t xml:space="preserve">73.6 if the person engages in the conduct in good faith for the sole purpose of assisting the eSafety Commissioner to perform the functions, or exercise the powers, conferred on the eSafety Commissioner by Part 9 of the </w:t>
      </w:r>
      <w:r w:rsidRPr="00F53C72">
        <w:rPr>
          <w:i/>
          <w:iCs/>
        </w:rPr>
        <w:t>Online Safety Act 2021</w:t>
      </w:r>
      <w:r w:rsidRPr="00F53C72">
        <w:t>.</w:t>
      </w:r>
    </w:p>
    <w:p w14:paraId="5BEC4417" w14:textId="47EB50F7" w:rsidR="000C5ADF" w:rsidRPr="00F53C72" w:rsidRDefault="000C5ADF" w:rsidP="001E3629">
      <w:pPr>
        <w:pStyle w:val="notetext"/>
      </w:pPr>
      <w:r w:rsidRPr="00F53C72">
        <w:t>Note:</w:t>
      </w:r>
      <w:r w:rsidRPr="00F53C72">
        <w:tab/>
        <w:t xml:space="preserve">A defendant bears an evidential burden in relation to the matter in this subsection, see </w:t>
      </w:r>
      <w:r w:rsidR="001568D8" w:rsidRPr="00F53C72">
        <w:t>subsection 1</w:t>
      </w:r>
      <w:r w:rsidRPr="00F53C72">
        <w:t>3.3(3).</w:t>
      </w:r>
    </w:p>
    <w:p w14:paraId="1DD0D106" w14:textId="6FE8ABEF" w:rsidR="00FC77DB" w:rsidRPr="00F53C72" w:rsidRDefault="001E3629" w:rsidP="001E3629">
      <w:pPr>
        <w:pStyle w:val="ItemHead"/>
        <w:rPr>
          <w:i/>
          <w:iCs/>
        </w:rPr>
      </w:pPr>
      <w:r>
        <w:t>17</w:t>
      </w:r>
      <w:r w:rsidR="00FC77DB" w:rsidRPr="00F53C72">
        <w:t xml:space="preserve">  Subsection 474.24(4) of the </w:t>
      </w:r>
      <w:r w:rsidR="00FC77DB" w:rsidRPr="00F53C72">
        <w:rPr>
          <w:i/>
          <w:iCs/>
        </w:rPr>
        <w:t>Criminal Code</w:t>
      </w:r>
    </w:p>
    <w:p w14:paraId="6EEF853B" w14:textId="77777777" w:rsidR="00FC77DB" w:rsidRPr="00F53C72" w:rsidRDefault="00FC77DB" w:rsidP="001E3629">
      <w:pPr>
        <w:pStyle w:val="Item"/>
      </w:pPr>
      <w:r w:rsidRPr="00F53C72">
        <w:t>Repeal the subsection, substitute:</w:t>
      </w:r>
    </w:p>
    <w:p w14:paraId="75D70F28" w14:textId="77777777" w:rsidR="00FC77DB" w:rsidRPr="00F53C72" w:rsidRDefault="00FC77DB" w:rsidP="001E3629">
      <w:pPr>
        <w:pStyle w:val="subsection"/>
      </w:pPr>
      <w:r w:rsidRPr="00F53C72">
        <w:tab/>
        <w:t>(4)</w:t>
      </w:r>
      <w:r w:rsidRPr="00F53C72">
        <w:tab/>
        <w:t xml:space="preserve">A person is not criminally responsible for an offence against section 474.22, 474.22A, 474.23 or 474.23A if the person engages in the conduct in good faith for the sole purpose of assisting the eSafety Commissioner to perform the functions, or exercise the powers, conferred on the eSafety Commissioner by Part 9 of the </w:t>
      </w:r>
      <w:r w:rsidRPr="00F53C72">
        <w:rPr>
          <w:i/>
          <w:iCs/>
        </w:rPr>
        <w:t>Online Safety Act 2021</w:t>
      </w:r>
      <w:r w:rsidRPr="00F53C72">
        <w:t>.</w:t>
      </w:r>
    </w:p>
    <w:p w14:paraId="566D72EE" w14:textId="44B78D86" w:rsidR="00FC77DB" w:rsidRPr="00F53C72" w:rsidRDefault="00FC77DB" w:rsidP="001E3629">
      <w:pPr>
        <w:pStyle w:val="notetext"/>
      </w:pPr>
      <w:r w:rsidRPr="00F53C72">
        <w:t>Note:</w:t>
      </w:r>
      <w:r w:rsidRPr="00F53C72">
        <w:tab/>
        <w:t xml:space="preserve">A defendant bears an evidential burden in relation to the matter in this subsection, see </w:t>
      </w:r>
      <w:r w:rsidR="001568D8" w:rsidRPr="00F53C72">
        <w:t>subsection 1</w:t>
      </w:r>
      <w:r w:rsidRPr="00F53C72">
        <w:t>3.3(3).</w:t>
      </w:r>
    </w:p>
    <w:p w14:paraId="3FDF08FA" w14:textId="77777777" w:rsidR="00FC77DB" w:rsidRPr="00F53C72" w:rsidRDefault="00FC77DB" w:rsidP="001E3629">
      <w:pPr>
        <w:pStyle w:val="ActHead9"/>
      </w:pPr>
      <w:bookmarkStart w:id="128" w:name="_Toc239690431"/>
      <w:r w:rsidRPr="00F53C72">
        <w:t>Interactive Gambling Act 2001</w:t>
      </w:r>
      <w:bookmarkEnd w:id="128"/>
    </w:p>
    <w:p w14:paraId="6A68239A" w14:textId="702257E0" w:rsidR="00FC77DB" w:rsidRPr="00F53C72" w:rsidRDefault="001E3629" w:rsidP="001E3629">
      <w:pPr>
        <w:pStyle w:val="ItemHead"/>
      </w:pPr>
      <w:r>
        <w:t>18</w:t>
      </w:r>
      <w:r w:rsidR="00FC77DB" w:rsidRPr="00F53C72">
        <w:t xml:space="preserve">  Subsections 36(2) and (3)</w:t>
      </w:r>
    </w:p>
    <w:p w14:paraId="382AC168" w14:textId="77777777" w:rsidR="00FC77DB" w:rsidRPr="00F53C72" w:rsidRDefault="00FC77DB" w:rsidP="001E3629">
      <w:pPr>
        <w:pStyle w:val="Item"/>
      </w:pPr>
      <w:r w:rsidRPr="00F53C72">
        <w:t>Repeal the subsections.</w:t>
      </w:r>
    </w:p>
    <w:p w14:paraId="5A55F3F8" w14:textId="02CB277B" w:rsidR="003F7806" w:rsidRPr="00F53C72" w:rsidRDefault="003F7806" w:rsidP="001E3629">
      <w:pPr>
        <w:pStyle w:val="notedraft"/>
      </w:pPr>
    </w:p>
    <w:sectPr w:rsidR="003F7806" w:rsidRPr="00F53C72" w:rsidSect="001E3629">
      <w:headerReference w:type="even" r:id="rId19"/>
      <w:headerReference w:type="default" r:id="rId20"/>
      <w:footerReference w:type="even" r:id="rId21"/>
      <w:footerReference w:type="default" r:id="rId22"/>
      <w:headerReference w:type="first" r:id="rId23"/>
      <w:footerReference w:type="first" r:id="rId24"/>
      <w:pgSz w:w="11907" w:h="16839"/>
      <w:pgMar w:top="1871" w:right="2410" w:bottom="4537" w:left="2410" w:header="720" w:footer="3402" w:gutter="0"/>
      <w:lnNumType w:countBy="1" w:distance="567"/>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8ABFE" w14:textId="77777777" w:rsidR="00A07BEF" w:rsidRPr="00D16F87" w:rsidRDefault="00A07BEF" w:rsidP="0048364F">
      <w:pPr>
        <w:spacing w:line="240" w:lineRule="auto"/>
      </w:pPr>
      <w:r w:rsidRPr="00D16F87">
        <w:separator/>
      </w:r>
    </w:p>
  </w:endnote>
  <w:endnote w:type="continuationSeparator" w:id="0">
    <w:p w14:paraId="107C4BEE" w14:textId="77777777" w:rsidR="00A07BEF" w:rsidRPr="00D16F87" w:rsidRDefault="00A07BEF" w:rsidP="0048364F">
      <w:pPr>
        <w:spacing w:line="240" w:lineRule="auto"/>
      </w:pPr>
      <w:r w:rsidRPr="00D16F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31715" w14:textId="628520A3" w:rsidR="0048364F" w:rsidRPr="00D16F87" w:rsidRDefault="002F5A80" w:rsidP="001E3629">
    <w:pPr>
      <w:pStyle w:val="Footer"/>
      <w:tabs>
        <w:tab w:val="clear" w:pos="4153"/>
        <w:tab w:val="clear" w:pos="8306"/>
        <w:tab w:val="center" w:pos="4150"/>
        <w:tab w:val="right" w:pos="8307"/>
      </w:tabs>
      <w:spacing w:before="120"/>
      <w:jc w:val="right"/>
      <w:rPr>
        <w:i/>
        <w:sz w:val="18"/>
      </w:rPr>
    </w:pPr>
    <w:r w:rsidRPr="00D16F87">
      <w:rPr>
        <w:b/>
        <w:i/>
        <w:noProof/>
        <w:sz w:val="18"/>
      </w:rPr>
      <mc:AlternateContent>
        <mc:Choice Requires="wps">
          <w:drawing>
            <wp:anchor distT="0" distB="0" distL="114300" distR="114300" simplePos="0" relativeHeight="251665408" behindDoc="1" locked="1" layoutInCell="1" allowOverlap="1" wp14:anchorId="37C9A6C0" wp14:editId="4E0EEE43">
              <wp:simplePos x="0" y="0"/>
              <wp:positionH relativeFrom="page">
                <wp:align>center</wp:align>
              </wp:positionH>
              <wp:positionV relativeFrom="paragraph">
                <wp:posOffset>1533525</wp:posOffset>
              </wp:positionV>
              <wp:extent cx="5773003" cy="395785"/>
              <wp:effectExtent l="0" t="0" r="0" b="4445"/>
              <wp:wrapNone/>
              <wp:docPr id="16" name="Text Box 16" descr="Sec-Footerevenpage"/>
              <wp:cNvGraphicFramePr/>
              <a:graphic xmlns:a="http://schemas.openxmlformats.org/drawingml/2006/main">
                <a:graphicData uri="http://schemas.microsoft.com/office/word/2010/wordprocessingShape">
                  <wps:wsp>
                    <wps:cNvSpPr txBox="1"/>
                    <wps:spPr>
                      <a:xfrm>
                        <a:off x="0" y="0"/>
                        <a:ext cx="5773003" cy="395785"/>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D488ED8" w14:textId="5CDF0B13" w:rsidR="002F5A80" w:rsidRPr="00D16F87" w:rsidRDefault="002F5A80" w:rsidP="008E050C">
                          <w:pPr>
                            <w:jc w:val="center"/>
                            <w:rPr>
                              <w:rFonts w:ascii="Arial" w:hAnsi="Arial" w:cs="Arial"/>
                              <w:b/>
                              <w:sz w:val="40"/>
                            </w:rPr>
                          </w:pPr>
                          <w:r w:rsidRPr="00D16F87">
                            <w:rPr>
                              <w:rFonts w:ascii="Arial" w:hAnsi="Arial" w:cs="Arial"/>
                              <w:b/>
                              <w:sz w:val="40"/>
                            </w:rPr>
                            <w:fldChar w:fldCharType="begin"/>
                          </w:r>
                          <w:r w:rsidRPr="00D16F87">
                            <w:rPr>
                              <w:rFonts w:ascii="Arial" w:hAnsi="Arial" w:cs="Arial"/>
                              <w:b/>
                              <w:sz w:val="40"/>
                            </w:rPr>
                            <w:instrText xml:space="preserve"> If </w:instrText>
                          </w:r>
                          <w:r w:rsidRPr="00D16F87">
                            <w:rPr>
                              <w:rFonts w:ascii="Arial" w:hAnsi="Arial" w:cs="Arial"/>
                              <w:b/>
                              <w:sz w:val="40"/>
                            </w:rPr>
                            <w:fldChar w:fldCharType="begin"/>
                          </w:r>
                          <w:r w:rsidRPr="00D16F87">
                            <w:rPr>
                              <w:rFonts w:ascii="Arial" w:hAnsi="Arial" w:cs="Arial"/>
                              <w:b/>
                              <w:sz w:val="40"/>
                            </w:rPr>
                            <w:instrText xml:space="preserve"> DOCPROPERTY DLM </w:instrText>
                          </w:r>
                          <w:r w:rsidRPr="00D16F87">
                            <w:rPr>
                              <w:rFonts w:ascii="Arial" w:hAnsi="Arial" w:cs="Arial"/>
                              <w:b/>
                              <w:sz w:val="40"/>
                            </w:rPr>
                            <w:fldChar w:fldCharType="separate"/>
                          </w:r>
                          <w:r w:rsidR="00A423DB">
                            <w:rPr>
                              <w:rFonts w:ascii="Arial" w:hAnsi="Arial" w:cs="Arial"/>
                              <w:b/>
                              <w:sz w:val="40"/>
                            </w:rPr>
                            <w:instrText xml:space="preserve"> </w:instrText>
                          </w:r>
                          <w:r w:rsidRPr="00D16F87">
                            <w:rPr>
                              <w:rFonts w:ascii="Arial" w:hAnsi="Arial" w:cs="Arial"/>
                              <w:b/>
                              <w:sz w:val="40"/>
                            </w:rPr>
                            <w:fldChar w:fldCharType="end"/>
                          </w:r>
                          <w:r w:rsidRPr="00D16F87">
                            <w:rPr>
                              <w:rFonts w:ascii="Arial" w:hAnsi="Arial" w:cs="Arial"/>
                              <w:b/>
                              <w:sz w:val="40"/>
                            </w:rPr>
                            <w:instrText xml:space="preserve"> &lt;&gt; " " "</w:instrText>
                          </w:r>
                          <w:r w:rsidRPr="00D16F87">
                            <w:rPr>
                              <w:rFonts w:ascii="Arial" w:hAnsi="Arial" w:cs="Arial"/>
                              <w:b/>
                              <w:sz w:val="40"/>
                            </w:rPr>
                            <w:fldChar w:fldCharType="begin"/>
                          </w:r>
                          <w:r w:rsidRPr="00D16F87">
                            <w:rPr>
                              <w:rFonts w:ascii="Arial" w:hAnsi="Arial" w:cs="Arial"/>
                              <w:b/>
                              <w:sz w:val="40"/>
                            </w:rPr>
                            <w:instrText xml:space="preserve"> DOCPROPERTY Classification </w:instrText>
                          </w:r>
                          <w:r w:rsidRPr="00D16F87">
                            <w:rPr>
                              <w:rFonts w:ascii="Arial" w:hAnsi="Arial" w:cs="Arial"/>
                              <w:b/>
                              <w:sz w:val="40"/>
                            </w:rPr>
                            <w:fldChar w:fldCharType="separate"/>
                          </w:r>
                          <w:r w:rsidR="001E3629">
                            <w:rPr>
                              <w:rFonts w:ascii="Arial" w:hAnsi="Arial" w:cs="Arial"/>
                              <w:b/>
                              <w:sz w:val="40"/>
                            </w:rPr>
                            <w:instrText>OFFICIAL: Sensitive</w:instrText>
                          </w:r>
                          <w:r w:rsidRPr="00D16F87">
                            <w:rPr>
                              <w:rFonts w:ascii="Arial" w:hAnsi="Arial" w:cs="Arial"/>
                              <w:b/>
                              <w:sz w:val="40"/>
                            </w:rPr>
                            <w:fldChar w:fldCharType="end"/>
                          </w:r>
                          <w:r w:rsidRPr="00D16F87">
                            <w:rPr>
                              <w:rFonts w:ascii="Arial" w:hAnsi="Arial" w:cs="Arial"/>
                              <w:b/>
                              <w:sz w:val="40"/>
                            </w:rPr>
                            <w:instrText xml:space="preserve"> // </w:instrText>
                          </w:r>
                          <w:r w:rsidRPr="00D16F87">
                            <w:rPr>
                              <w:rFonts w:ascii="Arial" w:hAnsi="Arial" w:cs="Arial"/>
                              <w:b/>
                              <w:sz w:val="40"/>
                            </w:rPr>
                            <w:fldChar w:fldCharType="begin"/>
                          </w:r>
                          <w:r w:rsidRPr="00D16F87">
                            <w:rPr>
                              <w:rFonts w:ascii="Arial" w:hAnsi="Arial" w:cs="Arial"/>
                              <w:b/>
                              <w:sz w:val="40"/>
                            </w:rPr>
                            <w:instrText xml:space="preserve"> DOCPROPERTY DLM </w:instrText>
                          </w:r>
                          <w:r w:rsidRPr="00D16F87">
                            <w:rPr>
                              <w:rFonts w:ascii="Arial" w:hAnsi="Arial" w:cs="Arial"/>
                              <w:b/>
                              <w:sz w:val="40"/>
                            </w:rPr>
                            <w:fldChar w:fldCharType="separate"/>
                          </w:r>
                          <w:r w:rsidR="001E3629">
                            <w:rPr>
                              <w:rFonts w:ascii="Arial" w:hAnsi="Arial" w:cs="Arial"/>
                              <w:b/>
                              <w:sz w:val="40"/>
                            </w:rPr>
                            <w:instrText>Legal Privilege</w:instrText>
                          </w:r>
                          <w:r w:rsidRPr="00D16F87">
                            <w:rPr>
                              <w:rFonts w:ascii="Arial" w:hAnsi="Arial" w:cs="Arial"/>
                              <w:b/>
                              <w:sz w:val="40"/>
                            </w:rPr>
                            <w:fldChar w:fldCharType="end"/>
                          </w:r>
                          <w:r w:rsidRPr="00D16F87">
                            <w:rPr>
                              <w:rFonts w:ascii="Arial" w:hAnsi="Arial" w:cs="Arial"/>
                              <w:b/>
                              <w:sz w:val="40"/>
                            </w:rPr>
                            <w:instrText xml:space="preserve">" </w:instrText>
                          </w:r>
                          <w:r w:rsidRPr="00D16F87">
                            <w:rPr>
                              <w:rFonts w:ascii="Arial" w:hAnsi="Arial" w:cs="Arial"/>
                              <w:b/>
                              <w:sz w:val="40"/>
                            </w:rPr>
                            <w:fldChar w:fldCharType="begin"/>
                          </w:r>
                          <w:r w:rsidRPr="00D16F87">
                            <w:rPr>
                              <w:rFonts w:ascii="Arial" w:hAnsi="Arial" w:cs="Arial"/>
                              <w:b/>
                              <w:sz w:val="40"/>
                            </w:rPr>
                            <w:instrText xml:space="preserve"> IF </w:instrText>
                          </w:r>
                          <w:r w:rsidRPr="00D16F87">
                            <w:rPr>
                              <w:rFonts w:ascii="Arial" w:hAnsi="Arial" w:cs="Arial"/>
                              <w:b/>
                              <w:sz w:val="40"/>
                            </w:rPr>
                            <w:fldChar w:fldCharType="begin"/>
                          </w:r>
                          <w:r w:rsidRPr="00D16F87">
                            <w:rPr>
                              <w:rFonts w:ascii="Arial" w:hAnsi="Arial" w:cs="Arial"/>
                              <w:b/>
                              <w:sz w:val="40"/>
                            </w:rPr>
                            <w:instrText xml:space="preserve"> DOCPROPERTY Classification </w:instrText>
                          </w:r>
                          <w:r w:rsidRPr="00D16F87">
                            <w:rPr>
                              <w:rFonts w:ascii="Arial" w:hAnsi="Arial" w:cs="Arial"/>
                              <w:b/>
                              <w:sz w:val="40"/>
                            </w:rPr>
                            <w:fldChar w:fldCharType="separate"/>
                          </w:r>
                          <w:r w:rsidR="00A423DB">
                            <w:rPr>
                              <w:rFonts w:ascii="Arial" w:hAnsi="Arial" w:cs="Arial"/>
                              <w:b/>
                              <w:sz w:val="40"/>
                            </w:rPr>
                            <w:instrText>EXPOSURE DRAFT</w:instrText>
                          </w:r>
                          <w:r w:rsidRPr="00D16F87">
                            <w:rPr>
                              <w:rFonts w:ascii="Arial" w:hAnsi="Arial" w:cs="Arial"/>
                              <w:b/>
                              <w:sz w:val="40"/>
                            </w:rPr>
                            <w:fldChar w:fldCharType="end"/>
                          </w:r>
                          <w:r w:rsidRPr="00D16F87">
                            <w:rPr>
                              <w:rFonts w:ascii="Arial" w:hAnsi="Arial" w:cs="Arial"/>
                              <w:b/>
                              <w:sz w:val="40"/>
                            </w:rPr>
                            <w:instrText xml:space="preserve"> = "UNOFFICIAL" """</w:instrText>
                          </w:r>
                          <w:r w:rsidRPr="00D16F87">
                            <w:rPr>
                              <w:rFonts w:ascii="Arial" w:hAnsi="Arial" w:cs="Arial"/>
                              <w:b/>
                              <w:sz w:val="40"/>
                            </w:rPr>
                            <w:fldChar w:fldCharType="begin"/>
                          </w:r>
                          <w:r w:rsidRPr="00D16F87">
                            <w:rPr>
                              <w:rFonts w:ascii="Arial" w:hAnsi="Arial" w:cs="Arial"/>
                              <w:b/>
                              <w:sz w:val="40"/>
                            </w:rPr>
                            <w:instrText xml:space="preserve"> DOCPROPERTY Classification </w:instrText>
                          </w:r>
                          <w:r w:rsidRPr="00D16F87">
                            <w:rPr>
                              <w:rFonts w:ascii="Arial" w:hAnsi="Arial" w:cs="Arial"/>
                              <w:b/>
                              <w:sz w:val="40"/>
                            </w:rPr>
                            <w:fldChar w:fldCharType="separate"/>
                          </w:r>
                          <w:r w:rsidR="00A423DB">
                            <w:rPr>
                              <w:rFonts w:ascii="Arial" w:hAnsi="Arial" w:cs="Arial"/>
                              <w:b/>
                              <w:sz w:val="40"/>
                            </w:rPr>
                            <w:instrText>EXPOSURE DRAFT</w:instrText>
                          </w:r>
                          <w:r w:rsidRPr="00D16F87">
                            <w:rPr>
                              <w:rFonts w:ascii="Arial" w:hAnsi="Arial" w:cs="Arial"/>
                              <w:b/>
                              <w:sz w:val="40"/>
                            </w:rPr>
                            <w:fldChar w:fldCharType="end"/>
                          </w:r>
                          <w:r w:rsidRPr="00D16F87">
                            <w:rPr>
                              <w:rFonts w:ascii="Arial" w:hAnsi="Arial" w:cs="Arial"/>
                              <w:b/>
                              <w:sz w:val="40"/>
                            </w:rPr>
                            <w:instrText xml:space="preserve">" </w:instrText>
                          </w:r>
                          <w:r w:rsidRPr="00D16F87">
                            <w:rPr>
                              <w:rFonts w:ascii="Arial" w:hAnsi="Arial" w:cs="Arial"/>
                              <w:b/>
                              <w:sz w:val="40"/>
                            </w:rPr>
                            <w:fldChar w:fldCharType="separate"/>
                          </w:r>
                          <w:r w:rsidR="00A423DB">
                            <w:rPr>
                              <w:rFonts w:ascii="Arial" w:hAnsi="Arial" w:cs="Arial"/>
                              <w:b/>
                              <w:noProof/>
                              <w:sz w:val="40"/>
                            </w:rPr>
                            <w:instrText>EXPOSURE DRAFT</w:instrText>
                          </w:r>
                          <w:r w:rsidRPr="00D16F87">
                            <w:rPr>
                              <w:rFonts w:ascii="Arial" w:hAnsi="Arial" w:cs="Arial"/>
                              <w:b/>
                              <w:sz w:val="40"/>
                            </w:rPr>
                            <w:fldChar w:fldCharType="end"/>
                          </w:r>
                          <w:r w:rsidRPr="00D16F87">
                            <w:rPr>
                              <w:rFonts w:ascii="Arial" w:hAnsi="Arial" w:cs="Arial"/>
                              <w:b/>
                              <w:sz w:val="40"/>
                            </w:rPr>
                            <w:instrText xml:space="preserve"> </w:instrText>
                          </w:r>
                          <w:r w:rsidRPr="00D16F87">
                            <w:rPr>
                              <w:rFonts w:ascii="Arial" w:hAnsi="Arial" w:cs="Arial"/>
                              <w:b/>
                              <w:sz w:val="40"/>
                            </w:rPr>
                            <w:fldChar w:fldCharType="separate"/>
                          </w:r>
                          <w:r w:rsidR="00A423DB">
                            <w:rPr>
                              <w:rFonts w:ascii="Arial" w:hAnsi="Arial" w:cs="Arial"/>
                              <w:b/>
                              <w:noProof/>
                              <w:sz w:val="40"/>
                            </w:rPr>
                            <w:t>EXPOSURE DRAFT</w:t>
                          </w:r>
                          <w:r w:rsidRPr="00D16F87">
                            <w:rPr>
                              <w:rFonts w:ascii="Arial" w:hAnsi="Arial" w:cs="Arial"/>
                              <w:b/>
                              <w:sz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7C9A6C0" id="_x0000_t202" coordsize="21600,21600" o:spt="202" path="m,l,21600r21600,l21600,xe">
              <v:stroke joinstyle="miter"/>
              <v:path gradientshapeok="t" o:connecttype="rect"/>
            </v:shapetype>
            <v:shape id="Text Box 16" o:spid="_x0000_s1028" type="#_x0000_t202" alt="Sec-Footerevenpage" style="position:absolute;left:0;text-align:left;margin-left:0;margin-top:120.75pt;width:454.55pt;height:31.15pt;z-index:-251651072;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" stroked="f" strokeweight=".5pt">
              <v:textbox>
                <w:txbxContent>
                  <w:p w14:paraId="7D488ED8" w14:textId="5CDF0B13" w:rsidR="002F5A80" w:rsidRPr="00D16F87" w:rsidRDefault="002F5A80" w:rsidP="008E050C">
                    <w:pPr>
                      <w:jc w:val="center"/>
                      <w:rPr>
                        <w:rFonts w:ascii="Arial" w:hAnsi="Arial" w:cs="Arial"/>
                        <w:b/>
                        <w:sz w:val="40"/>
                      </w:rPr>
                    </w:pPr>
                    <w:r w:rsidRPr="00D16F87">
                      <w:rPr>
                        <w:rFonts w:ascii="Arial" w:hAnsi="Arial" w:cs="Arial"/>
                        <w:b/>
                        <w:sz w:val="40"/>
                      </w:rPr>
                      <w:fldChar w:fldCharType="begin"/>
                    </w:r>
                    <w:r w:rsidRPr="00D16F87">
                      <w:rPr>
                        <w:rFonts w:ascii="Arial" w:hAnsi="Arial" w:cs="Arial"/>
                        <w:b/>
                        <w:sz w:val="40"/>
                      </w:rPr>
                      <w:instrText xml:space="preserve"> If </w:instrText>
                    </w:r>
                    <w:r w:rsidRPr="00D16F87">
                      <w:rPr>
                        <w:rFonts w:ascii="Arial" w:hAnsi="Arial" w:cs="Arial"/>
                        <w:b/>
                        <w:sz w:val="40"/>
                      </w:rPr>
                      <w:fldChar w:fldCharType="begin"/>
                    </w:r>
                    <w:r w:rsidRPr="00D16F87">
                      <w:rPr>
                        <w:rFonts w:ascii="Arial" w:hAnsi="Arial" w:cs="Arial"/>
                        <w:b/>
                        <w:sz w:val="40"/>
                      </w:rPr>
                      <w:instrText xml:space="preserve"> DOCPROPERTY DLM </w:instrText>
                    </w:r>
                    <w:r w:rsidRPr="00D16F87">
                      <w:rPr>
                        <w:rFonts w:ascii="Arial" w:hAnsi="Arial" w:cs="Arial"/>
                        <w:b/>
                        <w:sz w:val="40"/>
                      </w:rPr>
                      <w:fldChar w:fldCharType="separate"/>
                    </w:r>
                    <w:r w:rsidR="00A423DB">
                      <w:rPr>
                        <w:rFonts w:ascii="Arial" w:hAnsi="Arial" w:cs="Arial"/>
                        <w:b/>
                        <w:sz w:val="40"/>
                      </w:rPr>
                      <w:instrText xml:space="preserve"> </w:instrText>
                    </w:r>
                    <w:r w:rsidRPr="00D16F87">
                      <w:rPr>
                        <w:rFonts w:ascii="Arial" w:hAnsi="Arial" w:cs="Arial"/>
                        <w:b/>
                        <w:sz w:val="40"/>
                      </w:rPr>
                      <w:fldChar w:fldCharType="end"/>
                    </w:r>
                    <w:r w:rsidRPr="00D16F87">
                      <w:rPr>
                        <w:rFonts w:ascii="Arial" w:hAnsi="Arial" w:cs="Arial"/>
                        <w:b/>
                        <w:sz w:val="40"/>
                      </w:rPr>
                      <w:instrText xml:space="preserve"> &lt;&gt; " " "</w:instrText>
                    </w:r>
                    <w:r w:rsidRPr="00D16F87">
                      <w:rPr>
                        <w:rFonts w:ascii="Arial" w:hAnsi="Arial" w:cs="Arial"/>
                        <w:b/>
                        <w:sz w:val="40"/>
                      </w:rPr>
                      <w:fldChar w:fldCharType="begin"/>
                    </w:r>
                    <w:r w:rsidRPr="00D16F87">
                      <w:rPr>
                        <w:rFonts w:ascii="Arial" w:hAnsi="Arial" w:cs="Arial"/>
                        <w:b/>
                        <w:sz w:val="40"/>
                      </w:rPr>
                      <w:instrText xml:space="preserve"> DOCPROPERTY Classification </w:instrText>
                    </w:r>
                    <w:r w:rsidRPr="00D16F87">
                      <w:rPr>
                        <w:rFonts w:ascii="Arial" w:hAnsi="Arial" w:cs="Arial"/>
                        <w:b/>
                        <w:sz w:val="40"/>
                      </w:rPr>
                      <w:fldChar w:fldCharType="separate"/>
                    </w:r>
                    <w:r w:rsidR="001E3629">
                      <w:rPr>
                        <w:rFonts w:ascii="Arial" w:hAnsi="Arial" w:cs="Arial"/>
                        <w:b/>
                        <w:sz w:val="40"/>
                      </w:rPr>
                      <w:instrText>OFFICIAL: Sensitive</w:instrText>
                    </w:r>
                    <w:r w:rsidRPr="00D16F87">
                      <w:rPr>
                        <w:rFonts w:ascii="Arial" w:hAnsi="Arial" w:cs="Arial"/>
                        <w:b/>
                        <w:sz w:val="40"/>
                      </w:rPr>
                      <w:fldChar w:fldCharType="end"/>
                    </w:r>
                    <w:r w:rsidRPr="00D16F87">
                      <w:rPr>
                        <w:rFonts w:ascii="Arial" w:hAnsi="Arial" w:cs="Arial"/>
                        <w:b/>
                        <w:sz w:val="40"/>
                      </w:rPr>
                      <w:instrText xml:space="preserve"> // </w:instrText>
                    </w:r>
                    <w:r w:rsidRPr="00D16F87">
                      <w:rPr>
                        <w:rFonts w:ascii="Arial" w:hAnsi="Arial" w:cs="Arial"/>
                        <w:b/>
                        <w:sz w:val="40"/>
                      </w:rPr>
                      <w:fldChar w:fldCharType="begin"/>
                    </w:r>
                    <w:r w:rsidRPr="00D16F87">
                      <w:rPr>
                        <w:rFonts w:ascii="Arial" w:hAnsi="Arial" w:cs="Arial"/>
                        <w:b/>
                        <w:sz w:val="40"/>
                      </w:rPr>
                      <w:instrText xml:space="preserve"> DOCPROPERTY DLM </w:instrText>
                    </w:r>
                    <w:r w:rsidRPr="00D16F87">
                      <w:rPr>
                        <w:rFonts w:ascii="Arial" w:hAnsi="Arial" w:cs="Arial"/>
                        <w:b/>
                        <w:sz w:val="40"/>
                      </w:rPr>
                      <w:fldChar w:fldCharType="separate"/>
                    </w:r>
                    <w:r w:rsidR="001E3629">
                      <w:rPr>
                        <w:rFonts w:ascii="Arial" w:hAnsi="Arial" w:cs="Arial"/>
                        <w:b/>
                        <w:sz w:val="40"/>
                      </w:rPr>
                      <w:instrText>Legal Privilege</w:instrText>
                    </w:r>
                    <w:r w:rsidRPr="00D16F87">
                      <w:rPr>
                        <w:rFonts w:ascii="Arial" w:hAnsi="Arial" w:cs="Arial"/>
                        <w:b/>
                        <w:sz w:val="40"/>
                      </w:rPr>
                      <w:fldChar w:fldCharType="end"/>
                    </w:r>
                    <w:r w:rsidRPr="00D16F87">
                      <w:rPr>
                        <w:rFonts w:ascii="Arial" w:hAnsi="Arial" w:cs="Arial"/>
                        <w:b/>
                        <w:sz w:val="40"/>
                      </w:rPr>
                      <w:instrText xml:space="preserve">" </w:instrText>
                    </w:r>
                    <w:r w:rsidRPr="00D16F87">
                      <w:rPr>
                        <w:rFonts w:ascii="Arial" w:hAnsi="Arial" w:cs="Arial"/>
                        <w:b/>
                        <w:sz w:val="40"/>
                      </w:rPr>
                      <w:fldChar w:fldCharType="begin"/>
                    </w:r>
                    <w:r w:rsidRPr="00D16F87">
                      <w:rPr>
                        <w:rFonts w:ascii="Arial" w:hAnsi="Arial" w:cs="Arial"/>
                        <w:b/>
                        <w:sz w:val="40"/>
                      </w:rPr>
                      <w:instrText xml:space="preserve"> IF </w:instrText>
                    </w:r>
                    <w:r w:rsidRPr="00D16F87">
                      <w:rPr>
                        <w:rFonts w:ascii="Arial" w:hAnsi="Arial" w:cs="Arial"/>
                        <w:b/>
                        <w:sz w:val="40"/>
                      </w:rPr>
                      <w:fldChar w:fldCharType="begin"/>
                    </w:r>
                    <w:r w:rsidRPr="00D16F87">
                      <w:rPr>
                        <w:rFonts w:ascii="Arial" w:hAnsi="Arial" w:cs="Arial"/>
                        <w:b/>
                        <w:sz w:val="40"/>
                      </w:rPr>
                      <w:instrText xml:space="preserve"> DOCPROPERTY Classification </w:instrText>
                    </w:r>
                    <w:r w:rsidRPr="00D16F87">
                      <w:rPr>
                        <w:rFonts w:ascii="Arial" w:hAnsi="Arial" w:cs="Arial"/>
                        <w:b/>
                        <w:sz w:val="40"/>
                      </w:rPr>
                      <w:fldChar w:fldCharType="separate"/>
                    </w:r>
                    <w:r w:rsidR="00A423DB">
                      <w:rPr>
                        <w:rFonts w:ascii="Arial" w:hAnsi="Arial" w:cs="Arial"/>
                        <w:b/>
                        <w:sz w:val="40"/>
                      </w:rPr>
                      <w:instrText>EXPOSURE DRAFT</w:instrText>
                    </w:r>
                    <w:r w:rsidRPr="00D16F87">
                      <w:rPr>
                        <w:rFonts w:ascii="Arial" w:hAnsi="Arial" w:cs="Arial"/>
                        <w:b/>
                        <w:sz w:val="40"/>
                      </w:rPr>
                      <w:fldChar w:fldCharType="end"/>
                    </w:r>
                    <w:r w:rsidRPr="00D16F87">
                      <w:rPr>
                        <w:rFonts w:ascii="Arial" w:hAnsi="Arial" w:cs="Arial"/>
                        <w:b/>
                        <w:sz w:val="40"/>
                      </w:rPr>
                      <w:instrText xml:space="preserve"> = "UNOFFICIAL" """</w:instrText>
                    </w:r>
                    <w:r w:rsidRPr="00D16F87">
                      <w:rPr>
                        <w:rFonts w:ascii="Arial" w:hAnsi="Arial" w:cs="Arial"/>
                        <w:b/>
                        <w:sz w:val="40"/>
                      </w:rPr>
                      <w:fldChar w:fldCharType="begin"/>
                    </w:r>
                    <w:r w:rsidRPr="00D16F87">
                      <w:rPr>
                        <w:rFonts w:ascii="Arial" w:hAnsi="Arial" w:cs="Arial"/>
                        <w:b/>
                        <w:sz w:val="40"/>
                      </w:rPr>
                      <w:instrText xml:space="preserve"> DOCPROPERTY Classification </w:instrText>
                    </w:r>
                    <w:r w:rsidRPr="00D16F87">
                      <w:rPr>
                        <w:rFonts w:ascii="Arial" w:hAnsi="Arial" w:cs="Arial"/>
                        <w:b/>
                        <w:sz w:val="40"/>
                      </w:rPr>
                      <w:fldChar w:fldCharType="separate"/>
                    </w:r>
                    <w:r w:rsidR="00A423DB">
                      <w:rPr>
                        <w:rFonts w:ascii="Arial" w:hAnsi="Arial" w:cs="Arial"/>
                        <w:b/>
                        <w:sz w:val="40"/>
                      </w:rPr>
                      <w:instrText>EXPOSURE DRAFT</w:instrText>
                    </w:r>
                    <w:r w:rsidRPr="00D16F87">
                      <w:rPr>
                        <w:rFonts w:ascii="Arial" w:hAnsi="Arial" w:cs="Arial"/>
                        <w:b/>
                        <w:sz w:val="40"/>
                      </w:rPr>
                      <w:fldChar w:fldCharType="end"/>
                    </w:r>
                    <w:r w:rsidRPr="00D16F87">
                      <w:rPr>
                        <w:rFonts w:ascii="Arial" w:hAnsi="Arial" w:cs="Arial"/>
                        <w:b/>
                        <w:sz w:val="40"/>
                      </w:rPr>
                      <w:instrText xml:space="preserve">" </w:instrText>
                    </w:r>
                    <w:r w:rsidRPr="00D16F87">
                      <w:rPr>
                        <w:rFonts w:ascii="Arial" w:hAnsi="Arial" w:cs="Arial"/>
                        <w:b/>
                        <w:sz w:val="40"/>
                      </w:rPr>
                      <w:fldChar w:fldCharType="separate"/>
                    </w:r>
                    <w:r w:rsidR="00A423DB">
                      <w:rPr>
                        <w:rFonts w:ascii="Arial" w:hAnsi="Arial" w:cs="Arial"/>
                        <w:b/>
                        <w:noProof/>
                        <w:sz w:val="40"/>
                      </w:rPr>
                      <w:instrText>EXPOSURE DRAFT</w:instrText>
                    </w:r>
                    <w:r w:rsidRPr="00D16F87">
                      <w:rPr>
                        <w:rFonts w:ascii="Arial" w:hAnsi="Arial" w:cs="Arial"/>
                        <w:b/>
                        <w:sz w:val="40"/>
                      </w:rPr>
                      <w:fldChar w:fldCharType="end"/>
                    </w:r>
                    <w:r w:rsidRPr="00D16F87">
                      <w:rPr>
                        <w:rFonts w:ascii="Arial" w:hAnsi="Arial" w:cs="Arial"/>
                        <w:b/>
                        <w:sz w:val="40"/>
                      </w:rPr>
                      <w:instrText xml:space="preserve"> </w:instrText>
                    </w:r>
                    <w:r w:rsidRPr="00D16F87">
                      <w:rPr>
                        <w:rFonts w:ascii="Arial" w:hAnsi="Arial" w:cs="Arial"/>
                        <w:b/>
                        <w:sz w:val="40"/>
                      </w:rPr>
                      <w:fldChar w:fldCharType="separate"/>
                    </w:r>
                    <w:r w:rsidR="00A423DB">
                      <w:rPr>
                        <w:rFonts w:ascii="Arial" w:hAnsi="Arial" w:cs="Arial"/>
                        <w:b/>
                        <w:noProof/>
                        <w:sz w:val="40"/>
                      </w:rPr>
                      <w:t>EXPOSURE DRAFT</w:t>
                    </w:r>
                    <w:r w:rsidRPr="00D16F87">
                      <w:rPr>
                        <w:rFonts w:ascii="Arial" w:hAnsi="Arial" w:cs="Arial"/>
                        <w:b/>
                        <w:sz w:val="40"/>
                      </w:rPr>
                      <w:fldChar w:fldCharType="end"/>
                    </w:r>
                  </w:p>
                </w:txbxContent>
              </v:textbox>
              <w10:wrap anchorx="page"/>
              <w10:anchorlock/>
            </v:shape>
          </w:pict>
        </mc:Fallback>
      </mc:AlternateContent>
    </w:r>
    <w:r w:rsidR="0048364F" w:rsidRPr="00D16F87">
      <w:rPr>
        <w:i/>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2B118" w14:textId="77777777" w:rsidR="00055B5C" w:rsidRPr="00D16F87" w:rsidRDefault="00055B5C" w:rsidP="001E3629">
    <w:pPr>
      <w:pStyle w:val="Footer"/>
      <w:spacing w:before="12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03"/>
    </w:tblGrid>
    <w:tr w:rsidR="00055B5C" w:rsidRPr="00D16F87" w14:paraId="790DAF55" w14:textId="77777777" w:rsidTr="008E050C">
      <w:tc>
        <w:tcPr>
          <w:tcW w:w="7303" w:type="dxa"/>
        </w:tcPr>
        <w:p w14:paraId="1A20D810" w14:textId="43334C4C" w:rsidR="00055B5C" w:rsidRPr="00D16F87" w:rsidRDefault="00055B5C" w:rsidP="008E050C">
          <w:pPr>
            <w:rPr>
              <w:sz w:val="18"/>
            </w:rPr>
          </w:pPr>
          <w:r w:rsidRPr="00D16F87">
            <w:rPr>
              <w:i/>
              <w:sz w:val="18"/>
            </w:rPr>
            <w:t xml:space="preserve"> </w:t>
          </w:r>
        </w:p>
      </w:tc>
    </w:tr>
  </w:tbl>
  <w:p w14:paraId="1D0C41B3" w14:textId="77777777" w:rsidR="0048364F" w:rsidRPr="00D16F87" w:rsidRDefault="002F5A80" w:rsidP="00685F42">
    <w:pPr>
      <w:pStyle w:val="Footer"/>
      <w:tabs>
        <w:tab w:val="clear" w:pos="4153"/>
        <w:tab w:val="clear" w:pos="8306"/>
        <w:tab w:val="center" w:pos="4150"/>
        <w:tab w:val="right" w:pos="8307"/>
      </w:tabs>
      <w:spacing w:before="120"/>
      <w:rPr>
        <w:i/>
        <w:sz w:val="18"/>
      </w:rPr>
    </w:pPr>
    <w:r w:rsidRPr="00D16F87">
      <w:rPr>
        <w:b/>
        <w:i/>
        <w:noProof/>
        <w:sz w:val="18"/>
      </w:rPr>
      <mc:AlternateContent>
        <mc:Choice Requires="wps">
          <w:drawing>
            <wp:anchor distT="0" distB="0" distL="114300" distR="114300" simplePos="0" relativeHeight="251661312" behindDoc="1" locked="1" layoutInCell="1" allowOverlap="1" wp14:anchorId="2DD76A5D" wp14:editId="3C184C73">
              <wp:simplePos x="0" y="0"/>
              <wp:positionH relativeFrom="page">
                <wp:align>center</wp:align>
              </wp:positionH>
              <wp:positionV relativeFrom="paragraph">
                <wp:posOffset>1533525</wp:posOffset>
              </wp:positionV>
              <wp:extent cx="5773003" cy="395785"/>
              <wp:effectExtent l="0" t="0" r="0" b="4445"/>
              <wp:wrapNone/>
              <wp:docPr id="14" name="Text Box 14" descr="Sec-Footerprimary"/>
              <wp:cNvGraphicFramePr/>
              <a:graphic xmlns:a="http://schemas.openxmlformats.org/drawingml/2006/main">
                <a:graphicData uri="http://schemas.microsoft.com/office/word/2010/wordprocessingShape">
                  <wps:wsp>
                    <wps:cNvSpPr txBox="1"/>
                    <wps:spPr>
                      <a:xfrm>
                        <a:off x="0" y="0"/>
                        <a:ext cx="5773003" cy="395785"/>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8B94CEB" w14:textId="2FDF251F" w:rsidR="002F5A80" w:rsidRPr="00D16F87" w:rsidRDefault="002F5A80" w:rsidP="008E050C">
                          <w:pPr>
                            <w:jc w:val="center"/>
                            <w:rPr>
                              <w:rFonts w:ascii="Arial" w:hAnsi="Arial" w:cs="Arial"/>
                              <w:b/>
                              <w:sz w:val="40"/>
                            </w:rPr>
                          </w:pPr>
                          <w:r w:rsidRPr="00D16F87">
                            <w:rPr>
                              <w:rFonts w:ascii="Arial" w:hAnsi="Arial" w:cs="Arial"/>
                              <w:b/>
                              <w:sz w:val="40"/>
                            </w:rPr>
                            <w:fldChar w:fldCharType="begin"/>
                          </w:r>
                          <w:r w:rsidRPr="00D16F87">
                            <w:rPr>
                              <w:rFonts w:ascii="Arial" w:hAnsi="Arial" w:cs="Arial"/>
                              <w:b/>
                              <w:sz w:val="40"/>
                            </w:rPr>
                            <w:instrText xml:space="preserve"> If </w:instrText>
                          </w:r>
                          <w:r w:rsidRPr="00D16F87">
                            <w:rPr>
                              <w:rFonts w:ascii="Arial" w:hAnsi="Arial" w:cs="Arial"/>
                              <w:b/>
                              <w:sz w:val="40"/>
                            </w:rPr>
                            <w:fldChar w:fldCharType="begin"/>
                          </w:r>
                          <w:r w:rsidRPr="00D16F87">
                            <w:rPr>
                              <w:rFonts w:ascii="Arial" w:hAnsi="Arial" w:cs="Arial"/>
                              <w:b/>
                              <w:sz w:val="40"/>
                            </w:rPr>
                            <w:instrText xml:space="preserve"> DOCPROPERTY DLM </w:instrText>
                          </w:r>
                          <w:r w:rsidRPr="00D16F87">
                            <w:rPr>
                              <w:rFonts w:ascii="Arial" w:hAnsi="Arial" w:cs="Arial"/>
                              <w:b/>
                              <w:sz w:val="40"/>
                            </w:rPr>
                            <w:fldChar w:fldCharType="separate"/>
                          </w:r>
                          <w:r w:rsidR="00A423DB">
                            <w:rPr>
                              <w:rFonts w:ascii="Arial" w:hAnsi="Arial" w:cs="Arial"/>
                              <w:b/>
                              <w:sz w:val="40"/>
                            </w:rPr>
                            <w:instrText xml:space="preserve"> </w:instrText>
                          </w:r>
                          <w:r w:rsidRPr="00D16F87">
                            <w:rPr>
                              <w:rFonts w:ascii="Arial" w:hAnsi="Arial" w:cs="Arial"/>
                              <w:b/>
                              <w:sz w:val="40"/>
                            </w:rPr>
                            <w:fldChar w:fldCharType="end"/>
                          </w:r>
                          <w:r w:rsidRPr="00D16F87">
                            <w:rPr>
                              <w:rFonts w:ascii="Arial" w:hAnsi="Arial" w:cs="Arial"/>
                              <w:b/>
                              <w:sz w:val="40"/>
                            </w:rPr>
                            <w:instrText xml:space="preserve"> &lt;&gt; " " "</w:instrText>
                          </w:r>
                          <w:r w:rsidRPr="00D16F87">
                            <w:rPr>
                              <w:rFonts w:ascii="Arial" w:hAnsi="Arial" w:cs="Arial"/>
                              <w:b/>
                              <w:sz w:val="40"/>
                            </w:rPr>
                            <w:fldChar w:fldCharType="begin"/>
                          </w:r>
                          <w:r w:rsidRPr="00D16F87">
                            <w:rPr>
                              <w:rFonts w:ascii="Arial" w:hAnsi="Arial" w:cs="Arial"/>
                              <w:b/>
                              <w:sz w:val="40"/>
                            </w:rPr>
                            <w:instrText xml:space="preserve"> DOCPROPERTY Classification </w:instrText>
                          </w:r>
                          <w:r w:rsidRPr="00D16F87">
                            <w:rPr>
                              <w:rFonts w:ascii="Arial" w:hAnsi="Arial" w:cs="Arial"/>
                              <w:b/>
                              <w:sz w:val="40"/>
                            </w:rPr>
                            <w:fldChar w:fldCharType="separate"/>
                          </w:r>
                          <w:r w:rsidR="001E3629">
                            <w:rPr>
                              <w:rFonts w:ascii="Arial" w:hAnsi="Arial" w:cs="Arial"/>
                              <w:b/>
                              <w:sz w:val="40"/>
                            </w:rPr>
                            <w:instrText>OFFICIAL: Sensitive</w:instrText>
                          </w:r>
                          <w:r w:rsidRPr="00D16F87">
                            <w:rPr>
                              <w:rFonts w:ascii="Arial" w:hAnsi="Arial" w:cs="Arial"/>
                              <w:b/>
                              <w:sz w:val="40"/>
                            </w:rPr>
                            <w:fldChar w:fldCharType="end"/>
                          </w:r>
                          <w:r w:rsidRPr="00D16F87">
                            <w:rPr>
                              <w:rFonts w:ascii="Arial" w:hAnsi="Arial" w:cs="Arial"/>
                              <w:b/>
                              <w:sz w:val="40"/>
                            </w:rPr>
                            <w:instrText xml:space="preserve"> // </w:instrText>
                          </w:r>
                          <w:r w:rsidRPr="00D16F87">
                            <w:rPr>
                              <w:rFonts w:ascii="Arial" w:hAnsi="Arial" w:cs="Arial"/>
                              <w:b/>
                              <w:sz w:val="40"/>
                            </w:rPr>
                            <w:fldChar w:fldCharType="begin"/>
                          </w:r>
                          <w:r w:rsidRPr="00D16F87">
                            <w:rPr>
                              <w:rFonts w:ascii="Arial" w:hAnsi="Arial" w:cs="Arial"/>
                              <w:b/>
                              <w:sz w:val="40"/>
                            </w:rPr>
                            <w:instrText xml:space="preserve"> DOCPROPERTY DLM </w:instrText>
                          </w:r>
                          <w:r w:rsidRPr="00D16F87">
                            <w:rPr>
                              <w:rFonts w:ascii="Arial" w:hAnsi="Arial" w:cs="Arial"/>
                              <w:b/>
                              <w:sz w:val="40"/>
                            </w:rPr>
                            <w:fldChar w:fldCharType="separate"/>
                          </w:r>
                          <w:r w:rsidR="001E3629">
                            <w:rPr>
                              <w:rFonts w:ascii="Arial" w:hAnsi="Arial" w:cs="Arial"/>
                              <w:b/>
                              <w:sz w:val="40"/>
                            </w:rPr>
                            <w:instrText>Legal Privilege</w:instrText>
                          </w:r>
                          <w:r w:rsidRPr="00D16F87">
                            <w:rPr>
                              <w:rFonts w:ascii="Arial" w:hAnsi="Arial" w:cs="Arial"/>
                              <w:b/>
                              <w:sz w:val="40"/>
                            </w:rPr>
                            <w:fldChar w:fldCharType="end"/>
                          </w:r>
                          <w:r w:rsidRPr="00D16F87">
                            <w:rPr>
                              <w:rFonts w:ascii="Arial" w:hAnsi="Arial" w:cs="Arial"/>
                              <w:b/>
                              <w:sz w:val="40"/>
                            </w:rPr>
                            <w:instrText xml:space="preserve">" </w:instrText>
                          </w:r>
                          <w:r w:rsidRPr="00D16F87">
                            <w:rPr>
                              <w:rFonts w:ascii="Arial" w:hAnsi="Arial" w:cs="Arial"/>
                              <w:b/>
                              <w:sz w:val="40"/>
                            </w:rPr>
                            <w:fldChar w:fldCharType="begin"/>
                          </w:r>
                          <w:r w:rsidRPr="00D16F87">
                            <w:rPr>
                              <w:rFonts w:ascii="Arial" w:hAnsi="Arial" w:cs="Arial"/>
                              <w:b/>
                              <w:sz w:val="40"/>
                            </w:rPr>
                            <w:instrText xml:space="preserve"> IF </w:instrText>
                          </w:r>
                          <w:r w:rsidRPr="00D16F87">
                            <w:rPr>
                              <w:rFonts w:ascii="Arial" w:hAnsi="Arial" w:cs="Arial"/>
                              <w:b/>
                              <w:sz w:val="40"/>
                            </w:rPr>
                            <w:fldChar w:fldCharType="begin"/>
                          </w:r>
                          <w:r w:rsidRPr="00D16F87">
                            <w:rPr>
                              <w:rFonts w:ascii="Arial" w:hAnsi="Arial" w:cs="Arial"/>
                              <w:b/>
                              <w:sz w:val="40"/>
                            </w:rPr>
                            <w:instrText xml:space="preserve"> DOCPROPERTY Classification </w:instrText>
                          </w:r>
                          <w:r w:rsidRPr="00D16F87">
                            <w:rPr>
                              <w:rFonts w:ascii="Arial" w:hAnsi="Arial" w:cs="Arial"/>
                              <w:b/>
                              <w:sz w:val="40"/>
                            </w:rPr>
                            <w:fldChar w:fldCharType="separate"/>
                          </w:r>
                          <w:r w:rsidR="00A423DB">
                            <w:rPr>
                              <w:rFonts w:ascii="Arial" w:hAnsi="Arial" w:cs="Arial"/>
                              <w:b/>
                              <w:sz w:val="40"/>
                            </w:rPr>
                            <w:instrText>EXPOSURE DRAFT</w:instrText>
                          </w:r>
                          <w:r w:rsidRPr="00D16F87">
                            <w:rPr>
                              <w:rFonts w:ascii="Arial" w:hAnsi="Arial" w:cs="Arial"/>
                              <w:b/>
                              <w:sz w:val="40"/>
                            </w:rPr>
                            <w:fldChar w:fldCharType="end"/>
                          </w:r>
                          <w:r w:rsidRPr="00D16F87">
                            <w:rPr>
                              <w:rFonts w:ascii="Arial" w:hAnsi="Arial" w:cs="Arial"/>
                              <w:b/>
                              <w:sz w:val="40"/>
                            </w:rPr>
                            <w:instrText xml:space="preserve"> = "UNOFFICIAL" """</w:instrText>
                          </w:r>
                          <w:r w:rsidRPr="00D16F87">
                            <w:rPr>
                              <w:rFonts w:ascii="Arial" w:hAnsi="Arial" w:cs="Arial"/>
                              <w:b/>
                              <w:sz w:val="40"/>
                            </w:rPr>
                            <w:fldChar w:fldCharType="begin"/>
                          </w:r>
                          <w:r w:rsidRPr="00D16F87">
                            <w:rPr>
                              <w:rFonts w:ascii="Arial" w:hAnsi="Arial" w:cs="Arial"/>
                              <w:b/>
                              <w:sz w:val="40"/>
                            </w:rPr>
                            <w:instrText xml:space="preserve"> DOCPROPERTY Classification </w:instrText>
                          </w:r>
                          <w:r w:rsidRPr="00D16F87">
                            <w:rPr>
                              <w:rFonts w:ascii="Arial" w:hAnsi="Arial" w:cs="Arial"/>
                              <w:b/>
                              <w:sz w:val="40"/>
                            </w:rPr>
                            <w:fldChar w:fldCharType="separate"/>
                          </w:r>
                          <w:r w:rsidR="00A423DB">
                            <w:rPr>
                              <w:rFonts w:ascii="Arial" w:hAnsi="Arial" w:cs="Arial"/>
                              <w:b/>
                              <w:sz w:val="40"/>
                            </w:rPr>
                            <w:instrText>EXPOSURE DRAFT</w:instrText>
                          </w:r>
                          <w:r w:rsidRPr="00D16F87">
                            <w:rPr>
                              <w:rFonts w:ascii="Arial" w:hAnsi="Arial" w:cs="Arial"/>
                              <w:b/>
                              <w:sz w:val="40"/>
                            </w:rPr>
                            <w:fldChar w:fldCharType="end"/>
                          </w:r>
                          <w:r w:rsidRPr="00D16F87">
                            <w:rPr>
                              <w:rFonts w:ascii="Arial" w:hAnsi="Arial" w:cs="Arial"/>
                              <w:b/>
                              <w:sz w:val="40"/>
                            </w:rPr>
                            <w:instrText xml:space="preserve">" </w:instrText>
                          </w:r>
                          <w:r w:rsidRPr="00D16F87">
                            <w:rPr>
                              <w:rFonts w:ascii="Arial" w:hAnsi="Arial" w:cs="Arial"/>
                              <w:b/>
                              <w:sz w:val="40"/>
                            </w:rPr>
                            <w:fldChar w:fldCharType="separate"/>
                          </w:r>
                          <w:r w:rsidR="00A423DB">
                            <w:rPr>
                              <w:rFonts w:ascii="Arial" w:hAnsi="Arial" w:cs="Arial"/>
                              <w:b/>
                              <w:noProof/>
                              <w:sz w:val="40"/>
                            </w:rPr>
                            <w:instrText>EXPOSURE DRAFT</w:instrText>
                          </w:r>
                          <w:r w:rsidRPr="00D16F87">
                            <w:rPr>
                              <w:rFonts w:ascii="Arial" w:hAnsi="Arial" w:cs="Arial"/>
                              <w:b/>
                              <w:sz w:val="40"/>
                            </w:rPr>
                            <w:fldChar w:fldCharType="end"/>
                          </w:r>
                          <w:r w:rsidRPr="00D16F87">
                            <w:rPr>
                              <w:rFonts w:ascii="Arial" w:hAnsi="Arial" w:cs="Arial"/>
                              <w:b/>
                              <w:sz w:val="40"/>
                            </w:rPr>
                            <w:instrText xml:space="preserve"> </w:instrText>
                          </w:r>
                          <w:r w:rsidRPr="00D16F87">
                            <w:rPr>
                              <w:rFonts w:ascii="Arial" w:hAnsi="Arial" w:cs="Arial"/>
                              <w:b/>
                              <w:sz w:val="40"/>
                            </w:rPr>
                            <w:fldChar w:fldCharType="separate"/>
                          </w:r>
                          <w:r w:rsidR="0065317F">
                            <w:rPr>
                              <w:rFonts w:ascii="Arial" w:hAnsi="Arial" w:cs="Arial"/>
                              <w:b/>
                              <w:noProof/>
                              <w:sz w:val="40"/>
                            </w:rPr>
                            <w:t>EXPOSURE DRAFT</w:t>
                          </w:r>
                          <w:r w:rsidRPr="00D16F87">
                            <w:rPr>
                              <w:rFonts w:ascii="Arial" w:hAnsi="Arial" w:cs="Arial"/>
                              <w:b/>
                              <w:sz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DD76A5D" id="_x0000_t202" coordsize="21600,21600" o:spt="202" path="m,l,21600r21600,l21600,xe">
              <v:stroke joinstyle="miter"/>
              <v:path gradientshapeok="t" o:connecttype="rect"/>
            </v:shapetype>
            <v:shape id="Text Box 14" o:spid="_x0000_s1029" type="#_x0000_t202" alt="Sec-Footerprimary" style="position:absolute;margin-left:0;margin-top:120.75pt;width:454.55pt;height:31.15pt;z-index:-251655168;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" stroked="f" strokeweight=".5pt">
              <v:textbox>
                <w:txbxContent>
                  <w:p w14:paraId="18B94CEB" w14:textId="2FDF251F" w:rsidR="002F5A80" w:rsidRPr="00D16F87" w:rsidRDefault="002F5A80" w:rsidP="008E050C">
                    <w:pPr>
                      <w:jc w:val="center"/>
                      <w:rPr>
                        <w:rFonts w:ascii="Arial" w:hAnsi="Arial" w:cs="Arial"/>
                        <w:b/>
                        <w:sz w:val="40"/>
                      </w:rPr>
                    </w:pPr>
                    <w:r w:rsidRPr="00D16F87">
                      <w:rPr>
                        <w:rFonts w:ascii="Arial" w:hAnsi="Arial" w:cs="Arial"/>
                        <w:b/>
                        <w:sz w:val="40"/>
                      </w:rPr>
                      <w:fldChar w:fldCharType="begin"/>
                    </w:r>
                    <w:r w:rsidRPr="00D16F87">
                      <w:rPr>
                        <w:rFonts w:ascii="Arial" w:hAnsi="Arial" w:cs="Arial"/>
                        <w:b/>
                        <w:sz w:val="40"/>
                      </w:rPr>
                      <w:instrText xml:space="preserve"> If </w:instrText>
                    </w:r>
                    <w:r w:rsidRPr="00D16F87">
                      <w:rPr>
                        <w:rFonts w:ascii="Arial" w:hAnsi="Arial" w:cs="Arial"/>
                        <w:b/>
                        <w:sz w:val="40"/>
                      </w:rPr>
                      <w:fldChar w:fldCharType="begin"/>
                    </w:r>
                    <w:r w:rsidRPr="00D16F87">
                      <w:rPr>
                        <w:rFonts w:ascii="Arial" w:hAnsi="Arial" w:cs="Arial"/>
                        <w:b/>
                        <w:sz w:val="40"/>
                      </w:rPr>
                      <w:instrText xml:space="preserve"> DOCPROPERTY DLM </w:instrText>
                    </w:r>
                    <w:r w:rsidRPr="00D16F87">
                      <w:rPr>
                        <w:rFonts w:ascii="Arial" w:hAnsi="Arial" w:cs="Arial"/>
                        <w:b/>
                        <w:sz w:val="40"/>
                      </w:rPr>
                      <w:fldChar w:fldCharType="separate"/>
                    </w:r>
                    <w:r w:rsidR="00A423DB">
                      <w:rPr>
                        <w:rFonts w:ascii="Arial" w:hAnsi="Arial" w:cs="Arial"/>
                        <w:b/>
                        <w:sz w:val="40"/>
                      </w:rPr>
                      <w:instrText xml:space="preserve"> </w:instrText>
                    </w:r>
                    <w:r w:rsidRPr="00D16F87">
                      <w:rPr>
                        <w:rFonts w:ascii="Arial" w:hAnsi="Arial" w:cs="Arial"/>
                        <w:b/>
                        <w:sz w:val="40"/>
                      </w:rPr>
                      <w:fldChar w:fldCharType="end"/>
                    </w:r>
                    <w:r w:rsidRPr="00D16F87">
                      <w:rPr>
                        <w:rFonts w:ascii="Arial" w:hAnsi="Arial" w:cs="Arial"/>
                        <w:b/>
                        <w:sz w:val="40"/>
                      </w:rPr>
                      <w:instrText xml:space="preserve"> &lt;&gt; " " "</w:instrText>
                    </w:r>
                    <w:r w:rsidRPr="00D16F87">
                      <w:rPr>
                        <w:rFonts w:ascii="Arial" w:hAnsi="Arial" w:cs="Arial"/>
                        <w:b/>
                        <w:sz w:val="40"/>
                      </w:rPr>
                      <w:fldChar w:fldCharType="begin"/>
                    </w:r>
                    <w:r w:rsidRPr="00D16F87">
                      <w:rPr>
                        <w:rFonts w:ascii="Arial" w:hAnsi="Arial" w:cs="Arial"/>
                        <w:b/>
                        <w:sz w:val="40"/>
                      </w:rPr>
                      <w:instrText xml:space="preserve"> DOCPROPERTY Classification </w:instrText>
                    </w:r>
                    <w:r w:rsidRPr="00D16F87">
                      <w:rPr>
                        <w:rFonts w:ascii="Arial" w:hAnsi="Arial" w:cs="Arial"/>
                        <w:b/>
                        <w:sz w:val="40"/>
                      </w:rPr>
                      <w:fldChar w:fldCharType="separate"/>
                    </w:r>
                    <w:r w:rsidR="001E3629">
                      <w:rPr>
                        <w:rFonts w:ascii="Arial" w:hAnsi="Arial" w:cs="Arial"/>
                        <w:b/>
                        <w:sz w:val="40"/>
                      </w:rPr>
                      <w:instrText>OFFICIAL: Sensitive</w:instrText>
                    </w:r>
                    <w:r w:rsidRPr="00D16F87">
                      <w:rPr>
                        <w:rFonts w:ascii="Arial" w:hAnsi="Arial" w:cs="Arial"/>
                        <w:b/>
                        <w:sz w:val="40"/>
                      </w:rPr>
                      <w:fldChar w:fldCharType="end"/>
                    </w:r>
                    <w:r w:rsidRPr="00D16F87">
                      <w:rPr>
                        <w:rFonts w:ascii="Arial" w:hAnsi="Arial" w:cs="Arial"/>
                        <w:b/>
                        <w:sz w:val="40"/>
                      </w:rPr>
                      <w:instrText xml:space="preserve"> // </w:instrText>
                    </w:r>
                    <w:r w:rsidRPr="00D16F87">
                      <w:rPr>
                        <w:rFonts w:ascii="Arial" w:hAnsi="Arial" w:cs="Arial"/>
                        <w:b/>
                        <w:sz w:val="40"/>
                      </w:rPr>
                      <w:fldChar w:fldCharType="begin"/>
                    </w:r>
                    <w:r w:rsidRPr="00D16F87">
                      <w:rPr>
                        <w:rFonts w:ascii="Arial" w:hAnsi="Arial" w:cs="Arial"/>
                        <w:b/>
                        <w:sz w:val="40"/>
                      </w:rPr>
                      <w:instrText xml:space="preserve"> DOCPROPERTY DLM </w:instrText>
                    </w:r>
                    <w:r w:rsidRPr="00D16F87">
                      <w:rPr>
                        <w:rFonts w:ascii="Arial" w:hAnsi="Arial" w:cs="Arial"/>
                        <w:b/>
                        <w:sz w:val="40"/>
                      </w:rPr>
                      <w:fldChar w:fldCharType="separate"/>
                    </w:r>
                    <w:r w:rsidR="001E3629">
                      <w:rPr>
                        <w:rFonts w:ascii="Arial" w:hAnsi="Arial" w:cs="Arial"/>
                        <w:b/>
                        <w:sz w:val="40"/>
                      </w:rPr>
                      <w:instrText>Legal Privilege</w:instrText>
                    </w:r>
                    <w:r w:rsidRPr="00D16F87">
                      <w:rPr>
                        <w:rFonts w:ascii="Arial" w:hAnsi="Arial" w:cs="Arial"/>
                        <w:b/>
                        <w:sz w:val="40"/>
                      </w:rPr>
                      <w:fldChar w:fldCharType="end"/>
                    </w:r>
                    <w:r w:rsidRPr="00D16F87">
                      <w:rPr>
                        <w:rFonts w:ascii="Arial" w:hAnsi="Arial" w:cs="Arial"/>
                        <w:b/>
                        <w:sz w:val="40"/>
                      </w:rPr>
                      <w:instrText xml:space="preserve">" </w:instrText>
                    </w:r>
                    <w:r w:rsidRPr="00D16F87">
                      <w:rPr>
                        <w:rFonts w:ascii="Arial" w:hAnsi="Arial" w:cs="Arial"/>
                        <w:b/>
                        <w:sz w:val="40"/>
                      </w:rPr>
                      <w:fldChar w:fldCharType="begin"/>
                    </w:r>
                    <w:r w:rsidRPr="00D16F87">
                      <w:rPr>
                        <w:rFonts w:ascii="Arial" w:hAnsi="Arial" w:cs="Arial"/>
                        <w:b/>
                        <w:sz w:val="40"/>
                      </w:rPr>
                      <w:instrText xml:space="preserve"> IF </w:instrText>
                    </w:r>
                    <w:r w:rsidRPr="00D16F87">
                      <w:rPr>
                        <w:rFonts w:ascii="Arial" w:hAnsi="Arial" w:cs="Arial"/>
                        <w:b/>
                        <w:sz w:val="40"/>
                      </w:rPr>
                      <w:fldChar w:fldCharType="begin"/>
                    </w:r>
                    <w:r w:rsidRPr="00D16F87">
                      <w:rPr>
                        <w:rFonts w:ascii="Arial" w:hAnsi="Arial" w:cs="Arial"/>
                        <w:b/>
                        <w:sz w:val="40"/>
                      </w:rPr>
                      <w:instrText xml:space="preserve"> DOCPROPERTY Classification </w:instrText>
                    </w:r>
                    <w:r w:rsidRPr="00D16F87">
                      <w:rPr>
                        <w:rFonts w:ascii="Arial" w:hAnsi="Arial" w:cs="Arial"/>
                        <w:b/>
                        <w:sz w:val="40"/>
                      </w:rPr>
                      <w:fldChar w:fldCharType="separate"/>
                    </w:r>
                    <w:r w:rsidR="00A423DB">
                      <w:rPr>
                        <w:rFonts w:ascii="Arial" w:hAnsi="Arial" w:cs="Arial"/>
                        <w:b/>
                        <w:sz w:val="40"/>
                      </w:rPr>
                      <w:instrText>EXPOSURE DRAFT</w:instrText>
                    </w:r>
                    <w:r w:rsidRPr="00D16F87">
                      <w:rPr>
                        <w:rFonts w:ascii="Arial" w:hAnsi="Arial" w:cs="Arial"/>
                        <w:b/>
                        <w:sz w:val="40"/>
                      </w:rPr>
                      <w:fldChar w:fldCharType="end"/>
                    </w:r>
                    <w:r w:rsidRPr="00D16F87">
                      <w:rPr>
                        <w:rFonts w:ascii="Arial" w:hAnsi="Arial" w:cs="Arial"/>
                        <w:b/>
                        <w:sz w:val="40"/>
                      </w:rPr>
                      <w:instrText xml:space="preserve"> = "UNOFFICIAL" """</w:instrText>
                    </w:r>
                    <w:r w:rsidRPr="00D16F87">
                      <w:rPr>
                        <w:rFonts w:ascii="Arial" w:hAnsi="Arial" w:cs="Arial"/>
                        <w:b/>
                        <w:sz w:val="40"/>
                      </w:rPr>
                      <w:fldChar w:fldCharType="begin"/>
                    </w:r>
                    <w:r w:rsidRPr="00D16F87">
                      <w:rPr>
                        <w:rFonts w:ascii="Arial" w:hAnsi="Arial" w:cs="Arial"/>
                        <w:b/>
                        <w:sz w:val="40"/>
                      </w:rPr>
                      <w:instrText xml:space="preserve"> DOCPROPERTY Classification </w:instrText>
                    </w:r>
                    <w:r w:rsidRPr="00D16F87">
                      <w:rPr>
                        <w:rFonts w:ascii="Arial" w:hAnsi="Arial" w:cs="Arial"/>
                        <w:b/>
                        <w:sz w:val="40"/>
                      </w:rPr>
                      <w:fldChar w:fldCharType="separate"/>
                    </w:r>
                    <w:r w:rsidR="00A423DB">
                      <w:rPr>
                        <w:rFonts w:ascii="Arial" w:hAnsi="Arial" w:cs="Arial"/>
                        <w:b/>
                        <w:sz w:val="40"/>
                      </w:rPr>
                      <w:instrText>EXPOSURE DRAFT</w:instrText>
                    </w:r>
                    <w:r w:rsidRPr="00D16F87">
                      <w:rPr>
                        <w:rFonts w:ascii="Arial" w:hAnsi="Arial" w:cs="Arial"/>
                        <w:b/>
                        <w:sz w:val="40"/>
                      </w:rPr>
                      <w:fldChar w:fldCharType="end"/>
                    </w:r>
                    <w:r w:rsidRPr="00D16F87">
                      <w:rPr>
                        <w:rFonts w:ascii="Arial" w:hAnsi="Arial" w:cs="Arial"/>
                        <w:b/>
                        <w:sz w:val="40"/>
                      </w:rPr>
                      <w:instrText xml:space="preserve">" </w:instrText>
                    </w:r>
                    <w:r w:rsidRPr="00D16F87">
                      <w:rPr>
                        <w:rFonts w:ascii="Arial" w:hAnsi="Arial" w:cs="Arial"/>
                        <w:b/>
                        <w:sz w:val="40"/>
                      </w:rPr>
                      <w:fldChar w:fldCharType="separate"/>
                    </w:r>
                    <w:r w:rsidR="00A423DB">
                      <w:rPr>
                        <w:rFonts w:ascii="Arial" w:hAnsi="Arial" w:cs="Arial"/>
                        <w:b/>
                        <w:noProof/>
                        <w:sz w:val="40"/>
                      </w:rPr>
                      <w:instrText>EXPOSURE DRAFT</w:instrText>
                    </w:r>
                    <w:r w:rsidRPr="00D16F87">
                      <w:rPr>
                        <w:rFonts w:ascii="Arial" w:hAnsi="Arial" w:cs="Arial"/>
                        <w:b/>
                        <w:sz w:val="40"/>
                      </w:rPr>
                      <w:fldChar w:fldCharType="end"/>
                    </w:r>
                    <w:r w:rsidRPr="00D16F87">
                      <w:rPr>
                        <w:rFonts w:ascii="Arial" w:hAnsi="Arial" w:cs="Arial"/>
                        <w:b/>
                        <w:sz w:val="40"/>
                      </w:rPr>
                      <w:instrText xml:space="preserve"> </w:instrText>
                    </w:r>
                    <w:r w:rsidRPr="00D16F87">
                      <w:rPr>
                        <w:rFonts w:ascii="Arial" w:hAnsi="Arial" w:cs="Arial"/>
                        <w:b/>
                        <w:sz w:val="40"/>
                      </w:rPr>
                      <w:fldChar w:fldCharType="separate"/>
                    </w:r>
                    <w:r w:rsidR="0065317F">
                      <w:rPr>
                        <w:rFonts w:ascii="Arial" w:hAnsi="Arial" w:cs="Arial"/>
                        <w:b/>
                        <w:noProof/>
                        <w:sz w:val="40"/>
                      </w:rPr>
                      <w:t>EXPOSURE DRAFT</w:t>
                    </w:r>
                    <w:r w:rsidRPr="00D16F87">
                      <w:rPr>
                        <w:rFonts w:ascii="Arial" w:hAnsi="Arial" w:cs="Arial"/>
                        <w:b/>
                        <w:sz w:val="40"/>
                      </w:rPr>
                      <w:fldChar w:fldCharType="end"/>
                    </w:r>
                  </w:p>
                </w:txbxContent>
              </v:textbox>
              <w10:wrap anchorx="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AABF0" w14:textId="77777777" w:rsidR="0048364F" w:rsidRPr="00D16F87" w:rsidRDefault="0048364F" w:rsidP="001E3629">
    <w:pPr>
      <w:pStyle w:val="Footer"/>
      <w:tabs>
        <w:tab w:val="clear" w:pos="4153"/>
        <w:tab w:val="clear" w:pos="8306"/>
        <w:tab w:val="center" w:pos="4150"/>
        <w:tab w:val="right" w:pos="8307"/>
      </w:tabs>
      <w:spacing w:before="12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0FD67" w14:textId="77777777" w:rsidR="0048364F" w:rsidRPr="00D16F87" w:rsidRDefault="0048364F" w:rsidP="001E3629">
    <w:pPr>
      <w:pBdr>
        <w:top w:val="single" w:sz="6" w:space="1" w:color="auto"/>
      </w:pBdr>
      <w:spacing w:before="120"/>
      <w:rPr>
        <w:sz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46"/>
      <w:gridCol w:w="5387"/>
      <w:gridCol w:w="1270"/>
    </w:tblGrid>
    <w:tr w:rsidR="00055B5C" w:rsidRPr="00D16F87" w14:paraId="164F305E" w14:textId="77777777" w:rsidTr="008E050C">
      <w:tc>
        <w:tcPr>
          <w:tcW w:w="646" w:type="dxa"/>
        </w:tcPr>
        <w:p w14:paraId="0BB64D62" w14:textId="77777777" w:rsidR="00055B5C" w:rsidRPr="00D16F87" w:rsidRDefault="00055B5C" w:rsidP="008E050C">
          <w:pPr>
            <w:rPr>
              <w:sz w:val="18"/>
            </w:rPr>
          </w:pPr>
          <w:r w:rsidRPr="00D16F87">
            <w:rPr>
              <w:i/>
              <w:sz w:val="18"/>
            </w:rPr>
            <w:fldChar w:fldCharType="begin"/>
          </w:r>
          <w:r w:rsidRPr="00D16F87">
            <w:rPr>
              <w:i/>
              <w:sz w:val="18"/>
            </w:rPr>
            <w:instrText xml:space="preserve"> PAGE </w:instrText>
          </w:r>
          <w:r w:rsidRPr="00D16F87">
            <w:rPr>
              <w:i/>
              <w:sz w:val="18"/>
            </w:rPr>
            <w:fldChar w:fldCharType="separate"/>
          </w:r>
          <w:r w:rsidR="00FE7F93" w:rsidRPr="00D16F87">
            <w:rPr>
              <w:i/>
              <w:sz w:val="18"/>
            </w:rPr>
            <w:t>ii</w:t>
          </w:r>
          <w:r w:rsidRPr="00D16F87">
            <w:rPr>
              <w:i/>
              <w:sz w:val="18"/>
            </w:rPr>
            <w:fldChar w:fldCharType="end"/>
          </w:r>
        </w:p>
      </w:tc>
      <w:tc>
        <w:tcPr>
          <w:tcW w:w="5387" w:type="dxa"/>
        </w:tcPr>
        <w:p w14:paraId="6BC370D5" w14:textId="6DE9AE86" w:rsidR="00055B5C" w:rsidRPr="00D16F87" w:rsidRDefault="00055B5C" w:rsidP="008E050C">
          <w:pPr>
            <w:jc w:val="center"/>
            <w:rPr>
              <w:sz w:val="18"/>
            </w:rPr>
          </w:pPr>
          <w:r w:rsidRPr="00D16F87">
            <w:rPr>
              <w:i/>
              <w:sz w:val="18"/>
            </w:rPr>
            <w:fldChar w:fldCharType="begin"/>
          </w:r>
          <w:r w:rsidRPr="00D16F87">
            <w:rPr>
              <w:i/>
              <w:sz w:val="18"/>
            </w:rPr>
            <w:instrText xml:space="preserve"> DOCPROPERTY ShortT </w:instrText>
          </w:r>
          <w:r w:rsidRPr="00D16F87">
            <w:rPr>
              <w:i/>
              <w:sz w:val="18"/>
            </w:rPr>
            <w:fldChar w:fldCharType="separate"/>
          </w:r>
          <w:r w:rsidR="00A423DB">
            <w:rPr>
              <w:i/>
              <w:sz w:val="18"/>
            </w:rPr>
            <w:t>Online Safety Amendment (Digital Duty of Care) Bill 2026</w:t>
          </w:r>
          <w:r w:rsidRPr="00D16F87">
            <w:rPr>
              <w:i/>
              <w:sz w:val="18"/>
            </w:rPr>
            <w:fldChar w:fldCharType="end"/>
          </w:r>
        </w:p>
      </w:tc>
      <w:tc>
        <w:tcPr>
          <w:tcW w:w="1270" w:type="dxa"/>
        </w:tcPr>
        <w:p w14:paraId="43CC791D" w14:textId="00E72B33" w:rsidR="00055B5C" w:rsidRPr="00D16F87" w:rsidRDefault="00055B5C" w:rsidP="008E050C">
          <w:pPr>
            <w:jc w:val="right"/>
            <w:rPr>
              <w:sz w:val="18"/>
            </w:rPr>
          </w:pPr>
          <w:r w:rsidRPr="00D16F87">
            <w:rPr>
              <w:i/>
              <w:sz w:val="18"/>
            </w:rPr>
            <w:fldChar w:fldCharType="begin"/>
          </w:r>
          <w:r w:rsidRPr="00D16F87">
            <w:rPr>
              <w:i/>
              <w:sz w:val="18"/>
            </w:rPr>
            <w:instrText xml:space="preserve"> DOCPROPERTY Actno </w:instrText>
          </w:r>
          <w:r w:rsidRPr="00D16F87">
            <w:rPr>
              <w:i/>
              <w:sz w:val="18"/>
            </w:rPr>
            <w:fldChar w:fldCharType="separate"/>
          </w:r>
          <w:r w:rsidR="00A423DB">
            <w:rPr>
              <w:i/>
              <w:sz w:val="18"/>
            </w:rPr>
            <w:t>No.      , 2026</w:t>
          </w:r>
          <w:r w:rsidRPr="00D16F87">
            <w:rPr>
              <w:i/>
              <w:sz w:val="18"/>
            </w:rPr>
            <w:fldChar w:fldCharType="end"/>
          </w:r>
        </w:p>
      </w:tc>
    </w:tr>
    <w:tr w:rsidR="00055B5C" w:rsidRPr="00D16F87" w14:paraId="3BADFA21" w14:textId="77777777" w:rsidTr="008E050C">
      <w:tc>
        <w:tcPr>
          <w:tcW w:w="7303" w:type="dxa"/>
          <w:gridSpan w:val="3"/>
        </w:tcPr>
        <w:p w14:paraId="76FF5006" w14:textId="66716128" w:rsidR="00055B5C" w:rsidRPr="00D16F87" w:rsidRDefault="00055B5C" w:rsidP="008E050C">
          <w:pPr>
            <w:jc w:val="right"/>
            <w:rPr>
              <w:sz w:val="18"/>
            </w:rPr>
          </w:pPr>
          <w:r w:rsidRPr="00D16F87">
            <w:rPr>
              <w:i/>
              <w:sz w:val="18"/>
            </w:rPr>
            <w:t xml:space="preserve"> </w:t>
          </w:r>
        </w:p>
      </w:tc>
    </w:tr>
  </w:tbl>
  <w:p w14:paraId="1C6198E2" w14:textId="77777777" w:rsidR="00375C6C" w:rsidRPr="00D16F87" w:rsidRDefault="002F5A80">
    <w:r w:rsidRPr="00D16F87">
      <w:rPr>
        <w:b/>
        <w:noProof/>
      </w:rPr>
      <mc:AlternateContent>
        <mc:Choice Requires="wps">
          <w:drawing>
            <wp:anchor distT="0" distB="0" distL="114300" distR="114300" simplePos="0" relativeHeight="251673600" behindDoc="1" locked="1" layoutInCell="1" allowOverlap="1" wp14:anchorId="7A88583F" wp14:editId="5BAE6C4F">
              <wp:simplePos x="0" y="0"/>
              <wp:positionH relativeFrom="page">
                <wp:align>center</wp:align>
              </wp:positionH>
              <wp:positionV relativeFrom="paragraph">
                <wp:posOffset>1533525</wp:posOffset>
              </wp:positionV>
              <wp:extent cx="5773003" cy="395785"/>
              <wp:effectExtent l="0" t="0" r="0" b="4445"/>
              <wp:wrapNone/>
              <wp:docPr id="20" name="Text Box 20" descr="Sec-Footerevenpage"/>
              <wp:cNvGraphicFramePr/>
              <a:graphic xmlns:a="http://schemas.openxmlformats.org/drawingml/2006/main">
                <a:graphicData uri="http://schemas.microsoft.com/office/word/2010/wordprocessingShape">
                  <wps:wsp>
                    <wps:cNvSpPr txBox="1"/>
                    <wps:spPr>
                      <a:xfrm>
                        <a:off x="0" y="0"/>
                        <a:ext cx="5773003" cy="395785"/>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1C435AD" w14:textId="61FC7663" w:rsidR="002F5A80" w:rsidRPr="00D16F87" w:rsidRDefault="002F5A80" w:rsidP="008E050C">
                          <w:pPr>
                            <w:jc w:val="center"/>
                            <w:rPr>
                              <w:rFonts w:ascii="Arial" w:hAnsi="Arial" w:cs="Arial"/>
                              <w:b/>
                              <w:sz w:val="40"/>
                            </w:rPr>
                          </w:pPr>
                          <w:r w:rsidRPr="00D16F87">
                            <w:rPr>
                              <w:rFonts w:ascii="Arial" w:hAnsi="Arial" w:cs="Arial"/>
                              <w:b/>
                              <w:sz w:val="40"/>
                            </w:rPr>
                            <w:fldChar w:fldCharType="begin"/>
                          </w:r>
                          <w:r w:rsidRPr="00D16F87">
                            <w:rPr>
                              <w:rFonts w:ascii="Arial" w:hAnsi="Arial" w:cs="Arial"/>
                              <w:b/>
                              <w:sz w:val="40"/>
                            </w:rPr>
                            <w:instrText xml:space="preserve"> If </w:instrText>
                          </w:r>
                          <w:r w:rsidRPr="00D16F87">
                            <w:rPr>
                              <w:rFonts w:ascii="Arial" w:hAnsi="Arial" w:cs="Arial"/>
                              <w:b/>
                              <w:sz w:val="40"/>
                            </w:rPr>
                            <w:fldChar w:fldCharType="begin"/>
                          </w:r>
                          <w:r w:rsidRPr="00D16F87">
                            <w:rPr>
                              <w:rFonts w:ascii="Arial" w:hAnsi="Arial" w:cs="Arial"/>
                              <w:b/>
                              <w:sz w:val="40"/>
                            </w:rPr>
                            <w:instrText xml:space="preserve"> DOCPROPERTY DLM </w:instrText>
                          </w:r>
                          <w:r w:rsidRPr="00D16F87">
                            <w:rPr>
                              <w:rFonts w:ascii="Arial" w:hAnsi="Arial" w:cs="Arial"/>
                              <w:b/>
                              <w:sz w:val="40"/>
                            </w:rPr>
                            <w:fldChar w:fldCharType="separate"/>
                          </w:r>
                          <w:r w:rsidR="00A423DB">
                            <w:rPr>
                              <w:rFonts w:ascii="Arial" w:hAnsi="Arial" w:cs="Arial"/>
                              <w:b/>
                              <w:sz w:val="40"/>
                            </w:rPr>
                            <w:instrText xml:space="preserve"> </w:instrText>
                          </w:r>
                          <w:r w:rsidRPr="00D16F87">
                            <w:rPr>
                              <w:rFonts w:ascii="Arial" w:hAnsi="Arial" w:cs="Arial"/>
                              <w:b/>
                              <w:sz w:val="40"/>
                            </w:rPr>
                            <w:fldChar w:fldCharType="end"/>
                          </w:r>
                          <w:r w:rsidRPr="00D16F87">
                            <w:rPr>
                              <w:rFonts w:ascii="Arial" w:hAnsi="Arial" w:cs="Arial"/>
                              <w:b/>
                              <w:sz w:val="40"/>
                            </w:rPr>
                            <w:instrText xml:space="preserve"> &lt;&gt; " " "</w:instrText>
                          </w:r>
                          <w:r w:rsidRPr="00D16F87">
                            <w:rPr>
                              <w:rFonts w:ascii="Arial" w:hAnsi="Arial" w:cs="Arial"/>
                              <w:b/>
                              <w:sz w:val="40"/>
                            </w:rPr>
                            <w:fldChar w:fldCharType="begin"/>
                          </w:r>
                          <w:r w:rsidRPr="00D16F87">
                            <w:rPr>
                              <w:rFonts w:ascii="Arial" w:hAnsi="Arial" w:cs="Arial"/>
                              <w:b/>
                              <w:sz w:val="40"/>
                            </w:rPr>
                            <w:instrText xml:space="preserve"> DOCPROPERTY Classification </w:instrText>
                          </w:r>
                          <w:r w:rsidRPr="00D16F87">
                            <w:rPr>
                              <w:rFonts w:ascii="Arial" w:hAnsi="Arial" w:cs="Arial"/>
                              <w:b/>
                              <w:sz w:val="40"/>
                            </w:rPr>
                            <w:fldChar w:fldCharType="separate"/>
                          </w:r>
                          <w:r w:rsidR="001E3629">
                            <w:rPr>
                              <w:rFonts w:ascii="Arial" w:hAnsi="Arial" w:cs="Arial"/>
                              <w:b/>
                              <w:sz w:val="40"/>
                            </w:rPr>
                            <w:instrText>OFFICIAL: Sensitive</w:instrText>
                          </w:r>
                          <w:r w:rsidRPr="00D16F87">
                            <w:rPr>
                              <w:rFonts w:ascii="Arial" w:hAnsi="Arial" w:cs="Arial"/>
                              <w:b/>
                              <w:sz w:val="40"/>
                            </w:rPr>
                            <w:fldChar w:fldCharType="end"/>
                          </w:r>
                          <w:r w:rsidRPr="00D16F87">
                            <w:rPr>
                              <w:rFonts w:ascii="Arial" w:hAnsi="Arial" w:cs="Arial"/>
                              <w:b/>
                              <w:sz w:val="40"/>
                            </w:rPr>
                            <w:instrText xml:space="preserve"> // </w:instrText>
                          </w:r>
                          <w:r w:rsidRPr="00D16F87">
                            <w:rPr>
                              <w:rFonts w:ascii="Arial" w:hAnsi="Arial" w:cs="Arial"/>
                              <w:b/>
                              <w:sz w:val="40"/>
                            </w:rPr>
                            <w:fldChar w:fldCharType="begin"/>
                          </w:r>
                          <w:r w:rsidRPr="00D16F87">
                            <w:rPr>
                              <w:rFonts w:ascii="Arial" w:hAnsi="Arial" w:cs="Arial"/>
                              <w:b/>
                              <w:sz w:val="40"/>
                            </w:rPr>
                            <w:instrText xml:space="preserve"> DOCPROPERTY DLM </w:instrText>
                          </w:r>
                          <w:r w:rsidRPr="00D16F87">
                            <w:rPr>
                              <w:rFonts w:ascii="Arial" w:hAnsi="Arial" w:cs="Arial"/>
                              <w:b/>
                              <w:sz w:val="40"/>
                            </w:rPr>
                            <w:fldChar w:fldCharType="separate"/>
                          </w:r>
                          <w:r w:rsidR="001E3629">
                            <w:rPr>
                              <w:rFonts w:ascii="Arial" w:hAnsi="Arial" w:cs="Arial"/>
                              <w:b/>
                              <w:sz w:val="40"/>
                            </w:rPr>
                            <w:instrText>Legal Privilege</w:instrText>
                          </w:r>
                          <w:r w:rsidRPr="00D16F87">
                            <w:rPr>
                              <w:rFonts w:ascii="Arial" w:hAnsi="Arial" w:cs="Arial"/>
                              <w:b/>
                              <w:sz w:val="40"/>
                            </w:rPr>
                            <w:fldChar w:fldCharType="end"/>
                          </w:r>
                          <w:r w:rsidRPr="00D16F87">
                            <w:rPr>
                              <w:rFonts w:ascii="Arial" w:hAnsi="Arial" w:cs="Arial"/>
                              <w:b/>
                              <w:sz w:val="40"/>
                            </w:rPr>
                            <w:instrText xml:space="preserve">" </w:instrText>
                          </w:r>
                          <w:r w:rsidRPr="00D16F87">
                            <w:rPr>
                              <w:rFonts w:ascii="Arial" w:hAnsi="Arial" w:cs="Arial"/>
                              <w:b/>
                              <w:sz w:val="40"/>
                            </w:rPr>
                            <w:fldChar w:fldCharType="begin"/>
                          </w:r>
                          <w:r w:rsidRPr="00D16F87">
                            <w:rPr>
                              <w:rFonts w:ascii="Arial" w:hAnsi="Arial" w:cs="Arial"/>
                              <w:b/>
                              <w:sz w:val="40"/>
                            </w:rPr>
                            <w:instrText xml:space="preserve"> IF </w:instrText>
                          </w:r>
                          <w:r w:rsidRPr="00D16F87">
                            <w:rPr>
                              <w:rFonts w:ascii="Arial" w:hAnsi="Arial" w:cs="Arial"/>
                              <w:b/>
                              <w:sz w:val="40"/>
                            </w:rPr>
                            <w:fldChar w:fldCharType="begin"/>
                          </w:r>
                          <w:r w:rsidRPr="00D16F87">
                            <w:rPr>
                              <w:rFonts w:ascii="Arial" w:hAnsi="Arial" w:cs="Arial"/>
                              <w:b/>
                              <w:sz w:val="40"/>
                            </w:rPr>
                            <w:instrText xml:space="preserve"> DOCPROPERTY Classification </w:instrText>
                          </w:r>
                          <w:r w:rsidRPr="00D16F87">
                            <w:rPr>
                              <w:rFonts w:ascii="Arial" w:hAnsi="Arial" w:cs="Arial"/>
                              <w:b/>
                              <w:sz w:val="40"/>
                            </w:rPr>
                            <w:fldChar w:fldCharType="separate"/>
                          </w:r>
                          <w:r w:rsidR="00A423DB">
                            <w:rPr>
                              <w:rFonts w:ascii="Arial" w:hAnsi="Arial" w:cs="Arial"/>
                              <w:b/>
                              <w:sz w:val="40"/>
                            </w:rPr>
                            <w:instrText>EXPOSURE DRAFT</w:instrText>
                          </w:r>
                          <w:r w:rsidRPr="00D16F87">
                            <w:rPr>
                              <w:rFonts w:ascii="Arial" w:hAnsi="Arial" w:cs="Arial"/>
                              <w:b/>
                              <w:sz w:val="40"/>
                            </w:rPr>
                            <w:fldChar w:fldCharType="end"/>
                          </w:r>
                          <w:r w:rsidRPr="00D16F87">
                            <w:rPr>
                              <w:rFonts w:ascii="Arial" w:hAnsi="Arial" w:cs="Arial"/>
                              <w:b/>
                              <w:sz w:val="40"/>
                            </w:rPr>
                            <w:instrText xml:space="preserve"> = "UNOFFICIAL" """</w:instrText>
                          </w:r>
                          <w:r w:rsidRPr="00D16F87">
                            <w:rPr>
                              <w:rFonts w:ascii="Arial" w:hAnsi="Arial" w:cs="Arial"/>
                              <w:b/>
                              <w:sz w:val="40"/>
                            </w:rPr>
                            <w:fldChar w:fldCharType="begin"/>
                          </w:r>
                          <w:r w:rsidRPr="00D16F87">
                            <w:rPr>
                              <w:rFonts w:ascii="Arial" w:hAnsi="Arial" w:cs="Arial"/>
                              <w:b/>
                              <w:sz w:val="40"/>
                            </w:rPr>
                            <w:instrText xml:space="preserve"> DOCPROPERTY Classification </w:instrText>
                          </w:r>
                          <w:r w:rsidRPr="00D16F87">
                            <w:rPr>
                              <w:rFonts w:ascii="Arial" w:hAnsi="Arial" w:cs="Arial"/>
                              <w:b/>
                              <w:sz w:val="40"/>
                            </w:rPr>
                            <w:fldChar w:fldCharType="separate"/>
                          </w:r>
                          <w:r w:rsidR="00A423DB">
                            <w:rPr>
                              <w:rFonts w:ascii="Arial" w:hAnsi="Arial" w:cs="Arial"/>
                              <w:b/>
                              <w:sz w:val="40"/>
                            </w:rPr>
                            <w:instrText>EXPOSURE DRAFT</w:instrText>
                          </w:r>
                          <w:r w:rsidRPr="00D16F87">
                            <w:rPr>
                              <w:rFonts w:ascii="Arial" w:hAnsi="Arial" w:cs="Arial"/>
                              <w:b/>
                              <w:sz w:val="40"/>
                            </w:rPr>
                            <w:fldChar w:fldCharType="end"/>
                          </w:r>
                          <w:r w:rsidRPr="00D16F87">
                            <w:rPr>
                              <w:rFonts w:ascii="Arial" w:hAnsi="Arial" w:cs="Arial"/>
                              <w:b/>
                              <w:sz w:val="40"/>
                            </w:rPr>
                            <w:instrText xml:space="preserve">" </w:instrText>
                          </w:r>
                          <w:r w:rsidRPr="00D16F87">
                            <w:rPr>
                              <w:rFonts w:ascii="Arial" w:hAnsi="Arial" w:cs="Arial"/>
                              <w:b/>
                              <w:sz w:val="40"/>
                            </w:rPr>
                            <w:fldChar w:fldCharType="separate"/>
                          </w:r>
                          <w:r w:rsidR="00A423DB">
                            <w:rPr>
                              <w:rFonts w:ascii="Arial" w:hAnsi="Arial" w:cs="Arial"/>
                              <w:b/>
                              <w:noProof/>
                              <w:sz w:val="40"/>
                            </w:rPr>
                            <w:instrText>EXPOSURE DRAFT</w:instrText>
                          </w:r>
                          <w:r w:rsidRPr="00D16F87">
                            <w:rPr>
                              <w:rFonts w:ascii="Arial" w:hAnsi="Arial" w:cs="Arial"/>
                              <w:b/>
                              <w:sz w:val="40"/>
                            </w:rPr>
                            <w:fldChar w:fldCharType="end"/>
                          </w:r>
                          <w:r w:rsidRPr="00D16F87">
                            <w:rPr>
                              <w:rFonts w:ascii="Arial" w:hAnsi="Arial" w:cs="Arial"/>
                              <w:b/>
                              <w:sz w:val="40"/>
                            </w:rPr>
                            <w:instrText xml:space="preserve"> </w:instrText>
                          </w:r>
                          <w:r w:rsidRPr="00D16F87">
                            <w:rPr>
                              <w:rFonts w:ascii="Arial" w:hAnsi="Arial" w:cs="Arial"/>
                              <w:b/>
                              <w:sz w:val="40"/>
                            </w:rPr>
                            <w:fldChar w:fldCharType="separate"/>
                          </w:r>
                          <w:r w:rsidR="0065317F">
                            <w:rPr>
                              <w:rFonts w:ascii="Arial" w:hAnsi="Arial" w:cs="Arial"/>
                              <w:b/>
                              <w:noProof/>
                              <w:sz w:val="40"/>
                            </w:rPr>
                            <w:t>EXPOSURE DRAFT</w:t>
                          </w:r>
                          <w:r w:rsidRPr="00D16F87">
                            <w:rPr>
                              <w:rFonts w:ascii="Arial" w:hAnsi="Arial" w:cs="Arial"/>
                              <w:b/>
                              <w:sz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A88583F" id="_x0000_t202" coordsize="21600,21600" o:spt="202" path="m,l,21600r21600,l21600,xe">
              <v:stroke joinstyle="miter"/>
              <v:path gradientshapeok="t" o:connecttype="rect"/>
            </v:shapetype>
            <v:shape id="Text Box 20" o:spid="_x0000_s1032" type="#_x0000_t202" alt="Sec-Footerevenpage" style="position:absolute;margin-left:0;margin-top:120.75pt;width:454.55pt;height:31.15pt;z-index:-251642880;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" stroked="f" strokeweight=".5pt">
              <v:textbox>
                <w:txbxContent>
                  <w:p w14:paraId="31C435AD" w14:textId="61FC7663" w:rsidR="002F5A80" w:rsidRPr="00D16F87" w:rsidRDefault="002F5A80" w:rsidP="008E050C">
                    <w:pPr>
                      <w:jc w:val="center"/>
                      <w:rPr>
                        <w:rFonts w:ascii="Arial" w:hAnsi="Arial" w:cs="Arial"/>
                        <w:b/>
                        <w:sz w:val="40"/>
                      </w:rPr>
                    </w:pPr>
                    <w:r w:rsidRPr="00D16F87">
                      <w:rPr>
                        <w:rFonts w:ascii="Arial" w:hAnsi="Arial" w:cs="Arial"/>
                        <w:b/>
                        <w:sz w:val="40"/>
                      </w:rPr>
                      <w:fldChar w:fldCharType="begin"/>
                    </w:r>
                    <w:r w:rsidRPr="00D16F87">
                      <w:rPr>
                        <w:rFonts w:ascii="Arial" w:hAnsi="Arial" w:cs="Arial"/>
                        <w:b/>
                        <w:sz w:val="40"/>
                      </w:rPr>
                      <w:instrText xml:space="preserve"> If </w:instrText>
                    </w:r>
                    <w:r w:rsidRPr="00D16F87">
                      <w:rPr>
                        <w:rFonts w:ascii="Arial" w:hAnsi="Arial" w:cs="Arial"/>
                        <w:b/>
                        <w:sz w:val="40"/>
                      </w:rPr>
                      <w:fldChar w:fldCharType="begin"/>
                    </w:r>
                    <w:r w:rsidRPr="00D16F87">
                      <w:rPr>
                        <w:rFonts w:ascii="Arial" w:hAnsi="Arial" w:cs="Arial"/>
                        <w:b/>
                        <w:sz w:val="40"/>
                      </w:rPr>
                      <w:instrText xml:space="preserve"> DOCPROPERTY DLM </w:instrText>
                    </w:r>
                    <w:r w:rsidRPr="00D16F87">
                      <w:rPr>
                        <w:rFonts w:ascii="Arial" w:hAnsi="Arial" w:cs="Arial"/>
                        <w:b/>
                        <w:sz w:val="40"/>
                      </w:rPr>
                      <w:fldChar w:fldCharType="separate"/>
                    </w:r>
                    <w:r w:rsidR="00A423DB">
                      <w:rPr>
                        <w:rFonts w:ascii="Arial" w:hAnsi="Arial" w:cs="Arial"/>
                        <w:b/>
                        <w:sz w:val="40"/>
                      </w:rPr>
                      <w:instrText xml:space="preserve"> </w:instrText>
                    </w:r>
                    <w:r w:rsidRPr="00D16F87">
                      <w:rPr>
                        <w:rFonts w:ascii="Arial" w:hAnsi="Arial" w:cs="Arial"/>
                        <w:b/>
                        <w:sz w:val="40"/>
                      </w:rPr>
                      <w:fldChar w:fldCharType="end"/>
                    </w:r>
                    <w:r w:rsidRPr="00D16F87">
                      <w:rPr>
                        <w:rFonts w:ascii="Arial" w:hAnsi="Arial" w:cs="Arial"/>
                        <w:b/>
                        <w:sz w:val="40"/>
                      </w:rPr>
                      <w:instrText xml:space="preserve"> &lt;&gt; " " "</w:instrText>
                    </w:r>
                    <w:r w:rsidRPr="00D16F87">
                      <w:rPr>
                        <w:rFonts w:ascii="Arial" w:hAnsi="Arial" w:cs="Arial"/>
                        <w:b/>
                        <w:sz w:val="40"/>
                      </w:rPr>
                      <w:fldChar w:fldCharType="begin"/>
                    </w:r>
                    <w:r w:rsidRPr="00D16F87">
                      <w:rPr>
                        <w:rFonts w:ascii="Arial" w:hAnsi="Arial" w:cs="Arial"/>
                        <w:b/>
                        <w:sz w:val="40"/>
                      </w:rPr>
                      <w:instrText xml:space="preserve"> DOCPROPERTY Classification </w:instrText>
                    </w:r>
                    <w:r w:rsidRPr="00D16F87">
                      <w:rPr>
                        <w:rFonts w:ascii="Arial" w:hAnsi="Arial" w:cs="Arial"/>
                        <w:b/>
                        <w:sz w:val="40"/>
                      </w:rPr>
                      <w:fldChar w:fldCharType="separate"/>
                    </w:r>
                    <w:r w:rsidR="001E3629">
                      <w:rPr>
                        <w:rFonts w:ascii="Arial" w:hAnsi="Arial" w:cs="Arial"/>
                        <w:b/>
                        <w:sz w:val="40"/>
                      </w:rPr>
                      <w:instrText>OFFICIAL: Sensitive</w:instrText>
                    </w:r>
                    <w:r w:rsidRPr="00D16F87">
                      <w:rPr>
                        <w:rFonts w:ascii="Arial" w:hAnsi="Arial" w:cs="Arial"/>
                        <w:b/>
                        <w:sz w:val="40"/>
                      </w:rPr>
                      <w:fldChar w:fldCharType="end"/>
                    </w:r>
                    <w:r w:rsidRPr="00D16F87">
                      <w:rPr>
                        <w:rFonts w:ascii="Arial" w:hAnsi="Arial" w:cs="Arial"/>
                        <w:b/>
                        <w:sz w:val="40"/>
                      </w:rPr>
                      <w:instrText xml:space="preserve"> // </w:instrText>
                    </w:r>
                    <w:r w:rsidRPr="00D16F87">
                      <w:rPr>
                        <w:rFonts w:ascii="Arial" w:hAnsi="Arial" w:cs="Arial"/>
                        <w:b/>
                        <w:sz w:val="40"/>
                      </w:rPr>
                      <w:fldChar w:fldCharType="begin"/>
                    </w:r>
                    <w:r w:rsidRPr="00D16F87">
                      <w:rPr>
                        <w:rFonts w:ascii="Arial" w:hAnsi="Arial" w:cs="Arial"/>
                        <w:b/>
                        <w:sz w:val="40"/>
                      </w:rPr>
                      <w:instrText xml:space="preserve"> DOCPROPERTY DLM </w:instrText>
                    </w:r>
                    <w:r w:rsidRPr="00D16F87">
                      <w:rPr>
                        <w:rFonts w:ascii="Arial" w:hAnsi="Arial" w:cs="Arial"/>
                        <w:b/>
                        <w:sz w:val="40"/>
                      </w:rPr>
                      <w:fldChar w:fldCharType="separate"/>
                    </w:r>
                    <w:r w:rsidR="001E3629">
                      <w:rPr>
                        <w:rFonts w:ascii="Arial" w:hAnsi="Arial" w:cs="Arial"/>
                        <w:b/>
                        <w:sz w:val="40"/>
                      </w:rPr>
                      <w:instrText>Legal Privilege</w:instrText>
                    </w:r>
                    <w:r w:rsidRPr="00D16F87">
                      <w:rPr>
                        <w:rFonts w:ascii="Arial" w:hAnsi="Arial" w:cs="Arial"/>
                        <w:b/>
                        <w:sz w:val="40"/>
                      </w:rPr>
                      <w:fldChar w:fldCharType="end"/>
                    </w:r>
                    <w:r w:rsidRPr="00D16F87">
                      <w:rPr>
                        <w:rFonts w:ascii="Arial" w:hAnsi="Arial" w:cs="Arial"/>
                        <w:b/>
                        <w:sz w:val="40"/>
                      </w:rPr>
                      <w:instrText xml:space="preserve">" </w:instrText>
                    </w:r>
                    <w:r w:rsidRPr="00D16F87">
                      <w:rPr>
                        <w:rFonts w:ascii="Arial" w:hAnsi="Arial" w:cs="Arial"/>
                        <w:b/>
                        <w:sz w:val="40"/>
                      </w:rPr>
                      <w:fldChar w:fldCharType="begin"/>
                    </w:r>
                    <w:r w:rsidRPr="00D16F87">
                      <w:rPr>
                        <w:rFonts w:ascii="Arial" w:hAnsi="Arial" w:cs="Arial"/>
                        <w:b/>
                        <w:sz w:val="40"/>
                      </w:rPr>
                      <w:instrText xml:space="preserve"> IF </w:instrText>
                    </w:r>
                    <w:r w:rsidRPr="00D16F87">
                      <w:rPr>
                        <w:rFonts w:ascii="Arial" w:hAnsi="Arial" w:cs="Arial"/>
                        <w:b/>
                        <w:sz w:val="40"/>
                      </w:rPr>
                      <w:fldChar w:fldCharType="begin"/>
                    </w:r>
                    <w:r w:rsidRPr="00D16F87">
                      <w:rPr>
                        <w:rFonts w:ascii="Arial" w:hAnsi="Arial" w:cs="Arial"/>
                        <w:b/>
                        <w:sz w:val="40"/>
                      </w:rPr>
                      <w:instrText xml:space="preserve"> DOCPROPERTY Classification </w:instrText>
                    </w:r>
                    <w:r w:rsidRPr="00D16F87">
                      <w:rPr>
                        <w:rFonts w:ascii="Arial" w:hAnsi="Arial" w:cs="Arial"/>
                        <w:b/>
                        <w:sz w:val="40"/>
                      </w:rPr>
                      <w:fldChar w:fldCharType="separate"/>
                    </w:r>
                    <w:r w:rsidR="00A423DB">
                      <w:rPr>
                        <w:rFonts w:ascii="Arial" w:hAnsi="Arial" w:cs="Arial"/>
                        <w:b/>
                        <w:sz w:val="40"/>
                      </w:rPr>
                      <w:instrText>EXPOSURE DRAFT</w:instrText>
                    </w:r>
                    <w:r w:rsidRPr="00D16F87">
                      <w:rPr>
                        <w:rFonts w:ascii="Arial" w:hAnsi="Arial" w:cs="Arial"/>
                        <w:b/>
                        <w:sz w:val="40"/>
                      </w:rPr>
                      <w:fldChar w:fldCharType="end"/>
                    </w:r>
                    <w:r w:rsidRPr="00D16F87">
                      <w:rPr>
                        <w:rFonts w:ascii="Arial" w:hAnsi="Arial" w:cs="Arial"/>
                        <w:b/>
                        <w:sz w:val="40"/>
                      </w:rPr>
                      <w:instrText xml:space="preserve"> = "UNOFFICIAL" """</w:instrText>
                    </w:r>
                    <w:r w:rsidRPr="00D16F87">
                      <w:rPr>
                        <w:rFonts w:ascii="Arial" w:hAnsi="Arial" w:cs="Arial"/>
                        <w:b/>
                        <w:sz w:val="40"/>
                      </w:rPr>
                      <w:fldChar w:fldCharType="begin"/>
                    </w:r>
                    <w:r w:rsidRPr="00D16F87">
                      <w:rPr>
                        <w:rFonts w:ascii="Arial" w:hAnsi="Arial" w:cs="Arial"/>
                        <w:b/>
                        <w:sz w:val="40"/>
                      </w:rPr>
                      <w:instrText xml:space="preserve"> DOCPROPERTY Classification </w:instrText>
                    </w:r>
                    <w:r w:rsidRPr="00D16F87">
                      <w:rPr>
                        <w:rFonts w:ascii="Arial" w:hAnsi="Arial" w:cs="Arial"/>
                        <w:b/>
                        <w:sz w:val="40"/>
                      </w:rPr>
                      <w:fldChar w:fldCharType="separate"/>
                    </w:r>
                    <w:r w:rsidR="00A423DB">
                      <w:rPr>
                        <w:rFonts w:ascii="Arial" w:hAnsi="Arial" w:cs="Arial"/>
                        <w:b/>
                        <w:sz w:val="40"/>
                      </w:rPr>
                      <w:instrText>EXPOSURE DRAFT</w:instrText>
                    </w:r>
                    <w:r w:rsidRPr="00D16F87">
                      <w:rPr>
                        <w:rFonts w:ascii="Arial" w:hAnsi="Arial" w:cs="Arial"/>
                        <w:b/>
                        <w:sz w:val="40"/>
                      </w:rPr>
                      <w:fldChar w:fldCharType="end"/>
                    </w:r>
                    <w:r w:rsidRPr="00D16F87">
                      <w:rPr>
                        <w:rFonts w:ascii="Arial" w:hAnsi="Arial" w:cs="Arial"/>
                        <w:b/>
                        <w:sz w:val="40"/>
                      </w:rPr>
                      <w:instrText xml:space="preserve">" </w:instrText>
                    </w:r>
                    <w:r w:rsidRPr="00D16F87">
                      <w:rPr>
                        <w:rFonts w:ascii="Arial" w:hAnsi="Arial" w:cs="Arial"/>
                        <w:b/>
                        <w:sz w:val="40"/>
                      </w:rPr>
                      <w:fldChar w:fldCharType="separate"/>
                    </w:r>
                    <w:r w:rsidR="00A423DB">
                      <w:rPr>
                        <w:rFonts w:ascii="Arial" w:hAnsi="Arial" w:cs="Arial"/>
                        <w:b/>
                        <w:noProof/>
                        <w:sz w:val="40"/>
                      </w:rPr>
                      <w:instrText>EXPOSURE DRAFT</w:instrText>
                    </w:r>
                    <w:r w:rsidRPr="00D16F87">
                      <w:rPr>
                        <w:rFonts w:ascii="Arial" w:hAnsi="Arial" w:cs="Arial"/>
                        <w:b/>
                        <w:sz w:val="40"/>
                      </w:rPr>
                      <w:fldChar w:fldCharType="end"/>
                    </w:r>
                    <w:r w:rsidRPr="00D16F87">
                      <w:rPr>
                        <w:rFonts w:ascii="Arial" w:hAnsi="Arial" w:cs="Arial"/>
                        <w:b/>
                        <w:sz w:val="40"/>
                      </w:rPr>
                      <w:instrText xml:space="preserve"> </w:instrText>
                    </w:r>
                    <w:r w:rsidRPr="00D16F87">
                      <w:rPr>
                        <w:rFonts w:ascii="Arial" w:hAnsi="Arial" w:cs="Arial"/>
                        <w:b/>
                        <w:sz w:val="40"/>
                      </w:rPr>
                      <w:fldChar w:fldCharType="separate"/>
                    </w:r>
                    <w:r w:rsidR="0065317F">
                      <w:rPr>
                        <w:rFonts w:ascii="Arial" w:hAnsi="Arial" w:cs="Arial"/>
                        <w:b/>
                        <w:noProof/>
                        <w:sz w:val="40"/>
                      </w:rPr>
                      <w:t>EXPOSURE DRAFT</w:t>
                    </w:r>
                    <w:r w:rsidRPr="00D16F87">
                      <w:rPr>
                        <w:rFonts w:ascii="Arial" w:hAnsi="Arial" w:cs="Arial"/>
                        <w:b/>
                        <w:sz w:val="40"/>
                      </w:rPr>
                      <w:fldChar w:fldCharType="end"/>
                    </w:r>
                  </w:p>
                </w:txbxContent>
              </v:textbox>
              <w10:wrap anchorx="page"/>
              <w10:anchorlock/>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3AF8C" w14:textId="77777777" w:rsidR="00055B5C" w:rsidRPr="00D16F87" w:rsidRDefault="00055B5C" w:rsidP="001E3629">
    <w:pPr>
      <w:pBdr>
        <w:top w:val="single" w:sz="6" w:space="1" w:color="auto"/>
      </w:pBdr>
      <w:spacing w:before="120"/>
      <w:rPr>
        <w:sz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47"/>
      <w:gridCol w:w="5387"/>
      <w:gridCol w:w="669"/>
    </w:tblGrid>
    <w:tr w:rsidR="00055B5C" w:rsidRPr="00D16F87" w14:paraId="756227C0" w14:textId="77777777" w:rsidTr="008E050C">
      <w:tc>
        <w:tcPr>
          <w:tcW w:w="1247" w:type="dxa"/>
        </w:tcPr>
        <w:p w14:paraId="5372435B" w14:textId="6D0B4429" w:rsidR="00055B5C" w:rsidRPr="00D16F87" w:rsidRDefault="00055B5C" w:rsidP="008E050C">
          <w:pPr>
            <w:rPr>
              <w:i/>
              <w:sz w:val="18"/>
            </w:rPr>
          </w:pPr>
          <w:r w:rsidRPr="00D16F87">
            <w:rPr>
              <w:i/>
              <w:sz w:val="18"/>
            </w:rPr>
            <w:fldChar w:fldCharType="begin"/>
          </w:r>
          <w:r w:rsidRPr="00D16F87">
            <w:rPr>
              <w:i/>
              <w:sz w:val="18"/>
            </w:rPr>
            <w:instrText xml:space="preserve"> DOCPROPERTY Actno </w:instrText>
          </w:r>
          <w:r w:rsidRPr="00D16F87">
            <w:rPr>
              <w:i/>
              <w:sz w:val="18"/>
            </w:rPr>
            <w:fldChar w:fldCharType="separate"/>
          </w:r>
          <w:r w:rsidR="00A423DB">
            <w:rPr>
              <w:i/>
              <w:sz w:val="18"/>
            </w:rPr>
            <w:t>No.      , 2026</w:t>
          </w:r>
          <w:r w:rsidRPr="00D16F87">
            <w:rPr>
              <w:i/>
              <w:sz w:val="18"/>
            </w:rPr>
            <w:fldChar w:fldCharType="end"/>
          </w:r>
        </w:p>
      </w:tc>
      <w:tc>
        <w:tcPr>
          <w:tcW w:w="5387" w:type="dxa"/>
        </w:tcPr>
        <w:p w14:paraId="618EEE6C" w14:textId="732DAA39" w:rsidR="00055B5C" w:rsidRPr="00D16F87" w:rsidRDefault="00055B5C" w:rsidP="008E050C">
          <w:pPr>
            <w:jc w:val="center"/>
            <w:rPr>
              <w:i/>
              <w:sz w:val="18"/>
            </w:rPr>
          </w:pPr>
          <w:r w:rsidRPr="00D16F87">
            <w:rPr>
              <w:i/>
              <w:sz w:val="18"/>
            </w:rPr>
            <w:fldChar w:fldCharType="begin"/>
          </w:r>
          <w:r w:rsidRPr="00D16F87">
            <w:rPr>
              <w:i/>
              <w:sz w:val="18"/>
            </w:rPr>
            <w:instrText xml:space="preserve"> DOCPROPERTY ShortT </w:instrText>
          </w:r>
          <w:r w:rsidRPr="00D16F87">
            <w:rPr>
              <w:i/>
              <w:sz w:val="18"/>
            </w:rPr>
            <w:fldChar w:fldCharType="separate"/>
          </w:r>
          <w:r w:rsidR="00A423DB">
            <w:rPr>
              <w:i/>
              <w:sz w:val="18"/>
            </w:rPr>
            <w:t>Online Safety Amendment (Digital Duty of Care) Bill 2026</w:t>
          </w:r>
          <w:r w:rsidRPr="00D16F87">
            <w:rPr>
              <w:i/>
              <w:sz w:val="18"/>
            </w:rPr>
            <w:fldChar w:fldCharType="end"/>
          </w:r>
        </w:p>
      </w:tc>
      <w:tc>
        <w:tcPr>
          <w:tcW w:w="669" w:type="dxa"/>
        </w:tcPr>
        <w:p w14:paraId="435D8272" w14:textId="77777777" w:rsidR="00055B5C" w:rsidRPr="00D16F87" w:rsidRDefault="00055B5C" w:rsidP="008E050C">
          <w:pPr>
            <w:jc w:val="right"/>
            <w:rPr>
              <w:sz w:val="18"/>
            </w:rPr>
          </w:pPr>
          <w:r w:rsidRPr="00D16F87">
            <w:rPr>
              <w:i/>
              <w:sz w:val="18"/>
            </w:rPr>
            <w:fldChar w:fldCharType="begin"/>
          </w:r>
          <w:r w:rsidRPr="00D16F87">
            <w:rPr>
              <w:i/>
              <w:sz w:val="18"/>
            </w:rPr>
            <w:instrText xml:space="preserve"> PAGE </w:instrText>
          </w:r>
          <w:r w:rsidRPr="00D16F87">
            <w:rPr>
              <w:i/>
              <w:sz w:val="18"/>
            </w:rPr>
            <w:fldChar w:fldCharType="separate"/>
          </w:r>
          <w:r w:rsidR="009E186E" w:rsidRPr="00D16F87">
            <w:rPr>
              <w:i/>
              <w:sz w:val="18"/>
            </w:rPr>
            <w:t>i</w:t>
          </w:r>
          <w:r w:rsidRPr="00D16F87">
            <w:rPr>
              <w:i/>
              <w:sz w:val="18"/>
            </w:rPr>
            <w:fldChar w:fldCharType="end"/>
          </w:r>
        </w:p>
      </w:tc>
    </w:tr>
    <w:tr w:rsidR="00055B5C" w:rsidRPr="00D16F87" w14:paraId="675AA83E" w14:textId="77777777" w:rsidTr="008E050C">
      <w:tc>
        <w:tcPr>
          <w:tcW w:w="7303" w:type="dxa"/>
          <w:gridSpan w:val="3"/>
        </w:tcPr>
        <w:p w14:paraId="519BF6DF" w14:textId="0612B5B0" w:rsidR="00055B5C" w:rsidRPr="00D16F87" w:rsidRDefault="00055B5C" w:rsidP="008E050C">
          <w:pPr>
            <w:rPr>
              <w:i/>
              <w:sz w:val="18"/>
            </w:rPr>
          </w:pPr>
          <w:r w:rsidRPr="00D16F87">
            <w:rPr>
              <w:i/>
              <w:sz w:val="18"/>
            </w:rPr>
            <w:t xml:space="preserve"> </w:t>
          </w:r>
        </w:p>
      </w:tc>
    </w:tr>
  </w:tbl>
  <w:p w14:paraId="1BF54D8F" w14:textId="77777777" w:rsidR="0048364F" w:rsidRPr="00D16F87" w:rsidRDefault="002F5A80" w:rsidP="00055B5C">
    <w:pPr>
      <w:rPr>
        <w:sz w:val="18"/>
      </w:rPr>
    </w:pPr>
    <w:r w:rsidRPr="00D16F87">
      <w:rPr>
        <w:b/>
        <w:noProof/>
        <w:sz w:val="18"/>
      </w:rPr>
      <mc:AlternateContent>
        <mc:Choice Requires="wps">
          <w:drawing>
            <wp:anchor distT="0" distB="0" distL="114300" distR="114300" simplePos="0" relativeHeight="251669504" behindDoc="1" locked="1" layoutInCell="1" allowOverlap="1" wp14:anchorId="4D7E039E" wp14:editId="765D93F8">
              <wp:simplePos x="0" y="0"/>
              <wp:positionH relativeFrom="page">
                <wp:align>center</wp:align>
              </wp:positionH>
              <wp:positionV relativeFrom="paragraph">
                <wp:posOffset>1533525</wp:posOffset>
              </wp:positionV>
              <wp:extent cx="5773003" cy="395785"/>
              <wp:effectExtent l="0" t="0" r="0" b="4445"/>
              <wp:wrapNone/>
              <wp:docPr id="18" name="Text Box 18" descr="Sec-Footerprimary"/>
              <wp:cNvGraphicFramePr/>
              <a:graphic xmlns:a="http://schemas.openxmlformats.org/drawingml/2006/main">
                <a:graphicData uri="http://schemas.microsoft.com/office/word/2010/wordprocessingShape">
                  <wps:wsp>
                    <wps:cNvSpPr txBox="1"/>
                    <wps:spPr>
                      <a:xfrm>
                        <a:off x="0" y="0"/>
                        <a:ext cx="5773003" cy="395785"/>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F51C4D5" w14:textId="623CFD71" w:rsidR="002F5A80" w:rsidRPr="00D16F87" w:rsidRDefault="002F5A80" w:rsidP="008E050C">
                          <w:pPr>
                            <w:jc w:val="center"/>
                            <w:rPr>
                              <w:rFonts w:ascii="Arial" w:hAnsi="Arial" w:cs="Arial"/>
                              <w:b/>
                              <w:sz w:val="40"/>
                            </w:rPr>
                          </w:pPr>
                          <w:r w:rsidRPr="00D16F87">
                            <w:rPr>
                              <w:rFonts w:ascii="Arial" w:hAnsi="Arial" w:cs="Arial"/>
                              <w:b/>
                              <w:sz w:val="40"/>
                            </w:rPr>
                            <w:fldChar w:fldCharType="begin"/>
                          </w:r>
                          <w:r w:rsidRPr="00D16F87">
                            <w:rPr>
                              <w:rFonts w:ascii="Arial" w:hAnsi="Arial" w:cs="Arial"/>
                              <w:b/>
                              <w:sz w:val="40"/>
                            </w:rPr>
                            <w:instrText xml:space="preserve"> If </w:instrText>
                          </w:r>
                          <w:r w:rsidRPr="00D16F87">
                            <w:rPr>
                              <w:rFonts w:ascii="Arial" w:hAnsi="Arial" w:cs="Arial"/>
                              <w:b/>
                              <w:sz w:val="40"/>
                            </w:rPr>
                            <w:fldChar w:fldCharType="begin"/>
                          </w:r>
                          <w:r w:rsidRPr="00D16F87">
                            <w:rPr>
                              <w:rFonts w:ascii="Arial" w:hAnsi="Arial" w:cs="Arial"/>
                              <w:b/>
                              <w:sz w:val="40"/>
                            </w:rPr>
                            <w:instrText xml:space="preserve"> DOCPROPERTY DLM </w:instrText>
                          </w:r>
                          <w:r w:rsidRPr="00D16F87">
                            <w:rPr>
                              <w:rFonts w:ascii="Arial" w:hAnsi="Arial" w:cs="Arial"/>
                              <w:b/>
                              <w:sz w:val="40"/>
                            </w:rPr>
                            <w:fldChar w:fldCharType="separate"/>
                          </w:r>
                          <w:r w:rsidR="00A423DB">
                            <w:rPr>
                              <w:rFonts w:ascii="Arial" w:hAnsi="Arial" w:cs="Arial"/>
                              <w:b/>
                              <w:sz w:val="40"/>
                            </w:rPr>
                            <w:instrText xml:space="preserve"> </w:instrText>
                          </w:r>
                          <w:r w:rsidRPr="00D16F87">
                            <w:rPr>
                              <w:rFonts w:ascii="Arial" w:hAnsi="Arial" w:cs="Arial"/>
                              <w:b/>
                              <w:sz w:val="40"/>
                            </w:rPr>
                            <w:fldChar w:fldCharType="end"/>
                          </w:r>
                          <w:r w:rsidRPr="00D16F87">
                            <w:rPr>
                              <w:rFonts w:ascii="Arial" w:hAnsi="Arial" w:cs="Arial"/>
                              <w:b/>
                              <w:sz w:val="40"/>
                            </w:rPr>
                            <w:instrText xml:space="preserve"> &lt;&gt; " " "</w:instrText>
                          </w:r>
                          <w:r w:rsidRPr="00D16F87">
                            <w:rPr>
                              <w:rFonts w:ascii="Arial" w:hAnsi="Arial" w:cs="Arial"/>
                              <w:b/>
                              <w:sz w:val="40"/>
                            </w:rPr>
                            <w:fldChar w:fldCharType="begin"/>
                          </w:r>
                          <w:r w:rsidRPr="00D16F87">
                            <w:rPr>
                              <w:rFonts w:ascii="Arial" w:hAnsi="Arial" w:cs="Arial"/>
                              <w:b/>
                              <w:sz w:val="40"/>
                            </w:rPr>
                            <w:instrText xml:space="preserve"> DOCPROPERTY Classification </w:instrText>
                          </w:r>
                          <w:r w:rsidRPr="00D16F87">
                            <w:rPr>
                              <w:rFonts w:ascii="Arial" w:hAnsi="Arial" w:cs="Arial"/>
                              <w:b/>
                              <w:sz w:val="40"/>
                            </w:rPr>
                            <w:fldChar w:fldCharType="separate"/>
                          </w:r>
                          <w:r w:rsidR="001E3629">
                            <w:rPr>
                              <w:rFonts w:ascii="Arial" w:hAnsi="Arial" w:cs="Arial"/>
                              <w:b/>
                              <w:sz w:val="40"/>
                            </w:rPr>
                            <w:instrText>OFFICIAL: Sensitive</w:instrText>
                          </w:r>
                          <w:r w:rsidRPr="00D16F87">
                            <w:rPr>
                              <w:rFonts w:ascii="Arial" w:hAnsi="Arial" w:cs="Arial"/>
                              <w:b/>
                              <w:sz w:val="40"/>
                            </w:rPr>
                            <w:fldChar w:fldCharType="end"/>
                          </w:r>
                          <w:r w:rsidRPr="00D16F87">
                            <w:rPr>
                              <w:rFonts w:ascii="Arial" w:hAnsi="Arial" w:cs="Arial"/>
                              <w:b/>
                              <w:sz w:val="40"/>
                            </w:rPr>
                            <w:instrText xml:space="preserve"> // </w:instrText>
                          </w:r>
                          <w:r w:rsidRPr="00D16F87">
                            <w:rPr>
                              <w:rFonts w:ascii="Arial" w:hAnsi="Arial" w:cs="Arial"/>
                              <w:b/>
                              <w:sz w:val="40"/>
                            </w:rPr>
                            <w:fldChar w:fldCharType="begin"/>
                          </w:r>
                          <w:r w:rsidRPr="00D16F87">
                            <w:rPr>
                              <w:rFonts w:ascii="Arial" w:hAnsi="Arial" w:cs="Arial"/>
                              <w:b/>
                              <w:sz w:val="40"/>
                            </w:rPr>
                            <w:instrText xml:space="preserve"> DOCPROPERTY DLM </w:instrText>
                          </w:r>
                          <w:r w:rsidRPr="00D16F87">
                            <w:rPr>
                              <w:rFonts w:ascii="Arial" w:hAnsi="Arial" w:cs="Arial"/>
                              <w:b/>
                              <w:sz w:val="40"/>
                            </w:rPr>
                            <w:fldChar w:fldCharType="separate"/>
                          </w:r>
                          <w:r w:rsidR="001E3629">
                            <w:rPr>
                              <w:rFonts w:ascii="Arial" w:hAnsi="Arial" w:cs="Arial"/>
                              <w:b/>
                              <w:sz w:val="40"/>
                            </w:rPr>
                            <w:instrText>Legal Privilege</w:instrText>
                          </w:r>
                          <w:r w:rsidRPr="00D16F87">
                            <w:rPr>
                              <w:rFonts w:ascii="Arial" w:hAnsi="Arial" w:cs="Arial"/>
                              <w:b/>
                              <w:sz w:val="40"/>
                            </w:rPr>
                            <w:fldChar w:fldCharType="end"/>
                          </w:r>
                          <w:r w:rsidRPr="00D16F87">
                            <w:rPr>
                              <w:rFonts w:ascii="Arial" w:hAnsi="Arial" w:cs="Arial"/>
                              <w:b/>
                              <w:sz w:val="40"/>
                            </w:rPr>
                            <w:instrText xml:space="preserve">" </w:instrText>
                          </w:r>
                          <w:r w:rsidRPr="00D16F87">
                            <w:rPr>
                              <w:rFonts w:ascii="Arial" w:hAnsi="Arial" w:cs="Arial"/>
                              <w:b/>
                              <w:sz w:val="40"/>
                            </w:rPr>
                            <w:fldChar w:fldCharType="begin"/>
                          </w:r>
                          <w:r w:rsidRPr="00D16F87">
                            <w:rPr>
                              <w:rFonts w:ascii="Arial" w:hAnsi="Arial" w:cs="Arial"/>
                              <w:b/>
                              <w:sz w:val="40"/>
                            </w:rPr>
                            <w:instrText xml:space="preserve"> IF </w:instrText>
                          </w:r>
                          <w:r w:rsidRPr="00D16F87">
                            <w:rPr>
                              <w:rFonts w:ascii="Arial" w:hAnsi="Arial" w:cs="Arial"/>
                              <w:b/>
                              <w:sz w:val="40"/>
                            </w:rPr>
                            <w:fldChar w:fldCharType="begin"/>
                          </w:r>
                          <w:r w:rsidRPr="00D16F87">
                            <w:rPr>
                              <w:rFonts w:ascii="Arial" w:hAnsi="Arial" w:cs="Arial"/>
                              <w:b/>
                              <w:sz w:val="40"/>
                            </w:rPr>
                            <w:instrText xml:space="preserve"> DOCPROPERTY Classification </w:instrText>
                          </w:r>
                          <w:r w:rsidRPr="00D16F87">
                            <w:rPr>
                              <w:rFonts w:ascii="Arial" w:hAnsi="Arial" w:cs="Arial"/>
                              <w:b/>
                              <w:sz w:val="40"/>
                            </w:rPr>
                            <w:fldChar w:fldCharType="separate"/>
                          </w:r>
                          <w:r w:rsidR="00A423DB">
                            <w:rPr>
                              <w:rFonts w:ascii="Arial" w:hAnsi="Arial" w:cs="Arial"/>
                              <w:b/>
                              <w:sz w:val="40"/>
                            </w:rPr>
                            <w:instrText>EXPOSURE DRAFT</w:instrText>
                          </w:r>
                          <w:r w:rsidRPr="00D16F87">
                            <w:rPr>
                              <w:rFonts w:ascii="Arial" w:hAnsi="Arial" w:cs="Arial"/>
                              <w:b/>
                              <w:sz w:val="40"/>
                            </w:rPr>
                            <w:fldChar w:fldCharType="end"/>
                          </w:r>
                          <w:r w:rsidRPr="00D16F87">
                            <w:rPr>
                              <w:rFonts w:ascii="Arial" w:hAnsi="Arial" w:cs="Arial"/>
                              <w:b/>
                              <w:sz w:val="40"/>
                            </w:rPr>
                            <w:instrText xml:space="preserve"> = "UNOFFICIAL" """</w:instrText>
                          </w:r>
                          <w:r w:rsidRPr="00D16F87">
                            <w:rPr>
                              <w:rFonts w:ascii="Arial" w:hAnsi="Arial" w:cs="Arial"/>
                              <w:b/>
                              <w:sz w:val="40"/>
                            </w:rPr>
                            <w:fldChar w:fldCharType="begin"/>
                          </w:r>
                          <w:r w:rsidRPr="00D16F87">
                            <w:rPr>
                              <w:rFonts w:ascii="Arial" w:hAnsi="Arial" w:cs="Arial"/>
                              <w:b/>
                              <w:sz w:val="40"/>
                            </w:rPr>
                            <w:instrText xml:space="preserve"> DOCPROPERTY Classification </w:instrText>
                          </w:r>
                          <w:r w:rsidRPr="00D16F87">
                            <w:rPr>
                              <w:rFonts w:ascii="Arial" w:hAnsi="Arial" w:cs="Arial"/>
                              <w:b/>
                              <w:sz w:val="40"/>
                            </w:rPr>
                            <w:fldChar w:fldCharType="separate"/>
                          </w:r>
                          <w:r w:rsidR="00A423DB">
                            <w:rPr>
                              <w:rFonts w:ascii="Arial" w:hAnsi="Arial" w:cs="Arial"/>
                              <w:b/>
                              <w:sz w:val="40"/>
                            </w:rPr>
                            <w:instrText>EXPOSURE DRAFT</w:instrText>
                          </w:r>
                          <w:r w:rsidRPr="00D16F87">
                            <w:rPr>
                              <w:rFonts w:ascii="Arial" w:hAnsi="Arial" w:cs="Arial"/>
                              <w:b/>
                              <w:sz w:val="40"/>
                            </w:rPr>
                            <w:fldChar w:fldCharType="end"/>
                          </w:r>
                          <w:r w:rsidRPr="00D16F87">
                            <w:rPr>
                              <w:rFonts w:ascii="Arial" w:hAnsi="Arial" w:cs="Arial"/>
                              <w:b/>
                              <w:sz w:val="40"/>
                            </w:rPr>
                            <w:instrText xml:space="preserve">" </w:instrText>
                          </w:r>
                          <w:r w:rsidRPr="00D16F87">
                            <w:rPr>
                              <w:rFonts w:ascii="Arial" w:hAnsi="Arial" w:cs="Arial"/>
                              <w:b/>
                              <w:sz w:val="40"/>
                            </w:rPr>
                            <w:fldChar w:fldCharType="separate"/>
                          </w:r>
                          <w:r w:rsidR="00A423DB">
                            <w:rPr>
                              <w:rFonts w:ascii="Arial" w:hAnsi="Arial" w:cs="Arial"/>
                              <w:b/>
                              <w:noProof/>
                              <w:sz w:val="40"/>
                            </w:rPr>
                            <w:instrText>EXPOSURE DRAFT</w:instrText>
                          </w:r>
                          <w:r w:rsidRPr="00D16F87">
                            <w:rPr>
                              <w:rFonts w:ascii="Arial" w:hAnsi="Arial" w:cs="Arial"/>
                              <w:b/>
                              <w:sz w:val="40"/>
                            </w:rPr>
                            <w:fldChar w:fldCharType="end"/>
                          </w:r>
                          <w:r w:rsidRPr="00D16F87">
                            <w:rPr>
                              <w:rFonts w:ascii="Arial" w:hAnsi="Arial" w:cs="Arial"/>
                              <w:b/>
                              <w:sz w:val="40"/>
                            </w:rPr>
                            <w:instrText xml:space="preserve"> </w:instrText>
                          </w:r>
                          <w:r w:rsidRPr="00D16F87">
                            <w:rPr>
                              <w:rFonts w:ascii="Arial" w:hAnsi="Arial" w:cs="Arial"/>
                              <w:b/>
                              <w:sz w:val="40"/>
                            </w:rPr>
                            <w:fldChar w:fldCharType="separate"/>
                          </w:r>
                          <w:r w:rsidR="0065317F">
                            <w:rPr>
                              <w:rFonts w:ascii="Arial" w:hAnsi="Arial" w:cs="Arial"/>
                              <w:b/>
                              <w:noProof/>
                              <w:sz w:val="40"/>
                            </w:rPr>
                            <w:t>EXPOSURE DRAFT</w:t>
                          </w:r>
                          <w:r w:rsidRPr="00D16F87">
                            <w:rPr>
                              <w:rFonts w:ascii="Arial" w:hAnsi="Arial" w:cs="Arial"/>
                              <w:b/>
                              <w:sz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D7E039E" id="_x0000_t202" coordsize="21600,21600" o:spt="202" path="m,l,21600r21600,l21600,xe">
              <v:stroke joinstyle="miter"/>
              <v:path gradientshapeok="t" o:connecttype="rect"/>
            </v:shapetype>
            <v:shape id="Text Box 18" o:spid="_x0000_s1033" type="#_x0000_t202" alt="Sec-Footerprimary" style="position:absolute;margin-left:0;margin-top:120.75pt;width:454.55pt;height:31.15pt;z-index:-251646976;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" stroked="f" strokeweight=".5pt">
              <v:textbox>
                <w:txbxContent>
                  <w:p w14:paraId="2F51C4D5" w14:textId="623CFD71" w:rsidR="002F5A80" w:rsidRPr="00D16F87" w:rsidRDefault="002F5A80" w:rsidP="008E050C">
                    <w:pPr>
                      <w:jc w:val="center"/>
                      <w:rPr>
                        <w:rFonts w:ascii="Arial" w:hAnsi="Arial" w:cs="Arial"/>
                        <w:b/>
                        <w:sz w:val="40"/>
                      </w:rPr>
                    </w:pPr>
                    <w:r w:rsidRPr="00D16F87">
                      <w:rPr>
                        <w:rFonts w:ascii="Arial" w:hAnsi="Arial" w:cs="Arial"/>
                        <w:b/>
                        <w:sz w:val="40"/>
                      </w:rPr>
                      <w:fldChar w:fldCharType="begin"/>
                    </w:r>
                    <w:r w:rsidRPr="00D16F87">
                      <w:rPr>
                        <w:rFonts w:ascii="Arial" w:hAnsi="Arial" w:cs="Arial"/>
                        <w:b/>
                        <w:sz w:val="40"/>
                      </w:rPr>
                      <w:instrText xml:space="preserve"> If </w:instrText>
                    </w:r>
                    <w:r w:rsidRPr="00D16F87">
                      <w:rPr>
                        <w:rFonts w:ascii="Arial" w:hAnsi="Arial" w:cs="Arial"/>
                        <w:b/>
                        <w:sz w:val="40"/>
                      </w:rPr>
                      <w:fldChar w:fldCharType="begin"/>
                    </w:r>
                    <w:r w:rsidRPr="00D16F87">
                      <w:rPr>
                        <w:rFonts w:ascii="Arial" w:hAnsi="Arial" w:cs="Arial"/>
                        <w:b/>
                        <w:sz w:val="40"/>
                      </w:rPr>
                      <w:instrText xml:space="preserve"> DOCPROPERTY DLM </w:instrText>
                    </w:r>
                    <w:r w:rsidRPr="00D16F87">
                      <w:rPr>
                        <w:rFonts w:ascii="Arial" w:hAnsi="Arial" w:cs="Arial"/>
                        <w:b/>
                        <w:sz w:val="40"/>
                      </w:rPr>
                      <w:fldChar w:fldCharType="separate"/>
                    </w:r>
                    <w:r w:rsidR="00A423DB">
                      <w:rPr>
                        <w:rFonts w:ascii="Arial" w:hAnsi="Arial" w:cs="Arial"/>
                        <w:b/>
                        <w:sz w:val="40"/>
                      </w:rPr>
                      <w:instrText xml:space="preserve"> </w:instrText>
                    </w:r>
                    <w:r w:rsidRPr="00D16F87">
                      <w:rPr>
                        <w:rFonts w:ascii="Arial" w:hAnsi="Arial" w:cs="Arial"/>
                        <w:b/>
                        <w:sz w:val="40"/>
                      </w:rPr>
                      <w:fldChar w:fldCharType="end"/>
                    </w:r>
                    <w:r w:rsidRPr="00D16F87">
                      <w:rPr>
                        <w:rFonts w:ascii="Arial" w:hAnsi="Arial" w:cs="Arial"/>
                        <w:b/>
                        <w:sz w:val="40"/>
                      </w:rPr>
                      <w:instrText xml:space="preserve"> &lt;&gt; " " "</w:instrText>
                    </w:r>
                    <w:r w:rsidRPr="00D16F87">
                      <w:rPr>
                        <w:rFonts w:ascii="Arial" w:hAnsi="Arial" w:cs="Arial"/>
                        <w:b/>
                        <w:sz w:val="40"/>
                      </w:rPr>
                      <w:fldChar w:fldCharType="begin"/>
                    </w:r>
                    <w:r w:rsidRPr="00D16F87">
                      <w:rPr>
                        <w:rFonts w:ascii="Arial" w:hAnsi="Arial" w:cs="Arial"/>
                        <w:b/>
                        <w:sz w:val="40"/>
                      </w:rPr>
                      <w:instrText xml:space="preserve"> DOCPROPERTY Classification </w:instrText>
                    </w:r>
                    <w:r w:rsidRPr="00D16F87">
                      <w:rPr>
                        <w:rFonts w:ascii="Arial" w:hAnsi="Arial" w:cs="Arial"/>
                        <w:b/>
                        <w:sz w:val="40"/>
                      </w:rPr>
                      <w:fldChar w:fldCharType="separate"/>
                    </w:r>
                    <w:r w:rsidR="001E3629">
                      <w:rPr>
                        <w:rFonts w:ascii="Arial" w:hAnsi="Arial" w:cs="Arial"/>
                        <w:b/>
                        <w:sz w:val="40"/>
                      </w:rPr>
                      <w:instrText>OFFICIAL: Sensitive</w:instrText>
                    </w:r>
                    <w:r w:rsidRPr="00D16F87">
                      <w:rPr>
                        <w:rFonts w:ascii="Arial" w:hAnsi="Arial" w:cs="Arial"/>
                        <w:b/>
                        <w:sz w:val="40"/>
                      </w:rPr>
                      <w:fldChar w:fldCharType="end"/>
                    </w:r>
                    <w:r w:rsidRPr="00D16F87">
                      <w:rPr>
                        <w:rFonts w:ascii="Arial" w:hAnsi="Arial" w:cs="Arial"/>
                        <w:b/>
                        <w:sz w:val="40"/>
                      </w:rPr>
                      <w:instrText xml:space="preserve"> // </w:instrText>
                    </w:r>
                    <w:r w:rsidRPr="00D16F87">
                      <w:rPr>
                        <w:rFonts w:ascii="Arial" w:hAnsi="Arial" w:cs="Arial"/>
                        <w:b/>
                        <w:sz w:val="40"/>
                      </w:rPr>
                      <w:fldChar w:fldCharType="begin"/>
                    </w:r>
                    <w:r w:rsidRPr="00D16F87">
                      <w:rPr>
                        <w:rFonts w:ascii="Arial" w:hAnsi="Arial" w:cs="Arial"/>
                        <w:b/>
                        <w:sz w:val="40"/>
                      </w:rPr>
                      <w:instrText xml:space="preserve"> DOCPROPERTY DLM </w:instrText>
                    </w:r>
                    <w:r w:rsidRPr="00D16F87">
                      <w:rPr>
                        <w:rFonts w:ascii="Arial" w:hAnsi="Arial" w:cs="Arial"/>
                        <w:b/>
                        <w:sz w:val="40"/>
                      </w:rPr>
                      <w:fldChar w:fldCharType="separate"/>
                    </w:r>
                    <w:r w:rsidR="001E3629">
                      <w:rPr>
                        <w:rFonts w:ascii="Arial" w:hAnsi="Arial" w:cs="Arial"/>
                        <w:b/>
                        <w:sz w:val="40"/>
                      </w:rPr>
                      <w:instrText>Legal Privilege</w:instrText>
                    </w:r>
                    <w:r w:rsidRPr="00D16F87">
                      <w:rPr>
                        <w:rFonts w:ascii="Arial" w:hAnsi="Arial" w:cs="Arial"/>
                        <w:b/>
                        <w:sz w:val="40"/>
                      </w:rPr>
                      <w:fldChar w:fldCharType="end"/>
                    </w:r>
                    <w:r w:rsidRPr="00D16F87">
                      <w:rPr>
                        <w:rFonts w:ascii="Arial" w:hAnsi="Arial" w:cs="Arial"/>
                        <w:b/>
                        <w:sz w:val="40"/>
                      </w:rPr>
                      <w:instrText xml:space="preserve">" </w:instrText>
                    </w:r>
                    <w:r w:rsidRPr="00D16F87">
                      <w:rPr>
                        <w:rFonts w:ascii="Arial" w:hAnsi="Arial" w:cs="Arial"/>
                        <w:b/>
                        <w:sz w:val="40"/>
                      </w:rPr>
                      <w:fldChar w:fldCharType="begin"/>
                    </w:r>
                    <w:r w:rsidRPr="00D16F87">
                      <w:rPr>
                        <w:rFonts w:ascii="Arial" w:hAnsi="Arial" w:cs="Arial"/>
                        <w:b/>
                        <w:sz w:val="40"/>
                      </w:rPr>
                      <w:instrText xml:space="preserve"> IF </w:instrText>
                    </w:r>
                    <w:r w:rsidRPr="00D16F87">
                      <w:rPr>
                        <w:rFonts w:ascii="Arial" w:hAnsi="Arial" w:cs="Arial"/>
                        <w:b/>
                        <w:sz w:val="40"/>
                      </w:rPr>
                      <w:fldChar w:fldCharType="begin"/>
                    </w:r>
                    <w:r w:rsidRPr="00D16F87">
                      <w:rPr>
                        <w:rFonts w:ascii="Arial" w:hAnsi="Arial" w:cs="Arial"/>
                        <w:b/>
                        <w:sz w:val="40"/>
                      </w:rPr>
                      <w:instrText xml:space="preserve"> DOCPROPERTY Classification </w:instrText>
                    </w:r>
                    <w:r w:rsidRPr="00D16F87">
                      <w:rPr>
                        <w:rFonts w:ascii="Arial" w:hAnsi="Arial" w:cs="Arial"/>
                        <w:b/>
                        <w:sz w:val="40"/>
                      </w:rPr>
                      <w:fldChar w:fldCharType="separate"/>
                    </w:r>
                    <w:r w:rsidR="00A423DB">
                      <w:rPr>
                        <w:rFonts w:ascii="Arial" w:hAnsi="Arial" w:cs="Arial"/>
                        <w:b/>
                        <w:sz w:val="40"/>
                      </w:rPr>
                      <w:instrText>EXPOSURE DRAFT</w:instrText>
                    </w:r>
                    <w:r w:rsidRPr="00D16F87">
                      <w:rPr>
                        <w:rFonts w:ascii="Arial" w:hAnsi="Arial" w:cs="Arial"/>
                        <w:b/>
                        <w:sz w:val="40"/>
                      </w:rPr>
                      <w:fldChar w:fldCharType="end"/>
                    </w:r>
                    <w:r w:rsidRPr="00D16F87">
                      <w:rPr>
                        <w:rFonts w:ascii="Arial" w:hAnsi="Arial" w:cs="Arial"/>
                        <w:b/>
                        <w:sz w:val="40"/>
                      </w:rPr>
                      <w:instrText xml:space="preserve"> = "UNOFFICIAL" """</w:instrText>
                    </w:r>
                    <w:r w:rsidRPr="00D16F87">
                      <w:rPr>
                        <w:rFonts w:ascii="Arial" w:hAnsi="Arial" w:cs="Arial"/>
                        <w:b/>
                        <w:sz w:val="40"/>
                      </w:rPr>
                      <w:fldChar w:fldCharType="begin"/>
                    </w:r>
                    <w:r w:rsidRPr="00D16F87">
                      <w:rPr>
                        <w:rFonts w:ascii="Arial" w:hAnsi="Arial" w:cs="Arial"/>
                        <w:b/>
                        <w:sz w:val="40"/>
                      </w:rPr>
                      <w:instrText xml:space="preserve"> DOCPROPERTY Classification </w:instrText>
                    </w:r>
                    <w:r w:rsidRPr="00D16F87">
                      <w:rPr>
                        <w:rFonts w:ascii="Arial" w:hAnsi="Arial" w:cs="Arial"/>
                        <w:b/>
                        <w:sz w:val="40"/>
                      </w:rPr>
                      <w:fldChar w:fldCharType="separate"/>
                    </w:r>
                    <w:r w:rsidR="00A423DB">
                      <w:rPr>
                        <w:rFonts w:ascii="Arial" w:hAnsi="Arial" w:cs="Arial"/>
                        <w:b/>
                        <w:sz w:val="40"/>
                      </w:rPr>
                      <w:instrText>EXPOSURE DRAFT</w:instrText>
                    </w:r>
                    <w:r w:rsidRPr="00D16F87">
                      <w:rPr>
                        <w:rFonts w:ascii="Arial" w:hAnsi="Arial" w:cs="Arial"/>
                        <w:b/>
                        <w:sz w:val="40"/>
                      </w:rPr>
                      <w:fldChar w:fldCharType="end"/>
                    </w:r>
                    <w:r w:rsidRPr="00D16F87">
                      <w:rPr>
                        <w:rFonts w:ascii="Arial" w:hAnsi="Arial" w:cs="Arial"/>
                        <w:b/>
                        <w:sz w:val="40"/>
                      </w:rPr>
                      <w:instrText xml:space="preserve">" </w:instrText>
                    </w:r>
                    <w:r w:rsidRPr="00D16F87">
                      <w:rPr>
                        <w:rFonts w:ascii="Arial" w:hAnsi="Arial" w:cs="Arial"/>
                        <w:b/>
                        <w:sz w:val="40"/>
                      </w:rPr>
                      <w:fldChar w:fldCharType="separate"/>
                    </w:r>
                    <w:r w:rsidR="00A423DB">
                      <w:rPr>
                        <w:rFonts w:ascii="Arial" w:hAnsi="Arial" w:cs="Arial"/>
                        <w:b/>
                        <w:noProof/>
                        <w:sz w:val="40"/>
                      </w:rPr>
                      <w:instrText>EXPOSURE DRAFT</w:instrText>
                    </w:r>
                    <w:r w:rsidRPr="00D16F87">
                      <w:rPr>
                        <w:rFonts w:ascii="Arial" w:hAnsi="Arial" w:cs="Arial"/>
                        <w:b/>
                        <w:sz w:val="40"/>
                      </w:rPr>
                      <w:fldChar w:fldCharType="end"/>
                    </w:r>
                    <w:r w:rsidRPr="00D16F87">
                      <w:rPr>
                        <w:rFonts w:ascii="Arial" w:hAnsi="Arial" w:cs="Arial"/>
                        <w:b/>
                        <w:sz w:val="40"/>
                      </w:rPr>
                      <w:instrText xml:space="preserve"> </w:instrText>
                    </w:r>
                    <w:r w:rsidRPr="00D16F87">
                      <w:rPr>
                        <w:rFonts w:ascii="Arial" w:hAnsi="Arial" w:cs="Arial"/>
                        <w:b/>
                        <w:sz w:val="40"/>
                      </w:rPr>
                      <w:fldChar w:fldCharType="separate"/>
                    </w:r>
                    <w:r w:rsidR="0065317F">
                      <w:rPr>
                        <w:rFonts w:ascii="Arial" w:hAnsi="Arial" w:cs="Arial"/>
                        <w:b/>
                        <w:noProof/>
                        <w:sz w:val="40"/>
                      </w:rPr>
                      <w:t>EXPOSURE DRAFT</w:t>
                    </w:r>
                    <w:r w:rsidRPr="00D16F87">
                      <w:rPr>
                        <w:rFonts w:ascii="Arial" w:hAnsi="Arial" w:cs="Arial"/>
                        <w:b/>
                        <w:sz w:val="40"/>
                      </w:rPr>
                      <w:fldChar w:fldCharType="end"/>
                    </w:r>
                  </w:p>
                </w:txbxContent>
              </v:textbox>
              <w10:wrap anchorx="page"/>
              <w10:anchorlock/>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EF3A0" w14:textId="77777777" w:rsidR="0048364F" w:rsidRPr="00D16F87" w:rsidRDefault="0048364F" w:rsidP="001E3629">
    <w:pPr>
      <w:pBdr>
        <w:top w:val="single" w:sz="6" w:space="1" w:color="auto"/>
      </w:pBdr>
      <w:spacing w:before="120"/>
      <w:jc w:val="right"/>
      <w:rPr>
        <w:sz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46"/>
      <w:gridCol w:w="5387"/>
      <w:gridCol w:w="1270"/>
    </w:tblGrid>
    <w:tr w:rsidR="00055B5C" w:rsidRPr="00D16F87" w14:paraId="437E09DF" w14:textId="77777777" w:rsidTr="008E050C">
      <w:tc>
        <w:tcPr>
          <w:tcW w:w="646" w:type="dxa"/>
        </w:tcPr>
        <w:p w14:paraId="6C952C7F" w14:textId="77777777" w:rsidR="00055B5C" w:rsidRPr="00D16F87" w:rsidRDefault="00055B5C" w:rsidP="008E050C">
          <w:pPr>
            <w:rPr>
              <w:sz w:val="18"/>
            </w:rPr>
          </w:pPr>
          <w:r w:rsidRPr="00D16F87">
            <w:rPr>
              <w:i/>
              <w:sz w:val="18"/>
            </w:rPr>
            <w:fldChar w:fldCharType="begin"/>
          </w:r>
          <w:r w:rsidRPr="00D16F87">
            <w:rPr>
              <w:i/>
              <w:sz w:val="18"/>
            </w:rPr>
            <w:instrText xml:space="preserve"> PAGE </w:instrText>
          </w:r>
          <w:r w:rsidRPr="00D16F87">
            <w:rPr>
              <w:i/>
              <w:sz w:val="18"/>
            </w:rPr>
            <w:fldChar w:fldCharType="separate"/>
          </w:r>
          <w:r w:rsidR="009E186E" w:rsidRPr="00D16F87">
            <w:rPr>
              <w:i/>
              <w:sz w:val="18"/>
            </w:rPr>
            <w:t>2</w:t>
          </w:r>
          <w:r w:rsidRPr="00D16F87">
            <w:rPr>
              <w:i/>
              <w:sz w:val="18"/>
            </w:rPr>
            <w:fldChar w:fldCharType="end"/>
          </w:r>
        </w:p>
      </w:tc>
      <w:tc>
        <w:tcPr>
          <w:tcW w:w="5387" w:type="dxa"/>
        </w:tcPr>
        <w:p w14:paraId="31D8E924" w14:textId="04299B22" w:rsidR="00055B5C" w:rsidRPr="00D16F87" w:rsidRDefault="00055B5C" w:rsidP="008E050C">
          <w:pPr>
            <w:jc w:val="center"/>
            <w:rPr>
              <w:sz w:val="18"/>
            </w:rPr>
          </w:pPr>
          <w:r w:rsidRPr="00D16F87">
            <w:rPr>
              <w:i/>
              <w:sz w:val="18"/>
            </w:rPr>
            <w:fldChar w:fldCharType="begin"/>
          </w:r>
          <w:r w:rsidRPr="00D16F87">
            <w:rPr>
              <w:i/>
              <w:sz w:val="18"/>
            </w:rPr>
            <w:instrText xml:space="preserve"> DOCPROPERTY ShortT </w:instrText>
          </w:r>
          <w:r w:rsidRPr="00D16F87">
            <w:rPr>
              <w:i/>
              <w:sz w:val="18"/>
            </w:rPr>
            <w:fldChar w:fldCharType="separate"/>
          </w:r>
          <w:r w:rsidR="00A423DB">
            <w:rPr>
              <w:i/>
              <w:sz w:val="18"/>
            </w:rPr>
            <w:t>Online Safety Amendment (Digital Duty of Care) Bill 2026</w:t>
          </w:r>
          <w:r w:rsidRPr="00D16F87">
            <w:rPr>
              <w:i/>
              <w:sz w:val="18"/>
            </w:rPr>
            <w:fldChar w:fldCharType="end"/>
          </w:r>
        </w:p>
      </w:tc>
      <w:tc>
        <w:tcPr>
          <w:tcW w:w="1247" w:type="dxa"/>
        </w:tcPr>
        <w:p w14:paraId="6974DE38" w14:textId="3332E778" w:rsidR="00055B5C" w:rsidRPr="00D16F87" w:rsidRDefault="00055B5C" w:rsidP="008E050C">
          <w:pPr>
            <w:jc w:val="right"/>
            <w:rPr>
              <w:sz w:val="18"/>
            </w:rPr>
          </w:pPr>
          <w:r w:rsidRPr="00D16F87">
            <w:rPr>
              <w:i/>
              <w:sz w:val="18"/>
            </w:rPr>
            <w:fldChar w:fldCharType="begin"/>
          </w:r>
          <w:r w:rsidRPr="00D16F87">
            <w:rPr>
              <w:i/>
              <w:sz w:val="18"/>
            </w:rPr>
            <w:instrText xml:space="preserve"> DOCPROPERTY Actno </w:instrText>
          </w:r>
          <w:r w:rsidRPr="00D16F87">
            <w:rPr>
              <w:i/>
              <w:sz w:val="18"/>
            </w:rPr>
            <w:fldChar w:fldCharType="separate"/>
          </w:r>
          <w:r w:rsidR="00A423DB">
            <w:rPr>
              <w:i/>
              <w:sz w:val="18"/>
            </w:rPr>
            <w:t>No.      , 2026</w:t>
          </w:r>
          <w:r w:rsidRPr="00D16F87">
            <w:rPr>
              <w:i/>
              <w:sz w:val="18"/>
            </w:rPr>
            <w:fldChar w:fldCharType="end"/>
          </w:r>
        </w:p>
      </w:tc>
    </w:tr>
    <w:tr w:rsidR="00055B5C" w:rsidRPr="00D16F87" w14:paraId="1B8E77C8" w14:textId="77777777" w:rsidTr="008E050C">
      <w:tc>
        <w:tcPr>
          <w:tcW w:w="7303" w:type="dxa"/>
          <w:gridSpan w:val="3"/>
        </w:tcPr>
        <w:p w14:paraId="554D8FB2" w14:textId="0A848C7E" w:rsidR="00055B5C" w:rsidRPr="00D16F87" w:rsidRDefault="00055B5C" w:rsidP="008E050C">
          <w:pPr>
            <w:jc w:val="right"/>
            <w:rPr>
              <w:sz w:val="18"/>
            </w:rPr>
          </w:pPr>
          <w:r w:rsidRPr="00D16F87">
            <w:rPr>
              <w:i/>
              <w:sz w:val="18"/>
            </w:rPr>
            <w:t xml:space="preserve"> </w:t>
          </w:r>
        </w:p>
      </w:tc>
    </w:tr>
  </w:tbl>
  <w:p w14:paraId="4395FE82" w14:textId="77777777" w:rsidR="0048364F" w:rsidRPr="00D16F87" w:rsidRDefault="002F5A80" w:rsidP="00055B5C">
    <w:pPr>
      <w:rPr>
        <w:i/>
        <w:sz w:val="18"/>
      </w:rPr>
    </w:pPr>
    <w:r w:rsidRPr="00D16F87">
      <w:rPr>
        <w:b/>
        <w:i/>
        <w:noProof/>
        <w:sz w:val="18"/>
      </w:rPr>
      <mc:AlternateContent>
        <mc:Choice Requires="wps">
          <w:drawing>
            <wp:anchor distT="0" distB="0" distL="114300" distR="114300" simplePos="0" relativeHeight="251685888" behindDoc="1" locked="1" layoutInCell="1" allowOverlap="1" wp14:anchorId="6F8B2B63" wp14:editId="490C5EB0">
              <wp:simplePos x="0" y="0"/>
              <wp:positionH relativeFrom="page">
                <wp:align>center</wp:align>
              </wp:positionH>
              <wp:positionV relativeFrom="paragraph">
                <wp:posOffset>1533525</wp:posOffset>
              </wp:positionV>
              <wp:extent cx="5773003" cy="395785"/>
              <wp:effectExtent l="0" t="0" r="0" b="4445"/>
              <wp:wrapNone/>
              <wp:docPr id="26" name="Text Box 26" descr="Sec-Footerevenpage"/>
              <wp:cNvGraphicFramePr/>
              <a:graphic xmlns:a="http://schemas.openxmlformats.org/drawingml/2006/main">
                <a:graphicData uri="http://schemas.microsoft.com/office/word/2010/wordprocessingShape">
                  <wps:wsp>
                    <wps:cNvSpPr txBox="1"/>
                    <wps:spPr>
                      <a:xfrm>
                        <a:off x="0" y="0"/>
                        <a:ext cx="5773003" cy="395785"/>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CCD5BF6" w14:textId="379D4EE3" w:rsidR="002F5A80" w:rsidRPr="00D16F87" w:rsidRDefault="002F5A80" w:rsidP="008E050C">
                          <w:pPr>
                            <w:jc w:val="center"/>
                            <w:rPr>
                              <w:rFonts w:ascii="Arial" w:hAnsi="Arial" w:cs="Arial"/>
                              <w:b/>
                              <w:sz w:val="40"/>
                            </w:rPr>
                          </w:pPr>
                          <w:r w:rsidRPr="00D16F87">
                            <w:rPr>
                              <w:rFonts w:ascii="Arial" w:hAnsi="Arial" w:cs="Arial"/>
                              <w:b/>
                              <w:sz w:val="40"/>
                            </w:rPr>
                            <w:fldChar w:fldCharType="begin"/>
                          </w:r>
                          <w:r w:rsidRPr="00D16F87">
                            <w:rPr>
                              <w:rFonts w:ascii="Arial" w:hAnsi="Arial" w:cs="Arial"/>
                              <w:b/>
                              <w:sz w:val="40"/>
                            </w:rPr>
                            <w:instrText xml:space="preserve"> If </w:instrText>
                          </w:r>
                          <w:r w:rsidRPr="00D16F87">
                            <w:rPr>
                              <w:rFonts w:ascii="Arial" w:hAnsi="Arial" w:cs="Arial"/>
                              <w:b/>
                              <w:sz w:val="40"/>
                            </w:rPr>
                            <w:fldChar w:fldCharType="begin"/>
                          </w:r>
                          <w:r w:rsidRPr="00D16F87">
                            <w:rPr>
                              <w:rFonts w:ascii="Arial" w:hAnsi="Arial" w:cs="Arial"/>
                              <w:b/>
                              <w:sz w:val="40"/>
                            </w:rPr>
                            <w:instrText xml:space="preserve"> DOCPROPERTY DLM </w:instrText>
                          </w:r>
                          <w:r w:rsidRPr="00D16F87">
                            <w:rPr>
                              <w:rFonts w:ascii="Arial" w:hAnsi="Arial" w:cs="Arial"/>
                              <w:b/>
                              <w:sz w:val="40"/>
                            </w:rPr>
                            <w:fldChar w:fldCharType="separate"/>
                          </w:r>
                          <w:r w:rsidR="00A423DB">
                            <w:rPr>
                              <w:rFonts w:ascii="Arial" w:hAnsi="Arial" w:cs="Arial"/>
                              <w:b/>
                              <w:sz w:val="40"/>
                            </w:rPr>
                            <w:instrText xml:space="preserve"> </w:instrText>
                          </w:r>
                          <w:r w:rsidRPr="00D16F87">
                            <w:rPr>
                              <w:rFonts w:ascii="Arial" w:hAnsi="Arial" w:cs="Arial"/>
                              <w:b/>
                              <w:sz w:val="40"/>
                            </w:rPr>
                            <w:fldChar w:fldCharType="end"/>
                          </w:r>
                          <w:r w:rsidRPr="00D16F87">
                            <w:rPr>
                              <w:rFonts w:ascii="Arial" w:hAnsi="Arial" w:cs="Arial"/>
                              <w:b/>
                              <w:sz w:val="40"/>
                            </w:rPr>
                            <w:instrText xml:space="preserve"> &lt;&gt; " " "</w:instrText>
                          </w:r>
                          <w:r w:rsidRPr="00D16F87">
                            <w:rPr>
                              <w:rFonts w:ascii="Arial" w:hAnsi="Arial" w:cs="Arial"/>
                              <w:b/>
                              <w:sz w:val="40"/>
                            </w:rPr>
                            <w:fldChar w:fldCharType="begin"/>
                          </w:r>
                          <w:r w:rsidRPr="00D16F87">
                            <w:rPr>
                              <w:rFonts w:ascii="Arial" w:hAnsi="Arial" w:cs="Arial"/>
                              <w:b/>
                              <w:sz w:val="40"/>
                            </w:rPr>
                            <w:instrText xml:space="preserve"> DOCPROPERTY Classification </w:instrText>
                          </w:r>
                          <w:r w:rsidRPr="00D16F87">
                            <w:rPr>
                              <w:rFonts w:ascii="Arial" w:hAnsi="Arial" w:cs="Arial"/>
                              <w:b/>
                              <w:sz w:val="40"/>
                            </w:rPr>
                            <w:fldChar w:fldCharType="separate"/>
                          </w:r>
                          <w:r w:rsidR="001E3629">
                            <w:rPr>
                              <w:rFonts w:ascii="Arial" w:hAnsi="Arial" w:cs="Arial"/>
                              <w:b/>
                              <w:sz w:val="40"/>
                            </w:rPr>
                            <w:instrText>OFFICIAL: Sensitive</w:instrText>
                          </w:r>
                          <w:r w:rsidRPr="00D16F87">
                            <w:rPr>
                              <w:rFonts w:ascii="Arial" w:hAnsi="Arial" w:cs="Arial"/>
                              <w:b/>
                              <w:sz w:val="40"/>
                            </w:rPr>
                            <w:fldChar w:fldCharType="end"/>
                          </w:r>
                          <w:r w:rsidRPr="00D16F87">
                            <w:rPr>
                              <w:rFonts w:ascii="Arial" w:hAnsi="Arial" w:cs="Arial"/>
                              <w:b/>
                              <w:sz w:val="40"/>
                            </w:rPr>
                            <w:instrText xml:space="preserve"> // </w:instrText>
                          </w:r>
                          <w:r w:rsidRPr="00D16F87">
                            <w:rPr>
                              <w:rFonts w:ascii="Arial" w:hAnsi="Arial" w:cs="Arial"/>
                              <w:b/>
                              <w:sz w:val="40"/>
                            </w:rPr>
                            <w:fldChar w:fldCharType="begin"/>
                          </w:r>
                          <w:r w:rsidRPr="00D16F87">
                            <w:rPr>
                              <w:rFonts w:ascii="Arial" w:hAnsi="Arial" w:cs="Arial"/>
                              <w:b/>
                              <w:sz w:val="40"/>
                            </w:rPr>
                            <w:instrText xml:space="preserve"> DOCPROPERTY DLM </w:instrText>
                          </w:r>
                          <w:r w:rsidRPr="00D16F87">
                            <w:rPr>
                              <w:rFonts w:ascii="Arial" w:hAnsi="Arial" w:cs="Arial"/>
                              <w:b/>
                              <w:sz w:val="40"/>
                            </w:rPr>
                            <w:fldChar w:fldCharType="separate"/>
                          </w:r>
                          <w:r w:rsidR="001E3629">
                            <w:rPr>
                              <w:rFonts w:ascii="Arial" w:hAnsi="Arial" w:cs="Arial"/>
                              <w:b/>
                              <w:sz w:val="40"/>
                            </w:rPr>
                            <w:instrText>Legal Privilege</w:instrText>
                          </w:r>
                          <w:r w:rsidRPr="00D16F87">
                            <w:rPr>
                              <w:rFonts w:ascii="Arial" w:hAnsi="Arial" w:cs="Arial"/>
                              <w:b/>
                              <w:sz w:val="40"/>
                            </w:rPr>
                            <w:fldChar w:fldCharType="end"/>
                          </w:r>
                          <w:r w:rsidRPr="00D16F87">
                            <w:rPr>
                              <w:rFonts w:ascii="Arial" w:hAnsi="Arial" w:cs="Arial"/>
                              <w:b/>
                              <w:sz w:val="40"/>
                            </w:rPr>
                            <w:instrText xml:space="preserve">" </w:instrText>
                          </w:r>
                          <w:r w:rsidRPr="00D16F87">
                            <w:rPr>
                              <w:rFonts w:ascii="Arial" w:hAnsi="Arial" w:cs="Arial"/>
                              <w:b/>
                              <w:sz w:val="40"/>
                            </w:rPr>
                            <w:fldChar w:fldCharType="begin"/>
                          </w:r>
                          <w:r w:rsidRPr="00D16F87">
                            <w:rPr>
                              <w:rFonts w:ascii="Arial" w:hAnsi="Arial" w:cs="Arial"/>
                              <w:b/>
                              <w:sz w:val="40"/>
                            </w:rPr>
                            <w:instrText xml:space="preserve"> IF </w:instrText>
                          </w:r>
                          <w:r w:rsidRPr="00D16F87">
                            <w:rPr>
                              <w:rFonts w:ascii="Arial" w:hAnsi="Arial" w:cs="Arial"/>
                              <w:b/>
                              <w:sz w:val="40"/>
                            </w:rPr>
                            <w:fldChar w:fldCharType="begin"/>
                          </w:r>
                          <w:r w:rsidRPr="00D16F87">
                            <w:rPr>
                              <w:rFonts w:ascii="Arial" w:hAnsi="Arial" w:cs="Arial"/>
                              <w:b/>
                              <w:sz w:val="40"/>
                            </w:rPr>
                            <w:instrText xml:space="preserve"> DOCPROPERTY Classification </w:instrText>
                          </w:r>
                          <w:r w:rsidRPr="00D16F87">
                            <w:rPr>
                              <w:rFonts w:ascii="Arial" w:hAnsi="Arial" w:cs="Arial"/>
                              <w:b/>
                              <w:sz w:val="40"/>
                            </w:rPr>
                            <w:fldChar w:fldCharType="separate"/>
                          </w:r>
                          <w:r w:rsidR="00A423DB">
                            <w:rPr>
                              <w:rFonts w:ascii="Arial" w:hAnsi="Arial" w:cs="Arial"/>
                              <w:b/>
                              <w:sz w:val="40"/>
                            </w:rPr>
                            <w:instrText>EXPOSURE DRAFT</w:instrText>
                          </w:r>
                          <w:r w:rsidRPr="00D16F87">
                            <w:rPr>
                              <w:rFonts w:ascii="Arial" w:hAnsi="Arial" w:cs="Arial"/>
                              <w:b/>
                              <w:sz w:val="40"/>
                            </w:rPr>
                            <w:fldChar w:fldCharType="end"/>
                          </w:r>
                          <w:r w:rsidRPr="00D16F87">
                            <w:rPr>
                              <w:rFonts w:ascii="Arial" w:hAnsi="Arial" w:cs="Arial"/>
                              <w:b/>
                              <w:sz w:val="40"/>
                            </w:rPr>
                            <w:instrText xml:space="preserve"> = "UNOFFICIAL" """</w:instrText>
                          </w:r>
                          <w:r w:rsidRPr="00D16F87">
                            <w:rPr>
                              <w:rFonts w:ascii="Arial" w:hAnsi="Arial" w:cs="Arial"/>
                              <w:b/>
                              <w:sz w:val="40"/>
                            </w:rPr>
                            <w:fldChar w:fldCharType="begin"/>
                          </w:r>
                          <w:r w:rsidRPr="00D16F87">
                            <w:rPr>
                              <w:rFonts w:ascii="Arial" w:hAnsi="Arial" w:cs="Arial"/>
                              <w:b/>
                              <w:sz w:val="40"/>
                            </w:rPr>
                            <w:instrText xml:space="preserve"> DOCPROPERTY Classification </w:instrText>
                          </w:r>
                          <w:r w:rsidRPr="00D16F87">
                            <w:rPr>
                              <w:rFonts w:ascii="Arial" w:hAnsi="Arial" w:cs="Arial"/>
                              <w:b/>
                              <w:sz w:val="40"/>
                            </w:rPr>
                            <w:fldChar w:fldCharType="separate"/>
                          </w:r>
                          <w:r w:rsidR="00A423DB">
                            <w:rPr>
                              <w:rFonts w:ascii="Arial" w:hAnsi="Arial" w:cs="Arial"/>
                              <w:b/>
                              <w:sz w:val="40"/>
                            </w:rPr>
                            <w:instrText>EXPOSURE DRAFT</w:instrText>
                          </w:r>
                          <w:r w:rsidRPr="00D16F87">
                            <w:rPr>
                              <w:rFonts w:ascii="Arial" w:hAnsi="Arial" w:cs="Arial"/>
                              <w:b/>
                              <w:sz w:val="40"/>
                            </w:rPr>
                            <w:fldChar w:fldCharType="end"/>
                          </w:r>
                          <w:r w:rsidRPr="00D16F87">
                            <w:rPr>
                              <w:rFonts w:ascii="Arial" w:hAnsi="Arial" w:cs="Arial"/>
                              <w:b/>
                              <w:sz w:val="40"/>
                            </w:rPr>
                            <w:instrText xml:space="preserve">" </w:instrText>
                          </w:r>
                          <w:r w:rsidRPr="00D16F87">
                            <w:rPr>
                              <w:rFonts w:ascii="Arial" w:hAnsi="Arial" w:cs="Arial"/>
                              <w:b/>
                              <w:sz w:val="40"/>
                            </w:rPr>
                            <w:fldChar w:fldCharType="separate"/>
                          </w:r>
                          <w:r w:rsidR="00A423DB">
                            <w:rPr>
                              <w:rFonts w:ascii="Arial" w:hAnsi="Arial" w:cs="Arial"/>
                              <w:b/>
                              <w:noProof/>
                              <w:sz w:val="40"/>
                            </w:rPr>
                            <w:instrText>EXPOSURE DRAFT</w:instrText>
                          </w:r>
                          <w:r w:rsidRPr="00D16F87">
                            <w:rPr>
                              <w:rFonts w:ascii="Arial" w:hAnsi="Arial" w:cs="Arial"/>
                              <w:b/>
                              <w:sz w:val="40"/>
                            </w:rPr>
                            <w:fldChar w:fldCharType="end"/>
                          </w:r>
                          <w:r w:rsidRPr="00D16F87">
                            <w:rPr>
                              <w:rFonts w:ascii="Arial" w:hAnsi="Arial" w:cs="Arial"/>
                              <w:b/>
                              <w:sz w:val="40"/>
                            </w:rPr>
                            <w:instrText xml:space="preserve"> </w:instrText>
                          </w:r>
                          <w:r w:rsidRPr="00D16F87">
                            <w:rPr>
                              <w:rFonts w:ascii="Arial" w:hAnsi="Arial" w:cs="Arial"/>
                              <w:b/>
                              <w:sz w:val="40"/>
                            </w:rPr>
                            <w:fldChar w:fldCharType="separate"/>
                          </w:r>
                          <w:r w:rsidR="0065317F">
                            <w:rPr>
                              <w:rFonts w:ascii="Arial" w:hAnsi="Arial" w:cs="Arial"/>
                              <w:b/>
                              <w:noProof/>
                              <w:sz w:val="40"/>
                            </w:rPr>
                            <w:t>EXPOSURE DRAFT</w:t>
                          </w:r>
                          <w:r w:rsidRPr="00D16F87">
                            <w:rPr>
                              <w:rFonts w:ascii="Arial" w:hAnsi="Arial" w:cs="Arial"/>
                              <w:b/>
                              <w:sz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F8B2B63" id="_x0000_t202" coordsize="21600,21600" o:spt="202" path="m,l,21600r21600,l21600,xe">
              <v:stroke joinstyle="miter"/>
              <v:path gradientshapeok="t" o:connecttype="rect"/>
            </v:shapetype>
            <v:shape id="Text Box 26" o:spid="_x0000_s1036" type="#_x0000_t202" alt="Sec-Footerevenpage" style="position:absolute;margin-left:0;margin-top:120.75pt;width:454.55pt;height:31.15pt;z-index:-251630592;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" stroked="f" strokeweight=".5pt">
              <v:textbox>
                <w:txbxContent>
                  <w:p w14:paraId="2CCD5BF6" w14:textId="379D4EE3" w:rsidR="002F5A80" w:rsidRPr="00D16F87" w:rsidRDefault="002F5A80" w:rsidP="008E050C">
                    <w:pPr>
                      <w:jc w:val="center"/>
                      <w:rPr>
                        <w:rFonts w:ascii="Arial" w:hAnsi="Arial" w:cs="Arial"/>
                        <w:b/>
                        <w:sz w:val="40"/>
                      </w:rPr>
                    </w:pPr>
                    <w:r w:rsidRPr="00D16F87">
                      <w:rPr>
                        <w:rFonts w:ascii="Arial" w:hAnsi="Arial" w:cs="Arial"/>
                        <w:b/>
                        <w:sz w:val="40"/>
                      </w:rPr>
                      <w:fldChar w:fldCharType="begin"/>
                    </w:r>
                    <w:r w:rsidRPr="00D16F87">
                      <w:rPr>
                        <w:rFonts w:ascii="Arial" w:hAnsi="Arial" w:cs="Arial"/>
                        <w:b/>
                        <w:sz w:val="40"/>
                      </w:rPr>
                      <w:instrText xml:space="preserve"> If </w:instrText>
                    </w:r>
                    <w:r w:rsidRPr="00D16F87">
                      <w:rPr>
                        <w:rFonts w:ascii="Arial" w:hAnsi="Arial" w:cs="Arial"/>
                        <w:b/>
                        <w:sz w:val="40"/>
                      </w:rPr>
                      <w:fldChar w:fldCharType="begin"/>
                    </w:r>
                    <w:r w:rsidRPr="00D16F87">
                      <w:rPr>
                        <w:rFonts w:ascii="Arial" w:hAnsi="Arial" w:cs="Arial"/>
                        <w:b/>
                        <w:sz w:val="40"/>
                      </w:rPr>
                      <w:instrText xml:space="preserve"> DOCPROPERTY DLM </w:instrText>
                    </w:r>
                    <w:r w:rsidRPr="00D16F87">
                      <w:rPr>
                        <w:rFonts w:ascii="Arial" w:hAnsi="Arial" w:cs="Arial"/>
                        <w:b/>
                        <w:sz w:val="40"/>
                      </w:rPr>
                      <w:fldChar w:fldCharType="separate"/>
                    </w:r>
                    <w:r w:rsidR="00A423DB">
                      <w:rPr>
                        <w:rFonts w:ascii="Arial" w:hAnsi="Arial" w:cs="Arial"/>
                        <w:b/>
                        <w:sz w:val="40"/>
                      </w:rPr>
                      <w:instrText xml:space="preserve"> </w:instrText>
                    </w:r>
                    <w:r w:rsidRPr="00D16F87">
                      <w:rPr>
                        <w:rFonts w:ascii="Arial" w:hAnsi="Arial" w:cs="Arial"/>
                        <w:b/>
                        <w:sz w:val="40"/>
                      </w:rPr>
                      <w:fldChar w:fldCharType="end"/>
                    </w:r>
                    <w:r w:rsidRPr="00D16F87">
                      <w:rPr>
                        <w:rFonts w:ascii="Arial" w:hAnsi="Arial" w:cs="Arial"/>
                        <w:b/>
                        <w:sz w:val="40"/>
                      </w:rPr>
                      <w:instrText xml:space="preserve"> &lt;&gt; " " "</w:instrText>
                    </w:r>
                    <w:r w:rsidRPr="00D16F87">
                      <w:rPr>
                        <w:rFonts w:ascii="Arial" w:hAnsi="Arial" w:cs="Arial"/>
                        <w:b/>
                        <w:sz w:val="40"/>
                      </w:rPr>
                      <w:fldChar w:fldCharType="begin"/>
                    </w:r>
                    <w:r w:rsidRPr="00D16F87">
                      <w:rPr>
                        <w:rFonts w:ascii="Arial" w:hAnsi="Arial" w:cs="Arial"/>
                        <w:b/>
                        <w:sz w:val="40"/>
                      </w:rPr>
                      <w:instrText xml:space="preserve"> DOCPROPERTY Classification </w:instrText>
                    </w:r>
                    <w:r w:rsidRPr="00D16F87">
                      <w:rPr>
                        <w:rFonts w:ascii="Arial" w:hAnsi="Arial" w:cs="Arial"/>
                        <w:b/>
                        <w:sz w:val="40"/>
                      </w:rPr>
                      <w:fldChar w:fldCharType="separate"/>
                    </w:r>
                    <w:r w:rsidR="001E3629">
                      <w:rPr>
                        <w:rFonts w:ascii="Arial" w:hAnsi="Arial" w:cs="Arial"/>
                        <w:b/>
                        <w:sz w:val="40"/>
                      </w:rPr>
                      <w:instrText>OFFICIAL: Sensitive</w:instrText>
                    </w:r>
                    <w:r w:rsidRPr="00D16F87">
                      <w:rPr>
                        <w:rFonts w:ascii="Arial" w:hAnsi="Arial" w:cs="Arial"/>
                        <w:b/>
                        <w:sz w:val="40"/>
                      </w:rPr>
                      <w:fldChar w:fldCharType="end"/>
                    </w:r>
                    <w:r w:rsidRPr="00D16F87">
                      <w:rPr>
                        <w:rFonts w:ascii="Arial" w:hAnsi="Arial" w:cs="Arial"/>
                        <w:b/>
                        <w:sz w:val="40"/>
                      </w:rPr>
                      <w:instrText xml:space="preserve"> // </w:instrText>
                    </w:r>
                    <w:r w:rsidRPr="00D16F87">
                      <w:rPr>
                        <w:rFonts w:ascii="Arial" w:hAnsi="Arial" w:cs="Arial"/>
                        <w:b/>
                        <w:sz w:val="40"/>
                      </w:rPr>
                      <w:fldChar w:fldCharType="begin"/>
                    </w:r>
                    <w:r w:rsidRPr="00D16F87">
                      <w:rPr>
                        <w:rFonts w:ascii="Arial" w:hAnsi="Arial" w:cs="Arial"/>
                        <w:b/>
                        <w:sz w:val="40"/>
                      </w:rPr>
                      <w:instrText xml:space="preserve"> DOCPROPERTY DLM </w:instrText>
                    </w:r>
                    <w:r w:rsidRPr="00D16F87">
                      <w:rPr>
                        <w:rFonts w:ascii="Arial" w:hAnsi="Arial" w:cs="Arial"/>
                        <w:b/>
                        <w:sz w:val="40"/>
                      </w:rPr>
                      <w:fldChar w:fldCharType="separate"/>
                    </w:r>
                    <w:r w:rsidR="001E3629">
                      <w:rPr>
                        <w:rFonts w:ascii="Arial" w:hAnsi="Arial" w:cs="Arial"/>
                        <w:b/>
                        <w:sz w:val="40"/>
                      </w:rPr>
                      <w:instrText>Legal Privilege</w:instrText>
                    </w:r>
                    <w:r w:rsidRPr="00D16F87">
                      <w:rPr>
                        <w:rFonts w:ascii="Arial" w:hAnsi="Arial" w:cs="Arial"/>
                        <w:b/>
                        <w:sz w:val="40"/>
                      </w:rPr>
                      <w:fldChar w:fldCharType="end"/>
                    </w:r>
                    <w:r w:rsidRPr="00D16F87">
                      <w:rPr>
                        <w:rFonts w:ascii="Arial" w:hAnsi="Arial" w:cs="Arial"/>
                        <w:b/>
                        <w:sz w:val="40"/>
                      </w:rPr>
                      <w:instrText xml:space="preserve">" </w:instrText>
                    </w:r>
                    <w:r w:rsidRPr="00D16F87">
                      <w:rPr>
                        <w:rFonts w:ascii="Arial" w:hAnsi="Arial" w:cs="Arial"/>
                        <w:b/>
                        <w:sz w:val="40"/>
                      </w:rPr>
                      <w:fldChar w:fldCharType="begin"/>
                    </w:r>
                    <w:r w:rsidRPr="00D16F87">
                      <w:rPr>
                        <w:rFonts w:ascii="Arial" w:hAnsi="Arial" w:cs="Arial"/>
                        <w:b/>
                        <w:sz w:val="40"/>
                      </w:rPr>
                      <w:instrText xml:space="preserve"> IF </w:instrText>
                    </w:r>
                    <w:r w:rsidRPr="00D16F87">
                      <w:rPr>
                        <w:rFonts w:ascii="Arial" w:hAnsi="Arial" w:cs="Arial"/>
                        <w:b/>
                        <w:sz w:val="40"/>
                      </w:rPr>
                      <w:fldChar w:fldCharType="begin"/>
                    </w:r>
                    <w:r w:rsidRPr="00D16F87">
                      <w:rPr>
                        <w:rFonts w:ascii="Arial" w:hAnsi="Arial" w:cs="Arial"/>
                        <w:b/>
                        <w:sz w:val="40"/>
                      </w:rPr>
                      <w:instrText xml:space="preserve"> DOCPROPERTY Classification </w:instrText>
                    </w:r>
                    <w:r w:rsidRPr="00D16F87">
                      <w:rPr>
                        <w:rFonts w:ascii="Arial" w:hAnsi="Arial" w:cs="Arial"/>
                        <w:b/>
                        <w:sz w:val="40"/>
                      </w:rPr>
                      <w:fldChar w:fldCharType="separate"/>
                    </w:r>
                    <w:r w:rsidR="00A423DB">
                      <w:rPr>
                        <w:rFonts w:ascii="Arial" w:hAnsi="Arial" w:cs="Arial"/>
                        <w:b/>
                        <w:sz w:val="40"/>
                      </w:rPr>
                      <w:instrText>EXPOSURE DRAFT</w:instrText>
                    </w:r>
                    <w:r w:rsidRPr="00D16F87">
                      <w:rPr>
                        <w:rFonts w:ascii="Arial" w:hAnsi="Arial" w:cs="Arial"/>
                        <w:b/>
                        <w:sz w:val="40"/>
                      </w:rPr>
                      <w:fldChar w:fldCharType="end"/>
                    </w:r>
                    <w:r w:rsidRPr="00D16F87">
                      <w:rPr>
                        <w:rFonts w:ascii="Arial" w:hAnsi="Arial" w:cs="Arial"/>
                        <w:b/>
                        <w:sz w:val="40"/>
                      </w:rPr>
                      <w:instrText xml:space="preserve"> = "UNOFFICIAL" """</w:instrText>
                    </w:r>
                    <w:r w:rsidRPr="00D16F87">
                      <w:rPr>
                        <w:rFonts w:ascii="Arial" w:hAnsi="Arial" w:cs="Arial"/>
                        <w:b/>
                        <w:sz w:val="40"/>
                      </w:rPr>
                      <w:fldChar w:fldCharType="begin"/>
                    </w:r>
                    <w:r w:rsidRPr="00D16F87">
                      <w:rPr>
                        <w:rFonts w:ascii="Arial" w:hAnsi="Arial" w:cs="Arial"/>
                        <w:b/>
                        <w:sz w:val="40"/>
                      </w:rPr>
                      <w:instrText xml:space="preserve"> DOCPROPERTY Classification </w:instrText>
                    </w:r>
                    <w:r w:rsidRPr="00D16F87">
                      <w:rPr>
                        <w:rFonts w:ascii="Arial" w:hAnsi="Arial" w:cs="Arial"/>
                        <w:b/>
                        <w:sz w:val="40"/>
                      </w:rPr>
                      <w:fldChar w:fldCharType="separate"/>
                    </w:r>
                    <w:r w:rsidR="00A423DB">
                      <w:rPr>
                        <w:rFonts w:ascii="Arial" w:hAnsi="Arial" w:cs="Arial"/>
                        <w:b/>
                        <w:sz w:val="40"/>
                      </w:rPr>
                      <w:instrText>EXPOSURE DRAFT</w:instrText>
                    </w:r>
                    <w:r w:rsidRPr="00D16F87">
                      <w:rPr>
                        <w:rFonts w:ascii="Arial" w:hAnsi="Arial" w:cs="Arial"/>
                        <w:b/>
                        <w:sz w:val="40"/>
                      </w:rPr>
                      <w:fldChar w:fldCharType="end"/>
                    </w:r>
                    <w:r w:rsidRPr="00D16F87">
                      <w:rPr>
                        <w:rFonts w:ascii="Arial" w:hAnsi="Arial" w:cs="Arial"/>
                        <w:b/>
                        <w:sz w:val="40"/>
                      </w:rPr>
                      <w:instrText xml:space="preserve">" </w:instrText>
                    </w:r>
                    <w:r w:rsidRPr="00D16F87">
                      <w:rPr>
                        <w:rFonts w:ascii="Arial" w:hAnsi="Arial" w:cs="Arial"/>
                        <w:b/>
                        <w:sz w:val="40"/>
                      </w:rPr>
                      <w:fldChar w:fldCharType="separate"/>
                    </w:r>
                    <w:r w:rsidR="00A423DB">
                      <w:rPr>
                        <w:rFonts w:ascii="Arial" w:hAnsi="Arial" w:cs="Arial"/>
                        <w:b/>
                        <w:noProof/>
                        <w:sz w:val="40"/>
                      </w:rPr>
                      <w:instrText>EXPOSURE DRAFT</w:instrText>
                    </w:r>
                    <w:r w:rsidRPr="00D16F87">
                      <w:rPr>
                        <w:rFonts w:ascii="Arial" w:hAnsi="Arial" w:cs="Arial"/>
                        <w:b/>
                        <w:sz w:val="40"/>
                      </w:rPr>
                      <w:fldChar w:fldCharType="end"/>
                    </w:r>
                    <w:r w:rsidRPr="00D16F87">
                      <w:rPr>
                        <w:rFonts w:ascii="Arial" w:hAnsi="Arial" w:cs="Arial"/>
                        <w:b/>
                        <w:sz w:val="40"/>
                      </w:rPr>
                      <w:instrText xml:space="preserve"> </w:instrText>
                    </w:r>
                    <w:r w:rsidRPr="00D16F87">
                      <w:rPr>
                        <w:rFonts w:ascii="Arial" w:hAnsi="Arial" w:cs="Arial"/>
                        <w:b/>
                        <w:sz w:val="40"/>
                      </w:rPr>
                      <w:fldChar w:fldCharType="separate"/>
                    </w:r>
                    <w:r w:rsidR="0065317F">
                      <w:rPr>
                        <w:rFonts w:ascii="Arial" w:hAnsi="Arial" w:cs="Arial"/>
                        <w:b/>
                        <w:noProof/>
                        <w:sz w:val="40"/>
                      </w:rPr>
                      <w:t>EXPOSURE DRAFT</w:t>
                    </w:r>
                    <w:r w:rsidRPr="00D16F87">
                      <w:rPr>
                        <w:rFonts w:ascii="Arial" w:hAnsi="Arial" w:cs="Arial"/>
                        <w:b/>
                        <w:sz w:val="40"/>
                      </w:rPr>
                      <w:fldChar w:fldCharType="end"/>
                    </w:r>
                  </w:p>
                </w:txbxContent>
              </v:textbox>
              <w10:wrap anchorx="page"/>
              <w10:anchorlock/>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A2E76" w14:textId="77777777" w:rsidR="0048364F" w:rsidRPr="00D16F87" w:rsidRDefault="0048364F" w:rsidP="001E3629">
    <w:pPr>
      <w:pBdr>
        <w:top w:val="single" w:sz="6" w:space="1" w:color="auto"/>
      </w:pBdr>
      <w:spacing w:before="120"/>
      <w:rPr>
        <w:sz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47"/>
      <w:gridCol w:w="5387"/>
      <w:gridCol w:w="669"/>
    </w:tblGrid>
    <w:tr w:rsidR="00055B5C" w:rsidRPr="00D16F87" w14:paraId="4282BAF6" w14:textId="77777777" w:rsidTr="008E050C">
      <w:tc>
        <w:tcPr>
          <w:tcW w:w="1247" w:type="dxa"/>
        </w:tcPr>
        <w:p w14:paraId="62B50E9A" w14:textId="26E1D17C" w:rsidR="00055B5C" w:rsidRPr="00D16F87" w:rsidRDefault="00055B5C" w:rsidP="008E050C">
          <w:pPr>
            <w:rPr>
              <w:sz w:val="18"/>
            </w:rPr>
          </w:pPr>
          <w:r w:rsidRPr="00D16F87">
            <w:rPr>
              <w:i/>
              <w:sz w:val="18"/>
            </w:rPr>
            <w:fldChar w:fldCharType="begin"/>
          </w:r>
          <w:r w:rsidRPr="00D16F87">
            <w:rPr>
              <w:i/>
              <w:sz w:val="18"/>
            </w:rPr>
            <w:instrText xml:space="preserve"> DOCPROPERTY Actno </w:instrText>
          </w:r>
          <w:r w:rsidRPr="00D16F87">
            <w:rPr>
              <w:i/>
              <w:sz w:val="18"/>
            </w:rPr>
            <w:fldChar w:fldCharType="separate"/>
          </w:r>
          <w:r w:rsidR="00A423DB">
            <w:rPr>
              <w:i/>
              <w:sz w:val="18"/>
            </w:rPr>
            <w:t>No.      , 2026</w:t>
          </w:r>
          <w:r w:rsidRPr="00D16F87">
            <w:rPr>
              <w:i/>
              <w:sz w:val="18"/>
            </w:rPr>
            <w:fldChar w:fldCharType="end"/>
          </w:r>
        </w:p>
      </w:tc>
      <w:tc>
        <w:tcPr>
          <w:tcW w:w="5387" w:type="dxa"/>
        </w:tcPr>
        <w:p w14:paraId="56FE0A74" w14:textId="4A8B4789" w:rsidR="00055B5C" w:rsidRPr="00D16F87" w:rsidRDefault="00055B5C" w:rsidP="008E050C">
          <w:pPr>
            <w:jc w:val="center"/>
            <w:rPr>
              <w:sz w:val="18"/>
            </w:rPr>
          </w:pPr>
          <w:r w:rsidRPr="00D16F87">
            <w:rPr>
              <w:i/>
              <w:sz w:val="18"/>
            </w:rPr>
            <w:fldChar w:fldCharType="begin"/>
          </w:r>
          <w:r w:rsidRPr="00D16F87">
            <w:rPr>
              <w:i/>
              <w:sz w:val="18"/>
            </w:rPr>
            <w:instrText xml:space="preserve"> DOCPROPERTY ShortT </w:instrText>
          </w:r>
          <w:r w:rsidRPr="00D16F87">
            <w:rPr>
              <w:i/>
              <w:sz w:val="18"/>
            </w:rPr>
            <w:fldChar w:fldCharType="separate"/>
          </w:r>
          <w:r w:rsidR="00A423DB">
            <w:rPr>
              <w:i/>
              <w:sz w:val="18"/>
            </w:rPr>
            <w:t>Online Safety Amendment (Digital Duty of Care) Bill 2026</w:t>
          </w:r>
          <w:r w:rsidRPr="00D16F87">
            <w:rPr>
              <w:i/>
              <w:sz w:val="18"/>
            </w:rPr>
            <w:fldChar w:fldCharType="end"/>
          </w:r>
        </w:p>
      </w:tc>
      <w:tc>
        <w:tcPr>
          <w:tcW w:w="646" w:type="dxa"/>
        </w:tcPr>
        <w:p w14:paraId="6AE3DC2E" w14:textId="77777777" w:rsidR="00055B5C" w:rsidRPr="00D16F87" w:rsidRDefault="00055B5C" w:rsidP="008E050C">
          <w:pPr>
            <w:jc w:val="right"/>
            <w:rPr>
              <w:sz w:val="18"/>
            </w:rPr>
          </w:pPr>
          <w:r w:rsidRPr="00D16F87">
            <w:rPr>
              <w:i/>
              <w:sz w:val="18"/>
            </w:rPr>
            <w:fldChar w:fldCharType="begin"/>
          </w:r>
          <w:r w:rsidRPr="00D16F87">
            <w:rPr>
              <w:i/>
              <w:sz w:val="18"/>
            </w:rPr>
            <w:instrText xml:space="preserve"> PAGE </w:instrText>
          </w:r>
          <w:r w:rsidRPr="00D16F87">
            <w:rPr>
              <w:i/>
              <w:sz w:val="18"/>
            </w:rPr>
            <w:fldChar w:fldCharType="separate"/>
          </w:r>
          <w:r w:rsidR="009E186E" w:rsidRPr="00D16F87">
            <w:rPr>
              <w:i/>
              <w:sz w:val="18"/>
            </w:rPr>
            <w:t>3</w:t>
          </w:r>
          <w:r w:rsidRPr="00D16F87">
            <w:rPr>
              <w:i/>
              <w:sz w:val="18"/>
            </w:rPr>
            <w:fldChar w:fldCharType="end"/>
          </w:r>
        </w:p>
      </w:tc>
    </w:tr>
    <w:tr w:rsidR="00055B5C" w:rsidRPr="00D16F87" w14:paraId="5CCBE460" w14:textId="77777777" w:rsidTr="008E050C">
      <w:tc>
        <w:tcPr>
          <w:tcW w:w="7303" w:type="dxa"/>
          <w:gridSpan w:val="3"/>
        </w:tcPr>
        <w:p w14:paraId="2C4B38B9" w14:textId="44A1F5C3" w:rsidR="00055B5C" w:rsidRPr="00D16F87" w:rsidRDefault="00055B5C" w:rsidP="008E050C">
          <w:pPr>
            <w:rPr>
              <w:sz w:val="18"/>
            </w:rPr>
          </w:pPr>
          <w:r w:rsidRPr="00D16F87">
            <w:rPr>
              <w:i/>
              <w:sz w:val="18"/>
            </w:rPr>
            <w:t xml:space="preserve"> </w:t>
          </w:r>
        </w:p>
      </w:tc>
    </w:tr>
  </w:tbl>
  <w:p w14:paraId="1505288B" w14:textId="77777777" w:rsidR="00375C6C" w:rsidRPr="00D16F87" w:rsidRDefault="002F5A80" w:rsidP="00055B5C">
    <w:r w:rsidRPr="00D16F87">
      <w:rPr>
        <w:b/>
        <w:noProof/>
      </w:rPr>
      <mc:AlternateContent>
        <mc:Choice Requires="wps">
          <w:drawing>
            <wp:anchor distT="0" distB="0" distL="114300" distR="114300" simplePos="0" relativeHeight="251681792" behindDoc="1" locked="1" layoutInCell="1" allowOverlap="1" wp14:anchorId="7A996B2A" wp14:editId="6AB1134E">
              <wp:simplePos x="0" y="0"/>
              <wp:positionH relativeFrom="page">
                <wp:align>center</wp:align>
              </wp:positionH>
              <wp:positionV relativeFrom="paragraph">
                <wp:posOffset>1533525</wp:posOffset>
              </wp:positionV>
              <wp:extent cx="5773003" cy="395785"/>
              <wp:effectExtent l="0" t="0" r="0" b="4445"/>
              <wp:wrapNone/>
              <wp:docPr id="24" name="Text Box 24" descr="Sec-Footerprimary"/>
              <wp:cNvGraphicFramePr/>
              <a:graphic xmlns:a="http://schemas.openxmlformats.org/drawingml/2006/main">
                <a:graphicData uri="http://schemas.microsoft.com/office/word/2010/wordprocessingShape">
                  <wps:wsp>
                    <wps:cNvSpPr txBox="1"/>
                    <wps:spPr>
                      <a:xfrm>
                        <a:off x="0" y="0"/>
                        <a:ext cx="5773003" cy="395785"/>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BBF70AC" w14:textId="157E7CED" w:rsidR="002F5A80" w:rsidRPr="00D16F87" w:rsidRDefault="002F5A80" w:rsidP="008E050C">
                          <w:pPr>
                            <w:jc w:val="center"/>
                            <w:rPr>
                              <w:rFonts w:ascii="Arial" w:hAnsi="Arial" w:cs="Arial"/>
                              <w:b/>
                              <w:sz w:val="40"/>
                            </w:rPr>
                          </w:pPr>
                          <w:r w:rsidRPr="00D16F87">
                            <w:rPr>
                              <w:rFonts w:ascii="Arial" w:hAnsi="Arial" w:cs="Arial"/>
                              <w:b/>
                              <w:sz w:val="40"/>
                            </w:rPr>
                            <w:fldChar w:fldCharType="begin"/>
                          </w:r>
                          <w:r w:rsidRPr="00D16F87">
                            <w:rPr>
                              <w:rFonts w:ascii="Arial" w:hAnsi="Arial" w:cs="Arial"/>
                              <w:b/>
                              <w:sz w:val="40"/>
                            </w:rPr>
                            <w:instrText xml:space="preserve"> If </w:instrText>
                          </w:r>
                          <w:r w:rsidRPr="00D16F87">
                            <w:rPr>
                              <w:rFonts w:ascii="Arial" w:hAnsi="Arial" w:cs="Arial"/>
                              <w:b/>
                              <w:sz w:val="40"/>
                            </w:rPr>
                            <w:fldChar w:fldCharType="begin"/>
                          </w:r>
                          <w:r w:rsidRPr="00D16F87">
                            <w:rPr>
                              <w:rFonts w:ascii="Arial" w:hAnsi="Arial" w:cs="Arial"/>
                              <w:b/>
                              <w:sz w:val="40"/>
                            </w:rPr>
                            <w:instrText xml:space="preserve"> DOCPROPERTY DLM </w:instrText>
                          </w:r>
                          <w:r w:rsidRPr="00D16F87">
                            <w:rPr>
                              <w:rFonts w:ascii="Arial" w:hAnsi="Arial" w:cs="Arial"/>
                              <w:b/>
                              <w:sz w:val="40"/>
                            </w:rPr>
                            <w:fldChar w:fldCharType="separate"/>
                          </w:r>
                          <w:r w:rsidR="00A423DB">
                            <w:rPr>
                              <w:rFonts w:ascii="Arial" w:hAnsi="Arial" w:cs="Arial"/>
                              <w:b/>
                              <w:sz w:val="40"/>
                            </w:rPr>
                            <w:instrText xml:space="preserve"> </w:instrText>
                          </w:r>
                          <w:r w:rsidRPr="00D16F87">
                            <w:rPr>
                              <w:rFonts w:ascii="Arial" w:hAnsi="Arial" w:cs="Arial"/>
                              <w:b/>
                              <w:sz w:val="40"/>
                            </w:rPr>
                            <w:fldChar w:fldCharType="end"/>
                          </w:r>
                          <w:r w:rsidRPr="00D16F87">
                            <w:rPr>
                              <w:rFonts w:ascii="Arial" w:hAnsi="Arial" w:cs="Arial"/>
                              <w:b/>
                              <w:sz w:val="40"/>
                            </w:rPr>
                            <w:instrText xml:space="preserve"> &lt;&gt; " " "</w:instrText>
                          </w:r>
                          <w:r w:rsidRPr="00D16F87">
                            <w:rPr>
                              <w:rFonts w:ascii="Arial" w:hAnsi="Arial" w:cs="Arial"/>
                              <w:b/>
                              <w:sz w:val="40"/>
                            </w:rPr>
                            <w:fldChar w:fldCharType="begin"/>
                          </w:r>
                          <w:r w:rsidRPr="00D16F87">
                            <w:rPr>
                              <w:rFonts w:ascii="Arial" w:hAnsi="Arial" w:cs="Arial"/>
                              <w:b/>
                              <w:sz w:val="40"/>
                            </w:rPr>
                            <w:instrText xml:space="preserve"> DOCPROPERTY Classification </w:instrText>
                          </w:r>
                          <w:r w:rsidRPr="00D16F87">
                            <w:rPr>
                              <w:rFonts w:ascii="Arial" w:hAnsi="Arial" w:cs="Arial"/>
                              <w:b/>
                              <w:sz w:val="40"/>
                            </w:rPr>
                            <w:fldChar w:fldCharType="separate"/>
                          </w:r>
                          <w:r w:rsidR="001E3629">
                            <w:rPr>
                              <w:rFonts w:ascii="Arial" w:hAnsi="Arial" w:cs="Arial"/>
                              <w:b/>
                              <w:sz w:val="40"/>
                            </w:rPr>
                            <w:instrText>OFFICIAL: Sensitive</w:instrText>
                          </w:r>
                          <w:r w:rsidRPr="00D16F87">
                            <w:rPr>
                              <w:rFonts w:ascii="Arial" w:hAnsi="Arial" w:cs="Arial"/>
                              <w:b/>
                              <w:sz w:val="40"/>
                            </w:rPr>
                            <w:fldChar w:fldCharType="end"/>
                          </w:r>
                          <w:r w:rsidRPr="00D16F87">
                            <w:rPr>
                              <w:rFonts w:ascii="Arial" w:hAnsi="Arial" w:cs="Arial"/>
                              <w:b/>
                              <w:sz w:val="40"/>
                            </w:rPr>
                            <w:instrText xml:space="preserve"> // </w:instrText>
                          </w:r>
                          <w:r w:rsidRPr="00D16F87">
                            <w:rPr>
                              <w:rFonts w:ascii="Arial" w:hAnsi="Arial" w:cs="Arial"/>
                              <w:b/>
                              <w:sz w:val="40"/>
                            </w:rPr>
                            <w:fldChar w:fldCharType="begin"/>
                          </w:r>
                          <w:r w:rsidRPr="00D16F87">
                            <w:rPr>
                              <w:rFonts w:ascii="Arial" w:hAnsi="Arial" w:cs="Arial"/>
                              <w:b/>
                              <w:sz w:val="40"/>
                            </w:rPr>
                            <w:instrText xml:space="preserve"> DOCPROPERTY DLM </w:instrText>
                          </w:r>
                          <w:r w:rsidRPr="00D16F87">
                            <w:rPr>
                              <w:rFonts w:ascii="Arial" w:hAnsi="Arial" w:cs="Arial"/>
                              <w:b/>
                              <w:sz w:val="40"/>
                            </w:rPr>
                            <w:fldChar w:fldCharType="separate"/>
                          </w:r>
                          <w:r w:rsidR="001E3629">
                            <w:rPr>
                              <w:rFonts w:ascii="Arial" w:hAnsi="Arial" w:cs="Arial"/>
                              <w:b/>
                              <w:sz w:val="40"/>
                            </w:rPr>
                            <w:instrText>Legal Privilege</w:instrText>
                          </w:r>
                          <w:r w:rsidRPr="00D16F87">
                            <w:rPr>
                              <w:rFonts w:ascii="Arial" w:hAnsi="Arial" w:cs="Arial"/>
                              <w:b/>
                              <w:sz w:val="40"/>
                            </w:rPr>
                            <w:fldChar w:fldCharType="end"/>
                          </w:r>
                          <w:r w:rsidRPr="00D16F87">
                            <w:rPr>
                              <w:rFonts w:ascii="Arial" w:hAnsi="Arial" w:cs="Arial"/>
                              <w:b/>
                              <w:sz w:val="40"/>
                            </w:rPr>
                            <w:instrText xml:space="preserve">" </w:instrText>
                          </w:r>
                          <w:r w:rsidRPr="00D16F87">
                            <w:rPr>
                              <w:rFonts w:ascii="Arial" w:hAnsi="Arial" w:cs="Arial"/>
                              <w:b/>
                              <w:sz w:val="40"/>
                            </w:rPr>
                            <w:fldChar w:fldCharType="begin"/>
                          </w:r>
                          <w:r w:rsidRPr="00D16F87">
                            <w:rPr>
                              <w:rFonts w:ascii="Arial" w:hAnsi="Arial" w:cs="Arial"/>
                              <w:b/>
                              <w:sz w:val="40"/>
                            </w:rPr>
                            <w:instrText xml:space="preserve"> IF </w:instrText>
                          </w:r>
                          <w:r w:rsidRPr="00D16F87">
                            <w:rPr>
                              <w:rFonts w:ascii="Arial" w:hAnsi="Arial" w:cs="Arial"/>
                              <w:b/>
                              <w:sz w:val="40"/>
                            </w:rPr>
                            <w:fldChar w:fldCharType="begin"/>
                          </w:r>
                          <w:r w:rsidRPr="00D16F87">
                            <w:rPr>
                              <w:rFonts w:ascii="Arial" w:hAnsi="Arial" w:cs="Arial"/>
                              <w:b/>
                              <w:sz w:val="40"/>
                            </w:rPr>
                            <w:instrText xml:space="preserve"> DOCPROPERTY Classification </w:instrText>
                          </w:r>
                          <w:r w:rsidRPr="00D16F87">
                            <w:rPr>
                              <w:rFonts w:ascii="Arial" w:hAnsi="Arial" w:cs="Arial"/>
                              <w:b/>
                              <w:sz w:val="40"/>
                            </w:rPr>
                            <w:fldChar w:fldCharType="separate"/>
                          </w:r>
                          <w:r w:rsidR="00A423DB">
                            <w:rPr>
                              <w:rFonts w:ascii="Arial" w:hAnsi="Arial" w:cs="Arial"/>
                              <w:b/>
                              <w:sz w:val="40"/>
                            </w:rPr>
                            <w:instrText>EXPOSURE DRAFT</w:instrText>
                          </w:r>
                          <w:r w:rsidRPr="00D16F87">
                            <w:rPr>
                              <w:rFonts w:ascii="Arial" w:hAnsi="Arial" w:cs="Arial"/>
                              <w:b/>
                              <w:sz w:val="40"/>
                            </w:rPr>
                            <w:fldChar w:fldCharType="end"/>
                          </w:r>
                          <w:r w:rsidRPr="00D16F87">
                            <w:rPr>
                              <w:rFonts w:ascii="Arial" w:hAnsi="Arial" w:cs="Arial"/>
                              <w:b/>
                              <w:sz w:val="40"/>
                            </w:rPr>
                            <w:instrText xml:space="preserve"> = "UNOFFICIAL" """</w:instrText>
                          </w:r>
                          <w:r w:rsidRPr="00D16F87">
                            <w:rPr>
                              <w:rFonts w:ascii="Arial" w:hAnsi="Arial" w:cs="Arial"/>
                              <w:b/>
                              <w:sz w:val="40"/>
                            </w:rPr>
                            <w:fldChar w:fldCharType="begin"/>
                          </w:r>
                          <w:r w:rsidRPr="00D16F87">
                            <w:rPr>
                              <w:rFonts w:ascii="Arial" w:hAnsi="Arial" w:cs="Arial"/>
                              <w:b/>
                              <w:sz w:val="40"/>
                            </w:rPr>
                            <w:instrText xml:space="preserve"> DOCPROPERTY Classification </w:instrText>
                          </w:r>
                          <w:r w:rsidRPr="00D16F87">
                            <w:rPr>
                              <w:rFonts w:ascii="Arial" w:hAnsi="Arial" w:cs="Arial"/>
                              <w:b/>
                              <w:sz w:val="40"/>
                            </w:rPr>
                            <w:fldChar w:fldCharType="separate"/>
                          </w:r>
                          <w:r w:rsidR="00A423DB">
                            <w:rPr>
                              <w:rFonts w:ascii="Arial" w:hAnsi="Arial" w:cs="Arial"/>
                              <w:b/>
                              <w:sz w:val="40"/>
                            </w:rPr>
                            <w:instrText>EXPOSURE DRAFT</w:instrText>
                          </w:r>
                          <w:r w:rsidRPr="00D16F87">
                            <w:rPr>
                              <w:rFonts w:ascii="Arial" w:hAnsi="Arial" w:cs="Arial"/>
                              <w:b/>
                              <w:sz w:val="40"/>
                            </w:rPr>
                            <w:fldChar w:fldCharType="end"/>
                          </w:r>
                          <w:r w:rsidRPr="00D16F87">
                            <w:rPr>
                              <w:rFonts w:ascii="Arial" w:hAnsi="Arial" w:cs="Arial"/>
                              <w:b/>
                              <w:sz w:val="40"/>
                            </w:rPr>
                            <w:instrText xml:space="preserve">" </w:instrText>
                          </w:r>
                          <w:r w:rsidRPr="00D16F87">
                            <w:rPr>
                              <w:rFonts w:ascii="Arial" w:hAnsi="Arial" w:cs="Arial"/>
                              <w:b/>
                              <w:sz w:val="40"/>
                            </w:rPr>
                            <w:fldChar w:fldCharType="separate"/>
                          </w:r>
                          <w:r w:rsidR="00A423DB">
                            <w:rPr>
                              <w:rFonts w:ascii="Arial" w:hAnsi="Arial" w:cs="Arial"/>
                              <w:b/>
                              <w:noProof/>
                              <w:sz w:val="40"/>
                            </w:rPr>
                            <w:instrText>EXPOSURE DRAFT</w:instrText>
                          </w:r>
                          <w:r w:rsidRPr="00D16F87">
                            <w:rPr>
                              <w:rFonts w:ascii="Arial" w:hAnsi="Arial" w:cs="Arial"/>
                              <w:b/>
                              <w:sz w:val="40"/>
                            </w:rPr>
                            <w:fldChar w:fldCharType="end"/>
                          </w:r>
                          <w:r w:rsidRPr="00D16F87">
                            <w:rPr>
                              <w:rFonts w:ascii="Arial" w:hAnsi="Arial" w:cs="Arial"/>
                              <w:b/>
                              <w:sz w:val="40"/>
                            </w:rPr>
                            <w:instrText xml:space="preserve"> </w:instrText>
                          </w:r>
                          <w:r w:rsidRPr="00D16F87">
                            <w:rPr>
                              <w:rFonts w:ascii="Arial" w:hAnsi="Arial" w:cs="Arial"/>
                              <w:b/>
                              <w:sz w:val="40"/>
                            </w:rPr>
                            <w:fldChar w:fldCharType="separate"/>
                          </w:r>
                          <w:r w:rsidR="0065317F">
                            <w:rPr>
                              <w:rFonts w:ascii="Arial" w:hAnsi="Arial" w:cs="Arial"/>
                              <w:b/>
                              <w:noProof/>
                              <w:sz w:val="40"/>
                            </w:rPr>
                            <w:t>EXPOSURE DRAFT</w:t>
                          </w:r>
                          <w:r w:rsidRPr="00D16F87">
                            <w:rPr>
                              <w:rFonts w:ascii="Arial" w:hAnsi="Arial" w:cs="Arial"/>
                              <w:b/>
                              <w:sz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A996B2A" id="_x0000_t202" coordsize="21600,21600" o:spt="202" path="m,l,21600r21600,l21600,xe">
              <v:stroke joinstyle="miter"/>
              <v:path gradientshapeok="t" o:connecttype="rect"/>
            </v:shapetype>
            <v:shape id="Text Box 24" o:spid="_x0000_s1037" type="#_x0000_t202" alt="Sec-Footerprimary" style="position:absolute;margin-left:0;margin-top:120.75pt;width:454.55pt;height:31.15pt;z-index:-251634688;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" stroked="f" strokeweight=".5pt">
              <v:textbox>
                <w:txbxContent>
                  <w:p w14:paraId="0BBF70AC" w14:textId="157E7CED" w:rsidR="002F5A80" w:rsidRPr="00D16F87" w:rsidRDefault="002F5A80" w:rsidP="008E050C">
                    <w:pPr>
                      <w:jc w:val="center"/>
                      <w:rPr>
                        <w:rFonts w:ascii="Arial" w:hAnsi="Arial" w:cs="Arial"/>
                        <w:b/>
                        <w:sz w:val="40"/>
                      </w:rPr>
                    </w:pPr>
                    <w:r w:rsidRPr="00D16F87">
                      <w:rPr>
                        <w:rFonts w:ascii="Arial" w:hAnsi="Arial" w:cs="Arial"/>
                        <w:b/>
                        <w:sz w:val="40"/>
                      </w:rPr>
                      <w:fldChar w:fldCharType="begin"/>
                    </w:r>
                    <w:r w:rsidRPr="00D16F87">
                      <w:rPr>
                        <w:rFonts w:ascii="Arial" w:hAnsi="Arial" w:cs="Arial"/>
                        <w:b/>
                        <w:sz w:val="40"/>
                      </w:rPr>
                      <w:instrText xml:space="preserve"> If </w:instrText>
                    </w:r>
                    <w:r w:rsidRPr="00D16F87">
                      <w:rPr>
                        <w:rFonts w:ascii="Arial" w:hAnsi="Arial" w:cs="Arial"/>
                        <w:b/>
                        <w:sz w:val="40"/>
                      </w:rPr>
                      <w:fldChar w:fldCharType="begin"/>
                    </w:r>
                    <w:r w:rsidRPr="00D16F87">
                      <w:rPr>
                        <w:rFonts w:ascii="Arial" w:hAnsi="Arial" w:cs="Arial"/>
                        <w:b/>
                        <w:sz w:val="40"/>
                      </w:rPr>
                      <w:instrText xml:space="preserve"> DOCPROPERTY DLM </w:instrText>
                    </w:r>
                    <w:r w:rsidRPr="00D16F87">
                      <w:rPr>
                        <w:rFonts w:ascii="Arial" w:hAnsi="Arial" w:cs="Arial"/>
                        <w:b/>
                        <w:sz w:val="40"/>
                      </w:rPr>
                      <w:fldChar w:fldCharType="separate"/>
                    </w:r>
                    <w:r w:rsidR="00A423DB">
                      <w:rPr>
                        <w:rFonts w:ascii="Arial" w:hAnsi="Arial" w:cs="Arial"/>
                        <w:b/>
                        <w:sz w:val="40"/>
                      </w:rPr>
                      <w:instrText xml:space="preserve"> </w:instrText>
                    </w:r>
                    <w:r w:rsidRPr="00D16F87">
                      <w:rPr>
                        <w:rFonts w:ascii="Arial" w:hAnsi="Arial" w:cs="Arial"/>
                        <w:b/>
                        <w:sz w:val="40"/>
                      </w:rPr>
                      <w:fldChar w:fldCharType="end"/>
                    </w:r>
                    <w:r w:rsidRPr="00D16F87">
                      <w:rPr>
                        <w:rFonts w:ascii="Arial" w:hAnsi="Arial" w:cs="Arial"/>
                        <w:b/>
                        <w:sz w:val="40"/>
                      </w:rPr>
                      <w:instrText xml:space="preserve"> &lt;&gt; " " "</w:instrText>
                    </w:r>
                    <w:r w:rsidRPr="00D16F87">
                      <w:rPr>
                        <w:rFonts w:ascii="Arial" w:hAnsi="Arial" w:cs="Arial"/>
                        <w:b/>
                        <w:sz w:val="40"/>
                      </w:rPr>
                      <w:fldChar w:fldCharType="begin"/>
                    </w:r>
                    <w:r w:rsidRPr="00D16F87">
                      <w:rPr>
                        <w:rFonts w:ascii="Arial" w:hAnsi="Arial" w:cs="Arial"/>
                        <w:b/>
                        <w:sz w:val="40"/>
                      </w:rPr>
                      <w:instrText xml:space="preserve"> DOCPROPERTY Classification </w:instrText>
                    </w:r>
                    <w:r w:rsidRPr="00D16F87">
                      <w:rPr>
                        <w:rFonts w:ascii="Arial" w:hAnsi="Arial" w:cs="Arial"/>
                        <w:b/>
                        <w:sz w:val="40"/>
                      </w:rPr>
                      <w:fldChar w:fldCharType="separate"/>
                    </w:r>
                    <w:r w:rsidR="001E3629">
                      <w:rPr>
                        <w:rFonts w:ascii="Arial" w:hAnsi="Arial" w:cs="Arial"/>
                        <w:b/>
                        <w:sz w:val="40"/>
                      </w:rPr>
                      <w:instrText>OFFICIAL: Sensitive</w:instrText>
                    </w:r>
                    <w:r w:rsidRPr="00D16F87">
                      <w:rPr>
                        <w:rFonts w:ascii="Arial" w:hAnsi="Arial" w:cs="Arial"/>
                        <w:b/>
                        <w:sz w:val="40"/>
                      </w:rPr>
                      <w:fldChar w:fldCharType="end"/>
                    </w:r>
                    <w:r w:rsidRPr="00D16F87">
                      <w:rPr>
                        <w:rFonts w:ascii="Arial" w:hAnsi="Arial" w:cs="Arial"/>
                        <w:b/>
                        <w:sz w:val="40"/>
                      </w:rPr>
                      <w:instrText xml:space="preserve"> // </w:instrText>
                    </w:r>
                    <w:r w:rsidRPr="00D16F87">
                      <w:rPr>
                        <w:rFonts w:ascii="Arial" w:hAnsi="Arial" w:cs="Arial"/>
                        <w:b/>
                        <w:sz w:val="40"/>
                      </w:rPr>
                      <w:fldChar w:fldCharType="begin"/>
                    </w:r>
                    <w:r w:rsidRPr="00D16F87">
                      <w:rPr>
                        <w:rFonts w:ascii="Arial" w:hAnsi="Arial" w:cs="Arial"/>
                        <w:b/>
                        <w:sz w:val="40"/>
                      </w:rPr>
                      <w:instrText xml:space="preserve"> DOCPROPERTY DLM </w:instrText>
                    </w:r>
                    <w:r w:rsidRPr="00D16F87">
                      <w:rPr>
                        <w:rFonts w:ascii="Arial" w:hAnsi="Arial" w:cs="Arial"/>
                        <w:b/>
                        <w:sz w:val="40"/>
                      </w:rPr>
                      <w:fldChar w:fldCharType="separate"/>
                    </w:r>
                    <w:r w:rsidR="001E3629">
                      <w:rPr>
                        <w:rFonts w:ascii="Arial" w:hAnsi="Arial" w:cs="Arial"/>
                        <w:b/>
                        <w:sz w:val="40"/>
                      </w:rPr>
                      <w:instrText>Legal Privilege</w:instrText>
                    </w:r>
                    <w:r w:rsidRPr="00D16F87">
                      <w:rPr>
                        <w:rFonts w:ascii="Arial" w:hAnsi="Arial" w:cs="Arial"/>
                        <w:b/>
                        <w:sz w:val="40"/>
                      </w:rPr>
                      <w:fldChar w:fldCharType="end"/>
                    </w:r>
                    <w:r w:rsidRPr="00D16F87">
                      <w:rPr>
                        <w:rFonts w:ascii="Arial" w:hAnsi="Arial" w:cs="Arial"/>
                        <w:b/>
                        <w:sz w:val="40"/>
                      </w:rPr>
                      <w:instrText xml:space="preserve">" </w:instrText>
                    </w:r>
                    <w:r w:rsidRPr="00D16F87">
                      <w:rPr>
                        <w:rFonts w:ascii="Arial" w:hAnsi="Arial" w:cs="Arial"/>
                        <w:b/>
                        <w:sz w:val="40"/>
                      </w:rPr>
                      <w:fldChar w:fldCharType="begin"/>
                    </w:r>
                    <w:r w:rsidRPr="00D16F87">
                      <w:rPr>
                        <w:rFonts w:ascii="Arial" w:hAnsi="Arial" w:cs="Arial"/>
                        <w:b/>
                        <w:sz w:val="40"/>
                      </w:rPr>
                      <w:instrText xml:space="preserve"> IF </w:instrText>
                    </w:r>
                    <w:r w:rsidRPr="00D16F87">
                      <w:rPr>
                        <w:rFonts w:ascii="Arial" w:hAnsi="Arial" w:cs="Arial"/>
                        <w:b/>
                        <w:sz w:val="40"/>
                      </w:rPr>
                      <w:fldChar w:fldCharType="begin"/>
                    </w:r>
                    <w:r w:rsidRPr="00D16F87">
                      <w:rPr>
                        <w:rFonts w:ascii="Arial" w:hAnsi="Arial" w:cs="Arial"/>
                        <w:b/>
                        <w:sz w:val="40"/>
                      </w:rPr>
                      <w:instrText xml:space="preserve"> DOCPROPERTY Classification </w:instrText>
                    </w:r>
                    <w:r w:rsidRPr="00D16F87">
                      <w:rPr>
                        <w:rFonts w:ascii="Arial" w:hAnsi="Arial" w:cs="Arial"/>
                        <w:b/>
                        <w:sz w:val="40"/>
                      </w:rPr>
                      <w:fldChar w:fldCharType="separate"/>
                    </w:r>
                    <w:r w:rsidR="00A423DB">
                      <w:rPr>
                        <w:rFonts w:ascii="Arial" w:hAnsi="Arial" w:cs="Arial"/>
                        <w:b/>
                        <w:sz w:val="40"/>
                      </w:rPr>
                      <w:instrText>EXPOSURE DRAFT</w:instrText>
                    </w:r>
                    <w:r w:rsidRPr="00D16F87">
                      <w:rPr>
                        <w:rFonts w:ascii="Arial" w:hAnsi="Arial" w:cs="Arial"/>
                        <w:b/>
                        <w:sz w:val="40"/>
                      </w:rPr>
                      <w:fldChar w:fldCharType="end"/>
                    </w:r>
                    <w:r w:rsidRPr="00D16F87">
                      <w:rPr>
                        <w:rFonts w:ascii="Arial" w:hAnsi="Arial" w:cs="Arial"/>
                        <w:b/>
                        <w:sz w:val="40"/>
                      </w:rPr>
                      <w:instrText xml:space="preserve"> = "UNOFFICIAL" """</w:instrText>
                    </w:r>
                    <w:r w:rsidRPr="00D16F87">
                      <w:rPr>
                        <w:rFonts w:ascii="Arial" w:hAnsi="Arial" w:cs="Arial"/>
                        <w:b/>
                        <w:sz w:val="40"/>
                      </w:rPr>
                      <w:fldChar w:fldCharType="begin"/>
                    </w:r>
                    <w:r w:rsidRPr="00D16F87">
                      <w:rPr>
                        <w:rFonts w:ascii="Arial" w:hAnsi="Arial" w:cs="Arial"/>
                        <w:b/>
                        <w:sz w:val="40"/>
                      </w:rPr>
                      <w:instrText xml:space="preserve"> DOCPROPERTY Classification </w:instrText>
                    </w:r>
                    <w:r w:rsidRPr="00D16F87">
                      <w:rPr>
                        <w:rFonts w:ascii="Arial" w:hAnsi="Arial" w:cs="Arial"/>
                        <w:b/>
                        <w:sz w:val="40"/>
                      </w:rPr>
                      <w:fldChar w:fldCharType="separate"/>
                    </w:r>
                    <w:r w:rsidR="00A423DB">
                      <w:rPr>
                        <w:rFonts w:ascii="Arial" w:hAnsi="Arial" w:cs="Arial"/>
                        <w:b/>
                        <w:sz w:val="40"/>
                      </w:rPr>
                      <w:instrText>EXPOSURE DRAFT</w:instrText>
                    </w:r>
                    <w:r w:rsidRPr="00D16F87">
                      <w:rPr>
                        <w:rFonts w:ascii="Arial" w:hAnsi="Arial" w:cs="Arial"/>
                        <w:b/>
                        <w:sz w:val="40"/>
                      </w:rPr>
                      <w:fldChar w:fldCharType="end"/>
                    </w:r>
                    <w:r w:rsidRPr="00D16F87">
                      <w:rPr>
                        <w:rFonts w:ascii="Arial" w:hAnsi="Arial" w:cs="Arial"/>
                        <w:b/>
                        <w:sz w:val="40"/>
                      </w:rPr>
                      <w:instrText xml:space="preserve">" </w:instrText>
                    </w:r>
                    <w:r w:rsidRPr="00D16F87">
                      <w:rPr>
                        <w:rFonts w:ascii="Arial" w:hAnsi="Arial" w:cs="Arial"/>
                        <w:b/>
                        <w:sz w:val="40"/>
                      </w:rPr>
                      <w:fldChar w:fldCharType="separate"/>
                    </w:r>
                    <w:r w:rsidR="00A423DB">
                      <w:rPr>
                        <w:rFonts w:ascii="Arial" w:hAnsi="Arial" w:cs="Arial"/>
                        <w:b/>
                        <w:noProof/>
                        <w:sz w:val="40"/>
                      </w:rPr>
                      <w:instrText>EXPOSURE DRAFT</w:instrText>
                    </w:r>
                    <w:r w:rsidRPr="00D16F87">
                      <w:rPr>
                        <w:rFonts w:ascii="Arial" w:hAnsi="Arial" w:cs="Arial"/>
                        <w:b/>
                        <w:sz w:val="40"/>
                      </w:rPr>
                      <w:fldChar w:fldCharType="end"/>
                    </w:r>
                    <w:r w:rsidRPr="00D16F87">
                      <w:rPr>
                        <w:rFonts w:ascii="Arial" w:hAnsi="Arial" w:cs="Arial"/>
                        <w:b/>
                        <w:sz w:val="40"/>
                      </w:rPr>
                      <w:instrText xml:space="preserve"> </w:instrText>
                    </w:r>
                    <w:r w:rsidRPr="00D16F87">
                      <w:rPr>
                        <w:rFonts w:ascii="Arial" w:hAnsi="Arial" w:cs="Arial"/>
                        <w:b/>
                        <w:sz w:val="40"/>
                      </w:rPr>
                      <w:fldChar w:fldCharType="separate"/>
                    </w:r>
                    <w:r w:rsidR="0065317F">
                      <w:rPr>
                        <w:rFonts w:ascii="Arial" w:hAnsi="Arial" w:cs="Arial"/>
                        <w:b/>
                        <w:noProof/>
                        <w:sz w:val="40"/>
                      </w:rPr>
                      <w:t>EXPOSURE DRAFT</w:t>
                    </w:r>
                    <w:r w:rsidRPr="00D16F87">
                      <w:rPr>
                        <w:rFonts w:ascii="Arial" w:hAnsi="Arial" w:cs="Arial"/>
                        <w:b/>
                        <w:sz w:val="40"/>
                      </w:rPr>
                      <w:fldChar w:fldCharType="end"/>
                    </w:r>
                  </w:p>
                </w:txbxContent>
              </v:textbox>
              <w10:wrap anchorx="page"/>
              <w10:anchorlock/>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C3372" w14:textId="77777777" w:rsidR="0048364F" w:rsidRPr="00D16F87" w:rsidRDefault="0048364F" w:rsidP="001E3629">
    <w:pPr>
      <w:pBdr>
        <w:top w:val="single" w:sz="6" w:space="1" w:color="auto"/>
      </w:pBdr>
      <w:spacing w:before="120"/>
      <w:rPr>
        <w:sz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7"/>
      <w:gridCol w:w="5387"/>
      <w:gridCol w:w="669"/>
    </w:tblGrid>
    <w:tr w:rsidR="00055B5C" w:rsidRPr="00D16F87" w14:paraId="1B3B6995" w14:textId="77777777" w:rsidTr="008E050C">
      <w:tc>
        <w:tcPr>
          <w:tcW w:w="1247" w:type="dxa"/>
        </w:tcPr>
        <w:p w14:paraId="512E66F8" w14:textId="41AC0919" w:rsidR="00055B5C" w:rsidRPr="00D16F87" w:rsidRDefault="00055B5C" w:rsidP="008E050C">
          <w:pPr>
            <w:rPr>
              <w:sz w:val="18"/>
            </w:rPr>
          </w:pPr>
          <w:r w:rsidRPr="00D16F87">
            <w:rPr>
              <w:i/>
              <w:sz w:val="18"/>
            </w:rPr>
            <w:fldChar w:fldCharType="begin"/>
          </w:r>
          <w:r w:rsidRPr="00D16F87">
            <w:rPr>
              <w:i/>
              <w:sz w:val="18"/>
            </w:rPr>
            <w:instrText xml:space="preserve"> DOCPROPERTY Actno </w:instrText>
          </w:r>
          <w:r w:rsidRPr="00D16F87">
            <w:rPr>
              <w:i/>
              <w:sz w:val="18"/>
            </w:rPr>
            <w:fldChar w:fldCharType="separate"/>
          </w:r>
          <w:r w:rsidR="00A423DB">
            <w:rPr>
              <w:i/>
              <w:sz w:val="18"/>
            </w:rPr>
            <w:t>No.      , 2026</w:t>
          </w:r>
          <w:r w:rsidRPr="00D16F87">
            <w:rPr>
              <w:i/>
              <w:sz w:val="18"/>
            </w:rPr>
            <w:fldChar w:fldCharType="end"/>
          </w:r>
        </w:p>
      </w:tc>
      <w:tc>
        <w:tcPr>
          <w:tcW w:w="5387" w:type="dxa"/>
        </w:tcPr>
        <w:p w14:paraId="7C3107AA" w14:textId="30CA350C" w:rsidR="00055B5C" w:rsidRPr="00D16F87" w:rsidRDefault="00055B5C" w:rsidP="008E050C">
          <w:pPr>
            <w:jc w:val="center"/>
            <w:rPr>
              <w:sz w:val="18"/>
            </w:rPr>
          </w:pPr>
          <w:r w:rsidRPr="00D16F87">
            <w:rPr>
              <w:i/>
              <w:sz w:val="18"/>
            </w:rPr>
            <w:fldChar w:fldCharType="begin"/>
          </w:r>
          <w:r w:rsidRPr="00D16F87">
            <w:rPr>
              <w:i/>
              <w:sz w:val="18"/>
            </w:rPr>
            <w:instrText xml:space="preserve"> DOCPROPERTY ShortT </w:instrText>
          </w:r>
          <w:r w:rsidRPr="00D16F87">
            <w:rPr>
              <w:i/>
              <w:sz w:val="18"/>
            </w:rPr>
            <w:fldChar w:fldCharType="separate"/>
          </w:r>
          <w:r w:rsidR="00A423DB">
            <w:rPr>
              <w:i/>
              <w:sz w:val="18"/>
            </w:rPr>
            <w:t>Online Safety Amendment (Digital Duty of Care) Bill 2026</w:t>
          </w:r>
          <w:r w:rsidRPr="00D16F87">
            <w:rPr>
              <w:i/>
              <w:sz w:val="18"/>
            </w:rPr>
            <w:fldChar w:fldCharType="end"/>
          </w:r>
        </w:p>
      </w:tc>
      <w:tc>
        <w:tcPr>
          <w:tcW w:w="646" w:type="dxa"/>
        </w:tcPr>
        <w:p w14:paraId="00000138" w14:textId="77777777" w:rsidR="00055B5C" w:rsidRPr="00D16F87" w:rsidRDefault="00055B5C" w:rsidP="008E050C">
          <w:pPr>
            <w:jc w:val="right"/>
            <w:rPr>
              <w:sz w:val="18"/>
            </w:rPr>
          </w:pPr>
          <w:r w:rsidRPr="00D16F87">
            <w:rPr>
              <w:i/>
              <w:sz w:val="18"/>
            </w:rPr>
            <w:fldChar w:fldCharType="begin"/>
          </w:r>
          <w:r w:rsidRPr="00D16F87">
            <w:rPr>
              <w:i/>
              <w:sz w:val="18"/>
            </w:rPr>
            <w:instrText xml:space="preserve"> PAGE </w:instrText>
          </w:r>
          <w:r w:rsidRPr="00D16F87">
            <w:rPr>
              <w:i/>
              <w:sz w:val="18"/>
            </w:rPr>
            <w:fldChar w:fldCharType="separate"/>
          </w:r>
          <w:r w:rsidR="009E186E" w:rsidRPr="00D16F87">
            <w:rPr>
              <w:i/>
              <w:sz w:val="18"/>
            </w:rPr>
            <w:t>1</w:t>
          </w:r>
          <w:r w:rsidRPr="00D16F87">
            <w:rPr>
              <w:i/>
              <w:sz w:val="18"/>
            </w:rPr>
            <w:fldChar w:fldCharType="end"/>
          </w:r>
        </w:p>
      </w:tc>
    </w:tr>
    <w:tr w:rsidR="00055B5C" w:rsidRPr="00D16F87" w14:paraId="422E51F2" w14:textId="77777777" w:rsidTr="008E050C">
      <w:tc>
        <w:tcPr>
          <w:tcW w:w="7303" w:type="dxa"/>
          <w:gridSpan w:val="3"/>
        </w:tcPr>
        <w:p w14:paraId="514E415C" w14:textId="79D4F87B" w:rsidR="00055B5C" w:rsidRPr="00D16F87" w:rsidRDefault="00055B5C" w:rsidP="008E050C">
          <w:pPr>
            <w:rPr>
              <w:sz w:val="18"/>
            </w:rPr>
          </w:pPr>
          <w:r w:rsidRPr="00D16F87">
            <w:rPr>
              <w:i/>
              <w:sz w:val="18"/>
            </w:rPr>
            <w:t xml:space="preserve"> </w:t>
          </w:r>
        </w:p>
      </w:tc>
    </w:tr>
  </w:tbl>
  <w:p w14:paraId="060A7D7F" w14:textId="77777777" w:rsidR="0048364F" w:rsidRPr="00D16F87" w:rsidRDefault="002F5A80" w:rsidP="00055B5C">
    <w:pPr>
      <w:jc w:val="right"/>
      <w:rPr>
        <w:i/>
        <w:sz w:val="18"/>
      </w:rPr>
    </w:pPr>
    <w:r w:rsidRPr="00D16F87">
      <w:rPr>
        <w:b/>
        <w:i/>
        <w:noProof/>
        <w:sz w:val="18"/>
      </w:rPr>
      <mc:AlternateContent>
        <mc:Choice Requires="wps">
          <w:drawing>
            <wp:anchor distT="0" distB="0" distL="114300" distR="114300" simplePos="0" relativeHeight="251677696" behindDoc="1" locked="1" layoutInCell="1" allowOverlap="1" wp14:anchorId="3D814508" wp14:editId="23421E6C">
              <wp:simplePos x="0" y="0"/>
              <wp:positionH relativeFrom="page">
                <wp:align>center</wp:align>
              </wp:positionH>
              <wp:positionV relativeFrom="paragraph">
                <wp:posOffset>1533525</wp:posOffset>
              </wp:positionV>
              <wp:extent cx="5773003" cy="395785"/>
              <wp:effectExtent l="0" t="0" r="0" b="4445"/>
              <wp:wrapNone/>
              <wp:docPr id="22" name="Text Box 22" descr="Sec-Footerfirstpage"/>
              <wp:cNvGraphicFramePr/>
              <a:graphic xmlns:a="http://schemas.openxmlformats.org/drawingml/2006/main">
                <a:graphicData uri="http://schemas.microsoft.com/office/word/2010/wordprocessingShape">
                  <wps:wsp>
                    <wps:cNvSpPr txBox="1"/>
                    <wps:spPr>
                      <a:xfrm>
                        <a:off x="0" y="0"/>
                        <a:ext cx="5773003" cy="395785"/>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9BDE5E3" w14:textId="54DBE60E" w:rsidR="002F5A80" w:rsidRPr="00D16F87" w:rsidRDefault="002F5A80" w:rsidP="008E050C">
                          <w:pPr>
                            <w:jc w:val="center"/>
                            <w:rPr>
                              <w:rFonts w:ascii="Arial" w:hAnsi="Arial" w:cs="Arial"/>
                              <w:b/>
                              <w:sz w:val="40"/>
                            </w:rPr>
                          </w:pPr>
                          <w:r w:rsidRPr="00D16F87">
                            <w:rPr>
                              <w:rFonts w:ascii="Arial" w:hAnsi="Arial" w:cs="Arial"/>
                              <w:b/>
                              <w:sz w:val="40"/>
                            </w:rPr>
                            <w:fldChar w:fldCharType="begin"/>
                          </w:r>
                          <w:r w:rsidRPr="00D16F87">
                            <w:rPr>
                              <w:rFonts w:ascii="Arial" w:hAnsi="Arial" w:cs="Arial"/>
                              <w:b/>
                              <w:sz w:val="40"/>
                            </w:rPr>
                            <w:instrText xml:space="preserve"> If </w:instrText>
                          </w:r>
                          <w:r w:rsidRPr="00D16F87">
                            <w:rPr>
                              <w:rFonts w:ascii="Arial" w:hAnsi="Arial" w:cs="Arial"/>
                              <w:b/>
                              <w:sz w:val="40"/>
                            </w:rPr>
                            <w:fldChar w:fldCharType="begin"/>
                          </w:r>
                          <w:r w:rsidRPr="00D16F87">
                            <w:rPr>
                              <w:rFonts w:ascii="Arial" w:hAnsi="Arial" w:cs="Arial"/>
                              <w:b/>
                              <w:sz w:val="40"/>
                            </w:rPr>
                            <w:instrText xml:space="preserve"> DOCPROPERTY DLM </w:instrText>
                          </w:r>
                          <w:r w:rsidRPr="00D16F87">
                            <w:rPr>
                              <w:rFonts w:ascii="Arial" w:hAnsi="Arial" w:cs="Arial"/>
                              <w:b/>
                              <w:sz w:val="40"/>
                            </w:rPr>
                            <w:fldChar w:fldCharType="separate"/>
                          </w:r>
                          <w:r w:rsidR="00A423DB">
                            <w:rPr>
                              <w:rFonts w:ascii="Arial" w:hAnsi="Arial" w:cs="Arial"/>
                              <w:b/>
                              <w:sz w:val="40"/>
                            </w:rPr>
                            <w:instrText xml:space="preserve"> </w:instrText>
                          </w:r>
                          <w:r w:rsidRPr="00D16F87">
                            <w:rPr>
                              <w:rFonts w:ascii="Arial" w:hAnsi="Arial" w:cs="Arial"/>
                              <w:b/>
                              <w:sz w:val="40"/>
                            </w:rPr>
                            <w:fldChar w:fldCharType="end"/>
                          </w:r>
                          <w:r w:rsidRPr="00D16F87">
                            <w:rPr>
                              <w:rFonts w:ascii="Arial" w:hAnsi="Arial" w:cs="Arial"/>
                              <w:b/>
                              <w:sz w:val="40"/>
                            </w:rPr>
                            <w:instrText xml:space="preserve"> &lt;&gt; " " "</w:instrText>
                          </w:r>
                          <w:r w:rsidRPr="00D16F87">
                            <w:rPr>
                              <w:rFonts w:ascii="Arial" w:hAnsi="Arial" w:cs="Arial"/>
                              <w:b/>
                              <w:sz w:val="40"/>
                            </w:rPr>
                            <w:fldChar w:fldCharType="begin"/>
                          </w:r>
                          <w:r w:rsidRPr="00D16F87">
                            <w:rPr>
                              <w:rFonts w:ascii="Arial" w:hAnsi="Arial" w:cs="Arial"/>
                              <w:b/>
                              <w:sz w:val="40"/>
                            </w:rPr>
                            <w:instrText xml:space="preserve"> DOCPROPERTY Classification </w:instrText>
                          </w:r>
                          <w:r w:rsidRPr="00D16F87">
                            <w:rPr>
                              <w:rFonts w:ascii="Arial" w:hAnsi="Arial" w:cs="Arial"/>
                              <w:b/>
                              <w:sz w:val="40"/>
                            </w:rPr>
                            <w:fldChar w:fldCharType="separate"/>
                          </w:r>
                          <w:r w:rsidR="001E3629">
                            <w:rPr>
                              <w:rFonts w:ascii="Arial" w:hAnsi="Arial" w:cs="Arial"/>
                              <w:b/>
                              <w:sz w:val="40"/>
                            </w:rPr>
                            <w:instrText>OFFICIAL: Sensitive</w:instrText>
                          </w:r>
                          <w:r w:rsidRPr="00D16F87">
                            <w:rPr>
                              <w:rFonts w:ascii="Arial" w:hAnsi="Arial" w:cs="Arial"/>
                              <w:b/>
                              <w:sz w:val="40"/>
                            </w:rPr>
                            <w:fldChar w:fldCharType="end"/>
                          </w:r>
                          <w:r w:rsidRPr="00D16F87">
                            <w:rPr>
                              <w:rFonts w:ascii="Arial" w:hAnsi="Arial" w:cs="Arial"/>
                              <w:b/>
                              <w:sz w:val="40"/>
                            </w:rPr>
                            <w:instrText xml:space="preserve"> // </w:instrText>
                          </w:r>
                          <w:r w:rsidRPr="00D16F87">
                            <w:rPr>
                              <w:rFonts w:ascii="Arial" w:hAnsi="Arial" w:cs="Arial"/>
                              <w:b/>
                              <w:sz w:val="40"/>
                            </w:rPr>
                            <w:fldChar w:fldCharType="begin"/>
                          </w:r>
                          <w:r w:rsidRPr="00D16F87">
                            <w:rPr>
                              <w:rFonts w:ascii="Arial" w:hAnsi="Arial" w:cs="Arial"/>
                              <w:b/>
                              <w:sz w:val="40"/>
                            </w:rPr>
                            <w:instrText xml:space="preserve"> DOCPROPERTY DLM </w:instrText>
                          </w:r>
                          <w:r w:rsidRPr="00D16F87">
                            <w:rPr>
                              <w:rFonts w:ascii="Arial" w:hAnsi="Arial" w:cs="Arial"/>
                              <w:b/>
                              <w:sz w:val="40"/>
                            </w:rPr>
                            <w:fldChar w:fldCharType="separate"/>
                          </w:r>
                          <w:r w:rsidR="001E3629">
                            <w:rPr>
                              <w:rFonts w:ascii="Arial" w:hAnsi="Arial" w:cs="Arial"/>
                              <w:b/>
                              <w:sz w:val="40"/>
                            </w:rPr>
                            <w:instrText>Legal Privilege</w:instrText>
                          </w:r>
                          <w:r w:rsidRPr="00D16F87">
                            <w:rPr>
                              <w:rFonts w:ascii="Arial" w:hAnsi="Arial" w:cs="Arial"/>
                              <w:b/>
                              <w:sz w:val="40"/>
                            </w:rPr>
                            <w:fldChar w:fldCharType="end"/>
                          </w:r>
                          <w:r w:rsidRPr="00D16F87">
                            <w:rPr>
                              <w:rFonts w:ascii="Arial" w:hAnsi="Arial" w:cs="Arial"/>
                              <w:b/>
                              <w:sz w:val="40"/>
                            </w:rPr>
                            <w:instrText xml:space="preserve">" </w:instrText>
                          </w:r>
                          <w:r w:rsidRPr="00D16F87">
                            <w:rPr>
                              <w:rFonts w:ascii="Arial" w:hAnsi="Arial" w:cs="Arial"/>
                              <w:b/>
                              <w:sz w:val="40"/>
                            </w:rPr>
                            <w:fldChar w:fldCharType="begin"/>
                          </w:r>
                          <w:r w:rsidRPr="00D16F87">
                            <w:rPr>
                              <w:rFonts w:ascii="Arial" w:hAnsi="Arial" w:cs="Arial"/>
                              <w:b/>
                              <w:sz w:val="40"/>
                            </w:rPr>
                            <w:instrText xml:space="preserve"> IF </w:instrText>
                          </w:r>
                          <w:r w:rsidRPr="00D16F87">
                            <w:rPr>
                              <w:rFonts w:ascii="Arial" w:hAnsi="Arial" w:cs="Arial"/>
                              <w:b/>
                              <w:sz w:val="40"/>
                            </w:rPr>
                            <w:fldChar w:fldCharType="begin"/>
                          </w:r>
                          <w:r w:rsidRPr="00D16F87">
                            <w:rPr>
                              <w:rFonts w:ascii="Arial" w:hAnsi="Arial" w:cs="Arial"/>
                              <w:b/>
                              <w:sz w:val="40"/>
                            </w:rPr>
                            <w:instrText xml:space="preserve"> DOCPROPERTY Classification </w:instrText>
                          </w:r>
                          <w:r w:rsidRPr="00D16F87">
                            <w:rPr>
                              <w:rFonts w:ascii="Arial" w:hAnsi="Arial" w:cs="Arial"/>
                              <w:b/>
                              <w:sz w:val="40"/>
                            </w:rPr>
                            <w:fldChar w:fldCharType="separate"/>
                          </w:r>
                          <w:r w:rsidR="00A423DB">
                            <w:rPr>
                              <w:rFonts w:ascii="Arial" w:hAnsi="Arial" w:cs="Arial"/>
                              <w:b/>
                              <w:sz w:val="40"/>
                            </w:rPr>
                            <w:instrText>EXPOSURE DRAFT</w:instrText>
                          </w:r>
                          <w:r w:rsidRPr="00D16F87">
                            <w:rPr>
                              <w:rFonts w:ascii="Arial" w:hAnsi="Arial" w:cs="Arial"/>
                              <w:b/>
                              <w:sz w:val="40"/>
                            </w:rPr>
                            <w:fldChar w:fldCharType="end"/>
                          </w:r>
                          <w:r w:rsidRPr="00D16F87">
                            <w:rPr>
                              <w:rFonts w:ascii="Arial" w:hAnsi="Arial" w:cs="Arial"/>
                              <w:b/>
                              <w:sz w:val="40"/>
                            </w:rPr>
                            <w:instrText xml:space="preserve"> = "UNOFFICIAL" """</w:instrText>
                          </w:r>
                          <w:r w:rsidRPr="00D16F87">
                            <w:rPr>
                              <w:rFonts w:ascii="Arial" w:hAnsi="Arial" w:cs="Arial"/>
                              <w:b/>
                              <w:sz w:val="40"/>
                            </w:rPr>
                            <w:fldChar w:fldCharType="begin"/>
                          </w:r>
                          <w:r w:rsidRPr="00D16F87">
                            <w:rPr>
                              <w:rFonts w:ascii="Arial" w:hAnsi="Arial" w:cs="Arial"/>
                              <w:b/>
                              <w:sz w:val="40"/>
                            </w:rPr>
                            <w:instrText xml:space="preserve"> DOCPROPERTY Classification </w:instrText>
                          </w:r>
                          <w:r w:rsidRPr="00D16F87">
                            <w:rPr>
                              <w:rFonts w:ascii="Arial" w:hAnsi="Arial" w:cs="Arial"/>
                              <w:b/>
                              <w:sz w:val="40"/>
                            </w:rPr>
                            <w:fldChar w:fldCharType="separate"/>
                          </w:r>
                          <w:r w:rsidR="00A423DB">
                            <w:rPr>
                              <w:rFonts w:ascii="Arial" w:hAnsi="Arial" w:cs="Arial"/>
                              <w:b/>
                              <w:sz w:val="40"/>
                            </w:rPr>
                            <w:instrText>EXPOSURE DRAFT</w:instrText>
                          </w:r>
                          <w:r w:rsidRPr="00D16F87">
                            <w:rPr>
                              <w:rFonts w:ascii="Arial" w:hAnsi="Arial" w:cs="Arial"/>
                              <w:b/>
                              <w:sz w:val="40"/>
                            </w:rPr>
                            <w:fldChar w:fldCharType="end"/>
                          </w:r>
                          <w:r w:rsidRPr="00D16F87">
                            <w:rPr>
                              <w:rFonts w:ascii="Arial" w:hAnsi="Arial" w:cs="Arial"/>
                              <w:b/>
                              <w:sz w:val="40"/>
                            </w:rPr>
                            <w:instrText xml:space="preserve">" </w:instrText>
                          </w:r>
                          <w:r w:rsidRPr="00D16F87">
                            <w:rPr>
                              <w:rFonts w:ascii="Arial" w:hAnsi="Arial" w:cs="Arial"/>
                              <w:b/>
                              <w:sz w:val="40"/>
                            </w:rPr>
                            <w:fldChar w:fldCharType="separate"/>
                          </w:r>
                          <w:r w:rsidR="00A423DB">
                            <w:rPr>
                              <w:rFonts w:ascii="Arial" w:hAnsi="Arial" w:cs="Arial"/>
                              <w:b/>
                              <w:noProof/>
                              <w:sz w:val="40"/>
                            </w:rPr>
                            <w:instrText>EXPOSURE DRAFT</w:instrText>
                          </w:r>
                          <w:r w:rsidRPr="00D16F87">
                            <w:rPr>
                              <w:rFonts w:ascii="Arial" w:hAnsi="Arial" w:cs="Arial"/>
                              <w:b/>
                              <w:sz w:val="40"/>
                            </w:rPr>
                            <w:fldChar w:fldCharType="end"/>
                          </w:r>
                          <w:r w:rsidRPr="00D16F87">
                            <w:rPr>
                              <w:rFonts w:ascii="Arial" w:hAnsi="Arial" w:cs="Arial"/>
                              <w:b/>
                              <w:sz w:val="40"/>
                            </w:rPr>
                            <w:instrText xml:space="preserve"> </w:instrText>
                          </w:r>
                          <w:r w:rsidRPr="00D16F87">
                            <w:rPr>
                              <w:rFonts w:ascii="Arial" w:hAnsi="Arial" w:cs="Arial"/>
                              <w:b/>
                              <w:sz w:val="40"/>
                            </w:rPr>
                            <w:fldChar w:fldCharType="separate"/>
                          </w:r>
                          <w:r w:rsidR="00A423DB">
                            <w:rPr>
                              <w:rFonts w:ascii="Arial" w:hAnsi="Arial" w:cs="Arial"/>
                              <w:b/>
                              <w:noProof/>
                              <w:sz w:val="40"/>
                            </w:rPr>
                            <w:t>EXPOSURE DRAFT</w:t>
                          </w:r>
                          <w:r w:rsidRPr="00D16F87">
                            <w:rPr>
                              <w:rFonts w:ascii="Arial" w:hAnsi="Arial" w:cs="Arial"/>
                              <w:b/>
                              <w:sz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D814508" id="_x0000_t202" coordsize="21600,21600" o:spt="202" path="m,l,21600r21600,l21600,xe">
              <v:stroke joinstyle="miter"/>
              <v:path gradientshapeok="t" o:connecttype="rect"/>
            </v:shapetype>
            <v:shape id="Text Box 22" o:spid="_x0000_s1039" type="#_x0000_t202" alt="Sec-Footerfirstpage" style="position:absolute;left:0;text-align:left;margin-left:0;margin-top:120.75pt;width:454.55pt;height:31.15pt;z-index:-251638784;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" stroked="f" strokeweight=".5pt">
              <v:textbox>
                <w:txbxContent>
                  <w:p w14:paraId="19BDE5E3" w14:textId="54DBE60E" w:rsidR="002F5A80" w:rsidRPr="00D16F87" w:rsidRDefault="002F5A80" w:rsidP="008E050C">
                    <w:pPr>
                      <w:jc w:val="center"/>
                      <w:rPr>
                        <w:rFonts w:ascii="Arial" w:hAnsi="Arial" w:cs="Arial"/>
                        <w:b/>
                        <w:sz w:val="40"/>
                      </w:rPr>
                    </w:pPr>
                    <w:r w:rsidRPr="00D16F87">
                      <w:rPr>
                        <w:rFonts w:ascii="Arial" w:hAnsi="Arial" w:cs="Arial"/>
                        <w:b/>
                        <w:sz w:val="40"/>
                      </w:rPr>
                      <w:fldChar w:fldCharType="begin"/>
                    </w:r>
                    <w:r w:rsidRPr="00D16F87">
                      <w:rPr>
                        <w:rFonts w:ascii="Arial" w:hAnsi="Arial" w:cs="Arial"/>
                        <w:b/>
                        <w:sz w:val="40"/>
                      </w:rPr>
                      <w:instrText xml:space="preserve"> If </w:instrText>
                    </w:r>
                    <w:r w:rsidRPr="00D16F87">
                      <w:rPr>
                        <w:rFonts w:ascii="Arial" w:hAnsi="Arial" w:cs="Arial"/>
                        <w:b/>
                        <w:sz w:val="40"/>
                      </w:rPr>
                      <w:fldChar w:fldCharType="begin"/>
                    </w:r>
                    <w:r w:rsidRPr="00D16F87">
                      <w:rPr>
                        <w:rFonts w:ascii="Arial" w:hAnsi="Arial" w:cs="Arial"/>
                        <w:b/>
                        <w:sz w:val="40"/>
                      </w:rPr>
                      <w:instrText xml:space="preserve"> DOCPROPERTY DLM </w:instrText>
                    </w:r>
                    <w:r w:rsidRPr="00D16F87">
                      <w:rPr>
                        <w:rFonts w:ascii="Arial" w:hAnsi="Arial" w:cs="Arial"/>
                        <w:b/>
                        <w:sz w:val="40"/>
                      </w:rPr>
                      <w:fldChar w:fldCharType="separate"/>
                    </w:r>
                    <w:r w:rsidR="00A423DB">
                      <w:rPr>
                        <w:rFonts w:ascii="Arial" w:hAnsi="Arial" w:cs="Arial"/>
                        <w:b/>
                        <w:sz w:val="40"/>
                      </w:rPr>
                      <w:instrText xml:space="preserve"> </w:instrText>
                    </w:r>
                    <w:r w:rsidRPr="00D16F87">
                      <w:rPr>
                        <w:rFonts w:ascii="Arial" w:hAnsi="Arial" w:cs="Arial"/>
                        <w:b/>
                        <w:sz w:val="40"/>
                      </w:rPr>
                      <w:fldChar w:fldCharType="end"/>
                    </w:r>
                    <w:r w:rsidRPr="00D16F87">
                      <w:rPr>
                        <w:rFonts w:ascii="Arial" w:hAnsi="Arial" w:cs="Arial"/>
                        <w:b/>
                        <w:sz w:val="40"/>
                      </w:rPr>
                      <w:instrText xml:space="preserve"> &lt;&gt; " " "</w:instrText>
                    </w:r>
                    <w:r w:rsidRPr="00D16F87">
                      <w:rPr>
                        <w:rFonts w:ascii="Arial" w:hAnsi="Arial" w:cs="Arial"/>
                        <w:b/>
                        <w:sz w:val="40"/>
                      </w:rPr>
                      <w:fldChar w:fldCharType="begin"/>
                    </w:r>
                    <w:r w:rsidRPr="00D16F87">
                      <w:rPr>
                        <w:rFonts w:ascii="Arial" w:hAnsi="Arial" w:cs="Arial"/>
                        <w:b/>
                        <w:sz w:val="40"/>
                      </w:rPr>
                      <w:instrText xml:space="preserve"> DOCPROPERTY Classification </w:instrText>
                    </w:r>
                    <w:r w:rsidRPr="00D16F87">
                      <w:rPr>
                        <w:rFonts w:ascii="Arial" w:hAnsi="Arial" w:cs="Arial"/>
                        <w:b/>
                        <w:sz w:val="40"/>
                      </w:rPr>
                      <w:fldChar w:fldCharType="separate"/>
                    </w:r>
                    <w:r w:rsidR="001E3629">
                      <w:rPr>
                        <w:rFonts w:ascii="Arial" w:hAnsi="Arial" w:cs="Arial"/>
                        <w:b/>
                        <w:sz w:val="40"/>
                      </w:rPr>
                      <w:instrText>OFFICIAL: Sensitive</w:instrText>
                    </w:r>
                    <w:r w:rsidRPr="00D16F87">
                      <w:rPr>
                        <w:rFonts w:ascii="Arial" w:hAnsi="Arial" w:cs="Arial"/>
                        <w:b/>
                        <w:sz w:val="40"/>
                      </w:rPr>
                      <w:fldChar w:fldCharType="end"/>
                    </w:r>
                    <w:r w:rsidRPr="00D16F87">
                      <w:rPr>
                        <w:rFonts w:ascii="Arial" w:hAnsi="Arial" w:cs="Arial"/>
                        <w:b/>
                        <w:sz w:val="40"/>
                      </w:rPr>
                      <w:instrText xml:space="preserve"> // </w:instrText>
                    </w:r>
                    <w:r w:rsidRPr="00D16F87">
                      <w:rPr>
                        <w:rFonts w:ascii="Arial" w:hAnsi="Arial" w:cs="Arial"/>
                        <w:b/>
                        <w:sz w:val="40"/>
                      </w:rPr>
                      <w:fldChar w:fldCharType="begin"/>
                    </w:r>
                    <w:r w:rsidRPr="00D16F87">
                      <w:rPr>
                        <w:rFonts w:ascii="Arial" w:hAnsi="Arial" w:cs="Arial"/>
                        <w:b/>
                        <w:sz w:val="40"/>
                      </w:rPr>
                      <w:instrText xml:space="preserve"> DOCPROPERTY DLM </w:instrText>
                    </w:r>
                    <w:r w:rsidRPr="00D16F87">
                      <w:rPr>
                        <w:rFonts w:ascii="Arial" w:hAnsi="Arial" w:cs="Arial"/>
                        <w:b/>
                        <w:sz w:val="40"/>
                      </w:rPr>
                      <w:fldChar w:fldCharType="separate"/>
                    </w:r>
                    <w:r w:rsidR="001E3629">
                      <w:rPr>
                        <w:rFonts w:ascii="Arial" w:hAnsi="Arial" w:cs="Arial"/>
                        <w:b/>
                        <w:sz w:val="40"/>
                      </w:rPr>
                      <w:instrText>Legal Privilege</w:instrText>
                    </w:r>
                    <w:r w:rsidRPr="00D16F87">
                      <w:rPr>
                        <w:rFonts w:ascii="Arial" w:hAnsi="Arial" w:cs="Arial"/>
                        <w:b/>
                        <w:sz w:val="40"/>
                      </w:rPr>
                      <w:fldChar w:fldCharType="end"/>
                    </w:r>
                    <w:r w:rsidRPr="00D16F87">
                      <w:rPr>
                        <w:rFonts w:ascii="Arial" w:hAnsi="Arial" w:cs="Arial"/>
                        <w:b/>
                        <w:sz w:val="40"/>
                      </w:rPr>
                      <w:instrText xml:space="preserve">" </w:instrText>
                    </w:r>
                    <w:r w:rsidRPr="00D16F87">
                      <w:rPr>
                        <w:rFonts w:ascii="Arial" w:hAnsi="Arial" w:cs="Arial"/>
                        <w:b/>
                        <w:sz w:val="40"/>
                      </w:rPr>
                      <w:fldChar w:fldCharType="begin"/>
                    </w:r>
                    <w:r w:rsidRPr="00D16F87">
                      <w:rPr>
                        <w:rFonts w:ascii="Arial" w:hAnsi="Arial" w:cs="Arial"/>
                        <w:b/>
                        <w:sz w:val="40"/>
                      </w:rPr>
                      <w:instrText xml:space="preserve"> IF </w:instrText>
                    </w:r>
                    <w:r w:rsidRPr="00D16F87">
                      <w:rPr>
                        <w:rFonts w:ascii="Arial" w:hAnsi="Arial" w:cs="Arial"/>
                        <w:b/>
                        <w:sz w:val="40"/>
                      </w:rPr>
                      <w:fldChar w:fldCharType="begin"/>
                    </w:r>
                    <w:r w:rsidRPr="00D16F87">
                      <w:rPr>
                        <w:rFonts w:ascii="Arial" w:hAnsi="Arial" w:cs="Arial"/>
                        <w:b/>
                        <w:sz w:val="40"/>
                      </w:rPr>
                      <w:instrText xml:space="preserve"> DOCPROPERTY Classification </w:instrText>
                    </w:r>
                    <w:r w:rsidRPr="00D16F87">
                      <w:rPr>
                        <w:rFonts w:ascii="Arial" w:hAnsi="Arial" w:cs="Arial"/>
                        <w:b/>
                        <w:sz w:val="40"/>
                      </w:rPr>
                      <w:fldChar w:fldCharType="separate"/>
                    </w:r>
                    <w:r w:rsidR="00A423DB">
                      <w:rPr>
                        <w:rFonts w:ascii="Arial" w:hAnsi="Arial" w:cs="Arial"/>
                        <w:b/>
                        <w:sz w:val="40"/>
                      </w:rPr>
                      <w:instrText>EXPOSURE DRAFT</w:instrText>
                    </w:r>
                    <w:r w:rsidRPr="00D16F87">
                      <w:rPr>
                        <w:rFonts w:ascii="Arial" w:hAnsi="Arial" w:cs="Arial"/>
                        <w:b/>
                        <w:sz w:val="40"/>
                      </w:rPr>
                      <w:fldChar w:fldCharType="end"/>
                    </w:r>
                    <w:r w:rsidRPr="00D16F87">
                      <w:rPr>
                        <w:rFonts w:ascii="Arial" w:hAnsi="Arial" w:cs="Arial"/>
                        <w:b/>
                        <w:sz w:val="40"/>
                      </w:rPr>
                      <w:instrText xml:space="preserve"> = "UNOFFICIAL" """</w:instrText>
                    </w:r>
                    <w:r w:rsidRPr="00D16F87">
                      <w:rPr>
                        <w:rFonts w:ascii="Arial" w:hAnsi="Arial" w:cs="Arial"/>
                        <w:b/>
                        <w:sz w:val="40"/>
                      </w:rPr>
                      <w:fldChar w:fldCharType="begin"/>
                    </w:r>
                    <w:r w:rsidRPr="00D16F87">
                      <w:rPr>
                        <w:rFonts w:ascii="Arial" w:hAnsi="Arial" w:cs="Arial"/>
                        <w:b/>
                        <w:sz w:val="40"/>
                      </w:rPr>
                      <w:instrText xml:space="preserve"> DOCPROPERTY Classification </w:instrText>
                    </w:r>
                    <w:r w:rsidRPr="00D16F87">
                      <w:rPr>
                        <w:rFonts w:ascii="Arial" w:hAnsi="Arial" w:cs="Arial"/>
                        <w:b/>
                        <w:sz w:val="40"/>
                      </w:rPr>
                      <w:fldChar w:fldCharType="separate"/>
                    </w:r>
                    <w:r w:rsidR="00A423DB">
                      <w:rPr>
                        <w:rFonts w:ascii="Arial" w:hAnsi="Arial" w:cs="Arial"/>
                        <w:b/>
                        <w:sz w:val="40"/>
                      </w:rPr>
                      <w:instrText>EXPOSURE DRAFT</w:instrText>
                    </w:r>
                    <w:r w:rsidRPr="00D16F87">
                      <w:rPr>
                        <w:rFonts w:ascii="Arial" w:hAnsi="Arial" w:cs="Arial"/>
                        <w:b/>
                        <w:sz w:val="40"/>
                      </w:rPr>
                      <w:fldChar w:fldCharType="end"/>
                    </w:r>
                    <w:r w:rsidRPr="00D16F87">
                      <w:rPr>
                        <w:rFonts w:ascii="Arial" w:hAnsi="Arial" w:cs="Arial"/>
                        <w:b/>
                        <w:sz w:val="40"/>
                      </w:rPr>
                      <w:instrText xml:space="preserve">" </w:instrText>
                    </w:r>
                    <w:r w:rsidRPr="00D16F87">
                      <w:rPr>
                        <w:rFonts w:ascii="Arial" w:hAnsi="Arial" w:cs="Arial"/>
                        <w:b/>
                        <w:sz w:val="40"/>
                      </w:rPr>
                      <w:fldChar w:fldCharType="separate"/>
                    </w:r>
                    <w:r w:rsidR="00A423DB">
                      <w:rPr>
                        <w:rFonts w:ascii="Arial" w:hAnsi="Arial" w:cs="Arial"/>
                        <w:b/>
                        <w:noProof/>
                        <w:sz w:val="40"/>
                      </w:rPr>
                      <w:instrText>EXPOSURE DRAFT</w:instrText>
                    </w:r>
                    <w:r w:rsidRPr="00D16F87">
                      <w:rPr>
                        <w:rFonts w:ascii="Arial" w:hAnsi="Arial" w:cs="Arial"/>
                        <w:b/>
                        <w:sz w:val="40"/>
                      </w:rPr>
                      <w:fldChar w:fldCharType="end"/>
                    </w:r>
                    <w:r w:rsidRPr="00D16F87">
                      <w:rPr>
                        <w:rFonts w:ascii="Arial" w:hAnsi="Arial" w:cs="Arial"/>
                        <w:b/>
                        <w:sz w:val="40"/>
                      </w:rPr>
                      <w:instrText xml:space="preserve"> </w:instrText>
                    </w:r>
                    <w:r w:rsidRPr="00D16F87">
                      <w:rPr>
                        <w:rFonts w:ascii="Arial" w:hAnsi="Arial" w:cs="Arial"/>
                        <w:b/>
                        <w:sz w:val="40"/>
                      </w:rPr>
                      <w:fldChar w:fldCharType="separate"/>
                    </w:r>
                    <w:r w:rsidR="00A423DB">
                      <w:rPr>
                        <w:rFonts w:ascii="Arial" w:hAnsi="Arial" w:cs="Arial"/>
                        <w:b/>
                        <w:noProof/>
                        <w:sz w:val="40"/>
                      </w:rPr>
                      <w:t>EXPOSURE DRAFT</w:t>
                    </w:r>
                    <w:r w:rsidRPr="00D16F87">
                      <w:rPr>
                        <w:rFonts w:ascii="Arial" w:hAnsi="Arial" w:cs="Arial"/>
                        <w:b/>
                        <w:sz w:val="40"/>
                      </w:rPr>
                      <w:fldChar w:fldCharType="end"/>
                    </w:r>
                  </w:p>
                </w:txbxContent>
              </v:textbox>
              <w10:wrap anchorx="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B379A" w14:textId="77777777" w:rsidR="00A07BEF" w:rsidRPr="00D16F87" w:rsidRDefault="00A07BEF" w:rsidP="0048364F">
      <w:pPr>
        <w:spacing w:line="240" w:lineRule="auto"/>
      </w:pPr>
      <w:r w:rsidRPr="00D16F87">
        <w:separator/>
      </w:r>
    </w:p>
  </w:footnote>
  <w:footnote w:type="continuationSeparator" w:id="0">
    <w:p w14:paraId="0D9DFDB9" w14:textId="77777777" w:rsidR="00A07BEF" w:rsidRPr="00D16F87" w:rsidRDefault="00A07BEF" w:rsidP="0048364F">
      <w:pPr>
        <w:spacing w:line="240" w:lineRule="auto"/>
      </w:pPr>
      <w:r w:rsidRPr="00D16F8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3DFB5" w14:textId="77777777" w:rsidR="0048364F" w:rsidRPr="00D16F87" w:rsidRDefault="002F5A80" w:rsidP="00D477C3">
    <w:pPr>
      <w:pStyle w:val="Header"/>
      <w:tabs>
        <w:tab w:val="clear" w:pos="4150"/>
        <w:tab w:val="clear" w:pos="8307"/>
      </w:tabs>
      <w:spacing w:after="120"/>
    </w:pPr>
    <w:r w:rsidRPr="00D16F87">
      <w:rPr>
        <w:b/>
        <w:noProof/>
      </w:rPr>
      <mc:AlternateContent>
        <mc:Choice Requires="wps">
          <w:drawing>
            <wp:anchor distT="0" distB="0" distL="114300" distR="114300" simplePos="0" relativeHeight="251663360" behindDoc="1" locked="1" layoutInCell="1" allowOverlap="1" wp14:anchorId="43A129C8" wp14:editId="18CCA631">
              <wp:simplePos x="0" y="0"/>
              <wp:positionH relativeFrom="page">
                <wp:align>center</wp:align>
              </wp:positionH>
              <wp:positionV relativeFrom="paragraph">
                <wp:posOffset>-317500</wp:posOffset>
              </wp:positionV>
              <wp:extent cx="5773003" cy="395785"/>
              <wp:effectExtent l="0" t="0" r="0" b="4445"/>
              <wp:wrapNone/>
              <wp:docPr id="15" name="Text Box 15" descr="Sec-Headerevenpage"/>
              <wp:cNvGraphicFramePr/>
              <a:graphic xmlns:a="http://schemas.openxmlformats.org/drawingml/2006/main">
                <a:graphicData uri="http://schemas.microsoft.com/office/word/2010/wordprocessingShape">
                  <wps:wsp>
                    <wps:cNvSpPr txBox="1"/>
                    <wps:spPr>
                      <a:xfrm>
                        <a:off x="0" y="0"/>
                        <a:ext cx="5773003" cy="395785"/>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218457B" w14:textId="78C726FD" w:rsidR="002F5A80" w:rsidRPr="00D16F87" w:rsidRDefault="002F5A80" w:rsidP="008E050C">
                          <w:pPr>
                            <w:jc w:val="center"/>
                            <w:rPr>
                              <w:rFonts w:ascii="Arial" w:hAnsi="Arial" w:cs="Arial"/>
                              <w:b/>
                              <w:sz w:val="40"/>
                            </w:rPr>
                          </w:pPr>
                          <w:r w:rsidRPr="00D16F87">
                            <w:rPr>
                              <w:rFonts w:ascii="Arial" w:hAnsi="Arial" w:cs="Arial"/>
                              <w:b/>
                              <w:sz w:val="40"/>
                            </w:rPr>
                            <w:fldChar w:fldCharType="begin"/>
                          </w:r>
                          <w:r w:rsidRPr="00D16F87">
                            <w:rPr>
                              <w:rFonts w:ascii="Arial" w:hAnsi="Arial" w:cs="Arial"/>
                              <w:b/>
                              <w:sz w:val="40"/>
                            </w:rPr>
                            <w:instrText xml:space="preserve"> If </w:instrText>
                          </w:r>
                          <w:r w:rsidRPr="00D16F87">
                            <w:rPr>
                              <w:rFonts w:ascii="Arial" w:hAnsi="Arial" w:cs="Arial"/>
                              <w:b/>
                              <w:sz w:val="40"/>
                            </w:rPr>
                            <w:fldChar w:fldCharType="begin"/>
                          </w:r>
                          <w:r w:rsidRPr="00D16F87">
                            <w:rPr>
                              <w:rFonts w:ascii="Arial" w:hAnsi="Arial" w:cs="Arial"/>
                              <w:b/>
                              <w:sz w:val="40"/>
                            </w:rPr>
                            <w:instrText xml:space="preserve"> DOCPROPERTY DLM </w:instrText>
                          </w:r>
                          <w:r w:rsidRPr="00D16F87">
                            <w:rPr>
                              <w:rFonts w:ascii="Arial" w:hAnsi="Arial" w:cs="Arial"/>
                              <w:b/>
                              <w:sz w:val="40"/>
                            </w:rPr>
                            <w:fldChar w:fldCharType="separate"/>
                          </w:r>
                          <w:r w:rsidR="00A423DB">
                            <w:rPr>
                              <w:rFonts w:ascii="Arial" w:hAnsi="Arial" w:cs="Arial"/>
                              <w:b/>
                              <w:sz w:val="40"/>
                            </w:rPr>
                            <w:instrText xml:space="preserve"> </w:instrText>
                          </w:r>
                          <w:r w:rsidRPr="00D16F87">
                            <w:rPr>
                              <w:rFonts w:ascii="Arial" w:hAnsi="Arial" w:cs="Arial"/>
                              <w:b/>
                              <w:sz w:val="40"/>
                            </w:rPr>
                            <w:fldChar w:fldCharType="end"/>
                          </w:r>
                          <w:r w:rsidRPr="00D16F87">
                            <w:rPr>
                              <w:rFonts w:ascii="Arial" w:hAnsi="Arial" w:cs="Arial"/>
                              <w:b/>
                              <w:sz w:val="40"/>
                            </w:rPr>
                            <w:instrText xml:space="preserve"> &lt;&gt; " " "</w:instrText>
                          </w:r>
                          <w:r w:rsidRPr="00D16F87">
                            <w:rPr>
                              <w:rFonts w:ascii="Arial" w:hAnsi="Arial" w:cs="Arial"/>
                              <w:b/>
                              <w:sz w:val="40"/>
                            </w:rPr>
                            <w:fldChar w:fldCharType="begin"/>
                          </w:r>
                          <w:r w:rsidRPr="00D16F87">
                            <w:rPr>
                              <w:rFonts w:ascii="Arial" w:hAnsi="Arial" w:cs="Arial"/>
                              <w:b/>
                              <w:sz w:val="40"/>
                            </w:rPr>
                            <w:instrText xml:space="preserve"> DOCPROPERTY Classification </w:instrText>
                          </w:r>
                          <w:r w:rsidRPr="00D16F87">
                            <w:rPr>
                              <w:rFonts w:ascii="Arial" w:hAnsi="Arial" w:cs="Arial"/>
                              <w:b/>
                              <w:sz w:val="40"/>
                            </w:rPr>
                            <w:fldChar w:fldCharType="separate"/>
                          </w:r>
                          <w:r w:rsidR="001E3629">
                            <w:rPr>
                              <w:rFonts w:ascii="Arial" w:hAnsi="Arial" w:cs="Arial"/>
                              <w:b/>
                              <w:sz w:val="40"/>
                            </w:rPr>
                            <w:instrText>OFFICIAL: Sensitive</w:instrText>
                          </w:r>
                          <w:r w:rsidRPr="00D16F87">
                            <w:rPr>
                              <w:rFonts w:ascii="Arial" w:hAnsi="Arial" w:cs="Arial"/>
                              <w:b/>
                              <w:sz w:val="40"/>
                            </w:rPr>
                            <w:fldChar w:fldCharType="end"/>
                          </w:r>
                          <w:r w:rsidRPr="00D16F87">
                            <w:rPr>
                              <w:rFonts w:ascii="Arial" w:hAnsi="Arial" w:cs="Arial"/>
                              <w:b/>
                              <w:sz w:val="40"/>
                            </w:rPr>
                            <w:instrText xml:space="preserve"> // </w:instrText>
                          </w:r>
                          <w:r w:rsidRPr="00D16F87">
                            <w:rPr>
                              <w:rFonts w:ascii="Arial" w:hAnsi="Arial" w:cs="Arial"/>
                              <w:b/>
                              <w:sz w:val="40"/>
                            </w:rPr>
                            <w:fldChar w:fldCharType="begin"/>
                          </w:r>
                          <w:r w:rsidRPr="00D16F87">
                            <w:rPr>
                              <w:rFonts w:ascii="Arial" w:hAnsi="Arial" w:cs="Arial"/>
                              <w:b/>
                              <w:sz w:val="40"/>
                            </w:rPr>
                            <w:instrText xml:space="preserve"> DOCPROPERTY DLM </w:instrText>
                          </w:r>
                          <w:r w:rsidRPr="00D16F87">
                            <w:rPr>
                              <w:rFonts w:ascii="Arial" w:hAnsi="Arial" w:cs="Arial"/>
                              <w:b/>
                              <w:sz w:val="40"/>
                            </w:rPr>
                            <w:fldChar w:fldCharType="separate"/>
                          </w:r>
                          <w:r w:rsidR="001E3629">
                            <w:rPr>
                              <w:rFonts w:ascii="Arial" w:hAnsi="Arial" w:cs="Arial"/>
                              <w:b/>
                              <w:sz w:val="40"/>
                            </w:rPr>
                            <w:instrText>Legal Privilege</w:instrText>
                          </w:r>
                          <w:r w:rsidRPr="00D16F87">
                            <w:rPr>
                              <w:rFonts w:ascii="Arial" w:hAnsi="Arial" w:cs="Arial"/>
                              <w:b/>
                              <w:sz w:val="40"/>
                            </w:rPr>
                            <w:fldChar w:fldCharType="end"/>
                          </w:r>
                          <w:r w:rsidRPr="00D16F87">
                            <w:rPr>
                              <w:rFonts w:ascii="Arial" w:hAnsi="Arial" w:cs="Arial"/>
                              <w:b/>
                              <w:sz w:val="40"/>
                            </w:rPr>
                            <w:instrText xml:space="preserve">" </w:instrText>
                          </w:r>
                          <w:r w:rsidRPr="00D16F87">
                            <w:rPr>
                              <w:rFonts w:ascii="Arial" w:hAnsi="Arial" w:cs="Arial"/>
                              <w:b/>
                              <w:sz w:val="40"/>
                            </w:rPr>
                            <w:fldChar w:fldCharType="begin"/>
                          </w:r>
                          <w:r w:rsidRPr="00D16F87">
                            <w:rPr>
                              <w:rFonts w:ascii="Arial" w:hAnsi="Arial" w:cs="Arial"/>
                              <w:b/>
                              <w:sz w:val="40"/>
                            </w:rPr>
                            <w:instrText xml:space="preserve"> IF </w:instrText>
                          </w:r>
                          <w:r w:rsidRPr="00D16F87">
                            <w:rPr>
                              <w:rFonts w:ascii="Arial" w:hAnsi="Arial" w:cs="Arial"/>
                              <w:b/>
                              <w:sz w:val="40"/>
                            </w:rPr>
                            <w:fldChar w:fldCharType="begin"/>
                          </w:r>
                          <w:r w:rsidRPr="00D16F87">
                            <w:rPr>
                              <w:rFonts w:ascii="Arial" w:hAnsi="Arial" w:cs="Arial"/>
                              <w:b/>
                              <w:sz w:val="40"/>
                            </w:rPr>
                            <w:instrText xml:space="preserve"> DOCPROPERTY Classification </w:instrText>
                          </w:r>
                          <w:r w:rsidRPr="00D16F87">
                            <w:rPr>
                              <w:rFonts w:ascii="Arial" w:hAnsi="Arial" w:cs="Arial"/>
                              <w:b/>
                              <w:sz w:val="40"/>
                            </w:rPr>
                            <w:fldChar w:fldCharType="separate"/>
                          </w:r>
                          <w:r w:rsidR="00A423DB">
                            <w:rPr>
                              <w:rFonts w:ascii="Arial" w:hAnsi="Arial" w:cs="Arial"/>
                              <w:b/>
                              <w:sz w:val="40"/>
                            </w:rPr>
                            <w:instrText>EXPOSURE DRAFT</w:instrText>
                          </w:r>
                          <w:r w:rsidRPr="00D16F87">
                            <w:rPr>
                              <w:rFonts w:ascii="Arial" w:hAnsi="Arial" w:cs="Arial"/>
                              <w:b/>
                              <w:sz w:val="40"/>
                            </w:rPr>
                            <w:fldChar w:fldCharType="end"/>
                          </w:r>
                          <w:r w:rsidRPr="00D16F87">
                            <w:rPr>
                              <w:rFonts w:ascii="Arial" w:hAnsi="Arial" w:cs="Arial"/>
                              <w:b/>
                              <w:sz w:val="40"/>
                            </w:rPr>
                            <w:instrText xml:space="preserve"> = "UNOFFICIAL" """</w:instrText>
                          </w:r>
                          <w:r w:rsidRPr="00D16F87">
                            <w:rPr>
                              <w:rFonts w:ascii="Arial" w:hAnsi="Arial" w:cs="Arial"/>
                              <w:b/>
                              <w:sz w:val="40"/>
                            </w:rPr>
                            <w:fldChar w:fldCharType="begin"/>
                          </w:r>
                          <w:r w:rsidRPr="00D16F87">
                            <w:rPr>
                              <w:rFonts w:ascii="Arial" w:hAnsi="Arial" w:cs="Arial"/>
                              <w:b/>
                              <w:sz w:val="40"/>
                            </w:rPr>
                            <w:instrText xml:space="preserve"> DOCPROPERTY Classification </w:instrText>
                          </w:r>
                          <w:r w:rsidRPr="00D16F87">
                            <w:rPr>
                              <w:rFonts w:ascii="Arial" w:hAnsi="Arial" w:cs="Arial"/>
                              <w:b/>
                              <w:sz w:val="40"/>
                            </w:rPr>
                            <w:fldChar w:fldCharType="separate"/>
                          </w:r>
                          <w:r w:rsidR="00A423DB">
                            <w:rPr>
                              <w:rFonts w:ascii="Arial" w:hAnsi="Arial" w:cs="Arial"/>
                              <w:b/>
                              <w:sz w:val="40"/>
                            </w:rPr>
                            <w:instrText>EXPOSURE DRAFT</w:instrText>
                          </w:r>
                          <w:r w:rsidRPr="00D16F87">
                            <w:rPr>
                              <w:rFonts w:ascii="Arial" w:hAnsi="Arial" w:cs="Arial"/>
                              <w:b/>
                              <w:sz w:val="40"/>
                            </w:rPr>
                            <w:fldChar w:fldCharType="end"/>
                          </w:r>
                          <w:r w:rsidRPr="00D16F87">
                            <w:rPr>
                              <w:rFonts w:ascii="Arial" w:hAnsi="Arial" w:cs="Arial"/>
                              <w:b/>
                              <w:sz w:val="40"/>
                            </w:rPr>
                            <w:instrText xml:space="preserve">" </w:instrText>
                          </w:r>
                          <w:r w:rsidRPr="00D16F87">
                            <w:rPr>
                              <w:rFonts w:ascii="Arial" w:hAnsi="Arial" w:cs="Arial"/>
                              <w:b/>
                              <w:sz w:val="40"/>
                            </w:rPr>
                            <w:fldChar w:fldCharType="separate"/>
                          </w:r>
                          <w:r w:rsidR="00A423DB">
                            <w:rPr>
                              <w:rFonts w:ascii="Arial" w:hAnsi="Arial" w:cs="Arial"/>
                              <w:b/>
                              <w:noProof/>
                              <w:sz w:val="40"/>
                            </w:rPr>
                            <w:instrText>EXPOSURE DRAFT</w:instrText>
                          </w:r>
                          <w:r w:rsidRPr="00D16F87">
                            <w:rPr>
                              <w:rFonts w:ascii="Arial" w:hAnsi="Arial" w:cs="Arial"/>
                              <w:b/>
                              <w:sz w:val="40"/>
                            </w:rPr>
                            <w:fldChar w:fldCharType="end"/>
                          </w:r>
                          <w:r w:rsidRPr="00D16F87">
                            <w:rPr>
                              <w:rFonts w:ascii="Arial" w:hAnsi="Arial" w:cs="Arial"/>
                              <w:b/>
                              <w:sz w:val="40"/>
                            </w:rPr>
                            <w:instrText xml:space="preserve"> </w:instrText>
                          </w:r>
                          <w:r w:rsidRPr="00D16F87">
                            <w:rPr>
                              <w:rFonts w:ascii="Arial" w:hAnsi="Arial" w:cs="Arial"/>
                              <w:b/>
                              <w:sz w:val="40"/>
                            </w:rPr>
                            <w:fldChar w:fldCharType="separate"/>
                          </w:r>
                          <w:r w:rsidR="00A423DB">
                            <w:rPr>
                              <w:rFonts w:ascii="Arial" w:hAnsi="Arial" w:cs="Arial"/>
                              <w:b/>
                              <w:noProof/>
                              <w:sz w:val="40"/>
                            </w:rPr>
                            <w:t>EXPOSURE DRAFT</w:t>
                          </w:r>
                          <w:r w:rsidRPr="00D16F87">
                            <w:rPr>
                              <w:rFonts w:ascii="Arial" w:hAnsi="Arial" w:cs="Arial"/>
                              <w:b/>
                              <w:sz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3A129C8" id="_x0000_t202" coordsize="21600,21600" o:spt="202" path="m,l,21600r21600,l21600,xe">
              <v:stroke joinstyle="miter"/>
              <v:path gradientshapeok="t" o:connecttype="rect"/>
            </v:shapetype>
            <v:shape id="Text Box 15" o:spid="_x0000_s1026" type="#_x0000_t202" alt="Sec-Headerevenpage" style="position:absolute;margin-left:0;margin-top:-25pt;width:454.55pt;height:31.15pt;z-index:-251653120;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" stroked="f" strokeweight=".5pt">
              <v:textbox>
                <w:txbxContent>
                  <w:p w14:paraId="5218457B" w14:textId="78C726FD" w:rsidR="002F5A80" w:rsidRPr="00D16F87" w:rsidRDefault="002F5A80" w:rsidP="008E050C">
                    <w:pPr>
                      <w:jc w:val="center"/>
                      <w:rPr>
                        <w:rFonts w:ascii="Arial" w:hAnsi="Arial" w:cs="Arial"/>
                        <w:b/>
                        <w:sz w:val="40"/>
                      </w:rPr>
                    </w:pPr>
                    <w:r w:rsidRPr="00D16F87">
                      <w:rPr>
                        <w:rFonts w:ascii="Arial" w:hAnsi="Arial" w:cs="Arial"/>
                        <w:b/>
                        <w:sz w:val="40"/>
                      </w:rPr>
                      <w:fldChar w:fldCharType="begin"/>
                    </w:r>
                    <w:r w:rsidRPr="00D16F87">
                      <w:rPr>
                        <w:rFonts w:ascii="Arial" w:hAnsi="Arial" w:cs="Arial"/>
                        <w:b/>
                        <w:sz w:val="40"/>
                      </w:rPr>
                      <w:instrText xml:space="preserve"> If </w:instrText>
                    </w:r>
                    <w:r w:rsidRPr="00D16F87">
                      <w:rPr>
                        <w:rFonts w:ascii="Arial" w:hAnsi="Arial" w:cs="Arial"/>
                        <w:b/>
                        <w:sz w:val="40"/>
                      </w:rPr>
                      <w:fldChar w:fldCharType="begin"/>
                    </w:r>
                    <w:r w:rsidRPr="00D16F87">
                      <w:rPr>
                        <w:rFonts w:ascii="Arial" w:hAnsi="Arial" w:cs="Arial"/>
                        <w:b/>
                        <w:sz w:val="40"/>
                      </w:rPr>
                      <w:instrText xml:space="preserve"> DOCPROPERTY DLM </w:instrText>
                    </w:r>
                    <w:r w:rsidRPr="00D16F87">
                      <w:rPr>
                        <w:rFonts w:ascii="Arial" w:hAnsi="Arial" w:cs="Arial"/>
                        <w:b/>
                        <w:sz w:val="40"/>
                      </w:rPr>
                      <w:fldChar w:fldCharType="separate"/>
                    </w:r>
                    <w:r w:rsidR="00A423DB">
                      <w:rPr>
                        <w:rFonts w:ascii="Arial" w:hAnsi="Arial" w:cs="Arial"/>
                        <w:b/>
                        <w:sz w:val="40"/>
                      </w:rPr>
                      <w:instrText xml:space="preserve"> </w:instrText>
                    </w:r>
                    <w:r w:rsidRPr="00D16F87">
                      <w:rPr>
                        <w:rFonts w:ascii="Arial" w:hAnsi="Arial" w:cs="Arial"/>
                        <w:b/>
                        <w:sz w:val="40"/>
                      </w:rPr>
                      <w:fldChar w:fldCharType="end"/>
                    </w:r>
                    <w:r w:rsidRPr="00D16F87">
                      <w:rPr>
                        <w:rFonts w:ascii="Arial" w:hAnsi="Arial" w:cs="Arial"/>
                        <w:b/>
                        <w:sz w:val="40"/>
                      </w:rPr>
                      <w:instrText xml:space="preserve"> &lt;&gt; " " "</w:instrText>
                    </w:r>
                    <w:r w:rsidRPr="00D16F87">
                      <w:rPr>
                        <w:rFonts w:ascii="Arial" w:hAnsi="Arial" w:cs="Arial"/>
                        <w:b/>
                        <w:sz w:val="40"/>
                      </w:rPr>
                      <w:fldChar w:fldCharType="begin"/>
                    </w:r>
                    <w:r w:rsidRPr="00D16F87">
                      <w:rPr>
                        <w:rFonts w:ascii="Arial" w:hAnsi="Arial" w:cs="Arial"/>
                        <w:b/>
                        <w:sz w:val="40"/>
                      </w:rPr>
                      <w:instrText xml:space="preserve"> DOCPROPERTY Classification </w:instrText>
                    </w:r>
                    <w:r w:rsidRPr="00D16F87">
                      <w:rPr>
                        <w:rFonts w:ascii="Arial" w:hAnsi="Arial" w:cs="Arial"/>
                        <w:b/>
                        <w:sz w:val="40"/>
                      </w:rPr>
                      <w:fldChar w:fldCharType="separate"/>
                    </w:r>
                    <w:r w:rsidR="001E3629">
                      <w:rPr>
                        <w:rFonts w:ascii="Arial" w:hAnsi="Arial" w:cs="Arial"/>
                        <w:b/>
                        <w:sz w:val="40"/>
                      </w:rPr>
                      <w:instrText>OFFICIAL: Sensitive</w:instrText>
                    </w:r>
                    <w:r w:rsidRPr="00D16F87">
                      <w:rPr>
                        <w:rFonts w:ascii="Arial" w:hAnsi="Arial" w:cs="Arial"/>
                        <w:b/>
                        <w:sz w:val="40"/>
                      </w:rPr>
                      <w:fldChar w:fldCharType="end"/>
                    </w:r>
                    <w:r w:rsidRPr="00D16F87">
                      <w:rPr>
                        <w:rFonts w:ascii="Arial" w:hAnsi="Arial" w:cs="Arial"/>
                        <w:b/>
                        <w:sz w:val="40"/>
                      </w:rPr>
                      <w:instrText xml:space="preserve"> // </w:instrText>
                    </w:r>
                    <w:r w:rsidRPr="00D16F87">
                      <w:rPr>
                        <w:rFonts w:ascii="Arial" w:hAnsi="Arial" w:cs="Arial"/>
                        <w:b/>
                        <w:sz w:val="40"/>
                      </w:rPr>
                      <w:fldChar w:fldCharType="begin"/>
                    </w:r>
                    <w:r w:rsidRPr="00D16F87">
                      <w:rPr>
                        <w:rFonts w:ascii="Arial" w:hAnsi="Arial" w:cs="Arial"/>
                        <w:b/>
                        <w:sz w:val="40"/>
                      </w:rPr>
                      <w:instrText xml:space="preserve"> DOCPROPERTY DLM </w:instrText>
                    </w:r>
                    <w:r w:rsidRPr="00D16F87">
                      <w:rPr>
                        <w:rFonts w:ascii="Arial" w:hAnsi="Arial" w:cs="Arial"/>
                        <w:b/>
                        <w:sz w:val="40"/>
                      </w:rPr>
                      <w:fldChar w:fldCharType="separate"/>
                    </w:r>
                    <w:r w:rsidR="001E3629">
                      <w:rPr>
                        <w:rFonts w:ascii="Arial" w:hAnsi="Arial" w:cs="Arial"/>
                        <w:b/>
                        <w:sz w:val="40"/>
                      </w:rPr>
                      <w:instrText>Legal Privilege</w:instrText>
                    </w:r>
                    <w:r w:rsidRPr="00D16F87">
                      <w:rPr>
                        <w:rFonts w:ascii="Arial" w:hAnsi="Arial" w:cs="Arial"/>
                        <w:b/>
                        <w:sz w:val="40"/>
                      </w:rPr>
                      <w:fldChar w:fldCharType="end"/>
                    </w:r>
                    <w:r w:rsidRPr="00D16F87">
                      <w:rPr>
                        <w:rFonts w:ascii="Arial" w:hAnsi="Arial" w:cs="Arial"/>
                        <w:b/>
                        <w:sz w:val="40"/>
                      </w:rPr>
                      <w:instrText xml:space="preserve">" </w:instrText>
                    </w:r>
                    <w:r w:rsidRPr="00D16F87">
                      <w:rPr>
                        <w:rFonts w:ascii="Arial" w:hAnsi="Arial" w:cs="Arial"/>
                        <w:b/>
                        <w:sz w:val="40"/>
                      </w:rPr>
                      <w:fldChar w:fldCharType="begin"/>
                    </w:r>
                    <w:r w:rsidRPr="00D16F87">
                      <w:rPr>
                        <w:rFonts w:ascii="Arial" w:hAnsi="Arial" w:cs="Arial"/>
                        <w:b/>
                        <w:sz w:val="40"/>
                      </w:rPr>
                      <w:instrText xml:space="preserve"> IF </w:instrText>
                    </w:r>
                    <w:r w:rsidRPr="00D16F87">
                      <w:rPr>
                        <w:rFonts w:ascii="Arial" w:hAnsi="Arial" w:cs="Arial"/>
                        <w:b/>
                        <w:sz w:val="40"/>
                      </w:rPr>
                      <w:fldChar w:fldCharType="begin"/>
                    </w:r>
                    <w:r w:rsidRPr="00D16F87">
                      <w:rPr>
                        <w:rFonts w:ascii="Arial" w:hAnsi="Arial" w:cs="Arial"/>
                        <w:b/>
                        <w:sz w:val="40"/>
                      </w:rPr>
                      <w:instrText xml:space="preserve"> DOCPROPERTY Classification </w:instrText>
                    </w:r>
                    <w:r w:rsidRPr="00D16F87">
                      <w:rPr>
                        <w:rFonts w:ascii="Arial" w:hAnsi="Arial" w:cs="Arial"/>
                        <w:b/>
                        <w:sz w:val="40"/>
                      </w:rPr>
                      <w:fldChar w:fldCharType="separate"/>
                    </w:r>
                    <w:r w:rsidR="00A423DB">
                      <w:rPr>
                        <w:rFonts w:ascii="Arial" w:hAnsi="Arial" w:cs="Arial"/>
                        <w:b/>
                        <w:sz w:val="40"/>
                      </w:rPr>
                      <w:instrText>EXPOSURE DRAFT</w:instrText>
                    </w:r>
                    <w:r w:rsidRPr="00D16F87">
                      <w:rPr>
                        <w:rFonts w:ascii="Arial" w:hAnsi="Arial" w:cs="Arial"/>
                        <w:b/>
                        <w:sz w:val="40"/>
                      </w:rPr>
                      <w:fldChar w:fldCharType="end"/>
                    </w:r>
                    <w:r w:rsidRPr="00D16F87">
                      <w:rPr>
                        <w:rFonts w:ascii="Arial" w:hAnsi="Arial" w:cs="Arial"/>
                        <w:b/>
                        <w:sz w:val="40"/>
                      </w:rPr>
                      <w:instrText xml:space="preserve"> = "UNOFFICIAL" """</w:instrText>
                    </w:r>
                    <w:r w:rsidRPr="00D16F87">
                      <w:rPr>
                        <w:rFonts w:ascii="Arial" w:hAnsi="Arial" w:cs="Arial"/>
                        <w:b/>
                        <w:sz w:val="40"/>
                      </w:rPr>
                      <w:fldChar w:fldCharType="begin"/>
                    </w:r>
                    <w:r w:rsidRPr="00D16F87">
                      <w:rPr>
                        <w:rFonts w:ascii="Arial" w:hAnsi="Arial" w:cs="Arial"/>
                        <w:b/>
                        <w:sz w:val="40"/>
                      </w:rPr>
                      <w:instrText xml:space="preserve"> DOCPROPERTY Classification </w:instrText>
                    </w:r>
                    <w:r w:rsidRPr="00D16F87">
                      <w:rPr>
                        <w:rFonts w:ascii="Arial" w:hAnsi="Arial" w:cs="Arial"/>
                        <w:b/>
                        <w:sz w:val="40"/>
                      </w:rPr>
                      <w:fldChar w:fldCharType="separate"/>
                    </w:r>
                    <w:r w:rsidR="00A423DB">
                      <w:rPr>
                        <w:rFonts w:ascii="Arial" w:hAnsi="Arial" w:cs="Arial"/>
                        <w:b/>
                        <w:sz w:val="40"/>
                      </w:rPr>
                      <w:instrText>EXPOSURE DRAFT</w:instrText>
                    </w:r>
                    <w:r w:rsidRPr="00D16F87">
                      <w:rPr>
                        <w:rFonts w:ascii="Arial" w:hAnsi="Arial" w:cs="Arial"/>
                        <w:b/>
                        <w:sz w:val="40"/>
                      </w:rPr>
                      <w:fldChar w:fldCharType="end"/>
                    </w:r>
                    <w:r w:rsidRPr="00D16F87">
                      <w:rPr>
                        <w:rFonts w:ascii="Arial" w:hAnsi="Arial" w:cs="Arial"/>
                        <w:b/>
                        <w:sz w:val="40"/>
                      </w:rPr>
                      <w:instrText xml:space="preserve">" </w:instrText>
                    </w:r>
                    <w:r w:rsidRPr="00D16F87">
                      <w:rPr>
                        <w:rFonts w:ascii="Arial" w:hAnsi="Arial" w:cs="Arial"/>
                        <w:b/>
                        <w:sz w:val="40"/>
                      </w:rPr>
                      <w:fldChar w:fldCharType="separate"/>
                    </w:r>
                    <w:r w:rsidR="00A423DB">
                      <w:rPr>
                        <w:rFonts w:ascii="Arial" w:hAnsi="Arial" w:cs="Arial"/>
                        <w:b/>
                        <w:noProof/>
                        <w:sz w:val="40"/>
                      </w:rPr>
                      <w:instrText>EXPOSURE DRAFT</w:instrText>
                    </w:r>
                    <w:r w:rsidRPr="00D16F87">
                      <w:rPr>
                        <w:rFonts w:ascii="Arial" w:hAnsi="Arial" w:cs="Arial"/>
                        <w:b/>
                        <w:sz w:val="40"/>
                      </w:rPr>
                      <w:fldChar w:fldCharType="end"/>
                    </w:r>
                    <w:r w:rsidRPr="00D16F87">
                      <w:rPr>
                        <w:rFonts w:ascii="Arial" w:hAnsi="Arial" w:cs="Arial"/>
                        <w:b/>
                        <w:sz w:val="40"/>
                      </w:rPr>
                      <w:instrText xml:space="preserve"> </w:instrText>
                    </w:r>
                    <w:r w:rsidRPr="00D16F87">
                      <w:rPr>
                        <w:rFonts w:ascii="Arial" w:hAnsi="Arial" w:cs="Arial"/>
                        <w:b/>
                        <w:sz w:val="40"/>
                      </w:rPr>
                      <w:fldChar w:fldCharType="separate"/>
                    </w:r>
                    <w:r w:rsidR="00A423DB">
                      <w:rPr>
                        <w:rFonts w:ascii="Arial" w:hAnsi="Arial" w:cs="Arial"/>
                        <w:b/>
                        <w:noProof/>
                        <w:sz w:val="40"/>
                      </w:rPr>
                      <w:t>EXPOSURE DRAFT</w:t>
                    </w:r>
                    <w:r w:rsidRPr="00D16F87">
                      <w:rPr>
                        <w:rFonts w:ascii="Arial" w:hAnsi="Arial" w:cs="Arial"/>
                        <w:b/>
                        <w:sz w:val="40"/>
                      </w:rP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51B86" w14:textId="77777777" w:rsidR="0048364F" w:rsidRPr="00D16F87" w:rsidRDefault="002F5A80" w:rsidP="00D477C3">
    <w:pPr>
      <w:pStyle w:val="Header"/>
      <w:tabs>
        <w:tab w:val="clear" w:pos="4150"/>
        <w:tab w:val="clear" w:pos="8307"/>
      </w:tabs>
      <w:spacing w:after="120"/>
    </w:pPr>
    <w:r w:rsidRPr="00D16F87">
      <w:rPr>
        <w:b/>
        <w:noProof/>
      </w:rPr>
      <mc:AlternateContent>
        <mc:Choice Requires="wps">
          <w:drawing>
            <wp:anchor distT="0" distB="0" distL="114300" distR="114300" simplePos="0" relativeHeight="251659264" behindDoc="1" locked="1" layoutInCell="1" allowOverlap="1" wp14:anchorId="7E1069AF" wp14:editId="56B34E24">
              <wp:simplePos x="0" y="0"/>
              <wp:positionH relativeFrom="page">
                <wp:align>center</wp:align>
              </wp:positionH>
              <wp:positionV relativeFrom="paragraph">
                <wp:posOffset>-317500</wp:posOffset>
              </wp:positionV>
              <wp:extent cx="5773003" cy="395785"/>
              <wp:effectExtent l="0" t="0" r="0" b="4445"/>
              <wp:wrapNone/>
              <wp:docPr id="107" name="Text Box 107" descr="Sec-Headerprimary"/>
              <wp:cNvGraphicFramePr/>
              <a:graphic xmlns:a="http://schemas.openxmlformats.org/drawingml/2006/main">
                <a:graphicData uri="http://schemas.microsoft.com/office/word/2010/wordprocessingShape">
                  <wps:wsp>
                    <wps:cNvSpPr txBox="1"/>
                    <wps:spPr>
                      <a:xfrm>
                        <a:off x="0" y="0"/>
                        <a:ext cx="5773003" cy="395785"/>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47DE33D" w14:textId="0C540C21" w:rsidR="002F5A80" w:rsidRPr="00D16F87" w:rsidRDefault="002F5A80" w:rsidP="008E050C">
                          <w:pPr>
                            <w:jc w:val="center"/>
                            <w:rPr>
                              <w:rFonts w:ascii="Arial" w:hAnsi="Arial" w:cs="Arial"/>
                              <w:b/>
                              <w:sz w:val="40"/>
                            </w:rPr>
                          </w:pPr>
                          <w:r w:rsidRPr="00D16F87">
                            <w:rPr>
                              <w:rFonts w:ascii="Arial" w:hAnsi="Arial" w:cs="Arial"/>
                              <w:b/>
                              <w:sz w:val="40"/>
                            </w:rPr>
                            <w:fldChar w:fldCharType="begin"/>
                          </w:r>
                          <w:r w:rsidRPr="00D16F87">
                            <w:rPr>
                              <w:rFonts w:ascii="Arial" w:hAnsi="Arial" w:cs="Arial"/>
                              <w:b/>
                              <w:sz w:val="40"/>
                            </w:rPr>
                            <w:instrText xml:space="preserve"> If </w:instrText>
                          </w:r>
                          <w:r w:rsidRPr="00D16F87">
                            <w:rPr>
                              <w:rFonts w:ascii="Arial" w:hAnsi="Arial" w:cs="Arial"/>
                              <w:b/>
                              <w:sz w:val="40"/>
                            </w:rPr>
                            <w:fldChar w:fldCharType="begin"/>
                          </w:r>
                          <w:r w:rsidRPr="00D16F87">
                            <w:rPr>
                              <w:rFonts w:ascii="Arial" w:hAnsi="Arial" w:cs="Arial"/>
                              <w:b/>
                              <w:sz w:val="40"/>
                            </w:rPr>
                            <w:instrText xml:space="preserve"> DOCPROPERTY DLM </w:instrText>
                          </w:r>
                          <w:r w:rsidRPr="00D16F87">
                            <w:rPr>
                              <w:rFonts w:ascii="Arial" w:hAnsi="Arial" w:cs="Arial"/>
                              <w:b/>
                              <w:sz w:val="40"/>
                            </w:rPr>
                            <w:fldChar w:fldCharType="separate"/>
                          </w:r>
                          <w:r w:rsidR="00A423DB">
                            <w:rPr>
                              <w:rFonts w:ascii="Arial" w:hAnsi="Arial" w:cs="Arial"/>
                              <w:b/>
                              <w:sz w:val="40"/>
                            </w:rPr>
                            <w:instrText xml:space="preserve"> </w:instrText>
                          </w:r>
                          <w:r w:rsidRPr="00D16F87">
                            <w:rPr>
                              <w:rFonts w:ascii="Arial" w:hAnsi="Arial" w:cs="Arial"/>
                              <w:b/>
                              <w:sz w:val="40"/>
                            </w:rPr>
                            <w:fldChar w:fldCharType="end"/>
                          </w:r>
                          <w:r w:rsidRPr="00D16F87">
                            <w:rPr>
                              <w:rFonts w:ascii="Arial" w:hAnsi="Arial" w:cs="Arial"/>
                              <w:b/>
                              <w:sz w:val="40"/>
                            </w:rPr>
                            <w:instrText xml:space="preserve"> &lt;&gt; " " "</w:instrText>
                          </w:r>
                          <w:r w:rsidRPr="00D16F87">
                            <w:rPr>
                              <w:rFonts w:ascii="Arial" w:hAnsi="Arial" w:cs="Arial"/>
                              <w:b/>
                              <w:sz w:val="40"/>
                            </w:rPr>
                            <w:fldChar w:fldCharType="begin"/>
                          </w:r>
                          <w:r w:rsidRPr="00D16F87">
                            <w:rPr>
                              <w:rFonts w:ascii="Arial" w:hAnsi="Arial" w:cs="Arial"/>
                              <w:b/>
                              <w:sz w:val="40"/>
                            </w:rPr>
                            <w:instrText xml:space="preserve"> DOCPROPERTY Classification </w:instrText>
                          </w:r>
                          <w:r w:rsidRPr="00D16F87">
                            <w:rPr>
                              <w:rFonts w:ascii="Arial" w:hAnsi="Arial" w:cs="Arial"/>
                              <w:b/>
                              <w:sz w:val="40"/>
                            </w:rPr>
                            <w:fldChar w:fldCharType="separate"/>
                          </w:r>
                          <w:r w:rsidR="001E3629">
                            <w:rPr>
                              <w:rFonts w:ascii="Arial" w:hAnsi="Arial" w:cs="Arial"/>
                              <w:b/>
                              <w:sz w:val="40"/>
                            </w:rPr>
                            <w:instrText>OFFICIAL: Sensitive</w:instrText>
                          </w:r>
                          <w:r w:rsidRPr="00D16F87">
                            <w:rPr>
                              <w:rFonts w:ascii="Arial" w:hAnsi="Arial" w:cs="Arial"/>
                              <w:b/>
                              <w:sz w:val="40"/>
                            </w:rPr>
                            <w:fldChar w:fldCharType="end"/>
                          </w:r>
                          <w:r w:rsidRPr="00D16F87">
                            <w:rPr>
                              <w:rFonts w:ascii="Arial" w:hAnsi="Arial" w:cs="Arial"/>
                              <w:b/>
                              <w:sz w:val="40"/>
                            </w:rPr>
                            <w:instrText xml:space="preserve"> // </w:instrText>
                          </w:r>
                          <w:r w:rsidRPr="00D16F87">
                            <w:rPr>
                              <w:rFonts w:ascii="Arial" w:hAnsi="Arial" w:cs="Arial"/>
                              <w:b/>
                              <w:sz w:val="40"/>
                            </w:rPr>
                            <w:fldChar w:fldCharType="begin"/>
                          </w:r>
                          <w:r w:rsidRPr="00D16F87">
                            <w:rPr>
                              <w:rFonts w:ascii="Arial" w:hAnsi="Arial" w:cs="Arial"/>
                              <w:b/>
                              <w:sz w:val="40"/>
                            </w:rPr>
                            <w:instrText xml:space="preserve"> DOCPROPERTY DLM </w:instrText>
                          </w:r>
                          <w:r w:rsidRPr="00D16F87">
                            <w:rPr>
                              <w:rFonts w:ascii="Arial" w:hAnsi="Arial" w:cs="Arial"/>
                              <w:b/>
                              <w:sz w:val="40"/>
                            </w:rPr>
                            <w:fldChar w:fldCharType="separate"/>
                          </w:r>
                          <w:r w:rsidR="001E3629">
                            <w:rPr>
                              <w:rFonts w:ascii="Arial" w:hAnsi="Arial" w:cs="Arial"/>
                              <w:b/>
                              <w:sz w:val="40"/>
                            </w:rPr>
                            <w:instrText>Legal Privilege</w:instrText>
                          </w:r>
                          <w:r w:rsidRPr="00D16F87">
                            <w:rPr>
                              <w:rFonts w:ascii="Arial" w:hAnsi="Arial" w:cs="Arial"/>
                              <w:b/>
                              <w:sz w:val="40"/>
                            </w:rPr>
                            <w:fldChar w:fldCharType="end"/>
                          </w:r>
                          <w:r w:rsidRPr="00D16F87">
                            <w:rPr>
                              <w:rFonts w:ascii="Arial" w:hAnsi="Arial" w:cs="Arial"/>
                              <w:b/>
                              <w:sz w:val="40"/>
                            </w:rPr>
                            <w:instrText xml:space="preserve">" </w:instrText>
                          </w:r>
                          <w:r w:rsidRPr="00D16F87">
                            <w:rPr>
                              <w:rFonts w:ascii="Arial" w:hAnsi="Arial" w:cs="Arial"/>
                              <w:b/>
                              <w:sz w:val="40"/>
                            </w:rPr>
                            <w:fldChar w:fldCharType="begin"/>
                          </w:r>
                          <w:r w:rsidRPr="00D16F87">
                            <w:rPr>
                              <w:rFonts w:ascii="Arial" w:hAnsi="Arial" w:cs="Arial"/>
                              <w:b/>
                              <w:sz w:val="40"/>
                            </w:rPr>
                            <w:instrText xml:space="preserve"> IF </w:instrText>
                          </w:r>
                          <w:r w:rsidRPr="00D16F87">
                            <w:rPr>
                              <w:rFonts w:ascii="Arial" w:hAnsi="Arial" w:cs="Arial"/>
                              <w:b/>
                              <w:sz w:val="40"/>
                            </w:rPr>
                            <w:fldChar w:fldCharType="begin"/>
                          </w:r>
                          <w:r w:rsidRPr="00D16F87">
                            <w:rPr>
                              <w:rFonts w:ascii="Arial" w:hAnsi="Arial" w:cs="Arial"/>
                              <w:b/>
                              <w:sz w:val="40"/>
                            </w:rPr>
                            <w:instrText xml:space="preserve"> DOCPROPERTY Classification </w:instrText>
                          </w:r>
                          <w:r w:rsidRPr="00D16F87">
                            <w:rPr>
                              <w:rFonts w:ascii="Arial" w:hAnsi="Arial" w:cs="Arial"/>
                              <w:b/>
                              <w:sz w:val="40"/>
                            </w:rPr>
                            <w:fldChar w:fldCharType="separate"/>
                          </w:r>
                          <w:r w:rsidR="00A423DB">
                            <w:rPr>
                              <w:rFonts w:ascii="Arial" w:hAnsi="Arial" w:cs="Arial"/>
                              <w:b/>
                              <w:sz w:val="40"/>
                            </w:rPr>
                            <w:instrText>EXPOSURE DRAFT</w:instrText>
                          </w:r>
                          <w:r w:rsidRPr="00D16F87">
                            <w:rPr>
                              <w:rFonts w:ascii="Arial" w:hAnsi="Arial" w:cs="Arial"/>
                              <w:b/>
                              <w:sz w:val="40"/>
                            </w:rPr>
                            <w:fldChar w:fldCharType="end"/>
                          </w:r>
                          <w:r w:rsidRPr="00D16F87">
                            <w:rPr>
                              <w:rFonts w:ascii="Arial" w:hAnsi="Arial" w:cs="Arial"/>
                              <w:b/>
                              <w:sz w:val="40"/>
                            </w:rPr>
                            <w:instrText xml:space="preserve"> = "UNOFFICIAL" """</w:instrText>
                          </w:r>
                          <w:r w:rsidRPr="00D16F87">
                            <w:rPr>
                              <w:rFonts w:ascii="Arial" w:hAnsi="Arial" w:cs="Arial"/>
                              <w:b/>
                              <w:sz w:val="40"/>
                            </w:rPr>
                            <w:fldChar w:fldCharType="begin"/>
                          </w:r>
                          <w:r w:rsidRPr="00D16F87">
                            <w:rPr>
                              <w:rFonts w:ascii="Arial" w:hAnsi="Arial" w:cs="Arial"/>
                              <w:b/>
                              <w:sz w:val="40"/>
                            </w:rPr>
                            <w:instrText xml:space="preserve"> DOCPROPERTY Classification </w:instrText>
                          </w:r>
                          <w:r w:rsidRPr="00D16F87">
                            <w:rPr>
                              <w:rFonts w:ascii="Arial" w:hAnsi="Arial" w:cs="Arial"/>
                              <w:b/>
                              <w:sz w:val="40"/>
                            </w:rPr>
                            <w:fldChar w:fldCharType="separate"/>
                          </w:r>
                          <w:r w:rsidR="00A423DB">
                            <w:rPr>
                              <w:rFonts w:ascii="Arial" w:hAnsi="Arial" w:cs="Arial"/>
                              <w:b/>
                              <w:sz w:val="40"/>
                            </w:rPr>
                            <w:instrText>EXPOSURE DRAFT</w:instrText>
                          </w:r>
                          <w:r w:rsidRPr="00D16F87">
                            <w:rPr>
                              <w:rFonts w:ascii="Arial" w:hAnsi="Arial" w:cs="Arial"/>
                              <w:b/>
                              <w:sz w:val="40"/>
                            </w:rPr>
                            <w:fldChar w:fldCharType="end"/>
                          </w:r>
                          <w:r w:rsidRPr="00D16F87">
                            <w:rPr>
                              <w:rFonts w:ascii="Arial" w:hAnsi="Arial" w:cs="Arial"/>
                              <w:b/>
                              <w:sz w:val="40"/>
                            </w:rPr>
                            <w:instrText xml:space="preserve">" </w:instrText>
                          </w:r>
                          <w:r w:rsidRPr="00D16F87">
                            <w:rPr>
                              <w:rFonts w:ascii="Arial" w:hAnsi="Arial" w:cs="Arial"/>
                              <w:b/>
                              <w:sz w:val="40"/>
                            </w:rPr>
                            <w:fldChar w:fldCharType="separate"/>
                          </w:r>
                          <w:r w:rsidR="00A423DB">
                            <w:rPr>
                              <w:rFonts w:ascii="Arial" w:hAnsi="Arial" w:cs="Arial"/>
                              <w:b/>
                              <w:noProof/>
                              <w:sz w:val="40"/>
                            </w:rPr>
                            <w:instrText>EXPOSURE DRAFT</w:instrText>
                          </w:r>
                          <w:r w:rsidRPr="00D16F87">
                            <w:rPr>
                              <w:rFonts w:ascii="Arial" w:hAnsi="Arial" w:cs="Arial"/>
                              <w:b/>
                              <w:sz w:val="40"/>
                            </w:rPr>
                            <w:fldChar w:fldCharType="end"/>
                          </w:r>
                          <w:r w:rsidRPr="00D16F87">
                            <w:rPr>
                              <w:rFonts w:ascii="Arial" w:hAnsi="Arial" w:cs="Arial"/>
                              <w:b/>
                              <w:sz w:val="40"/>
                            </w:rPr>
                            <w:instrText xml:space="preserve"> </w:instrText>
                          </w:r>
                          <w:r w:rsidRPr="00D16F87">
                            <w:rPr>
                              <w:rFonts w:ascii="Arial" w:hAnsi="Arial" w:cs="Arial"/>
                              <w:b/>
                              <w:sz w:val="40"/>
                            </w:rPr>
                            <w:fldChar w:fldCharType="separate"/>
                          </w:r>
                          <w:r w:rsidR="0065317F">
                            <w:rPr>
                              <w:rFonts w:ascii="Arial" w:hAnsi="Arial" w:cs="Arial"/>
                              <w:b/>
                              <w:noProof/>
                              <w:sz w:val="40"/>
                            </w:rPr>
                            <w:t>EXPOSURE DRAFT</w:t>
                          </w:r>
                          <w:r w:rsidRPr="00D16F87">
                            <w:rPr>
                              <w:rFonts w:ascii="Arial" w:hAnsi="Arial" w:cs="Arial"/>
                              <w:b/>
                              <w:sz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E1069AF" id="_x0000_t202" coordsize="21600,21600" o:spt="202" path="m,l,21600r21600,l21600,xe">
              <v:stroke joinstyle="miter"/>
              <v:path gradientshapeok="t" o:connecttype="rect"/>
            </v:shapetype>
            <v:shape id="Text Box 107" o:spid="_x0000_s1027" type="#_x0000_t202" alt="Sec-Headerprimary" style="position:absolute;margin-left:0;margin-top:-25pt;width:454.55pt;height:31.15pt;z-index:-251657216;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" stroked="f" strokeweight=".5pt">
              <v:textbox>
                <w:txbxContent>
                  <w:p w14:paraId="747DE33D" w14:textId="0C540C21" w:rsidR="002F5A80" w:rsidRPr="00D16F87" w:rsidRDefault="002F5A80" w:rsidP="008E050C">
                    <w:pPr>
                      <w:jc w:val="center"/>
                      <w:rPr>
                        <w:rFonts w:ascii="Arial" w:hAnsi="Arial" w:cs="Arial"/>
                        <w:b/>
                        <w:sz w:val="40"/>
                      </w:rPr>
                    </w:pPr>
                    <w:r w:rsidRPr="00D16F87">
                      <w:rPr>
                        <w:rFonts w:ascii="Arial" w:hAnsi="Arial" w:cs="Arial"/>
                        <w:b/>
                        <w:sz w:val="40"/>
                      </w:rPr>
                      <w:fldChar w:fldCharType="begin"/>
                    </w:r>
                    <w:r w:rsidRPr="00D16F87">
                      <w:rPr>
                        <w:rFonts w:ascii="Arial" w:hAnsi="Arial" w:cs="Arial"/>
                        <w:b/>
                        <w:sz w:val="40"/>
                      </w:rPr>
                      <w:instrText xml:space="preserve"> If </w:instrText>
                    </w:r>
                    <w:r w:rsidRPr="00D16F87">
                      <w:rPr>
                        <w:rFonts w:ascii="Arial" w:hAnsi="Arial" w:cs="Arial"/>
                        <w:b/>
                        <w:sz w:val="40"/>
                      </w:rPr>
                      <w:fldChar w:fldCharType="begin"/>
                    </w:r>
                    <w:r w:rsidRPr="00D16F87">
                      <w:rPr>
                        <w:rFonts w:ascii="Arial" w:hAnsi="Arial" w:cs="Arial"/>
                        <w:b/>
                        <w:sz w:val="40"/>
                      </w:rPr>
                      <w:instrText xml:space="preserve"> DOCPROPERTY DLM </w:instrText>
                    </w:r>
                    <w:r w:rsidRPr="00D16F87">
                      <w:rPr>
                        <w:rFonts w:ascii="Arial" w:hAnsi="Arial" w:cs="Arial"/>
                        <w:b/>
                        <w:sz w:val="40"/>
                      </w:rPr>
                      <w:fldChar w:fldCharType="separate"/>
                    </w:r>
                    <w:r w:rsidR="00A423DB">
                      <w:rPr>
                        <w:rFonts w:ascii="Arial" w:hAnsi="Arial" w:cs="Arial"/>
                        <w:b/>
                        <w:sz w:val="40"/>
                      </w:rPr>
                      <w:instrText xml:space="preserve"> </w:instrText>
                    </w:r>
                    <w:r w:rsidRPr="00D16F87">
                      <w:rPr>
                        <w:rFonts w:ascii="Arial" w:hAnsi="Arial" w:cs="Arial"/>
                        <w:b/>
                        <w:sz w:val="40"/>
                      </w:rPr>
                      <w:fldChar w:fldCharType="end"/>
                    </w:r>
                    <w:r w:rsidRPr="00D16F87">
                      <w:rPr>
                        <w:rFonts w:ascii="Arial" w:hAnsi="Arial" w:cs="Arial"/>
                        <w:b/>
                        <w:sz w:val="40"/>
                      </w:rPr>
                      <w:instrText xml:space="preserve"> &lt;&gt; " " "</w:instrText>
                    </w:r>
                    <w:r w:rsidRPr="00D16F87">
                      <w:rPr>
                        <w:rFonts w:ascii="Arial" w:hAnsi="Arial" w:cs="Arial"/>
                        <w:b/>
                        <w:sz w:val="40"/>
                      </w:rPr>
                      <w:fldChar w:fldCharType="begin"/>
                    </w:r>
                    <w:r w:rsidRPr="00D16F87">
                      <w:rPr>
                        <w:rFonts w:ascii="Arial" w:hAnsi="Arial" w:cs="Arial"/>
                        <w:b/>
                        <w:sz w:val="40"/>
                      </w:rPr>
                      <w:instrText xml:space="preserve"> DOCPROPERTY Classification </w:instrText>
                    </w:r>
                    <w:r w:rsidRPr="00D16F87">
                      <w:rPr>
                        <w:rFonts w:ascii="Arial" w:hAnsi="Arial" w:cs="Arial"/>
                        <w:b/>
                        <w:sz w:val="40"/>
                      </w:rPr>
                      <w:fldChar w:fldCharType="separate"/>
                    </w:r>
                    <w:r w:rsidR="001E3629">
                      <w:rPr>
                        <w:rFonts w:ascii="Arial" w:hAnsi="Arial" w:cs="Arial"/>
                        <w:b/>
                        <w:sz w:val="40"/>
                      </w:rPr>
                      <w:instrText>OFFICIAL: Sensitive</w:instrText>
                    </w:r>
                    <w:r w:rsidRPr="00D16F87">
                      <w:rPr>
                        <w:rFonts w:ascii="Arial" w:hAnsi="Arial" w:cs="Arial"/>
                        <w:b/>
                        <w:sz w:val="40"/>
                      </w:rPr>
                      <w:fldChar w:fldCharType="end"/>
                    </w:r>
                    <w:r w:rsidRPr="00D16F87">
                      <w:rPr>
                        <w:rFonts w:ascii="Arial" w:hAnsi="Arial" w:cs="Arial"/>
                        <w:b/>
                        <w:sz w:val="40"/>
                      </w:rPr>
                      <w:instrText xml:space="preserve"> // </w:instrText>
                    </w:r>
                    <w:r w:rsidRPr="00D16F87">
                      <w:rPr>
                        <w:rFonts w:ascii="Arial" w:hAnsi="Arial" w:cs="Arial"/>
                        <w:b/>
                        <w:sz w:val="40"/>
                      </w:rPr>
                      <w:fldChar w:fldCharType="begin"/>
                    </w:r>
                    <w:r w:rsidRPr="00D16F87">
                      <w:rPr>
                        <w:rFonts w:ascii="Arial" w:hAnsi="Arial" w:cs="Arial"/>
                        <w:b/>
                        <w:sz w:val="40"/>
                      </w:rPr>
                      <w:instrText xml:space="preserve"> DOCPROPERTY DLM </w:instrText>
                    </w:r>
                    <w:r w:rsidRPr="00D16F87">
                      <w:rPr>
                        <w:rFonts w:ascii="Arial" w:hAnsi="Arial" w:cs="Arial"/>
                        <w:b/>
                        <w:sz w:val="40"/>
                      </w:rPr>
                      <w:fldChar w:fldCharType="separate"/>
                    </w:r>
                    <w:r w:rsidR="001E3629">
                      <w:rPr>
                        <w:rFonts w:ascii="Arial" w:hAnsi="Arial" w:cs="Arial"/>
                        <w:b/>
                        <w:sz w:val="40"/>
                      </w:rPr>
                      <w:instrText>Legal Privilege</w:instrText>
                    </w:r>
                    <w:r w:rsidRPr="00D16F87">
                      <w:rPr>
                        <w:rFonts w:ascii="Arial" w:hAnsi="Arial" w:cs="Arial"/>
                        <w:b/>
                        <w:sz w:val="40"/>
                      </w:rPr>
                      <w:fldChar w:fldCharType="end"/>
                    </w:r>
                    <w:r w:rsidRPr="00D16F87">
                      <w:rPr>
                        <w:rFonts w:ascii="Arial" w:hAnsi="Arial" w:cs="Arial"/>
                        <w:b/>
                        <w:sz w:val="40"/>
                      </w:rPr>
                      <w:instrText xml:space="preserve">" </w:instrText>
                    </w:r>
                    <w:r w:rsidRPr="00D16F87">
                      <w:rPr>
                        <w:rFonts w:ascii="Arial" w:hAnsi="Arial" w:cs="Arial"/>
                        <w:b/>
                        <w:sz w:val="40"/>
                      </w:rPr>
                      <w:fldChar w:fldCharType="begin"/>
                    </w:r>
                    <w:r w:rsidRPr="00D16F87">
                      <w:rPr>
                        <w:rFonts w:ascii="Arial" w:hAnsi="Arial" w:cs="Arial"/>
                        <w:b/>
                        <w:sz w:val="40"/>
                      </w:rPr>
                      <w:instrText xml:space="preserve"> IF </w:instrText>
                    </w:r>
                    <w:r w:rsidRPr="00D16F87">
                      <w:rPr>
                        <w:rFonts w:ascii="Arial" w:hAnsi="Arial" w:cs="Arial"/>
                        <w:b/>
                        <w:sz w:val="40"/>
                      </w:rPr>
                      <w:fldChar w:fldCharType="begin"/>
                    </w:r>
                    <w:r w:rsidRPr="00D16F87">
                      <w:rPr>
                        <w:rFonts w:ascii="Arial" w:hAnsi="Arial" w:cs="Arial"/>
                        <w:b/>
                        <w:sz w:val="40"/>
                      </w:rPr>
                      <w:instrText xml:space="preserve"> DOCPROPERTY Classification </w:instrText>
                    </w:r>
                    <w:r w:rsidRPr="00D16F87">
                      <w:rPr>
                        <w:rFonts w:ascii="Arial" w:hAnsi="Arial" w:cs="Arial"/>
                        <w:b/>
                        <w:sz w:val="40"/>
                      </w:rPr>
                      <w:fldChar w:fldCharType="separate"/>
                    </w:r>
                    <w:r w:rsidR="00A423DB">
                      <w:rPr>
                        <w:rFonts w:ascii="Arial" w:hAnsi="Arial" w:cs="Arial"/>
                        <w:b/>
                        <w:sz w:val="40"/>
                      </w:rPr>
                      <w:instrText>EXPOSURE DRAFT</w:instrText>
                    </w:r>
                    <w:r w:rsidRPr="00D16F87">
                      <w:rPr>
                        <w:rFonts w:ascii="Arial" w:hAnsi="Arial" w:cs="Arial"/>
                        <w:b/>
                        <w:sz w:val="40"/>
                      </w:rPr>
                      <w:fldChar w:fldCharType="end"/>
                    </w:r>
                    <w:r w:rsidRPr="00D16F87">
                      <w:rPr>
                        <w:rFonts w:ascii="Arial" w:hAnsi="Arial" w:cs="Arial"/>
                        <w:b/>
                        <w:sz w:val="40"/>
                      </w:rPr>
                      <w:instrText xml:space="preserve"> = "UNOFFICIAL" """</w:instrText>
                    </w:r>
                    <w:r w:rsidRPr="00D16F87">
                      <w:rPr>
                        <w:rFonts w:ascii="Arial" w:hAnsi="Arial" w:cs="Arial"/>
                        <w:b/>
                        <w:sz w:val="40"/>
                      </w:rPr>
                      <w:fldChar w:fldCharType="begin"/>
                    </w:r>
                    <w:r w:rsidRPr="00D16F87">
                      <w:rPr>
                        <w:rFonts w:ascii="Arial" w:hAnsi="Arial" w:cs="Arial"/>
                        <w:b/>
                        <w:sz w:val="40"/>
                      </w:rPr>
                      <w:instrText xml:space="preserve"> DOCPROPERTY Classification </w:instrText>
                    </w:r>
                    <w:r w:rsidRPr="00D16F87">
                      <w:rPr>
                        <w:rFonts w:ascii="Arial" w:hAnsi="Arial" w:cs="Arial"/>
                        <w:b/>
                        <w:sz w:val="40"/>
                      </w:rPr>
                      <w:fldChar w:fldCharType="separate"/>
                    </w:r>
                    <w:r w:rsidR="00A423DB">
                      <w:rPr>
                        <w:rFonts w:ascii="Arial" w:hAnsi="Arial" w:cs="Arial"/>
                        <w:b/>
                        <w:sz w:val="40"/>
                      </w:rPr>
                      <w:instrText>EXPOSURE DRAFT</w:instrText>
                    </w:r>
                    <w:r w:rsidRPr="00D16F87">
                      <w:rPr>
                        <w:rFonts w:ascii="Arial" w:hAnsi="Arial" w:cs="Arial"/>
                        <w:b/>
                        <w:sz w:val="40"/>
                      </w:rPr>
                      <w:fldChar w:fldCharType="end"/>
                    </w:r>
                    <w:r w:rsidRPr="00D16F87">
                      <w:rPr>
                        <w:rFonts w:ascii="Arial" w:hAnsi="Arial" w:cs="Arial"/>
                        <w:b/>
                        <w:sz w:val="40"/>
                      </w:rPr>
                      <w:instrText xml:space="preserve">" </w:instrText>
                    </w:r>
                    <w:r w:rsidRPr="00D16F87">
                      <w:rPr>
                        <w:rFonts w:ascii="Arial" w:hAnsi="Arial" w:cs="Arial"/>
                        <w:b/>
                        <w:sz w:val="40"/>
                      </w:rPr>
                      <w:fldChar w:fldCharType="separate"/>
                    </w:r>
                    <w:r w:rsidR="00A423DB">
                      <w:rPr>
                        <w:rFonts w:ascii="Arial" w:hAnsi="Arial" w:cs="Arial"/>
                        <w:b/>
                        <w:noProof/>
                        <w:sz w:val="40"/>
                      </w:rPr>
                      <w:instrText>EXPOSURE DRAFT</w:instrText>
                    </w:r>
                    <w:r w:rsidRPr="00D16F87">
                      <w:rPr>
                        <w:rFonts w:ascii="Arial" w:hAnsi="Arial" w:cs="Arial"/>
                        <w:b/>
                        <w:sz w:val="40"/>
                      </w:rPr>
                      <w:fldChar w:fldCharType="end"/>
                    </w:r>
                    <w:r w:rsidRPr="00D16F87">
                      <w:rPr>
                        <w:rFonts w:ascii="Arial" w:hAnsi="Arial" w:cs="Arial"/>
                        <w:b/>
                        <w:sz w:val="40"/>
                      </w:rPr>
                      <w:instrText xml:space="preserve"> </w:instrText>
                    </w:r>
                    <w:r w:rsidRPr="00D16F87">
                      <w:rPr>
                        <w:rFonts w:ascii="Arial" w:hAnsi="Arial" w:cs="Arial"/>
                        <w:b/>
                        <w:sz w:val="40"/>
                      </w:rPr>
                      <w:fldChar w:fldCharType="separate"/>
                    </w:r>
                    <w:r w:rsidR="0065317F">
                      <w:rPr>
                        <w:rFonts w:ascii="Arial" w:hAnsi="Arial" w:cs="Arial"/>
                        <w:b/>
                        <w:noProof/>
                        <w:sz w:val="40"/>
                      </w:rPr>
                      <w:t>EXPOSURE DRAFT</w:t>
                    </w:r>
                    <w:r w:rsidRPr="00D16F87">
                      <w:rPr>
                        <w:rFonts w:ascii="Arial" w:hAnsi="Arial" w:cs="Arial"/>
                        <w:b/>
                        <w:sz w:val="40"/>
                      </w:rPr>
                      <w:fldChar w:fldCharType="end"/>
                    </w:r>
                  </w:p>
                </w:txbxContent>
              </v:textbox>
              <w10:wrap anchorx="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D633A" w14:textId="77777777" w:rsidR="0048364F" w:rsidRPr="00D16F87" w:rsidRDefault="0048364F" w:rsidP="0048364F">
    <w:pPr>
      <w:pStyle w:val="Header"/>
      <w:tabs>
        <w:tab w:val="clear" w:pos="4150"/>
        <w:tab w:val="clear" w:pos="8307"/>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56FB1" w14:textId="77777777" w:rsidR="0048364F" w:rsidRPr="00D16F87" w:rsidRDefault="002F5A80" w:rsidP="00D477C3">
    <w:pPr>
      <w:pBdr>
        <w:bottom w:val="single" w:sz="6" w:space="1" w:color="auto"/>
      </w:pBdr>
      <w:spacing w:before="1000" w:after="120" w:line="240" w:lineRule="auto"/>
    </w:pPr>
    <w:r w:rsidRPr="00D16F87">
      <w:rPr>
        <w:b/>
        <w:noProof/>
      </w:rPr>
      <mc:AlternateContent>
        <mc:Choice Requires="wps">
          <w:drawing>
            <wp:anchor distT="0" distB="0" distL="114300" distR="114300" simplePos="0" relativeHeight="251671552" behindDoc="1" locked="1" layoutInCell="1" allowOverlap="1" wp14:anchorId="0B39A961" wp14:editId="3E239A4C">
              <wp:simplePos x="0" y="0"/>
              <wp:positionH relativeFrom="page">
                <wp:align>center</wp:align>
              </wp:positionH>
              <wp:positionV relativeFrom="paragraph">
                <wp:posOffset>-317500</wp:posOffset>
              </wp:positionV>
              <wp:extent cx="5773003" cy="395785"/>
              <wp:effectExtent l="0" t="0" r="0" b="4445"/>
              <wp:wrapNone/>
              <wp:docPr id="19" name="Text Box 19" descr="Sec-Headerevenpage"/>
              <wp:cNvGraphicFramePr/>
              <a:graphic xmlns:a="http://schemas.openxmlformats.org/drawingml/2006/main">
                <a:graphicData uri="http://schemas.microsoft.com/office/word/2010/wordprocessingShape">
                  <wps:wsp>
                    <wps:cNvSpPr txBox="1"/>
                    <wps:spPr>
                      <a:xfrm>
                        <a:off x="0" y="0"/>
                        <a:ext cx="5773003" cy="395785"/>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62E7EE0" w14:textId="5FC651C5" w:rsidR="002F5A80" w:rsidRPr="00D16F87" w:rsidRDefault="002F5A80" w:rsidP="008E050C">
                          <w:pPr>
                            <w:jc w:val="center"/>
                            <w:rPr>
                              <w:rFonts w:ascii="Arial" w:hAnsi="Arial" w:cs="Arial"/>
                              <w:b/>
                              <w:sz w:val="40"/>
                            </w:rPr>
                          </w:pPr>
                          <w:r w:rsidRPr="00D16F87">
                            <w:rPr>
                              <w:rFonts w:ascii="Arial" w:hAnsi="Arial" w:cs="Arial"/>
                              <w:b/>
                              <w:sz w:val="40"/>
                            </w:rPr>
                            <w:fldChar w:fldCharType="begin"/>
                          </w:r>
                          <w:r w:rsidRPr="00D16F87">
                            <w:rPr>
                              <w:rFonts w:ascii="Arial" w:hAnsi="Arial" w:cs="Arial"/>
                              <w:b/>
                              <w:sz w:val="40"/>
                            </w:rPr>
                            <w:instrText xml:space="preserve"> If </w:instrText>
                          </w:r>
                          <w:r w:rsidRPr="00D16F87">
                            <w:rPr>
                              <w:rFonts w:ascii="Arial" w:hAnsi="Arial" w:cs="Arial"/>
                              <w:b/>
                              <w:sz w:val="40"/>
                            </w:rPr>
                            <w:fldChar w:fldCharType="begin"/>
                          </w:r>
                          <w:r w:rsidRPr="00D16F87">
                            <w:rPr>
                              <w:rFonts w:ascii="Arial" w:hAnsi="Arial" w:cs="Arial"/>
                              <w:b/>
                              <w:sz w:val="40"/>
                            </w:rPr>
                            <w:instrText xml:space="preserve"> DOCPROPERTY DLM </w:instrText>
                          </w:r>
                          <w:r w:rsidRPr="00D16F87">
                            <w:rPr>
                              <w:rFonts w:ascii="Arial" w:hAnsi="Arial" w:cs="Arial"/>
                              <w:b/>
                              <w:sz w:val="40"/>
                            </w:rPr>
                            <w:fldChar w:fldCharType="separate"/>
                          </w:r>
                          <w:r w:rsidR="00A423DB">
                            <w:rPr>
                              <w:rFonts w:ascii="Arial" w:hAnsi="Arial" w:cs="Arial"/>
                              <w:b/>
                              <w:sz w:val="40"/>
                            </w:rPr>
                            <w:instrText xml:space="preserve"> </w:instrText>
                          </w:r>
                          <w:r w:rsidRPr="00D16F87">
                            <w:rPr>
                              <w:rFonts w:ascii="Arial" w:hAnsi="Arial" w:cs="Arial"/>
                              <w:b/>
                              <w:sz w:val="40"/>
                            </w:rPr>
                            <w:fldChar w:fldCharType="end"/>
                          </w:r>
                          <w:r w:rsidRPr="00D16F87">
                            <w:rPr>
                              <w:rFonts w:ascii="Arial" w:hAnsi="Arial" w:cs="Arial"/>
                              <w:b/>
                              <w:sz w:val="40"/>
                            </w:rPr>
                            <w:instrText xml:space="preserve"> &lt;&gt; " " "</w:instrText>
                          </w:r>
                          <w:r w:rsidRPr="00D16F87">
                            <w:rPr>
                              <w:rFonts w:ascii="Arial" w:hAnsi="Arial" w:cs="Arial"/>
                              <w:b/>
                              <w:sz w:val="40"/>
                            </w:rPr>
                            <w:fldChar w:fldCharType="begin"/>
                          </w:r>
                          <w:r w:rsidRPr="00D16F87">
                            <w:rPr>
                              <w:rFonts w:ascii="Arial" w:hAnsi="Arial" w:cs="Arial"/>
                              <w:b/>
                              <w:sz w:val="40"/>
                            </w:rPr>
                            <w:instrText xml:space="preserve"> DOCPROPERTY Classification </w:instrText>
                          </w:r>
                          <w:r w:rsidRPr="00D16F87">
                            <w:rPr>
                              <w:rFonts w:ascii="Arial" w:hAnsi="Arial" w:cs="Arial"/>
                              <w:b/>
                              <w:sz w:val="40"/>
                            </w:rPr>
                            <w:fldChar w:fldCharType="separate"/>
                          </w:r>
                          <w:r w:rsidR="001E3629">
                            <w:rPr>
                              <w:rFonts w:ascii="Arial" w:hAnsi="Arial" w:cs="Arial"/>
                              <w:b/>
                              <w:sz w:val="40"/>
                            </w:rPr>
                            <w:instrText>OFFICIAL: Sensitive</w:instrText>
                          </w:r>
                          <w:r w:rsidRPr="00D16F87">
                            <w:rPr>
                              <w:rFonts w:ascii="Arial" w:hAnsi="Arial" w:cs="Arial"/>
                              <w:b/>
                              <w:sz w:val="40"/>
                            </w:rPr>
                            <w:fldChar w:fldCharType="end"/>
                          </w:r>
                          <w:r w:rsidRPr="00D16F87">
                            <w:rPr>
                              <w:rFonts w:ascii="Arial" w:hAnsi="Arial" w:cs="Arial"/>
                              <w:b/>
                              <w:sz w:val="40"/>
                            </w:rPr>
                            <w:instrText xml:space="preserve"> // </w:instrText>
                          </w:r>
                          <w:r w:rsidRPr="00D16F87">
                            <w:rPr>
                              <w:rFonts w:ascii="Arial" w:hAnsi="Arial" w:cs="Arial"/>
                              <w:b/>
                              <w:sz w:val="40"/>
                            </w:rPr>
                            <w:fldChar w:fldCharType="begin"/>
                          </w:r>
                          <w:r w:rsidRPr="00D16F87">
                            <w:rPr>
                              <w:rFonts w:ascii="Arial" w:hAnsi="Arial" w:cs="Arial"/>
                              <w:b/>
                              <w:sz w:val="40"/>
                            </w:rPr>
                            <w:instrText xml:space="preserve"> DOCPROPERTY DLM </w:instrText>
                          </w:r>
                          <w:r w:rsidRPr="00D16F87">
                            <w:rPr>
                              <w:rFonts w:ascii="Arial" w:hAnsi="Arial" w:cs="Arial"/>
                              <w:b/>
                              <w:sz w:val="40"/>
                            </w:rPr>
                            <w:fldChar w:fldCharType="separate"/>
                          </w:r>
                          <w:r w:rsidR="001E3629">
                            <w:rPr>
                              <w:rFonts w:ascii="Arial" w:hAnsi="Arial" w:cs="Arial"/>
                              <w:b/>
                              <w:sz w:val="40"/>
                            </w:rPr>
                            <w:instrText>Legal Privilege</w:instrText>
                          </w:r>
                          <w:r w:rsidRPr="00D16F87">
                            <w:rPr>
                              <w:rFonts w:ascii="Arial" w:hAnsi="Arial" w:cs="Arial"/>
                              <w:b/>
                              <w:sz w:val="40"/>
                            </w:rPr>
                            <w:fldChar w:fldCharType="end"/>
                          </w:r>
                          <w:r w:rsidRPr="00D16F87">
                            <w:rPr>
                              <w:rFonts w:ascii="Arial" w:hAnsi="Arial" w:cs="Arial"/>
                              <w:b/>
                              <w:sz w:val="40"/>
                            </w:rPr>
                            <w:instrText xml:space="preserve">" </w:instrText>
                          </w:r>
                          <w:r w:rsidRPr="00D16F87">
                            <w:rPr>
                              <w:rFonts w:ascii="Arial" w:hAnsi="Arial" w:cs="Arial"/>
                              <w:b/>
                              <w:sz w:val="40"/>
                            </w:rPr>
                            <w:fldChar w:fldCharType="begin"/>
                          </w:r>
                          <w:r w:rsidRPr="00D16F87">
                            <w:rPr>
                              <w:rFonts w:ascii="Arial" w:hAnsi="Arial" w:cs="Arial"/>
                              <w:b/>
                              <w:sz w:val="40"/>
                            </w:rPr>
                            <w:instrText xml:space="preserve"> IF </w:instrText>
                          </w:r>
                          <w:r w:rsidRPr="00D16F87">
                            <w:rPr>
                              <w:rFonts w:ascii="Arial" w:hAnsi="Arial" w:cs="Arial"/>
                              <w:b/>
                              <w:sz w:val="40"/>
                            </w:rPr>
                            <w:fldChar w:fldCharType="begin"/>
                          </w:r>
                          <w:r w:rsidRPr="00D16F87">
                            <w:rPr>
                              <w:rFonts w:ascii="Arial" w:hAnsi="Arial" w:cs="Arial"/>
                              <w:b/>
                              <w:sz w:val="40"/>
                            </w:rPr>
                            <w:instrText xml:space="preserve"> DOCPROPERTY Classification </w:instrText>
                          </w:r>
                          <w:r w:rsidRPr="00D16F87">
                            <w:rPr>
                              <w:rFonts w:ascii="Arial" w:hAnsi="Arial" w:cs="Arial"/>
                              <w:b/>
                              <w:sz w:val="40"/>
                            </w:rPr>
                            <w:fldChar w:fldCharType="separate"/>
                          </w:r>
                          <w:r w:rsidR="00A423DB">
                            <w:rPr>
                              <w:rFonts w:ascii="Arial" w:hAnsi="Arial" w:cs="Arial"/>
                              <w:b/>
                              <w:sz w:val="40"/>
                            </w:rPr>
                            <w:instrText>EXPOSURE DRAFT</w:instrText>
                          </w:r>
                          <w:r w:rsidRPr="00D16F87">
                            <w:rPr>
                              <w:rFonts w:ascii="Arial" w:hAnsi="Arial" w:cs="Arial"/>
                              <w:b/>
                              <w:sz w:val="40"/>
                            </w:rPr>
                            <w:fldChar w:fldCharType="end"/>
                          </w:r>
                          <w:r w:rsidRPr="00D16F87">
                            <w:rPr>
                              <w:rFonts w:ascii="Arial" w:hAnsi="Arial" w:cs="Arial"/>
                              <w:b/>
                              <w:sz w:val="40"/>
                            </w:rPr>
                            <w:instrText xml:space="preserve"> = "UNOFFICIAL" """</w:instrText>
                          </w:r>
                          <w:r w:rsidRPr="00D16F87">
                            <w:rPr>
                              <w:rFonts w:ascii="Arial" w:hAnsi="Arial" w:cs="Arial"/>
                              <w:b/>
                              <w:sz w:val="40"/>
                            </w:rPr>
                            <w:fldChar w:fldCharType="begin"/>
                          </w:r>
                          <w:r w:rsidRPr="00D16F87">
                            <w:rPr>
                              <w:rFonts w:ascii="Arial" w:hAnsi="Arial" w:cs="Arial"/>
                              <w:b/>
                              <w:sz w:val="40"/>
                            </w:rPr>
                            <w:instrText xml:space="preserve"> DOCPROPERTY Classification </w:instrText>
                          </w:r>
                          <w:r w:rsidRPr="00D16F87">
                            <w:rPr>
                              <w:rFonts w:ascii="Arial" w:hAnsi="Arial" w:cs="Arial"/>
                              <w:b/>
                              <w:sz w:val="40"/>
                            </w:rPr>
                            <w:fldChar w:fldCharType="separate"/>
                          </w:r>
                          <w:r w:rsidR="00A423DB">
                            <w:rPr>
                              <w:rFonts w:ascii="Arial" w:hAnsi="Arial" w:cs="Arial"/>
                              <w:b/>
                              <w:sz w:val="40"/>
                            </w:rPr>
                            <w:instrText>EXPOSURE DRAFT</w:instrText>
                          </w:r>
                          <w:r w:rsidRPr="00D16F87">
                            <w:rPr>
                              <w:rFonts w:ascii="Arial" w:hAnsi="Arial" w:cs="Arial"/>
                              <w:b/>
                              <w:sz w:val="40"/>
                            </w:rPr>
                            <w:fldChar w:fldCharType="end"/>
                          </w:r>
                          <w:r w:rsidRPr="00D16F87">
                            <w:rPr>
                              <w:rFonts w:ascii="Arial" w:hAnsi="Arial" w:cs="Arial"/>
                              <w:b/>
                              <w:sz w:val="40"/>
                            </w:rPr>
                            <w:instrText xml:space="preserve">" </w:instrText>
                          </w:r>
                          <w:r w:rsidRPr="00D16F87">
                            <w:rPr>
                              <w:rFonts w:ascii="Arial" w:hAnsi="Arial" w:cs="Arial"/>
                              <w:b/>
                              <w:sz w:val="40"/>
                            </w:rPr>
                            <w:fldChar w:fldCharType="separate"/>
                          </w:r>
                          <w:r w:rsidR="00A423DB">
                            <w:rPr>
                              <w:rFonts w:ascii="Arial" w:hAnsi="Arial" w:cs="Arial"/>
                              <w:b/>
                              <w:noProof/>
                              <w:sz w:val="40"/>
                            </w:rPr>
                            <w:instrText>EXPOSURE DRAFT</w:instrText>
                          </w:r>
                          <w:r w:rsidRPr="00D16F87">
                            <w:rPr>
                              <w:rFonts w:ascii="Arial" w:hAnsi="Arial" w:cs="Arial"/>
                              <w:b/>
                              <w:sz w:val="40"/>
                            </w:rPr>
                            <w:fldChar w:fldCharType="end"/>
                          </w:r>
                          <w:r w:rsidRPr="00D16F87">
                            <w:rPr>
                              <w:rFonts w:ascii="Arial" w:hAnsi="Arial" w:cs="Arial"/>
                              <w:b/>
                              <w:sz w:val="40"/>
                            </w:rPr>
                            <w:instrText xml:space="preserve"> </w:instrText>
                          </w:r>
                          <w:r w:rsidRPr="00D16F87">
                            <w:rPr>
                              <w:rFonts w:ascii="Arial" w:hAnsi="Arial" w:cs="Arial"/>
                              <w:b/>
                              <w:sz w:val="40"/>
                            </w:rPr>
                            <w:fldChar w:fldCharType="separate"/>
                          </w:r>
                          <w:r w:rsidR="0065317F">
                            <w:rPr>
                              <w:rFonts w:ascii="Arial" w:hAnsi="Arial" w:cs="Arial"/>
                              <w:b/>
                              <w:noProof/>
                              <w:sz w:val="40"/>
                            </w:rPr>
                            <w:t>EXPOSURE DRAFT</w:t>
                          </w:r>
                          <w:r w:rsidRPr="00D16F87">
                            <w:rPr>
                              <w:rFonts w:ascii="Arial" w:hAnsi="Arial" w:cs="Arial"/>
                              <w:b/>
                              <w:sz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B39A961" id="_x0000_t202" coordsize="21600,21600" o:spt="202" path="m,l,21600r21600,l21600,xe">
              <v:stroke joinstyle="miter"/>
              <v:path gradientshapeok="t" o:connecttype="rect"/>
            </v:shapetype>
            <v:shape id="Text Box 19" o:spid="_x0000_s1030" type="#_x0000_t202" alt="Sec-Headerevenpage" style="position:absolute;margin-left:0;margin-top:-25pt;width:454.55pt;height:31.15pt;z-index:-251644928;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" stroked="f" strokeweight=".5pt">
              <v:textbox>
                <w:txbxContent>
                  <w:p w14:paraId="062E7EE0" w14:textId="5FC651C5" w:rsidR="002F5A80" w:rsidRPr="00D16F87" w:rsidRDefault="002F5A80" w:rsidP="008E050C">
                    <w:pPr>
                      <w:jc w:val="center"/>
                      <w:rPr>
                        <w:rFonts w:ascii="Arial" w:hAnsi="Arial" w:cs="Arial"/>
                        <w:b/>
                        <w:sz w:val="40"/>
                      </w:rPr>
                    </w:pPr>
                    <w:r w:rsidRPr="00D16F87">
                      <w:rPr>
                        <w:rFonts w:ascii="Arial" w:hAnsi="Arial" w:cs="Arial"/>
                        <w:b/>
                        <w:sz w:val="40"/>
                      </w:rPr>
                      <w:fldChar w:fldCharType="begin"/>
                    </w:r>
                    <w:r w:rsidRPr="00D16F87">
                      <w:rPr>
                        <w:rFonts w:ascii="Arial" w:hAnsi="Arial" w:cs="Arial"/>
                        <w:b/>
                        <w:sz w:val="40"/>
                      </w:rPr>
                      <w:instrText xml:space="preserve"> If </w:instrText>
                    </w:r>
                    <w:r w:rsidRPr="00D16F87">
                      <w:rPr>
                        <w:rFonts w:ascii="Arial" w:hAnsi="Arial" w:cs="Arial"/>
                        <w:b/>
                        <w:sz w:val="40"/>
                      </w:rPr>
                      <w:fldChar w:fldCharType="begin"/>
                    </w:r>
                    <w:r w:rsidRPr="00D16F87">
                      <w:rPr>
                        <w:rFonts w:ascii="Arial" w:hAnsi="Arial" w:cs="Arial"/>
                        <w:b/>
                        <w:sz w:val="40"/>
                      </w:rPr>
                      <w:instrText xml:space="preserve"> DOCPROPERTY DLM </w:instrText>
                    </w:r>
                    <w:r w:rsidRPr="00D16F87">
                      <w:rPr>
                        <w:rFonts w:ascii="Arial" w:hAnsi="Arial" w:cs="Arial"/>
                        <w:b/>
                        <w:sz w:val="40"/>
                      </w:rPr>
                      <w:fldChar w:fldCharType="separate"/>
                    </w:r>
                    <w:r w:rsidR="00A423DB">
                      <w:rPr>
                        <w:rFonts w:ascii="Arial" w:hAnsi="Arial" w:cs="Arial"/>
                        <w:b/>
                        <w:sz w:val="40"/>
                      </w:rPr>
                      <w:instrText xml:space="preserve"> </w:instrText>
                    </w:r>
                    <w:r w:rsidRPr="00D16F87">
                      <w:rPr>
                        <w:rFonts w:ascii="Arial" w:hAnsi="Arial" w:cs="Arial"/>
                        <w:b/>
                        <w:sz w:val="40"/>
                      </w:rPr>
                      <w:fldChar w:fldCharType="end"/>
                    </w:r>
                    <w:r w:rsidRPr="00D16F87">
                      <w:rPr>
                        <w:rFonts w:ascii="Arial" w:hAnsi="Arial" w:cs="Arial"/>
                        <w:b/>
                        <w:sz w:val="40"/>
                      </w:rPr>
                      <w:instrText xml:space="preserve"> &lt;&gt; " " "</w:instrText>
                    </w:r>
                    <w:r w:rsidRPr="00D16F87">
                      <w:rPr>
                        <w:rFonts w:ascii="Arial" w:hAnsi="Arial" w:cs="Arial"/>
                        <w:b/>
                        <w:sz w:val="40"/>
                      </w:rPr>
                      <w:fldChar w:fldCharType="begin"/>
                    </w:r>
                    <w:r w:rsidRPr="00D16F87">
                      <w:rPr>
                        <w:rFonts w:ascii="Arial" w:hAnsi="Arial" w:cs="Arial"/>
                        <w:b/>
                        <w:sz w:val="40"/>
                      </w:rPr>
                      <w:instrText xml:space="preserve"> DOCPROPERTY Classification </w:instrText>
                    </w:r>
                    <w:r w:rsidRPr="00D16F87">
                      <w:rPr>
                        <w:rFonts w:ascii="Arial" w:hAnsi="Arial" w:cs="Arial"/>
                        <w:b/>
                        <w:sz w:val="40"/>
                      </w:rPr>
                      <w:fldChar w:fldCharType="separate"/>
                    </w:r>
                    <w:r w:rsidR="001E3629">
                      <w:rPr>
                        <w:rFonts w:ascii="Arial" w:hAnsi="Arial" w:cs="Arial"/>
                        <w:b/>
                        <w:sz w:val="40"/>
                      </w:rPr>
                      <w:instrText>OFFICIAL: Sensitive</w:instrText>
                    </w:r>
                    <w:r w:rsidRPr="00D16F87">
                      <w:rPr>
                        <w:rFonts w:ascii="Arial" w:hAnsi="Arial" w:cs="Arial"/>
                        <w:b/>
                        <w:sz w:val="40"/>
                      </w:rPr>
                      <w:fldChar w:fldCharType="end"/>
                    </w:r>
                    <w:r w:rsidRPr="00D16F87">
                      <w:rPr>
                        <w:rFonts w:ascii="Arial" w:hAnsi="Arial" w:cs="Arial"/>
                        <w:b/>
                        <w:sz w:val="40"/>
                      </w:rPr>
                      <w:instrText xml:space="preserve"> // </w:instrText>
                    </w:r>
                    <w:r w:rsidRPr="00D16F87">
                      <w:rPr>
                        <w:rFonts w:ascii="Arial" w:hAnsi="Arial" w:cs="Arial"/>
                        <w:b/>
                        <w:sz w:val="40"/>
                      </w:rPr>
                      <w:fldChar w:fldCharType="begin"/>
                    </w:r>
                    <w:r w:rsidRPr="00D16F87">
                      <w:rPr>
                        <w:rFonts w:ascii="Arial" w:hAnsi="Arial" w:cs="Arial"/>
                        <w:b/>
                        <w:sz w:val="40"/>
                      </w:rPr>
                      <w:instrText xml:space="preserve"> DOCPROPERTY DLM </w:instrText>
                    </w:r>
                    <w:r w:rsidRPr="00D16F87">
                      <w:rPr>
                        <w:rFonts w:ascii="Arial" w:hAnsi="Arial" w:cs="Arial"/>
                        <w:b/>
                        <w:sz w:val="40"/>
                      </w:rPr>
                      <w:fldChar w:fldCharType="separate"/>
                    </w:r>
                    <w:r w:rsidR="001E3629">
                      <w:rPr>
                        <w:rFonts w:ascii="Arial" w:hAnsi="Arial" w:cs="Arial"/>
                        <w:b/>
                        <w:sz w:val="40"/>
                      </w:rPr>
                      <w:instrText>Legal Privilege</w:instrText>
                    </w:r>
                    <w:r w:rsidRPr="00D16F87">
                      <w:rPr>
                        <w:rFonts w:ascii="Arial" w:hAnsi="Arial" w:cs="Arial"/>
                        <w:b/>
                        <w:sz w:val="40"/>
                      </w:rPr>
                      <w:fldChar w:fldCharType="end"/>
                    </w:r>
                    <w:r w:rsidRPr="00D16F87">
                      <w:rPr>
                        <w:rFonts w:ascii="Arial" w:hAnsi="Arial" w:cs="Arial"/>
                        <w:b/>
                        <w:sz w:val="40"/>
                      </w:rPr>
                      <w:instrText xml:space="preserve">" </w:instrText>
                    </w:r>
                    <w:r w:rsidRPr="00D16F87">
                      <w:rPr>
                        <w:rFonts w:ascii="Arial" w:hAnsi="Arial" w:cs="Arial"/>
                        <w:b/>
                        <w:sz w:val="40"/>
                      </w:rPr>
                      <w:fldChar w:fldCharType="begin"/>
                    </w:r>
                    <w:r w:rsidRPr="00D16F87">
                      <w:rPr>
                        <w:rFonts w:ascii="Arial" w:hAnsi="Arial" w:cs="Arial"/>
                        <w:b/>
                        <w:sz w:val="40"/>
                      </w:rPr>
                      <w:instrText xml:space="preserve"> IF </w:instrText>
                    </w:r>
                    <w:r w:rsidRPr="00D16F87">
                      <w:rPr>
                        <w:rFonts w:ascii="Arial" w:hAnsi="Arial" w:cs="Arial"/>
                        <w:b/>
                        <w:sz w:val="40"/>
                      </w:rPr>
                      <w:fldChar w:fldCharType="begin"/>
                    </w:r>
                    <w:r w:rsidRPr="00D16F87">
                      <w:rPr>
                        <w:rFonts w:ascii="Arial" w:hAnsi="Arial" w:cs="Arial"/>
                        <w:b/>
                        <w:sz w:val="40"/>
                      </w:rPr>
                      <w:instrText xml:space="preserve"> DOCPROPERTY Classification </w:instrText>
                    </w:r>
                    <w:r w:rsidRPr="00D16F87">
                      <w:rPr>
                        <w:rFonts w:ascii="Arial" w:hAnsi="Arial" w:cs="Arial"/>
                        <w:b/>
                        <w:sz w:val="40"/>
                      </w:rPr>
                      <w:fldChar w:fldCharType="separate"/>
                    </w:r>
                    <w:r w:rsidR="00A423DB">
                      <w:rPr>
                        <w:rFonts w:ascii="Arial" w:hAnsi="Arial" w:cs="Arial"/>
                        <w:b/>
                        <w:sz w:val="40"/>
                      </w:rPr>
                      <w:instrText>EXPOSURE DRAFT</w:instrText>
                    </w:r>
                    <w:r w:rsidRPr="00D16F87">
                      <w:rPr>
                        <w:rFonts w:ascii="Arial" w:hAnsi="Arial" w:cs="Arial"/>
                        <w:b/>
                        <w:sz w:val="40"/>
                      </w:rPr>
                      <w:fldChar w:fldCharType="end"/>
                    </w:r>
                    <w:r w:rsidRPr="00D16F87">
                      <w:rPr>
                        <w:rFonts w:ascii="Arial" w:hAnsi="Arial" w:cs="Arial"/>
                        <w:b/>
                        <w:sz w:val="40"/>
                      </w:rPr>
                      <w:instrText xml:space="preserve"> = "UNOFFICIAL" """</w:instrText>
                    </w:r>
                    <w:r w:rsidRPr="00D16F87">
                      <w:rPr>
                        <w:rFonts w:ascii="Arial" w:hAnsi="Arial" w:cs="Arial"/>
                        <w:b/>
                        <w:sz w:val="40"/>
                      </w:rPr>
                      <w:fldChar w:fldCharType="begin"/>
                    </w:r>
                    <w:r w:rsidRPr="00D16F87">
                      <w:rPr>
                        <w:rFonts w:ascii="Arial" w:hAnsi="Arial" w:cs="Arial"/>
                        <w:b/>
                        <w:sz w:val="40"/>
                      </w:rPr>
                      <w:instrText xml:space="preserve"> DOCPROPERTY Classification </w:instrText>
                    </w:r>
                    <w:r w:rsidRPr="00D16F87">
                      <w:rPr>
                        <w:rFonts w:ascii="Arial" w:hAnsi="Arial" w:cs="Arial"/>
                        <w:b/>
                        <w:sz w:val="40"/>
                      </w:rPr>
                      <w:fldChar w:fldCharType="separate"/>
                    </w:r>
                    <w:r w:rsidR="00A423DB">
                      <w:rPr>
                        <w:rFonts w:ascii="Arial" w:hAnsi="Arial" w:cs="Arial"/>
                        <w:b/>
                        <w:sz w:val="40"/>
                      </w:rPr>
                      <w:instrText>EXPOSURE DRAFT</w:instrText>
                    </w:r>
                    <w:r w:rsidRPr="00D16F87">
                      <w:rPr>
                        <w:rFonts w:ascii="Arial" w:hAnsi="Arial" w:cs="Arial"/>
                        <w:b/>
                        <w:sz w:val="40"/>
                      </w:rPr>
                      <w:fldChar w:fldCharType="end"/>
                    </w:r>
                    <w:r w:rsidRPr="00D16F87">
                      <w:rPr>
                        <w:rFonts w:ascii="Arial" w:hAnsi="Arial" w:cs="Arial"/>
                        <w:b/>
                        <w:sz w:val="40"/>
                      </w:rPr>
                      <w:instrText xml:space="preserve">" </w:instrText>
                    </w:r>
                    <w:r w:rsidRPr="00D16F87">
                      <w:rPr>
                        <w:rFonts w:ascii="Arial" w:hAnsi="Arial" w:cs="Arial"/>
                        <w:b/>
                        <w:sz w:val="40"/>
                      </w:rPr>
                      <w:fldChar w:fldCharType="separate"/>
                    </w:r>
                    <w:r w:rsidR="00A423DB">
                      <w:rPr>
                        <w:rFonts w:ascii="Arial" w:hAnsi="Arial" w:cs="Arial"/>
                        <w:b/>
                        <w:noProof/>
                        <w:sz w:val="40"/>
                      </w:rPr>
                      <w:instrText>EXPOSURE DRAFT</w:instrText>
                    </w:r>
                    <w:r w:rsidRPr="00D16F87">
                      <w:rPr>
                        <w:rFonts w:ascii="Arial" w:hAnsi="Arial" w:cs="Arial"/>
                        <w:b/>
                        <w:sz w:val="40"/>
                      </w:rPr>
                      <w:fldChar w:fldCharType="end"/>
                    </w:r>
                    <w:r w:rsidRPr="00D16F87">
                      <w:rPr>
                        <w:rFonts w:ascii="Arial" w:hAnsi="Arial" w:cs="Arial"/>
                        <w:b/>
                        <w:sz w:val="40"/>
                      </w:rPr>
                      <w:instrText xml:space="preserve"> </w:instrText>
                    </w:r>
                    <w:r w:rsidRPr="00D16F87">
                      <w:rPr>
                        <w:rFonts w:ascii="Arial" w:hAnsi="Arial" w:cs="Arial"/>
                        <w:b/>
                        <w:sz w:val="40"/>
                      </w:rPr>
                      <w:fldChar w:fldCharType="separate"/>
                    </w:r>
                    <w:r w:rsidR="0065317F">
                      <w:rPr>
                        <w:rFonts w:ascii="Arial" w:hAnsi="Arial" w:cs="Arial"/>
                        <w:b/>
                        <w:noProof/>
                        <w:sz w:val="40"/>
                      </w:rPr>
                      <w:t>EXPOSURE DRAFT</w:t>
                    </w:r>
                    <w:r w:rsidRPr="00D16F87">
                      <w:rPr>
                        <w:rFonts w:ascii="Arial" w:hAnsi="Arial" w:cs="Arial"/>
                        <w:b/>
                        <w:sz w:val="40"/>
                      </w:rPr>
                      <w:fldChar w:fldCharType="end"/>
                    </w:r>
                  </w:p>
                </w:txbxContent>
              </v:textbox>
              <w10:wrap anchorx="page"/>
              <w10:anchorlock/>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05398" w14:textId="77777777" w:rsidR="0048364F" w:rsidRPr="00D16F87" w:rsidRDefault="002F5A80" w:rsidP="00D477C3">
    <w:pPr>
      <w:pBdr>
        <w:bottom w:val="single" w:sz="6" w:space="1" w:color="auto"/>
      </w:pBdr>
      <w:spacing w:before="1000" w:after="120" w:line="240" w:lineRule="auto"/>
    </w:pPr>
    <w:r w:rsidRPr="00D16F87">
      <w:rPr>
        <w:b/>
        <w:noProof/>
      </w:rPr>
      <mc:AlternateContent>
        <mc:Choice Requires="wps">
          <w:drawing>
            <wp:anchor distT="0" distB="0" distL="114300" distR="114300" simplePos="0" relativeHeight="251667456" behindDoc="1" locked="1" layoutInCell="1" allowOverlap="1" wp14:anchorId="76E327F4" wp14:editId="0380AD63">
              <wp:simplePos x="0" y="0"/>
              <wp:positionH relativeFrom="page">
                <wp:align>center</wp:align>
              </wp:positionH>
              <wp:positionV relativeFrom="paragraph">
                <wp:posOffset>-317500</wp:posOffset>
              </wp:positionV>
              <wp:extent cx="5773003" cy="395785"/>
              <wp:effectExtent l="0" t="0" r="0" b="4445"/>
              <wp:wrapNone/>
              <wp:docPr id="17" name="Text Box 17" descr="Sec-Headerprimary"/>
              <wp:cNvGraphicFramePr/>
              <a:graphic xmlns:a="http://schemas.openxmlformats.org/drawingml/2006/main">
                <a:graphicData uri="http://schemas.microsoft.com/office/word/2010/wordprocessingShape">
                  <wps:wsp>
                    <wps:cNvSpPr txBox="1"/>
                    <wps:spPr>
                      <a:xfrm>
                        <a:off x="0" y="0"/>
                        <a:ext cx="5773003" cy="395785"/>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70B90D9" w14:textId="09AEC36B" w:rsidR="002F5A80" w:rsidRPr="00D16F87" w:rsidRDefault="002F5A80" w:rsidP="008E050C">
                          <w:pPr>
                            <w:jc w:val="center"/>
                            <w:rPr>
                              <w:rFonts w:ascii="Arial" w:hAnsi="Arial" w:cs="Arial"/>
                              <w:b/>
                              <w:sz w:val="40"/>
                            </w:rPr>
                          </w:pPr>
                          <w:r w:rsidRPr="00D16F87">
                            <w:rPr>
                              <w:rFonts w:ascii="Arial" w:hAnsi="Arial" w:cs="Arial"/>
                              <w:b/>
                              <w:sz w:val="40"/>
                            </w:rPr>
                            <w:fldChar w:fldCharType="begin"/>
                          </w:r>
                          <w:r w:rsidRPr="00D16F87">
                            <w:rPr>
                              <w:rFonts w:ascii="Arial" w:hAnsi="Arial" w:cs="Arial"/>
                              <w:b/>
                              <w:sz w:val="40"/>
                            </w:rPr>
                            <w:instrText xml:space="preserve"> If </w:instrText>
                          </w:r>
                          <w:r w:rsidRPr="00D16F87">
                            <w:rPr>
                              <w:rFonts w:ascii="Arial" w:hAnsi="Arial" w:cs="Arial"/>
                              <w:b/>
                              <w:sz w:val="40"/>
                            </w:rPr>
                            <w:fldChar w:fldCharType="begin"/>
                          </w:r>
                          <w:r w:rsidRPr="00D16F87">
                            <w:rPr>
                              <w:rFonts w:ascii="Arial" w:hAnsi="Arial" w:cs="Arial"/>
                              <w:b/>
                              <w:sz w:val="40"/>
                            </w:rPr>
                            <w:instrText xml:space="preserve"> DOCPROPERTY DLM </w:instrText>
                          </w:r>
                          <w:r w:rsidRPr="00D16F87">
                            <w:rPr>
                              <w:rFonts w:ascii="Arial" w:hAnsi="Arial" w:cs="Arial"/>
                              <w:b/>
                              <w:sz w:val="40"/>
                            </w:rPr>
                            <w:fldChar w:fldCharType="separate"/>
                          </w:r>
                          <w:r w:rsidR="00A423DB">
                            <w:rPr>
                              <w:rFonts w:ascii="Arial" w:hAnsi="Arial" w:cs="Arial"/>
                              <w:b/>
                              <w:sz w:val="40"/>
                            </w:rPr>
                            <w:instrText xml:space="preserve"> </w:instrText>
                          </w:r>
                          <w:r w:rsidRPr="00D16F87">
                            <w:rPr>
                              <w:rFonts w:ascii="Arial" w:hAnsi="Arial" w:cs="Arial"/>
                              <w:b/>
                              <w:sz w:val="40"/>
                            </w:rPr>
                            <w:fldChar w:fldCharType="end"/>
                          </w:r>
                          <w:r w:rsidRPr="00D16F87">
                            <w:rPr>
                              <w:rFonts w:ascii="Arial" w:hAnsi="Arial" w:cs="Arial"/>
                              <w:b/>
                              <w:sz w:val="40"/>
                            </w:rPr>
                            <w:instrText xml:space="preserve"> &lt;&gt; " " "</w:instrText>
                          </w:r>
                          <w:r w:rsidRPr="00D16F87">
                            <w:rPr>
                              <w:rFonts w:ascii="Arial" w:hAnsi="Arial" w:cs="Arial"/>
                              <w:b/>
                              <w:sz w:val="40"/>
                            </w:rPr>
                            <w:fldChar w:fldCharType="begin"/>
                          </w:r>
                          <w:r w:rsidRPr="00D16F87">
                            <w:rPr>
                              <w:rFonts w:ascii="Arial" w:hAnsi="Arial" w:cs="Arial"/>
                              <w:b/>
                              <w:sz w:val="40"/>
                            </w:rPr>
                            <w:instrText xml:space="preserve"> DOCPROPERTY Classification </w:instrText>
                          </w:r>
                          <w:r w:rsidRPr="00D16F87">
                            <w:rPr>
                              <w:rFonts w:ascii="Arial" w:hAnsi="Arial" w:cs="Arial"/>
                              <w:b/>
                              <w:sz w:val="40"/>
                            </w:rPr>
                            <w:fldChar w:fldCharType="separate"/>
                          </w:r>
                          <w:r w:rsidR="001E3629">
                            <w:rPr>
                              <w:rFonts w:ascii="Arial" w:hAnsi="Arial" w:cs="Arial"/>
                              <w:b/>
                              <w:sz w:val="40"/>
                            </w:rPr>
                            <w:instrText>OFFICIAL: Sensitive</w:instrText>
                          </w:r>
                          <w:r w:rsidRPr="00D16F87">
                            <w:rPr>
                              <w:rFonts w:ascii="Arial" w:hAnsi="Arial" w:cs="Arial"/>
                              <w:b/>
                              <w:sz w:val="40"/>
                            </w:rPr>
                            <w:fldChar w:fldCharType="end"/>
                          </w:r>
                          <w:r w:rsidRPr="00D16F87">
                            <w:rPr>
                              <w:rFonts w:ascii="Arial" w:hAnsi="Arial" w:cs="Arial"/>
                              <w:b/>
                              <w:sz w:val="40"/>
                            </w:rPr>
                            <w:instrText xml:space="preserve"> // </w:instrText>
                          </w:r>
                          <w:r w:rsidRPr="00D16F87">
                            <w:rPr>
                              <w:rFonts w:ascii="Arial" w:hAnsi="Arial" w:cs="Arial"/>
                              <w:b/>
                              <w:sz w:val="40"/>
                            </w:rPr>
                            <w:fldChar w:fldCharType="begin"/>
                          </w:r>
                          <w:r w:rsidRPr="00D16F87">
                            <w:rPr>
                              <w:rFonts w:ascii="Arial" w:hAnsi="Arial" w:cs="Arial"/>
                              <w:b/>
                              <w:sz w:val="40"/>
                            </w:rPr>
                            <w:instrText xml:space="preserve"> DOCPROPERTY DLM </w:instrText>
                          </w:r>
                          <w:r w:rsidRPr="00D16F87">
                            <w:rPr>
                              <w:rFonts w:ascii="Arial" w:hAnsi="Arial" w:cs="Arial"/>
                              <w:b/>
                              <w:sz w:val="40"/>
                            </w:rPr>
                            <w:fldChar w:fldCharType="separate"/>
                          </w:r>
                          <w:r w:rsidR="001E3629">
                            <w:rPr>
                              <w:rFonts w:ascii="Arial" w:hAnsi="Arial" w:cs="Arial"/>
                              <w:b/>
                              <w:sz w:val="40"/>
                            </w:rPr>
                            <w:instrText>Legal Privilege</w:instrText>
                          </w:r>
                          <w:r w:rsidRPr="00D16F87">
                            <w:rPr>
                              <w:rFonts w:ascii="Arial" w:hAnsi="Arial" w:cs="Arial"/>
                              <w:b/>
                              <w:sz w:val="40"/>
                            </w:rPr>
                            <w:fldChar w:fldCharType="end"/>
                          </w:r>
                          <w:r w:rsidRPr="00D16F87">
                            <w:rPr>
                              <w:rFonts w:ascii="Arial" w:hAnsi="Arial" w:cs="Arial"/>
                              <w:b/>
                              <w:sz w:val="40"/>
                            </w:rPr>
                            <w:instrText xml:space="preserve">" </w:instrText>
                          </w:r>
                          <w:r w:rsidRPr="00D16F87">
                            <w:rPr>
                              <w:rFonts w:ascii="Arial" w:hAnsi="Arial" w:cs="Arial"/>
                              <w:b/>
                              <w:sz w:val="40"/>
                            </w:rPr>
                            <w:fldChar w:fldCharType="begin"/>
                          </w:r>
                          <w:r w:rsidRPr="00D16F87">
                            <w:rPr>
                              <w:rFonts w:ascii="Arial" w:hAnsi="Arial" w:cs="Arial"/>
                              <w:b/>
                              <w:sz w:val="40"/>
                            </w:rPr>
                            <w:instrText xml:space="preserve"> IF </w:instrText>
                          </w:r>
                          <w:r w:rsidRPr="00D16F87">
                            <w:rPr>
                              <w:rFonts w:ascii="Arial" w:hAnsi="Arial" w:cs="Arial"/>
                              <w:b/>
                              <w:sz w:val="40"/>
                            </w:rPr>
                            <w:fldChar w:fldCharType="begin"/>
                          </w:r>
                          <w:r w:rsidRPr="00D16F87">
                            <w:rPr>
                              <w:rFonts w:ascii="Arial" w:hAnsi="Arial" w:cs="Arial"/>
                              <w:b/>
                              <w:sz w:val="40"/>
                            </w:rPr>
                            <w:instrText xml:space="preserve"> DOCPROPERTY Classification </w:instrText>
                          </w:r>
                          <w:r w:rsidRPr="00D16F87">
                            <w:rPr>
                              <w:rFonts w:ascii="Arial" w:hAnsi="Arial" w:cs="Arial"/>
                              <w:b/>
                              <w:sz w:val="40"/>
                            </w:rPr>
                            <w:fldChar w:fldCharType="separate"/>
                          </w:r>
                          <w:r w:rsidR="00A423DB">
                            <w:rPr>
                              <w:rFonts w:ascii="Arial" w:hAnsi="Arial" w:cs="Arial"/>
                              <w:b/>
                              <w:sz w:val="40"/>
                            </w:rPr>
                            <w:instrText>EXPOSURE DRAFT</w:instrText>
                          </w:r>
                          <w:r w:rsidRPr="00D16F87">
                            <w:rPr>
                              <w:rFonts w:ascii="Arial" w:hAnsi="Arial" w:cs="Arial"/>
                              <w:b/>
                              <w:sz w:val="40"/>
                            </w:rPr>
                            <w:fldChar w:fldCharType="end"/>
                          </w:r>
                          <w:r w:rsidRPr="00D16F87">
                            <w:rPr>
                              <w:rFonts w:ascii="Arial" w:hAnsi="Arial" w:cs="Arial"/>
                              <w:b/>
                              <w:sz w:val="40"/>
                            </w:rPr>
                            <w:instrText xml:space="preserve"> = "UNOFFICIAL" """</w:instrText>
                          </w:r>
                          <w:r w:rsidRPr="00D16F87">
                            <w:rPr>
                              <w:rFonts w:ascii="Arial" w:hAnsi="Arial" w:cs="Arial"/>
                              <w:b/>
                              <w:sz w:val="40"/>
                            </w:rPr>
                            <w:fldChar w:fldCharType="begin"/>
                          </w:r>
                          <w:r w:rsidRPr="00D16F87">
                            <w:rPr>
                              <w:rFonts w:ascii="Arial" w:hAnsi="Arial" w:cs="Arial"/>
                              <w:b/>
                              <w:sz w:val="40"/>
                            </w:rPr>
                            <w:instrText xml:space="preserve"> DOCPROPERTY Classification </w:instrText>
                          </w:r>
                          <w:r w:rsidRPr="00D16F87">
                            <w:rPr>
                              <w:rFonts w:ascii="Arial" w:hAnsi="Arial" w:cs="Arial"/>
                              <w:b/>
                              <w:sz w:val="40"/>
                            </w:rPr>
                            <w:fldChar w:fldCharType="separate"/>
                          </w:r>
                          <w:r w:rsidR="00A423DB">
                            <w:rPr>
                              <w:rFonts w:ascii="Arial" w:hAnsi="Arial" w:cs="Arial"/>
                              <w:b/>
                              <w:sz w:val="40"/>
                            </w:rPr>
                            <w:instrText>EXPOSURE DRAFT</w:instrText>
                          </w:r>
                          <w:r w:rsidRPr="00D16F87">
                            <w:rPr>
                              <w:rFonts w:ascii="Arial" w:hAnsi="Arial" w:cs="Arial"/>
                              <w:b/>
                              <w:sz w:val="40"/>
                            </w:rPr>
                            <w:fldChar w:fldCharType="end"/>
                          </w:r>
                          <w:r w:rsidRPr="00D16F87">
                            <w:rPr>
                              <w:rFonts w:ascii="Arial" w:hAnsi="Arial" w:cs="Arial"/>
                              <w:b/>
                              <w:sz w:val="40"/>
                            </w:rPr>
                            <w:instrText xml:space="preserve">" </w:instrText>
                          </w:r>
                          <w:r w:rsidRPr="00D16F87">
                            <w:rPr>
                              <w:rFonts w:ascii="Arial" w:hAnsi="Arial" w:cs="Arial"/>
                              <w:b/>
                              <w:sz w:val="40"/>
                            </w:rPr>
                            <w:fldChar w:fldCharType="separate"/>
                          </w:r>
                          <w:r w:rsidR="00A423DB">
                            <w:rPr>
                              <w:rFonts w:ascii="Arial" w:hAnsi="Arial" w:cs="Arial"/>
                              <w:b/>
                              <w:noProof/>
                              <w:sz w:val="40"/>
                            </w:rPr>
                            <w:instrText>EXPOSURE DRAFT</w:instrText>
                          </w:r>
                          <w:r w:rsidRPr="00D16F87">
                            <w:rPr>
                              <w:rFonts w:ascii="Arial" w:hAnsi="Arial" w:cs="Arial"/>
                              <w:b/>
                              <w:sz w:val="40"/>
                            </w:rPr>
                            <w:fldChar w:fldCharType="end"/>
                          </w:r>
                          <w:r w:rsidRPr="00D16F87">
                            <w:rPr>
                              <w:rFonts w:ascii="Arial" w:hAnsi="Arial" w:cs="Arial"/>
                              <w:b/>
                              <w:sz w:val="40"/>
                            </w:rPr>
                            <w:instrText xml:space="preserve"> </w:instrText>
                          </w:r>
                          <w:r w:rsidRPr="00D16F87">
                            <w:rPr>
                              <w:rFonts w:ascii="Arial" w:hAnsi="Arial" w:cs="Arial"/>
                              <w:b/>
                              <w:sz w:val="40"/>
                            </w:rPr>
                            <w:fldChar w:fldCharType="separate"/>
                          </w:r>
                          <w:r w:rsidR="0065317F">
                            <w:rPr>
                              <w:rFonts w:ascii="Arial" w:hAnsi="Arial" w:cs="Arial"/>
                              <w:b/>
                              <w:noProof/>
                              <w:sz w:val="40"/>
                            </w:rPr>
                            <w:t>EXPOSURE DRAFT</w:t>
                          </w:r>
                          <w:r w:rsidRPr="00D16F87">
                            <w:rPr>
                              <w:rFonts w:ascii="Arial" w:hAnsi="Arial" w:cs="Arial"/>
                              <w:b/>
                              <w:sz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6E327F4" id="_x0000_t202" coordsize="21600,21600" o:spt="202" path="m,l,21600r21600,l21600,xe">
              <v:stroke joinstyle="miter"/>
              <v:path gradientshapeok="t" o:connecttype="rect"/>
            </v:shapetype>
            <v:shape id="Text Box 17" o:spid="_x0000_s1031" type="#_x0000_t202" alt="Sec-Headerprimary" style="position:absolute;margin-left:0;margin-top:-25pt;width:454.55pt;height:31.15pt;z-index:-251649024;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" stroked="f" strokeweight=".5pt">
              <v:textbox>
                <w:txbxContent>
                  <w:p w14:paraId="070B90D9" w14:textId="09AEC36B" w:rsidR="002F5A80" w:rsidRPr="00D16F87" w:rsidRDefault="002F5A80" w:rsidP="008E050C">
                    <w:pPr>
                      <w:jc w:val="center"/>
                      <w:rPr>
                        <w:rFonts w:ascii="Arial" w:hAnsi="Arial" w:cs="Arial"/>
                        <w:b/>
                        <w:sz w:val="40"/>
                      </w:rPr>
                    </w:pPr>
                    <w:r w:rsidRPr="00D16F87">
                      <w:rPr>
                        <w:rFonts w:ascii="Arial" w:hAnsi="Arial" w:cs="Arial"/>
                        <w:b/>
                        <w:sz w:val="40"/>
                      </w:rPr>
                      <w:fldChar w:fldCharType="begin"/>
                    </w:r>
                    <w:r w:rsidRPr="00D16F87">
                      <w:rPr>
                        <w:rFonts w:ascii="Arial" w:hAnsi="Arial" w:cs="Arial"/>
                        <w:b/>
                        <w:sz w:val="40"/>
                      </w:rPr>
                      <w:instrText xml:space="preserve"> If </w:instrText>
                    </w:r>
                    <w:r w:rsidRPr="00D16F87">
                      <w:rPr>
                        <w:rFonts w:ascii="Arial" w:hAnsi="Arial" w:cs="Arial"/>
                        <w:b/>
                        <w:sz w:val="40"/>
                      </w:rPr>
                      <w:fldChar w:fldCharType="begin"/>
                    </w:r>
                    <w:r w:rsidRPr="00D16F87">
                      <w:rPr>
                        <w:rFonts w:ascii="Arial" w:hAnsi="Arial" w:cs="Arial"/>
                        <w:b/>
                        <w:sz w:val="40"/>
                      </w:rPr>
                      <w:instrText xml:space="preserve"> DOCPROPERTY DLM </w:instrText>
                    </w:r>
                    <w:r w:rsidRPr="00D16F87">
                      <w:rPr>
                        <w:rFonts w:ascii="Arial" w:hAnsi="Arial" w:cs="Arial"/>
                        <w:b/>
                        <w:sz w:val="40"/>
                      </w:rPr>
                      <w:fldChar w:fldCharType="separate"/>
                    </w:r>
                    <w:r w:rsidR="00A423DB">
                      <w:rPr>
                        <w:rFonts w:ascii="Arial" w:hAnsi="Arial" w:cs="Arial"/>
                        <w:b/>
                        <w:sz w:val="40"/>
                      </w:rPr>
                      <w:instrText xml:space="preserve"> </w:instrText>
                    </w:r>
                    <w:r w:rsidRPr="00D16F87">
                      <w:rPr>
                        <w:rFonts w:ascii="Arial" w:hAnsi="Arial" w:cs="Arial"/>
                        <w:b/>
                        <w:sz w:val="40"/>
                      </w:rPr>
                      <w:fldChar w:fldCharType="end"/>
                    </w:r>
                    <w:r w:rsidRPr="00D16F87">
                      <w:rPr>
                        <w:rFonts w:ascii="Arial" w:hAnsi="Arial" w:cs="Arial"/>
                        <w:b/>
                        <w:sz w:val="40"/>
                      </w:rPr>
                      <w:instrText xml:space="preserve"> &lt;&gt; " " "</w:instrText>
                    </w:r>
                    <w:r w:rsidRPr="00D16F87">
                      <w:rPr>
                        <w:rFonts w:ascii="Arial" w:hAnsi="Arial" w:cs="Arial"/>
                        <w:b/>
                        <w:sz w:val="40"/>
                      </w:rPr>
                      <w:fldChar w:fldCharType="begin"/>
                    </w:r>
                    <w:r w:rsidRPr="00D16F87">
                      <w:rPr>
                        <w:rFonts w:ascii="Arial" w:hAnsi="Arial" w:cs="Arial"/>
                        <w:b/>
                        <w:sz w:val="40"/>
                      </w:rPr>
                      <w:instrText xml:space="preserve"> DOCPROPERTY Classification </w:instrText>
                    </w:r>
                    <w:r w:rsidRPr="00D16F87">
                      <w:rPr>
                        <w:rFonts w:ascii="Arial" w:hAnsi="Arial" w:cs="Arial"/>
                        <w:b/>
                        <w:sz w:val="40"/>
                      </w:rPr>
                      <w:fldChar w:fldCharType="separate"/>
                    </w:r>
                    <w:r w:rsidR="001E3629">
                      <w:rPr>
                        <w:rFonts w:ascii="Arial" w:hAnsi="Arial" w:cs="Arial"/>
                        <w:b/>
                        <w:sz w:val="40"/>
                      </w:rPr>
                      <w:instrText>OFFICIAL: Sensitive</w:instrText>
                    </w:r>
                    <w:r w:rsidRPr="00D16F87">
                      <w:rPr>
                        <w:rFonts w:ascii="Arial" w:hAnsi="Arial" w:cs="Arial"/>
                        <w:b/>
                        <w:sz w:val="40"/>
                      </w:rPr>
                      <w:fldChar w:fldCharType="end"/>
                    </w:r>
                    <w:r w:rsidRPr="00D16F87">
                      <w:rPr>
                        <w:rFonts w:ascii="Arial" w:hAnsi="Arial" w:cs="Arial"/>
                        <w:b/>
                        <w:sz w:val="40"/>
                      </w:rPr>
                      <w:instrText xml:space="preserve"> // </w:instrText>
                    </w:r>
                    <w:r w:rsidRPr="00D16F87">
                      <w:rPr>
                        <w:rFonts w:ascii="Arial" w:hAnsi="Arial" w:cs="Arial"/>
                        <w:b/>
                        <w:sz w:val="40"/>
                      </w:rPr>
                      <w:fldChar w:fldCharType="begin"/>
                    </w:r>
                    <w:r w:rsidRPr="00D16F87">
                      <w:rPr>
                        <w:rFonts w:ascii="Arial" w:hAnsi="Arial" w:cs="Arial"/>
                        <w:b/>
                        <w:sz w:val="40"/>
                      </w:rPr>
                      <w:instrText xml:space="preserve"> DOCPROPERTY DLM </w:instrText>
                    </w:r>
                    <w:r w:rsidRPr="00D16F87">
                      <w:rPr>
                        <w:rFonts w:ascii="Arial" w:hAnsi="Arial" w:cs="Arial"/>
                        <w:b/>
                        <w:sz w:val="40"/>
                      </w:rPr>
                      <w:fldChar w:fldCharType="separate"/>
                    </w:r>
                    <w:r w:rsidR="001E3629">
                      <w:rPr>
                        <w:rFonts w:ascii="Arial" w:hAnsi="Arial" w:cs="Arial"/>
                        <w:b/>
                        <w:sz w:val="40"/>
                      </w:rPr>
                      <w:instrText>Legal Privilege</w:instrText>
                    </w:r>
                    <w:r w:rsidRPr="00D16F87">
                      <w:rPr>
                        <w:rFonts w:ascii="Arial" w:hAnsi="Arial" w:cs="Arial"/>
                        <w:b/>
                        <w:sz w:val="40"/>
                      </w:rPr>
                      <w:fldChar w:fldCharType="end"/>
                    </w:r>
                    <w:r w:rsidRPr="00D16F87">
                      <w:rPr>
                        <w:rFonts w:ascii="Arial" w:hAnsi="Arial" w:cs="Arial"/>
                        <w:b/>
                        <w:sz w:val="40"/>
                      </w:rPr>
                      <w:instrText xml:space="preserve">" </w:instrText>
                    </w:r>
                    <w:r w:rsidRPr="00D16F87">
                      <w:rPr>
                        <w:rFonts w:ascii="Arial" w:hAnsi="Arial" w:cs="Arial"/>
                        <w:b/>
                        <w:sz w:val="40"/>
                      </w:rPr>
                      <w:fldChar w:fldCharType="begin"/>
                    </w:r>
                    <w:r w:rsidRPr="00D16F87">
                      <w:rPr>
                        <w:rFonts w:ascii="Arial" w:hAnsi="Arial" w:cs="Arial"/>
                        <w:b/>
                        <w:sz w:val="40"/>
                      </w:rPr>
                      <w:instrText xml:space="preserve"> IF </w:instrText>
                    </w:r>
                    <w:r w:rsidRPr="00D16F87">
                      <w:rPr>
                        <w:rFonts w:ascii="Arial" w:hAnsi="Arial" w:cs="Arial"/>
                        <w:b/>
                        <w:sz w:val="40"/>
                      </w:rPr>
                      <w:fldChar w:fldCharType="begin"/>
                    </w:r>
                    <w:r w:rsidRPr="00D16F87">
                      <w:rPr>
                        <w:rFonts w:ascii="Arial" w:hAnsi="Arial" w:cs="Arial"/>
                        <w:b/>
                        <w:sz w:val="40"/>
                      </w:rPr>
                      <w:instrText xml:space="preserve"> DOCPROPERTY Classification </w:instrText>
                    </w:r>
                    <w:r w:rsidRPr="00D16F87">
                      <w:rPr>
                        <w:rFonts w:ascii="Arial" w:hAnsi="Arial" w:cs="Arial"/>
                        <w:b/>
                        <w:sz w:val="40"/>
                      </w:rPr>
                      <w:fldChar w:fldCharType="separate"/>
                    </w:r>
                    <w:r w:rsidR="00A423DB">
                      <w:rPr>
                        <w:rFonts w:ascii="Arial" w:hAnsi="Arial" w:cs="Arial"/>
                        <w:b/>
                        <w:sz w:val="40"/>
                      </w:rPr>
                      <w:instrText>EXPOSURE DRAFT</w:instrText>
                    </w:r>
                    <w:r w:rsidRPr="00D16F87">
                      <w:rPr>
                        <w:rFonts w:ascii="Arial" w:hAnsi="Arial" w:cs="Arial"/>
                        <w:b/>
                        <w:sz w:val="40"/>
                      </w:rPr>
                      <w:fldChar w:fldCharType="end"/>
                    </w:r>
                    <w:r w:rsidRPr="00D16F87">
                      <w:rPr>
                        <w:rFonts w:ascii="Arial" w:hAnsi="Arial" w:cs="Arial"/>
                        <w:b/>
                        <w:sz w:val="40"/>
                      </w:rPr>
                      <w:instrText xml:space="preserve"> = "UNOFFICIAL" """</w:instrText>
                    </w:r>
                    <w:r w:rsidRPr="00D16F87">
                      <w:rPr>
                        <w:rFonts w:ascii="Arial" w:hAnsi="Arial" w:cs="Arial"/>
                        <w:b/>
                        <w:sz w:val="40"/>
                      </w:rPr>
                      <w:fldChar w:fldCharType="begin"/>
                    </w:r>
                    <w:r w:rsidRPr="00D16F87">
                      <w:rPr>
                        <w:rFonts w:ascii="Arial" w:hAnsi="Arial" w:cs="Arial"/>
                        <w:b/>
                        <w:sz w:val="40"/>
                      </w:rPr>
                      <w:instrText xml:space="preserve"> DOCPROPERTY Classification </w:instrText>
                    </w:r>
                    <w:r w:rsidRPr="00D16F87">
                      <w:rPr>
                        <w:rFonts w:ascii="Arial" w:hAnsi="Arial" w:cs="Arial"/>
                        <w:b/>
                        <w:sz w:val="40"/>
                      </w:rPr>
                      <w:fldChar w:fldCharType="separate"/>
                    </w:r>
                    <w:r w:rsidR="00A423DB">
                      <w:rPr>
                        <w:rFonts w:ascii="Arial" w:hAnsi="Arial" w:cs="Arial"/>
                        <w:b/>
                        <w:sz w:val="40"/>
                      </w:rPr>
                      <w:instrText>EXPOSURE DRAFT</w:instrText>
                    </w:r>
                    <w:r w:rsidRPr="00D16F87">
                      <w:rPr>
                        <w:rFonts w:ascii="Arial" w:hAnsi="Arial" w:cs="Arial"/>
                        <w:b/>
                        <w:sz w:val="40"/>
                      </w:rPr>
                      <w:fldChar w:fldCharType="end"/>
                    </w:r>
                    <w:r w:rsidRPr="00D16F87">
                      <w:rPr>
                        <w:rFonts w:ascii="Arial" w:hAnsi="Arial" w:cs="Arial"/>
                        <w:b/>
                        <w:sz w:val="40"/>
                      </w:rPr>
                      <w:instrText xml:space="preserve">" </w:instrText>
                    </w:r>
                    <w:r w:rsidRPr="00D16F87">
                      <w:rPr>
                        <w:rFonts w:ascii="Arial" w:hAnsi="Arial" w:cs="Arial"/>
                        <w:b/>
                        <w:sz w:val="40"/>
                      </w:rPr>
                      <w:fldChar w:fldCharType="separate"/>
                    </w:r>
                    <w:r w:rsidR="00A423DB">
                      <w:rPr>
                        <w:rFonts w:ascii="Arial" w:hAnsi="Arial" w:cs="Arial"/>
                        <w:b/>
                        <w:noProof/>
                        <w:sz w:val="40"/>
                      </w:rPr>
                      <w:instrText>EXPOSURE DRAFT</w:instrText>
                    </w:r>
                    <w:r w:rsidRPr="00D16F87">
                      <w:rPr>
                        <w:rFonts w:ascii="Arial" w:hAnsi="Arial" w:cs="Arial"/>
                        <w:b/>
                        <w:sz w:val="40"/>
                      </w:rPr>
                      <w:fldChar w:fldCharType="end"/>
                    </w:r>
                    <w:r w:rsidRPr="00D16F87">
                      <w:rPr>
                        <w:rFonts w:ascii="Arial" w:hAnsi="Arial" w:cs="Arial"/>
                        <w:b/>
                        <w:sz w:val="40"/>
                      </w:rPr>
                      <w:instrText xml:space="preserve"> </w:instrText>
                    </w:r>
                    <w:r w:rsidRPr="00D16F87">
                      <w:rPr>
                        <w:rFonts w:ascii="Arial" w:hAnsi="Arial" w:cs="Arial"/>
                        <w:b/>
                        <w:sz w:val="40"/>
                      </w:rPr>
                      <w:fldChar w:fldCharType="separate"/>
                    </w:r>
                    <w:r w:rsidR="0065317F">
                      <w:rPr>
                        <w:rFonts w:ascii="Arial" w:hAnsi="Arial" w:cs="Arial"/>
                        <w:b/>
                        <w:noProof/>
                        <w:sz w:val="40"/>
                      </w:rPr>
                      <w:t>EXPOSURE DRAFT</w:t>
                    </w:r>
                    <w:r w:rsidRPr="00D16F87">
                      <w:rPr>
                        <w:rFonts w:ascii="Arial" w:hAnsi="Arial" w:cs="Arial"/>
                        <w:b/>
                        <w:sz w:val="40"/>
                      </w:rPr>
                      <w:fldChar w:fldCharType="end"/>
                    </w:r>
                  </w:p>
                </w:txbxContent>
              </v:textbox>
              <w10:wrap anchorx="page"/>
              <w10:anchorlock/>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14876" w14:textId="77777777" w:rsidR="0048364F" w:rsidRPr="00D16F87" w:rsidRDefault="0048364F" w:rsidP="0048364F">
    <w:pPr>
      <w:pStyle w:val="Header"/>
      <w:tabs>
        <w:tab w:val="clear" w:pos="4150"/>
        <w:tab w:val="clear" w:pos="8307"/>
      </w:tabs>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BA218" w14:textId="3A711CF1" w:rsidR="0048364F" w:rsidRPr="00D16F87" w:rsidRDefault="002F5A80" w:rsidP="0048364F">
    <w:pPr>
      <w:rPr>
        <w:b/>
        <w:sz w:val="20"/>
      </w:rPr>
    </w:pPr>
    <w:r w:rsidRPr="00D16F87">
      <w:rPr>
        <w:b/>
        <w:noProof/>
        <w:sz w:val="20"/>
      </w:rPr>
      <mc:AlternateContent>
        <mc:Choice Requires="wps">
          <w:drawing>
            <wp:anchor distT="0" distB="0" distL="114300" distR="114300" simplePos="0" relativeHeight="251683840" behindDoc="1" locked="1" layoutInCell="1" allowOverlap="1" wp14:anchorId="7F028D8C" wp14:editId="1FFD28D3">
              <wp:simplePos x="0" y="0"/>
              <wp:positionH relativeFrom="page">
                <wp:align>center</wp:align>
              </wp:positionH>
              <wp:positionV relativeFrom="paragraph">
                <wp:posOffset>-317500</wp:posOffset>
              </wp:positionV>
              <wp:extent cx="5773003" cy="395785"/>
              <wp:effectExtent l="0" t="0" r="0" b="4445"/>
              <wp:wrapNone/>
              <wp:docPr id="25" name="Text Box 25" descr="Sec-Headerevenpage"/>
              <wp:cNvGraphicFramePr/>
              <a:graphic xmlns:a="http://schemas.openxmlformats.org/drawingml/2006/main">
                <a:graphicData uri="http://schemas.microsoft.com/office/word/2010/wordprocessingShape">
                  <wps:wsp>
                    <wps:cNvSpPr txBox="1"/>
                    <wps:spPr>
                      <a:xfrm>
                        <a:off x="0" y="0"/>
                        <a:ext cx="5773003" cy="395785"/>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D0572FA" w14:textId="66A90593" w:rsidR="002F5A80" w:rsidRPr="00D16F87" w:rsidRDefault="002F5A80" w:rsidP="008E050C">
                          <w:pPr>
                            <w:jc w:val="center"/>
                            <w:rPr>
                              <w:rFonts w:ascii="Arial" w:hAnsi="Arial" w:cs="Arial"/>
                              <w:b/>
                              <w:sz w:val="40"/>
                            </w:rPr>
                          </w:pPr>
                          <w:r w:rsidRPr="00D16F87">
                            <w:rPr>
                              <w:rFonts w:ascii="Arial" w:hAnsi="Arial" w:cs="Arial"/>
                              <w:b/>
                              <w:sz w:val="40"/>
                            </w:rPr>
                            <w:fldChar w:fldCharType="begin"/>
                          </w:r>
                          <w:r w:rsidRPr="00D16F87">
                            <w:rPr>
                              <w:rFonts w:ascii="Arial" w:hAnsi="Arial" w:cs="Arial"/>
                              <w:b/>
                              <w:sz w:val="40"/>
                            </w:rPr>
                            <w:instrText xml:space="preserve"> If </w:instrText>
                          </w:r>
                          <w:r w:rsidRPr="00D16F87">
                            <w:rPr>
                              <w:rFonts w:ascii="Arial" w:hAnsi="Arial" w:cs="Arial"/>
                              <w:b/>
                              <w:sz w:val="40"/>
                            </w:rPr>
                            <w:fldChar w:fldCharType="begin"/>
                          </w:r>
                          <w:r w:rsidRPr="00D16F87">
                            <w:rPr>
                              <w:rFonts w:ascii="Arial" w:hAnsi="Arial" w:cs="Arial"/>
                              <w:b/>
                              <w:sz w:val="40"/>
                            </w:rPr>
                            <w:instrText xml:space="preserve"> DOCPROPERTY DLM </w:instrText>
                          </w:r>
                          <w:r w:rsidRPr="00D16F87">
                            <w:rPr>
                              <w:rFonts w:ascii="Arial" w:hAnsi="Arial" w:cs="Arial"/>
                              <w:b/>
                              <w:sz w:val="40"/>
                            </w:rPr>
                            <w:fldChar w:fldCharType="separate"/>
                          </w:r>
                          <w:r w:rsidR="00A423DB">
                            <w:rPr>
                              <w:rFonts w:ascii="Arial" w:hAnsi="Arial" w:cs="Arial"/>
                              <w:b/>
                              <w:sz w:val="40"/>
                            </w:rPr>
                            <w:instrText xml:space="preserve"> </w:instrText>
                          </w:r>
                          <w:r w:rsidRPr="00D16F87">
                            <w:rPr>
                              <w:rFonts w:ascii="Arial" w:hAnsi="Arial" w:cs="Arial"/>
                              <w:b/>
                              <w:sz w:val="40"/>
                            </w:rPr>
                            <w:fldChar w:fldCharType="end"/>
                          </w:r>
                          <w:r w:rsidRPr="00D16F87">
                            <w:rPr>
                              <w:rFonts w:ascii="Arial" w:hAnsi="Arial" w:cs="Arial"/>
                              <w:b/>
                              <w:sz w:val="40"/>
                            </w:rPr>
                            <w:instrText xml:space="preserve"> &lt;&gt; " " "</w:instrText>
                          </w:r>
                          <w:r w:rsidRPr="00D16F87">
                            <w:rPr>
                              <w:rFonts w:ascii="Arial" w:hAnsi="Arial" w:cs="Arial"/>
                              <w:b/>
                              <w:sz w:val="40"/>
                            </w:rPr>
                            <w:fldChar w:fldCharType="begin"/>
                          </w:r>
                          <w:r w:rsidRPr="00D16F87">
                            <w:rPr>
                              <w:rFonts w:ascii="Arial" w:hAnsi="Arial" w:cs="Arial"/>
                              <w:b/>
                              <w:sz w:val="40"/>
                            </w:rPr>
                            <w:instrText xml:space="preserve"> DOCPROPERTY Classification </w:instrText>
                          </w:r>
                          <w:r w:rsidRPr="00D16F87">
                            <w:rPr>
                              <w:rFonts w:ascii="Arial" w:hAnsi="Arial" w:cs="Arial"/>
                              <w:b/>
                              <w:sz w:val="40"/>
                            </w:rPr>
                            <w:fldChar w:fldCharType="separate"/>
                          </w:r>
                          <w:r w:rsidR="001E3629">
                            <w:rPr>
                              <w:rFonts w:ascii="Arial" w:hAnsi="Arial" w:cs="Arial"/>
                              <w:b/>
                              <w:sz w:val="40"/>
                            </w:rPr>
                            <w:instrText>OFFICIAL: Sensitive</w:instrText>
                          </w:r>
                          <w:r w:rsidRPr="00D16F87">
                            <w:rPr>
                              <w:rFonts w:ascii="Arial" w:hAnsi="Arial" w:cs="Arial"/>
                              <w:b/>
                              <w:sz w:val="40"/>
                            </w:rPr>
                            <w:fldChar w:fldCharType="end"/>
                          </w:r>
                          <w:r w:rsidRPr="00D16F87">
                            <w:rPr>
                              <w:rFonts w:ascii="Arial" w:hAnsi="Arial" w:cs="Arial"/>
                              <w:b/>
                              <w:sz w:val="40"/>
                            </w:rPr>
                            <w:instrText xml:space="preserve"> // </w:instrText>
                          </w:r>
                          <w:r w:rsidRPr="00D16F87">
                            <w:rPr>
                              <w:rFonts w:ascii="Arial" w:hAnsi="Arial" w:cs="Arial"/>
                              <w:b/>
                              <w:sz w:val="40"/>
                            </w:rPr>
                            <w:fldChar w:fldCharType="begin"/>
                          </w:r>
                          <w:r w:rsidRPr="00D16F87">
                            <w:rPr>
                              <w:rFonts w:ascii="Arial" w:hAnsi="Arial" w:cs="Arial"/>
                              <w:b/>
                              <w:sz w:val="40"/>
                            </w:rPr>
                            <w:instrText xml:space="preserve"> DOCPROPERTY DLM </w:instrText>
                          </w:r>
                          <w:r w:rsidRPr="00D16F87">
                            <w:rPr>
                              <w:rFonts w:ascii="Arial" w:hAnsi="Arial" w:cs="Arial"/>
                              <w:b/>
                              <w:sz w:val="40"/>
                            </w:rPr>
                            <w:fldChar w:fldCharType="separate"/>
                          </w:r>
                          <w:r w:rsidR="001E3629">
                            <w:rPr>
                              <w:rFonts w:ascii="Arial" w:hAnsi="Arial" w:cs="Arial"/>
                              <w:b/>
                              <w:sz w:val="40"/>
                            </w:rPr>
                            <w:instrText>Legal Privilege</w:instrText>
                          </w:r>
                          <w:r w:rsidRPr="00D16F87">
                            <w:rPr>
                              <w:rFonts w:ascii="Arial" w:hAnsi="Arial" w:cs="Arial"/>
                              <w:b/>
                              <w:sz w:val="40"/>
                            </w:rPr>
                            <w:fldChar w:fldCharType="end"/>
                          </w:r>
                          <w:r w:rsidRPr="00D16F87">
                            <w:rPr>
                              <w:rFonts w:ascii="Arial" w:hAnsi="Arial" w:cs="Arial"/>
                              <w:b/>
                              <w:sz w:val="40"/>
                            </w:rPr>
                            <w:instrText xml:space="preserve">" </w:instrText>
                          </w:r>
                          <w:r w:rsidRPr="00D16F87">
                            <w:rPr>
                              <w:rFonts w:ascii="Arial" w:hAnsi="Arial" w:cs="Arial"/>
                              <w:b/>
                              <w:sz w:val="40"/>
                            </w:rPr>
                            <w:fldChar w:fldCharType="begin"/>
                          </w:r>
                          <w:r w:rsidRPr="00D16F87">
                            <w:rPr>
                              <w:rFonts w:ascii="Arial" w:hAnsi="Arial" w:cs="Arial"/>
                              <w:b/>
                              <w:sz w:val="40"/>
                            </w:rPr>
                            <w:instrText xml:space="preserve"> IF </w:instrText>
                          </w:r>
                          <w:r w:rsidRPr="00D16F87">
                            <w:rPr>
                              <w:rFonts w:ascii="Arial" w:hAnsi="Arial" w:cs="Arial"/>
                              <w:b/>
                              <w:sz w:val="40"/>
                            </w:rPr>
                            <w:fldChar w:fldCharType="begin"/>
                          </w:r>
                          <w:r w:rsidRPr="00D16F87">
                            <w:rPr>
                              <w:rFonts w:ascii="Arial" w:hAnsi="Arial" w:cs="Arial"/>
                              <w:b/>
                              <w:sz w:val="40"/>
                            </w:rPr>
                            <w:instrText xml:space="preserve"> DOCPROPERTY Classification </w:instrText>
                          </w:r>
                          <w:r w:rsidRPr="00D16F87">
                            <w:rPr>
                              <w:rFonts w:ascii="Arial" w:hAnsi="Arial" w:cs="Arial"/>
                              <w:b/>
                              <w:sz w:val="40"/>
                            </w:rPr>
                            <w:fldChar w:fldCharType="separate"/>
                          </w:r>
                          <w:r w:rsidR="00A423DB">
                            <w:rPr>
                              <w:rFonts w:ascii="Arial" w:hAnsi="Arial" w:cs="Arial"/>
                              <w:b/>
                              <w:sz w:val="40"/>
                            </w:rPr>
                            <w:instrText>EXPOSURE DRAFT</w:instrText>
                          </w:r>
                          <w:r w:rsidRPr="00D16F87">
                            <w:rPr>
                              <w:rFonts w:ascii="Arial" w:hAnsi="Arial" w:cs="Arial"/>
                              <w:b/>
                              <w:sz w:val="40"/>
                            </w:rPr>
                            <w:fldChar w:fldCharType="end"/>
                          </w:r>
                          <w:r w:rsidRPr="00D16F87">
                            <w:rPr>
                              <w:rFonts w:ascii="Arial" w:hAnsi="Arial" w:cs="Arial"/>
                              <w:b/>
                              <w:sz w:val="40"/>
                            </w:rPr>
                            <w:instrText xml:space="preserve"> = "UNOFFICIAL" """</w:instrText>
                          </w:r>
                          <w:r w:rsidRPr="00D16F87">
                            <w:rPr>
                              <w:rFonts w:ascii="Arial" w:hAnsi="Arial" w:cs="Arial"/>
                              <w:b/>
                              <w:sz w:val="40"/>
                            </w:rPr>
                            <w:fldChar w:fldCharType="begin"/>
                          </w:r>
                          <w:r w:rsidRPr="00D16F87">
                            <w:rPr>
                              <w:rFonts w:ascii="Arial" w:hAnsi="Arial" w:cs="Arial"/>
                              <w:b/>
                              <w:sz w:val="40"/>
                            </w:rPr>
                            <w:instrText xml:space="preserve"> DOCPROPERTY Classification </w:instrText>
                          </w:r>
                          <w:r w:rsidRPr="00D16F87">
                            <w:rPr>
                              <w:rFonts w:ascii="Arial" w:hAnsi="Arial" w:cs="Arial"/>
                              <w:b/>
                              <w:sz w:val="40"/>
                            </w:rPr>
                            <w:fldChar w:fldCharType="separate"/>
                          </w:r>
                          <w:r w:rsidR="00A423DB">
                            <w:rPr>
                              <w:rFonts w:ascii="Arial" w:hAnsi="Arial" w:cs="Arial"/>
                              <w:b/>
                              <w:sz w:val="40"/>
                            </w:rPr>
                            <w:instrText>EXPOSURE DRAFT</w:instrText>
                          </w:r>
                          <w:r w:rsidRPr="00D16F87">
                            <w:rPr>
                              <w:rFonts w:ascii="Arial" w:hAnsi="Arial" w:cs="Arial"/>
                              <w:b/>
                              <w:sz w:val="40"/>
                            </w:rPr>
                            <w:fldChar w:fldCharType="end"/>
                          </w:r>
                          <w:r w:rsidRPr="00D16F87">
                            <w:rPr>
                              <w:rFonts w:ascii="Arial" w:hAnsi="Arial" w:cs="Arial"/>
                              <w:b/>
                              <w:sz w:val="40"/>
                            </w:rPr>
                            <w:instrText xml:space="preserve">" </w:instrText>
                          </w:r>
                          <w:r w:rsidRPr="00D16F87">
                            <w:rPr>
                              <w:rFonts w:ascii="Arial" w:hAnsi="Arial" w:cs="Arial"/>
                              <w:b/>
                              <w:sz w:val="40"/>
                            </w:rPr>
                            <w:fldChar w:fldCharType="separate"/>
                          </w:r>
                          <w:r w:rsidR="00A423DB">
                            <w:rPr>
                              <w:rFonts w:ascii="Arial" w:hAnsi="Arial" w:cs="Arial"/>
                              <w:b/>
                              <w:noProof/>
                              <w:sz w:val="40"/>
                            </w:rPr>
                            <w:instrText>EXPOSURE DRAFT</w:instrText>
                          </w:r>
                          <w:r w:rsidRPr="00D16F87">
                            <w:rPr>
                              <w:rFonts w:ascii="Arial" w:hAnsi="Arial" w:cs="Arial"/>
                              <w:b/>
                              <w:sz w:val="40"/>
                            </w:rPr>
                            <w:fldChar w:fldCharType="end"/>
                          </w:r>
                          <w:r w:rsidRPr="00D16F87">
                            <w:rPr>
                              <w:rFonts w:ascii="Arial" w:hAnsi="Arial" w:cs="Arial"/>
                              <w:b/>
                              <w:sz w:val="40"/>
                            </w:rPr>
                            <w:instrText xml:space="preserve"> </w:instrText>
                          </w:r>
                          <w:r w:rsidRPr="00D16F87">
                            <w:rPr>
                              <w:rFonts w:ascii="Arial" w:hAnsi="Arial" w:cs="Arial"/>
                              <w:b/>
                              <w:sz w:val="40"/>
                            </w:rPr>
                            <w:fldChar w:fldCharType="separate"/>
                          </w:r>
                          <w:r w:rsidR="0065317F">
                            <w:rPr>
                              <w:rFonts w:ascii="Arial" w:hAnsi="Arial" w:cs="Arial"/>
                              <w:b/>
                              <w:noProof/>
                              <w:sz w:val="40"/>
                            </w:rPr>
                            <w:t>EXPOSURE DRAFT</w:t>
                          </w:r>
                          <w:r w:rsidRPr="00D16F87">
                            <w:rPr>
                              <w:rFonts w:ascii="Arial" w:hAnsi="Arial" w:cs="Arial"/>
                              <w:b/>
                              <w:sz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F028D8C" id="_x0000_t202" coordsize="21600,21600" o:spt="202" path="m,l,21600r21600,l21600,xe">
              <v:stroke joinstyle="miter"/>
              <v:path gradientshapeok="t" o:connecttype="rect"/>
            </v:shapetype>
            <v:shape id="Text Box 25" o:spid="_x0000_s1034" type="#_x0000_t202" alt="Sec-Headerevenpage" style="position:absolute;margin-left:0;margin-top:-25pt;width:454.55pt;height:31.15pt;z-index:-251632640;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" stroked="f" strokeweight=".5pt">
              <v:textbox>
                <w:txbxContent>
                  <w:p w14:paraId="5D0572FA" w14:textId="66A90593" w:rsidR="002F5A80" w:rsidRPr="00D16F87" w:rsidRDefault="002F5A80" w:rsidP="008E050C">
                    <w:pPr>
                      <w:jc w:val="center"/>
                      <w:rPr>
                        <w:rFonts w:ascii="Arial" w:hAnsi="Arial" w:cs="Arial"/>
                        <w:b/>
                        <w:sz w:val="40"/>
                      </w:rPr>
                    </w:pPr>
                    <w:r w:rsidRPr="00D16F87">
                      <w:rPr>
                        <w:rFonts w:ascii="Arial" w:hAnsi="Arial" w:cs="Arial"/>
                        <w:b/>
                        <w:sz w:val="40"/>
                      </w:rPr>
                      <w:fldChar w:fldCharType="begin"/>
                    </w:r>
                    <w:r w:rsidRPr="00D16F87">
                      <w:rPr>
                        <w:rFonts w:ascii="Arial" w:hAnsi="Arial" w:cs="Arial"/>
                        <w:b/>
                        <w:sz w:val="40"/>
                      </w:rPr>
                      <w:instrText xml:space="preserve"> If </w:instrText>
                    </w:r>
                    <w:r w:rsidRPr="00D16F87">
                      <w:rPr>
                        <w:rFonts w:ascii="Arial" w:hAnsi="Arial" w:cs="Arial"/>
                        <w:b/>
                        <w:sz w:val="40"/>
                      </w:rPr>
                      <w:fldChar w:fldCharType="begin"/>
                    </w:r>
                    <w:r w:rsidRPr="00D16F87">
                      <w:rPr>
                        <w:rFonts w:ascii="Arial" w:hAnsi="Arial" w:cs="Arial"/>
                        <w:b/>
                        <w:sz w:val="40"/>
                      </w:rPr>
                      <w:instrText xml:space="preserve"> DOCPROPERTY DLM </w:instrText>
                    </w:r>
                    <w:r w:rsidRPr="00D16F87">
                      <w:rPr>
                        <w:rFonts w:ascii="Arial" w:hAnsi="Arial" w:cs="Arial"/>
                        <w:b/>
                        <w:sz w:val="40"/>
                      </w:rPr>
                      <w:fldChar w:fldCharType="separate"/>
                    </w:r>
                    <w:r w:rsidR="00A423DB">
                      <w:rPr>
                        <w:rFonts w:ascii="Arial" w:hAnsi="Arial" w:cs="Arial"/>
                        <w:b/>
                        <w:sz w:val="40"/>
                      </w:rPr>
                      <w:instrText xml:space="preserve"> </w:instrText>
                    </w:r>
                    <w:r w:rsidRPr="00D16F87">
                      <w:rPr>
                        <w:rFonts w:ascii="Arial" w:hAnsi="Arial" w:cs="Arial"/>
                        <w:b/>
                        <w:sz w:val="40"/>
                      </w:rPr>
                      <w:fldChar w:fldCharType="end"/>
                    </w:r>
                    <w:r w:rsidRPr="00D16F87">
                      <w:rPr>
                        <w:rFonts w:ascii="Arial" w:hAnsi="Arial" w:cs="Arial"/>
                        <w:b/>
                        <w:sz w:val="40"/>
                      </w:rPr>
                      <w:instrText xml:space="preserve"> &lt;&gt; " " "</w:instrText>
                    </w:r>
                    <w:r w:rsidRPr="00D16F87">
                      <w:rPr>
                        <w:rFonts w:ascii="Arial" w:hAnsi="Arial" w:cs="Arial"/>
                        <w:b/>
                        <w:sz w:val="40"/>
                      </w:rPr>
                      <w:fldChar w:fldCharType="begin"/>
                    </w:r>
                    <w:r w:rsidRPr="00D16F87">
                      <w:rPr>
                        <w:rFonts w:ascii="Arial" w:hAnsi="Arial" w:cs="Arial"/>
                        <w:b/>
                        <w:sz w:val="40"/>
                      </w:rPr>
                      <w:instrText xml:space="preserve"> DOCPROPERTY Classification </w:instrText>
                    </w:r>
                    <w:r w:rsidRPr="00D16F87">
                      <w:rPr>
                        <w:rFonts w:ascii="Arial" w:hAnsi="Arial" w:cs="Arial"/>
                        <w:b/>
                        <w:sz w:val="40"/>
                      </w:rPr>
                      <w:fldChar w:fldCharType="separate"/>
                    </w:r>
                    <w:r w:rsidR="001E3629">
                      <w:rPr>
                        <w:rFonts w:ascii="Arial" w:hAnsi="Arial" w:cs="Arial"/>
                        <w:b/>
                        <w:sz w:val="40"/>
                      </w:rPr>
                      <w:instrText>OFFICIAL: Sensitive</w:instrText>
                    </w:r>
                    <w:r w:rsidRPr="00D16F87">
                      <w:rPr>
                        <w:rFonts w:ascii="Arial" w:hAnsi="Arial" w:cs="Arial"/>
                        <w:b/>
                        <w:sz w:val="40"/>
                      </w:rPr>
                      <w:fldChar w:fldCharType="end"/>
                    </w:r>
                    <w:r w:rsidRPr="00D16F87">
                      <w:rPr>
                        <w:rFonts w:ascii="Arial" w:hAnsi="Arial" w:cs="Arial"/>
                        <w:b/>
                        <w:sz w:val="40"/>
                      </w:rPr>
                      <w:instrText xml:space="preserve"> // </w:instrText>
                    </w:r>
                    <w:r w:rsidRPr="00D16F87">
                      <w:rPr>
                        <w:rFonts w:ascii="Arial" w:hAnsi="Arial" w:cs="Arial"/>
                        <w:b/>
                        <w:sz w:val="40"/>
                      </w:rPr>
                      <w:fldChar w:fldCharType="begin"/>
                    </w:r>
                    <w:r w:rsidRPr="00D16F87">
                      <w:rPr>
                        <w:rFonts w:ascii="Arial" w:hAnsi="Arial" w:cs="Arial"/>
                        <w:b/>
                        <w:sz w:val="40"/>
                      </w:rPr>
                      <w:instrText xml:space="preserve"> DOCPROPERTY DLM </w:instrText>
                    </w:r>
                    <w:r w:rsidRPr="00D16F87">
                      <w:rPr>
                        <w:rFonts w:ascii="Arial" w:hAnsi="Arial" w:cs="Arial"/>
                        <w:b/>
                        <w:sz w:val="40"/>
                      </w:rPr>
                      <w:fldChar w:fldCharType="separate"/>
                    </w:r>
                    <w:r w:rsidR="001E3629">
                      <w:rPr>
                        <w:rFonts w:ascii="Arial" w:hAnsi="Arial" w:cs="Arial"/>
                        <w:b/>
                        <w:sz w:val="40"/>
                      </w:rPr>
                      <w:instrText>Legal Privilege</w:instrText>
                    </w:r>
                    <w:r w:rsidRPr="00D16F87">
                      <w:rPr>
                        <w:rFonts w:ascii="Arial" w:hAnsi="Arial" w:cs="Arial"/>
                        <w:b/>
                        <w:sz w:val="40"/>
                      </w:rPr>
                      <w:fldChar w:fldCharType="end"/>
                    </w:r>
                    <w:r w:rsidRPr="00D16F87">
                      <w:rPr>
                        <w:rFonts w:ascii="Arial" w:hAnsi="Arial" w:cs="Arial"/>
                        <w:b/>
                        <w:sz w:val="40"/>
                      </w:rPr>
                      <w:instrText xml:space="preserve">" </w:instrText>
                    </w:r>
                    <w:r w:rsidRPr="00D16F87">
                      <w:rPr>
                        <w:rFonts w:ascii="Arial" w:hAnsi="Arial" w:cs="Arial"/>
                        <w:b/>
                        <w:sz w:val="40"/>
                      </w:rPr>
                      <w:fldChar w:fldCharType="begin"/>
                    </w:r>
                    <w:r w:rsidRPr="00D16F87">
                      <w:rPr>
                        <w:rFonts w:ascii="Arial" w:hAnsi="Arial" w:cs="Arial"/>
                        <w:b/>
                        <w:sz w:val="40"/>
                      </w:rPr>
                      <w:instrText xml:space="preserve"> IF </w:instrText>
                    </w:r>
                    <w:r w:rsidRPr="00D16F87">
                      <w:rPr>
                        <w:rFonts w:ascii="Arial" w:hAnsi="Arial" w:cs="Arial"/>
                        <w:b/>
                        <w:sz w:val="40"/>
                      </w:rPr>
                      <w:fldChar w:fldCharType="begin"/>
                    </w:r>
                    <w:r w:rsidRPr="00D16F87">
                      <w:rPr>
                        <w:rFonts w:ascii="Arial" w:hAnsi="Arial" w:cs="Arial"/>
                        <w:b/>
                        <w:sz w:val="40"/>
                      </w:rPr>
                      <w:instrText xml:space="preserve"> DOCPROPERTY Classification </w:instrText>
                    </w:r>
                    <w:r w:rsidRPr="00D16F87">
                      <w:rPr>
                        <w:rFonts w:ascii="Arial" w:hAnsi="Arial" w:cs="Arial"/>
                        <w:b/>
                        <w:sz w:val="40"/>
                      </w:rPr>
                      <w:fldChar w:fldCharType="separate"/>
                    </w:r>
                    <w:r w:rsidR="00A423DB">
                      <w:rPr>
                        <w:rFonts w:ascii="Arial" w:hAnsi="Arial" w:cs="Arial"/>
                        <w:b/>
                        <w:sz w:val="40"/>
                      </w:rPr>
                      <w:instrText>EXPOSURE DRAFT</w:instrText>
                    </w:r>
                    <w:r w:rsidRPr="00D16F87">
                      <w:rPr>
                        <w:rFonts w:ascii="Arial" w:hAnsi="Arial" w:cs="Arial"/>
                        <w:b/>
                        <w:sz w:val="40"/>
                      </w:rPr>
                      <w:fldChar w:fldCharType="end"/>
                    </w:r>
                    <w:r w:rsidRPr="00D16F87">
                      <w:rPr>
                        <w:rFonts w:ascii="Arial" w:hAnsi="Arial" w:cs="Arial"/>
                        <w:b/>
                        <w:sz w:val="40"/>
                      </w:rPr>
                      <w:instrText xml:space="preserve"> = "UNOFFICIAL" """</w:instrText>
                    </w:r>
                    <w:r w:rsidRPr="00D16F87">
                      <w:rPr>
                        <w:rFonts w:ascii="Arial" w:hAnsi="Arial" w:cs="Arial"/>
                        <w:b/>
                        <w:sz w:val="40"/>
                      </w:rPr>
                      <w:fldChar w:fldCharType="begin"/>
                    </w:r>
                    <w:r w:rsidRPr="00D16F87">
                      <w:rPr>
                        <w:rFonts w:ascii="Arial" w:hAnsi="Arial" w:cs="Arial"/>
                        <w:b/>
                        <w:sz w:val="40"/>
                      </w:rPr>
                      <w:instrText xml:space="preserve"> DOCPROPERTY Classification </w:instrText>
                    </w:r>
                    <w:r w:rsidRPr="00D16F87">
                      <w:rPr>
                        <w:rFonts w:ascii="Arial" w:hAnsi="Arial" w:cs="Arial"/>
                        <w:b/>
                        <w:sz w:val="40"/>
                      </w:rPr>
                      <w:fldChar w:fldCharType="separate"/>
                    </w:r>
                    <w:r w:rsidR="00A423DB">
                      <w:rPr>
                        <w:rFonts w:ascii="Arial" w:hAnsi="Arial" w:cs="Arial"/>
                        <w:b/>
                        <w:sz w:val="40"/>
                      </w:rPr>
                      <w:instrText>EXPOSURE DRAFT</w:instrText>
                    </w:r>
                    <w:r w:rsidRPr="00D16F87">
                      <w:rPr>
                        <w:rFonts w:ascii="Arial" w:hAnsi="Arial" w:cs="Arial"/>
                        <w:b/>
                        <w:sz w:val="40"/>
                      </w:rPr>
                      <w:fldChar w:fldCharType="end"/>
                    </w:r>
                    <w:r w:rsidRPr="00D16F87">
                      <w:rPr>
                        <w:rFonts w:ascii="Arial" w:hAnsi="Arial" w:cs="Arial"/>
                        <w:b/>
                        <w:sz w:val="40"/>
                      </w:rPr>
                      <w:instrText xml:space="preserve">" </w:instrText>
                    </w:r>
                    <w:r w:rsidRPr="00D16F87">
                      <w:rPr>
                        <w:rFonts w:ascii="Arial" w:hAnsi="Arial" w:cs="Arial"/>
                        <w:b/>
                        <w:sz w:val="40"/>
                      </w:rPr>
                      <w:fldChar w:fldCharType="separate"/>
                    </w:r>
                    <w:r w:rsidR="00A423DB">
                      <w:rPr>
                        <w:rFonts w:ascii="Arial" w:hAnsi="Arial" w:cs="Arial"/>
                        <w:b/>
                        <w:noProof/>
                        <w:sz w:val="40"/>
                      </w:rPr>
                      <w:instrText>EXPOSURE DRAFT</w:instrText>
                    </w:r>
                    <w:r w:rsidRPr="00D16F87">
                      <w:rPr>
                        <w:rFonts w:ascii="Arial" w:hAnsi="Arial" w:cs="Arial"/>
                        <w:b/>
                        <w:sz w:val="40"/>
                      </w:rPr>
                      <w:fldChar w:fldCharType="end"/>
                    </w:r>
                    <w:r w:rsidRPr="00D16F87">
                      <w:rPr>
                        <w:rFonts w:ascii="Arial" w:hAnsi="Arial" w:cs="Arial"/>
                        <w:b/>
                        <w:sz w:val="40"/>
                      </w:rPr>
                      <w:instrText xml:space="preserve"> </w:instrText>
                    </w:r>
                    <w:r w:rsidRPr="00D16F87">
                      <w:rPr>
                        <w:rFonts w:ascii="Arial" w:hAnsi="Arial" w:cs="Arial"/>
                        <w:b/>
                        <w:sz w:val="40"/>
                      </w:rPr>
                      <w:fldChar w:fldCharType="separate"/>
                    </w:r>
                    <w:r w:rsidR="0065317F">
                      <w:rPr>
                        <w:rFonts w:ascii="Arial" w:hAnsi="Arial" w:cs="Arial"/>
                        <w:b/>
                        <w:noProof/>
                        <w:sz w:val="40"/>
                      </w:rPr>
                      <w:t>EXPOSURE DRAFT</w:t>
                    </w:r>
                    <w:r w:rsidRPr="00D16F87">
                      <w:rPr>
                        <w:rFonts w:ascii="Arial" w:hAnsi="Arial" w:cs="Arial"/>
                        <w:b/>
                        <w:sz w:val="40"/>
                      </w:rPr>
                      <w:fldChar w:fldCharType="end"/>
                    </w:r>
                  </w:p>
                </w:txbxContent>
              </v:textbox>
              <w10:wrap anchorx="page"/>
              <w10:anchorlock/>
            </v:shape>
          </w:pict>
        </mc:Fallback>
      </mc:AlternateContent>
    </w:r>
    <w:r w:rsidR="00D63EF6" w:rsidRPr="00D16F87">
      <w:rPr>
        <w:b/>
        <w:sz w:val="20"/>
      </w:rPr>
      <w:fldChar w:fldCharType="begin"/>
    </w:r>
    <w:r w:rsidR="0048364F" w:rsidRPr="00D16F87">
      <w:rPr>
        <w:b/>
        <w:sz w:val="20"/>
      </w:rPr>
      <w:instrText xml:space="preserve"> STYLEREF CharAmSchNo </w:instrText>
    </w:r>
    <w:r w:rsidR="0065317F">
      <w:rPr>
        <w:b/>
        <w:sz w:val="20"/>
      </w:rPr>
      <w:fldChar w:fldCharType="separate"/>
    </w:r>
    <w:r w:rsidR="0065317F">
      <w:rPr>
        <w:b/>
        <w:noProof/>
        <w:sz w:val="20"/>
      </w:rPr>
      <w:t>Schedule 2</w:t>
    </w:r>
    <w:r w:rsidR="00D63EF6" w:rsidRPr="00D16F87">
      <w:rPr>
        <w:b/>
        <w:sz w:val="20"/>
      </w:rPr>
      <w:fldChar w:fldCharType="end"/>
    </w:r>
    <w:r w:rsidR="0048364F" w:rsidRPr="00D16F87">
      <w:rPr>
        <w:sz w:val="20"/>
      </w:rPr>
      <w:t xml:space="preserve">  </w:t>
    </w:r>
    <w:r w:rsidR="00D63EF6" w:rsidRPr="00D16F87">
      <w:rPr>
        <w:sz w:val="20"/>
      </w:rPr>
      <w:fldChar w:fldCharType="begin"/>
    </w:r>
    <w:r w:rsidR="0048364F" w:rsidRPr="00D16F87">
      <w:rPr>
        <w:sz w:val="20"/>
      </w:rPr>
      <w:instrText xml:space="preserve"> STYLEREF CharAmSchText </w:instrText>
    </w:r>
    <w:r w:rsidR="0065317F">
      <w:rPr>
        <w:sz w:val="20"/>
      </w:rPr>
      <w:fldChar w:fldCharType="separate"/>
    </w:r>
    <w:r w:rsidR="0065317F">
      <w:rPr>
        <w:noProof/>
        <w:sz w:val="20"/>
      </w:rPr>
      <w:t>Digital duty of care</w:t>
    </w:r>
    <w:r w:rsidR="00D63EF6" w:rsidRPr="00D16F87">
      <w:rPr>
        <w:sz w:val="20"/>
      </w:rPr>
      <w:fldChar w:fldCharType="end"/>
    </w:r>
  </w:p>
  <w:p w14:paraId="59161AA8" w14:textId="6CC3F442" w:rsidR="0048364F" w:rsidRPr="00D16F87" w:rsidRDefault="00D63EF6" w:rsidP="0048364F">
    <w:pPr>
      <w:rPr>
        <w:b/>
        <w:sz w:val="20"/>
      </w:rPr>
    </w:pPr>
    <w:r w:rsidRPr="00D16F87">
      <w:rPr>
        <w:b/>
        <w:sz w:val="20"/>
      </w:rPr>
      <w:fldChar w:fldCharType="begin"/>
    </w:r>
    <w:r w:rsidR="0048364F" w:rsidRPr="00D16F87">
      <w:rPr>
        <w:b/>
        <w:sz w:val="20"/>
      </w:rPr>
      <w:instrText xml:space="preserve"> STYLEREF CharAmPartNo </w:instrText>
    </w:r>
    <w:r w:rsidR="0065317F">
      <w:rPr>
        <w:b/>
        <w:sz w:val="20"/>
      </w:rPr>
      <w:fldChar w:fldCharType="separate"/>
    </w:r>
    <w:r w:rsidR="0065317F">
      <w:rPr>
        <w:b/>
        <w:noProof/>
        <w:sz w:val="20"/>
      </w:rPr>
      <w:t>Part 1</w:t>
    </w:r>
    <w:r w:rsidRPr="00D16F87">
      <w:rPr>
        <w:b/>
        <w:sz w:val="20"/>
      </w:rPr>
      <w:fldChar w:fldCharType="end"/>
    </w:r>
    <w:r w:rsidR="0048364F" w:rsidRPr="00D16F87">
      <w:rPr>
        <w:sz w:val="20"/>
      </w:rPr>
      <w:t xml:space="preserve">  </w:t>
    </w:r>
    <w:r w:rsidRPr="00D16F87">
      <w:rPr>
        <w:sz w:val="20"/>
      </w:rPr>
      <w:fldChar w:fldCharType="begin"/>
    </w:r>
    <w:r w:rsidR="0048364F" w:rsidRPr="00D16F87">
      <w:rPr>
        <w:sz w:val="20"/>
      </w:rPr>
      <w:instrText xml:space="preserve"> STYLEREF CharAmPartText </w:instrText>
    </w:r>
    <w:r w:rsidR="0065317F">
      <w:rPr>
        <w:sz w:val="20"/>
      </w:rPr>
      <w:fldChar w:fldCharType="separate"/>
    </w:r>
    <w:r w:rsidR="0065317F">
      <w:rPr>
        <w:noProof/>
        <w:sz w:val="20"/>
      </w:rPr>
      <w:t>Amendments of the Online Safety Act 2021</w:t>
    </w:r>
    <w:r w:rsidRPr="00D16F87">
      <w:rPr>
        <w:sz w:val="20"/>
      </w:rPr>
      <w:fldChar w:fldCharType="end"/>
    </w:r>
  </w:p>
  <w:p w14:paraId="400971C1" w14:textId="77777777" w:rsidR="0048364F" w:rsidRPr="00D16F87" w:rsidRDefault="0048364F" w:rsidP="00D477C3">
    <w:pPr>
      <w:pBdr>
        <w:bottom w:val="single" w:sz="6" w:space="1" w:color="auto"/>
      </w:pBdr>
      <w:spacing w:after="12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343A6" w14:textId="1A5E1AD7" w:rsidR="0048364F" w:rsidRPr="00D16F87" w:rsidRDefault="002F5A80" w:rsidP="0048364F">
    <w:pPr>
      <w:jc w:val="right"/>
      <w:rPr>
        <w:sz w:val="20"/>
      </w:rPr>
    </w:pPr>
    <w:r w:rsidRPr="00D16F87">
      <w:rPr>
        <w:b/>
        <w:noProof/>
        <w:sz w:val="20"/>
      </w:rPr>
      <mc:AlternateContent>
        <mc:Choice Requires="wps">
          <w:drawing>
            <wp:anchor distT="0" distB="0" distL="114300" distR="114300" simplePos="0" relativeHeight="251679744" behindDoc="1" locked="1" layoutInCell="1" allowOverlap="1" wp14:anchorId="4E13EEF5" wp14:editId="6DC311B4">
              <wp:simplePos x="0" y="0"/>
              <wp:positionH relativeFrom="page">
                <wp:align>center</wp:align>
              </wp:positionH>
              <wp:positionV relativeFrom="paragraph">
                <wp:posOffset>-317500</wp:posOffset>
              </wp:positionV>
              <wp:extent cx="5773003" cy="395785"/>
              <wp:effectExtent l="0" t="0" r="0" b="4445"/>
              <wp:wrapNone/>
              <wp:docPr id="23" name="Text Box 23" descr="Sec-Headerprimary"/>
              <wp:cNvGraphicFramePr/>
              <a:graphic xmlns:a="http://schemas.openxmlformats.org/drawingml/2006/main">
                <a:graphicData uri="http://schemas.microsoft.com/office/word/2010/wordprocessingShape">
                  <wps:wsp>
                    <wps:cNvSpPr txBox="1"/>
                    <wps:spPr>
                      <a:xfrm>
                        <a:off x="0" y="0"/>
                        <a:ext cx="5773003" cy="395785"/>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1CBEAEA" w14:textId="627982B6" w:rsidR="002F5A80" w:rsidRPr="00D16F87" w:rsidRDefault="002F5A80" w:rsidP="008E050C">
                          <w:pPr>
                            <w:jc w:val="center"/>
                            <w:rPr>
                              <w:rFonts w:ascii="Arial" w:hAnsi="Arial" w:cs="Arial"/>
                              <w:b/>
                              <w:sz w:val="40"/>
                            </w:rPr>
                          </w:pPr>
                          <w:r w:rsidRPr="00D16F87">
                            <w:rPr>
                              <w:rFonts w:ascii="Arial" w:hAnsi="Arial" w:cs="Arial"/>
                              <w:b/>
                              <w:sz w:val="40"/>
                            </w:rPr>
                            <w:fldChar w:fldCharType="begin"/>
                          </w:r>
                          <w:r w:rsidRPr="00D16F87">
                            <w:rPr>
                              <w:rFonts w:ascii="Arial" w:hAnsi="Arial" w:cs="Arial"/>
                              <w:b/>
                              <w:sz w:val="40"/>
                            </w:rPr>
                            <w:instrText xml:space="preserve"> If </w:instrText>
                          </w:r>
                          <w:r w:rsidRPr="00D16F87">
                            <w:rPr>
                              <w:rFonts w:ascii="Arial" w:hAnsi="Arial" w:cs="Arial"/>
                              <w:b/>
                              <w:sz w:val="40"/>
                            </w:rPr>
                            <w:fldChar w:fldCharType="begin"/>
                          </w:r>
                          <w:r w:rsidRPr="00D16F87">
                            <w:rPr>
                              <w:rFonts w:ascii="Arial" w:hAnsi="Arial" w:cs="Arial"/>
                              <w:b/>
                              <w:sz w:val="40"/>
                            </w:rPr>
                            <w:instrText xml:space="preserve"> DOCPROPERTY DLM </w:instrText>
                          </w:r>
                          <w:r w:rsidRPr="00D16F87">
                            <w:rPr>
                              <w:rFonts w:ascii="Arial" w:hAnsi="Arial" w:cs="Arial"/>
                              <w:b/>
                              <w:sz w:val="40"/>
                            </w:rPr>
                            <w:fldChar w:fldCharType="separate"/>
                          </w:r>
                          <w:r w:rsidR="00A423DB">
                            <w:rPr>
                              <w:rFonts w:ascii="Arial" w:hAnsi="Arial" w:cs="Arial"/>
                              <w:b/>
                              <w:sz w:val="40"/>
                            </w:rPr>
                            <w:instrText xml:space="preserve"> </w:instrText>
                          </w:r>
                          <w:r w:rsidRPr="00D16F87">
                            <w:rPr>
                              <w:rFonts w:ascii="Arial" w:hAnsi="Arial" w:cs="Arial"/>
                              <w:b/>
                              <w:sz w:val="40"/>
                            </w:rPr>
                            <w:fldChar w:fldCharType="end"/>
                          </w:r>
                          <w:r w:rsidRPr="00D16F87">
                            <w:rPr>
                              <w:rFonts w:ascii="Arial" w:hAnsi="Arial" w:cs="Arial"/>
                              <w:b/>
                              <w:sz w:val="40"/>
                            </w:rPr>
                            <w:instrText xml:space="preserve"> &lt;&gt; " " "</w:instrText>
                          </w:r>
                          <w:r w:rsidRPr="00D16F87">
                            <w:rPr>
                              <w:rFonts w:ascii="Arial" w:hAnsi="Arial" w:cs="Arial"/>
                              <w:b/>
                              <w:sz w:val="40"/>
                            </w:rPr>
                            <w:fldChar w:fldCharType="begin"/>
                          </w:r>
                          <w:r w:rsidRPr="00D16F87">
                            <w:rPr>
                              <w:rFonts w:ascii="Arial" w:hAnsi="Arial" w:cs="Arial"/>
                              <w:b/>
                              <w:sz w:val="40"/>
                            </w:rPr>
                            <w:instrText xml:space="preserve"> DOCPROPERTY Classification </w:instrText>
                          </w:r>
                          <w:r w:rsidRPr="00D16F87">
                            <w:rPr>
                              <w:rFonts w:ascii="Arial" w:hAnsi="Arial" w:cs="Arial"/>
                              <w:b/>
                              <w:sz w:val="40"/>
                            </w:rPr>
                            <w:fldChar w:fldCharType="separate"/>
                          </w:r>
                          <w:r w:rsidR="001E3629">
                            <w:rPr>
                              <w:rFonts w:ascii="Arial" w:hAnsi="Arial" w:cs="Arial"/>
                              <w:b/>
                              <w:sz w:val="40"/>
                            </w:rPr>
                            <w:instrText>OFFICIAL: Sensitive</w:instrText>
                          </w:r>
                          <w:r w:rsidRPr="00D16F87">
                            <w:rPr>
                              <w:rFonts w:ascii="Arial" w:hAnsi="Arial" w:cs="Arial"/>
                              <w:b/>
                              <w:sz w:val="40"/>
                            </w:rPr>
                            <w:fldChar w:fldCharType="end"/>
                          </w:r>
                          <w:r w:rsidRPr="00D16F87">
                            <w:rPr>
                              <w:rFonts w:ascii="Arial" w:hAnsi="Arial" w:cs="Arial"/>
                              <w:b/>
                              <w:sz w:val="40"/>
                            </w:rPr>
                            <w:instrText xml:space="preserve"> // </w:instrText>
                          </w:r>
                          <w:r w:rsidRPr="00D16F87">
                            <w:rPr>
                              <w:rFonts w:ascii="Arial" w:hAnsi="Arial" w:cs="Arial"/>
                              <w:b/>
                              <w:sz w:val="40"/>
                            </w:rPr>
                            <w:fldChar w:fldCharType="begin"/>
                          </w:r>
                          <w:r w:rsidRPr="00D16F87">
                            <w:rPr>
                              <w:rFonts w:ascii="Arial" w:hAnsi="Arial" w:cs="Arial"/>
                              <w:b/>
                              <w:sz w:val="40"/>
                            </w:rPr>
                            <w:instrText xml:space="preserve"> DOCPROPERTY DLM </w:instrText>
                          </w:r>
                          <w:r w:rsidRPr="00D16F87">
                            <w:rPr>
                              <w:rFonts w:ascii="Arial" w:hAnsi="Arial" w:cs="Arial"/>
                              <w:b/>
                              <w:sz w:val="40"/>
                            </w:rPr>
                            <w:fldChar w:fldCharType="separate"/>
                          </w:r>
                          <w:r w:rsidR="001E3629">
                            <w:rPr>
                              <w:rFonts w:ascii="Arial" w:hAnsi="Arial" w:cs="Arial"/>
                              <w:b/>
                              <w:sz w:val="40"/>
                            </w:rPr>
                            <w:instrText>Legal Privilege</w:instrText>
                          </w:r>
                          <w:r w:rsidRPr="00D16F87">
                            <w:rPr>
                              <w:rFonts w:ascii="Arial" w:hAnsi="Arial" w:cs="Arial"/>
                              <w:b/>
                              <w:sz w:val="40"/>
                            </w:rPr>
                            <w:fldChar w:fldCharType="end"/>
                          </w:r>
                          <w:r w:rsidRPr="00D16F87">
                            <w:rPr>
                              <w:rFonts w:ascii="Arial" w:hAnsi="Arial" w:cs="Arial"/>
                              <w:b/>
                              <w:sz w:val="40"/>
                            </w:rPr>
                            <w:instrText xml:space="preserve">" </w:instrText>
                          </w:r>
                          <w:r w:rsidRPr="00D16F87">
                            <w:rPr>
                              <w:rFonts w:ascii="Arial" w:hAnsi="Arial" w:cs="Arial"/>
                              <w:b/>
                              <w:sz w:val="40"/>
                            </w:rPr>
                            <w:fldChar w:fldCharType="begin"/>
                          </w:r>
                          <w:r w:rsidRPr="00D16F87">
                            <w:rPr>
                              <w:rFonts w:ascii="Arial" w:hAnsi="Arial" w:cs="Arial"/>
                              <w:b/>
                              <w:sz w:val="40"/>
                            </w:rPr>
                            <w:instrText xml:space="preserve"> IF </w:instrText>
                          </w:r>
                          <w:r w:rsidRPr="00D16F87">
                            <w:rPr>
                              <w:rFonts w:ascii="Arial" w:hAnsi="Arial" w:cs="Arial"/>
                              <w:b/>
                              <w:sz w:val="40"/>
                            </w:rPr>
                            <w:fldChar w:fldCharType="begin"/>
                          </w:r>
                          <w:r w:rsidRPr="00D16F87">
                            <w:rPr>
                              <w:rFonts w:ascii="Arial" w:hAnsi="Arial" w:cs="Arial"/>
                              <w:b/>
                              <w:sz w:val="40"/>
                            </w:rPr>
                            <w:instrText xml:space="preserve"> DOCPROPERTY Classification </w:instrText>
                          </w:r>
                          <w:r w:rsidRPr="00D16F87">
                            <w:rPr>
                              <w:rFonts w:ascii="Arial" w:hAnsi="Arial" w:cs="Arial"/>
                              <w:b/>
                              <w:sz w:val="40"/>
                            </w:rPr>
                            <w:fldChar w:fldCharType="separate"/>
                          </w:r>
                          <w:r w:rsidR="00A423DB">
                            <w:rPr>
                              <w:rFonts w:ascii="Arial" w:hAnsi="Arial" w:cs="Arial"/>
                              <w:b/>
                              <w:sz w:val="40"/>
                            </w:rPr>
                            <w:instrText>EXPOSURE DRAFT</w:instrText>
                          </w:r>
                          <w:r w:rsidRPr="00D16F87">
                            <w:rPr>
                              <w:rFonts w:ascii="Arial" w:hAnsi="Arial" w:cs="Arial"/>
                              <w:b/>
                              <w:sz w:val="40"/>
                            </w:rPr>
                            <w:fldChar w:fldCharType="end"/>
                          </w:r>
                          <w:r w:rsidRPr="00D16F87">
                            <w:rPr>
                              <w:rFonts w:ascii="Arial" w:hAnsi="Arial" w:cs="Arial"/>
                              <w:b/>
                              <w:sz w:val="40"/>
                            </w:rPr>
                            <w:instrText xml:space="preserve"> = "UNOFFICIAL" """</w:instrText>
                          </w:r>
                          <w:r w:rsidRPr="00D16F87">
                            <w:rPr>
                              <w:rFonts w:ascii="Arial" w:hAnsi="Arial" w:cs="Arial"/>
                              <w:b/>
                              <w:sz w:val="40"/>
                            </w:rPr>
                            <w:fldChar w:fldCharType="begin"/>
                          </w:r>
                          <w:r w:rsidRPr="00D16F87">
                            <w:rPr>
                              <w:rFonts w:ascii="Arial" w:hAnsi="Arial" w:cs="Arial"/>
                              <w:b/>
                              <w:sz w:val="40"/>
                            </w:rPr>
                            <w:instrText xml:space="preserve"> DOCPROPERTY Classification </w:instrText>
                          </w:r>
                          <w:r w:rsidRPr="00D16F87">
                            <w:rPr>
                              <w:rFonts w:ascii="Arial" w:hAnsi="Arial" w:cs="Arial"/>
                              <w:b/>
                              <w:sz w:val="40"/>
                            </w:rPr>
                            <w:fldChar w:fldCharType="separate"/>
                          </w:r>
                          <w:r w:rsidR="00A423DB">
                            <w:rPr>
                              <w:rFonts w:ascii="Arial" w:hAnsi="Arial" w:cs="Arial"/>
                              <w:b/>
                              <w:sz w:val="40"/>
                            </w:rPr>
                            <w:instrText>EXPOSURE DRAFT</w:instrText>
                          </w:r>
                          <w:r w:rsidRPr="00D16F87">
                            <w:rPr>
                              <w:rFonts w:ascii="Arial" w:hAnsi="Arial" w:cs="Arial"/>
                              <w:b/>
                              <w:sz w:val="40"/>
                            </w:rPr>
                            <w:fldChar w:fldCharType="end"/>
                          </w:r>
                          <w:r w:rsidRPr="00D16F87">
                            <w:rPr>
                              <w:rFonts w:ascii="Arial" w:hAnsi="Arial" w:cs="Arial"/>
                              <w:b/>
                              <w:sz w:val="40"/>
                            </w:rPr>
                            <w:instrText xml:space="preserve">" </w:instrText>
                          </w:r>
                          <w:r w:rsidRPr="00D16F87">
                            <w:rPr>
                              <w:rFonts w:ascii="Arial" w:hAnsi="Arial" w:cs="Arial"/>
                              <w:b/>
                              <w:sz w:val="40"/>
                            </w:rPr>
                            <w:fldChar w:fldCharType="separate"/>
                          </w:r>
                          <w:r w:rsidR="00A423DB">
                            <w:rPr>
                              <w:rFonts w:ascii="Arial" w:hAnsi="Arial" w:cs="Arial"/>
                              <w:b/>
                              <w:noProof/>
                              <w:sz w:val="40"/>
                            </w:rPr>
                            <w:instrText>EXPOSURE DRAFT</w:instrText>
                          </w:r>
                          <w:r w:rsidRPr="00D16F87">
                            <w:rPr>
                              <w:rFonts w:ascii="Arial" w:hAnsi="Arial" w:cs="Arial"/>
                              <w:b/>
                              <w:sz w:val="40"/>
                            </w:rPr>
                            <w:fldChar w:fldCharType="end"/>
                          </w:r>
                          <w:r w:rsidRPr="00D16F87">
                            <w:rPr>
                              <w:rFonts w:ascii="Arial" w:hAnsi="Arial" w:cs="Arial"/>
                              <w:b/>
                              <w:sz w:val="40"/>
                            </w:rPr>
                            <w:instrText xml:space="preserve"> </w:instrText>
                          </w:r>
                          <w:r w:rsidRPr="00D16F87">
                            <w:rPr>
                              <w:rFonts w:ascii="Arial" w:hAnsi="Arial" w:cs="Arial"/>
                              <w:b/>
                              <w:sz w:val="40"/>
                            </w:rPr>
                            <w:fldChar w:fldCharType="separate"/>
                          </w:r>
                          <w:r w:rsidR="0065317F">
                            <w:rPr>
                              <w:rFonts w:ascii="Arial" w:hAnsi="Arial" w:cs="Arial"/>
                              <w:b/>
                              <w:noProof/>
                              <w:sz w:val="40"/>
                            </w:rPr>
                            <w:t>EXPOSURE DRAFT</w:t>
                          </w:r>
                          <w:r w:rsidRPr="00D16F87">
                            <w:rPr>
                              <w:rFonts w:ascii="Arial" w:hAnsi="Arial" w:cs="Arial"/>
                              <w:b/>
                              <w:sz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E13EEF5" id="_x0000_t202" coordsize="21600,21600" o:spt="202" path="m,l,21600r21600,l21600,xe">
              <v:stroke joinstyle="miter"/>
              <v:path gradientshapeok="t" o:connecttype="rect"/>
            </v:shapetype>
            <v:shape id="Text Box 23" o:spid="_x0000_s1035" type="#_x0000_t202" alt="Sec-Headerprimary" style="position:absolute;left:0;text-align:left;margin-left:0;margin-top:-25pt;width:454.55pt;height:31.15pt;z-index:-251636736;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" stroked="f" strokeweight=".5pt">
              <v:textbox>
                <w:txbxContent>
                  <w:p w14:paraId="11CBEAEA" w14:textId="627982B6" w:rsidR="002F5A80" w:rsidRPr="00D16F87" w:rsidRDefault="002F5A80" w:rsidP="008E050C">
                    <w:pPr>
                      <w:jc w:val="center"/>
                      <w:rPr>
                        <w:rFonts w:ascii="Arial" w:hAnsi="Arial" w:cs="Arial"/>
                        <w:b/>
                        <w:sz w:val="40"/>
                      </w:rPr>
                    </w:pPr>
                    <w:r w:rsidRPr="00D16F87">
                      <w:rPr>
                        <w:rFonts w:ascii="Arial" w:hAnsi="Arial" w:cs="Arial"/>
                        <w:b/>
                        <w:sz w:val="40"/>
                      </w:rPr>
                      <w:fldChar w:fldCharType="begin"/>
                    </w:r>
                    <w:r w:rsidRPr="00D16F87">
                      <w:rPr>
                        <w:rFonts w:ascii="Arial" w:hAnsi="Arial" w:cs="Arial"/>
                        <w:b/>
                        <w:sz w:val="40"/>
                      </w:rPr>
                      <w:instrText xml:space="preserve"> If </w:instrText>
                    </w:r>
                    <w:r w:rsidRPr="00D16F87">
                      <w:rPr>
                        <w:rFonts w:ascii="Arial" w:hAnsi="Arial" w:cs="Arial"/>
                        <w:b/>
                        <w:sz w:val="40"/>
                      </w:rPr>
                      <w:fldChar w:fldCharType="begin"/>
                    </w:r>
                    <w:r w:rsidRPr="00D16F87">
                      <w:rPr>
                        <w:rFonts w:ascii="Arial" w:hAnsi="Arial" w:cs="Arial"/>
                        <w:b/>
                        <w:sz w:val="40"/>
                      </w:rPr>
                      <w:instrText xml:space="preserve"> DOCPROPERTY DLM </w:instrText>
                    </w:r>
                    <w:r w:rsidRPr="00D16F87">
                      <w:rPr>
                        <w:rFonts w:ascii="Arial" w:hAnsi="Arial" w:cs="Arial"/>
                        <w:b/>
                        <w:sz w:val="40"/>
                      </w:rPr>
                      <w:fldChar w:fldCharType="separate"/>
                    </w:r>
                    <w:r w:rsidR="00A423DB">
                      <w:rPr>
                        <w:rFonts w:ascii="Arial" w:hAnsi="Arial" w:cs="Arial"/>
                        <w:b/>
                        <w:sz w:val="40"/>
                      </w:rPr>
                      <w:instrText xml:space="preserve"> </w:instrText>
                    </w:r>
                    <w:r w:rsidRPr="00D16F87">
                      <w:rPr>
                        <w:rFonts w:ascii="Arial" w:hAnsi="Arial" w:cs="Arial"/>
                        <w:b/>
                        <w:sz w:val="40"/>
                      </w:rPr>
                      <w:fldChar w:fldCharType="end"/>
                    </w:r>
                    <w:r w:rsidRPr="00D16F87">
                      <w:rPr>
                        <w:rFonts w:ascii="Arial" w:hAnsi="Arial" w:cs="Arial"/>
                        <w:b/>
                        <w:sz w:val="40"/>
                      </w:rPr>
                      <w:instrText xml:space="preserve"> &lt;&gt; " " "</w:instrText>
                    </w:r>
                    <w:r w:rsidRPr="00D16F87">
                      <w:rPr>
                        <w:rFonts w:ascii="Arial" w:hAnsi="Arial" w:cs="Arial"/>
                        <w:b/>
                        <w:sz w:val="40"/>
                      </w:rPr>
                      <w:fldChar w:fldCharType="begin"/>
                    </w:r>
                    <w:r w:rsidRPr="00D16F87">
                      <w:rPr>
                        <w:rFonts w:ascii="Arial" w:hAnsi="Arial" w:cs="Arial"/>
                        <w:b/>
                        <w:sz w:val="40"/>
                      </w:rPr>
                      <w:instrText xml:space="preserve"> DOCPROPERTY Classification </w:instrText>
                    </w:r>
                    <w:r w:rsidRPr="00D16F87">
                      <w:rPr>
                        <w:rFonts w:ascii="Arial" w:hAnsi="Arial" w:cs="Arial"/>
                        <w:b/>
                        <w:sz w:val="40"/>
                      </w:rPr>
                      <w:fldChar w:fldCharType="separate"/>
                    </w:r>
                    <w:r w:rsidR="001E3629">
                      <w:rPr>
                        <w:rFonts w:ascii="Arial" w:hAnsi="Arial" w:cs="Arial"/>
                        <w:b/>
                        <w:sz w:val="40"/>
                      </w:rPr>
                      <w:instrText>OFFICIAL: Sensitive</w:instrText>
                    </w:r>
                    <w:r w:rsidRPr="00D16F87">
                      <w:rPr>
                        <w:rFonts w:ascii="Arial" w:hAnsi="Arial" w:cs="Arial"/>
                        <w:b/>
                        <w:sz w:val="40"/>
                      </w:rPr>
                      <w:fldChar w:fldCharType="end"/>
                    </w:r>
                    <w:r w:rsidRPr="00D16F87">
                      <w:rPr>
                        <w:rFonts w:ascii="Arial" w:hAnsi="Arial" w:cs="Arial"/>
                        <w:b/>
                        <w:sz w:val="40"/>
                      </w:rPr>
                      <w:instrText xml:space="preserve"> // </w:instrText>
                    </w:r>
                    <w:r w:rsidRPr="00D16F87">
                      <w:rPr>
                        <w:rFonts w:ascii="Arial" w:hAnsi="Arial" w:cs="Arial"/>
                        <w:b/>
                        <w:sz w:val="40"/>
                      </w:rPr>
                      <w:fldChar w:fldCharType="begin"/>
                    </w:r>
                    <w:r w:rsidRPr="00D16F87">
                      <w:rPr>
                        <w:rFonts w:ascii="Arial" w:hAnsi="Arial" w:cs="Arial"/>
                        <w:b/>
                        <w:sz w:val="40"/>
                      </w:rPr>
                      <w:instrText xml:space="preserve"> DOCPROPERTY DLM </w:instrText>
                    </w:r>
                    <w:r w:rsidRPr="00D16F87">
                      <w:rPr>
                        <w:rFonts w:ascii="Arial" w:hAnsi="Arial" w:cs="Arial"/>
                        <w:b/>
                        <w:sz w:val="40"/>
                      </w:rPr>
                      <w:fldChar w:fldCharType="separate"/>
                    </w:r>
                    <w:r w:rsidR="001E3629">
                      <w:rPr>
                        <w:rFonts w:ascii="Arial" w:hAnsi="Arial" w:cs="Arial"/>
                        <w:b/>
                        <w:sz w:val="40"/>
                      </w:rPr>
                      <w:instrText>Legal Privilege</w:instrText>
                    </w:r>
                    <w:r w:rsidRPr="00D16F87">
                      <w:rPr>
                        <w:rFonts w:ascii="Arial" w:hAnsi="Arial" w:cs="Arial"/>
                        <w:b/>
                        <w:sz w:val="40"/>
                      </w:rPr>
                      <w:fldChar w:fldCharType="end"/>
                    </w:r>
                    <w:r w:rsidRPr="00D16F87">
                      <w:rPr>
                        <w:rFonts w:ascii="Arial" w:hAnsi="Arial" w:cs="Arial"/>
                        <w:b/>
                        <w:sz w:val="40"/>
                      </w:rPr>
                      <w:instrText xml:space="preserve">" </w:instrText>
                    </w:r>
                    <w:r w:rsidRPr="00D16F87">
                      <w:rPr>
                        <w:rFonts w:ascii="Arial" w:hAnsi="Arial" w:cs="Arial"/>
                        <w:b/>
                        <w:sz w:val="40"/>
                      </w:rPr>
                      <w:fldChar w:fldCharType="begin"/>
                    </w:r>
                    <w:r w:rsidRPr="00D16F87">
                      <w:rPr>
                        <w:rFonts w:ascii="Arial" w:hAnsi="Arial" w:cs="Arial"/>
                        <w:b/>
                        <w:sz w:val="40"/>
                      </w:rPr>
                      <w:instrText xml:space="preserve"> IF </w:instrText>
                    </w:r>
                    <w:r w:rsidRPr="00D16F87">
                      <w:rPr>
                        <w:rFonts w:ascii="Arial" w:hAnsi="Arial" w:cs="Arial"/>
                        <w:b/>
                        <w:sz w:val="40"/>
                      </w:rPr>
                      <w:fldChar w:fldCharType="begin"/>
                    </w:r>
                    <w:r w:rsidRPr="00D16F87">
                      <w:rPr>
                        <w:rFonts w:ascii="Arial" w:hAnsi="Arial" w:cs="Arial"/>
                        <w:b/>
                        <w:sz w:val="40"/>
                      </w:rPr>
                      <w:instrText xml:space="preserve"> DOCPROPERTY Classification </w:instrText>
                    </w:r>
                    <w:r w:rsidRPr="00D16F87">
                      <w:rPr>
                        <w:rFonts w:ascii="Arial" w:hAnsi="Arial" w:cs="Arial"/>
                        <w:b/>
                        <w:sz w:val="40"/>
                      </w:rPr>
                      <w:fldChar w:fldCharType="separate"/>
                    </w:r>
                    <w:r w:rsidR="00A423DB">
                      <w:rPr>
                        <w:rFonts w:ascii="Arial" w:hAnsi="Arial" w:cs="Arial"/>
                        <w:b/>
                        <w:sz w:val="40"/>
                      </w:rPr>
                      <w:instrText>EXPOSURE DRAFT</w:instrText>
                    </w:r>
                    <w:r w:rsidRPr="00D16F87">
                      <w:rPr>
                        <w:rFonts w:ascii="Arial" w:hAnsi="Arial" w:cs="Arial"/>
                        <w:b/>
                        <w:sz w:val="40"/>
                      </w:rPr>
                      <w:fldChar w:fldCharType="end"/>
                    </w:r>
                    <w:r w:rsidRPr="00D16F87">
                      <w:rPr>
                        <w:rFonts w:ascii="Arial" w:hAnsi="Arial" w:cs="Arial"/>
                        <w:b/>
                        <w:sz w:val="40"/>
                      </w:rPr>
                      <w:instrText xml:space="preserve"> = "UNOFFICIAL" """</w:instrText>
                    </w:r>
                    <w:r w:rsidRPr="00D16F87">
                      <w:rPr>
                        <w:rFonts w:ascii="Arial" w:hAnsi="Arial" w:cs="Arial"/>
                        <w:b/>
                        <w:sz w:val="40"/>
                      </w:rPr>
                      <w:fldChar w:fldCharType="begin"/>
                    </w:r>
                    <w:r w:rsidRPr="00D16F87">
                      <w:rPr>
                        <w:rFonts w:ascii="Arial" w:hAnsi="Arial" w:cs="Arial"/>
                        <w:b/>
                        <w:sz w:val="40"/>
                      </w:rPr>
                      <w:instrText xml:space="preserve"> DOCPROPERTY Classification </w:instrText>
                    </w:r>
                    <w:r w:rsidRPr="00D16F87">
                      <w:rPr>
                        <w:rFonts w:ascii="Arial" w:hAnsi="Arial" w:cs="Arial"/>
                        <w:b/>
                        <w:sz w:val="40"/>
                      </w:rPr>
                      <w:fldChar w:fldCharType="separate"/>
                    </w:r>
                    <w:r w:rsidR="00A423DB">
                      <w:rPr>
                        <w:rFonts w:ascii="Arial" w:hAnsi="Arial" w:cs="Arial"/>
                        <w:b/>
                        <w:sz w:val="40"/>
                      </w:rPr>
                      <w:instrText>EXPOSURE DRAFT</w:instrText>
                    </w:r>
                    <w:r w:rsidRPr="00D16F87">
                      <w:rPr>
                        <w:rFonts w:ascii="Arial" w:hAnsi="Arial" w:cs="Arial"/>
                        <w:b/>
                        <w:sz w:val="40"/>
                      </w:rPr>
                      <w:fldChar w:fldCharType="end"/>
                    </w:r>
                    <w:r w:rsidRPr="00D16F87">
                      <w:rPr>
                        <w:rFonts w:ascii="Arial" w:hAnsi="Arial" w:cs="Arial"/>
                        <w:b/>
                        <w:sz w:val="40"/>
                      </w:rPr>
                      <w:instrText xml:space="preserve">" </w:instrText>
                    </w:r>
                    <w:r w:rsidRPr="00D16F87">
                      <w:rPr>
                        <w:rFonts w:ascii="Arial" w:hAnsi="Arial" w:cs="Arial"/>
                        <w:b/>
                        <w:sz w:val="40"/>
                      </w:rPr>
                      <w:fldChar w:fldCharType="separate"/>
                    </w:r>
                    <w:r w:rsidR="00A423DB">
                      <w:rPr>
                        <w:rFonts w:ascii="Arial" w:hAnsi="Arial" w:cs="Arial"/>
                        <w:b/>
                        <w:noProof/>
                        <w:sz w:val="40"/>
                      </w:rPr>
                      <w:instrText>EXPOSURE DRAFT</w:instrText>
                    </w:r>
                    <w:r w:rsidRPr="00D16F87">
                      <w:rPr>
                        <w:rFonts w:ascii="Arial" w:hAnsi="Arial" w:cs="Arial"/>
                        <w:b/>
                        <w:sz w:val="40"/>
                      </w:rPr>
                      <w:fldChar w:fldCharType="end"/>
                    </w:r>
                    <w:r w:rsidRPr="00D16F87">
                      <w:rPr>
                        <w:rFonts w:ascii="Arial" w:hAnsi="Arial" w:cs="Arial"/>
                        <w:b/>
                        <w:sz w:val="40"/>
                      </w:rPr>
                      <w:instrText xml:space="preserve"> </w:instrText>
                    </w:r>
                    <w:r w:rsidRPr="00D16F87">
                      <w:rPr>
                        <w:rFonts w:ascii="Arial" w:hAnsi="Arial" w:cs="Arial"/>
                        <w:b/>
                        <w:sz w:val="40"/>
                      </w:rPr>
                      <w:fldChar w:fldCharType="separate"/>
                    </w:r>
                    <w:r w:rsidR="0065317F">
                      <w:rPr>
                        <w:rFonts w:ascii="Arial" w:hAnsi="Arial" w:cs="Arial"/>
                        <w:b/>
                        <w:noProof/>
                        <w:sz w:val="40"/>
                      </w:rPr>
                      <w:t>EXPOSURE DRAFT</w:t>
                    </w:r>
                    <w:r w:rsidRPr="00D16F87">
                      <w:rPr>
                        <w:rFonts w:ascii="Arial" w:hAnsi="Arial" w:cs="Arial"/>
                        <w:b/>
                        <w:sz w:val="40"/>
                      </w:rPr>
                      <w:fldChar w:fldCharType="end"/>
                    </w:r>
                  </w:p>
                </w:txbxContent>
              </v:textbox>
              <w10:wrap anchorx="page"/>
              <w10:anchorlock/>
            </v:shape>
          </w:pict>
        </mc:Fallback>
      </mc:AlternateContent>
    </w:r>
    <w:r w:rsidR="00D63EF6" w:rsidRPr="00D16F87">
      <w:rPr>
        <w:sz w:val="20"/>
      </w:rPr>
      <w:fldChar w:fldCharType="begin"/>
    </w:r>
    <w:r w:rsidR="0048364F" w:rsidRPr="00D16F87">
      <w:rPr>
        <w:sz w:val="20"/>
      </w:rPr>
      <w:instrText xml:space="preserve"> STYLEREF CharAmSchText </w:instrText>
    </w:r>
    <w:r w:rsidR="0065317F">
      <w:rPr>
        <w:sz w:val="20"/>
      </w:rPr>
      <w:fldChar w:fldCharType="separate"/>
    </w:r>
    <w:r w:rsidR="0065317F">
      <w:rPr>
        <w:noProof/>
        <w:sz w:val="20"/>
      </w:rPr>
      <w:t>Digital duty of care</w:t>
    </w:r>
    <w:r w:rsidR="00D63EF6" w:rsidRPr="00D16F87">
      <w:rPr>
        <w:sz w:val="20"/>
      </w:rPr>
      <w:fldChar w:fldCharType="end"/>
    </w:r>
    <w:r w:rsidR="0048364F" w:rsidRPr="00D16F87">
      <w:rPr>
        <w:sz w:val="20"/>
      </w:rPr>
      <w:t xml:space="preserve"> </w:t>
    </w:r>
    <w:r w:rsidR="0048364F" w:rsidRPr="00D16F87">
      <w:rPr>
        <w:b/>
        <w:sz w:val="20"/>
      </w:rPr>
      <w:t xml:space="preserve"> </w:t>
    </w:r>
    <w:r w:rsidR="00D63EF6" w:rsidRPr="00D16F87">
      <w:rPr>
        <w:b/>
        <w:sz w:val="20"/>
      </w:rPr>
      <w:fldChar w:fldCharType="begin"/>
    </w:r>
    <w:r w:rsidR="0048364F" w:rsidRPr="00D16F87">
      <w:rPr>
        <w:b/>
        <w:sz w:val="20"/>
      </w:rPr>
      <w:instrText xml:space="preserve"> STYLEREF CharAmSchNo </w:instrText>
    </w:r>
    <w:r w:rsidR="0065317F">
      <w:rPr>
        <w:b/>
        <w:sz w:val="20"/>
      </w:rPr>
      <w:fldChar w:fldCharType="separate"/>
    </w:r>
    <w:r w:rsidR="0065317F">
      <w:rPr>
        <w:b/>
        <w:noProof/>
        <w:sz w:val="20"/>
      </w:rPr>
      <w:t>Schedule 2</w:t>
    </w:r>
    <w:r w:rsidR="00D63EF6" w:rsidRPr="00D16F87">
      <w:rPr>
        <w:b/>
        <w:sz w:val="20"/>
      </w:rPr>
      <w:fldChar w:fldCharType="end"/>
    </w:r>
  </w:p>
  <w:p w14:paraId="15B70921" w14:textId="20811C11" w:rsidR="0048364F" w:rsidRPr="00D16F87" w:rsidRDefault="00D63EF6" w:rsidP="0048364F">
    <w:pPr>
      <w:jc w:val="right"/>
      <w:rPr>
        <w:b/>
        <w:sz w:val="20"/>
      </w:rPr>
    </w:pPr>
    <w:r w:rsidRPr="00D16F87">
      <w:rPr>
        <w:sz w:val="20"/>
      </w:rPr>
      <w:fldChar w:fldCharType="begin"/>
    </w:r>
    <w:r w:rsidR="0048364F" w:rsidRPr="00D16F87">
      <w:rPr>
        <w:sz w:val="20"/>
      </w:rPr>
      <w:instrText xml:space="preserve"> STYLEREF CharAmPartText </w:instrText>
    </w:r>
    <w:r w:rsidR="0065317F">
      <w:rPr>
        <w:sz w:val="20"/>
      </w:rPr>
      <w:fldChar w:fldCharType="separate"/>
    </w:r>
    <w:r w:rsidR="0065317F">
      <w:rPr>
        <w:noProof/>
        <w:sz w:val="20"/>
      </w:rPr>
      <w:t>Amendments of the Online Safety Act 2021</w:t>
    </w:r>
    <w:r w:rsidRPr="00D16F87">
      <w:rPr>
        <w:sz w:val="20"/>
      </w:rPr>
      <w:fldChar w:fldCharType="end"/>
    </w:r>
    <w:r w:rsidR="0048364F" w:rsidRPr="00D16F87">
      <w:rPr>
        <w:sz w:val="20"/>
      </w:rPr>
      <w:t xml:space="preserve"> </w:t>
    </w:r>
    <w:r w:rsidR="0048364F" w:rsidRPr="00D16F87">
      <w:rPr>
        <w:b/>
        <w:sz w:val="20"/>
      </w:rPr>
      <w:t xml:space="preserve"> </w:t>
    </w:r>
    <w:r w:rsidRPr="00D16F87">
      <w:rPr>
        <w:b/>
        <w:sz w:val="20"/>
      </w:rPr>
      <w:fldChar w:fldCharType="begin"/>
    </w:r>
    <w:r w:rsidR="0048364F" w:rsidRPr="00D16F87">
      <w:rPr>
        <w:b/>
        <w:sz w:val="20"/>
      </w:rPr>
      <w:instrText xml:space="preserve"> STYLEREF CharAmPartNo </w:instrText>
    </w:r>
    <w:r w:rsidR="0065317F">
      <w:rPr>
        <w:b/>
        <w:sz w:val="20"/>
      </w:rPr>
      <w:fldChar w:fldCharType="separate"/>
    </w:r>
    <w:r w:rsidR="0065317F">
      <w:rPr>
        <w:b/>
        <w:noProof/>
        <w:sz w:val="20"/>
      </w:rPr>
      <w:t>Part 1</w:t>
    </w:r>
    <w:r w:rsidRPr="00D16F87">
      <w:rPr>
        <w:b/>
        <w:sz w:val="20"/>
      </w:rPr>
      <w:fldChar w:fldCharType="end"/>
    </w:r>
  </w:p>
  <w:p w14:paraId="29E5F7F4" w14:textId="77777777" w:rsidR="0048364F" w:rsidRPr="00D16F87" w:rsidRDefault="0048364F" w:rsidP="00D477C3">
    <w:pPr>
      <w:pBdr>
        <w:bottom w:val="single" w:sz="6" w:space="1" w:color="auto"/>
      </w:pBdr>
      <w:spacing w:after="120"/>
      <w:jc w:val="righ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650CA" w14:textId="77777777" w:rsidR="0048364F" w:rsidRPr="00D16F87" w:rsidRDefault="002F5A80" w:rsidP="0048364F">
    <w:r w:rsidRPr="00D16F87">
      <w:rPr>
        <w:b/>
        <w:noProof/>
      </w:rPr>
      <mc:AlternateContent>
        <mc:Choice Requires="wps">
          <w:drawing>
            <wp:anchor distT="0" distB="0" distL="114300" distR="114300" simplePos="0" relativeHeight="251675648" behindDoc="1" locked="1" layoutInCell="1" allowOverlap="1" wp14:anchorId="263E8AA7" wp14:editId="4859F10C">
              <wp:simplePos x="0" y="0"/>
              <wp:positionH relativeFrom="page">
                <wp:align>center</wp:align>
              </wp:positionH>
              <wp:positionV relativeFrom="paragraph">
                <wp:posOffset>-317500</wp:posOffset>
              </wp:positionV>
              <wp:extent cx="5773003" cy="395785"/>
              <wp:effectExtent l="0" t="0" r="0" b="4445"/>
              <wp:wrapNone/>
              <wp:docPr id="21" name="Text Box 21" descr="Sec-Headerfirstpage"/>
              <wp:cNvGraphicFramePr/>
              <a:graphic xmlns:a="http://schemas.openxmlformats.org/drawingml/2006/main">
                <a:graphicData uri="http://schemas.microsoft.com/office/word/2010/wordprocessingShape">
                  <wps:wsp>
                    <wps:cNvSpPr txBox="1"/>
                    <wps:spPr>
                      <a:xfrm>
                        <a:off x="0" y="0"/>
                        <a:ext cx="5773003" cy="395785"/>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BD3230A" w14:textId="729C58AC" w:rsidR="002F5A80" w:rsidRPr="00D16F87" w:rsidRDefault="002F5A80" w:rsidP="008E050C">
                          <w:pPr>
                            <w:jc w:val="center"/>
                            <w:rPr>
                              <w:rFonts w:ascii="Arial" w:hAnsi="Arial" w:cs="Arial"/>
                              <w:b/>
                              <w:sz w:val="40"/>
                            </w:rPr>
                          </w:pPr>
                          <w:r w:rsidRPr="00D16F87">
                            <w:rPr>
                              <w:rFonts w:ascii="Arial" w:hAnsi="Arial" w:cs="Arial"/>
                              <w:b/>
                              <w:sz w:val="40"/>
                            </w:rPr>
                            <w:fldChar w:fldCharType="begin"/>
                          </w:r>
                          <w:r w:rsidRPr="00D16F87">
                            <w:rPr>
                              <w:rFonts w:ascii="Arial" w:hAnsi="Arial" w:cs="Arial"/>
                              <w:b/>
                              <w:sz w:val="40"/>
                            </w:rPr>
                            <w:instrText xml:space="preserve"> If </w:instrText>
                          </w:r>
                          <w:r w:rsidRPr="00D16F87">
                            <w:rPr>
                              <w:rFonts w:ascii="Arial" w:hAnsi="Arial" w:cs="Arial"/>
                              <w:b/>
                              <w:sz w:val="40"/>
                            </w:rPr>
                            <w:fldChar w:fldCharType="begin"/>
                          </w:r>
                          <w:r w:rsidRPr="00D16F87">
                            <w:rPr>
                              <w:rFonts w:ascii="Arial" w:hAnsi="Arial" w:cs="Arial"/>
                              <w:b/>
                              <w:sz w:val="40"/>
                            </w:rPr>
                            <w:instrText xml:space="preserve"> DOCPROPERTY DLM </w:instrText>
                          </w:r>
                          <w:r w:rsidRPr="00D16F87">
                            <w:rPr>
                              <w:rFonts w:ascii="Arial" w:hAnsi="Arial" w:cs="Arial"/>
                              <w:b/>
                              <w:sz w:val="40"/>
                            </w:rPr>
                            <w:fldChar w:fldCharType="separate"/>
                          </w:r>
                          <w:r w:rsidR="00A423DB">
                            <w:rPr>
                              <w:rFonts w:ascii="Arial" w:hAnsi="Arial" w:cs="Arial"/>
                              <w:b/>
                              <w:sz w:val="40"/>
                            </w:rPr>
                            <w:instrText xml:space="preserve"> </w:instrText>
                          </w:r>
                          <w:r w:rsidRPr="00D16F87">
                            <w:rPr>
                              <w:rFonts w:ascii="Arial" w:hAnsi="Arial" w:cs="Arial"/>
                              <w:b/>
                              <w:sz w:val="40"/>
                            </w:rPr>
                            <w:fldChar w:fldCharType="end"/>
                          </w:r>
                          <w:r w:rsidRPr="00D16F87">
                            <w:rPr>
                              <w:rFonts w:ascii="Arial" w:hAnsi="Arial" w:cs="Arial"/>
                              <w:b/>
                              <w:sz w:val="40"/>
                            </w:rPr>
                            <w:instrText xml:space="preserve"> &lt;&gt; " " "</w:instrText>
                          </w:r>
                          <w:r w:rsidRPr="00D16F87">
                            <w:rPr>
                              <w:rFonts w:ascii="Arial" w:hAnsi="Arial" w:cs="Arial"/>
                              <w:b/>
                              <w:sz w:val="40"/>
                            </w:rPr>
                            <w:fldChar w:fldCharType="begin"/>
                          </w:r>
                          <w:r w:rsidRPr="00D16F87">
                            <w:rPr>
                              <w:rFonts w:ascii="Arial" w:hAnsi="Arial" w:cs="Arial"/>
                              <w:b/>
                              <w:sz w:val="40"/>
                            </w:rPr>
                            <w:instrText xml:space="preserve"> DOCPROPERTY Classification </w:instrText>
                          </w:r>
                          <w:r w:rsidRPr="00D16F87">
                            <w:rPr>
                              <w:rFonts w:ascii="Arial" w:hAnsi="Arial" w:cs="Arial"/>
                              <w:b/>
                              <w:sz w:val="40"/>
                            </w:rPr>
                            <w:fldChar w:fldCharType="separate"/>
                          </w:r>
                          <w:r w:rsidR="001E3629">
                            <w:rPr>
                              <w:rFonts w:ascii="Arial" w:hAnsi="Arial" w:cs="Arial"/>
                              <w:b/>
                              <w:sz w:val="40"/>
                            </w:rPr>
                            <w:instrText>OFFICIAL: Sensitive</w:instrText>
                          </w:r>
                          <w:r w:rsidRPr="00D16F87">
                            <w:rPr>
                              <w:rFonts w:ascii="Arial" w:hAnsi="Arial" w:cs="Arial"/>
                              <w:b/>
                              <w:sz w:val="40"/>
                            </w:rPr>
                            <w:fldChar w:fldCharType="end"/>
                          </w:r>
                          <w:r w:rsidRPr="00D16F87">
                            <w:rPr>
                              <w:rFonts w:ascii="Arial" w:hAnsi="Arial" w:cs="Arial"/>
                              <w:b/>
                              <w:sz w:val="40"/>
                            </w:rPr>
                            <w:instrText xml:space="preserve"> // </w:instrText>
                          </w:r>
                          <w:r w:rsidRPr="00D16F87">
                            <w:rPr>
                              <w:rFonts w:ascii="Arial" w:hAnsi="Arial" w:cs="Arial"/>
                              <w:b/>
                              <w:sz w:val="40"/>
                            </w:rPr>
                            <w:fldChar w:fldCharType="begin"/>
                          </w:r>
                          <w:r w:rsidRPr="00D16F87">
                            <w:rPr>
                              <w:rFonts w:ascii="Arial" w:hAnsi="Arial" w:cs="Arial"/>
                              <w:b/>
                              <w:sz w:val="40"/>
                            </w:rPr>
                            <w:instrText xml:space="preserve"> DOCPROPERTY DLM </w:instrText>
                          </w:r>
                          <w:r w:rsidRPr="00D16F87">
                            <w:rPr>
                              <w:rFonts w:ascii="Arial" w:hAnsi="Arial" w:cs="Arial"/>
                              <w:b/>
                              <w:sz w:val="40"/>
                            </w:rPr>
                            <w:fldChar w:fldCharType="separate"/>
                          </w:r>
                          <w:r w:rsidR="001E3629">
                            <w:rPr>
                              <w:rFonts w:ascii="Arial" w:hAnsi="Arial" w:cs="Arial"/>
                              <w:b/>
                              <w:sz w:val="40"/>
                            </w:rPr>
                            <w:instrText>Legal Privilege</w:instrText>
                          </w:r>
                          <w:r w:rsidRPr="00D16F87">
                            <w:rPr>
                              <w:rFonts w:ascii="Arial" w:hAnsi="Arial" w:cs="Arial"/>
                              <w:b/>
                              <w:sz w:val="40"/>
                            </w:rPr>
                            <w:fldChar w:fldCharType="end"/>
                          </w:r>
                          <w:r w:rsidRPr="00D16F87">
                            <w:rPr>
                              <w:rFonts w:ascii="Arial" w:hAnsi="Arial" w:cs="Arial"/>
                              <w:b/>
                              <w:sz w:val="40"/>
                            </w:rPr>
                            <w:instrText xml:space="preserve">" </w:instrText>
                          </w:r>
                          <w:r w:rsidRPr="00D16F87">
                            <w:rPr>
                              <w:rFonts w:ascii="Arial" w:hAnsi="Arial" w:cs="Arial"/>
                              <w:b/>
                              <w:sz w:val="40"/>
                            </w:rPr>
                            <w:fldChar w:fldCharType="begin"/>
                          </w:r>
                          <w:r w:rsidRPr="00D16F87">
                            <w:rPr>
                              <w:rFonts w:ascii="Arial" w:hAnsi="Arial" w:cs="Arial"/>
                              <w:b/>
                              <w:sz w:val="40"/>
                            </w:rPr>
                            <w:instrText xml:space="preserve"> IF </w:instrText>
                          </w:r>
                          <w:r w:rsidRPr="00D16F87">
                            <w:rPr>
                              <w:rFonts w:ascii="Arial" w:hAnsi="Arial" w:cs="Arial"/>
                              <w:b/>
                              <w:sz w:val="40"/>
                            </w:rPr>
                            <w:fldChar w:fldCharType="begin"/>
                          </w:r>
                          <w:r w:rsidRPr="00D16F87">
                            <w:rPr>
                              <w:rFonts w:ascii="Arial" w:hAnsi="Arial" w:cs="Arial"/>
                              <w:b/>
                              <w:sz w:val="40"/>
                            </w:rPr>
                            <w:instrText xml:space="preserve"> DOCPROPERTY Classification </w:instrText>
                          </w:r>
                          <w:r w:rsidRPr="00D16F87">
                            <w:rPr>
                              <w:rFonts w:ascii="Arial" w:hAnsi="Arial" w:cs="Arial"/>
                              <w:b/>
                              <w:sz w:val="40"/>
                            </w:rPr>
                            <w:fldChar w:fldCharType="separate"/>
                          </w:r>
                          <w:r w:rsidR="00A423DB">
                            <w:rPr>
                              <w:rFonts w:ascii="Arial" w:hAnsi="Arial" w:cs="Arial"/>
                              <w:b/>
                              <w:sz w:val="40"/>
                            </w:rPr>
                            <w:instrText>EXPOSURE DRAFT</w:instrText>
                          </w:r>
                          <w:r w:rsidRPr="00D16F87">
                            <w:rPr>
                              <w:rFonts w:ascii="Arial" w:hAnsi="Arial" w:cs="Arial"/>
                              <w:b/>
                              <w:sz w:val="40"/>
                            </w:rPr>
                            <w:fldChar w:fldCharType="end"/>
                          </w:r>
                          <w:r w:rsidRPr="00D16F87">
                            <w:rPr>
                              <w:rFonts w:ascii="Arial" w:hAnsi="Arial" w:cs="Arial"/>
                              <w:b/>
                              <w:sz w:val="40"/>
                            </w:rPr>
                            <w:instrText xml:space="preserve"> = "UNOFFICIAL" """</w:instrText>
                          </w:r>
                          <w:r w:rsidRPr="00D16F87">
                            <w:rPr>
                              <w:rFonts w:ascii="Arial" w:hAnsi="Arial" w:cs="Arial"/>
                              <w:b/>
                              <w:sz w:val="40"/>
                            </w:rPr>
                            <w:fldChar w:fldCharType="begin"/>
                          </w:r>
                          <w:r w:rsidRPr="00D16F87">
                            <w:rPr>
                              <w:rFonts w:ascii="Arial" w:hAnsi="Arial" w:cs="Arial"/>
                              <w:b/>
                              <w:sz w:val="40"/>
                            </w:rPr>
                            <w:instrText xml:space="preserve"> DOCPROPERTY Classification </w:instrText>
                          </w:r>
                          <w:r w:rsidRPr="00D16F87">
                            <w:rPr>
                              <w:rFonts w:ascii="Arial" w:hAnsi="Arial" w:cs="Arial"/>
                              <w:b/>
                              <w:sz w:val="40"/>
                            </w:rPr>
                            <w:fldChar w:fldCharType="separate"/>
                          </w:r>
                          <w:r w:rsidR="00A423DB">
                            <w:rPr>
                              <w:rFonts w:ascii="Arial" w:hAnsi="Arial" w:cs="Arial"/>
                              <w:b/>
                              <w:sz w:val="40"/>
                            </w:rPr>
                            <w:instrText>EXPOSURE DRAFT</w:instrText>
                          </w:r>
                          <w:r w:rsidRPr="00D16F87">
                            <w:rPr>
                              <w:rFonts w:ascii="Arial" w:hAnsi="Arial" w:cs="Arial"/>
                              <w:b/>
                              <w:sz w:val="40"/>
                            </w:rPr>
                            <w:fldChar w:fldCharType="end"/>
                          </w:r>
                          <w:r w:rsidRPr="00D16F87">
                            <w:rPr>
                              <w:rFonts w:ascii="Arial" w:hAnsi="Arial" w:cs="Arial"/>
                              <w:b/>
                              <w:sz w:val="40"/>
                            </w:rPr>
                            <w:instrText xml:space="preserve">" </w:instrText>
                          </w:r>
                          <w:r w:rsidRPr="00D16F87">
                            <w:rPr>
                              <w:rFonts w:ascii="Arial" w:hAnsi="Arial" w:cs="Arial"/>
                              <w:b/>
                              <w:sz w:val="40"/>
                            </w:rPr>
                            <w:fldChar w:fldCharType="separate"/>
                          </w:r>
                          <w:r w:rsidR="00A423DB">
                            <w:rPr>
                              <w:rFonts w:ascii="Arial" w:hAnsi="Arial" w:cs="Arial"/>
                              <w:b/>
                              <w:noProof/>
                              <w:sz w:val="40"/>
                            </w:rPr>
                            <w:instrText>EXPOSURE DRAFT</w:instrText>
                          </w:r>
                          <w:r w:rsidRPr="00D16F87">
                            <w:rPr>
                              <w:rFonts w:ascii="Arial" w:hAnsi="Arial" w:cs="Arial"/>
                              <w:b/>
                              <w:sz w:val="40"/>
                            </w:rPr>
                            <w:fldChar w:fldCharType="end"/>
                          </w:r>
                          <w:r w:rsidRPr="00D16F87">
                            <w:rPr>
                              <w:rFonts w:ascii="Arial" w:hAnsi="Arial" w:cs="Arial"/>
                              <w:b/>
                              <w:sz w:val="40"/>
                            </w:rPr>
                            <w:instrText xml:space="preserve"> </w:instrText>
                          </w:r>
                          <w:r w:rsidRPr="00D16F87">
                            <w:rPr>
                              <w:rFonts w:ascii="Arial" w:hAnsi="Arial" w:cs="Arial"/>
                              <w:b/>
                              <w:sz w:val="40"/>
                            </w:rPr>
                            <w:fldChar w:fldCharType="separate"/>
                          </w:r>
                          <w:r w:rsidR="0065317F">
                            <w:rPr>
                              <w:rFonts w:ascii="Arial" w:hAnsi="Arial" w:cs="Arial"/>
                              <w:b/>
                              <w:noProof/>
                              <w:sz w:val="40"/>
                            </w:rPr>
                            <w:t>EXPOSURE DRAFT</w:t>
                          </w:r>
                          <w:r w:rsidRPr="00D16F87">
                            <w:rPr>
                              <w:rFonts w:ascii="Arial" w:hAnsi="Arial" w:cs="Arial"/>
                              <w:b/>
                              <w:sz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63E8AA7" id="_x0000_t202" coordsize="21600,21600" o:spt="202" path="m,l,21600r21600,l21600,xe">
              <v:stroke joinstyle="miter"/>
              <v:path gradientshapeok="t" o:connecttype="rect"/>
            </v:shapetype>
            <v:shape id="Text Box 21" o:spid="_x0000_s1038" type="#_x0000_t202" alt="Sec-Headerfirstpage" style="position:absolute;margin-left:0;margin-top:-25pt;width:454.55pt;height:31.15pt;z-index:-251640832;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" stroked="f" strokeweight=".5pt">
              <v:textbox>
                <w:txbxContent>
                  <w:p w14:paraId="4BD3230A" w14:textId="729C58AC" w:rsidR="002F5A80" w:rsidRPr="00D16F87" w:rsidRDefault="002F5A80" w:rsidP="008E050C">
                    <w:pPr>
                      <w:jc w:val="center"/>
                      <w:rPr>
                        <w:rFonts w:ascii="Arial" w:hAnsi="Arial" w:cs="Arial"/>
                        <w:b/>
                        <w:sz w:val="40"/>
                      </w:rPr>
                    </w:pPr>
                    <w:r w:rsidRPr="00D16F87">
                      <w:rPr>
                        <w:rFonts w:ascii="Arial" w:hAnsi="Arial" w:cs="Arial"/>
                        <w:b/>
                        <w:sz w:val="40"/>
                      </w:rPr>
                      <w:fldChar w:fldCharType="begin"/>
                    </w:r>
                    <w:r w:rsidRPr="00D16F87">
                      <w:rPr>
                        <w:rFonts w:ascii="Arial" w:hAnsi="Arial" w:cs="Arial"/>
                        <w:b/>
                        <w:sz w:val="40"/>
                      </w:rPr>
                      <w:instrText xml:space="preserve"> If </w:instrText>
                    </w:r>
                    <w:r w:rsidRPr="00D16F87">
                      <w:rPr>
                        <w:rFonts w:ascii="Arial" w:hAnsi="Arial" w:cs="Arial"/>
                        <w:b/>
                        <w:sz w:val="40"/>
                      </w:rPr>
                      <w:fldChar w:fldCharType="begin"/>
                    </w:r>
                    <w:r w:rsidRPr="00D16F87">
                      <w:rPr>
                        <w:rFonts w:ascii="Arial" w:hAnsi="Arial" w:cs="Arial"/>
                        <w:b/>
                        <w:sz w:val="40"/>
                      </w:rPr>
                      <w:instrText xml:space="preserve"> DOCPROPERTY DLM </w:instrText>
                    </w:r>
                    <w:r w:rsidRPr="00D16F87">
                      <w:rPr>
                        <w:rFonts w:ascii="Arial" w:hAnsi="Arial" w:cs="Arial"/>
                        <w:b/>
                        <w:sz w:val="40"/>
                      </w:rPr>
                      <w:fldChar w:fldCharType="separate"/>
                    </w:r>
                    <w:r w:rsidR="00A423DB">
                      <w:rPr>
                        <w:rFonts w:ascii="Arial" w:hAnsi="Arial" w:cs="Arial"/>
                        <w:b/>
                        <w:sz w:val="40"/>
                      </w:rPr>
                      <w:instrText xml:space="preserve"> </w:instrText>
                    </w:r>
                    <w:r w:rsidRPr="00D16F87">
                      <w:rPr>
                        <w:rFonts w:ascii="Arial" w:hAnsi="Arial" w:cs="Arial"/>
                        <w:b/>
                        <w:sz w:val="40"/>
                      </w:rPr>
                      <w:fldChar w:fldCharType="end"/>
                    </w:r>
                    <w:r w:rsidRPr="00D16F87">
                      <w:rPr>
                        <w:rFonts w:ascii="Arial" w:hAnsi="Arial" w:cs="Arial"/>
                        <w:b/>
                        <w:sz w:val="40"/>
                      </w:rPr>
                      <w:instrText xml:space="preserve"> &lt;&gt; " " "</w:instrText>
                    </w:r>
                    <w:r w:rsidRPr="00D16F87">
                      <w:rPr>
                        <w:rFonts w:ascii="Arial" w:hAnsi="Arial" w:cs="Arial"/>
                        <w:b/>
                        <w:sz w:val="40"/>
                      </w:rPr>
                      <w:fldChar w:fldCharType="begin"/>
                    </w:r>
                    <w:r w:rsidRPr="00D16F87">
                      <w:rPr>
                        <w:rFonts w:ascii="Arial" w:hAnsi="Arial" w:cs="Arial"/>
                        <w:b/>
                        <w:sz w:val="40"/>
                      </w:rPr>
                      <w:instrText xml:space="preserve"> DOCPROPERTY Classification </w:instrText>
                    </w:r>
                    <w:r w:rsidRPr="00D16F87">
                      <w:rPr>
                        <w:rFonts w:ascii="Arial" w:hAnsi="Arial" w:cs="Arial"/>
                        <w:b/>
                        <w:sz w:val="40"/>
                      </w:rPr>
                      <w:fldChar w:fldCharType="separate"/>
                    </w:r>
                    <w:r w:rsidR="001E3629">
                      <w:rPr>
                        <w:rFonts w:ascii="Arial" w:hAnsi="Arial" w:cs="Arial"/>
                        <w:b/>
                        <w:sz w:val="40"/>
                      </w:rPr>
                      <w:instrText>OFFICIAL: Sensitive</w:instrText>
                    </w:r>
                    <w:r w:rsidRPr="00D16F87">
                      <w:rPr>
                        <w:rFonts w:ascii="Arial" w:hAnsi="Arial" w:cs="Arial"/>
                        <w:b/>
                        <w:sz w:val="40"/>
                      </w:rPr>
                      <w:fldChar w:fldCharType="end"/>
                    </w:r>
                    <w:r w:rsidRPr="00D16F87">
                      <w:rPr>
                        <w:rFonts w:ascii="Arial" w:hAnsi="Arial" w:cs="Arial"/>
                        <w:b/>
                        <w:sz w:val="40"/>
                      </w:rPr>
                      <w:instrText xml:space="preserve"> // </w:instrText>
                    </w:r>
                    <w:r w:rsidRPr="00D16F87">
                      <w:rPr>
                        <w:rFonts w:ascii="Arial" w:hAnsi="Arial" w:cs="Arial"/>
                        <w:b/>
                        <w:sz w:val="40"/>
                      </w:rPr>
                      <w:fldChar w:fldCharType="begin"/>
                    </w:r>
                    <w:r w:rsidRPr="00D16F87">
                      <w:rPr>
                        <w:rFonts w:ascii="Arial" w:hAnsi="Arial" w:cs="Arial"/>
                        <w:b/>
                        <w:sz w:val="40"/>
                      </w:rPr>
                      <w:instrText xml:space="preserve"> DOCPROPERTY DLM </w:instrText>
                    </w:r>
                    <w:r w:rsidRPr="00D16F87">
                      <w:rPr>
                        <w:rFonts w:ascii="Arial" w:hAnsi="Arial" w:cs="Arial"/>
                        <w:b/>
                        <w:sz w:val="40"/>
                      </w:rPr>
                      <w:fldChar w:fldCharType="separate"/>
                    </w:r>
                    <w:r w:rsidR="001E3629">
                      <w:rPr>
                        <w:rFonts w:ascii="Arial" w:hAnsi="Arial" w:cs="Arial"/>
                        <w:b/>
                        <w:sz w:val="40"/>
                      </w:rPr>
                      <w:instrText>Legal Privilege</w:instrText>
                    </w:r>
                    <w:r w:rsidRPr="00D16F87">
                      <w:rPr>
                        <w:rFonts w:ascii="Arial" w:hAnsi="Arial" w:cs="Arial"/>
                        <w:b/>
                        <w:sz w:val="40"/>
                      </w:rPr>
                      <w:fldChar w:fldCharType="end"/>
                    </w:r>
                    <w:r w:rsidRPr="00D16F87">
                      <w:rPr>
                        <w:rFonts w:ascii="Arial" w:hAnsi="Arial" w:cs="Arial"/>
                        <w:b/>
                        <w:sz w:val="40"/>
                      </w:rPr>
                      <w:instrText xml:space="preserve">" </w:instrText>
                    </w:r>
                    <w:r w:rsidRPr="00D16F87">
                      <w:rPr>
                        <w:rFonts w:ascii="Arial" w:hAnsi="Arial" w:cs="Arial"/>
                        <w:b/>
                        <w:sz w:val="40"/>
                      </w:rPr>
                      <w:fldChar w:fldCharType="begin"/>
                    </w:r>
                    <w:r w:rsidRPr="00D16F87">
                      <w:rPr>
                        <w:rFonts w:ascii="Arial" w:hAnsi="Arial" w:cs="Arial"/>
                        <w:b/>
                        <w:sz w:val="40"/>
                      </w:rPr>
                      <w:instrText xml:space="preserve"> IF </w:instrText>
                    </w:r>
                    <w:r w:rsidRPr="00D16F87">
                      <w:rPr>
                        <w:rFonts w:ascii="Arial" w:hAnsi="Arial" w:cs="Arial"/>
                        <w:b/>
                        <w:sz w:val="40"/>
                      </w:rPr>
                      <w:fldChar w:fldCharType="begin"/>
                    </w:r>
                    <w:r w:rsidRPr="00D16F87">
                      <w:rPr>
                        <w:rFonts w:ascii="Arial" w:hAnsi="Arial" w:cs="Arial"/>
                        <w:b/>
                        <w:sz w:val="40"/>
                      </w:rPr>
                      <w:instrText xml:space="preserve"> DOCPROPERTY Classification </w:instrText>
                    </w:r>
                    <w:r w:rsidRPr="00D16F87">
                      <w:rPr>
                        <w:rFonts w:ascii="Arial" w:hAnsi="Arial" w:cs="Arial"/>
                        <w:b/>
                        <w:sz w:val="40"/>
                      </w:rPr>
                      <w:fldChar w:fldCharType="separate"/>
                    </w:r>
                    <w:r w:rsidR="00A423DB">
                      <w:rPr>
                        <w:rFonts w:ascii="Arial" w:hAnsi="Arial" w:cs="Arial"/>
                        <w:b/>
                        <w:sz w:val="40"/>
                      </w:rPr>
                      <w:instrText>EXPOSURE DRAFT</w:instrText>
                    </w:r>
                    <w:r w:rsidRPr="00D16F87">
                      <w:rPr>
                        <w:rFonts w:ascii="Arial" w:hAnsi="Arial" w:cs="Arial"/>
                        <w:b/>
                        <w:sz w:val="40"/>
                      </w:rPr>
                      <w:fldChar w:fldCharType="end"/>
                    </w:r>
                    <w:r w:rsidRPr="00D16F87">
                      <w:rPr>
                        <w:rFonts w:ascii="Arial" w:hAnsi="Arial" w:cs="Arial"/>
                        <w:b/>
                        <w:sz w:val="40"/>
                      </w:rPr>
                      <w:instrText xml:space="preserve"> = "UNOFFICIAL" """</w:instrText>
                    </w:r>
                    <w:r w:rsidRPr="00D16F87">
                      <w:rPr>
                        <w:rFonts w:ascii="Arial" w:hAnsi="Arial" w:cs="Arial"/>
                        <w:b/>
                        <w:sz w:val="40"/>
                      </w:rPr>
                      <w:fldChar w:fldCharType="begin"/>
                    </w:r>
                    <w:r w:rsidRPr="00D16F87">
                      <w:rPr>
                        <w:rFonts w:ascii="Arial" w:hAnsi="Arial" w:cs="Arial"/>
                        <w:b/>
                        <w:sz w:val="40"/>
                      </w:rPr>
                      <w:instrText xml:space="preserve"> DOCPROPERTY Classification </w:instrText>
                    </w:r>
                    <w:r w:rsidRPr="00D16F87">
                      <w:rPr>
                        <w:rFonts w:ascii="Arial" w:hAnsi="Arial" w:cs="Arial"/>
                        <w:b/>
                        <w:sz w:val="40"/>
                      </w:rPr>
                      <w:fldChar w:fldCharType="separate"/>
                    </w:r>
                    <w:r w:rsidR="00A423DB">
                      <w:rPr>
                        <w:rFonts w:ascii="Arial" w:hAnsi="Arial" w:cs="Arial"/>
                        <w:b/>
                        <w:sz w:val="40"/>
                      </w:rPr>
                      <w:instrText>EXPOSURE DRAFT</w:instrText>
                    </w:r>
                    <w:r w:rsidRPr="00D16F87">
                      <w:rPr>
                        <w:rFonts w:ascii="Arial" w:hAnsi="Arial" w:cs="Arial"/>
                        <w:b/>
                        <w:sz w:val="40"/>
                      </w:rPr>
                      <w:fldChar w:fldCharType="end"/>
                    </w:r>
                    <w:r w:rsidRPr="00D16F87">
                      <w:rPr>
                        <w:rFonts w:ascii="Arial" w:hAnsi="Arial" w:cs="Arial"/>
                        <w:b/>
                        <w:sz w:val="40"/>
                      </w:rPr>
                      <w:instrText xml:space="preserve">" </w:instrText>
                    </w:r>
                    <w:r w:rsidRPr="00D16F87">
                      <w:rPr>
                        <w:rFonts w:ascii="Arial" w:hAnsi="Arial" w:cs="Arial"/>
                        <w:b/>
                        <w:sz w:val="40"/>
                      </w:rPr>
                      <w:fldChar w:fldCharType="separate"/>
                    </w:r>
                    <w:r w:rsidR="00A423DB">
                      <w:rPr>
                        <w:rFonts w:ascii="Arial" w:hAnsi="Arial" w:cs="Arial"/>
                        <w:b/>
                        <w:noProof/>
                        <w:sz w:val="40"/>
                      </w:rPr>
                      <w:instrText>EXPOSURE DRAFT</w:instrText>
                    </w:r>
                    <w:r w:rsidRPr="00D16F87">
                      <w:rPr>
                        <w:rFonts w:ascii="Arial" w:hAnsi="Arial" w:cs="Arial"/>
                        <w:b/>
                        <w:sz w:val="40"/>
                      </w:rPr>
                      <w:fldChar w:fldCharType="end"/>
                    </w:r>
                    <w:r w:rsidRPr="00D16F87">
                      <w:rPr>
                        <w:rFonts w:ascii="Arial" w:hAnsi="Arial" w:cs="Arial"/>
                        <w:b/>
                        <w:sz w:val="40"/>
                      </w:rPr>
                      <w:instrText xml:space="preserve"> </w:instrText>
                    </w:r>
                    <w:r w:rsidRPr="00D16F87">
                      <w:rPr>
                        <w:rFonts w:ascii="Arial" w:hAnsi="Arial" w:cs="Arial"/>
                        <w:b/>
                        <w:sz w:val="40"/>
                      </w:rPr>
                      <w:fldChar w:fldCharType="separate"/>
                    </w:r>
                    <w:r w:rsidR="0065317F">
                      <w:rPr>
                        <w:rFonts w:ascii="Arial" w:hAnsi="Arial" w:cs="Arial"/>
                        <w:b/>
                        <w:noProof/>
                        <w:sz w:val="40"/>
                      </w:rPr>
                      <w:t>EXPOSURE DRAFT</w:t>
                    </w:r>
                    <w:r w:rsidRPr="00D16F87">
                      <w:rPr>
                        <w:rFonts w:ascii="Arial" w:hAnsi="Arial" w:cs="Arial"/>
                        <w:b/>
                        <w:sz w:val="40"/>
                      </w:rPr>
                      <w:fldChar w:fldCharType="end"/>
                    </w:r>
                  </w:p>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328CC1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8FE178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2E6E61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590B29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E86E9A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2B8331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6ECF9F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A36964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68693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33E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7156572"/>
    <w:multiLevelType w:val="hybridMultilevel"/>
    <w:tmpl w:val="05BA2F2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D255AB5"/>
    <w:multiLevelType w:val="hybridMultilevel"/>
    <w:tmpl w:val="4344E7F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56D7AB5"/>
    <w:multiLevelType w:val="hybridMultilevel"/>
    <w:tmpl w:val="68E237D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ACA13B0"/>
    <w:multiLevelType w:val="hybridMultilevel"/>
    <w:tmpl w:val="9C807164"/>
    <w:lvl w:ilvl="0" w:tplc="61B61804">
      <w:start w:val="1"/>
      <w:numFmt w:val="bullet"/>
      <w:pStyle w:val="TLPNotebullet"/>
      <w:lvlText w:val=""/>
      <w:lvlJc w:val="left"/>
      <w:pPr>
        <w:tabs>
          <w:tab w:val="num" w:pos="2517"/>
        </w:tabs>
        <w:ind w:left="2517" w:hanging="357"/>
      </w:pPr>
      <w:rPr>
        <w:rFonts w:ascii="Symbol" w:hAnsi="Symbol" w:hint="default"/>
      </w:rPr>
    </w:lvl>
    <w:lvl w:ilvl="1" w:tplc="0C090003" w:tentative="1">
      <w:start w:val="1"/>
      <w:numFmt w:val="bullet"/>
      <w:lvlText w:val="o"/>
      <w:lvlJc w:val="left"/>
      <w:pPr>
        <w:ind w:left="3708" w:hanging="360"/>
      </w:pPr>
      <w:rPr>
        <w:rFonts w:ascii="Courier New" w:hAnsi="Courier New" w:cs="Courier New" w:hint="default"/>
      </w:rPr>
    </w:lvl>
    <w:lvl w:ilvl="2" w:tplc="0C090005" w:tentative="1">
      <w:start w:val="1"/>
      <w:numFmt w:val="bullet"/>
      <w:lvlText w:val=""/>
      <w:lvlJc w:val="left"/>
      <w:pPr>
        <w:ind w:left="4428" w:hanging="360"/>
      </w:pPr>
      <w:rPr>
        <w:rFonts w:ascii="Wingdings" w:hAnsi="Wingdings" w:hint="default"/>
      </w:rPr>
    </w:lvl>
    <w:lvl w:ilvl="3" w:tplc="0C090001" w:tentative="1">
      <w:start w:val="1"/>
      <w:numFmt w:val="bullet"/>
      <w:lvlText w:val=""/>
      <w:lvlJc w:val="left"/>
      <w:pPr>
        <w:ind w:left="5148" w:hanging="360"/>
      </w:pPr>
      <w:rPr>
        <w:rFonts w:ascii="Symbol" w:hAnsi="Symbol" w:hint="default"/>
      </w:rPr>
    </w:lvl>
    <w:lvl w:ilvl="4" w:tplc="0C090003" w:tentative="1">
      <w:start w:val="1"/>
      <w:numFmt w:val="bullet"/>
      <w:lvlText w:val="o"/>
      <w:lvlJc w:val="left"/>
      <w:pPr>
        <w:ind w:left="5868" w:hanging="360"/>
      </w:pPr>
      <w:rPr>
        <w:rFonts w:ascii="Courier New" w:hAnsi="Courier New" w:cs="Courier New" w:hint="default"/>
      </w:rPr>
    </w:lvl>
    <w:lvl w:ilvl="5" w:tplc="0C090005" w:tentative="1">
      <w:start w:val="1"/>
      <w:numFmt w:val="bullet"/>
      <w:lvlText w:val=""/>
      <w:lvlJc w:val="left"/>
      <w:pPr>
        <w:ind w:left="6588" w:hanging="360"/>
      </w:pPr>
      <w:rPr>
        <w:rFonts w:ascii="Wingdings" w:hAnsi="Wingdings" w:hint="default"/>
      </w:rPr>
    </w:lvl>
    <w:lvl w:ilvl="6" w:tplc="0C090001" w:tentative="1">
      <w:start w:val="1"/>
      <w:numFmt w:val="bullet"/>
      <w:lvlText w:val=""/>
      <w:lvlJc w:val="left"/>
      <w:pPr>
        <w:ind w:left="7308" w:hanging="360"/>
      </w:pPr>
      <w:rPr>
        <w:rFonts w:ascii="Symbol" w:hAnsi="Symbol" w:hint="default"/>
      </w:rPr>
    </w:lvl>
    <w:lvl w:ilvl="7" w:tplc="0C090003" w:tentative="1">
      <w:start w:val="1"/>
      <w:numFmt w:val="bullet"/>
      <w:lvlText w:val="o"/>
      <w:lvlJc w:val="left"/>
      <w:pPr>
        <w:ind w:left="8028" w:hanging="360"/>
      </w:pPr>
      <w:rPr>
        <w:rFonts w:ascii="Courier New" w:hAnsi="Courier New" w:cs="Courier New" w:hint="default"/>
      </w:rPr>
    </w:lvl>
    <w:lvl w:ilvl="8" w:tplc="0C090005" w:tentative="1">
      <w:start w:val="1"/>
      <w:numFmt w:val="bullet"/>
      <w:lvlText w:val=""/>
      <w:lvlJc w:val="left"/>
      <w:pPr>
        <w:ind w:left="8748" w:hanging="360"/>
      </w:pPr>
      <w:rPr>
        <w:rFonts w:ascii="Wingdings" w:hAnsi="Wingdings" w:hint="default"/>
      </w:rPr>
    </w:lvl>
  </w:abstractNum>
  <w:abstractNum w:abstractNumId="14" w15:restartNumberingAfterBreak="0">
    <w:nsid w:val="3C375127"/>
    <w:multiLevelType w:val="hybridMultilevel"/>
    <w:tmpl w:val="EF02A74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F1C5857"/>
    <w:multiLevelType w:val="hybridMultilevel"/>
    <w:tmpl w:val="AFFE23E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3195278"/>
    <w:multiLevelType w:val="hybridMultilevel"/>
    <w:tmpl w:val="0AD62850"/>
    <w:lvl w:ilvl="0" w:tplc="FF96BDC4">
      <w:start w:val="1"/>
      <w:numFmt w:val="decimal"/>
      <w:lvlText w:val="%1."/>
      <w:lvlJc w:val="left"/>
      <w:pPr>
        <w:ind w:left="720" w:hanging="360"/>
      </w:pPr>
      <w:rPr>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C5105B6"/>
    <w:multiLevelType w:val="hybridMultilevel"/>
    <w:tmpl w:val="915044FE"/>
    <w:lvl w:ilvl="0" w:tplc="FF96BDC4">
      <w:start w:val="1"/>
      <w:numFmt w:val="decimal"/>
      <w:lvlText w:val="%1."/>
      <w:lvlJc w:val="left"/>
      <w:pPr>
        <w:ind w:left="720" w:hanging="360"/>
      </w:pPr>
      <w:rPr>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E140C6E"/>
    <w:multiLevelType w:val="hybridMultilevel"/>
    <w:tmpl w:val="3328F64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0C85314"/>
    <w:multiLevelType w:val="hybridMultilevel"/>
    <w:tmpl w:val="DE5864A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36D48DD"/>
    <w:multiLevelType w:val="hybridMultilevel"/>
    <w:tmpl w:val="2384CD9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7762295"/>
    <w:multiLevelType w:val="hybridMultilevel"/>
    <w:tmpl w:val="A7BEB5C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8270B9F"/>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ADB1A3D"/>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D343B40"/>
    <w:multiLevelType w:val="hybridMultilevel"/>
    <w:tmpl w:val="A116798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FEA3626"/>
    <w:multiLevelType w:val="hybridMultilevel"/>
    <w:tmpl w:val="2066434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702C2276"/>
    <w:multiLevelType w:val="hybridMultilevel"/>
    <w:tmpl w:val="773C99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75C71E3A"/>
    <w:multiLevelType w:val="multilevel"/>
    <w:tmpl w:val="0C090023"/>
    <w:styleLink w:val="ArticleSection"/>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28" w15:restartNumberingAfterBreak="0">
    <w:nsid w:val="79D6598F"/>
    <w:multiLevelType w:val="hybridMultilevel"/>
    <w:tmpl w:val="103073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EBD789A"/>
    <w:multiLevelType w:val="hybridMultilevel"/>
    <w:tmpl w:val="4636048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582764848">
    <w:abstractNumId w:val="9"/>
  </w:num>
  <w:num w:numId="2" w16cid:durableId="1191340144">
    <w:abstractNumId w:val="7"/>
  </w:num>
  <w:num w:numId="3" w16cid:durableId="109475484">
    <w:abstractNumId w:val="6"/>
  </w:num>
  <w:num w:numId="4" w16cid:durableId="1711488734">
    <w:abstractNumId w:val="5"/>
  </w:num>
  <w:num w:numId="5" w16cid:durableId="1389066994">
    <w:abstractNumId w:val="4"/>
  </w:num>
  <w:num w:numId="6" w16cid:durableId="248201777">
    <w:abstractNumId w:val="8"/>
  </w:num>
  <w:num w:numId="7" w16cid:durableId="683482323">
    <w:abstractNumId w:val="3"/>
  </w:num>
  <w:num w:numId="8" w16cid:durableId="773282520">
    <w:abstractNumId w:val="2"/>
  </w:num>
  <w:num w:numId="9" w16cid:durableId="507909664">
    <w:abstractNumId w:val="1"/>
  </w:num>
  <w:num w:numId="10" w16cid:durableId="405540822">
    <w:abstractNumId w:val="0"/>
  </w:num>
  <w:num w:numId="11" w16cid:durableId="1073165553">
    <w:abstractNumId w:val="13"/>
  </w:num>
  <w:num w:numId="12" w16cid:durableId="2075229638">
    <w:abstractNumId w:val="10"/>
  </w:num>
  <w:num w:numId="13" w16cid:durableId="1353148109">
    <w:abstractNumId w:val="23"/>
  </w:num>
  <w:num w:numId="14" w16cid:durableId="283657721">
    <w:abstractNumId w:val="22"/>
  </w:num>
  <w:num w:numId="15" w16cid:durableId="934634164">
    <w:abstractNumId w:val="27"/>
  </w:num>
  <w:num w:numId="16" w16cid:durableId="945115541">
    <w:abstractNumId w:val="28"/>
  </w:num>
  <w:num w:numId="17" w16cid:durableId="116678694">
    <w:abstractNumId w:val="17"/>
  </w:num>
  <w:num w:numId="18" w16cid:durableId="556017010">
    <w:abstractNumId w:val="18"/>
  </w:num>
  <w:num w:numId="19" w16cid:durableId="1216159891">
    <w:abstractNumId w:val="24"/>
  </w:num>
  <w:num w:numId="20" w16cid:durableId="1057125385">
    <w:abstractNumId w:val="19"/>
  </w:num>
  <w:num w:numId="21" w16cid:durableId="1882673031">
    <w:abstractNumId w:val="14"/>
  </w:num>
  <w:num w:numId="22" w16cid:durableId="884802923">
    <w:abstractNumId w:val="29"/>
  </w:num>
  <w:num w:numId="23" w16cid:durableId="1832792792">
    <w:abstractNumId w:val="21"/>
  </w:num>
  <w:num w:numId="24" w16cid:durableId="879588452">
    <w:abstractNumId w:val="25"/>
  </w:num>
  <w:num w:numId="25" w16cid:durableId="1539927432">
    <w:abstractNumId w:val="16"/>
  </w:num>
  <w:num w:numId="26" w16cid:durableId="1168322136">
    <w:abstractNumId w:val="11"/>
  </w:num>
  <w:num w:numId="27" w16cid:durableId="553810487">
    <w:abstractNumId w:val="20"/>
  </w:num>
  <w:num w:numId="28" w16cid:durableId="227232582">
    <w:abstractNumId w:val="26"/>
  </w:num>
  <w:num w:numId="29" w16cid:durableId="1053773720">
    <w:abstractNumId w:val="15"/>
  </w:num>
  <w:num w:numId="30" w16cid:durableId="2016686937">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view w:val="normal"/>
  <w:zoom w:percent="190"/>
  <w:removePersonalInformation/>
  <w:embedTrueTypeFonts/>
  <w:saveSubsetFonts/>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formatting="0"/>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D26106"/>
    <w:rsid w:val="000006A5"/>
    <w:rsid w:val="00000907"/>
    <w:rsid w:val="0000092D"/>
    <w:rsid w:val="00001554"/>
    <w:rsid w:val="000024FF"/>
    <w:rsid w:val="00004D5D"/>
    <w:rsid w:val="00005D25"/>
    <w:rsid w:val="00006768"/>
    <w:rsid w:val="00010225"/>
    <w:rsid w:val="000103B9"/>
    <w:rsid w:val="000113BC"/>
    <w:rsid w:val="00012099"/>
    <w:rsid w:val="000121D6"/>
    <w:rsid w:val="00012A3D"/>
    <w:rsid w:val="00012C86"/>
    <w:rsid w:val="00013605"/>
    <w:rsid w:val="000136AF"/>
    <w:rsid w:val="0001450F"/>
    <w:rsid w:val="000146F0"/>
    <w:rsid w:val="00015144"/>
    <w:rsid w:val="00016413"/>
    <w:rsid w:val="00017570"/>
    <w:rsid w:val="00017E18"/>
    <w:rsid w:val="00017E4B"/>
    <w:rsid w:val="00020EFB"/>
    <w:rsid w:val="00021B33"/>
    <w:rsid w:val="00023B57"/>
    <w:rsid w:val="00023F02"/>
    <w:rsid w:val="000254E1"/>
    <w:rsid w:val="00025DC4"/>
    <w:rsid w:val="000264F4"/>
    <w:rsid w:val="00032A04"/>
    <w:rsid w:val="000330C9"/>
    <w:rsid w:val="00034978"/>
    <w:rsid w:val="00034A47"/>
    <w:rsid w:val="0003573E"/>
    <w:rsid w:val="00035C45"/>
    <w:rsid w:val="00036AB3"/>
    <w:rsid w:val="0003713C"/>
    <w:rsid w:val="00037703"/>
    <w:rsid w:val="00037CD2"/>
    <w:rsid w:val="00040142"/>
    <w:rsid w:val="00041119"/>
    <w:rsid w:val="000417C9"/>
    <w:rsid w:val="00043871"/>
    <w:rsid w:val="00043DB6"/>
    <w:rsid w:val="000442DF"/>
    <w:rsid w:val="00045352"/>
    <w:rsid w:val="00046B5A"/>
    <w:rsid w:val="00046E9D"/>
    <w:rsid w:val="000471DB"/>
    <w:rsid w:val="00047C6D"/>
    <w:rsid w:val="00047CB7"/>
    <w:rsid w:val="000510ED"/>
    <w:rsid w:val="0005141D"/>
    <w:rsid w:val="00051CCB"/>
    <w:rsid w:val="00052884"/>
    <w:rsid w:val="00053094"/>
    <w:rsid w:val="000531C0"/>
    <w:rsid w:val="00055B5C"/>
    <w:rsid w:val="00056391"/>
    <w:rsid w:val="00056FAF"/>
    <w:rsid w:val="000571D4"/>
    <w:rsid w:val="000600B0"/>
    <w:rsid w:val="0006073B"/>
    <w:rsid w:val="00060FF9"/>
    <w:rsid w:val="000614BF"/>
    <w:rsid w:val="00062DD7"/>
    <w:rsid w:val="00063052"/>
    <w:rsid w:val="000657F6"/>
    <w:rsid w:val="0006589E"/>
    <w:rsid w:val="00065F3F"/>
    <w:rsid w:val="000720F5"/>
    <w:rsid w:val="0007253A"/>
    <w:rsid w:val="0007340E"/>
    <w:rsid w:val="00073E0B"/>
    <w:rsid w:val="000745D8"/>
    <w:rsid w:val="00074BD7"/>
    <w:rsid w:val="0007581E"/>
    <w:rsid w:val="00075869"/>
    <w:rsid w:val="00076723"/>
    <w:rsid w:val="00077F58"/>
    <w:rsid w:val="00080017"/>
    <w:rsid w:val="0008119F"/>
    <w:rsid w:val="00082139"/>
    <w:rsid w:val="00082B7E"/>
    <w:rsid w:val="000831AA"/>
    <w:rsid w:val="00083DC2"/>
    <w:rsid w:val="0008447A"/>
    <w:rsid w:val="00084A36"/>
    <w:rsid w:val="0008613C"/>
    <w:rsid w:val="00087932"/>
    <w:rsid w:val="00087C91"/>
    <w:rsid w:val="00090469"/>
    <w:rsid w:val="00090822"/>
    <w:rsid w:val="00092D7D"/>
    <w:rsid w:val="00094107"/>
    <w:rsid w:val="000950B2"/>
    <w:rsid w:val="000950BF"/>
    <w:rsid w:val="00095C29"/>
    <w:rsid w:val="00095EA4"/>
    <w:rsid w:val="000A1A8B"/>
    <w:rsid w:val="000A1BFC"/>
    <w:rsid w:val="000A2F65"/>
    <w:rsid w:val="000A4909"/>
    <w:rsid w:val="000A4E5C"/>
    <w:rsid w:val="000A59EE"/>
    <w:rsid w:val="000A5D87"/>
    <w:rsid w:val="000A7650"/>
    <w:rsid w:val="000A7D12"/>
    <w:rsid w:val="000B0411"/>
    <w:rsid w:val="000B04EF"/>
    <w:rsid w:val="000B0FB9"/>
    <w:rsid w:val="000B12C7"/>
    <w:rsid w:val="000B1FD2"/>
    <w:rsid w:val="000B232C"/>
    <w:rsid w:val="000B491C"/>
    <w:rsid w:val="000B588B"/>
    <w:rsid w:val="000B6547"/>
    <w:rsid w:val="000C0271"/>
    <w:rsid w:val="000C16D8"/>
    <w:rsid w:val="000C28DE"/>
    <w:rsid w:val="000C39A0"/>
    <w:rsid w:val="000C3E99"/>
    <w:rsid w:val="000C3EBC"/>
    <w:rsid w:val="000C594A"/>
    <w:rsid w:val="000C5ADF"/>
    <w:rsid w:val="000C6621"/>
    <w:rsid w:val="000C6E42"/>
    <w:rsid w:val="000D05EF"/>
    <w:rsid w:val="000D2A84"/>
    <w:rsid w:val="000D2F27"/>
    <w:rsid w:val="000D388B"/>
    <w:rsid w:val="000D421A"/>
    <w:rsid w:val="000D5859"/>
    <w:rsid w:val="000D5AA9"/>
    <w:rsid w:val="000D626E"/>
    <w:rsid w:val="000D670C"/>
    <w:rsid w:val="000E115E"/>
    <w:rsid w:val="000E1B48"/>
    <w:rsid w:val="000E30BB"/>
    <w:rsid w:val="000E3247"/>
    <w:rsid w:val="000E39D3"/>
    <w:rsid w:val="000E3CB4"/>
    <w:rsid w:val="000E5165"/>
    <w:rsid w:val="000E708A"/>
    <w:rsid w:val="000E798C"/>
    <w:rsid w:val="000F0188"/>
    <w:rsid w:val="000F0AB6"/>
    <w:rsid w:val="000F18D5"/>
    <w:rsid w:val="000F21C1"/>
    <w:rsid w:val="000F2666"/>
    <w:rsid w:val="000F2D0A"/>
    <w:rsid w:val="000F3126"/>
    <w:rsid w:val="000F316E"/>
    <w:rsid w:val="000F40C2"/>
    <w:rsid w:val="000F42DC"/>
    <w:rsid w:val="000F43AF"/>
    <w:rsid w:val="000F4ED5"/>
    <w:rsid w:val="000F578F"/>
    <w:rsid w:val="000F5BA3"/>
    <w:rsid w:val="000F5C2B"/>
    <w:rsid w:val="000F5E25"/>
    <w:rsid w:val="000F67E9"/>
    <w:rsid w:val="000F69D3"/>
    <w:rsid w:val="000F7236"/>
    <w:rsid w:val="000F7500"/>
    <w:rsid w:val="000F77DB"/>
    <w:rsid w:val="000F7AE2"/>
    <w:rsid w:val="001009A9"/>
    <w:rsid w:val="00101D90"/>
    <w:rsid w:val="00103657"/>
    <w:rsid w:val="00103841"/>
    <w:rsid w:val="00103D0B"/>
    <w:rsid w:val="0010423F"/>
    <w:rsid w:val="00104739"/>
    <w:rsid w:val="00104BCD"/>
    <w:rsid w:val="001066C4"/>
    <w:rsid w:val="0010745C"/>
    <w:rsid w:val="00110447"/>
    <w:rsid w:val="00110A8D"/>
    <w:rsid w:val="0011176B"/>
    <w:rsid w:val="001122E7"/>
    <w:rsid w:val="00113BD1"/>
    <w:rsid w:val="00113ED0"/>
    <w:rsid w:val="00113F0C"/>
    <w:rsid w:val="001147E9"/>
    <w:rsid w:val="00114F28"/>
    <w:rsid w:val="00115F99"/>
    <w:rsid w:val="00116A38"/>
    <w:rsid w:val="00116A66"/>
    <w:rsid w:val="00116ECB"/>
    <w:rsid w:val="0011769D"/>
    <w:rsid w:val="00117E5D"/>
    <w:rsid w:val="001205DA"/>
    <w:rsid w:val="00120705"/>
    <w:rsid w:val="0012114B"/>
    <w:rsid w:val="001214FC"/>
    <w:rsid w:val="00121CB0"/>
    <w:rsid w:val="00122206"/>
    <w:rsid w:val="001238E1"/>
    <w:rsid w:val="00123A85"/>
    <w:rsid w:val="0012416D"/>
    <w:rsid w:val="00124C64"/>
    <w:rsid w:val="0012623D"/>
    <w:rsid w:val="0012683E"/>
    <w:rsid w:val="00126A24"/>
    <w:rsid w:val="001310BD"/>
    <w:rsid w:val="00131161"/>
    <w:rsid w:val="001320A0"/>
    <w:rsid w:val="0013397D"/>
    <w:rsid w:val="001347ED"/>
    <w:rsid w:val="00135F0E"/>
    <w:rsid w:val="001368EC"/>
    <w:rsid w:val="0013692B"/>
    <w:rsid w:val="001369C4"/>
    <w:rsid w:val="00136EB8"/>
    <w:rsid w:val="001403A9"/>
    <w:rsid w:val="0014042C"/>
    <w:rsid w:val="001412BF"/>
    <w:rsid w:val="00141F4A"/>
    <w:rsid w:val="001426EB"/>
    <w:rsid w:val="00144337"/>
    <w:rsid w:val="00146125"/>
    <w:rsid w:val="00147956"/>
    <w:rsid w:val="00147BF1"/>
    <w:rsid w:val="00147FFE"/>
    <w:rsid w:val="0015030E"/>
    <w:rsid w:val="00151F60"/>
    <w:rsid w:val="0015261C"/>
    <w:rsid w:val="001535FF"/>
    <w:rsid w:val="00154076"/>
    <w:rsid w:val="0015454B"/>
    <w:rsid w:val="0015476D"/>
    <w:rsid w:val="001558C0"/>
    <w:rsid w:val="00156389"/>
    <w:rsid w:val="0015646E"/>
    <w:rsid w:val="0015655D"/>
    <w:rsid w:val="001568D8"/>
    <w:rsid w:val="00157DC1"/>
    <w:rsid w:val="001627A0"/>
    <w:rsid w:val="001643C9"/>
    <w:rsid w:val="00165568"/>
    <w:rsid w:val="0016636A"/>
    <w:rsid w:val="00166C2F"/>
    <w:rsid w:val="00170847"/>
    <w:rsid w:val="001716C9"/>
    <w:rsid w:val="00173062"/>
    <w:rsid w:val="00173363"/>
    <w:rsid w:val="00173B94"/>
    <w:rsid w:val="00174403"/>
    <w:rsid w:val="001744C5"/>
    <w:rsid w:val="0017470A"/>
    <w:rsid w:val="00175D46"/>
    <w:rsid w:val="001768AF"/>
    <w:rsid w:val="001769B5"/>
    <w:rsid w:val="00176A53"/>
    <w:rsid w:val="00177CA1"/>
    <w:rsid w:val="00177D60"/>
    <w:rsid w:val="00180DDA"/>
    <w:rsid w:val="001818C2"/>
    <w:rsid w:val="00181CFC"/>
    <w:rsid w:val="00181F94"/>
    <w:rsid w:val="001822B2"/>
    <w:rsid w:val="0018232A"/>
    <w:rsid w:val="00182559"/>
    <w:rsid w:val="00183031"/>
    <w:rsid w:val="0018360C"/>
    <w:rsid w:val="00183D94"/>
    <w:rsid w:val="00184C19"/>
    <w:rsid w:val="001854B4"/>
    <w:rsid w:val="00186C54"/>
    <w:rsid w:val="001921F4"/>
    <w:rsid w:val="001922DE"/>
    <w:rsid w:val="00192F3C"/>
    <w:rsid w:val="001939E1"/>
    <w:rsid w:val="00193AA1"/>
    <w:rsid w:val="001949E2"/>
    <w:rsid w:val="0019527B"/>
    <w:rsid w:val="00195382"/>
    <w:rsid w:val="001960E7"/>
    <w:rsid w:val="001968B9"/>
    <w:rsid w:val="00197483"/>
    <w:rsid w:val="001979C0"/>
    <w:rsid w:val="001A07C0"/>
    <w:rsid w:val="001A1B70"/>
    <w:rsid w:val="001A2434"/>
    <w:rsid w:val="001A3658"/>
    <w:rsid w:val="001A4464"/>
    <w:rsid w:val="001A4962"/>
    <w:rsid w:val="001A5304"/>
    <w:rsid w:val="001A532B"/>
    <w:rsid w:val="001A54EB"/>
    <w:rsid w:val="001A72BE"/>
    <w:rsid w:val="001A759A"/>
    <w:rsid w:val="001B039B"/>
    <w:rsid w:val="001B1296"/>
    <w:rsid w:val="001B306F"/>
    <w:rsid w:val="001B372F"/>
    <w:rsid w:val="001B5D20"/>
    <w:rsid w:val="001B631F"/>
    <w:rsid w:val="001B633C"/>
    <w:rsid w:val="001B6F56"/>
    <w:rsid w:val="001B7884"/>
    <w:rsid w:val="001B7977"/>
    <w:rsid w:val="001B7A5D"/>
    <w:rsid w:val="001C0A49"/>
    <w:rsid w:val="001C0D9C"/>
    <w:rsid w:val="001C11A4"/>
    <w:rsid w:val="001C1C24"/>
    <w:rsid w:val="001C1C8B"/>
    <w:rsid w:val="001C1D7A"/>
    <w:rsid w:val="001C2418"/>
    <w:rsid w:val="001C2C03"/>
    <w:rsid w:val="001C2CD1"/>
    <w:rsid w:val="001C3696"/>
    <w:rsid w:val="001C3C2E"/>
    <w:rsid w:val="001C59DF"/>
    <w:rsid w:val="001C5D85"/>
    <w:rsid w:val="001C69C4"/>
    <w:rsid w:val="001C798C"/>
    <w:rsid w:val="001D0108"/>
    <w:rsid w:val="001D2AF3"/>
    <w:rsid w:val="001D37D9"/>
    <w:rsid w:val="001D3E41"/>
    <w:rsid w:val="001D4351"/>
    <w:rsid w:val="001D5DB0"/>
    <w:rsid w:val="001D65E1"/>
    <w:rsid w:val="001D7313"/>
    <w:rsid w:val="001E1351"/>
    <w:rsid w:val="001E2370"/>
    <w:rsid w:val="001E3590"/>
    <w:rsid w:val="001E3629"/>
    <w:rsid w:val="001E48A2"/>
    <w:rsid w:val="001E52D4"/>
    <w:rsid w:val="001E5458"/>
    <w:rsid w:val="001E65F3"/>
    <w:rsid w:val="001E73D4"/>
    <w:rsid w:val="001E7407"/>
    <w:rsid w:val="001F26D3"/>
    <w:rsid w:val="001F2766"/>
    <w:rsid w:val="001F2D10"/>
    <w:rsid w:val="001F30B5"/>
    <w:rsid w:val="001F36D5"/>
    <w:rsid w:val="001F477D"/>
    <w:rsid w:val="001F5AB0"/>
    <w:rsid w:val="001F5B2E"/>
    <w:rsid w:val="001F5F04"/>
    <w:rsid w:val="001F6B4A"/>
    <w:rsid w:val="001F6EAE"/>
    <w:rsid w:val="00200148"/>
    <w:rsid w:val="00200945"/>
    <w:rsid w:val="0020107E"/>
    <w:rsid w:val="00201D27"/>
    <w:rsid w:val="00202618"/>
    <w:rsid w:val="00202BB9"/>
    <w:rsid w:val="00203AEB"/>
    <w:rsid w:val="00210002"/>
    <w:rsid w:val="0021010B"/>
    <w:rsid w:val="00211DB7"/>
    <w:rsid w:val="0021290A"/>
    <w:rsid w:val="0021346D"/>
    <w:rsid w:val="00213B56"/>
    <w:rsid w:val="00213B79"/>
    <w:rsid w:val="00214B84"/>
    <w:rsid w:val="00215709"/>
    <w:rsid w:val="00215938"/>
    <w:rsid w:val="0021625F"/>
    <w:rsid w:val="00217395"/>
    <w:rsid w:val="00217CF9"/>
    <w:rsid w:val="00221E8A"/>
    <w:rsid w:val="00222433"/>
    <w:rsid w:val="002224FC"/>
    <w:rsid w:val="00222E69"/>
    <w:rsid w:val="0022428A"/>
    <w:rsid w:val="0022565A"/>
    <w:rsid w:val="00225735"/>
    <w:rsid w:val="0022584A"/>
    <w:rsid w:val="00227AF7"/>
    <w:rsid w:val="00231D90"/>
    <w:rsid w:val="0023203D"/>
    <w:rsid w:val="002328BD"/>
    <w:rsid w:val="0023485E"/>
    <w:rsid w:val="0023529D"/>
    <w:rsid w:val="00236351"/>
    <w:rsid w:val="00236A20"/>
    <w:rsid w:val="002370E0"/>
    <w:rsid w:val="002400CB"/>
    <w:rsid w:val="00240749"/>
    <w:rsid w:val="002418DB"/>
    <w:rsid w:val="002429C6"/>
    <w:rsid w:val="0024309E"/>
    <w:rsid w:val="002437CD"/>
    <w:rsid w:val="00243F8D"/>
    <w:rsid w:val="002472E9"/>
    <w:rsid w:val="00251844"/>
    <w:rsid w:val="00252AFA"/>
    <w:rsid w:val="002530E9"/>
    <w:rsid w:val="00255059"/>
    <w:rsid w:val="0025705A"/>
    <w:rsid w:val="00257C5C"/>
    <w:rsid w:val="0026109A"/>
    <w:rsid w:val="00261B69"/>
    <w:rsid w:val="002632A7"/>
    <w:rsid w:val="00263820"/>
    <w:rsid w:val="002641BF"/>
    <w:rsid w:val="0026551C"/>
    <w:rsid w:val="00265CE9"/>
    <w:rsid w:val="00265F89"/>
    <w:rsid w:val="00266407"/>
    <w:rsid w:val="00267876"/>
    <w:rsid w:val="00267FA6"/>
    <w:rsid w:val="00270A71"/>
    <w:rsid w:val="00270E9F"/>
    <w:rsid w:val="00271D3D"/>
    <w:rsid w:val="00272769"/>
    <w:rsid w:val="002728AB"/>
    <w:rsid w:val="00274ECA"/>
    <w:rsid w:val="00274EFC"/>
    <w:rsid w:val="00275042"/>
    <w:rsid w:val="00275197"/>
    <w:rsid w:val="002751A5"/>
    <w:rsid w:val="00275B31"/>
    <w:rsid w:val="00276511"/>
    <w:rsid w:val="00277836"/>
    <w:rsid w:val="00277DFA"/>
    <w:rsid w:val="002822DF"/>
    <w:rsid w:val="002822EC"/>
    <w:rsid w:val="002825B3"/>
    <w:rsid w:val="002834AE"/>
    <w:rsid w:val="00283CFC"/>
    <w:rsid w:val="002855DB"/>
    <w:rsid w:val="002859B2"/>
    <w:rsid w:val="00285F3A"/>
    <w:rsid w:val="0028626D"/>
    <w:rsid w:val="0029045D"/>
    <w:rsid w:val="002906AF"/>
    <w:rsid w:val="0029145C"/>
    <w:rsid w:val="00291549"/>
    <w:rsid w:val="00291626"/>
    <w:rsid w:val="00293B89"/>
    <w:rsid w:val="00294C1F"/>
    <w:rsid w:val="00295A2B"/>
    <w:rsid w:val="00295D49"/>
    <w:rsid w:val="00295E6E"/>
    <w:rsid w:val="002963F0"/>
    <w:rsid w:val="00296463"/>
    <w:rsid w:val="0029766C"/>
    <w:rsid w:val="00297D45"/>
    <w:rsid w:val="00297ECB"/>
    <w:rsid w:val="00297EDA"/>
    <w:rsid w:val="002A0928"/>
    <w:rsid w:val="002A0B7D"/>
    <w:rsid w:val="002A14A3"/>
    <w:rsid w:val="002A29CC"/>
    <w:rsid w:val="002A2DB0"/>
    <w:rsid w:val="002A2E4E"/>
    <w:rsid w:val="002A5A63"/>
    <w:rsid w:val="002A5BB5"/>
    <w:rsid w:val="002A7C79"/>
    <w:rsid w:val="002B0892"/>
    <w:rsid w:val="002B2FAC"/>
    <w:rsid w:val="002B300F"/>
    <w:rsid w:val="002B4381"/>
    <w:rsid w:val="002B5A30"/>
    <w:rsid w:val="002B5CAE"/>
    <w:rsid w:val="002B694B"/>
    <w:rsid w:val="002B6FF9"/>
    <w:rsid w:val="002B7B00"/>
    <w:rsid w:val="002C0063"/>
    <w:rsid w:val="002C0A40"/>
    <w:rsid w:val="002C0C31"/>
    <w:rsid w:val="002C0E74"/>
    <w:rsid w:val="002C0E88"/>
    <w:rsid w:val="002C107D"/>
    <w:rsid w:val="002C36A8"/>
    <w:rsid w:val="002C3E52"/>
    <w:rsid w:val="002C43D7"/>
    <w:rsid w:val="002C6FF3"/>
    <w:rsid w:val="002C7B80"/>
    <w:rsid w:val="002D0371"/>
    <w:rsid w:val="002D043A"/>
    <w:rsid w:val="002D07D7"/>
    <w:rsid w:val="002D173E"/>
    <w:rsid w:val="002D20FB"/>
    <w:rsid w:val="002D395A"/>
    <w:rsid w:val="002D4ED9"/>
    <w:rsid w:val="002D4FA1"/>
    <w:rsid w:val="002D507F"/>
    <w:rsid w:val="002D7185"/>
    <w:rsid w:val="002D72E4"/>
    <w:rsid w:val="002D7325"/>
    <w:rsid w:val="002D7774"/>
    <w:rsid w:val="002D7E37"/>
    <w:rsid w:val="002E1144"/>
    <w:rsid w:val="002E345D"/>
    <w:rsid w:val="002E4593"/>
    <w:rsid w:val="002E67D5"/>
    <w:rsid w:val="002E7216"/>
    <w:rsid w:val="002E74DD"/>
    <w:rsid w:val="002F0947"/>
    <w:rsid w:val="002F1ED3"/>
    <w:rsid w:val="002F207C"/>
    <w:rsid w:val="002F20C3"/>
    <w:rsid w:val="002F29FF"/>
    <w:rsid w:val="002F2FFF"/>
    <w:rsid w:val="002F405A"/>
    <w:rsid w:val="002F4521"/>
    <w:rsid w:val="002F5A80"/>
    <w:rsid w:val="002F7CE1"/>
    <w:rsid w:val="002F7E04"/>
    <w:rsid w:val="002F7F20"/>
    <w:rsid w:val="00302DF1"/>
    <w:rsid w:val="003037BC"/>
    <w:rsid w:val="003043F6"/>
    <w:rsid w:val="0030495E"/>
    <w:rsid w:val="00304B3B"/>
    <w:rsid w:val="003059F6"/>
    <w:rsid w:val="003064C2"/>
    <w:rsid w:val="00306E53"/>
    <w:rsid w:val="00307AE7"/>
    <w:rsid w:val="003122BB"/>
    <w:rsid w:val="0031263F"/>
    <w:rsid w:val="00314190"/>
    <w:rsid w:val="003148B1"/>
    <w:rsid w:val="00317099"/>
    <w:rsid w:val="0031774F"/>
    <w:rsid w:val="0031776A"/>
    <w:rsid w:val="00317817"/>
    <w:rsid w:val="003201AA"/>
    <w:rsid w:val="0032178F"/>
    <w:rsid w:val="00323F2B"/>
    <w:rsid w:val="00324696"/>
    <w:rsid w:val="003246F6"/>
    <w:rsid w:val="00325010"/>
    <w:rsid w:val="00326C06"/>
    <w:rsid w:val="003278C2"/>
    <w:rsid w:val="003279A3"/>
    <w:rsid w:val="00331491"/>
    <w:rsid w:val="003334A4"/>
    <w:rsid w:val="003346A4"/>
    <w:rsid w:val="00334D2D"/>
    <w:rsid w:val="0033595E"/>
    <w:rsid w:val="00335C0C"/>
    <w:rsid w:val="00335CCB"/>
    <w:rsid w:val="00336819"/>
    <w:rsid w:val="00336DF4"/>
    <w:rsid w:val="0034081E"/>
    <w:rsid w:val="00341032"/>
    <w:rsid w:val="003415D3"/>
    <w:rsid w:val="00341937"/>
    <w:rsid w:val="00342550"/>
    <w:rsid w:val="0034261A"/>
    <w:rsid w:val="00342ED5"/>
    <w:rsid w:val="0034368A"/>
    <w:rsid w:val="00350417"/>
    <w:rsid w:val="0035057C"/>
    <w:rsid w:val="0035146D"/>
    <w:rsid w:val="00351BD7"/>
    <w:rsid w:val="00351E62"/>
    <w:rsid w:val="00351F78"/>
    <w:rsid w:val="00352B0F"/>
    <w:rsid w:val="00353B35"/>
    <w:rsid w:val="0035480A"/>
    <w:rsid w:val="00355B56"/>
    <w:rsid w:val="00356873"/>
    <w:rsid w:val="00357545"/>
    <w:rsid w:val="00357BEE"/>
    <w:rsid w:val="0036025B"/>
    <w:rsid w:val="00361555"/>
    <w:rsid w:val="00361C3A"/>
    <w:rsid w:val="003622A6"/>
    <w:rsid w:val="003622EA"/>
    <w:rsid w:val="00362CEC"/>
    <w:rsid w:val="00363889"/>
    <w:rsid w:val="00363CAA"/>
    <w:rsid w:val="00364553"/>
    <w:rsid w:val="00364F72"/>
    <w:rsid w:val="0036571D"/>
    <w:rsid w:val="00365C3D"/>
    <w:rsid w:val="00365D5A"/>
    <w:rsid w:val="00366B69"/>
    <w:rsid w:val="00366EB0"/>
    <w:rsid w:val="003679D9"/>
    <w:rsid w:val="00367E38"/>
    <w:rsid w:val="003711F4"/>
    <w:rsid w:val="0037146A"/>
    <w:rsid w:val="00371992"/>
    <w:rsid w:val="0037385C"/>
    <w:rsid w:val="00373874"/>
    <w:rsid w:val="00373BFC"/>
    <w:rsid w:val="00373FB7"/>
    <w:rsid w:val="0037406D"/>
    <w:rsid w:val="00374E61"/>
    <w:rsid w:val="00375C6C"/>
    <w:rsid w:val="00375E4D"/>
    <w:rsid w:val="00377591"/>
    <w:rsid w:val="00377E87"/>
    <w:rsid w:val="00381128"/>
    <w:rsid w:val="003816A0"/>
    <w:rsid w:val="00382B99"/>
    <w:rsid w:val="003836BA"/>
    <w:rsid w:val="00383ED5"/>
    <w:rsid w:val="00384126"/>
    <w:rsid w:val="00384B7F"/>
    <w:rsid w:val="0038504D"/>
    <w:rsid w:val="00385D4B"/>
    <w:rsid w:val="00385F01"/>
    <w:rsid w:val="0038611C"/>
    <w:rsid w:val="0038631F"/>
    <w:rsid w:val="0038699D"/>
    <w:rsid w:val="00386E1F"/>
    <w:rsid w:val="00391875"/>
    <w:rsid w:val="00391EF7"/>
    <w:rsid w:val="00393777"/>
    <w:rsid w:val="00393FD2"/>
    <w:rsid w:val="0039405E"/>
    <w:rsid w:val="00395708"/>
    <w:rsid w:val="0039598B"/>
    <w:rsid w:val="00395D5E"/>
    <w:rsid w:val="00396459"/>
    <w:rsid w:val="0039672D"/>
    <w:rsid w:val="003971C4"/>
    <w:rsid w:val="003973EB"/>
    <w:rsid w:val="00397A82"/>
    <w:rsid w:val="003A0C4C"/>
    <w:rsid w:val="003A0FDA"/>
    <w:rsid w:val="003A2456"/>
    <w:rsid w:val="003A383A"/>
    <w:rsid w:val="003A619C"/>
    <w:rsid w:val="003A7B3C"/>
    <w:rsid w:val="003B060F"/>
    <w:rsid w:val="003B2099"/>
    <w:rsid w:val="003B26EF"/>
    <w:rsid w:val="003B31F2"/>
    <w:rsid w:val="003B3281"/>
    <w:rsid w:val="003B351F"/>
    <w:rsid w:val="003B4E3D"/>
    <w:rsid w:val="003B57AF"/>
    <w:rsid w:val="003B5AD6"/>
    <w:rsid w:val="003C1081"/>
    <w:rsid w:val="003C14EE"/>
    <w:rsid w:val="003C18FC"/>
    <w:rsid w:val="003C31C3"/>
    <w:rsid w:val="003C37F7"/>
    <w:rsid w:val="003C3F38"/>
    <w:rsid w:val="003C441E"/>
    <w:rsid w:val="003C5BB5"/>
    <w:rsid w:val="003C5F2B"/>
    <w:rsid w:val="003C7358"/>
    <w:rsid w:val="003C7735"/>
    <w:rsid w:val="003D0BFE"/>
    <w:rsid w:val="003D0FFE"/>
    <w:rsid w:val="003D370E"/>
    <w:rsid w:val="003D3C0E"/>
    <w:rsid w:val="003D3D0D"/>
    <w:rsid w:val="003D4461"/>
    <w:rsid w:val="003D4F5D"/>
    <w:rsid w:val="003D5655"/>
    <w:rsid w:val="003D5700"/>
    <w:rsid w:val="003D6D0E"/>
    <w:rsid w:val="003D767A"/>
    <w:rsid w:val="003E24AE"/>
    <w:rsid w:val="003E306E"/>
    <w:rsid w:val="003E332E"/>
    <w:rsid w:val="003E336E"/>
    <w:rsid w:val="003E33EF"/>
    <w:rsid w:val="003E38CA"/>
    <w:rsid w:val="003E4ABF"/>
    <w:rsid w:val="003E4E8B"/>
    <w:rsid w:val="003E5D2F"/>
    <w:rsid w:val="003E7063"/>
    <w:rsid w:val="003F0AA5"/>
    <w:rsid w:val="003F2847"/>
    <w:rsid w:val="003F2AEA"/>
    <w:rsid w:val="003F3F57"/>
    <w:rsid w:val="003F477B"/>
    <w:rsid w:val="003F51E5"/>
    <w:rsid w:val="003F5257"/>
    <w:rsid w:val="003F685B"/>
    <w:rsid w:val="003F7535"/>
    <w:rsid w:val="003F75D8"/>
    <w:rsid w:val="003F7806"/>
    <w:rsid w:val="00401E4A"/>
    <w:rsid w:val="004022DE"/>
    <w:rsid w:val="00403354"/>
    <w:rsid w:val="00403ACD"/>
    <w:rsid w:val="00405579"/>
    <w:rsid w:val="004057D7"/>
    <w:rsid w:val="00405DF9"/>
    <w:rsid w:val="00405EA0"/>
    <w:rsid w:val="00406F02"/>
    <w:rsid w:val="00407146"/>
    <w:rsid w:val="00407259"/>
    <w:rsid w:val="00410B8E"/>
    <w:rsid w:val="004116CD"/>
    <w:rsid w:val="00412620"/>
    <w:rsid w:val="004128A0"/>
    <w:rsid w:val="0041426B"/>
    <w:rsid w:val="004166DC"/>
    <w:rsid w:val="00417380"/>
    <w:rsid w:val="00420292"/>
    <w:rsid w:val="00420EFE"/>
    <w:rsid w:val="004210AC"/>
    <w:rsid w:val="004210F6"/>
    <w:rsid w:val="00421654"/>
    <w:rsid w:val="00421DB4"/>
    <w:rsid w:val="00421FC1"/>
    <w:rsid w:val="0042231B"/>
    <w:rsid w:val="004229C7"/>
    <w:rsid w:val="00422AD9"/>
    <w:rsid w:val="00424CA9"/>
    <w:rsid w:val="004257B9"/>
    <w:rsid w:val="00426418"/>
    <w:rsid w:val="004275F9"/>
    <w:rsid w:val="004278E5"/>
    <w:rsid w:val="00427F62"/>
    <w:rsid w:val="00431557"/>
    <w:rsid w:val="00431B85"/>
    <w:rsid w:val="00431CD5"/>
    <w:rsid w:val="0043410A"/>
    <w:rsid w:val="00434207"/>
    <w:rsid w:val="0043517C"/>
    <w:rsid w:val="00435C7F"/>
    <w:rsid w:val="00436021"/>
    <w:rsid w:val="00436785"/>
    <w:rsid w:val="00436BD5"/>
    <w:rsid w:val="00437E4B"/>
    <w:rsid w:val="00440B5F"/>
    <w:rsid w:val="00441C0B"/>
    <w:rsid w:val="00441EB0"/>
    <w:rsid w:val="0044291A"/>
    <w:rsid w:val="004449E9"/>
    <w:rsid w:val="00444B83"/>
    <w:rsid w:val="0044551D"/>
    <w:rsid w:val="004468BD"/>
    <w:rsid w:val="00447572"/>
    <w:rsid w:val="00450655"/>
    <w:rsid w:val="00450E52"/>
    <w:rsid w:val="00450FDB"/>
    <w:rsid w:val="00451B86"/>
    <w:rsid w:val="00453266"/>
    <w:rsid w:val="00454A8A"/>
    <w:rsid w:val="00455A7D"/>
    <w:rsid w:val="00456BB6"/>
    <w:rsid w:val="00456D47"/>
    <w:rsid w:val="0045705D"/>
    <w:rsid w:val="00457588"/>
    <w:rsid w:val="00461550"/>
    <w:rsid w:val="0046163B"/>
    <w:rsid w:val="004620EA"/>
    <w:rsid w:val="00465DEB"/>
    <w:rsid w:val="00466221"/>
    <w:rsid w:val="00466E1B"/>
    <w:rsid w:val="004702C3"/>
    <w:rsid w:val="004713BE"/>
    <w:rsid w:val="00472BE3"/>
    <w:rsid w:val="00473058"/>
    <w:rsid w:val="004733DB"/>
    <w:rsid w:val="004735F9"/>
    <w:rsid w:val="00473A22"/>
    <w:rsid w:val="00473ED0"/>
    <w:rsid w:val="00474809"/>
    <w:rsid w:val="004753EE"/>
    <w:rsid w:val="004754D3"/>
    <w:rsid w:val="00475520"/>
    <w:rsid w:val="004766FD"/>
    <w:rsid w:val="00476BFC"/>
    <w:rsid w:val="004773A4"/>
    <w:rsid w:val="00480D7B"/>
    <w:rsid w:val="004816D0"/>
    <w:rsid w:val="004818C6"/>
    <w:rsid w:val="0048196B"/>
    <w:rsid w:val="00481F56"/>
    <w:rsid w:val="004820F1"/>
    <w:rsid w:val="0048364F"/>
    <w:rsid w:val="0048382A"/>
    <w:rsid w:val="004852AF"/>
    <w:rsid w:val="004853DD"/>
    <w:rsid w:val="00486D05"/>
    <w:rsid w:val="00487468"/>
    <w:rsid w:val="004911DA"/>
    <w:rsid w:val="00491314"/>
    <w:rsid w:val="00493D95"/>
    <w:rsid w:val="004944F1"/>
    <w:rsid w:val="00494781"/>
    <w:rsid w:val="00495847"/>
    <w:rsid w:val="00495E88"/>
    <w:rsid w:val="00495EC5"/>
    <w:rsid w:val="00495EF7"/>
    <w:rsid w:val="00496F97"/>
    <w:rsid w:val="00497381"/>
    <w:rsid w:val="004A124B"/>
    <w:rsid w:val="004A136E"/>
    <w:rsid w:val="004A3CE3"/>
    <w:rsid w:val="004A3D6D"/>
    <w:rsid w:val="004A4239"/>
    <w:rsid w:val="004A44CF"/>
    <w:rsid w:val="004A4CE4"/>
    <w:rsid w:val="004A6744"/>
    <w:rsid w:val="004A6B9E"/>
    <w:rsid w:val="004A78E6"/>
    <w:rsid w:val="004B1276"/>
    <w:rsid w:val="004B4890"/>
    <w:rsid w:val="004B5B3A"/>
    <w:rsid w:val="004B614A"/>
    <w:rsid w:val="004C133C"/>
    <w:rsid w:val="004C13DF"/>
    <w:rsid w:val="004C1C8C"/>
    <w:rsid w:val="004C27AA"/>
    <w:rsid w:val="004C38B8"/>
    <w:rsid w:val="004C399F"/>
    <w:rsid w:val="004C429F"/>
    <w:rsid w:val="004C50D4"/>
    <w:rsid w:val="004C53D2"/>
    <w:rsid w:val="004C5B71"/>
    <w:rsid w:val="004C5C5F"/>
    <w:rsid w:val="004C6376"/>
    <w:rsid w:val="004C7C8C"/>
    <w:rsid w:val="004D2146"/>
    <w:rsid w:val="004D23A4"/>
    <w:rsid w:val="004D4D36"/>
    <w:rsid w:val="004D52F6"/>
    <w:rsid w:val="004D562C"/>
    <w:rsid w:val="004D614E"/>
    <w:rsid w:val="004D6230"/>
    <w:rsid w:val="004D6A10"/>
    <w:rsid w:val="004D7B4B"/>
    <w:rsid w:val="004E00B9"/>
    <w:rsid w:val="004E0731"/>
    <w:rsid w:val="004E18DD"/>
    <w:rsid w:val="004E19B1"/>
    <w:rsid w:val="004E2187"/>
    <w:rsid w:val="004E27FF"/>
    <w:rsid w:val="004E2A4A"/>
    <w:rsid w:val="004E4500"/>
    <w:rsid w:val="004E4A84"/>
    <w:rsid w:val="004E56B2"/>
    <w:rsid w:val="004E6B88"/>
    <w:rsid w:val="004F0103"/>
    <w:rsid w:val="004F01C4"/>
    <w:rsid w:val="004F0862"/>
    <w:rsid w:val="004F0D23"/>
    <w:rsid w:val="004F0D29"/>
    <w:rsid w:val="004F1FAC"/>
    <w:rsid w:val="004F6535"/>
    <w:rsid w:val="00500D5A"/>
    <w:rsid w:val="00501D15"/>
    <w:rsid w:val="005031CC"/>
    <w:rsid w:val="00504A9A"/>
    <w:rsid w:val="0050654A"/>
    <w:rsid w:val="00506C7E"/>
    <w:rsid w:val="00506C98"/>
    <w:rsid w:val="00506DA7"/>
    <w:rsid w:val="00511D4F"/>
    <w:rsid w:val="00511FE3"/>
    <w:rsid w:val="005124F0"/>
    <w:rsid w:val="0051282F"/>
    <w:rsid w:val="0051295F"/>
    <w:rsid w:val="00513295"/>
    <w:rsid w:val="00513643"/>
    <w:rsid w:val="00514F54"/>
    <w:rsid w:val="0051505F"/>
    <w:rsid w:val="00516B8D"/>
    <w:rsid w:val="00516C0C"/>
    <w:rsid w:val="00517138"/>
    <w:rsid w:val="00520E18"/>
    <w:rsid w:val="00521494"/>
    <w:rsid w:val="00521960"/>
    <w:rsid w:val="00522EE9"/>
    <w:rsid w:val="00523A33"/>
    <w:rsid w:val="005242A9"/>
    <w:rsid w:val="005243FC"/>
    <w:rsid w:val="00525D2E"/>
    <w:rsid w:val="005279BE"/>
    <w:rsid w:val="00527FFD"/>
    <w:rsid w:val="005304F3"/>
    <w:rsid w:val="00530638"/>
    <w:rsid w:val="00532D70"/>
    <w:rsid w:val="005342F2"/>
    <w:rsid w:val="005345DF"/>
    <w:rsid w:val="00534A9C"/>
    <w:rsid w:val="00534AD9"/>
    <w:rsid w:val="00536C90"/>
    <w:rsid w:val="00536D54"/>
    <w:rsid w:val="00537277"/>
    <w:rsid w:val="0053762B"/>
    <w:rsid w:val="00537FBC"/>
    <w:rsid w:val="00540575"/>
    <w:rsid w:val="00540CCE"/>
    <w:rsid w:val="00541B42"/>
    <w:rsid w:val="0054229A"/>
    <w:rsid w:val="005424F4"/>
    <w:rsid w:val="00543469"/>
    <w:rsid w:val="005447AB"/>
    <w:rsid w:val="00544EE3"/>
    <w:rsid w:val="00545338"/>
    <w:rsid w:val="005455E0"/>
    <w:rsid w:val="00545D52"/>
    <w:rsid w:val="00546939"/>
    <w:rsid w:val="00546C0D"/>
    <w:rsid w:val="00547072"/>
    <w:rsid w:val="00550432"/>
    <w:rsid w:val="00550E62"/>
    <w:rsid w:val="0055126A"/>
    <w:rsid w:val="0055154A"/>
    <w:rsid w:val="0055194F"/>
    <w:rsid w:val="00551B54"/>
    <w:rsid w:val="00553698"/>
    <w:rsid w:val="00553E5D"/>
    <w:rsid w:val="0055531E"/>
    <w:rsid w:val="0055550C"/>
    <w:rsid w:val="00555693"/>
    <w:rsid w:val="005556C0"/>
    <w:rsid w:val="005567B0"/>
    <w:rsid w:val="00556C54"/>
    <w:rsid w:val="0056005B"/>
    <w:rsid w:val="00561A22"/>
    <w:rsid w:val="00561D9B"/>
    <w:rsid w:val="005625C9"/>
    <w:rsid w:val="0056420C"/>
    <w:rsid w:val="005658E8"/>
    <w:rsid w:val="00565B10"/>
    <w:rsid w:val="00566044"/>
    <w:rsid w:val="00566547"/>
    <w:rsid w:val="0056673D"/>
    <w:rsid w:val="00566741"/>
    <w:rsid w:val="0056700D"/>
    <w:rsid w:val="00571529"/>
    <w:rsid w:val="00571738"/>
    <w:rsid w:val="00571D39"/>
    <w:rsid w:val="005731B0"/>
    <w:rsid w:val="0057374F"/>
    <w:rsid w:val="00575C74"/>
    <w:rsid w:val="00576FC5"/>
    <w:rsid w:val="00577FB7"/>
    <w:rsid w:val="005814A4"/>
    <w:rsid w:val="005820EC"/>
    <w:rsid w:val="005830CA"/>
    <w:rsid w:val="0058361C"/>
    <w:rsid w:val="00583640"/>
    <w:rsid w:val="005840AF"/>
    <w:rsid w:val="005842B5"/>
    <w:rsid w:val="00584811"/>
    <w:rsid w:val="005853B7"/>
    <w:rsid w:val="00585AA7"/>
    <w:rsid w:val="0058658E"/>
    <w:rsid w:val="00586D2F"/>
    <w:rsid w:val="00587177"/>
    <w:rsid w:val="005907D6"/>
    <w:rsid w:val="00590E4D"/>
    <w:rsid w:val="00592732"/>
    <w:rsid w:val="00593AA6"/>
    <w:rsid w:val="00594161"/>
    <w:rsid w:val="00594749"/>
    <w:rsid w:val="005947B2"/>
    <w:rsid w:val="00596C95"/>
    <w:rsid w:val="0059711B"/>
    <w:rsid w:val="0059726B"/>
    <w:rsid w:val="00597F40"/>
    <w:rsid w:val="005A09F3"/>
    <w:rsid w:val="005A0D92"/>
    <w:rsid w:val="005A35E4"/>
    <w:rsid w:val="005A40B4"/>
    <w:rsid w:val="005A4512"/>
    <w:rsid w:val="005A4FC1"/>
    <w:rsid w:val="005A5382"/>
    <w:rsid w:val="005A68D7"/>
    <w:rsid w:val="005A7953"/>
    <w:rsid w:val="005B4067"/>
    <w:rsid w:val="005B4307"/>
    <w:rsid w:val="005B44AC"/>
    <w:rsid w:val="005B44E3"/>
    <w:rsid w:val="005B57E2"/>
    <w:rsid w:val="005B5A04"/>
    <w:rsid w:val="005B6672"/>
    <w:rsid w:val="005B7683"/>
    <w:rsid w:val="005C1E96"/>
    <w:rsid w:val="005C26CC"/>
    <w:rsid w:val="005C3F41"/>
    <w:rsid w:val="005C55AA"/>
    <w:rsid w:val="005C5C1E"/>
    <w:rsid w:val="005C7C0A"/>
    <w:rsid w:val="005D0144"/>
    <w:rsid w:val="005D11E0"/>
    <w:rsid w:val="005D2C3D"/>
    <w:rsid w:val="005D2DAA"/>
    <w:rsid w:val="005D386A"/>
    <w:rsid w:val="005D3D2B"/>
    <w:rsid w:val="005D4608"/>
    <w:rsid w:val="005D50C2"/>
    <w:rsid w:val="005D5A87"/>
    <w:rsid w:val="005D5D02"/>
    <w:rsid w:val="005D6AE5"/>
    <w:rsid w:val="005E07E0"/>
    <w:rsid w:val="005E1261"/>
    <w:rsid w:val="005E152A"/>
    <w:rsid w:val="005E25DB"/>
    <w:rsid w:val="005E29A4"/>
    <w:rsid w:val="005E2C51"/>
    <w:rsid w:val="005E33E3"/>
    <w:rsid w:val="005E356E"/>
    <w:rsid w:val="005E360C"/>
    <w:rsid w:val="005E4D85"/>
    <w:rsid w:val="005E5EC6"/>
    <w:rsid w:val="005E6103"/>
    <w:rsid w:val="005F0088"/>
    <w:rsid w:val="005F02D6"/>
    <w:rsid w:val="005F09FD"/>
    <w:rsid w:val="005F0E8D"/>
    <w:rsid w:val="005F11B1"/>
    <w:rsid w:val="005F2BEC"/>
    <w:rsid w:val="005F4A4D"/>
    <w:rsid w:val="005F5127"/>
    <w:rsid w:val="005F6AFE"/>
    <w:rsid w:val="00600219"/>
    <w:rsid w:val="00601C4B"/>
    <w:rsid w:val="00602E0A"/>
    <w:rsid w:val="00602F10"/>
    <w:rsid w:val="006035A7"/>
    <w:rsid w:val="006037CF"/>
    <w:rsid w:val="00604719"/>
    <w:rsid w:val="00604CD3"/>
    <w:rsid w:val="006050EC"/>
    <w:rsid w:val="00606CDC"/>
    <w:rsid w:val="006074B9"/>
    <w:rsid w:val="00611403"/>
    <w:rsid w:val="00612690"/>
    <w:rsid w:val="00612C52"/>
    <w:rsid w:val="006137E3"/>
    <w:rsid w:val="00614581"/>
    <w:rsid w:val="00614E77"/>
    <w:rsid w:val="00616192"/>
    <w:rsid w:val="00616368"/>
    <w:rsid w:val="006167FD"/>
    <w:rsid w:val="0061680D"/>
    <w:rsid w:val="00617DEC"/>
    <w:rsid w:val="006213A6"/>
    <w:rsid w:val="00621DB1"/>
    <w:rsid w:val="00622181"/>
    <w:rsid w:val="00622625"/>
    <w:rsid w:val="006231E4"/>
    <w:rsid w:val="0062444B"/>
    <w:rsid w:val="00625A31"/>
    <w:rsid w:val="006262BA"/>
    <w:rsid w:val="0062763A"/>
    <w:rsid w:val="006315E5"/>
    <w:rsid w:val="00631D8D"/>
    <w:rsid w:val="00632414"/>
    <w:rsid w:val="00632E11"/>
    <w:rsid w:val="00632F4D"/>
    <w:rsid w:val="00636E8A"/>
    <w:rsid w:val="0064055B"/>
    <w:rsid w:val="00641433"/>
    <w:rsid w:val="00641DE5"/>
    <w:rsid w:val="0064251A"/>
    <w:rsid w:val="00645B5E"/>
    <w:rsid w:val="00646B01"/>
    <w:rsid w:val="00647137"/>
    <w:rsid w:val="00647138"/>
    <w:rsid w:val="006472DB"/>
    <w:rsid w:val="00647962"/>
    <w:rsid w:val="0065317F"/>
    <w:rsid w:val="006550BA"/>
    <w:rsid w:val="00655E1E"/>
    <w:rsid w:val="00656B02"/>
    <w:rsid w:val="00656D52"/>
    <w:rsid w:val="00656F0C"/>
    <w:rsid w:val="00657414"/>
    <w:rsid w:val="00657771"/>
    <w:rsid w:val="0066006C"/>
    <w:rsid w:val="00660565"/>
    <w:rsid w:val="0066368A"/>
    <w:rsid w:val="00664067"/>
    <w:rsid w:val="00665DCE"/>
    <w:rsid w:val="00667419"/>
    <w:rsid w:val="00667A58"/>
    <w:rsid w:val="00667F64"/>
    <w:rsid w:val="00671DB4"/>
    <w:rsid w:val="00673FBA"/>
    <w:rsid w:val="006752FC"/>
    <w:rsid w:val="00675306"/>
    <w:rsid w:val="00675C40"/>
    <w:rsid w:val="00677CC2"/>
    <w:rsid w:val="00677F24"/>
    <w:rsid w:val="00681F14"/>
    <w:rsid w:val="00681F92"/>
    <w:rsid w:val="0068244E"/>
    <w:rsid w:val="006824DB"/>
    <w:rsid w:val="00683866"/>
    <w:rsid w:val="006842C2"/>
    <w:rsid w:val="00685F42"/>
    <w:rsid w:val="006876CB"/>
    <w:rsid w:val="00687B6D"/>
    <w:rsid w:val="00691BD3"/>
    <w:rsid w:val="0069207B"/>
    <w:rsid w:val="0069233E"/>
    <w:rsid w:val="00692913"/>
    <w:rsid w:val="006932EB"/>
    <w:rsid w:val="006933AC"/>
    <w:rsid w:val="00693CED"/>
    <w:rsid w:val="006943B9"/>
    <w:rsid w:val="00696DFC"/>
    <w:rsid w:val="00697D3E"/>
    <w:rsid w:val="006A08B0"/>
    <w:rsid w:val="006A27DB"/>
    <w:rsid w:val="006A4B23"/>
    <w:rsid w:val="006A5161"/>
    <w:rsid w:val="006A6283"/>
    <w:rsid w:val="006A6632"/>
    <w:rsid w:val="006A667D"/>
    <w:rsid w:val="006B0A20"/>
    <w:rsid w:val="006B0CEE"/>
    <w:rsid w:val="006B3A08"/>
    <w:rsid w:val="006B4A5D"/>
    <w:rsid w:val="006B538E"/>
    <w:rsid w:val="006B6301"/>
    <w:rsid w:val="006B6D62"/>
    <w:rsid w:val="006C0488"/>
    <w:rsid w:val="006C04A8"/>
    <w:rsid w:val="006C08C3"/>
    <w:rsid w:val="006C1221"/>
    <w:rsid w:val="006C1ED3"/>
    <w:rsid w:val="006C2187"/>
    <w:rsid w:val="006C2874"/>
    <w:rsid w:val="006C2CBE"/>
    <w:rsid w:val="006C3159"/>
    <w:rsid w:val="006C35FF"/>
    <w:rsid w:val="006C3925"/>
    <w:rsid w:val="006C4748"/>
    <w:rsid w:val="006C4C31"/>
    <w:rsid w:val="006C52DB"/>
    <w:rsid w:val="006C687B"/>
    <w:rsid w:val="006C73F2"/>
    <w:rsid w:val="006C785B"/>
    <w:rsid w:val="006C7F8C"/>
    <w:rsid w:val="006D380D"/>
    <w:rsid w:val="006D38ED"/>
    <w:rsid w:val="006D46F0"/>
    <w:rsid w:val="006D4895"/>
    <w:rsid w:val="006D51C3"/>
    <w:rsid w:val="006D57F9"/>
    <w:rsid w:val="006D6DED"/>
    <w:rsid w:val="006D6FF7"/>
    <w:rsid w:val="006D7531"/>
    <w:rsid w:val="006D78D4"/>
    <w:rsid w:val="006E008F"/>
    <w:rsid w:val="006E0135"/>
    <w:rsid w:val="006E1400"/>
    <w:rsid w:val="006E1A82"/>
    <w:rsid w:val="006E1AE1"/>
    <w:rsid w:val="006E2061"/>
    <w:rsid w:val="006E303A"/>
    <w:rsid w:val="006E5656"/>
    <w:rsid w:val="006E57A7"/>
    <w:rsid w:val="006E7B72"/>
    <w:rsid w:val="006F06BB"/>
    <w:rsid w:val="006F1048"/>
    <w:rsid w:val="006F1B61"/>
    <w:rsid w:val="006F250E"/>
    <w:rsid w:val="006F29E9"/>
    <w:rsid w:val="006F2EBF"/>
    <w:rsid w:val="006F3945"/>
    <w:rsid w:val="006F3DB9"/>
    <w:rsid w:val="006F51AA"/>
    <w:rsid w:val="006F52C9"/>
    <w:rsid w:val="006F7E19"/>
    <w:rsid w:val="006F7EA8"/>
    <w:rsid w:val="00700406"/>
    <w:rsid w:val="00700B2C"/>
    <w:rsid w:val="00701458"/>
    <w:rsid w:val="00701CE6"/>
    <w:rsid w:val="007036DD"/>
    <w:rsid w:val="00704027"/>
    <w:rsid w:val="007043CE"/>
    <w:rsid w:val="007055B6"/>
    <w:rsid w:val="00705FF0"/>
    <w:rsid w:val="0070611C"/>
    <w:rsid w:val="007061CA"/>
    <w:rsid w:val="00707451"/>
    <w:rsid w:val="00710B79"/>
    <w:rsid w:val="007113B7"/>
    <w:rsid w:val="00711501"/>
    <w:rsid w:val="00711CC7"/>
    <w:rsid w:val="00712174"/>
    <w:rsid w:val="00712568"/>
    <w:rsid w:val="00712D8D"/>
    <w:rsid w:val="00713084"/>
    <w:rsid w:val="00714B26"/>
    <w:rsid w:val="00714BE9"/>
    <w:rsid w:val="007207CF"/>
    <w:rsid w:val="00720896"/>
    <w:rsid w:val="00720E94"/>
    <w:rsid w:val="007228B8"/>
    <w:rsid w:val="00722D53"/>
    <w:rsid w:val="00724059"/>
    <w:rsid w:val="0072407A"/>
    <w:rsid w:val="00724C54"/>
    <w:rsid w:val="00725C6A"/>
    <w:rsid w:val="00727DD8"/>
    <w:rsid w:val="00731E00"/>
    <w:rsid w:val="00732FDF"/>
    <w:rsid w:val="0073543B"/>
    <w:rsid w:val="00735546"/>
    <w:rsid w:val="00737291"/>
    <w:rsid w:val="0073745C"/>
    <w:rsid w:val="00740BA0"/>
    <w:rsid w:val="0074151D"/>
    <w:rsid w:val="007425E1"/>
    <w:rsid w:val="00742D74"/>
    <w:rsid w:val="007440B7"/>
    <w:rsid w:val="00744373"/>
    <w:rsid w:val="007445A6"/>
    <w:rsid w:val="00745B53"/>
    <w:rsid w:val="00746BD7"/>
    <w:rsid w:val="007477D0"/>
    <w:rsid w:val="00747911"/>
    <w:rsid w:val="00747E7F"/>
    <w:rsid w:val="00751A2B"/>
    <w:rsid w:val="007532F1"/>
    <w:rsid w:val="007544E8"/>
    <w:rsid w:val="0075466D"/>
    <w:rsid w:val="007549F5"/>
    <w:rsid w:val="00754A28"/>
    <w:rsid w:val="00754AF9"/>
    <w:rsid w:val="00755F28"/>
    <w:rsid w:val="00757E19"/>
    <w:rsid w:val="00761823"/>
    <w:rsid w:val="007625B3"/>
    <w:rsid w:val="00762CE0"/>
    <w:rsid w:val="00762FA5"/>
    <w:rsid w:val="007634AD"/>
    <w:rsid w:val="00763709"/>
    <w:rsid w:val="00764DB4"/>
    <w:rsid w:val="00766918"/>
    <w:rsid w:val="00766C15"/>
    <w:rsid w:val="00766D3F"/>
    <w:rsid w:val="00767281"/>
    <w:rsid w:val="00767EC7"/>
    <w:rsid w:val="00770815"/>
    <w:rsid w:val="00770F14"/>
    <w:rsid w:val="007715C9"/>
    <w:rsid w:val="00771D5C"/>
    <w:rsid w:val="00771E7D"/>
    <w:rsid w:val="00772FDF"/>
    <w:rsid w:val="00773DCE"/>
    <w:rsid w:val="00774AED"/>
    <w:rsid w:val="00774EDD"/>
    <w:rsid w:val="0077501F"/>
    <w:rsid w:val="007757EC"/>
    <w:rsid w:val="00776F8E"/>
    <w:rsid w:val="0077726A"/>
    <w:rsid w:val="00777D4D"/>
    <w:rsid w:val="00777FE1"/>
    <w:rsid w:val="007803F6"/>
    <w:rsid w:val="007806D9"/>
    <w:rsid w:val="00782588"/>
    <w:rsid w:val="00783984"/>
    <w:rsid w:val="007856CA"/>
    <w:rsid w:val="0078624C"/>
    <w:rsid w:val="00786BBC"/>
    <w:rsid w:val="00787132"/>
    <w:rsid w:val="0079112F"/>
    <w:rsid w:val="00791260"/>
    <w:rsid w:val="007913B0"/>
    <w:rsid w:val="00791EB5"/>
    <w:rsid w:val="007926D2"/>
    <w:rsid w:val="00792B04"/>
    <w:rsid w:val="00792B93"/>
    <w:rsid w:val="00792FFF"/>
    <w:rsid w:val="00794205"/>
    <w:rsid w:val="0079613C"/>
    <w:rsid w:val="007A084D"/>
    <w:rsid w:val="007A0A89"/>
    <w:rsid w:val="007A0F0B"/>
    <w:rsid w:val="007A1276"/>
    <w:rsid w:val="007A204C"/>
    <w:rsid w:val="007A2285"/>
    <w:rsid w:val="007A3921"/>
    <w:rsid w:val="007A4711"/>
    <w:rsid w:val="007A4C2B"/>
    <w:rsid w:val="007A5C4F"/>
    <w:rsid w:val="007A6250"/>
    <w:rsid w:val="007A6F79"/>
    <w:rsid w:val="007A74E1"/>
    <w:rsid w:val="007B0933"/>
    <w:rsid w:val="007B1D56"/>
    <w:rsid w:val="007B30AA"/>
    <w:rsid w:val="007B3BCE"/>
    <w:rsid w:val="007B5321"/>
    <w:rsid w:val="007C014E"/>
    <w:rsid w:val="007C0567"/>
    <w:rsid w:val="007C0A3C"/>
    <w:rsid w:val="007C2C62"/>
    <w:rsid w:val="007C2E95"/>
    <w:rsid w:val="007C49AF"/>
    <w:rsid w:val="007C4BE2"/>
    <w:rsid w:val="007C5892"/>
    <w:rsid w:val="007C78E9"/>
    <w:rsid w:val="007D1470"/>
    <w:rsid w:val="007D1B13"/>
    <w:rsid w:val="007D21FF"/>
    <w:rsid w:val="007D252A"/>
    <w:rsid w:val="007D4FEE"/>
    <w:rsid w:val="007D66CC"/>
    <w:rsid w:val="007D6D5B"/>
    <w:rsid w:val="007D6DA3"/>
    <w:rsid w:val="007E0A7B"/>
    <w:rsid w:val="007E0E4B"/>
    <w:rsid w:val="007E40E9"/>
    <w:rsid w:val="007E4937"/>
    <w:rsid w:val="007E6448"/>
    <w:rsid w:val="007E6D90"/>
    <w:rsid w:val="007E7D4A"/>
    <w:rsid w:val="007E7DDE"/>
    <w:rsid w:val="007E7E21"/>
    <w:rsid w:val="007F00DF"/>
    <w:rsid w:val="007F0BF9"/>
    <w:rsid w:val="007F1D9F"/>
    <w:rsid w:val="007F20E0"/>
    <w:rsid w:val="007F268A"/>
    <w:rsid w:val="007F31BA"/>
    <w:rsid w:val="007F49BE"/>
    <w:rsid w:val="007F49EE"/>
    <w:rsid w:val="007F50D1"/>
    <w:rsid w:val="007F5B4F"/>
    <w:rsid w:val="007F5E57"/>
    <w:rsid w:val="007F6142"/>
    <w:rsid w:val="007F6ECA"/>
    <w:rsid w:val="007F7064"/>
    <w:rsid w:val="007F7456"/>
    <w:rsid w:val="008006CC"/>
    <w:rsid w:val="0080072C"/>
    <w:rsid w:val="0080201F"/>
    <w:rsid w:val="008020F4"/>
    <w:rsid w:val="008039F0"/>
    <w:rsid w:val="00804D7C"/>
    <w:rsid w:val="00805844"/>
    <w:rsid w:val="00805BA1"/>
    <w:rsid w:val="00806C09"/>
    <w:rsid w:val="0080706C"/>
    <w:rsid w:val="0080753A"/>
    <w:rsid w:val="00807F18"/>
    <w:rsid w:val="008104AF"/>
    <w:rsid w:val="0081226F"/>
    <w:rsid w:val="0081302E"/>
    <w:rsid w:val="008136E9"/>
    <w:rsid w:val="00813717"/>
    <w:rsid w:val="008156EB"/>
    <w:rsid w:val="0081588C"/>
    <w:rsid w:val="00816117"/>
    <w:rsid w:val="008161FE"/>
    <w:rsid w:val="0081688D"/>
    <w:rsid w:val="00816DF3"/>
    <w:rsid w:val="00817F5E"/>
    <w:rsid w:val="00817FE3"/>
    <w:rsid w:val="008206F4"/>
    <w:rsid w:val="0082156B"/>
    <w:rsid w:val="0082270C"/>
    <w:rsid w:val="00823429"/>
    <w:rsid w:val="00827675"/>
    <w:rsid w:val="00831508"/>
    <w:rsid w:val="0083188E"/>
    <w:rsid w:val="00831E8D"/>
    <w:rsid w:val="008329E9"/>
    <w:rsid w:val="00832F41"/>
    <w:rsid w:val="0083746B"/>
    <w:rsid w:val="0084032E"/>
    <w:rsid w:val="00841E11"/>
    <w:rsid w:val="00842669"/>
    <w:rsid w:val="00842E51"/>
    <w:rsid w:val="008451C6"/>
    <w:rsid w:val="00846B8D"/>
    <w:rsid w:val="00850684"/>
    <w:rsid w:val="00850FDB"/>
    <w:rsid w:val="008518AD"/>
    <w:rsid w:val="008537B1"/>
    <w:rsid w:val="00853808"/>
    <w:rsid w:val="00853E21"/>
    <w:rsid w:val="00853E94"/>
    <w:rsid w:val="00854BBA"/>
    <w:rsid w:val="008553DD"/>
    <w:rsid w:val="00856A31"/>
    <w:rsid w:val="00856FBB"/>
    <w:rsid w:val="0085761C"/>
    <w:rsid w:val="00857D6B"/>
    <w:rsid w:val="008604A3"/>
    <w:rsid w:val="00860671"/>
    <w:rsid w:val="00860DD9"/>
    <w:rsid w:val="00861403"/>
    <w:rsid w:val="008614C2"/>
    <w:rsid w:val="00861649"/>
    <w:rsid w:val="0086213B"/>
    <w:rsid w:val="00862F27"/>
    <w:rsid w:val="0086316C"/>
    <w:rsid w:val="00863399"/>
    <w:rsid w:val="00865209"/>
    <w:rsid w:val="00865EDE"/>
    <w:rsid w:val="00866484"/>
    <w:rsid w:val="00867F80"/>
    <w:rsid w:val="00872A95"/>
    <w:rsid w:val="0087303A"/>
    <w:rsid w:val="00873573"/>
    <w:rsid w:val="00874F56"/>
    <w:rsid w:val="008754D0"/>
    <w:rsid w:val="00875E11"/>
    <w:rsid w:val="00876322"/>
    <w:rsid w:val="00876ED3"/>
    <w:rsid w:val="00877109"/>
    <w:rsid w:val="00877231"/>
    <w:rsid w:val="00877D48"/>
    <w:rsid w:val="0088148D"/>
    <w:rsid w:val="00881FE5"/>
    <w:rsid w:val="008820D3"/>
    <w:rsid w:val="00883781"/>
    <w:rsid w:val="00885132"/>
    <w:rsid w:val="00885570"/>
    <w:rsid w:val="00887E6C"/>
    <w:rsid w:val="0089147F"/>
    <w:rsid w:val="0089298B"/>
    <w:rsid w:val="00892D31"/>
    <w:rsid w:val="00893497"/>
    <w:rsid w:val="00893815"/>
    <w:rsid w:val="00893958"/>
    <w:rsid w:val="008943F0"/>
    <w:rsid w:val="00894B25"/>
    <w:rsid w:val="00895071"/>
    <w:rsid w:val="00895F74"/>
    <w:rsid w:val="008A0086"/>
    <w:rsid w:val="008A0715"/>
    <w:rsid w:val="008A0798"/>
    <w:rsid w:val="008A171D"/>
    <w:rsid w:val="008A1A5D"/>
    <w:rsid w:val="008A2C36"/>
    <w:rsid w:val="008A2E77"/>
    <w:rsid w:val="008A2FE5"/>
    <w:rsid w:val="008A48C1"/>
    <w:rsid w:val="008A492A"/>
    <w:rsid w:val="008A4CCF"/>
    <w:rsid w:val="008A6697"/>
    <w:rsid w:val="008B0393"/>
    <w:rsid w:val="008B0562"/>
    <w:rsid w:val="008B0738"/>
    <w:rsid w:val="008B3869"/>
    <w:rsid w:val="008B51C6"/>
    <w:rsid w:val="008B5FC3"/>
    <w:rsid w:val="008B6B4A"/>
    <w:rsid w:val="008C094F"/>
    <w:rsid w:val="008C0D8B"/>
    <w:rsid w:val="008C268B"/>
    <w:rsid w:val="008C42AD"/>
    <w:rsid w:val="008C5565"/>
    <w:rsid w:val="008C57B7"/>
    <w:rsid w:val="008C67D7"/>
    <w:rsid w:val="008C6F6F"/>
    <w:rsid w:val="008C7A81"/>
    <w:rsid w:val="008D0380"/>
    <w:rsid w:val="008D0EE0"/>
    <w:rsid w:val="008D0F21"/>
    <w:rsid w:val="008D13CB"/>
    <w:rsid w:val="008D2660"/>
    <w:rsid w:val="008D311A"/>
    <w:rsid w:val="008D34E8"/>
    <w:rsid w:val="008D3CB7"/>
    <w:rsid w:val="008D3CD8"/>
    <w:rsid w:val="008D3D5B"/>
    <w:rsid w:val="008D3E94"/>
    <w:rsid w:val="008D3FC5"/>
    <w:rsid w:val="008D6C6B"/>
    <w:rsid w:val="008D7EC6"/>
    <w:rsid w:val="008E0041"/>
    <w:rsid w:val="008E02AF"/>
    <w:rsid w:val="008E050C"/>
    <w:rsid w:val="008E2368"/>
    <w:rsid w:val="008E23A2"/>
    <w:rsid w:val="008E2579"/>
    <w:rsid w:val="008E31C5"/>
    <w:rsid w:val="008E4717"/>
    <w:rsid w:val="008E54A0"/>
    <w:rsid w:val="008E5A52"/>
    <w:rsid w:val="008E5E22"/>
    <w:rsid w:val="008E624F"/>
    <w:rsid w:val="008E77F2"/>
    <w:rsid w:val="008F0860"/>
    <w:rsid w:val="008F1C7B"/>
    <w:rsid w:val="008F4906"/>
    <w:rsid w:val="008F4F1C"/>
    <w:rsid w:val="008F6250"/>
    <w:rsid w:val="008F6B6F"/>
    <w:rsid w:val="008F77C4"/>
    <w:rsid w:val="008F7B56"/>
    <w:rsid w:val="00900DEF"/>
    <w:rsid w:val="0090147E"/>
    <w:rsid w:val="009014A2"/>
    <w:rsid w:val="00901EC7"/>
    <w:rsid w:val="00904594"/>
    <w:rsid w:val="00907552"/>
    <w:rsid w:val="00907FE6"/>
    <w:rsid w:val="009103F3"/>
    <w:rsid w:val="00910782"/>
    <w:rsid w:val="009109BB"/>
    <w:rsid w:val="009117E3"/>
    <w:rsid w:val="00911BBC"/>
    <w:rsid w:val="009128F2"/>
    <w:rsid w:val="00912A18"/>
    <w:rsid w:val="00913A9F"/>
    <w:rsid w:val="0091442E"/>
    <w:rsid w:val="00914A4E"/>
    <w:rsid w:val="0091669C"/>
    <w:rsid w:val="00916ADA"/>
    <w:rsid w:val="009209C0"/>
    <w:rsid w:val="0092185C"/>
    <w:rsid w:val="00922D45"/>
    <w:rsid w:val="00923217"/>
    <w:rsid w:val="009238B6"/>
    <w:rsid w:val="0092397B"/>
    <w:rsid w:val="009246C2"/>
    <w:rsid w:val="0092609C"/>
    <w:rsid w:val="0092617B"/>
    <w:rsid w:val="00926BED"/>
    <w:rsid w:val="00930D9B"/>
    <w:rsid w:val="0093150A"/>
    <w:rsid w:val="00931B09"/>
    <w:rsid w:val="00931EF0"/>
    <w:rsid w:val="00932377"/>
    <w:rsid w:val="00932998"/>
    <w:rsid w:val="00934A27"/>
    <w:rsid w:val="0093627B"/>
    <w:rsid w:val="00936B80"/>
    <w:rsid w:val="00936F9C"/>
    <w:rsid w:val="00940423"/>
    <w:rsid w:val="00940D6D"/>
    <w:rsid w:val="009415E2"/>
    <w:rsid w:val="00942149"/>
    <w:rsid w:val="00942D50"/>
    <w:rsid w:val="00943221"/>
    <w:rsid w:val="00943538"/>
    <w:rsid w:val="009461C0"/>
    <w:rsid w:val="00946FFF"/>
    <w:rsid w:val="00947F21"/>
    <w:rsid w:val="00950315"/>
    <w:rsid w:val="00950F0C"/>
    <w:rsid w:val="009512E3"/>
    <w:rsid w:val="0095177D"/>
    <w:rsid w:val="009519E5"/>
    <w:rsid w:val="00951CA9"/>
    <w:rsid w:val="00951D59"/>
    <w:rsid w:val="00953203"/>
    <w:rsid w:val="00953B54"/>
    <w:rsid w:val="0095456D"/>
    <w:rsid w:val="0095636B"/>
    <w:rsid w:val="009563F7"/>
    <w:rsid w:val="00957BAC"/>
    <w:rsid w:val="009609F5"/>
    <w:rsid w:val="00960D70"/>
    <w:rsid w:val="0096195E"/>
    <w:rsid w:val="00961D0F"/>
    <w:rsid w:val="00962560"/>
    <w:rsid w:val="00962E09"/>
    <w:rsid w:val="00965459"/>
    <w:rsid w:val="00965B2A"/>
    <w:rsid w:val="00966616"/>
    <w:rsid w:val="00967042"/>
    <w:rsid w:val="00971003"/>
    <w:rsid w:val="00972C29"/>
    <w:rsid w:val="009741CB"/>
    <w:rsid w:val="009772A6"/>
    <w:rsid w:val="0097745F"/>
    <w:rsid w:val="00980B0D"/>
    <w:rsid w:val="00981B1B"/>
    <w:rsid w:val="0098255A"/>
    <w:rsid w:val="00982595"/>
    <w:rsid w:val="0098304F"/>
    <w:rsid w:val="00984486"/>
    <w:rsid w:val="009845BE"/>
    <w:rsid w:val="00984A93"/>
    <w:rsid w:val="00984F1D"/>
    <w:rsid w:val="00984F4D"/>
    <w:rsid w:val="00985407"/>
    <w:rsid w:val="00985E41"/>
    <w:rsid w:val="0098701D"/>
    <w:rsid w:val="00987274"/>
    <w:rsid w:val="00990881"/>
    <w:rsid w:val="009908E7"/>
    <w:rsid w:val="00990F78"/>
    <w:rsid w:val="009946D9"/>
    <w:rsid w:val="009950EC"/>
    <w:rsid w:val="009957B7"/>
    <w:rsid w:val="0099598E"/>
    <w:rsid w:val="00995F16"/>
    <w:rsid w:val="009960FD"/>
    <w:rsid w:val="009969C9"/>
    <w:rsid w:val="00996E29"/>
    <w:rsid w:val="009A0BF7"/>
    <w:rsid w:val="009A11DE"/>
    <w:rsid w:val="009A1600"/>
    <w:rsid w:val="009A190A"/>
    <w:rsid w:val="009A28B1"/>
    <w:rsid w:val="009A5A33"/>
    <w:rsid w:val="009A6C6E"/>
    <w:rsid w:val="009A6E9E"/>
    <w:rsid w:val="009A779E"/>
    <w:rsid w:val="009A787A"/>
    <w:rsid w:val="009A79EE"/>
    <w:rsid w:val="009B0F87"/>
    <w:rsid w:val="009B1BEA"/>
    <w:rsid w:val="009B3471"/>
    <w:rsid w:val="009B4607"/>
    <w:rsid w:val="009B4FB3"/>
    <w:rsid w:val="009B60A9"/>
    <w:rsid w:val="009B69A0"/>
    <w:rsid w:val="009B69BE"/>
    <w:rsid w:val="009B6E3F"/>
    <w:rsid w:val="009B6FD2"/>
    <w:rsid w:val="009C07BC"/>
    <w:rsid w:val="009C1806"/>
    <w:rsid w:val="009C3BF5"/>
    <w:rsid w:val="009C45CC"/>
    <w:rsid w:val="009C51F8"/>
    <w:rsid w:val="009C5E25"/>
    <w:rsid w:val="009C6DC4"/>
    <w:rsid w:val="009D0132"/>
    <w:rsid w:val="009D0C46"/>
    <w:rsid w:val="009D36E0"/>
    <w:rsid w:val="009D4781"/>
    <w:rsid w:val="009D47D0"/>
    <w:rsid w:val="009D4EA1"/>
    <w:rsid w:val="009D56B3"/>
    <w:rsid w:val="009D5E50"/>
    <w:rsid w:val="009D618C"/>
    <w:rsid w:val="009E1564"/>
    <w:rsid w:val="009E186E"/>
    <w:rsid w:val="009E1C25"/>
    <w:rsid w:val="009E287C"/>
    <w:rsid w:val="009E2989"/>
    <w:rsid w:val="009E348F"/>
    <w:rsid w:val="009E3770"/>
    <w:rsid w:val="009E4653"/>
    <w:rsid w:val="009E4C2E"/>
    <w:rsid w:val="009E5C78"/>
    <w:rsid w:val="009E5FF1"/>
    <w:rsid w:val="009E6308"/>
    <w:rsid w:val="009F0882"/>
    <w:rsid w:val="009F0B2B"/>
    <w:rsid w:val="009F18EC"/>
    <w:rsid w:val="009F2071"/>
    <w:rsid w:val="009F228E"/>
    <w:rsid w:val="009F304E"/>
    <w:rsid w:val="009F30E9"/>
    <w:rsid w:val="009F3734"/>
    <w:rsid w:val="009F47A9"/>
    <w:rsid w:val="009F49FE"/>
    <w:rsid w:val="009F7BD0"/>
    <w:rsid w:val="009F7C02"/>
    <w:rsid w:val="00A00E8B"/>
    <w:rsid w:val="00A0283F"/>
    <w:rsid w:val="00A03392"/>
    <w:rsid w:val="00A035A6"/>
    <w:rsid w:val="00A037E5"/>
    <w:rsid w:val="00A048FF"/>
    <w:rsid w:val="00A055B4"/>
    <w:rsid w:val="00A05851"/>
    <w:rsid w:val="00A05D50"/>
    <w:rsid w:val="00A063A8"/>
    <w:rsid w:val="00A07BEF"/>
    <w:rsid w:val="00A10775"/>
    <w:rsid w:val="00A12508"/>
    <w:rsid w:val="00A12E05"/>
    <w:rsid w:val="00A13662"/>
    <w:rsid w:val="00A13D92"/>
    <w:rsid w:val="00A141A0"/>
    <w:rsid w:val="00A1437F"/>
    <w:rsid w:val="00A158FE"/>
    <w:rsid w:val="00A16676"/>
    <w:rsid w:val="00A16F0D"/>
    <w:rsid w:val="00A17B06"/>
    <w:rsid w:val="00A20D41"/>
    <w:rsid w:val="00A214DF"/>
    <w:rsid w:val="00A21863"/>
    <w:rsid w:val="00A231E2"/>
    <w:rsid w:val="00A2323F"/>
    <w:rsid w:val="00A23251"/>
    <w:rsid w:val="00A23415"/>
    <w:rsid w:val="00A2386A"/>
    <w:rsid w:val="00A24E81"/>
    <w:rsid w:val="00A24F0B"/>
    <w:rsid w:val="00A259E5"/>
    <w:rsid w:val="00A25B2E"/>
    <w:rsid w:val="00A25EDE"/>
    <w:rsid w:val="00A261AB"/>
    <w:rsid w:val="00A26ACE"/>
    <w:rsid w:val="00A26E2E"/>
    <w:rsid w:val="00A3450B"/>
    <w:rsid w:val="00A34F77"/>
    <w:rsid w:val="00A356EA"/>
    <w:rsid w:val="00A3599A"/>
    <w:rsid w:val="00A36368"/>
    <w:rsid w:val="00A36C48"/>
    <w:rsid w:val="00A37750"/>
    <w:rsid w:val="00A37793"/>
    <w:rsid w:val="00A37889"/>
    <w:rsid w:val="00A37CA9"/>
    <w:rsid w:val="00A402C4"/>
    <w:rsid w:val="00A41248"/>
    <w:rsid w:val="00A417A7"/>
    <w:rsid w:val="00A41E0B"/>
    <w:rsid w:val="00A423DB"/>
    <w:rsid w:val="00A4251A"/>
    <w:rsid w:val="00A431FF"/>
    <w:rsid w:val="00A433ED"/>
    <w:rsid w:val="00A43450"/>
    <w:rsid w:val="00A44F18"/>
    <w:rsid w:val="00A45C66"/>
    <w:rsid w:val="00A4679C"/>
    <w:rsid w:val="00A46C34"/>
    <w:rsid w:val="00A51392"/>
    <w:rsid w:val="00A5169E"/>
    <w:rsid w:val="00A5174F"/>
    <w:rsid w:val="00A52F83"/>
    <w:rsid w:val="00A54122"/>
    <w:rsid w:val="00A541C6"/>
    <w:rsid w:val="00A548F1"/>
    <w:rsid w:val="00A54F31"/>
    <w:rsid w:val="00A5536B"/>
    <w:rsid w:val="00A555B5"/>
    <w:rsid w:val="00A55631"/>
    <w:rsid w:val="00A5694B"/>
    <w:rsid w:val="00A57FEA"/>
    <w:rsid w:val="00A63096"/>
    <w:rsid w:val="00A634FD"/>
    <w:rsid w:val="00A64523"/>
    <w:rsid w:val="00A64561"/>
    <w:rsid w:val="00A64912"/>
    <w:rsid w:val="00A65588"/>
    <w:rsid w:val="00A65980"/>
    <w:rsid w:val="00A6642B"/>
    <w:rsid w:val="00A66953"/>
    <w:rsid w:val="00A67F1E"/>
    <w:rsid w:val="00A67F25"/>
    <w:rsid w:val="00A70A74"/>
    <w:rsid w:val="00A717A4"/>
    <w:rsid w:val="00A71BCB"/>
    <w:rsid w:val="00A72B2E"/>
    <w:rsid w:val="00A73433"/>
    <w:rsid w:val="00A74280"/>
    <w:rsid w:val="00A74595"/>
    <w:rsid w:val="00A74E0F"/>
    <w:rsid w:val="00A76B66"/>
    <w:rsid w:val="00A76BD8"/>
    <w:rsid w:val="00A8238C"/>
    <w:rsid w:val="00A82C98"/>
    <w:rsid w:val="00A8522A"/>
    <w:rsid w:val="00A85ADF"/>
    <w:rsid w:val="00A861E2"/>
    <w:rsid w:val="00A8689D"/>
    <w:rsid w:val="00A868E0"/>
    <w:rsid w:val="00A86E6F"/>
    <w:rsid w:val="00A90D00"/>
    <w:rsid w:val="00A93CCB"/>
    <w:rsid w:val="00A948C0"/>
    <w:rsid w:val="00A95180"/>
    <w:rsid w:val="00A959F9"/>
    <w:rsid w:val="00A95D28"/>
    <w:rsid w:val="00A96633"/>
    <w:rsid w:val="00A9733E"/>
    <w:rsid w:val="00A97FE4"/>
    <w:rsid w:val="00AA00E8"/>
    <w:rsid w:val="00AA0B88"/>
    <w:rsid w:val="00AA0D51"/>
    <w:rsid w:val="00AA242F"/>
    <w:rsid w:val="00AA263F"/>
    <w:rsid w:val="00AA2EA4"/>
    <w:rsid w:val="00AA3795"/>
    <w:rsid w:val="00AA6A96"/>
    <w:rsid w:val="00AB423F"/>
    <w:rsid w:val="00AB4A77"/>
    <w:rsid w:val="00AB56C3"/>
    <w:rsid w:val="00AB5DF4"/>
    <w:rsid w:val="00AC1169"/>
    <w:rsid w:val="00AC14AE"/>
    <w:rsid w:val="00AC1E75"/>
    <w:rsid w:val="00AC27D0"/>
    <w:rsid w:val="00AC2C0C"/>
    <w:rsid w:val="00AC333E"/>
    <w:rsid w:val="00AC3AC6"/>
    <w:rsid w:val="00AC3E3E"/>
    <w:rsid w:val="00AC50B0"/>
    <w:rsid w:val="00AC5F7E"/>
    <w:rsid w:val="00AC722E"/>
    <w:rsid w:val="00AC7D67"/>
    <w:rsid w:val="00AD25B8"/>
    <w:rsid w:val="00AD2A0E"/>
    <w:rsid w:val="00AD34F2"/>
    <w:rsid w:val="00AD4C21"/>
    <w:rsid w:val="00AD5641"/>
    <w:rsid w:val="00AD6484"/>
    <w:rsid w:val="00AD673E"/>
    <w:rsid w:val="00AD6761"/>
    <w:rsid w:val="00AD73BB"/>
    <w:rsid w:val="00AD79E8"/>
    <w:rsid w:val="00AE0B23"/>
    <w:rsid w:val="00AE1088"/>
    <w:rsid w:val="00AE1961"/>
    <w:rsid w:val="00AE325E"/>
    <w:rsid w:val="00AE5906"/>
    <w:rsid w:val="00AE6BDA"/>
    <w:rsid w:val="00AE7067"/>
    <w:rsid w:val="00AE79D4"/>
    <w:rsid w:val="00AF0A98"/>
    <w:rsid w:val="00AF1196"/>
    <w:rsid w:val="00AF17A2"/>
    <w:rsid w:val="00AF1BA4"/>
    <w:rsid w:val="00AF1D54"/>
    <w:rsid w:val="00AF3969"/>
    <w:rsid w:val="00AF5A8F"/>
    <w:rsid w:val="00AF5D84"/>
    <w:rsid w:val="00AF646E"/>
    <w:rsid w:val="00AF6A5E"/>
    <w:rsid w:val="00AF6BC7"/>
    <w:rsid w:val="00AF75A3"/>
    <w:rsid w:val="00B00957"/>
    <w:rsid w:val="00B01090"/>
    <w:rsid w:val="00B032D8"/>
    <w:rsid w:val="00B0394B"/>
    <w:rsid w:val="00B04DA9"/>
    <w:rsid w:val="00B053BC"/>
    <w:rsid w:val="00B06BD3"/>
    <w:rsid w:val="00B102D5"/>
    <w:rsid w:val="00B130E5"/>
    <w:rsid w:val="00B133CC"/>
    <w:rsid w:val="00B14BFC"/>
    <w:rsid w:val="00B1581B"/>
    <w:rsid w:val="00B15BDC"/>
    <w:rsid w:val="00B16395"/>
    <w:rsid w:val="00B168E5"/>
    <w:rsid w:val="00B21406"/>
    <w:rsid w:val="00B217E5"/>
    <w:rsid w:val="00B217F8"/>
    <w:rsid w:val="00B22F44"/>
    <w:rsid w:val="00B24C3D"/>
    <w:rsid w:val="00B25472"/>
    <w:rsid w:val="00B255C9"/>
    <w:rsid w:val="00B25E87"/>
    <w:rsid w:val="00B263D0"/>
    <w:rsid w:val="00B26AAD"/>
    <w:rsid w:val="00B26D24"/>
    <w:rsid w:val="00B26F80"/>
    <w:rsid w:val="00B27CFB"/>
    <w:rsid w:val="00B300D6"/>
    <w:rsid w:val="00B312D4"/>
    <w:rsid w:val="00B31C00"/>
    <w:rsid w:val="00B31E40"/>
    <w:rsid w:val="00B32BE2"/>
    <w:rsid w:val="00B330AA"/>
    <w:rsid w:val="00B3310A"/>
    <w:rsid w:val="00B33B3C"/>
    <w:rsid w:val="00B3459B"/>
    <w:rsid w:val="00B34AA6"/>
    <w:rsid w:val="00B353D5"/>
    <w:rsid w:val="00B354EF"/>
    <w:rsid w:val="00B354F4"/>
    <w:rsid w:val="00B35CC2"/>
    <w:rsid w:val="00B3662D"/>
    <w:rsid w:val="00B370E0"/>
    <w:rsid w:val="00B405B1"/>
    <w:rsid w:val="00B41270"/>
    <w:rsid w:val="00B41292"/>
    <w:rsid w:val="00B414E0"/>
    <w:rsid w:val="00B42E49"/>
    <w:rsid w:val="00B43C4B"/>
    <w:rsid w:val="00B44105"/>
    <w:rsid w:val="00B44196"/>
    <w:rsid w:val="00B47455"/>
    <w:rsid w:val="00B47C38"/>
    <w:rsid w:val="00B501BD"/>
    <w:rsid w:val="00B53686"/>
    <w:rsid w:val="00B5531C"/>
    <w:rsid w:val="00B55FE8"/>
    <w:rsid w:val="00B567F8"/>
    <w:rsid w:val="00B578FC"/>
    <w:rsid w:val="00B606F8"/>
    <w:rsid w:val="00B6092F"/>
    <w:rsid w:val="00B61FAE"/>
    <w:rsid w:val="00B61FCD"/>
    <w:rsid w:val="00B6211B"/>
    <w:rsid w:val="00B62973"/>
    <w:rsid w:val="00B6382D"/>
    <w:rsid w:val="00B64A07"/>
    <w:rsid w:val="00B64A1D"/>
    <w:rsid w:val="00B64B7F"/>
    <w:rsid w:val="00B66E29"/>
    <w:rsid w:val="00B6761D"/>
    <w:rsid w:val="00B70AB5"/>
    <w:rsid w:val="00B70F8B"/>
    <w:rsid w:val="00B71096"/>
    <w:rsid w:val="00B7121C"/>
    <w:rsid w:val="00B7202E"/>
    <w:rsid w:val="00B725B7"/>
    <w:rsid w:val="00B734B3"/>
    <w:rsid w:val="00B73736"/>
    <w:rsid w:val="00B73BD7"/>
    <w:rsid w:val="00B7409F"/>
    <w:rsid w:val="00B74824"/>
    <w:rsid w:val="00B776B2"/>
    <w:rsid w:val="00B77EE0"/>
    <w:rsid w:val="00B77F1B"/>
    <w:rsid w:val="00B83202"/>
    <w:rsid w:val="00B835EB"/>
    <w:rsid w:val="00B837E4"/>
    <w:rsid w:val="00B838FD"/>
    <w:rsid w:val="00B83A0E"/>
    <w:rsid w:val="00B84ADB"/>
    <w:rsid w:val="00B87599"/>
    <w:rsid w:val="00B9023C"/>
    <w:rsid w:val="00B92303"/>
    <w:rsid w:val="00B92576"/>
    <w:rsid w:val="00B92602"/>
    <w:rsid w:val="00B9303C"/>
    <w:rsid w:val="00B94950"/>
    <w:rsid w:val="00B976BA"/>
    <w:rsid w:val="00B97757"/>
    <w:rsid w:val="00B978DF"/>
    <w:rsid w:val="00BA02FB"/>
    <w:rsid w:val="00BA06F8"/>
    <w:rsid w:val="00BA0EDB"/>
    <w:rsid w:val="00BA4ECE"/>
    <w:rsid w:val="00BA5026"/>
    <w:rsid w:val="00BA59E9"/>
    <w:rsid w:val="00BA5E72"/>
    <w:rsid w:val="00BA75CB"/>
    <w:rsid w:val="00BA79FA"/>
    <w:rsid w:val="00BB1549"/>
    <w:rsid w:val="00BB1DCE"/>
    <w:rsid w:val="00BB24DD"/>
    <w:rsid w:val="00BB2B0A"/>
    <w:rsid w:val="00BB34A2"/>
    <w:rsid w:val="00BB3D31"/>
    <w:rsid w:val="00BB40BF"/>
    <w:rsid w:val="00BB5219"/>
    <w:rsid w:val="00BB583D"/>
    <w:rsid w:val="00BB5AEE"/>
    <w:rsid w:val="00BB71A9"/>
    <w:rsid w:val="00BB7DEC"/>
    <w:rsid w:val="00BB7FBC"/>
    <w:rsid w:val="00BC007E"/>
    <w:rsid w:val="00BC0CD1"/>
    <w:rsid w:val="00BC16CD"/>
    <w:rsid w:val="00BC2BC7"/>
    <w:rsid w:val="00BC32B7"/>
    <w:rsid w:val="00BC4CA5"/>
    <w:rsid w:val="00BC6F69"/>
    <w:rsid w:val="00BC7A64"/>
    <w:rsid w:val="00BD0BD8"/>
    <w:rsid w:val="00BD369B"/>
    <w:rsid w:val="00BD39F6"/>
    <w:rsid w:val="00BD3F4D"/>
    <w:rsid w:val="00BD753E"/>
    <w:rsid w:val="00BE000B"/>
    <w:rsid w:val="00BE1BD8"/>
    <w:rsid w:val="00BE25E0"/>
    <w:rsid w:val="00BE2871"/>
    <w:rsid w:val="00BE3459"/>
    <w:rsid w:val="00BE39BD"/>
    <w:rsid w:val="00BE3B5F"/>
    <w:rsid w:val="00BE3FCC"/>
    <w:rsid w:val="00BE4FC0"/>
    <w:rsid w:val="00BE5D11"/>
    <w:rsid w:val="00BE64F5"/>
    <w:rsid w:val="00BE6E55"/>
    <w:rsid w:val="00BE719A"/>
    <w:rsid w:val="00BE720A"/>
    <w:rsid w:val="00BE7959"/>
    <w:rsid w:val="00BE7987"/>
    <w:rsid w:val="00BF0461"/>
    <w:rsid w:val="00BF0A3C"/>
    <w:rsid w:val="00BF174F"/>
    <w:rsid w:val="00BF18F8"/>
    <w:rsid w:val="00BF1D12"/>
    <w:rsid w:val="00BF2DAD"/>
    <w:rsid w:val="00BF3A08"/>
    <w:rsid w:val="00BF3D1F"/>
    <w:rsid w:val="00BF4193"/>
    <w:rsid w:val="00BF4944"/>
    <w:rsid w:val="00BF56D4"/>
    <w:rsid w:val="00BF6588"/>
    <w:rsid w:val="00BF798E"/>
    <w:rsid w:val="00C00E08"/>
    <w:rsid w:val="00C04409"/>
    <w:rsid w:val="00C04A20"/>
    <w:rsid w:val="00C04B32"/>
    <w:rsid w:val="00C05462"/>
    <w:rsid w:val="00C05ADB"/>
    <w:rsid w:val="00C062B3"/>
    <w:rsid w:val="00C0655D"/>
    <w:rsid w:val="00C0669B"/>
    <w:rsid w:val="00C067E5"/>
    <w:rsid w:val="00C06D4E"/>
    <w:rsid w:val="00C075C8"/>
    <w:rsid w:val="00C10A11"/>
    <w:rsid w:val="00C1131E"/>
    <w:rsid w:val="00C12191"/>
    <w:rsid w:val="00C12FBC"/>
    <w:rsid w:val="00C13011"/>
    <w:rsid w:val="00C13CE5"/>
    <w:rsid w:val="00C142EF"/>
    <w:rsid w:val="00C16216"/>
    <w:rsid w:val="00C164CA"/>
    <w:rsid w:val="00C166FF"/>
    <w:rsid w:val="00C16C3C"/>
    <w:rsid w:val="00C176CF"/>
    <w:rsid w:val="00C23C11"/>
    <w:rsid w:val="00C24BD2"/>
    <w:rsid w:val="00C24EE9"/>
    <w:rsid w:val="00C255A1"/>
    <w:rsid w:val="00C25A3B"/>
    <w:rsid w:val="00C25CD6"/>
    <w:rsid w:val="00C25D2B"/>
    <w:rsid w:val="00C26315"/>
    <w:rsid w:val="00C26AF4"/>
    <w:rsid w:val="00C26D47"/>
    <w:rsid w:val="00C26F44"/>
    <w:rsid w:val="00C276BF"/>
    <w:rsid w:val="00C276C1"/>
    <w:rsid w:val="00C276D7"/>
    <w:rsid w:val="00C27950"/>
    <w:rsid w:val="00C27CD1"/>
    <w:rsid w:val="00C3104E"/>
    <w:rsid w:val="00C31731"/>
    <w:rsid w:val="00C3197D"/>
    <w:rsid w:val="00C31ECC"/>
    <w:rsid w:val="00C32506"/>
    <w:rsid w:val="00C3310C"/>
    <w:rsid w:val="00C342D6"/>
    <w:rsid w:val="00C348BA"/>
    <w:rsid w:val="00C3525A"/>
    <w:rsid w:val="00C35E4B"/>
    <w:rsid w:val="00C360E7"/>
    <w:rsid w:val="00C36581"/>
    <w:rsid w:val="00C368DC"/>
    <w:rsid w:val="00C40A8E"/>
    <w:rsid w:val="00C40D80"/>
    <w:rsid w:val="00C412A3"/>
    <w:rsid w:val="00C41A9B"/>
    <w:rsid w:val="00C42A18"/>
    <w:rsid w:val="00C42BF8"/>
    <w:rsid w:val="00C44863"/>
    <w:rsid w:val="00C45A25"/>
    <w:rsid w:val="00C45EE3"/>
    <w:rsid w:val="00C460AE"/>
    <w:rsid w:val="00C46348"/>
    <w:rsid w:val="00C47FFE"/>
    <w:rsid w:val="00C50043"/>
    <w:rsid w:val="00C51922"/>
    <w:rsid w:val="00C5192E"/>
    <w:rsid w:val="00C51ED1"/>
    <w:rsid w:val="00C527CC"/>
    <w:rsid w:val="00C52DA4"/>
    <w:rsid w:val="00C532D8"/>
    <w:rsid w:val="00C54802"/>
    <w:rsid w:val="00C54DDF"/>
    <w:rsid w:val="00C54E84"/>
    <w:rsid w:val="00C56A97"/>
    <w:rsid w:val="00C57784"/>
    <w:rsid w:val="00C600A4"/>
    <w:rsid w:val="00C600A6"/>
    <w:rsid w:val="00C603C2"/>
    <w:rsid w:val="00C619A2"/>
    <w:rsid w:val="00C6208A"/>
    <w:rsid w:val="00C6313C"/>
    <w:rsid w:val="00C634D4"/>
    <w:rsid w:val="00C63606"/>
    <w:rsid w:val="00C64AC4"/>
    <w:rsid w:val="00C653F2"/>
    <w:rsid w:val="00C66659"/>
    <w:rsid w:val="00C666D3"/>
    <w:rsid w:val="00C66CDE"/>
    <w:rsid w:val="00C67517"/>
    <w:rsid w:val="00C702CE"/>
    <w:rsid w:val="00C720BF"/>
    <w:rsid w:val="00C753FE"/>
    <w:rsid w:val="00C7573B"/>
    <w:rsid w:val="00C7699E"/>
    <w:rsid w:val="00C76CF3"/>
    <w:rsid w:val="00C77703"/>
    <w:rsid w:val="00C77E4B"/>
    <w:rsid w:val="00C822A2"/>
    <w:rsid w:val="00C83570"/>
    <w:rsid w:val="00C83879"/>
    <w:rsid w:val="00C83DF3"/>
    <w:rsid w:val="00C8458B"/>
    <w:rsid w:val="00C867A4"/>
    <w:rsid w:val="00C87BA9"/>
    <w:rsid w:val="00C90A7E"/>
    <w:rsid w:val="00C90D02"/>
    <w:rsid w:val="00C90E0C"/>
    <w:rsid w:val="00C92BCE"/>
    <w:rsid w:val="00C93356"/>
    <w:rsid w:val="00C9383D"/>
    <w:rsid w:val="00C93F77"/>
    <w:rsid w:val="00C9498F"/>
    <w:rsid w:val="00C9752C"/>
    <w:rsid w:val="00C97CAB"/>
    <w:rsid w:val="00CA0DA2"/>
    <w:rsid w:val="00CA17FB"/>
    <w:rsid w:val="00CA2FA0"/>
    <w:rsid w:val="00CA30E7"/>
    <w:rsid w:val="00CA3278"/>
    <w:rsid w:val="00CA3925"/>
    <w:rsid w:val="00CA40F8"/>
    <w:rsid w:val="00CA60D7"/>
    <w:rsid w:val="00CA7095"/>
    <w:rsid w:val="00CB0470"/>
    <w:rsid w:val="00CB0895"/>
    <w:rsid w:val="00CB1383"/>
    <w:rsid w:val="00CB1719"/>
    <w:rsid w:val="00CB479D"/>
    <w:rsid w:val="00CB4A73"/>
    <w:rsid w:val="00CB6953"/>
    <w:rsid w:val="00CC02F0"/>
    <w:rsid w:val="00CC0FB8"/>
    <w:rsid w:val="00CC225B"/>
    <w:rsid w:val="00CC2AA1"/>
    <w:rsid w:val="00CC3B82"/>
    <w:rsid w:val="00CC6CA2"/>
    <w:rsid w:val="00CC7638"/>
    <w:rsid w:val="00CC7FF3"/>
    <w:rsid w:val="00CD00E6"/>
    <w:rsid w:val="00CD0BAD"/>
    <w:rsid w:val="00CD0F30"/>
    <w:rsid w:val="00CD2BE0"/>
    <w:rsid w:val="00CD2E7A"/>
    <w:rsid w:val="00CD4395"/>
    <w:rsid w:val="00CD4405"/>
    <w:rsid w:val="00CD4A7A"/>
    <w:rsid w:val="00CD4BB6"/>
    <w:rsid w:val="00CD519A"/>
    <w:rsid w:val="00CD5979"/>
    <w:rsid w:val="00CD6DFC"/>
    <w:rsid w:val="00CD7926"/>
    <w:rsid w:val="00CE04D3"/>
    <w:rsid w:val="00CE1834"/>
    <w:rsid w:val="00CE1E31"/>
    <w:rsid w:val="00CE2A18"/>
    <w:rsid w:val="00CE4036"/>
    <w:rsid w:val="00CE4353"/>
    <w:rsid w:val="00CE505E"/>
    <w:rsid w:val="00CE61B6"/>
    <w:rsid w:val="00CE758F"/>
    <w:rsid w:val="00CF0A7E"/>
    <w:rsid w:val="00CF0BB2"/>
    <w:rsid w:val="00CF10CA"/>
    <w:rsid w:val="00CF12C2"/>
    <w:rsid w:val="00CF26EF"/>
    <w:rsid w:val="00CF399B"/>
    <w:rsid w:val="00CF4DAA"/>
    <w:rsid w:val="00CF4E5B"/>
    <w:rsid w:val="00CF56B2"/>
    <w:rsid w:val="00CF6662"/>
    <w:rsid w:val="00D00EAA"/>
    <w:rsid w:val="00D00FF8"/>
    <w:rsid w:val="00D0150E"/>
    <w:rsid w:val="00D02C6D"/>
    <w:rsid w:val="00D03879"/>
    <w:rsid w:val="00D03B1C"/>
    <w:rsid w:val="00D05DF0"/>
    <w:rsid w:val="00D063DC"/>
    <w:rsid w:val="00D06A57"/>
    <w:rsid w:val="00D112F0"/>
    <w:rsid w:val="00D1143E"/>
    <w:rsid w:val="00D11B16"/>
    <w:rsid w:val="00D13441"/>
    <w:rsid w:val="00D13BC1"/>
    <w:rsid w:val="00D166A9"/>
    <w:rsid w:val="00D16943"/>
    <w:rsid w:val="00D16CAA"/>
    <w:rsid w:val="00D16D2C"/>
    <w:rsid w:val="00D16F87"/>
    <w:rsid w:val="00D22099"/>
    <w:rsid w:val="00D2288D"/>
    <w:rsid w:val="00D230D2"/>
    <w:rsid w:val="00D23687"/>
    <w:rsid w:val="00D23911"/>
    <w:rsid w:val="00D243A3"/>
    <w:rsid w:val="00D24A67"/>
    <w:rsid w:val="00D253AB"/>
    <w:rsid w:val="00D25B6C"/>
    <w:rsid w:val="00D2600A"/>
    <w:rsid w:val="00D26106"/>
    <w:rsid w:val="00D31F54"/>
    <w:rsid w:val="00D32600"/>
    <w:rsid w:val="00D334CA"/>
    <w:rsid w:val="00D33883"/>
    <w:rsid w:val="00D340D4"/>
    <w:rsid w:val="00D348E1"/>
    <w:rsid w:val="00D34AB9"/>
    <w:rsid w:val="00D34E02"/>
    <w:rsid w:val="00D35256"/>
    <w:rsid w:val="00D352BF"/>
    <w:rsid w:val="00D363AE"/>
    <w:rsid w:val="00D37885"/>
    <w:rsid w:val="00D401F1"/>
    <w:rsid w:val="00D40BDD"/>
    <w:rsid w:val="00D41106"/>
    <w:rsid w:val="00D41576"/>
    <w:rsid w:val="00D41735"/>
    <w:rsid w:val="00D41C06"/>
    <w:rsid w:val="00D431E8"/>
    <w:rsid w:val="00D43F17"/>
    <w:rsid w:val="00D44524"/>
    <w:rsid w:val="00D44F73"/>
    <w:rsid w:val="00D477C3"/>
    <w:rsid w:val="00D507BD"/>
    <w:rsid w:val="00D51E5A"/>
    <w:rsid w:val="00D52CBC"/>
    <w:rsid w:val="00D52D58"/>
    <w:rsid w:val="00D52EFE"/>
    <w:rsid w:val="00D5315C"/>
    <w:rsid w:val="00D5325B"/>
    <w:rsid w:val="00D53E7B"/>
    <w:rsid w:val="00D54D23"/>
    <w:rsid w:val="00D55CC2"/>
    <w:rsid w:val="00D563D1"/>
    <w:rsid w:val="00D566F1"/>
    <w:rsid w:val="00D601C9"/>
    <w:rsid w:val="00D61DF6"/>
    <w:rsid w:val="00D62773"/>
    <w:rsid w:val="00D639CD"/>
    <w:rsid w:val="00D639F5"/>
    <w:rsid w:val="00D63BE5"/>
    <w:rsid w:val="00D63EF6"/>
    <w:rsid w:val="00D65707"/>
    <w:rsid w:val="00D70DFB"/>
    <w:rsid w:val="00D70FC9"/>
    <w:rsid w:val="00D7111C"/>
    <w:rsid w:val="00D711E3"/>
    <w:rsid w:val="00D7196B"/>
    <w:rsid w:val="00D72375"/>
    <w:rsid w:val="00D72A0F"/>
    <w:rsid w:val="00D73029"/>
    <w:rsid w:val="00D73F4F"/>
    <w:rsid w:val="00D74637"/>
    <w:rsid w:val="00D766DF"/>
    <w:rsid w:val="00D76D0B"/>
    <w:rsid w:val="00D771CD"/>
    <w:rsid w:val="00D77B65"/>
    <w:rsid w:val="00D80184"/>
    <w:rsid w:val="00D80CE3"/>
    <w:rsid w:val="00D81F0F"/>
    <w:rsid w:val="00D85084"/>
    <w:rsid w:val="00D8550D"/>
    <w:rsid w:val="00D85C1F"/>
    <w:rsid w:val="00D860F4"/>
    <w:rsid w:val="00D871FA"/>
    <w:rsid w:val="00D90237"/>
    <w:rsid w:val="00D9137A"/>
    <w:rsid w:val="00D92191"/>
    <w:rsid w:val="00D92A30"/>
    <w:rsid w:val="00D934C0"/>
    <w:rsid w:val="00D93985"/>
    <w:rsid w:val="00D939C4"/>
    <w:rsid w:val="00D93C18"/>
    <w:rsid w:val="00D93F6E"/>
    <w:rsid w:val="00D94B1F"/>
    <w:rsid w:val="00D95475"/>
    <w:rsid w:val="00D9551C"/>
    <w:rsid w:val="00DA03FB"/>
    <w:rsid w:val="00DA0D0A"/>
    <w:rsid w:val="00DA30DC"/>
    <w:rsid w:val="00DA34B2"/>
    <w:rsid w:val="00DA4286"/>
    <w:rsid w:val="00DA48C8"/>
    <w:rsid w:val="00DA5B09"/>
    <w:rsid w:val="00DA5DDB"/>
    <w:rsid w:val="00DA5FE2"/>
    <w:rsid w:val="00DA63CE"/>
    <w:rsid w:val="00DA78B8"/>
    <w:rsid w:val="00DA7BD8"/>
    <w:rsid w:val="00DA7D89"/>
    <w:rsid w:val="00DB15D6"/>
    <w:rsid w:val="00DB1F0C"/>
    <w:rsid w:val="00DB211C"/>
    <w:rsid w:val="00DB28CF"/>
    <w:rsid w:val="00DB4340"/>
    <w:rsid w:val="00DB4820"/>
    <w:rsid w:val="00DB602F"/>
    <w:rsid w:val="00DB7192"/>
    <w:rsid w:val="00DC15D6"/>
    <w:rsid w:val="00DC2038"/>
    <w:rsid w:val="00DC2245"/>
    <w:rsid w:val="00DC2C69"/>
    <w:rsid w:val="00DC4949"/>
    <w:rsid w:val="00DC533D"/>
    <w:rsid w:val="00DC6228"/>
    <w:rsid w:val="00DC69BF"/>
    <w:rsid w:val="00DC701C"/>
    <w:rsid w:val="00DC75DE"/>
    <w:rsid w:val="00DD092E"/>
    <w:rsid w:val="00DD0F57"/>
    <w:rsid w:val="00DD1638"/>
    <w:rsid w:val="00DD1BAD"/>
    <w:rsid w:val="00DD293E"/>
    <w:rsid w:val="00DD3668"/>
    <w:rsid w:val="00DD36DD"/>
    <w:rsid w:val="00DE11C5"/>
    <w:rsid w:val="00DE1912"/>
    <w:rsid w:val="00DE2002"/>
    <w:rsid w:val="00DE20E8"/>
    <w:rsid w:val="00DE2596"/>
    <w:rsid w:val="00DE4049"/>
    <w:rsid w:val="00DE4D52"/>
    <w:rsid w:val="00DE62CB"/>
    <w:rsid w:val="00DE639C"/>
    <w:rsid w:val="00DE6DCC"/>
    <w:rsid w:val="00DE72FD"/>
    <w:rsid w:val="00DF0249"/>
    <w:rsid w:val="00DF03E2"/>
    <w:rsid w:val="00DF19E5"/>
    <w:rsid w:val="00DF229B"/>
    <w:rsid w:val="00DF4987"/>
    <w:rsid w:val="00DF67DF"/>
    <w:rsid w:val="00DF7AE9"/>
    <w:rsid w:val="00E017B2"/>
    <w:rsid w:val="00E02661"/>
    <w:rsid w:val="00E028B1"/>
    <w:rsid w:val="00E03B81"/>
    <w:rsid w:val="00E05704"/>
    <w:rsid w:val="00E1117F"/>
    <w:rsid w:val="00E13220"/>
    <w:rsid w:val="00E13336"/>
    <w:rsid w:val="00E141D9"/>
    <w:rsid w:val="00E14EBA"/>
    <w:rsid w:val="00E15DC9"/>
    <w:rsid w:val="00E173E5"/>
    <w:rsid w:val="00E2022E"/>
    <w:rsid w:val="00E20BB7"/>
    <w:rsid w:val="00E20D17"/>
    <w:rsid w:val="00E21330"/>
    <w:rsid w:val="00E228C7"/>
    <w:rsid w:val="00E22B42"/>
    <w:rsid w:val="00E22BF4"/>
    <w:rsid w:val="00E24B46"/>
    <w:rsid w:val="00E24D66"/>
    <w:rsid w:val="00E26125"/>
    <w:rsid w:val="00E261D3"/>
    <w:rsid w:val="00E305D7"/>
    <w:rsid w:val="00E3105B"/>
    <w:rsid w:val="00E31CE0"/>
    <w:rsid w:val="00E31DD6"/>
    <w:rsid w:val="00E330B1"/>
    <w:rsid w:val="00E336B0"/>
    <w:rsid w:val="00E33C92"/>
    <w:rsid w:val="00E35A2A"/>
    <w:rsid w:val="00E36728"/>
    <w:rsid w:val="00E36D40"/>
    <w:rsid w:val="00E37760"/>
    <w:rsid w:val="00E40575"/>
    <w:rsid w:val="00E41343"/>
    <w:rsid w:val="00E4153D"/>
    <w:rsid w:val="00E41D49"/>
    <w:rsid w:val="00E429D6"/>
    <w:rsid w:val="00E44336"/>
    <w:rsid w:val="00E44D28"/>
    <w:rsid w:val="00E50B91"/>
    <w:rsid w:val="00E52C19"/>
    <w:rsid w:val="00E52F49"/>
    <w:rsid w:val="00E538FF"/>
    <w:rsid w:val="00E54292"/>
    <w:rsid w:val="00E54C54"/>
    <w:rsid w:val="00E54EED"/>
    <w:rsid w:val="00E55818"/>
    <w:rsid w:val="00E55A1A"/>
    <w:rsid w:val="00E55C2F"/>
    <w:rsid w:val="00E56187"/>
    <w:rsid w:val="00E56419"/>
    <w:rsid w:val="00E5643D"/>
    <w:rsid w:val="00E6108E"/>
    <w:rsid w:val="00E61CEF"/>
    <w:rsid w:val="00E626EB"/>
    <w:rsid w:val="00E62C0F"/>
    <w:rsid w:val="00E6470A"/>
    <w:rsid w:val="00E66E8C"/>
    <w:rsid w:val="00E67050"/>
    <w:rsid w:val="00E71570"/>
    <w:rsid w:val="00E71DD3"/>
    <w:rsid w:val="00E732BA"/>
    <w:rsid w:val="00E73708"/>
    <w:rsid w:val="00E7371F"/>
    <w:rsid w:val="00E74AC7"/>
    <w:rsid w:val="00E74AEB"/>
    <w:rsid w:val="00E74DC7"/>
    <w:rsid w:val="00E759EE"/>
    <w:rsid w:val="00E82468"/>
    <w:rsid w:val="00E832C5"/>
    <w:rsid w:val="00E84ECA"/>
    <w:rsid w:val="00E87699"/>
    <w:rsid w:val="00E900C9"/>
    <w:rsid w:val="00E90517"/>
    <w:rsid w:val="00E90F4A"/>
    <w:rsid w:val="00E93594"/>
    <w:rsid w:val="00E94543"/>
    <w:rsid w:val="00E947C6"/>
    <w:rsid w:val="00E94C14"/>
    <w:rsid w:val="00E9519B"/>
    <w:rsid w:val="00E95697"/>
    <w:rsid w:val="00E96678"/>
    <w:rsid w:val="00E9730B"/>
    <w:rsid w:val="00E974D5"/>
    <w:rsid w:val="00EA0088"/>
    <w:rsid w:val="00EA0692"/>
    <w:rsid w:val="00EA0B1B"/>
    <w:rsid w:val="00EA18E7"/>
    <w:rsid w:val="00EA2268"/>
    <w:rsid w:val="00EA2753"/>
    <w:rsid w:val="00EA3906"/>
    <w:rsid w:val="00EA3AC7"/>
    <w:rsid w:val="00EA509A"/>
    <w:rsid w:val="00EA63B8"/>
    <w:rsid w:val="00EA79DC"/>
    <w:rsid w:val="00EB0DC6"/>
    <w:rsid w:val="00EB1FBB"/>
    <w:rsid w:val="00EB2C84"/>
    <w:rsid w:val="00EB3501"/>
    <w:rsid w:val="00EB38E0"/>
    <w:rsid w:val="00EB510C"/>
    <w:rsid w:val="00EB588D"/>
    <w:rsid w:val="00EB6A36"/>
    <w:rsid w:val="00EB75DD"/>
    <w:rsid w:val="00EC39A6"/>
    <w:rsid w:val="00EC40D1"/>
    <w:rsid w:val="00EC464D"/>
    <w:rsid w:val="00EC5D8F"/>
    <w:rsid w:val="00EC7ADE"/>
    <w:rsid w:val="00ED02EE"/>
    <w:rsid w:val="00ED1C84"/>
    <w:rsid w:val="00ED2421"/>
    <w:rsid w:val="00ED2E74"/>
    <w:rsid w:val="00ED3D9C"/>
    <w:rsid w:val="00ED4881"/>
    <w:rsid w:val="00ED492F"/>
    <w:rsid w:val="00ED6F24"/>
    <w:rsid w:val="00ED74AB"/>
    <w:rsid w:val="00EE009E"/>
    <w:rsid w:val="00EE1823"/>
    <w:rsid w:val="00EE186D"/>
    <w:rsid w:val="00EE3E36"/>
    <w:rsid w:val="00EE4026"/>
    <w:rsid w:val="00EE4284"/>
    <w:rsid w:val="00EE5ECD"/>
    <w:rsid w:val="00EE76B1"/>
    <w:rsid w:val="00EF093B"/>
    <w:rsid w:val="00EF23A5"/>
    <w:rsid w:val="00EF2E3A"/>
    <w:rsid w:val="00EF44E6"/>
    <w:rsid w:val="00EF4D3D"/>
    <w:rsid w:val="00EF4D70"/>
    <w:rsid w:val="00EF5879"/>
    <w:rsid w:val="00EF5C25"/>
    <w:rsid w:val="00EF5EB1"/>
    <w:rsid w:val="00EF6202"/>
    <w:rsid w:val="00EF6828"/>
    <w:rsid w:val="00EF7412"/>
    <w:rsid w:val="00F01015"/>
    <w:rsid w:val="00F01991"/>
    <w:rsid w:val="00F038BF"/>
    <w:rsid w:val="00F040F7"/>
    <w:rsid w:val="00F047E2"/>
    <w:rsid w:val="00F06527"/>
    <w:rsid w:val="00F07167"/>
    <w:rsid w:val="00F078DC"/>
    <w:rsid w:val="00F10ED7"/>
    <w:rsid w:val="00F11B00"/>
    <w:rsid w:val="00F131F0"/>
    <w:rsid w:val="00F13760"/>
    <w:rsid w:val="00F13E86"/>
    <w:rsid w:val="00F14272"/>
    <w:rsid w:val="00F15691"/>
    <w:rsid w:val="00F15792"/>
    <w:rsid w:val="00F16DB6"/>
    <w:rsid w:val="00F1720B"/>
    <w:rsid w:val="00F173FD"/>
    <w:rsid w:val="00F175E0"/>
    <w:rsid w:val="00F179A4"/>
    <w:rsid w:val="00F17B00"/>
    <w:rsid w:val="00F20118"/>
    <w:rsid w:val="00F20D9F"/>
    <w:rsid w:val="00F21753"/>
    <w:rsid w:val="00F217A9"/>
    <w:rsid w:val="00F21F43"/>
    <w:rsid w:val="00F22346"/>
    <w:rsid w:val="00F230B3"/>
    <w:rsid w:val="00F239C9"/>
    <w:rsid w:val="00F25059"/>
    <w:rsid w:val="00F27F2B"/>
    <w:rsid w:val="00F30362"/>
    <w:rsid w:val="00F30A01"/>
    <w:rsid w:val="00F323BF"/>
    <w:rsid w:val="00F33213"/>
    <w:rsid w:val="00F345F7"/>
    <w:rsid w:val="00F36C28"/>
    <w:rsid w:val="00F36EB4"/>
    <w:rsid w:val="00F40918"/>
    <w:rsid w:val="00F40C74"/>
    <w:rsid w:val="00F44244"/>
    <w:rsid w:val="00F44A9C"/>
    <w:rsid w:val="00F4530A"/>
    <w:rsid w:val="00F51F82"/>
    <w:rsid w:val="00F529D6"/>
    <w:rsid w:val="00F52AC4"/>
    <w:rsid w:val="00F53281"/>
    <w:rsid w:val="00F53C72"/>
    <w:rsid w:val="00F54928"/>
    <w:rsid w:val="00F559F4"/>
    <w:rsid w:val="00F55A51"/>
    <w:rsid w:val="00F57328"/>
    <w:rsid w:val="00F57392"/>
    <w:rsid w:val="00F604E3"/>
    <w:rsid w:val="00F60CAC"/>
    <w:rsid w:val="00F64F40"/>
    <w:rsid w:val="00F670ED"/>
    <w:rsid w:val="00F677A9"/>
    <w:rsid w:val="00F706BD"/>
    <w:rsid w:val="00F70D4D"/>
    <w:rsid w:val="00F719E8"/>
    <w:rsid w:val="00F72010"/>
    <w:rsid w:val="00F72DED"/>
    <w:rsid w:val="00F732BD"/>
    <w:rsid w:val="00F73558"/>
    <w:rsid w:val="00F73884"/>
    <w:rsid w:val="00F73E45"/>
    <w:rsid w:val="00F74125"/>
    <w:rsid w:val="00F74D07"/>
    <w:rsid w:val="00F80663"/>
    <w:rsid w:val="00F810C7"/>
    <w:rsid w:val="00F84CF5"/>
    <w:rsid w:val="00F84F55"/>
    <w:rsid w:val="00F86157"/>
    <w:rsid w:val="00F863D0"/>
    <w:rsid w:val="00F867DE"/>
    <w:rsid w:val="00F86BE7"/>
    <w:rsid w:val="00F870C1"/>
    <w:rsid w:val="00F87486"/>
    <w:rsid w:val="00F92D35"/>
    <w:rsid w:val="00F92D44"/>
    <w:rsid w:val="00F93373"/>
    <w:rsid w:val="00F948CE"/>
    <w:rsid w:val="00F95953"/>
    <w:rsid w:val="00F95CE9"/>
    <w:rsid w:val="00FA0B45"/>
    <w:rsid w:val="00FA275A"/>
    <w:rsid w:val="00FA2934"/>
    <w:rsid w:val="00FA420B"/>
    <w:rsid w:val="00FA607B"/>
    <w:rsid w:val="00FA6EBA"/>
    <w:rsid w:val="00FA749B"/>
    <w:rsid w:val="00FA7805"/>
    <w:rsid w:val="00FB12CA"/>
    <w:rsid w:val="00FB1B7C"/>
    <w:rsid w:val="00FB25D0"/>
    <w:rsid w:val="00FB2839"/>
    <w:rsid w:val="00FB2BA6"/>
    <w:rsid w:val="00FB582C"/>
    <w:rsid w:val="00FB7821"/>
    <w:rsid w:val="00FB7C75"/>
    <w:rsid w:val="00FC09A0"/>
    <w:rsid w:val="00FC1106"/>
    <w:rsid w:val="00FC11AD"/>
    <w:rsid w:val="00FC273D"/>
    <w:rsid w:val="00FC2784"/>
    <w:rsid w:val="00FC2A9E"/>
    <w:rsid w:val="00FC2BF6"/>
    <w:rsid w:val="00FC309E"/>
    <w:rsid w:val="00FC3111"/>
    <w:rsid w:val="00FC60D0"/>
    <w:rsid w:val="00FC6BE5"/>
    <w:rsid w:val="00FC77DB"/>
    <w:rsid w:val="00FC78C1"/>
    <w:rsid w:val="00FC7A2F"/>
    <w:rsid w:val="00FC7EF6"/>
    <w:rsid w:val="00FD0A45"/>
    <w:rsid w:val="00FD0FC2"/>
    <w:rsid w:val="00FD101B"/>
    <w:rsid w:val="00FD1E13"/>
    <w:rsid w:val="00FD43CF"/>
    <w:rsid w:val="00FD46A5"/>
    <w:rsid w:val="00FD4E9D"/>
    <w:rsid w:val="00FD5FEF"/>
    <w:rsid w:val="00FD7CE2"/>
    <w:rsid w:val="00FD7EB1"/>
    <w:rsid w:val="00FE15E0"/>
    <w:rsid w:val="00FE36BF"/>
    <w:rsid w:val="00FE41C9"/>
    <w:rsid w:val="00FE4876"/>
    <w:rsid w:val="00FE78FA"/>
    <w:rsid w:val="00FE7C2F"/>
    <w:rsid w:val="00FE7DCB"/>
    <w:rsid w:val="00FE7F93"/>
    <w:rsid w:val="00FF0092"/>
    <w:rsid w:val="00FF0116"/>
    <w:rsid w:val="00FF07E0"/>
    <w:rsid w:val="00FF0F8D"/>
    <w:rsid w:val="00FF19D8"/>
    <w:rsid w:val="00FF29C5"/>
    <w:rsid w:val="00FF34DD"/>
    <w:rsid w:val="00FF3659"/>
    <w:rsid w:val="00FF3906"/>
    <w:rsid w:val="00FF3BE2"/>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767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lang w:val="en-AU"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E3629"/>
    <w:pPr>
      <w:spacing w:line="260" w:lineRule="atLeast"/>
    </w:pPr>
    <w:rPr>
      <w:sz w:val="22"/>
    </w:rPr>
  </w:style>
  <w:style w:type="paragraph" w:styleId="Heading1">
    <w:name w:val="heading 1"/>
    <w:basedOn w:val="Normal"/>
    <w:next w:val="Normal"/>
    <w:link w:val="Heading1Char"/>
    <w:uiPriority w:val="9"/>
    <w:qFormat/>
    <w:rsid w:val="001E3629"/>
    <w:pPr>
      <w:keepNext/>
      <w:keepLines/>
      <w:numPr>
        <w:numId w:val="15"/>
      </w:numPr>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1E3629"/>
    <w:pPr>
      <w:keepNext/>
      <w:keepLines/>
      <w:numPr>
        <w:ilvl w:val="1"/>
        <w:numId w:val="15"/>
      </w:numPr>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E3629"/>
    <w:pPr>
      <w:keepNext/>
      <w:keepLines/>
      <w:numPr>
        <w:ilvl w:val="2"/>
        <w:numId w:val="15"/>
      </w:numPr>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1E3629"/>
    <w:pPr>
      <w:keepNext/>
      <w:keepLines/>
      <w:numPr>
        <w:ilvl w:val="3"/>
        <w:numId w:val="15"/>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1E3629"/>
    <w:pPr>
      <w:keepNext/>
      <w:keepLines/>
      <w:numPr>
        <w:ilvl w:val="4"/>
        <w:numId w:val="15"/>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1E3629"/>
    <w:pPr>
      <w:keepNext/>
      <w:keepLines/>
      <w:numPr>
        <w:ilvl w:val="5"/>
        <w:numId w:val="15"/>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1E3629"/>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1E3629"/>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E3629"/>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OPCCharBase">
    <w:name w:val="OPCCharBase"/>
    <w:uiPriority w:val="1"/>
    <w:qFormat/>
    <w:rsid w:val="001E3629"/>
  </w:style>
  <w:style w:type="paragraph" w:customStyle="1" w:styleId="OPCParaBase">
    <w:name w:val="OPCParaBase"/>
    <w:qFormat/>
    <w:rsid w:val="001E3629"/>
    <w:pPr>
      <w:spacing w:line="260" w:lineRule="atLeast"/>
    </w:pPr>
    <w:rPr>
      <w:rFonts w:eastAsia="Times New Roman" w:cs="Times New Roman"/>
      <w:sz w:val="22"/>
      <w:lang w:eastAsia="en-AU"/>
    </w:rPr>
  </w:style>
  <w:style w:type="paragraph" w:customStyle="1" w:styleId="ShortT">
    <w:name w:val="ShortT"/>
    <w:basedOn w:val="OPCParaBase"/>
    <w:next w:val="Normal"/>
    <w:qFormat/>
    <w:rsid w:val="001E3629"/>
    <w:pPr>
      <w:spacing w:line="240" w:lineRule="auto"/>
    </w:pPr>
    <w:rPr>
      <w:b/>
      <w:sz w:val="40"/>
    </w:rPr>
  </w:style>
  <w:style w:type="paragraph" w:customStyle="1" w:styleId="ActHead1">
    <w:name w:val="ActHead 1"/>
    <w:aliases w:val="c"/>
    <w:basedOn w:val="OPCParaBase"/>
    <w:next w:val="Normal"/>
    <w:qFormat/>
    <w:rsid w:val="001E3629"/>
    <w:pPr>
      <w:keepNext/>
      <w:keepLines/>
      <w:spacing w:line="240" w:lineRule="auto"/>
      <w:ind w:left="1134" w:hanging="1134"/>
      <w:outlineLvl w:val="0"/>
    </w:pPr>
    <w:rPr>
      <w:b/>
      <w:kern w:val="28"/>
      <w:sz w:val="36"/>
    </w:rPr>
  </w:style>
  <w:style w:type="paragraph" w:customStyle="1" w:styleId="ActHead2">
    <w:name w:val="ActHead 2"/>
    <w:aliases w:val="p"/>
    <w:basedOn w:val="OPCParaBase"/>
    <w:next w:val="ActHead3"/>
    <w:link w:val="ActHead2Char"/>
    <w:qFormat/>
    <w:rsid w:val="001E3629"/>
    <w:pPr>
      <w:keepNext/>
      <w:keepLines/>
      <w:spacing w:before="280" w:line="240" w:lineRule="auto"/>
      <w:ind w:left="1134" w:hanging="1134"/>
      <w:outlineLvl w:val="1"/>
    </w:pPr>
    <w:rPr>
      <w:b/>
      <w:kern w:val="28"/>
      <w:sz w:val="32"/>
    </w:rPr>
  </w:style>
  <w:style w:type="paragraph" w:customStyle="1" w:styleId="ActHead3">
    <w:name w:val="ActHead 3"/>
    <w:aliases w:val="d"/>
    <w:basedOn w:val="OPCParaBase"/>
    <w:next w:val="ActHead4"/>
    <w:qFormat/>
    <w:rsid w:val="001E3629"/>
    <w:pPr>
      <w:keepNext/>
      <w:keepLines/>
      <w:spacing w:before="240" w:line="240" w:lineRule="auto"/>
      <w:ind w:left="1134" w:hanging="1134"/>
      <w:outlineLvl w:val="2"/>
    </w:pPr>
    <w:rPr>
      <w:b/>
      <w:kern w:val="28"/>
      <w:sz w:val="28"/>
    </w:rPr>
  </w:style>
  <w:style w:type="paragraph" w:customStyle="1" w:styleId="ActHead4">
    <w:name w:val="ActHead 4"/>
    <w:aliases w:val="sd"/>
    <w:basedOn w:val="OPCParaBase"/>
    <w:next w:val="ActHead5"/>
    <w:qFormat/>
    <w:rsid w:val="001E3629"/>
    <w:pPr>
      <w:keepNext/>
      <w:keepLines/>
      <w:spacing w:before="220" w:line="240" w:lineRule="auto"/>
      <w:ind w:left="1134" w:hanging="1134"/>
      <w:outlineLvl w:val="3"/>
    </w:pPr>
    <w:rPr>
      <w:b/>
      <w:kern w:val="28"/>
      <w:sz w:val="26"/>
    </w:rPr>
  </w:style>
  <w:style w:type="paragraph" w:customStyle="1" w:styleId="ActHead5">
    <w:name w:val="ActHead 5"/>
    <w:aliases w:val="s"/>
    <w:basedOn w:val="OPCParaBase"/>
    <w:next w:val="subsection"/>
    <w:link w:val="ActHead5Char"/>
    <w:qFormat/>
    <w:rsid w:val="001E3629"/>
    <w:pPr>
      <w:keepNext/>
      <w:keepLines/>
      <w:spacing w:before="280" w:line="240" w:lineRule="auto"/>
      <w:ind w:left="1134" w:hanging="1134"/>
      <w:outlineLvl w:val="4"/>
    </w:pPr>
    <w:rPr>
      <w:b/>
      <w:kern w:val="28"/>
      <w:sz w:val="24"/>
    </w:rPr>
  </w:style>
  <w:style w:type="paragraph" w:customStyle="1" w:styleId="ActHead6">
    <w:name w:val="ActHead 6"/>
    <w:aliases w:val="as"/>
    <w:basedOn w:val="OPCParaBase"/>
    <w:next w:val="ActHead7"/>
    <w:qFormat/>
    <w:rsid w:val="001E3629"/>
    <w:pPr>
      <w:keepNext/>
      <w:keepLines/>
      <w:spacing w:line="240" w:lineRule="auto"/>
      <w:ind w:left="1134" w:hanging="1134"/>
      <w:outlineLvl w:val="5"/>
    </w:pPr>
    <w:rPr>
      <w:rFonts w:ascii="Arial" w:hAnsi="Arial"/>
      <w:b/>
      <w:kern w:val="28"/>
      <w:sz w:val="32"/>
    </w:rPr>
  </w:style>
  <w:style w:type="paragraph" w:customStyle="1" w:styleId="ActHead7">
    <w:name w:val="ActHead 7"/>
    <w:aliases w:val="ap"/>
    <w:basedOn w:val="OPCParaBase"/>
    <w:next w:val="ItemHead"/>
    <w:qFormat/>
    <w:rsid w:val="001E3629"/>
    <w:pPr>
      <w:keepNext/>
      <w:keepLines/>
      <w:spacing w:before="280" w:line="240" w:lineRule="auto"/>
      <w:ind w:left="1134" w:hanging="1134"/>
      <w:outlineLvl w:val="6"/>
    </w:pPr>
    <w:rPr>
      <w:rFonts w:ascii="Arial" w:hAnsi="Arial"/>
      <w:b/>
      <w:kern w:val="28"/>
      <w:sz w:val="28"/>
    </w:rPr>
  </w:style>
  <w:style w:type="paragraph" w:customStyle="1" w:styleId="ActHead8">
    <w:name w:val="ActHead 8"/>
    <w:aliases w:val="ad"/>
    <w:basedOn w:val="OPCParaBase"/>
    <w:next w:val="ItemHead"/>
    <w:qFormat/>
    <w:rsid w:val="001E3629"/>
    <w:pPr>
      <w:keepNext/>
      <w:keepLines/>
      <w:spacing w:before="240" w:line="240" w:lineRule="auto"/>
      <w:ind w:left="1134" w:hanging="1134"/>
      <w:outlineLvl w:val="7"/>
    </w:pPr>
    <w:rPr>
      <w:rFonts w:ascii="Arial" w:hAnsi="Arial"/>
      <w:b/>
      <w:kern w:val="28"/>
      <w:sz w:val="26"/>
    </w:rPr>
  </w:style>
  <w:style w:type="paragraph" w:customStyle="1" w:styleId="ActHead9">
    <w:name w:val="ActHead 9"/>
    <w:aliases w:val="aat"/>
    <w:basedOn w:val="OPCParaBase"/>
    <w:next w:val="ItemHead"/>
    <w:qFormat/>
    <w:rsid w:val="001E3629"/>
    <w:pPr>
      <w:keepNext/>
      <w:keepLines/>
      <w:spacing w:before="280" w:line="240" w:lineRule="auto"/>
      <w:ind w:left="1134" w:hanging="1134"/>
      <w:outlineLvl w:val="8"/>
    </w:pPr>
    <w:rPr>
      <w:b/>
      <w:i/>
      <w:kern w:val="28"/>
      <w:sz w:val="28"/>
    </w:rPr>
  </w:style>
  <w:style w:type="paragraph" w:customStyle="1" w:styleId="Actno">
    <w:name w:val="Actno"/>
    <w:basedOn w:val="ShortT"/>
    <w:next w:val="Normal"/>
    <w:qFormat/>
    <w:rsid w:val="001E3629"/>
  </w:style>
  <w:style w:type="paragraph" w:customStyle="1" w:styleId="Blocks">
    <w:name w:val="Blocks"/>
    <w:aliases w:val="bb"/>
    <w:basedOn w:val="OPCParaBase"/>
    <w:qFormat/>
    <w:rsid w:val="001E3629"/>
    <w:pPr>
      <w:spacing w:line="240" w:lineRule="auto"/>
    </w:pPr>
    <w:rPr>
      <w:sz w:val="24"/>
    </w:rPr>
  </w:style>
  <w:style w:type="paragraph" w:customStyle="1" w:styleId="BoxText">
    <w:name w:val="BoxText"/>
    <w:aliases w:val="bt"/>
    <w:basedOn w:val="OPCParaBase"/>
    <w:qFormat/>
    <w:rsid w:val="001E3629"/>
    <w:pPr>
      <w:pBdr>
        <w:top w:val="single" w:sz="6" w:space="5" w:color="auto"/>
        <w:left w:val="single" w:sz="6" w:space="5" w:color="auto"/>
        <w:bottom w:val="single" w:sz="6" w:space="5" w:color="auto"/>
        <w:right w:val="single" w:sz="6" w:space="5" w:color="auto"/>
      </w:pBdr>
      <w:spacing w:before="240" w:line="240" w:lineRule="auto"/>
      <w:ind w:left="1134"/>
    </w:pPr>
  </w:style>
  <w:style w:type="paragraph" w:customStyle="1" w:styleId="BoxHeadBold">
    <w:name w:val="BoxHeadBold"/>
    <w:aliases w:val="bhb"/>
    <w:basedOn w:val="BoxText"/>
    <w:next w:val="BoxText"/>
    <w:qFormat/>
    <w:rsid w:val="001E3629"/>
    <w:rPr>
      <w:b/>
    </w:rPr>
  </w:style>
  <w:style w:type="paragraph" w:customStyle="1" w:styleId="BoxHeadItalic">
    <w:name w:val="BoxHeadItalic"/>
    <w:aliases w:val="bhi"/>
    <w:basedOn w:val="BoxText"/>
    <w:next w:val="BoxStep"/>
    <w:qFormat/>
    <w:rsid w:val="001E3629"/>
    <w:rPr>
      <w:i/>
    </w:rPr>
  </w:style>
  <w:style w:type="paragraph" w:customStyle="1" w:styleId="BoxList">
    <w:name w:val="BoxList"/>
    <w:aliases w:val="bl"/>
    <w:basedOn w:val="BoxText"/>
    <w:qFormat/>
    <w:rsid w:val="001E3629"/>
    <w:pPr>
      <w:ind w:left="1559" w:hanging="425"/>
    </w:pPr>
  </w:style>
  <w:style w:type="paragraph" w:customStyle="1" w:styleId="BoxNote">
    <w:name w:val="BoxNote"/>
    <w:aliases w:val="bn"/>
    <w:basedOn w:val="BoxText"/>
    <w:qFormat/>
    <w:rsid w:val="001E3629"/>
    <w:pPr>
      <w:tabs>
        <w:tab w:val="left" w:pos="1985"/>
      </w:tabs>
      <w:spacing w:before="122" w:line="198" w:lineRule="exact"/>
      <w:ind w:left="2948" w:hanging="1814"/>
    </w:pPr>
    <w:rPr>
      <w:sz w:val="18"/>
    </w:rPr>
  </w:style>
  <w:style w:type="paragraph" w:customStyle="1" w:styleId="BoxPara">
    <w:name w:val="BoxPara"/>
    <w:aliases w:val="bp"/>
    <w:basedOn w:val="BoxText"/>
    <w:qFormat/>
    <w:rsid w:val="001E3629"/>
    <w:pPr>
      <w:tabs>
        <w:tab w:val="right" w:pos="2268"/>
      </w:tabs>
      <w:ind w:left="2552" w:hanging="1418"/>
    </w:pPr>
  </w:style>
  <w:style w:type="paragraph" w:customStyle="1" w:styleId="BoxStep">
    <w:name w:val="BoxStep"/>
    <w:aliases w:val="bs"/>
    <w:basedOn w:val="BoxText"/>
    <w:qFormat/>
    <w:rsid w:val="001E3629"/>
    <w:pPr>
      <w:ind w:left="1985" w:hanging="851"/>
    </w:pPr>
  </w:style>
  <w:style w:type="character" w:customStyle="1" w:styleId="CharAmPartNo">
    <w:name w:val="CharAmPartNo"/>
    <w:basedOn w:val="OPCCharBase"/>
    <w:qFormat/>
    <w:rsid w:val="001E3629"/>
  </w:style>
  <w:style w:type="character" w:customStyle="1" w:styleId="CharAmPartText">
    <w:name w:val="CharAmPartText"/>
    <w:basedOn w:val="OPCCharBase"/>
    <w:qFormat/>
    <w:rsid w:val="001E3629"/>
  </w:style>
  <w:style w:type="character" w:customStyle="1" w:styleId="CharAmSchNo">
    <w:name w:val="CharAmSchNo"/>
    <w:basedOn w:val="OPCCharBase"/>
    <w:qFormat/>
    <w:rsid w:val="001E3629"/>
  </w:style>
  <w:style w:type="character" w:customStyle="1" w:styleId="CharAmSchText">
    <w:name w:val="CharAmSchText"/>
    <w:basedOn w:val="OPCCharBase"/>
    <w:qFormat/>
    <w:rsid w:val="001E3629"/>
  </w:style>
  <w:style w:type="character" w:customStyle="1" w:styleId="CharBoldItalic">
    <w:name w:val="CharBoldItalic"/>
    <w:basedOn w:val="OPCCharBase"/>
    <w:uiPriority w:val="1"/>
    <w:qFormat/>
    <w:rsid w:val="001E3629"/>
    <w:rPr>
      <w:b/>
      <w:i/>
    </w:rPr>
  </w:style>
  <w:style w:type="character" w:customStyle="1" w:styleId="CharChapNo">
    <w:name w:val="CharChapNo"/>
    <w:basedOn w:val="OPCCharBase"/>
    <w:uiPriority w:val="1"/>
    <w:qFormat/>
    <w:rsid w:val="001E3629"/>
  </w:style>
  <w:style w:type="character" w:customStyle="1" w:styleId="CharChapText">
    <w:name w:val="CharChapText"/>
    <w:basedOn w:val="OPCCharBase"/>
    <w:uiPriority w:val="1"/>
    <w:qFormat/>
    <w:rsid w:val="001E3629"/>
  </w:style>
  <w:style w:type="character" w:customStyle="1" w:styleId="CharDivNo">
    <w:name w:val="CharDivNo"/>
    <w:basedOn w:val="OPCCharBase"/>
    <w:uiPriority w:val="1"/>
    <w:qFormat/>
    <w:rsid w:val="001E3629"/>
  </w:style>
  <w:style w:type="character" w:customStyle="1" w:styleId="CharDivText">
    <w:name w:val="CharDivText"/>
    <w:basedOn w:val="OPCCharBase"/>
    <w:uiPriority w:val="1"/>
    <w:qFormat/>
    <w:rsid w:val="001E3629"/>
  </w:style>
  <w:style w:type="character" w:customStyle="1" w:styleId="CharItalic">
    <w:name w:val="CharItalic"/>
    <w:basedOn w:val="OPCCharBase"/>
    <w:uiPriority w:val="1"/>
    <w:qFormat/>
    <w:rsid w:val="001E3629"/>
    <w:rPr>
      <w:i/>
    </w:rPr>
  </w:style>
  <w:style w:type="character" w:customStyle="1" w:styleId="CharPartNo">
    <w:name w:val="CharPartNo"/>
    <w:basedOn w:val="OPCCharBase"/>
    <w:uiPriority w:val="1"/>
    <w:qFormat/>
    <w:rsid w:val="001E3629"/>
  </w:style>
  <w:style w:type="character" w:customStyle="1" w:styleId="CharPartText">
    <w:name w:val="CharPartText"/>
    <w:basedOn w:val="OPCCharBase"/>
    <w:uiPriority w:val="1"/>
    <w:qFormat/>
    <w:rsid w:val="001E3629"/>
  </w:style>
  <w:style w:type="character" w:customStyle="1" w:styleId="CharSectno">
    <w:name w:val="CharSectno"/>
    <w:basedOn w:val="OPCCharBase"/>
    <w:qFormat/>
    <w:rsid w:val="001E3629"/>
  </w:style>
  <w:style w:type="character" w:customStyle="1" w:styleId="CharSubdNo">
    <w:name w:val="CharSubdNo"/>
    <w:basedOn w:val="OPCCharBase"/>
    <w:uiPriority w:val="1"/>
    <w:qFormat/>
    <w:rsid w:val="001E3629"/>
  </w:style>
  <w:style w:type="character" w:customStyle="1" w:styleId="CharSubdText">
    <w:name w:val="CharSubdText"/>
    <w:basedOn w:val="OPCCharBase"/>
    <w:uiPriority w:val="1"/>
    <w:qFormat/>
    <w:rsid w:val="001E3629"/>
  </w:style>
  <w:style w:type="paragraph" w:customStyle="1" w:styleId="CTA--">
    <w:name w:val="CTA --"/>
    <w:basedOn w:val="OPCParaBase"/>
    <w:next w:val="Normal"/>
    <w:rsid w:val="001E3629"/>
    <w:pPr>
      <w:spacing w:before="60" w:line="240" w:lineRule="atLeast"/>
      <w:ind w:left="142" w:hanging="142"/>
    </w:pPr>
    <w:rPr>
      <w:sz w:val="20"/>
    </w:rPr>
  </w:style>
  <w:style w:type="paragraph" w:customStyle="1" w:styleId="CTA-">
    <w:name w:val="CTA -"/>
    <w:basedOn w:val="OPCParaBase"/>
    <w:rsid w:val="001E3629"/>
    <w:pPr>
      <w:spacing w:before="60" w:line="240" w:lineRule="atLeast"/>
      <w:ind w:left="85" w:hanging="85"/>
    </w:pPr>
    <w:rPr>
      <w:sz w:val="20"/>
    </w:rPr>
  </w:style>
  <w:style w:type="paragraph" w:customStyle="1" w:styleId="CTA---">
    <w:name w:val="CTA ---"/>
    <w:basedOn w:val="OPCParaBase"/>
    <w:next w:val="Normal"/>
    <w:rsid w:val="001E3629"/>
    <w:pPr>
      <w:spacing w:before="60" w:line="240" w:lineRule="atLeast"/>
      <w:ind w:left="198" w:hanging="198"/>
    </w:pPr>
    <w:rPr>
      <w:sz w:val="20"/>
    </w:rPr>
  </w:style>
  <w:style w:type="paragraph" w:customStyle="1" w:styleId="CTA----">
    <w:name w:val="CTA ----"/>
    <w:basedOn w:val="OPCParaBase"/>
    <w:next w:val="Normal"/>
    <w:rsid w:val="001E3629"/>
    <w:pPr>
      <w:spacing w:before="60" w:line="240" w:lineRule="atLeast"/>
      <w:ind w:left="255" w:hanging="255"/>
    </w:pPr>
    <w:rPr>
      <w:sz w:val="20"/>
    </w:rPr>
  </w:style>
  <w:style w:type="paragraph" w:customStyle="1" w:styleId="CTA1a">
    <w:name w:val="CTA 1(a)"/>
    <w:basedOn w:val="OPCParaBase"/>
    <w:rsid w:val="001E3629"/>
    <w:pPr>
      <w:tabs>
        <w:tab w:val="right" w:pos="414"/>
      </w:tabs>
      <w:spacing w:before="40" w:line="240" w:lineRule="atLeast"/>
      <w:ind w:left="675" w:hanging="675"/>
    </w:pPr>
    <w:rPr>
      <w:sz w:val="20"/>
    </w:rPr>
  </w:style>
  <w:style w:type="paragraph" w:customStyle="1" w:styleId="CTA1ai">
    <w:name w:val="CTA 1(a)(i)"/>
    <w:basedOn w:val="OPCParaBase"/>
    <w:rsid w:val="001E3629"/>
    <w:pPr>
      <w:tabs>
        <w:tab w:val="right" w:pos="1004"/>
      </w:tabs>
      <w:spacing w:before="40" w:line="240" w:lineRule="atLeast"/>
      <w:ind w:left="1253" w:hanging="1253"/>
    </w:pPr>
    <w:rPr>
      <w:sz w:val="20"/>
    </w:rPr>
  </w:style>
  <w:style w:type="paragraph" w:customStyle="1" w:styleId="CTA2a">
    <w:name w:val="CTA 2(a)"/>
    <w:basedOn w:val="OPCParaBase"/>
    <w:rsid w:val="001E3629"/>
    <w:pPr>
      <w:tabs>
        <w:tab w:val="right" w:pos="482"/>
      </w:tabs>
      <w:spacing w:before="40" w:line="240" w:lineRule="atLeast"/>
      <w:ind w:left="748" w:hanging="748"/>
    </w:pPr>
    <w:rPr>
      <w:sz w:val="20"/>
    </w:rPr>
  </w:style>
  <w:style w:type="paragraph" w:customStyle="1" w:styleId="CTA2ai">
    <w:name w:val="CTA 2(a)(i)"/>
    <w:basedOn w:val="OPCParaBase"/>
    <w:rsid w:val="001E3629"/>
    <w:pPr>
      <w:tabs>
        <w:tab w:val="right" w:pos="1089"/>
      </w:tabs>
      <w:spacing w:before="40" w:line="240" w:lineRule="atLeast"/>
      <w:ind w:left="1327" w:hanging="1327"/>
    </w:pPr>
    <w:rPr>
      <w:sz w:val="20"/>
    </w:rPr>
  </w:style>
  <w:style w:type="paragraph" w:customStyle="1" w:styleId="CTA3a">
    <w:name w:val="CTA 3(a)"/>
    <w:basedOn w:val="OPCParaBase"/>
    <w:rsid w:val="001E3629"/>
    <w:pPr>
      <w:tabs>
        <w:tab w:val="right" w:pos="556"/>
      </w:tabs>
      <w:spacing w:before="40" w:line="240" w:lineRule="atLeast"/>
      <w:ind w:left="805" w:hanging="805"/>
    </w:pPr>
    <w:rPr>
      <w:sz w:val="20"/>
    </w:rPr>
  </w:style>
  <w:style w:type="paragraph" w:customStyle="1" w:styleId="CTA3ai">
    <w:name w:val="CTA 3(a)(i)"/>
    <w:basedOn w:val="OPCParaBase"/>
    <w:rsid w:val="001E3629"/>
    <w:pPr>
      <w:tabs>
        <w:tab w:val="right" w:pos="1140"/>
      </w:tabs>
      <w:spacing w:before="40" w:line="240" w:lineRule="atLeast"/>
      <w:ind w:left="1361" w:hanging="1361"/>
    </w:pPr>
    <w:rPr>
      <w:sz w:val="20"/>
    </w:rPr>
  </w:style>
  <w:style w:type="paragraph" w:customStyle="1" w:styleId="CTA4a">
    <w:name w:val="CTA 4(a)"/>
    <w:basedOn w:val="OPCParaBase"/>
    <w:rsid w:val="001E3629"/>
    <w:pPr>
      <w:tabs>
        <w:tab w:val="right" w:pos="624"/>
      </w:tabs>
      <w:spacing w:before="40" w:line="240" w:lineRule="atLeast"/>
      <w:ind w:left="873" w:hanging="873"/>
    </w:pPr>
    <w:rPr>
      <w:sz w:val="20"/>
    </w:rPr>
  </w:style>
  <w:style w:type="paragraph" w:customStyle="1" w:styleId="CTA4ai">
    <w:name w:val="CTA 4(a)(i)"/>
    <w:basedOn w:val="OPCParaBase"/>
    <w:rsid w:val="001E3629"/>
    <w:pPr>
      <w:tabs>
        <w:tab w:val="right" w:pos="1213"/>
      </w:tabs>
      <w:spacing w:before="40" w:line="240" w:lineRule="atLeast"/>
      <w:ind w:left="1452" w:hanging="1452"/>
    </w:pPr>
    <w:rPr>
      <w:sz w:val="20"/>
    </w:rPr>
  </w:style>
  <w:style w:type="paragraph" w:customStyle="1" w:styleId="CTACAPS">
    <w:name w:val="CTA CAPS"/>
    <w:basedOn w:val="OPCParaBase"/>
    <w:rsid w:val="001E3629"/>
    <w:pPr>
      <w:spacing w:before="60" w:line="240" w:lineRule="atLeast"/>
    </w:pPr>
    <w:rPr>
      <w:sz w:val="20"/>
    </w:rPr>
  </w:style>
  <w:style w:type="paragraph" w:customStyle="1" w:styleId="CTAright">
    <w:name w:val="CTA right"/>
    <w:basedOn w:val="OPCParaBase"/>
    <w:rsid w:val="001E3629"/>
    <w:pPr>
      <w:spacing w:before="60" w:line="240" w:lineRule="auto"/>
      <w:jc w:val="right"/>
    </w:pPr>
    <w:rPr>
      <w:sz w:val="20"/>
    </w:rPr>
  </w:style>
  <w:style w:type="paragraph" w:customStyle="1" w:styleId="subsection">
    <w:name w:val="subsection"/>
    <w:aliases w:val="ss"/>
    <w:basedOn w:val="OPCParaBase"/>
    <w:link w:val="subsectionChar"/>
    <w:rsid w:val="001E3629"/>
    <w:pPr>
      <w:tabs>
        <w:tab w:val="right" w:pos="1021"/>
      </w:tabs>
      <w:spacing w:before="180" w:line="240" w:lineRule="auto"/>
      <w:ind w:left="1134" w:hanging="1134"/>
    </w:pPr>
  </w:style>
  <w:style w:type="paragraph" w:customStyle="1" w:styleId="Definition">
    <w:name w:val="Definition"/>
    <w:aliases w:val="dd"/>
    <w:basedOn w:val="OPCParaBase"/>
    <w:rsid w:val="001E3629"/>
    <w:pPr>
      <w:spacing w:before="180" w:line="240" w:lineRule="auto"/>
      <w:ind w:left="1134"/>
    </w:pPr>
  </w:style>
  <w:style w:type="paragraph" w:customStyle="1" w:styleId="ETAsubitem">
    <w:name w:val="ETA(subitem)"/>
    <w:basedOn w:val="OPCParaBase"/>
    <w:rsid w:val="001E3629"/>
    <w:pPr>
      <w:tabs>
        <w:tab w:val="right" w:pos="340"/>
      </w:tabs>
      <w:spacing w:before="60" w:line="240" w:lineRule="auto"/>
      <w:ind w:left="454" w:hanging="454"/>
    </w:pPr>
    <w:rPr>
      <w:sz w:val="20"/>
    </w:rPr>
  </w:style>
  <w:style w:type="paragraph" w:customStyle="1" w:styleId="ETApara">
    <w:name w:val="ETA(para)"/>
    <w:basedOn w:val="OPCParaBase"/>
    <w:rsid w:val="001E3629"/>
    <w:pPr>
      <w:tabs>
        <w:tab w:val="right" w:pos="754"/>
      </w:tabs>
      <w:spacing w:before="60" w:line="240" w:lineRule="auto"/>
      <w:ind w:left="828" w:hanging="828"/>
    </w:pPr>
    <w:rPr>
      <w:sz w:val="20"/>
    </w:rPr>
  </w:style>
  <w:style w:type="paragraph" w:customStyle="1" w:styleId="ETAsubpara">
    <w:name w:val="ETA(subpara)"/>
    <w:basedOn w:val="OPCParaBase"/>
    <w:rsid w:val="001E3629"/>
    <w:pPr>
      <w:tabs>
        <w:tab w:val="right" w:pos="1083"/>
      </w:tabs>
      <w:spacing w:before="60" w:line="240" w:lineRule="auto"/>
      <w:ind w:left="1191" w:hanging="1191"/>
    </w:pPr>
    <w:rPr>
      <w:sz w:val="20"/>
    </w:rPr>
  </w:style>
  <w:style w:type="paragraph" w:customStyle="1" w:styleId="ETAsub-subpara">
    <w:name w:val="ETA(sub-subpara)"/>
    <w:basedOn w:val="OPCParaBase"/>
    <w:rsid w:val="001E3629"/>
    <w:pPr>
      <w:tabs>
        <w:tab w:val="right" w:pos="1412"/>
      </w:tabs>
      <w:spacing w:before="60" w:line="240" w:lineRule="auto"/>
      <w:ind w:left="1525" w:hanging="1525"/>
    </w:pPr>
    <w:rPr>
      <w:sz w:val="20"/>
    </w:rPr>
  </w:style>
  <w:style w:type="paragraph" w:customStyle="1" w:styleId="Formula">
    <w:name w:val="Formula"/>
    <w:basedOn w:val="OPCParaBase"/>
    <w:rsid w:val="001E3629"/>
    <w:pPr>
      <w:spacing w:line="240" w:lineRule="auto"/>
      <w:ind w:left="1134"/>
    </w:pPr>
    <w:rPr>
      <w:sz w:val="20"/>
    </w:rPr>
  </w:style>
  <w:style w:type="paragraph" w:styleId="Header">
    <w:name w:val="header"/>
    <w:basedOn w:val="OPCParaBase"/>
    <w:link w:val="HeaderChar"/>
    <w:unhideWhenUsed/>
    <w:rsid w:val="001E3629"/>
    <w:pPr>
      <w:keepNext/>
      <w:keepLines/>
      <w:tabs>
        <w:tab w:val="center" w:pos="4150"/>
        <w:tab w:val="right" w:pos="8307"/>
      </w:tabs>
      <w:spacing w:line="160" w:lineRule="exact"/>
    </w:pPr>
    <w:rPr>
      <w:sz w:val="16"/>
    </w:rPr>
  </w:style>
  <w:style w:type="character" w:customStyle="1" w:styleId="HeaderChar">
    <w:name w:val="Header Char"/>
    <w:basedOn w:val="DefaultParagraphFont"/>
    <w:link w:val="Header"/>
    <w:rsid w:val="001E3629"/>
    <w:rPr>
      <w:rFonts w:eastAsia="Times New Roman" w:cs="Times New Roman"/>
      <w:sz w:val="16"/>
      <w:lang w:eastAsia="en-AU"/>
    </w:rPr>
  </w:style>
  <w:style w:type="paragraph" w:customStyle="1" w:styleId="House">
    <w:name w:val="House"/>
    <w:basedOn w:val="OPCParaBase"/>
    <w:rsid w:val="001E3629"/>
    <w:pPr>
      <w:spacing w:line="240" w:lineRule="auto"/>
    </w:pPr>
    <w:rPr>
      <w:sz w:val="28"/>
    </w:rPr>
  </w:style>
  <w:style w:type="paragraph" w:customStyle="1" w:styleId="Item">
    <w:name w:val="Item"/>
    <w:aliases w:val="i"/>
    <w:basedOn w:val="OPCParaBase"/>
    <w:next w:val="ItemHead"/>
    <w:rsid w:val="001E3629"/>
    <w:pPr>
      <w:keepLines/>
      <w:spacing w:before="80" w:line="240" w:lineRule="auto"/>
      <w:ind w:left="709"/>
    </w:pPr>
  </w:style>
  <w:style w:type="paragraph" w:customStyle="1" w:styleId="ItemHead">
    <w:name w:val="ItemHead"/>
    <w:aliases w:val="ih"/>
    <w:basedOn w:val="OPCParaBase"/>
    <w:next w:val="Item"/>
    <w:rsid w:val="001E3629"/>
    <w:pPr>
      <w:keepNext/>
      <w:keepLines/>
      <w:spacing w:before="220" w:line="240" w:lineRule="auto"/>
      <w:ind w:left="709" w:hanging="709"/>
    </w:pPr>
    <w:rPr>
      <w:rFonts w:ascii="Arial" w:hAnsi="Arial"/>
      <w:b/>
      <w:kern w:val="28"/>
      <w:sz w:val="24"/>
    </w:rPr>
  </w:style>
  <w:style w:type="paragraph" w:customStyle="1" w:styleId="LongT">
    <w:name w:val="LongT"/>
    <w:basedOn w:val="OPCParaBase"/>
    <w:rsid w:val="001E3629"/>
    <w:pPr>
      <w:spacing w:line="240" w:lineRule="auto"/>
    </w:pPr>
    <w:rPr>
      <w:b/>
      <w:sz w:val="32"/>
    </w:rPr>
  </w:style>
  <w:style w:type="paragraph" w:customStyle="1" w:styleId="notedraft">
    <w:name w:val="note(draft)"/>
    <w:aliases w:val="nd"/>
    <w:basedOn w:val="OPCParaBase"/>
    <w:rsid w:val="001E3629"/>
    <w:pPr>
      <w:spacing w:before="240" w:line="240" w:lineRule="auto"/>
      <w:ind w:left="284" w:hanging="284"/>
    </w:pPr>
    <w:rPr>
      <w:i/>
      <w:sz w:val="24"/>
    </w:rPr>
  </w:style>
  <w:style w:type="paragraph" w:customStyle="1" w:styleId="notemargin">
    <w:name w:val="note(margin)"/>
    <w:aliases w:val="nm"/>
    <w:basedOn w:val="OPCParaBase"/>
    <w:rsid w:val="001E3629"/>
    <w:pPr>
      <w:tabs>
        <w:tab w:val="left" w:pos="709"/>
      </w:tabs>
      <w:spacing w:before="122" w:line="198" w:lineRule="exact"/>
      <w:ind w:left="709" w:hanging="709"/>
    </w:pPr>
    <w:rPr>
      <w:sz w:val="18"/>
    </w:rPr>
  </w:style>
  <w:style w:type="paragraph" w:customStyle="1" w:styleId="noteToPara">
    <w:name w:val="noteToPara"/>
    <w:aliases w:val="ntp"/>
    <w:basedOn w:val="OPCParaBase"/>
    <w:rsid w:val="001E3629"/>
    <w:pPr>
      <w:spacing w:before="122" w:line="198" w:lineRule="exact"/>
      <w:ind w:left="2353" w:hanging="709"/>
    </w:pPr>
    <w:rPr>
      <w:sz w:val="18"/>
    </w:rPr>
  </w:style>
  <w:style w:type="paragraph" w:customStyle="1" w:styleId="noteParlAmend">
    <w:name w:val="note(ParlAmend)"/>
    <w:aliases w:val="npp"/>
    <w:basedOn w:val="OPCParaBase"/>
    <w:next w:val="ParlAmend"/>
    <w:rsid w:val="001E3629"/>
    <w:pPr>
      <w:spacing w:line="240" w:lineRule="auto"/>
      <w:jc w:val="right"/>
    </w:pPr>
    <w:rPr>
      <w:rFonts w:ascii="Arial" w:hAnsi="Arial"/>
      <w:b/>
      <w:i/>
    </w:rPr>
  </w:style>
  <w:style w:type="paragraph" w:customStyle="1" w:styleId="Page1">
    <w:name w:val="Page1"/>
    <w:basedOn w:val="OPCParaBase"/>
    <w:rsid w:val="001E3629"/>
    <w:pPr>
      <w:spacing w:before="5600" w:line="240" w:lineRule="auto"/>
    </w:pPr>
    <w:rPr>
      <w:b/>
      <w:sz w:val="32"/>
    </w:rPr>
  </w:style>
  <w:style w:type="paragraph" w:customStyle="1" w:styleId="PageBreak">
    <w:name w:val="PageBreak"/>
    <w:aliases w:val="pb"/>
    <w:basedOn w:val="OPCParaBase"/>
    <w:rsid w:val="001E3629"/>
    <w:pPr>
      <w:spacing w:line="240" w:lineRule="auto"/>
    </w:pPr>
    <w:rPr>
      <w:sz w:val="20"/>
    </w:rPr>
  </w:style>
  <w:style w:type="paragraph" w:customStyle="1" w:styleId="paragraphsub">
    <w:name w:val="paragraph(sub)"/>
    <w:aliases w:val="aa"/>
    <w:basedOn w:val="OPCParaBase"/>
    <w:rsid w:val="001E3629"/>
    <w:pPr>
      <w:tabs>
        <w:tab w:val="right" w:pos="1985"/>
      </w:tabs>
      <w:spacing w:before="40" w:line="240" w:lineRule="auto"/>
      <w:ind w:left="2098" w:hanging="2098"/>
    </w:pPr>
  </w:style>
  <w:style w:type="paragraph" w:customStyle="1" w:styleId="paragraphsub-sub">
    <w:name w:val="paragraph(sub-sub)"/>
    <w:aliases w:val="aaa"/>
    <w:basedOn w:val="OPCParaBase"/>
    <w:rsid w:val="001E3629"/>
    <w:pPr>
      <w:tabs>
        <w:tab w:val="right" w:pos="2722"/>
      </w:tabs>
      <w:spacing w:before="40" w:line="240" w:lineRule="auto"/>
      <w:ind w:left="2835" w:hanging="2835"/>
    </w:pPr>
  </w:style>
  <w:style w:type="paragraph" w:customStyle="1" w:styleId="paragraph">
    <w:name w:val="paragraph"/>
    <w:aliases w:val="a"/>
    <w:basedOn w:val="OPCParaBase"/>
    <w:link w:val="paragraphChar"/>
    <w:rsid w:val="001E3629"/>
    <w:pPr>
      <w:tabs>
        <w:tab w:val="right" w:pos="1531"/>
      </w:tabs>
      <w:spacing w:before="40" w:line="240" w:lineRule="auto"/>
      <w:ind w:left="1644" w:hanging="1644"/>
    </w:pPr>
  </w:style>
  <w:style w:type="paragraph" w:customStyle="1" w:styleId="ParlAmend">
    <w:name w:val="ParlAmend"/>
    <w:aliases w:val="pp"/>
    <w:basedOn w:val="OPCParaBase"/>
    <w:rsid w:val="001E3629"/>
    <w:pPr>
      <w:spacing w:before="240" w:line="240" w:lineRule="atLeast"/>
      <w:ind w:hanging="567"/>
    </w:pPr>
    <w:rPr>
      <w:sz w:val="24"/>
    </w:rPr>
  </w:style>
  <w:style w:type="paragraph" w:customStyle="1" w:styleId="Penalty">
    <w:name w:val="Penalty"/>
    <w:basedOn w:val="OPCParaBase"/>
    <w:rsid w:val="001E3629"/>
    <w:pPr>
      <w:tabs>
        <w:tab w:val="left" w:pos="2977"/>
      </w:tabs>
      <w:spacing w:before="180" w:line="240" w:lineRule="auto"/>
      <w:ind w:left="1985" w:hanging="851"/>
    </w:pPr>
  </w:style>
  <w:style w:type="paragraph" w:customStyle="1" w:styleId="Portfolio">
    <w:name w:val="Portfolio"/>
    <w:basedOn w:val="OPCParaBase"/>
    <w:rsid w:val="001E3629"/>
    <w:pPr>
      <w:spacing w:line="240" w:lineRule="auto"/>
    </w:pPr>
    <w:rPr>
      <w:i/>
      <w:sz w:val="20"/>
    </w:rPr>
  </w:style>
  <w:style w:type="paragraph" w:customStyle="1" w:styleId="Preamble">
    <w:name w:val="Preamble"/>
    <w:basedOn w:val="OPCParaBase"/>
    <w:next w:val="Normal"/>
    <w:rsid w:val="001E3629"/>
    <w:pPr>
      <w:keepNext/>
      <w:keepLines/>
      <w:tabs>
        <w:tab w:val="center" w:pos="4513"/>
      </w:tabs>
      <w:spacing w:before="280" w:line="240" w:lineRule="auto"/>
      <w:ind w:left="1134" w:hanging="1134"/>
    </w:pPr>
    <w:rPr>
      <w:b/>
      <w:kern w:val="28"/>
      <w:sz w:val="28"/>
    </w:rPr>
  </w:style>
  <w:style w:type="paragraph" w:customStyle="1" w:styleId="Reading">
    <w:name w:val="Reading"/>
    <w:basedOn w:val="OPCParaBase"/>
    <w:rsid w:val="001E3629"/>
    <w:pPr>
      <w:spacing w:line="240" w:lineRule="auto"/>
    </w:pPr>
    <w:rPr>
      <w:i/>
      <w:sz w:val="20"/>
    </w:rPr>
  </w:style>
  <w:style w:type="paragraph" w:customStyle="1" w:styleId="Session">
    <w:name w:val="Session"/>
    <w:basedOn w:val="OPCParaBase"/>
    <w:rsid w:val="001E3629"/>
    <w:pPr>
      <w:spacing w:line="240" w:lineRule="auto"/>
    </w:pPr>
    <w:rPr>
      <w:sz w:val="28"/>
    </w:rPr>
  </w:style>
  <w:style w:type="paragraph" w:customStyle="1" w:styleId="Sponsor">
    <w:name w:val="Sponsor"/>
    <w:basedOn w:val="OPCParaBase"/>
    <w:rsid w:val="001E3629"/>
    <w:pPr>
      <w:spacing w:line="240" w:lineRule="auto"/>
    </w:pPr>
    <w:rPr>
      <w:i/>
    </w:rPr>
  </w:style>
  <w:style w:type="paragraph" w:customStyle="1" w:styleId="Subitem">
    <w:name w:val="Subitem"/>
    <w:aliases w:val="iss"/>
    <w:basedOn w:val="OPCParaBase"/>
    <w:rsid w:val="001E3629"/>
    <w:pPr>
      <w:spacing w:before="180" w:line="240" w:lineRule="auto"/>
      <w:ind w:left="709" w:hanging="709"/>
    </w:pPr>
  </w:style>
  <w:style w:type="paragraph" w:customStyle="1" w:styleId="SubitemHead">
    <w:name w:val="SubitemHead"/>
    <w:aliases w:val="issh"/>
    <w:basedOn w:val="OPCParaBase"/>
    <w:rsid w:val="001E3629"/>
    <w:pPr>
      <w:keepNext/>
      <w:keepLines/>
      <w:spacing w:before="220" w:line="240" w:lineRule="auto"/>
      <w:ind w:left="709"/>
    </w:pPr>
    <w:rPr>
      <w:rFonts w:ascii="Arial" w:hAnsi="Arial"/>
      <w:i/>
      <w:kern w:val="28"/>
    </w:rPr>
  </w:style>
  <w:style w:type="paragraph" w:customStyle="1" w:styleId="subsection2">
    <w:name w:val="subsection2"/>
    <w:aliases w:val="ss2"/>
    <w:basedOn w:val="OPCParaBase"/>
    <w:next w:val="subsection"/>
    <w:link w:val="subsection2Char"/>
    <w:rsid w:val="001E3629"/>
    <w:pPr>
      <w:spacing w:before="40" w:line="240" w:lineRule="auto"/>
      <w:ind w:left="1134"/>
    </w:pPr>
  </w:style>
  <w:style w:type="paragraph" w:customStyle="1" w:styleId="SubsectionHead">
    <w:name w:val="SubsectionHead"/>
    <w:aliases w:val="ssh"/>
    <w:basedOn w:val="OPCParaBase"/>
    <w:next w:val="subsection"/>
    <w:rsid w:val="001E3629"/>
    <w:pPr>
      <w:keepNext/>
      <w:keepLines/>
      <w:spacing w:before="240" w:line="240" w:lineRule="auto"/>
      <w:ind w:left="1134"/>
    </w:pPr>
    <w:rPr>
      <w:i/>
    </w:rPr>
  </w:style>
  <w:style w:type="paragraph" w:customStyle="1" w:styleId="Tablea">
    <w:name w:val="Table(a)"/>
    <w:aliases w:val="ta"/>
    <w:basedOn w:val="OPCParaBase"/>
    <w:rsid w:val="001E3629"/>
    <w:pPr>
      <w:spacing w:before="60" w:line="240" w:lineRule="auto"/>
      <w:ind w:left="284" w:hanging="284"/>
    </w:pPr>
    <w:rPr>
      <w:sz w:val="20"/>
    </w:rPr>
  </w:style>
  <w:style w:type="paragraph" w:customStyle="1" w:styleId="TableAA">
    <w:name w:val="Table(AA)"/>
    <w:aliases w:val="taaa"/>
    <w:basedOn w:val="OPCParaBase"/>
    <w:rsid w:val="001E3629"/>
    <w:pPr>
      <w:tabs>
        <w:tab w:val="left" w:pos="-6543"/>
        <w:tab w:val="left" w:pos="-6260"/>
      </w:tabs>
      <w:spacing w:line="240" w:lineRule="exact"/>
      <w:ind w:left="1055" w:hanging="284"/>
    </w:pPr>
    <w:rPr>
      <w:sz w:val="20"/>
    </w:rPr>
  </w:style>
  <w:style w:type="paragraph" w:customStyle="1" w:styleId="Tablei">
    <w:name w:val="Table(i)"/>
    <w:aliases w:val="taa"/>
    <w:basedOn w:val="OPCParaBase"/>
    <w:rsid w:val="001E3629"/>
    <w:pPr>
      <w:tabs>
        <w:tab w:val="left" w:pos="-6543"/>
        <w:tab w:val="left" w:pos="-6260"/>
        <w:tab w:val="right" w:pos="970"/>
      </w:tabs>
      <w:spacing w:line="240" w:lineRule="exact"/>
      <w:ind w:left="828" w:hanging="284"/>
    </w:pPr>
    <w:rPr>
      <w:sz w:val="20"/>
    </w:rPr>
  </w:style>
  <w:style w:type="paragraph" w:customStyle="1" w:styleId="Tabletext">
    <w:name w:val="Tabletext"/>
    <w:aliases w:val="tt"/>
    <w:basedOn w:val="OPCParaBase"/>
    <w:rsid w:val="001E3629"/>
    <w:pPr>
      <w:spacing w:before="60" w:line="240" w:lineRule="atLeast"/>
    </w:pPr>
    <w:rPr>
      <w:sz w:val="20"/>
    </w:rPr>
  </w:style>
  <w:style w:type="paragraph" w:customStyle="1" w:styleId="TLPBoxTextnote">
    <w:name w:val="TLPBoxText(note"/>
    <w:aliases w:val="right)"/>
    <w:basedOn w:val="OPCParaBase"/>
    <w:rsid w:val="001E3629"/>
    <w:pPr>
      <w:pBdr>
        <w:top w:val="single" w:sz="6" w:space="5" w:color="auto"/>
        <w:left w:val="single" w:sz="6" w:space="5" w:color="auto"/>
        <w:bottom w:val="single" w:sz="6" w:space="5" w:color="auto"/>
        <w:right w:val="single" w:sz="6" w:space="5" w:color="auto"/>
      </w:pBdr>
      <w:spacing w:before="240" w:line="240" w:lineRule="atLeast"/>
      <w:ind w:left="1134"/>
      <w:jc w:val="right"/>
    </w:pPr>
    <w:rPr>
      <w:sz w:val="18"/>
    </w:rPr>
  </w:style>
  <w:style w:type="paragraph" w:customStyle="1" w:styleId="TLPNotebullet">
    <w:name w:val="TLPNote(bullet)"/>
    <w:basedOn w:val="OPCParaBase"/>
    <w:rsid w:val="001E3629"/>
    <w:pPr>
      <w:numPr>
        <w:numId w:val="11"/>
      </w:numPr>
      <w:tabs>
        <w:tab w:val="clear" w:pos="2517"/>
        <w:tab w:val="left" w:pos="357"/>
      </w:tabs>
      <w:spacing w:before="60" w:line="198" w:lineRule="exact"/>
      <w:ind w:left="0" w:firstLine="0"/>
    </w:pPr>
    <w:rPr>
      <w:sz w:val="18"/>
    </w:rPr>
  </w:style>
  <w:style w:type="paragraph" w:customStyle="1" w:styleId="TLPnoteright">
    <w:name w:val="TLPnote(right)"/>
    <w:aliases w:val="nr"/>
    <w:basedOn w:val="OPCParaBase"/>
    <w:rsid w:val="001E3629"/>
    <w:pPr>
      <w:spacing w:before="122" w:line="198" w:lineRule="exact"/>
      <w:ind w:left="1985" w:hanging="851"/>
      <w:jc w:val="right"/>
    </w:pPr>
    <w:rPr>
      <w:sz w:val="18"/>
    </w:rPr>
  </w:style>
  <w:style w:type="paragraph" w:customStyle="1" w:styleId="TLPTableBullet">
    <w:name w:val="TLPTableBullet"/>
    <w:aliases w:val="ttb"/>
    <w:basedOn w:val="OPCParaBase"/>
    <w:rsid w:val="001E3629"/>
    <w:pPr>
      <w:spacing w:line="240" w:lineRule="exact"/>
      <w:ind w:left="284" w:hanging="284"/>
    </w:pPr>
    <w:rPr>
      <w:sz w:val="20"/>
    </w:rPr>
  </w:style>
  <w:style w:type="paragraph" w:styleId="TOC1">
    <w:name w:val="toc 1"/>
    <w:basedOn w:val="OPCParaBase"/>
    <w:next w:val="Normal"/>
    <w:uiPriority w:val="39"/>
    <w:semiHidden/>
    <w:unhideWhenUsed/>
    <w:rsid w:val="001E3629"/>
    <w:pPr>
      <w:keepLines/>
      <w:tabs>
        <w:tab w:val="right" w:pos="7088"/>
      </w:tabs>
      <w:spacing w:before="120" w:line="240" w:lineRule="auto"/>
      <w:ind w:left="1474" w:right="567" w:hanging="1474"/>
    </w:pPr>
    <w:rPr>
      <w:b/>
      <w:kern w:val="28"/>
      <w:sz w:val="28"/>
    </w:rPr>
  </w:style>
  <w:style w:type="paragraph" w:styleId="TOC2">
    <w:name w:val="toc 2"/>
    <w:basedOn w:val="OPCParaBase"/>
    <w:next w:val="Normal"/>
    <w:uiPriority w:val="39"/>
    <w:unhideWhenUsed/>
    <w:rsid w:val="001E3629"/>
    <w:pPr>
      <w:keepLines/>
      <w:tabs>
        <w:tab w:val="right" w:pos="7088"/>
      </w:tabs>
      <w:spacing w:before="120" w:line="240" w:lineRule="auto"/>
      <w:ind w:left="879" w:right="567" w:hanging="879"/>
    </w:pPr>
    <w:rPr>
      <w:b/>
      <w:kern w:val="28"/>
      <w:sz w:val="24"/>
    </w:rPr>
  </w:style>
  <w:style w:type="paragraph" w:styleId="TOC3">
    <w:name w:val="toc 3"/>
    <w:basedOn w:val="OPCParaBase"/>
    <w:next w:val="Normal"/>
    <w:uiPriority w:val="39"/>
    <w:unhideWhenUsed/>
    <w:rsid w:val="001E3629"/>
    <w:pPr>
      <w:keepLines/>
      <w:tabs>
        <w:tab w:val="right" w:pos="7088"/>
      </w:tabs>
      <w:spacing w:before="80" w:line="240" w:lineRule="auto"/>
      <w:ind w:left="1604" w:right="567" w:hanging="1179"/>
    </w:pPr>
    <w:rPr>
      <w:b/>
      <w:kern w:val="28"/>
    </w:rPr>
  </w:style>
  <w:style w:type="paragraph" w:styleId="TOC4">
    <w:name w:val="toc 4"/>
    <w:basedOn w:val="OPCParaBase"/>
    <w:next w:val="Normal"/>
    <w:uiPriority w:val="39"/>
    <w:semiHidden/>
    <w:unhideWhenUsed/>
    <w:rsid w:val="001E3629"/>
    <w:pPr>
      <w:keepLines/>
      <w:tabs>
        <w:tab w:val="right" w:pos="7088"/>
      </w:tabs>
      <w:spacing w:before="80" w:line="240" w:lineRule="auto"/>
      <w:ind w:left="2184" w:right="567" w:hanging="1333"/>
    </w:pPr>
    <w:rPr>
      <w:b/>
      <w:kern w:val="28"/>
      <w:sz w:val="20"/>
    </w:rPr>
  </w:style>
  <w:style w:type="paragraph" w:styleId="TOC5">
    <w:name w:val="toc 5"/>
    <w:basedOn w:val="OPCParaBase"/>
    <w:next w:val="Normal"/>
    <w:uiPriority w:val="39"/>
    <w:unhideWhenUsed/>
    <w:rsid w:val="001E3629"/>
    <w:pPr>
      <w:keepLines/>
      <w:tabs>
        <w:tab w:val="right" w:leader="dot" w:pos="7088"/>
      </w:tabs>
      <w:spacing w:before="40" w:line="240" w:lineRule="auto"/>
      <w:ind w:left="2098" w:right="567" w:hanging="680"/>
    </w:pPr>
    <w:rPr>
      <w:kern w:val="28"/>
      <w:sz w:val="18"/>
    </w:rPr>
  </w:style>
  <w:style w:type="paragraph" w:styleId="TOC6">
    <w:name w:val="toc 6"/>
    <w:basedOn w:val="OPCParaBase"/>
    <w:next w:val="Normal"/>
    <w:uiPriority w:val="39"/>
    <w:unhideWhenUsed/>
    <w:rsid w:val="001E3629"/>
    <w:pPr>
      <w:keepLines/>
      <w:tabs>
        <w:tab w:val="right" w:pos="7088"/>
      </w:tabs>
      <w:spacing w:before="120" w:line="240" w:lineRule="auto"/>
      <w:ind w:left="1344" w:right="567" w:hanging="1344"/>
    </w:pPr>
    <w:rPr>
      <w:b/>
      <w:kern w:val="28"/>
      <w:sz w:val="24"/>
    </w:rPr>
  </w:style>
  <w:style w:type="paragraph" w:styleId="TOC7">
    <w:name w:val="toc 7"/>
    <w:basedOn w:val="OPCParaBase"/>
    <w:next w:val="Normal"/>
    <w:uiPriority w:val="39"/>
    <w:unhideWhenUsed/>
    <w:rsid w:val="001E3629"/>
    <w:pPr>
      <w:keepLines/>
      <w:tabs>
        <w:tab w:val="right" w:pos="7088"/>
      </w:tabs>
      <w:spacing w:before="120" w:line="240" w:lineRule="auto"/>
      <w:ind w:left="1253" w:right="567" w:hanging="828"/>
    </w:pPr>
    <w:rPr>
      <w:kern w:val="28"/>
      <w:sz w:val="24"/>
    </w:rPr>
  </w:style>
  <w:style w:type="paragraph" w:styleId="TOC8">
    <w:name w:val="toc 8"/>
    <w:basedOn w:val="OPCParaBase"/>
    <w:next w:val="Normal"/>
    <w:uiPriority w:val="39"/>
    <w:unhideWhenUsed/>
    <w:rsid w:val="001E3629"/>
    <w:pPr>
      <w:keepLines/>
      <w:tabs>
        <w:tab w:val="right" w:pos="7088"/>
      </w:tabs>
      <w:spacing w:before="80" w:line="240" w:lineRule="auto"/>
      <w:ind w:left="1900" w:right="567" w:hanging="1049"/>
    </w:pPr>
    <w:rPr>
      <w:kern w:val="28"/>
      <w:sz w:val="20"/>
    </w:rPr>
  </w:style>
  <w:style w:type="paragraph" w:styleId="TOC9">
    <w:name w:val="toc 9"/>
    <w:basedOn w:val="OPCParaBase"/>
    <w:next w:val="Normal"/>
    <w:uiPriority w:val="39"/>
    <w:unhideWhenUsed/>
    <w:rsid w:val="001E3629"/>
    <w:pPr>
      <w:keepLines/>
      <w:tabs>
        <w:tab w:val="right" w:pos="7088"/>
      </w:tabs>
      <w:spacing w:before="80" w:line="240" w:lineRule="auto"/>
      <w:ind w:left="851" w:right="567"/>
    </w:pPr>
    <w:rPr>
      <w:i/>
      <w:kern w:val="28"/>
      <w:sz w:val="20"/>
    </w:rPr>
  </w:style>
  <w:style w:type="paragraph" w:customStyle="1" w:styleId="TofSectsGroupHeading">
    <w:name w:val="TofSects(GroupHeading)"/>
    <w:basedOn w:val="OPCParaBase"/>
    <w:next w:val="TofSectsSection"/>
    <w:rsid w:val="001E3629"/>
    <w:pPr>
      <w:keepLines/>
      <w:spacing w:before="240" w:after="120" w:line="240" w:lineRule="auto"/>
      <w:ind w:left="794"/>
    </w:pPr>
    <w:rPr>
      <w:b/>
      <w:kern w:val="28"/>
      <w:sz w:val="20"/>
    </w:rPr>
  </w:style>
  <w:style w:type="paragraph" w:customStyle="1" w:styleId="TofSectsHeading">
    <w:name w:val="TofSects(Heading)"/>
    <w:basedOn w:val="OPCParaBase"/>
    <w:rsid w:val="001E3629"/>
    <w:pPr>
      <w:spacing w:before="240" w:after="120" w:line="240" w:lineRule="auto"/>
    </w:pPr>
    <w:rPr>
      <w:b/>
      <w:sz w:val="24"/>
    </w:rPr>
  </w:style>
  <w:style w:type="paragraph" w:customStyle="1" w:styleId="TofSectsSection">
    <w:name w:val="TofSects(Section)"/>
    <w:basedOn w:val="OPCParaBase"/>
    <w:rsid w:val="001E3629"/>
    <w:pPr>
      <w:keepLines/>
      <w:spacing w:before="40" w:line="240" w:lineRule="auto"/>
      <w:ind w:left="1588" w:hanging="794"/>
    </w:pPr>
    <w:rPr>
      <w:kern w:val="28"/>
      <w:sz w:val="18"/>
    </w:rPr>
  </w:style>
  <w:style w:type="paragraph" w:customStyle="1" w:styleId="TofSectsSubdiv">
    <w:name w:val="TofSects(Subdiv)"/>
    <w:basedOn w:val="OPCParaBase"/>
    <w:rsid w:val="001E3629"/>
    <w:pPr>
      <w:keepLines/>
      <w:spacing w:before="80" w:line="240" w:lineRule="auto"/>
      <w:ind w:left="1588" w:hanging="794"/>
    </w:pPr>
    <w:rPr>
      <w:kern w:val="28"/>
    </w:rPr>
  </w:style>
  <w:style w:type="paragraph" w:customStyle="1" w:styleId="WRStyle">
    <w:name w:val="WR Style"/>
    <w:aliases w:val="WR"/>
    <w:basedOn w:val="OPCParaBase"/>
    <w:rsid w:val="001E3629"/>
    <w:pPr>
      <w:spacing w:before="240" w:line="240" w:lineRule="auto"/>
      <w:ind w:left="284" w:hanging="284"/>
    </w:pPr>
    <w:rPr>
      <w:b/>
      <w:i/>
      <w:kern w:val="28"/>
      <w:sz w:val="24"/>
    </w:rPr>
  </w:style>
  <w:style w:type="paragraph" w:customStyle="1" w:styleId="notepara">
    <w:name w:val="note(para)"/>
    <w:aliases w:val="na"/>
    <w:basedOn w:val="OPCParaBase"/>
    <w:rsid w:val="001E3629"/>
    <w:pPr>
      <w:spacing w:before="40" w:line="198" w:lineRule="exact"/>
      <w:ind w:left="2354" w:hanging="369"/>
    </w:pPr>
    <w:rPr>
      <w:sz w:val="18"/>
    </w:rPr>
  </w:style>
  <w:style w:type="paragraph" w:styleId="Footer">
    <w:name w:val="footer"/>
    <w:link w:val="FooterChar"/>
    <w:rsid w:val="001E3629"/>
    <w:pPr>
      <w:tabs>
        <w:tab w:val="center" w:pos="4153"/>
        <w:tab w:val="right" w:pos="8306"/>
      </w:tabs>
    </w:pPr>
    <w:rPr>
      <w:rFonts w:eastAsia="Times New Roman" w:cs="Times New Roman"/>
      <w:sz w:val="22"/>
      <w:szCs w:val="24"/>
      <w:lang w:eastAsia="en-AU"/>
    </w:rPr>
  </w:style>
  <w:style w:type="character" w:customStyle="1" w:styleId="FooterChar">
    <w:name w:val="Footer Char"/>
    <w:basedOn w:val="DefaultParagraphFont"/>
    <w:link w:val="Footer"/>
    <w:rsid w:val="001E3629"/>
    <w:rPr>
      <w:rFonts w:eastAsia="Times New Roman" w:cs="Times New Roman"/>
      <w:sz w:val="22"/>
      <w:szCs w:val="24"/>
      <w:lang w:eastAsia="en-AU"/>
    </w:rPr>
  </w:style>
  <w:style w:type="character" w:styleId="LineNumber">
    <w:name w:val="line number"/>
    <w:basedOn w:val="OPCCharBase"/>
    <w:uiPriority w:val="99"/>
    <w:semiHidden/>
    <w:unhideWhenUsed/>
    <w:rsid w:val="001E3629"/>
    <w:rPr>
      <w:sz w:val="16"/>
    </w:rPr>
  </w:style>
  <w:style w:type="table" w:customStyle="1" w:styleId="CFlag">
    <w:name w:val="CFlag"/>
    <w:basedOn w:val="TableNormal"/>
    <w:uiPriority w:val="99"/>
    <w:rsid w:val="001E3629"/>
    <w:rPr>
      <w:rFonts w:eastAsia="Times New Roman" w:cs="Times New Roman"/>
      <w:lang w:eastAsia="en-AU"/>
    </w:rPr>
    <w:tblPr/>
  </w:style>
  <w:style w:type="paragraph" w:customStyle="1" w:styleId="NotesHeading1">
    <w:name w:val="NotesHeading 1"/>
    <w:basedOn w:val="OPCParaBase"/>
    <w:next w:val="Normal"/>
    <w:rsid w:val="001E3629"/>
    <w:rPr>
      <w:b/>
      <w:sz w:val="28"/>
      <w:szCs w:val="28"/>
    </w:rPr>
  </w:style>
  <w:style w:type="paragraph" w:customStyle="1" w:styleId="NotesHeading2">
    <w:name w:val="NotesHeading 2"/>
    <w:basedOn w:val="OPCParaBase"/>
    <w:next w:val="Normal"/>
    <w:rsid w:val="001E3629"/>
    <w:rPr>
      <w:b/>
      <w:sz w:val="28"/>
      <w:szCs w:val="28"/>
    </w:rPr>
  </w:style>
  <w:style w:type="paragraph" w:customStyle="1" w:styleId="SignCoverPageEnd">
    <w:name w:val="SignCoverPageEnd"/>
    <w:basedOn w:val="OPCParaBase"/>
    <w:next w:val="Normal"/>
    <w:rsid w:val="001E3629"/>
    <w:pPr>
      <w:keepNext/>
      <w:pBdr>
        <w:bottom w:val="single" w:sz="4" w:space="12" w:color="auto"/>
      </w:pBdr>
      <w:tabs>
        <w:tab w:val="left" w:pos="3402"/>
      </w:tabs>
      <w:spacing w:after="240" w:line="300" w:lineRule="atLeast"/>
      <w:ind w:right="397"/>
    </w:pPr>
  </w:style>
  <w:style w:type="paragraph" w:customStyle="1" w:styleId="SignCoverPageStart">
    <w:name w:val="SignCoverPageStart"/>
    <w:basedOn w:val="OPCParaBase"/>
    <w:next w:val="Normal"/>
    <w:rsid w:val="001E3629"/>
    <w:pPr>
      <w:pBdr>
        <w:top w:val="single" w:sz="4" w:space="1" w:color="auto"/>
      </w:pBdr>
      <w:spacing w:before="360"/>
      <w:ind w:right="397"/>
      <w:jc w:val="both"/>
    </w:pPr>
  </w:style>
  <w:style w:type="paragraph" w:customStyle="1" w:styleId="Paragraphsub-sub-sub">
    <w:name w:val="Paragraph(sub-sub-sub)"/>
    <w:aliases w:val="aaaa"/>
    <w:basedOn w:val="OPCParaBase"/>
    <w:rsid w:val="001E3629"/>
    <w:pPr>
      <w:tabs>
        <w:tab w:val="right" w:pos="3402"/>
      </w:tabs>
      <w:spacing w:before="40" w:line="240" w:lineRule="auto"/>
      <w:ind w:left="3402" w:hanging="3402"/>
    </w:pPr>
  </w:style>
  <w:style w:type="paragraph" w:customStyle="1" w:styleId="EndNotespara">
    <w:name w:val="EndNotes(para)"/>
    <w:aliases w:val="eta"/>
    <w:basedOn w:val="OPCParaBase"/>
    <w:next w:val="EndNotessubpara"/>
    <w:rsid w:val="001E3629"/>
    <w:pPr>
      <w:tabs>
        <w:tab w:val="right" w:pos="1985"/>
      </w:tabs>
      <w:spacing w:before="40" w:line="240" w:lineRule="auto"/>
      <w:ind w:left="828" w:hanging="828"/>
    </w:pPr>
    <w:rPr>
      <w:sz w:val="20"/>
    </w:rPr>
  </w:style>
  <w:style w:type="paragraph" w:customStyle="1" w:styleId="EndNotessubitem">
    <w:name w:val="EndNotes(subitem)"/>
    <w:aliases w:val="ens"/>
    <w:basedOn w:val="OPCParaBase"/>
    <w:rsid w:val="001E3629"/>
    <w:pPr>
      <w:tabs>
        <w:tab w:val="right" w:pos="340"/>
      </w:tabs>
      <w:spacing w:before="60" w:line="240" w:lineRule="auto"/>
      <w:ind w:left="454" w:hanging="454"/>
    </w:pPr>
    <w:rPr>
      <w:sz w:val="20"/>
    </w:rPr>
  </w:style>
  <w:style w:type="paragraph" w:customStyle="1" w:styleId="EndNotessubpara">
    <w:name w:val="EndNotes(subpara)"/>
    <w:aliases w:val="Enaa"/>
    <w:basedOn w:val="OPCParaBase"/>
    <w:next w:val="EndNotessubsubpara"/>
    <w:rsid w:val="001E3629"/>
    <w:pPr>
      <w:tabs>
        <w:tab w:val="right" w:pos="1083"/>
      </w:tabs>
      <w:spacing w:before="60" w:line="240" w:lineRule="auto"/>
      <w:ind w:left="1191" w:hanging="1191"/>
    </w:pPr>
    <w:rPr>
      <w:sz w:val="20"/>
    </w:rPr>
  </w:style>
  <w:style w:type="paragraph" w:customStyle="1" w:styleId="EndNotessubsubpara">
    <w:name w:val="EndNotes(subsubpara)"/>
    <w:aliases w:val="Enaaa"/>
    <w:basedOn w:val="OPCParaBase"/>
    <w:rsid w:val="001E3629"/>
    <w:pPr>
      <w:tabs>
        <w:tab w:val="right" w:pos="1412"/>
      </w:tabs>
      <w:spacing w:before="60" w:line="240" w:lineRule="auto"/>
      <w:ind w:left="1525" w:hanging="1525"/>
    </w:pPr>
    <w:rPr>
      <w:sz w:val="20"/>
    </w:rPr>
  </w:style>
  <w:style w:type="paragraph" w:customStyle="1" w:styleId="ENotesText">
    <w:name w:val="ENotesText"/>
    <w:aliases w:val="Ent"/>
    <w:basedOn w:val="OPCParaBase"/>
    <w:next w:val="Normal"/>
    <w:rsid w:val="001E3629"/>
    <w:pPr>
      <w:spacing w:before="120"/>
    </w:pPr>
  </w:style>
  <w:style w:type="paragraph" w:customStyle="1" w:styleId="TableTextEndNotes">
    <w:name w:val="TableTextEndNotes"/>
    <w:aliases w:val="Tten"/>
    <w:basedOn w:val="Normal"/>
    <w:rsid w:val="001E3629"/>
    <w:pPr>
      <w:spacing w:before="60" w:line="240" w:lineRule="auto"/>
    </w:pPr>
    <w:rPr>
      <w:rFonts w:cs="Arial"/>
      <w:sz w:val="20"/>
      <w:szCs w:val="22"/>
    </w:rPr>
  </w:style>
  <w:style w:type="paragraph" w:customStyle="1" w:styleId="TableHeading">
    <w:name w:val="TableHeading"/>
    <w:aliases w:val="th"/>
    <w:basedOn w:val="OPCParaBase"/>
    <w:next w:val="Tabletext"/>
    <w:rsid w:val="001E3629"/>
    <w:pPr>
      <w:keepNext/>
      <w:spacing w:before="60" w:line="240" w:lineRule="atLeast"/>
    </w:pPr>
    <w:rPr>
      <w:b/>
      <w:sz w:val="20"/>
    </w:rPr>
  </w:style>
  <w:style w:type="paragraph" w:customStyle="1" w:styleId="NoteToSubpara">
    <w:name w:val="NoteToSubpara"/>
    <w:aliases w:val="nts"/>
    <w:basedOn w:val="OPCParaBase"/>
    <w:rsid w:val="001E3629"/>
    <w:pPr>
      <w:spacing w:before="40" w:line="198" w:lineRule="exact"/>
      <w:ind w:left="2835" w:hanging="709"/>
    </w:pPr>
    <w:rPr>
      <w:sz w:val="18"/>
    </w:rPr>
  </w:style>
  <w:style w:type="paragraph" w:customStyle="1" w:styleId="ENoteTableHeading">
    <w:name w:val="ENoteTableHeading"/>
    <w:aliases w:val="enth"/>
    <w:basedOn w:val="OPCParaBase"/>
    <w:rsid w:val="001E3629"/>
    <w:pPr>
      <w:keepNext/>
      <w:spacing w:before="60" w:line="240" w:lineRule="atLeast"/>
    </w:pPr>
    <w:rPr>
      <w:rFonts w:ascii="Arial" w:hAnsi="Arial"/>
      <w:b/>
      <w:sz w:val="16"/>
    </w:rPr>
  </w:style>
  <w:style w:type="paragraph" w:customStyle="1" w:styleId="ENoteTTi">
    <w:name w:val="ENoteTTi"/>
    <w:aliases w:val="entti"/>
    <w:basedOn w:val="OPCParaBase"/>
    <w:rsid w:val="001E3629"/>
    <w:pPr>
      <w:keepNext/>
      <w:spacing w:before="60" w:line="240" w:lineRule="atLeast"/>
      <w:ind w:left="170"/>
    </w:pPr>
    <w:rPr>
      <w:sz w:val="16"/>
    </w:rPr>
  </w:style>
  <w:style w:type="paragraph" w:customStyle="1" w:styleId="ENotesHeading1">
    <w:name w:val="ENotesHeading 1"/>
    <w:aliases w:val="Enh1"/>
    <w:basedOn w:val="OPCParaBase"/>
    <w:next w:val="Normal"/>
    <w:rsid w:val="001E3629"/>
    <w:pPr>
      <w:spacing w:before="120"/>
      <w:outlineLvl w:val="0"/>
    </w:pPr>
    <w:rPr>
      <w:b/>
      <w:sz w:val="28"/>
      <w:szCs w:val="28"/>
    </w:rPr>
  </w:style>
  <w:style w:type="paragraph" w:customStyle="1" w:styleId="ENotesHeading2">
    <w:name w:val="ENotesHeading 2"/>
    <w:aliases w:val="Enh2"/>
    <w:basedOn w:val="OPCParaBase"/>
    <w:next w:val="Normal"/>
    <w:rsid w:val="001E3629"/>
    <w:pPr>
      <w:spacing w:before="120" w:after="120"/>
      <w:outlineLvl w:val="1"/>
    </w:pPr>
    <w:rPr>
      <w:b/>
      <w:sz w:val="24"/>
      <w:szCs w:val="28"/>
    </w:rPr>
  </w:style>
  <w:style w:type="paragraph" w:customStyle="1" w:styleId="ENoteTTIndentHeading">
    <w:name w:val="ENoteTTIndentHeading"/>
    <w:aliases w:val="enTTHi"/>
    <w:basedOn w:val="OPCParaBase"/>
    <w:rsid w:val="001E3629"/>
    <w:pPr>
      <w:keepNext/>
      <w:spacing w:before="60" w:line="240" w:lineRule="atLeast"/>
      <w:ind w:left="170"/>
    </w:pPr>
    <w:rPr>
      <w:rFonts w:cs="Arial"/>
      <w:b/>
      <w:sz w:val="16"/>
      <w:szCs w:val="16"/>
    </w:rPr>
  </w:style>
  <w:style w:type="paragraph" w:customStyle="1" w:styleId="ENoteTableText">
    <w:name w:val="ENoteTableText"/>
    <w:aliases w:val="entt"/>
    <w:basedOn w:val="OPCParaBase"/>
    <w:rsid w:val="001E3629"/>
    <w:pPr>
      <w:spacing w:before="60" w:line="240" w:lineRule="atLeast"/>
    </w:pPr>
    <w:rPr>
      <w:sz w:val="16"/>
    </w:rPr>
  </w:style>
  <w:style w:type="paragraph" w:customStyle="1" w:styleId="MadeunderText">
    <w:name w:val="MadeunderText"/>
    <w:basedOn w:val="OPCParaBase"/>
    <w:next w:val="Normal"/>
    <w:rsid w:val="001E3629"/>
    <w:pPr>
      <w:spacing w:before="240"/>
    </w:pPr>
    <w:rPr>
      <w:sz w:val="24"/>
      <w:szCs w:val="24"/>
    </w:rPr>
  </w:style>
  <w:style w:type="paragraph" w:customStyle="1" w:styleId="ENotesHeading3">
    <w:name w:val="ENotesHeading 3"/>
    <w:aliases w:val="Enh3"/>
    <w:basedOn w:val="OPCParaBase"/>
    <w:next w:val="Normal"/>
    <w:rsid w:val="001E3629"/>
    <w:pPr>
      <w:keepNext/>
      <w:spacing w:before="120" w:line="240" w:lineRule="auto"/>
      <w:outlineLvl w:val="4"/>
    </w:pPr>
    <w:rPr>
      <w:b/>
      <w:szCs w:val="24"/>
    </w:rPr>
  </w:style>
  <w:style w:type="paragraph" w:customStyle="1" w:styleId="SubPartCASA">
    <w:name w:val="SubPart(CASA)"/>
    <w:aliases w:val="csp"/>
    <w:basedOn w:val="OPCParaBase"/>
    <w:next w:val="ActHead3"/>
    <w:rsid w:val="001E3629"/>
    <w:pPr>
      <w:keepNext/>
      <w:keepLines/>
      <w:spacing w:before="280"/>
      <w:ind w:left="1134" w:hanging="1134"/>
      <w:outlineLvl w:val="1"/>
    </w:pPr>
    <w:rPr>
      <w:b/>
      <w:kern w:val="28"/>
      <w:sz w:val="32"/>
    </w:rPr>
  </w:style>
  <w:style w:type="character" w:customStyle="1" w:styleId="CharSubPartTextCASA">
    <w:name w:val="CharSubPartText(CASA)"/>
    <w:basedOn w:val="OPCCharBase"/>
    <w:uiPriority w:val="1"/>
    <w:rsid w:val="001E3629"/>
  </w:style>
  <w:style w:type="character" w:customStyle="1" w:styleId="CharSubPartNoCASA">
    <w:name w:val="CharSubPartNo(CASA)"/>
    <w:basedOn w:val="OPCCharBase"/>
    <w:uiPriority w:val="1"/>
    <w:rsid w:val="001E3629"/>
  </w:style>
  <w:style w:type="paragraph" w:customStyle="1" w:styleId="ENoteTTIndentHeadingSub">
    <w:name w:val="ENoteTTIndentHeadingSub"/>
    <w:aliases w:val="enTTHis"/>
    <w:basedOn w:val="OPCParaBase"/>
    <w:rsid w:val="001E3629"/>
    <w:pPr>
      <w:keepNext/>
      <w:spacing w:before="60" w:line="240" w:lineRule="atLeast"/>
      <w:ind w:left="340"/>
    </w:pPr>
    <w:rPr>
      <w:b/>
      <w:sz w:val="16"/>
    </w:rPr>
  </w:style>
  <w:style w:type="paragraph" w:customStyle="1" w:styleId="ENoteTTiSub">
    <w:name w:val="ENoteTTiSub"/>
    <w:aliases w:val="enttis"/>
    <w:basedOn w:val="OPCParaBase"/>
    <w:rsid w:val="001E3629"/>
    <w:pPr>
      <w:keepNext/>
      <w:spacing w:before="60" w:line="240" w:lineRule="atLeast"/>
      <w:ind w:left="340"/>
    </w:pPr>
    <w:rPr>
      <w:sz w:val="16"/>
    </w:rPr>
  </w:style>
  <w:style w:type="paragraph" w:customStyle="1" w:styleId="SubDivisionMigration">
    <w:name w:val="SubDivisionMigration"/>
    <w:aliases w:val="sdm"/>
    <w:basedOn w:val="OPCParaBase"/>
    <w:rsid w:val="001E3629"/>
    <w:pPr>
      <w:keepNext/>
      <w:keepLines/>
      <w:spacing w:before="220" w:line="240" w:lineRule="auto"/>
      <w:ind w:left="1134" w:hanging="1134"/>
    </w:pPr>
    <w:rPr>
      <w:b/>
      <w:sz w:val="26"/>
    </w:rPr>
  </w:style>
  <w:style w:type="paragraph" w:customStyle="1" w:styleId="DivisionMigration">
    <w:name w:val="DivisionMigration"/>
    <w:aliases w:val="dm"/>
    <w:basedOn w:val="OPCParaBase"/>
    <w:next w:val="SubDivisionMigration"/>
    <w:rsid w:val="001E3629"/>
    <w:pPr>
      <w:keepNext/>
      <w:keepLines/>
      <w:spacing w:before="240" w:line="240" w:lineRule="auto"/>
      <w:ind w:left="1134" w:hanging="1134"/>
    </w:pPr>
    <w:rPr>
      <w:b/>
      <w:sz w:val="28"/>
    </w:rPr>
  </w:style>
  <w:style w:type="table" w:styleId="TableGrid">
    <w:name w:val="Table Grid"/>
    <w:basedOn w:val="TableNormal"/>
    <w:uiPriority w:val="59"/>
    <w:rsid w:val="001E36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text)"/>
    <w:aliases w:val="n"/>
    <w:basedOn w:val="OPCParaBase"/>
    <w:link w:val="notetextChar"/>
    <w:rsid w:val="001E3629"/>
    <w:pPr>
      <w:spacing w:before="122" w:line="240" w:lineRule="auto"/>
      <w:ind w:left="1985" w:hanging="851"/>
    </w:pPr>
    <w:rPr>
      <w:sz w:val="18"/>
    </w:rPr>
  </w:style>
  <w:style w:type="paragraph" w:customStyle="1" w:styleId="FreeForm">
    <w:name w:val="FreeForm"/>
    <w:rsid w:val="001E3629"/>
    <w:rPr>
      <w:rFonts w:ascii="Arial" w:hAnsi="Arial"/>
      <w:sz w:val="22"/>
    </w:rPr>
  </w:style>
  <w:style w:type="paragraph" w:customStyle="1" w:styleId="SOText">
    <w:name w:val="SO Text"/>
    <w:aliases w:val="sot"/>
    <w:link w:val="SOTextChar"/>
    <w:rsid w:val="001E3629"/>
    <w:pPr>
      <w:pBdr>
        <w:top w:val="single" w:sz="6" w:space="5" w:color="auto"/>
        <w:left w:val="single" w:sz="6" w:space="5" w:color="auto"/>
        <w:bottom w:val="single" w:sz="6" w:space="5" w:color="auto"/>
        <w:right w:val="single" w:sz="6" w:space="5" w:color="auto"/>
      </w:pBdr>
      <w:spacing w:before="240"/>
      <w:ind w:left="1134"/>
    </w:pPr>
    <w:rPr>
      <w:sz w:val="22"/>
    </w:rPr>
  </w:style>
  <w:style w:type="character" w:customStyle="1" w:styleId="SOTextChar">
    <w:name w:val="SO Text Char"/>
    <w:aliases w:val="sot Char"/>
    <w:basedOn w:val="DefaultParagraphFont"/>
    <w:link w:val="SOText"/>
    <w:rsid w:val="001E3629"/>
    <w:rPr>
      <w:sz w:val="22"/>
    </w:rPr>
  </w:style>
  <w:style w:type="paragraph" w:customStyle="1" w:styleId="SOTextNote">
    <w:name w:val="SO TextNote"/>
    <w:aliases w:val="sont"/>
    <w:basedOn w:val="SOText"/>
    <w:qFormat/>
    <w:rsid w:val="001E3629"/>
    <w:pPr>
      <w:spacing w:before="122" w:line="198" w:lineRule="exact"/>
      <w:ind w:left="1843" w:hanging="709"/>
    </w:pPr>
    <w:rPr>
      <w:sz w:val="18"/>
    </w:rPr>
  </w:style>
  <w:style w:type="paragraph" w:customStyle="1" w:styleId="SOPara">
    <w:name w:val="SO Para"/>
    <w:aliases w:val="soa"/>
    <w:basedOn w:val="SOText"/>
    <w:link w:val="SOParaChar"/>
    <w:qFormat/>
    <w:rsid w:val="001E3629"/>
    <w:pPr>
      <w:tabs>
        <w:tab w:val="right" w:pos="1786"/>
      </w:tabs>
      <w:spacing w:before="40"/>
      <w:ind w:left="2070" w:hanging="936"/>
    </w:pPr>
  </w:style>
  <w:style w:type="character" w:customStyle="1" w:styleId="SOParaChar">
    <w:name w:val="SO Para Char"/>
    <w:aliases w:val="soa Char"/>
    <w:basedOn w:val="DefaultParagraphFont"/>
    <w:link w:val="SOPara"/>
    <w:rsid w:val="001E3629"/>
    <w:rPr>
      <w:sz w:val="22"/>
    </w:rPr>
  </w:style>
  <w:style w:type="paragraph" w:customStyle="1" w:styleId="FileName">
    <w:name w:val="FileName"/>
    <w:basedOn w:val="Normal"/>
    <w:rsid w:val="001E3629"/>
  </w:style>
  <w:style w:type="paragraph" w:customStyle="1" w:styleId="SOHeadBold">
    <w:name w:val="SO HeadBold"/>
    <w:aliases w:val="sohb"/>
    <w:basedOn w:val="SOText"/>
    <w:next w:val="SOText"/>
    <w:link w:val="SOHeadBoldChar"/>
    <w:qFormat/>
    <w:rsid w:val="001E3629"/>
    <w:rPr>
      <w:b/>
    </w:rPr>
  </w:style>
  <w:style w:type="character" w:customStyle="1" w:styleId="SOHeadBoldChar">
    <w:name w:val="SO HeadBold Char"/>
    <w:aliases w:val="sohb Char"/>
    <w:basedOn w:val="DefaultParagraphFont"/>
    <w:link w:val="SOHeadBold"/>
    <w:rsid w:val="001E3629"/>
    <w:rPr>
      <w:b/>
      <w:sz w:val="22"/>
    </w:rPr>
  </w:style>
  <w:style w:type="paragraph" w:customStyle="1" w:styleId="SOHeadItalic">
    <w:name w:val="SO HeadItalic"/>
    <w:aliases w:val="sohi"/>
    <w:basedOn w:val="SOText"/>
    <w:next w:val="SOText"/>
    <w:link w:val="SOHeadItalicChar"/>
    <w:qFormat/>
    <w:rsid w:val="001E3629"/>
    <w:rPr>
      <w:i/>
    </w:rPr>
  </w:style>
  <w:style w:type="character" w:customStyle="1" w:styleId="SOHeadItalicChar">
    <w:name w:val="SO HeadItalic Char"/>
    <w:aliases w:val="sohi Char"/>
    <w:basedOn w:val="DefaultParagraphFont"/>
    <w:link w:val="SOHeadItalic"/>
    <w:rsid w:val="001E3629"/>
    <w:rPr>
      <w:i/>
      <w:sz w:val="22"/>
    </w:rPr>
  </w:style>
  <w:style w:type="paragraph" w:customStyle="1" w:styleId="SOBullet">
    <w:name w:val="SO Bullet"/>
    <w:aliases w:val="sotb"/>
    <w:basedOn w:val="SOText"/>
    <w:link w:val="SOBulletChar"/>
    <w:qFormat/>
    <w:rsid w:val="001E3629"/>
    <w:pPr>
      <w:ind w:left="1559" w:hanging="425"/>
    </w:pPr>
  </w:style>
  <w:style w:type="character" w:customStyle="1" w:styleId="SOBulletChar">
    <w:name w:val="SO Bullet Char"/>
    <w:aliases w:val="sotb Char"/>
    <w:basedOn w:val="DefaultParagraphFont"/>
    <w:link w:val="SOBullet"/>
    <w:rsid w:val="001E3629"/>
    <w:rPr>
      <w:sz w:val="22"/>
    </w:rPr>
  </w:style>
  <w:style w:type="paragraph" w:customStyle="1" w:styleId="SOBulletNote">
    <w:name w:val="SO BulletNote"/>
    <w:aliases w:val="sonb"/>
    <w:basedOn w:val="SOTextNote"/>
    <w:link w:val="SOBulletNoteChar"/>
    <w:qFormat/>
    <w:rsid w:val="001E3629"/>
    <w:pPr>
      <w:tabs>
        <w:tab w:val="left" w:pos="1560"/>
      </w:tabs>
      <w:ind w:left="2268" w:hanging="1134"/>
    </w:pPr>
  </w:style>
  <w:style w:type="character" w:customStyle="1" w:styleId="SOBulletNoteChar">
    <w:name w:val="SO BulletNote Char"/>
    <w:aliases w:val="sonb Char"/>
    <w:basedOn w:val="DefaultParagraphFont"/>
    <w:link w:val="SOBulletNote"/>
    <w:rsid w:val="001E3629"/>
    <w:rPr>
      <w:sz w:val="18"/>
    </w:rPr>
  </w:style>
  <w:style w:type="paragraph" w:customStyle="1" w:styleId="SOText2">
    <w:name w:val="SO Text2"/>
    <w:aliases w:val="sot2"/>
    <w:basedOn w:val="Normal"/>
    <w:next w:val="SOText"/>
    <w:link w:val="SOText2Char"/>
    <w:rsid w:val="001E3629"/>
    <w:pPr>
      <w:pBdr>
        <w:top w:val="single" w:sz="6" w:space="5" w:color="auto"/>
        <w:left w:val="single" w:sz="6" w:space="5" w:color="auto"/>
        <w:bottom w:val="single" w:sz="6" w:space="5" w:color="auto"/>
        <w:right w:val="single" w:sz="6" w:space="5" w:color="auto"/>
      </w:pBdr>
      <w:spacing w:before="40" w:line="240" w:lineRule="auto"/>
      <w:ind w:left="1134"/>
    </w:pPr>
  </w:style>
  <w:style w:type="character" w:customStyle="1" w:styleId="SOText2Char">
    <w:name w:val="SO Text2 Char"/>
    <w:aliases w:val="sot2 Char"/>
    <w:basedOn w:val="DefaultParagraphFont"/>
    <w:link w:val="SOText2"/>
    <w:rsid w:val="001E3629"/>
    <w:rPr>
      <w:sz w:val="22"/>
    </w:rPr>
  </w:style>
  <w:style w:type="paragraph" w:customStyle="1" w:styleId="Transitional">
    <w:name w:val="Transitional"/>
    <w:aliases w:val="tr"/>
    <w:basedOn w:val="ItemHead"/>
    <w:next w:val="Item"/>
    <w:rsid w:val="001E3629"/>
  </w:style>
  <w:style w:type="numbering" w:styleId="111111">
    <w:name w:val="Outline List 2"/>
    <w:basedOn w:val="NoList"/>
    <w:uiPriority w:val="99"/>
    <w:semiHidden/>
    <w:unhideWhenUsed/>
    <w:rsid w:val="001E3629"/>
    <w:pPr>
      <w:numPr>
        <w:numId w:val="13"/>
      </w:numPr>
    </w:pPr>
  </w:style>
  <w:style w:type="numbering" w:styleId="1ai">
    <w:name w:val="Outline List 1"/>
    <w:basedOn w:val="NoList"/>
    <w:uiPriority w:val="99"/>
    <w:semiHidden/>
    <w:unhideWhenUsed/>
    <w:rsid w:val="001E3629"/>
    <w:pPr>
      <w:numPr>
        <w:numId w:val="14"/>
      </w:numPr>
    </w:pPr>
  </w:style>
  <w:style w:type="character" w:customStyle="1" w:styleId="Heading1Char">
    <w:name w:val="Heading 1 Char"/>
    <w:basedOn w:val="DefaultParagraphFont"/>
    <w:link w:val="Heading1"/>
    <w:uiPriority w:val="9"/>
    <w:rsid w:val="001E3629"/>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1E3629"/>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1E3629"/>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1E3629"/>
    <w:rPr>
      <w:rFonts w:asciiTheme="majorHAnsi" w:eastAsiaTheme="majorEastAsia" w:hAnsiTheme="majorHAnsi" w:cstheme="majorBidi"/>
      <w:i/>
      <w:iCs/>
      <w:color w:val="365F91" w:themeColor="accent1" w:themeShade="BF"/>
      <w:sz w:val="22"/>
    </w:rPr>
  </w:style>
  <w:style w:type="character" w:customStyle="1" w:styleId="Heading5Char">
    <w:name w:val="Heading 5 Char"/>
    <w:basedOn w:val="DefaultParagraphFont"/>
    <w:link w:val="Heading5"/>
    <w:uiPriority w:val="9"/>
    <w:semiHidden/>
    <w:rsid w:val="001E3629"/>
    <w:rPr>
      <w:rFonts w:asciiTheme="majorHAnsi" w:eastAsiaTheme="majorEastAsia" w:hAnsiTheme="majorHAnsi" w:cstheme="majorBidi"/>
      <w:color w:val="365F91" w:themeColor="accent1" w:themeShade="BF"/>
      <w:sz w:val="22"/>
    </w:rPr>
  </w:style>
  <w:style w:type="character" w:customStyle="1" w:styleId="Heading6Char">
    <w:name w:val="Heading 6 Char"/>
    <w:basedOn w:val="DefaultParagraphFont"/>
    <w:link w:val="Heading6"/>
    <w:uiPriority w:val="9"/>
    <w:semiHidden/>
    <w:rsid w:val="001E3629"/>
    <w:rPr>
      <w:rFonts w:asciiTheme="majorHAnsi" w:eastAsiaTheme="majorEastAsia" w:hAnsiTheme="majorHAnsi" w:cstheme="majorBidi"/>
      <w:color w:val="243F60" w:themeColor="accent1" w:themeShade="7F"/>
      <w:sz w:val="22"/>
    </w:rPr>
  </w:style>
  <w:style w:type="character" w:customStyle="1" w:styleId="Heading7Char">
    <w:name w:val="Heading 7 Char"/>
    <w:basedOn w:val="DefaultParagraphFont"/>
    <w:link w:val="Heading7"/>
    <w:uiPriority w:val="9"/>
    <w:semiHidden/>
    <w:rsid w:val="001E3629"/>
    <w:rPr>
      <w:rFonts w:asciiTheme="majorHAnsi" w:eastAsiaTheme="majorEastAsia" w:hAnsiTheme="majorHAnsi" w:cstheme="majorBidi"/>
      <w:i/>
      <w:iCs/>
      <w:color w:val="243F60" w:themeColor="accent1" w:themeShade="7F"/>
      <w:sz w:val="22"/>
    </w:rPr>
  </w:style>
  <w:style w:type="character" w:customStyle="1" w:styleId="Heading8Char">
    <w:name w:val="Heading 8 Char"/>
    <w:basedOn w:val="DefaultParagraphFont"/>
    <w:link w:val="Heading8"/>
    <w:uiPriority w:val="9"/>
    <w:semiHidden/>
    <w:rsid w:val="001E362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E3629"/>
    <w:rPr>
      <w:rFonts w:asciiTheme="majorHAnsi" w:eastAsiaTheme="majorEastAsia" w:hAnsiTheme="majorHAnsi" w:cstheme="majorBidi"/>
      <w:i/>
      <w:iCs/>
      <w:color w:val="272727" w:themeColor="text1" w:themeTint="D8"/>
      <w:sz w:val="21"/>
      <w:szCs w:val="21"/>
    </w:rPr>
  </w:style>
  <w:style w:type="numbering" w:styleId="ArticleSection">
    <w:name w:val="Outline List 3"/>
    <w:basedOn w:val="NoList"/>
    <w:uiPriority w:val="99"/>
    <w:semiHidden/>
    <w:unhideWhenUsed/>
    <w:rsid w:val="001E3629"/>
    <w:pPr>
      <w:numPr>
        <w:numId w:val="15"/>
      </w:numPr>
    </w:pPr>
  </w:style>
  <w:style w:type="paragraph" w:styleId="BalloonText">
    <w:name w:val="Balloon Text"/>
    <w:basedOn w:val="Normal"/>
    <w:link w:val="BalloonTextChar"/>
    <w:uiPriority w:val="99"/>
    <w:semiHidden/>
    <w:unhideWhenUsed/>
    <w:rsid w:val="001E362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3629"/>
    <w:rPr>
      <w:rFonts w:ascii="Segoe UI" w:hAnsi="Segoe UI" w:cs="Segoe UI"/>
      <w:sz w:val="18"/>
      <w:szCs w:val="18"/>
    </w:rPr>
  </w:style>
  <w:style w:type="paragraph" w:styleId="Bibliography">
    <w:name w:val="Bibliography"/>
    <w:basedOn w:val="Normal"/>
    <w:next w:val="Normal"/>
    <w:uiPriority w:val="37"/>
    <w:semiHidden/>
    <w:unhideWhenUsed/>
    <w:rsid w:val="001E3629"/>
  </w:style>
  <w:style w:type="paragraph" w:styleId="BlockText">
    <w:name w:val="Block Text"/>
    <w:basedOn w:val="Normal"/>
    <w:uiPriority w:val="99"/>
    <w:semiHidden/>
    <w:unhideWhenUsed/>
    <w:rsid w:val="001E362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i/>
      <w:iCs/>
      <w:color w:val="4F81BD" w:themeColor="accent1"/>
    </w:rPr>
  </w:style>
  <w:style w:type="paragraph" w:styleId="BodyText">
    <w:name w:val="Body Text"/>
    <w:basedOn w:val="Normal"/>
    <w:link w:val="BodyTextChar"/>
    <w:uiPriority w:val="99"/>
    <w:semiHidden/>
    <w:unhideWhenUsed/>
    <w:rsid w:val="001E3629"/>
    <w:pPr>
      <w:spacing w:after="120"/>
    </w:pPr>
  </w:style>
  <w:style w:type="character" w:customStyle="1" w:styleId="BodyTextChar">
    <w:name w:val="Body Text Char"/>
    <w:basedOn w:val="DefaultParagraphFont"/>
    <w:link w:val="BodyText"/>
    <w:uiPriority w:val="99"/>
    <w:semiHidden/>
    <w:rsid w:val="001E3629"/>
    <w:rPr>
      <w:sz w:val="22"/>
    </w:rPr>
  </w:style>
  <w:style w:type="paragraph" w:styleId="BodyText2">
    <w:name w:val="Body Text 2"/>
    <w:basedOn w:val="Normal"/>
    <w:link w:val="BodyText2Char"/>
    <w:uiPriority w:val="99"/>
    <w:semiHidden/>
    <w:unhideWhenUsed/>
    <w:rsid w:val="001E3629"/>
    <w:pPr>
      <w:spacing w:after="120" w:line="480" w:lineRule="auto"/>
    </w:pPr>
  </w:style>
  <w:style w:type="character" w:customStyle="1" w:styleId="BodyText2Char">
    <w:name w:val="Body Text 2 Char"/>
    <w:basedOn w:val="DefaultParagraphFont"/>
    <w:link w:val="BodyText2"/>
    <w:uiPriority w:val="99"/>
    <w:semiHidden/>
    <w:rsid w:val="001E3629"/>
    <w:rPr>
      <w:sz w:val="22"/>
    </w:rPr>
  </w:style>
  <w:style w:type="paragraph" w:styleId="BodyText3">
    <w:name w:val="Body Text 3"/>
    <w:basedOn w:val="Normal"/>
    <w:link w:val="BodyText3Char"/>
    <w:uiPriority w:val="99"/>
    <w:semiHidden/>
    <w:unhideWhenUsed/>
    <w:rsid w:val="001E3629"/>
    <w:pPr>
      <w:spacing w:after="120"/>
    </w:pPr>
    <w:rPr>
      <w:sz w:val="16"/>
      <w:szCs w:val="16"/>
    </w:rPr>
  </w:style>
  <w:style w:type="character" w:customStyle="1" w:styleId="BodyText3Char">
    <w:name w:val="Body Text 3 Char"/>
    <w:basedOn w:val="DefaultParagraphFont"/>
    <w:link w:val="BodyText3"/>
    <w:uiPriority w:val="99"/>
    <w:semiHidden/>
    <w:rsid w:val="001E3629"/>
    <w:rPr>
      <w:sz w:val="16"/>
      <w:szCs w:val="16"/>
    </w:rPr>
  </w:style>
  <w:style w:type="paragraph" w:styleId="BodyTextFirstIndent">
    <w:name w:val="Body Text First Indent"/>
    <w:basedOn w:val="BodyText"/>
    <w:link w:val="BodyTextFirstIndentChar"/>
    <w:uiPriority w:val="99"/>
    <w:semiHidden/>
    <w:unhideWhenUsed/>
    <w:rsid w:val="001E3629"/>
    <w:pPr>
      <w:spacing w:after="0"/>
      <w:ind w:firstLine="360"/>
    </w:pPr>
  </w:style>
  <w:style w:type="character" w:customStyle="1" w:styleId="BodyTextFirstIndentChar">
    <w:name w:val="Body Text First Indent Char"/>
    <w:basedOn w:val="BodyTextChar"/>
    <w:link w:val="BodyTextFirstIndent"/>
    <w:uiPriority w:val="99"/>
    <w:semiHidden/>
    <w:rsid w:val="001E3629"/>
    <w:rPr>
      <w:sz w:val="22"/>
    </w:rPr>
  </w:style>
  <w:style w:type="paragraph" w:styleId="BodyTextIndent">
    <w:name w:val="Body Text Indent"/>
    <w:basedOn w:val="Normal"/>
    <w:link w:val="BodyTextIndentChar"/>
    <w:uiPriority w:val="99"/>
    <w:semiHidden/>
    <w:unhideWhenUsed/>
    <w:rsid w:val="001E3629"/>
    <w:pPr>
      <w:spacing w:after="120"/>
      <w:ind w:left="283"/>
    </w:pPr>
  </w:style>
  <w:style w:type="character" w:customStyle="1" w:styleId="BodyTextIndentChar">
    <w:name w:val="Body Text Indent Char"/>
    <w:basedOn w:val="DefaultParagraphFont"/>
    <w:link w:val="BodyTextIndent"/>
    <w:uiPriority w:val="99"/>
    <w:semiHidden/>
    <w:rsid w:val="001E3629"/>
    <w:rPr>
      <w:sz w:val="22"/>
    </w:rPr>
  </w:style>
  <w:style w:type="paragraph" w:styleId="BodyTextFirstIndent2">
    <w:name w:val="Body Text First Indent 2"/>
    <w:basedOn w:val="BodyTextIndent"/>
    <w:link w:val="BodyTextFirstIndent2Char"/>
    <w:uiPriority w:val="99"/>
    <w:semiHidden/>
    <w:unhideWhenUsed/>
    <w:rsid w:val="001E3629"/>
    <w:pPr>
      <w:spacing w:after="0"/>
      <w:ind w:left="360" w:firstLine="360"/>
    </w:pPr>
  </w:style>
  <w:style w:type="character" w:customStyle="1" w:styleId="BodyTextFirstIndent2Char">
    <w:name w:val="Body Text First Indent 2 Char"/>
    <w:basedOn w:val="BodyTextIndentChar"/>
    <w:link w:val="BodyTextFirstIndent2"/>
    <w:uiPriority w:val="99"/>
    <w:semiHidden/>
    <w:rsid w:val="001E3629"/>
    <w:rPr>
      <w:sz w:val="22"/>
    </w:rPr>
  </w:style>
  <w:style w:type="paragraph" w:styleId="BodyTextIndent2">
    <w:name w:val="Body Text Indent 2"/>
    <w:basedOn w:val="Normal"/>
    <w:link w:val="BodyTextIndent2Char"/>
    <w:uiPriority w:val="99"/>
    <w:semiHidden/>
    <w:unhideWhenUsed/>
    <w:rsid w:val="001E3629"/>
    <w:pPr>
      <w:spacing w:after="120" w:line="480" w:lineRule="auto"/>
      <w:ind w:left="283"/>
    </w:pPr>
  </w:style>
  <w:style w:type="character" w:customStyle="1" w:styleId="BodyTextIndent2Char">
    <w:name w:val="Body Text Indent 2 Char"/>
    <w:basedOn w:val="DefaultParagraphFont"/>
    <w:link w:val="BodyTextIndent2"/>
    <w:uiPriority w:val="99"/>
    <w:semiHidden/>
    <w:rsid w:val="001E3629"/>
    <w:rPr>
      <w:sz w:val="22"/>
    </w:rPr>
  </w:style>
  <w:style w:type="paragraph" w:styleId="BodyTextIndent3">
    <w:name w:val="Body Text Indent 3"/>
    <w:basedOn w:val="Normal"/>
    <w:link w:val="BodyTextIndent3Char"/>
    <w:uiPriority w:val="99"/>
    <w:semiHidden/>
    <w:unhideWhenUsed/>
    <w:rsid w:val="001E362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E3629"/>
    <w:rPr>
      <w:sz w:val="16"/>
      <w:szCs w:val="16"/>
    </w:rPr>
  </w:style>
  <w:style w:type="character" w:styleId="BookTitle">
    <w:name w:val="Book Title"/>
    <w:basedOn w:val="DefaultParagraphFont"/>
    <w:uiPriority w:val="33"/>
    <w:qFormat/>
    <w:rsid w:val="001E3629"/>
    <w:rPr>
      <w:b/>
      <w:bCs/>
      <w:i/>
      <w:iCs/>
      <w:spacing w:val="5"/>
    </w:rPr>
  </w:style>
  <w:style w:type="paragraph" w:styleId="Caption">
    <w:name w:val="caption"/>
    <w:basedOn w:val="Normal"/>
    <w:next w:val="Normal"/>
    <w:uiPriority w:val="35"/>
    <w:semiHidden/>
    <w:unhideWhenUsed/>
    <w:qFormat/>
    <w:rsid w:val="001E3629"/>
    <w:pPr>
      <w:spacing w:after="200" w:line="240" w:lineRule="auto"/>
    </w:pPr>
    <w:rPr>
      <w:i/>
      <w:iCs/>
      <w:color w:val="1F497D" w:themeColor="text2"/>
      <w:sz w:val="18"/>
      <w:szCs w:val="18"/>
    </w:rPr>
  </w:style>
  <w:style w:type="paragraph" w:styleId="Closing">
    <w:name w:val="Closing"/>
    <w:basedOn w:val="Normal"/>
    <w:link w:val="ClosingChar"/>
    <w:uiPriority w:val="99"/>
    <w:semiHidden/>
    <w:unhideWhenUsed/>
    <w:rsid w:val="001E3629"/>
    <w:pPr>
      <w:spacing w:line="240" w:lineRule="auto"/>
      <w:ind w:left="4252"/>
    </w:pPr>
  </w:style>
  <w:style w:type="character" w:customStyle="1" w:styleId="ClosingChar">
    <w:name w:val="Closing Char"/>
    <w:basedOn w:val="DefaultParagraphFont"/>
    <w:link w:val="Closing"/>
    <w:uiPriority w:val="99"/>
    <w:semiHidden/>
    <w:rsid w:val="001E3629"/>
    <w:rPr>
      <w:sz w:val="22"/>
    </w:rPr>
  </w:style>
  <w:style w:type="table" w:styleId="ColorfulGrid">
    <w:name w:val="Colorful Grid"/>
    <w:basedOn w:val="TableNormal"/>
    <w:uiPriority w:val="73"/>
    <w:semiHidden/>
    <w:unhideWhenUsed/>
    <w:rsid w:val="001E3629"/>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1E3629"/>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1E3629"/>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1E3629"/>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1E3629"/>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1E3629"/>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1E3629"/>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1E3629"/>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1E3629"/>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1E3629"/>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1E3629"/>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1E3629"/>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1E3629"/>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1E3629"/>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1E3629"/>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1E3629"/>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1E3629"/>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1E3629"/>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1E3629"/>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1E3629"/>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1E3629"/>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1E3629"/>
    <w:rPr>
      <w:sz w:val="16"/>
      <w:szCs w:val="16"/>
    </w:rPr>
  </w:style>
  <w:style w:type="paragraph" w:styleId="CommentText">
    <w:name w:val="annotation text"/>
    <w:basedOn w:val="Normal"/>
    <w:link w:val="CommentTextChar"/>
    <w:uiPriority w:val="99"/>
    <w:semiHidden/>
    <w:unhideWhenUsed/>
    <w:rsid w:val="001E3629"/>
    <w:pPr>
      <w:spacing w:line="240" w:lineRule="auto"/>
    </w:pPr>
    <w:rPr>
      <w:sz w:val="20"/>
    </w:rPr>
  </w:style>
  <w:style w:type="character" w:customStyle="1" w:styleId="CommentTextChar">
    <w:name w:val="Comment Text Char"/>
    <w:basedOn w:val="DefaultParagraphFont"/>
    <w:link w:val="CommentText"/>
    <w:uiPriority w:val="99"/>
    <w:semiHidden/>
    <w:rsid w:val="001E3629"/>
  </w:style>
  <w:style w:type="paragraph" w:styleId="CommentSubject">
    <w:name w:val="annotation subject"/>
    <w:basedOn w:val="CommentText"/>
    <w:next w:val="CommentText"/>
    <w:link w:val="CommentSubjectChar"/>
    <w:uiPriority w:val="99"/>
    <w:semiHidden/>
    <w:unhideWhenUsed/>
    <w:rsid w:val="001E3629"/>
    <w:rPr>
      <w:b/>
      <w:bCs/>
    </w:rPr>
  </w:style>
  <w:style w:type="character" w:customStyle="1" w:styleId="CommentSubjectChar">
    <w:name w:val="Comment Subject Char"/>
    <w:basedOn w:val="CommentTextChar"/>
    <w:link w:val="CommentSubject"/>
    <w:uiPriority w:val="99"/>
    <w:semiHidden/>
    <w:rsid w:val="001E3629"/>
    <w:rPr>
      <w:b/>
      <w:bCs/>
    </w:rPr>
  </w:style>
  <w:style w:type="table" w:styleId="DarkList">
    <w:name w:val="Dark List"/>
    <w:basedOn w:val="TableNormal"/>
    <w:uiPriority w:val="70"/>
    <w:semiHidden/>
    <w:unhideWhenUsed/>
    <w:rsid w:val="001E3629"/>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1E3629"/>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1E3629"/>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1E3629"/>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1E3629"/>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1E3629"/>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1E3629"/>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9"/>
    <w:semiHidden/>
    <w:unhideWhenUsed/>
    <w:rsid w:val="001E3629"/>
  </w:style>
  <w:style w:type="character" w:customStyle="1" w:styleId="DateChar">
    <w:name w:val="Date Char"/>
    <w:basedOn w:val="DefaultParagraphFont"/>
    <w:link w:val="Date"/>
    <w:uiPriority w:val="99"/>
    <w:semiHidden/>
    <w:rsid w:val="001E3629"/>
    <w:rPr>
      <w:sz w:val="22"/>
    </w:rPr>
  </w:style>
  <w:style w:type="paragraph" w:styleId="DocumentMap">
    <w:name w:val="Document Map"/>
    <w:basedOn w:val="Normal"/>
    <w:link w:val="DocumentMapChar"/>
    <w:uiPriority w:val="99"/>
    <w:semiHidden/>
    <w:unhideWhenUsed/>
    <w:rsid w:val="001E3629"/>
    <w:pPr>
      <w:spacing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1E3629"/>
    <w:rPr>
      <w:rFonts w:ascii="Segoe UI" w:hAnsi="Segoe UI" w:cs="Segoe UI"/>
      <w:sz w:val="16"/>
      <w:szCs w:val="16"/>
    </w:rPr>
  </w:style>
  <w:style w:type="paragraph" w:styleId="E-mailSignature">
    <w:name w:val="E-mail Signature"/>
    <w:basedOn w:val="Normal"/>
    <w:link w:val="E-mailSignatureChar"/>
    <w:uiPriority w:val="99"/>
    <w:semiHidden/>
    <w:unhideWhenUsed/>
    <w:rsid w:val="001E3629"/>
    <w:pPr>
      <w:spacing w:line="240" w:lineRule="auto"/>
    </w:pPr>
  </w:style>
  <w:style w:type="character" w:customStyle="1" w:styleId="E-mailSignatureChar">
    <w:name w:val="E-mail Signature Char"/>
    <w:basedOn w:val="DefaultParagraphFont"/>
    <w:link w:val="E-mailSignature"/>
    <w:uiPriority w:val="99"/>
    <w:semiHidden/>
    <w:rsid w:val="001E3629"/>
    <w:rPr>
      <w:sz w:val="22"/>
    </w:rPr>
  </w:style>
  <w:style w:type="character" w:styleId="Emphasis">
    <w:name w:val="Emphasis"/>
    <w:basedOn w:val="DefaultParagraphFont"/>
    <w:uiPriority w:val="20"/>
    <w:qFormat/>
    <w:rsid w:val="001E3629"/>
    <w:rPr>
      <w:i/>
      <w:iCs/>
    </w:rPr>
  </w:style>
  <w:style w:type="character" w:styleId="EndnoteReference">
    <w:name w:val="endnote reference"/>
    <w:basedOn w:val="DefaultParagraphFont"/>
    <w:uiPriority w:val="99"/>
    <w:semiHidden/>
    <w:unhideWhenUsed/>
    <w:rsid w:val="001E3629"/>
    <w:rPr>
      <w:vertAlign w:val="superscript"/>
    </w:rPr>
  </w:style>
  <w:style w:type="paragraph" w:styleId="EndnoteText">
    <w:name w:val="endnote text"/>
    <w:basedOn w:val="Normal"/>
    <w:link w:val="EndnoteTextChar"/>
    <w:uiPriority w:val="99"/>
    <w:semiHidden/>
    <w:unhideWhenUsed/>
    <w:rsid w:val="001E3629"/>
    <w:pPr>
      <w:spacing w:line="240" w:lineRule="auto"/>
    </w:pPr>
    <w:rPr>
      <w:sz w:val="20"/>
    </w:rPr>
  </w:style>
  <w:style w:type="character" w:customStyle="1" w:styleId="EndnoteTextChar">
    <w:name w:val="Endnote Text Char"/>
    <w:basedOn w:val="DefaultParagraphFont"/>
    <w:link w:val="EndnoteText"/>
    <w:uiPriority w:val="99"/>
    <w:semiHidden/>
    <w:rsid w:val="001E3629"/>
  </w:style>
  <w:style w:type="paragraph" w:styleId="EnvelopeAddress">
    <w:name w:val="envelope address"/>
    <w:basedOn w:val="Normal"/>
    <w:uiPriority w:val="99"/>
    <w:semiHidden/>
    <w:unhideWhenUsed/>
    <w:rsid w:val="001E3629"/>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1E3629"/>
    <w:pPr>
      <w:spacing w:line="240" w:lineRule="auto"/>
    </w:pPr>
    <w:rPr>
      <w:rFonts w:asciiTheme="majorHAnsi" w:eastAsiaTheme="majorEastAsia" w:hAnsiTheme="majorHAnsi" w:cstheme="majorBidi"/>
      <w:sz w:val="20"/>
    </w:rPr>
  </w:style>
  <w:style w:type="character" w:styleId="FollowedHyperlink">
    <w:name w:val="FollowedHyperlink"/>
    <w:basedOn w:val="DefaultParagraphFont"/>
    <w:uiPriority w:val="99"/>
    <w:semiHidden/>
    <w:unhideWhenUsed/>
    <w:rsid w:val="001E3629"/>
    <w:rPr>
      <w:color w:val="800080" w:themeColor="followedHyperlink"/>
      <w:u w:val="single"/>
    </w:rPr>
  </w:style>
  <w:style w:type="character" w:styleId="FootnoteReference">
    <w:name w:val="footnote reference"/>
    <w:basedOn w:val="DefaultParagraphFont"/>
    <w:uiPriority w:val="99"/>
    <w:semiHidden/>
    <w:unhideWhenUsed/>
    <w:rsid w:val="001E3629"/>
    <w:rPr>
      <w:vertAlign w:val="superscript"/>
    </w:rPr>
  </w:style>
  <w:style w:type="paragraph" w:styleId="FootnoteText">
    <w:name w:val="footnote text"/>
    <w:basedOn w:val="Normal"/>
    <w:link w:val="FootnoteTextChar"/>
    <w:uiPriority w:val="99"/>
    <w:semiHidden/>
    <w:unhideWhenUsed/>
    <w:rsid w:val="001E3629"/>
    <w:pPr>
      <w:spacing w:line="240" w:lineRule="auto"/>
    </w:pPr>
    <w:rPr>
      <w:sz w:val="20"/>
    </w:rPr>
  </w:style>
  <w:style w:type="character" w:customStyle="1" w:styleId="FootnoteTextChar">
    <w:name w:val="Footnote Text Char"/>
    <w:basedOn w:val="DefaultParagraphFont"/>
    <w:link w:val="FootnoteText"/>
    <w:uiPriority w:val="99"/>
    <w:semiHidden/>
    <w:rsid w:val="001E3629"/>
  </w:style>
  <w:style w:type="table" w:styleId="GridTable1Light">
    <w:name w:val="Grid Table 1 Light"/>
    <w:basedOn w:val="TableNormal"/>
    <w:uiPriority w:val="46"/>
    <w:rsid w:val="001E362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1E3629"/>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1E3629"/>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1E3629"/>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1E3629"/>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1E3629"/>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1E3629"/>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1E3629"/>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1E3629"/>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1E3629"/>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1E3629"/>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1E3629"/>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1E3629"/>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1E3629"/>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1E362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1E362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1E362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1E362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1E362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1E362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1E362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1E362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1E362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1E362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1E362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1E362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1E362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1E362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1E362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1E362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1E362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1E362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1E362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1E362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1E362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1E3629"/>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1E3629"/>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1E3629"/>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1E3629"/>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1E3629"/>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1E3629"/>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1E3629"/>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1E3629"/>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1E3629"/>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1E3629"/>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1E3629"/>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1E3629"/>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1E3629"/>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1E3629"/>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semiHidden/>
    <w:unhideWhenUsed/>
    <w:rsid w:val="001E3629"/>
    <w:rPr>
      <w:color w:val="2B579A"/>
      <w:shd w:val="clear" w:color="auto" w:fill="E1DFDD"/>
    </w:rPr>
  </w:style>
  <w:style w:type="character" w:styleId="HTMLAcronym">
    <w:name w:val="HTML Acronym"/>
    <w:basedOn w:val="DefaultParagraphFont"/>
    <w:uiPriority w:val="99"/>
    <w:semiHidden/>
    <w:unhideWhenUsed/>
    <w:rsid w:val="001E3629"/>
  </w:style>
  <w:style w:type="paragraph" w:styleId="HTMLAddress">
    <w:name w:val="HTML Address"/>
    <w:basedOn w:val="Normal"/>
    <w:link w:val="HTMLAddressChar"/>
    <w:uiPriority w:val="99"/>
    <w:semiHidden/>
    <w:unhideWhenUsed/>
    <w:rsid w:val="001E3629"/>
    <w:pPr>
      <w:spacing w:line="240" w:lineRule="auto"/>
    </w:pPr>
    <w:rPr>
      <w:i/>
      <w:iCs/>
    </w:rPr>
  </w:style>
  <w:style w:type="character" w:customStyle="1" w:styleId="HTMLAddressChar">
    <w:name w:val="HTML Address Char"/>
    <w:basedOn w:val="DefaultParagraphFont"/>
    <w:link w:val="HTMLAddress"/>
    <w:uiPriority w:val="99"/>
    <w:semiHidden/>
    <w:rsid w:val="001E3629"/>
    <w:rPr>
      <w:i/>
      <w:iCs/>
      <w:sz w:val="22"/>
    </w:rPr>
  </w:style>
  <w:style w:type="character" w:styleId="HTMLCite">
    <w:name w:val="HTML Cite"/>
    <w:basedOn w:val="DefaultParagraphFont"/>
    <w:uiPriority w:val="99"/>
    <w:semiHidden/>
    <w:unhideWhenUsed/>
    <w:rsid w:val="001E3629"/>
    <w:rPr>
      <w:i/>
      <w:iCs/>
    </w:rPr>
  </w:style>
  <w:style w:type="character" w:styleId="HTMLCode">
    <w:name w:val="HTML Code"/>
    <w:basedOn w:val="DefaultParagraphFont"/>
    <w:uiPriority w:val="99"/>
    <w:semiHidden/>
    <w:unhideWhenUsed/>
    <w:rsid w:val="001E3629"/>
    <w:rPr>
      <w:rFonts w:ascii="Consolas" w:hAnsi="Consolas"/>
      <w:sz w:val="20"/>
      <w:szCs w:val="20"/>
    </w:rPr>
  </w:style>
  <w:style w:type="character" w:styleId="HTMLDefinition">
    <w:name w:val="HTML Definition"/>
    <w:basedOn w:val="DefaultParagraphFont"/>
    <w:uiPriority w:val="99"/>
    <w:semiHidden/>
    <w:unhideWhenUsed/>
    <w:rsid w:val="001E3629"/>
    <w:rPr>
      <w:i/>
      <w:iCs/>
    </w:rPr>
  </w:style>
  <w:style w:type="character" w:styleId="HTMLKeyboard">
    <w:name w:val="HTML Keyboard"/>
    <w:basedOn w:val="DefaultParagraphFont"/>
    <w:uiPriority w:val="99"/>
    <w:semiHidden/>
    <w:unhideWhenUsed/>
    <w:rsid w:val="001E3629"/>
    <w:rPr>
      <w:rFonts w:ascii="Consolas" w:hAnsi="Consolas"/>
      <w:sz w:val="20"/>
      <w:szCs w:val="20"/>
    </w:rPr>
  </w:style>
  <w:style w:type="paragraph" w:styleId="HTMLPreformatted">
    <w:name w:val="HTML Preformatted"/>
    <w:basedOn w:val="Normal"/>
    <w:link w:val="HTMLPreformattedChar"/>
    <w:uiPriority w:val="99"/>
    <w:semiHidden/>
    <w:unhideWhenUsed/>
    <w:rsid w:val="001E3629"/>
    <w:pPr>
      <w:spacing w:line="240" w:lineRule="auto"/>
    </w:pPr>
    <w:rPr>
      <w:rFonts w:ascii="Consolas" w:hAnsi="Consolas"/>
      <w:sz w:val="20"/>
    </w:rPr>
  </w:style>
  <w:style w:type="character" w:customStyle="1" w:styleId="HTMLPreformattedChar">
    <w:name w:val="HTML Preformatted Char"/>
    <w:basedOn w:val="DefaultParagraphFont"/>
    <w:link w:val="HTMLPreformatted"/>
    <w:uiPriority w:val="99"/>
    <w:semiHidden/>
    <w:rsid w:val="001E3629"/>
    <w:rPr>
      <w:rFonts w:ascii="Consolas" w:hAnsi="Consolas"/>
    </w:rPr>
  </w:style>
  <w:style w:type="character" w:styleId="HTMLSample">
    <w:name w:val="HTML Sample"/>
    <w:basedOn w:val="DefaultParagraphFont"/>
    <w:uiPriority w:val="99"/>
    <w:semiHidden/>
    <w:unhideWhenUsed/>
    <w:rsid w:val="001E3629"/>
    <w:rPr>
      <w:rFonts w:ascii="Consolas" w:hAnsi="Consolas"/>
      <w:sz w:val="24"/>
      <w:szCs w:val="24"/>
    </w:rPr>
  </w:style>
  <w:style w:type="character" w:styleId="HTMLTypewriter">
    <w:name w:val="HTML Typewriter"/>
    <w:basedOn w:val="DefaultParagraphFont"/>
    <w:uiPriority w:val="99"/>
    <w:semiHidden/>
    <w:unhideWhenUsed/>
    <w:rsid w:val="001E3629"/>
    <w:rPr>
      <w:rFonts w:ascii="Consolas" w:hAnsi="Consolas"/>
      <w:sz w:val="20"/>
      <w:szCs w:val="20"/>
    </w:rPr>
  </w:style>
  <w:style w:type="character" w:styleId="HTMLVariable">
    <w:name w:val="HTML Variable"/>
    <w:basedOn w:val="DefaultParagraphFont"/>
    <w:uiPriority w:val="99"/>
    <w:semiHidden/>
    <w:unhideWhenUsed/>
    <w:rsid w:val="001E3629"/>
    <w:rPr>
      <w:i/>
      <w:iCs/>
    </w:rPr>
  </w:style>
  <w:style w:type="character" w:styleId="Hyperlink">
    <w:name w:val="Hyperlink"/>
    <w:basedOn w:val="DefaultParagraphFont"/>
    <w:unhideWhenUsed/>
    <w:rsid w:val="001E3629"/>
    <w:rPr>
      <w:color w:val="0000FF" w:themeColor="hyperlink"/>
      <w:u w:val="single"/>
    </w:rPr>
  </w:style>
  <w:style w:type="paragraph" w:styleId="Index1">
    <w:name w:val="index 1"/>
    <w:basedOn w:val="Normal"/>
    <w:next w:val="Normal"/>
    <w:autoRedefine/>
    <w:uiPriority w:val="99"/>
    <w:semiHidden/>
    <w:unhideWhenUsed/>
    <w:rsid w:val="001E3629"/>
    <w:pPr>
      <w:spacing w:line="240" w:lineRule="auto"/>
      <w:ind w:left="220" w:hanging="220"/>
    </w:pPr>
  </w:style>
  <w:style w:type="paragraph" w:styleId="Index2">
    <w:name w:val="index 2"/>
    <w:basedOn w:val="Normal"/>
    <w:next w:val="Normal"/>
    <w:autoRedefine/>
    <w:uiPriority w:val="99"/>
    <w:semiHidden/>
    <w:unhideWhenUsed/>
    <w:rsid w:val="001E3629"/>
    <w:pPr>
      <w:spacing w:line="240" w:lineRule="auto"/>
      <w:ind w:left="440" w:hanging="220"/>
    </w:pPr>
  </w:style>
  <w:style w:type="paragraph" w:styleId="Index3">
    <w:name w:val="index 3"/>
    <w:basedOn w:val="Normal"/>
    <w:next w:val="Normal"/>
    <w:autoRedefine/>
    <w:uiPriority w:val="99"/>
    <w:semiHidden/>
    <w:unhideWhenUsed/>
    <w:rsid w:val="001E3629"/>
    <w:pPr>
      <w:spacing w:line="240" w:lineRule="auto"/>
      <w:ind w:left="660" w:hanging="220"/>
    </w:pPr>
  </w:style>
  <w:style w:type="paragraph" w:styleId="Index4">
    <w:name w:val="index 4"/>
    <w:basedOn w:val="Normal"/>
    <w:next w:val="Normal"/>
    <w:autoRedefine/>
    <w:uiPriority w:val="99"/>
    <w:semiHidden/>
    <w:unhideWhenUsed/>
    <w:rsid w:val="001E3629"/>
    <w:pPr>
      <w:spacing w:line="240" w:lineRule="auto"/>
      <w:ind w:left="880" w:hanging="220"/>
    </w:pPr>
  </w:style>
  <w:style w:type="paragraph" w:styleId="Index5">
    <w:name w:val="index 5"/>
    <w:basedOn w:val="Normal"/>
    <w:next w:val="Normal"/>
    <w:autoRedefine/>
    <w:uiPriority w:val="99"/>
    <w:semiHidden/>
    <w:unhideWhenUsed/>
    <w:rsid w:val="001E3629"/>
    <w:pPr>
      <w:spacing w:line="240" w:lineRule="auto"/>
      <w:ind w:left="1100" w:hanging="220"/>
    </w:pPr>
  </w:style>
  <w:style w:type="paragraph" w:styleId="Index6">
    <w:name w:val="index 6"/>
    <w:basedOn w:val="Normal"/>
    <w:next w:val="Normal"/>
    <w:autoRedefine/>
    <w:uiPriority w:val="99"/>
    <w:semiHidden/>
    <w:unhideWhenUsed/>
    <w:rsid w:val="001E3629"/>
    <w:pPr>
      <w:spacing w:line="240" w:lineRule="auto"/>
      <w:ind w:left="1320" w:hanging="220"/>
    </w:pPr>
  </w:style>
  <w:style w:type="paragraph" w:styleId="Index7">
    <w:name w:val="index 7"/>
    <w:basedOn w:val="Normal"/>
    <w:next w:val="Normal"/>
    <w:autoRedefine/>
    <w:uiPriority w:val="99"/>
    <w:semiHidden/>
    <w:unhideWhenUsed/>
    <w:rsid w:val="001E3629"/>
    <w:pPr>
      <w:spacing w:line="240" w:lineRule="auto"/>
      <w:ind w:left="1540" w:hanging="220"/>
    </w:pPr>
  </w:style>
  <w:style w:type="paragraph" w:styleId="Index8">
    <w:name w:val="index 8"/>
    <w:basedOn w:val="Normal"/>
    <w:next w:val="Normal"/>
    <w:autoRedefine/>
    <w:uiPriority w:val="99"/>
    <w:semiHidden/>
    <w:unhideWhenUsed/>
    <w:rsid w:val="001E3629"/>
    <w:pPr>
      <w:spacing w:line="240" w:lineRule="auto"/>
      <w:ind w:left="1760" w:hanging="220"/>
    </w:pPr>
  </w:style>
  <w:style w:type="paragraph" w:styleId="Index9">
    <w:name w:val="index 9"/>
    <w:basedOn w:val="Normal"/>
    <w:next w:val="Normal"/>
    <w:autoRedefine/>
    <w:uiPriority w:val="99"/>
    <w:semiHidden/>
    <w:unhideWhenUsed/>
    <w:rsid w:val="001E3629"/>
    <w:pPr>
      <w:spacing w:line="240" w:lineRule="auto"/>
      <w:ind w:left="1980" w:hanging="220"/>
    </w:pPr>
  </w:style>
  <w:style w:type="paragraph" w:styleId="IndexHeading">
    <w:name w:val="index heading"/>
    <w:basedOn w:val="Normal"/>
    <w:next w:val="Index1"/>
    <w:uiPriority w:val="99"/>
    <w:semiHidden/>
    <w:unhideWhenUsed/>
    <w:rsid w:val="001E3629"/>
    <w:rPr>
      <w:rFonts w:asciiTheme="majorHAnsi" w:eastAsiaTheme="majorEastAsia" w:hAnsiTheme="majorHAnsi" w:cstheme="majorBidi"/>
      <w:b/>
      <w:bCs/>
    </w:rPr>
  </w:style>
  <w:style w:type="character" w:styleId="IntenseEmphasis">
    <w:name w:val="Intense Emphasis"/>
    <w:basedOn w:val="DefaultParagraphFont"/>
    <w:uiPriority w:val="21"/>
    <w:qFormat/>
    <w:rsid w:val="001E3629"/>
    <w:rPr>
      <w:i/>
      <w:iCs/>
      <w:color w:val="4F81BD" w:themeColor="accent1"/>
    </w:rPr>
  </w:style>
  <w:style w:type="paragraph" w:styleId="IntenseQuote">
    <w:name w:val="Intense Quote"/>
    <w:basedOn w:val="Normal"/>
    <w:next w:val="Normal"/>
    <w:link w:val="IntenseQuoteChar"/>
    <w:uiPriority w:val="30"/>
    <w:qFormat/>
    <w:rsid w:val="001E3629"/>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1E3629"/>
    <w:rPr>
      <w:i/>
      <w:iCs/>
      <w:color w:val="4F81BD" w:themeColor="accent1"/>
      <w:sz w:val="22"/>
    </w:rPr>
  </w:style>
  <w:style w:type="character" w:styleId="IntenseReference">
    <w:name w:val="Intense Reference"/>
    <w:basedOn w:val="DefaultParagraphFont"/>
    <w:uiPriority w:val="32"/>
    <w:qFormat/>
    <w:rsid w:val="001E3629"/>
    <w:rPr>
      <w:b/>
      <w:bCs/>
      <w:smallCaps/>
      <w:color w:val="4F81BD" w:themeColor="accent1"/>
      <w:spacing w:val="5"/>
    </w:rPr>
  </w:style>
  <w:style w:type="table" w:styleId="LightGrid">
    <w:name w:val="Light Grid"/>
    <w:basedOn w:val="TableNormal"/>
    <w:uiPriority w:val="62"/>
    <w:semiHidden/>
    <w:unhideWhenUsed/>
    <w:rsid w:val="001E362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1E362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1E362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1E362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1E362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1E362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1E362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1E362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1E362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1E362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1E362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1E362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1E362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1E362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1E362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1E3629"/>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1E3629"/>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1E3629"/>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1E3629"/>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1E3629"/>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1E3629"/>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paragraph" w:styleId="List">
    <w:name w:val="List"/>
    <w:basedOn w:val="Normal"/>
    <w:uiPriority w:val="99"/>
    <w:semiHidden/>
    <w:unhideWhenUsed/>
    <w:rsid w:val="001E3629"/>
    <w:pPr>
      <w:ind w:left="283" w:hanging="283"/>
      <w:contextualSpacing/>
    </w:pPr>
  </w:style>
  <w:style w:type="paragraph" w:styleId="List2">
    <w:name w:val="List 2"/>
    <w:basedOn w:val="Normal"/>
    <w:uiPriority w:val="99"/>
    <w:semiHidden/>
    <w:unhideWhenUsed/>
    <w:rsid w:val="001E3629"/>
    <w:pPr>
      <w:ind w:left="566" w:hanging="283"/>
      <w:contextualSpacing/>
    </w:pPr>
  </w:style>
  <w:style w:type="paragraph" w:styleId="List3">
    <w:name w:val="List 3"/>
    <w:basedOn w:val="Normal"/>
    <w:uiPriority w:val="99"/>
    <w:semiHidden/>
    <w:unhideWhenUsed/>
    <w:rsid w:val="001E3629"/>
    <w:pPr>
      <w:ind w:left="849" w:hanging="283"/>
      <w:contextualSpacing/>
    </w:pPr>
  </w:style>
  <w:style w:type="paragraph" w:styleId="List4">
    <w:name w:val="List 4"/>
    <w:basedOn w:val="Normal"/>
    <w:uiPriority w:val="99"/>
    <w:semiHidden/>
    <w:unhideWhenUsed/>
    <w:rsid w:val="001E3629"/>
    <w:pPr>
      <w:ind w:left="1132" w:hanging="283"/>
      <w:contextualSpacing/>
    </w:pPr>
  </w:style>
  <w:style w:type="paragraph" w:styleId="List5">
    <w:name w:val="List 5"/>
    <w:basedOn w:val="Normal"/>
    <w:uiPriority w:val="99"/>
    <w:semiHidden/>
    <w:unhideWhenUsed/>
    <w:rsid w:val="001E3629"/>
    <w:pPr>
      <w:ind w:left="1415" w:hanging="283"/>
      <w:contextualSpacing/>
    </w:pPr>
  </w:style>
  <w:style w:type="paragraph" w:styleId="ListBullet">
    <w:name w:val="List Bullet"/>
    <w:basedOn w:val="Normal"/>
    <w:uiPriority w:val="99"/>
    <w:semiHidden/>
    <w:unhideWhenUsed/>
    <w:rsid w:val="001E3629"/>
    <w:pPr>
      <w:numPr>
        <w:numId w:val="1"/>
      </w:numPr>
      <w:contextualSpacing/>
    </w:pPr>
  </w:style>
  <w:style w:type="paragraph" w:styleId="ListBullet2">
    <w:name w:val="List Bullet 2"/>
    <w:basedOn w:val="Normal"/>
    <w:uiPriority w:val="99"/>
    <w:semiHidden/>
    <w:unhideWhenUsed/>
    <w:rsid w:val="001E3629"/>
    <w:pPr>
      <w:numPr>
        <w:numId w:val="2"/>
      </w:numPr>
      <w:contextualSpacing/>
    </w:pPr>
  </w:style>
  <w:style w:type="paragraph" w:styleId="ListBullet3">
    <w:name w:val="List Bullet 3"/>
    <w:basedOn w:val="Normal"/>
    <w:uiPriority w:val="99"/>
    <w:semiHidden/>
    <w:unhideWhenUsed/>
    <w:rsid w:val="001E3629"/>
    <w:pPr>
      <w:numPr>
        <w:numId w:val="3"/>
      </w:numPr>
      <w:contextualSpacing/>
    </w:pPr>
  </w:style>
  <w:style w:type="paragraph" w:styleId="ListBullet4">
    <w:name w:val="List Bullet 4"/>
    <w:basedOn w:val="Normal"/>
    <w:uiPriority w:val="99"/>
    <w:semiHidden/>
    <w:unhideWhenUsed/>
    <w:rsid w:val="001E3629"/>
    <w:pPr>
      <w:numPr>
        <w:numId w:val="4"/>
      </w:numPr>
      <w:contextualSpacing/>
    </w:pPr>
  </w:style>
  <w:style w:type="paragraph" w:styleId="ListBullet5">
    <w:name w:val="List Bullet 5"/>
    <w:basedOn w:val="Normal"/>
    <w:uiPriority w:val="99"/>
    <w:semiHidden/>
    <w:unhideWhenUsed/>
    <w:rsid w:val="001E3629"/>
    <w:pPr>
      <w:numPr>
        <w:numId w:val="5"/>
      </w:numPr>
      <w:contextualSpacing/>
    </w:pPr>
  </w:style>
  <w:style w:type="paragraph" w:styleId="ListContinue">
    <w:name w:val="List Continue"/>
    <w:basedOn w:val="Normal"/>
    <w:uiPriority w:val="99"/>
    <w:semiHidden/>
    <w:unhideWhenUsed/>
    <w:rsid w:val="001E3629"/>
    <w:pPr>
      <w:spacing w:after="120"/>
      <w:ind w:left="283"/>
      <w:contextualSpacing/>
    </w:pPr>
  </w:style>
  <w:style w:type="paragraph" w:styleId="ListContinue2">
    <w:name w:val="List Continue 2"/>
    <w:basedOn w:val="Normal"/>
    <w:uiPriority w:val="99"/>
    <w:semiHidden/>
    <w:unhideWhenUsed/>
    <w:rsid w:val="001E3629"/>
    <w:pPr>
      <w:spacing w:after="120"/>
      <w:ind w:left="566"/>
      <w:contextualSpacing/>
    </w:pPr>
  </w:style>
  <w:style w:type="paragraph" w:styleId="ListContinue3">
    <w:name w:val="List Continue 3"/>
    <w:basedOn w:val="Normal"/>
    <w:uiPriority w:val="99"/>
    <w:semiHidden/>
    <w:unhideWhenUsed/>
    <w:rsid w:val="001E3629"/>
    <w:pPr>
      <w:spacing w:after="120"/>
      <w:ind w:left="849"/>
      <w:contextualSpacing/>
    </w:pPr>
  </w:style>
  <w:style w:type="paragraph" w:styleId="ListContinue4">
    <w:name w:val="List Continue 4"/>
    <w:basedOn w:val="Normal"/>
    <w:uiPriority w:val="99"/>
    <w:semiHidden/>
    <w:unhideWhenUsed/>
    <w:rsid w:val="001E3629"/>
    <w:pPr>
      <w:spacing w:after="120"/>
      <w:ind w:left="1132"/>
      <w:contextualSpacing/>
    </w:pPr>
  </w:style>
  <w:style w:type="paragraph" w:styleId="ListContinue5">
    <w:name w:val="List Continue 5"/>
    <w:basedOn w:val="Normal"/>
    <w:uiPriority w:val="99"/>
    <w:semiHidden/>
    <w:unhideWhenUsed/>
    <w:rsid w:val="001E3629"/>
    <w:pPr>
      <w:spacing w:after="120"/>
      <w:ind w:left="1415"/>
      <w:contextualSpacing/>
    </w:pPr>
  </w:style>
  <w:style w:type="paragraph" w:styleId="ListNumber">
    <w:name w:val="List Number"/>
    <w:basedOn w:val="Normal"/>
    <w:uiPriority w:val="99"/>
    <w:semiHidden/>
    <w:unhideWhenUsed/>
    <w:rsid w:val="001E3629"/>
    <w:pPr>
      <w:numPr>
        <w:numId w:val="6"/>
      </w:numPr>
      <w:contextualSpacing/>
    </w:pPr>
  </w:style>
  <w:style w:type="paragraph" w:styleId="ListNumber2">
    <w:name w:val="List Number 2"/>
    <w:basedOn w:val="Normal"/>
    <w:uiPriority w:val="99"/>
    <w:semiHidden/>
    <w:unhideWhenUsed/>
    <w:rsid w:val="001E3629"/>
    <w:pPr>
      <w:numPr>
        <w:numId w:val="7"/>
      </w:numPr>
      <w:contextualSpacing/>
    </w:pPr>
  </w:style>
  <w:style w:type="paragraph" w:styleId="ListNumber3">
    <w:name w:val="List Number 3"/>
    <w:basedOn w:val="Normal"/>
    <w:uiPriority w:val="99"/>
    <w:semiHidden/>
    <w:unhideWhenUsed/>
    <w:rsid w:val="001E3629"/>
    <w:pPr>
      <w:numPr>
        <w:numId w:val="8"/>
      </w:numPr>
      <w:contextualSpacing/>
    </w:pPr>
  </w:style>
  <w:style w:type="paragraph" w:styleId="ListNumber4">
    <w:name w:val="List Number 4"/>
    <w:basedOn w:val="Normal"/>
    <w:uiPriority w:val="99"/>
    <w:semiHidden/>
    <w:unhideWhenUsed/>
    <w:rsid w:val="001E3629"/>
    <w:pPr>
      <w:numPr>
        <w:numId w:val="9"/>
      </w:numPr>
      <w:contextualSpacing/>
    </w:pPr>
  </w:style>
  <w:style w:type="paragraph" w:styleId="ListNumber5">
    <w:name w:val="List Number 5"/>
    <w:basedOn w:val="Normal"/>
    <w:uiPriority w:val="99"/>
    <w:semiHidden/>
    <w:unhideWhenUsed/>
    <w:rsid w:val="001E3629"/>
    <w:pPr>
      <w:numPr>
        <w:numId w:val="10"/>
      </w:numPr>
      <w:contextualSpacing/>
    </w:pPr>
  </w:style>
  <w:style w:type="paragraph" w:styleId="ListParagraph">
    <w:name w:val="List Paragraph"/>
    <w:basedOn w:val="Normal"/>
    <w:uiPriority w:val="34"/>
    <w:qFormat/>
    <w:rsid w:val="001E3629"/>
    <w:pPr>
      <w:ind w:left="720"/>
      <w:contextualSpacing/>
    </w:pPr>
  </w:style>
  <w:style w:type="table" w:styleId="ListTable1Light">
    <w:name w:val="List Table 1 Light"/>
    <w:basedOn w:val="TableNormal"/>
    <w:uiPriority w:val="46"/>
    <w:rsid w:val="001E3629"/>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1E3629"/>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1E3629"/>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1E3629"/>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1E3629"/>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1E3629"/>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1E3629"/>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1E3629"/>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1E3629"/>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1E3629"/>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1E3629"/>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1E3629"/>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1E3629"/>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1E3629"/>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1E362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1E362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1E3629"/>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1E3629"/>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1E3629"/>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1E362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1E362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1E362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1E362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1E362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1E362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1E362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1E362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1E362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1E3629"/>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1E3629"/>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1E3629"/>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1E3629"/>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1E3629"/>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1E3629"/>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1E3629"/>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1E3629"/>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1E3629"/>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1E3629"/>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1E3629"/>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1E3629"/>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1E3629"/>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1E3629"/>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1E362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1E3629"/>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1E3629"/>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1E3629"/>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1E3629"/>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1E3629"/>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1E3629"/>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1E3629"/>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nsolas" w:hAnsi="Consolas"/>
    </w:rPr>
  </w:style>
  <w:style w:type="character" w:customStyle="1" w:styleId="MacroTextChar">
    <w:name w:val="Macro Text Char"/>
    <w:basedOn w:val="DefaultParagraphFont"/>
    <w:link w:val="MacroText"/>
    <w:uiPriority w:val="99"/>
    <w:semiHidden/>
    <w:rsid w:val="001E3629"/>
    <w:rPr>
      <w:rFonts w:ascii="Consolas" w:hAnsi="Consolas"/>
    </w:rPr>
  </w:style>
  <w:style w:type="table" w:styleId="MediumGrid1">
    <w:name w:val="Medium Grid 1"/>
    <w:basedOn w:val="TableNormal"/>
    <w:uiPriority w:val="67"/>
    <w:semiHidden/>
    <w:unhideWhenUsed/>
    <w:rsid w:val="001E362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1E362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1E362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1E362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1E362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1E362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1E362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1E3629"/>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1E3629"/>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1E3629"/>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1E3629"/>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1E3629"/>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1E3629"/>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1E3629"/>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1E362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1E362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1E362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1E362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1E362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1E362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1E362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1E3629"/>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1E3629"/>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1E3629"/>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1E3629"/>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1E3629"/>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1E3629"/>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1E3629"/>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1E3629"/>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1E3629"/>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1E3629"/>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1E3629"/>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1E3629"/>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1E3629"/>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1E3629"/>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1E362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1E362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1E362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1E362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1E362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1E362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1E362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1E362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1E362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1E362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1E362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1E362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1E362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1E362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uiPriority w:val="99"/>
    <w:semiHidden/>
    <w:unhideWhenUsed/>
    <w:rsid w:val="001E3629"/>
    <w:rPr>
      <w:color w:val="2B579A"/>
      <w:shd w:val="clear" w:color="auto" w:fill="E1DFDD"/>
    </w:rPr>
  </w:style>
  <w:style w:type="paragraph" w:styleId="MessageHeader">
    <w:name w:val="Message Header"/>
    <w:basedOn w:val="Normal"/>
    <w:link w:val="MessageHeaderChar"/>
    <w:uiPriority w:val="99"/>
    <w:semiHidden/>
    <w:unhideWhenUsed/>
    <w:rsid w:val="001E3629"/>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E3629"/>
    <w:rPr>
      <w:rFonts w:asciiTheme="majorHAnsi" w:eastAsiaTheme="majorEastAsia" w:hAnsiTheme="majorHAnsi" w:cstheme="majorBidi"/>
      <w:sz w:val="24"/>
      <w:szCs w:val="24"/>
      <w:shd w:val="pct20" w:color="auto" w:fill="auto"/>
    </w:rPr>
  </w:style>
  <w:style w:type="paragraph" w:styleId="NoSpacing">
    <w:name w:val="No Spacing"/>
    <w:uiPriority w:val="1"/>
    <w:qFormat/>
    <w:rsid w:val="001E3629"/>
    <w:rPr>
      <w:sz w:val="22"/>
    </w:rPr>
  </w:style>
  <w:style w:type="paragraph" w:styleId="NormalWeb">
    <w:name w:val="Normal (Web)"/>
    <w:basedOn w:val="Normal"/>
    <w:uiPriority w:val="99"/>
    <w:semiHidden/>
    <w:unhideWhenUsed/>
    <w:rsid w:val="001E3629"/>
    <w:rPr>
      <w:rFonts w:cs="Times New Roman"/>
      <w:sz w:val="24"/>
      <w:szCs w:val="24"/>
    </w:rPr>
  </w:style>
  <w:style w:type="paragraph" w:styleId="NormalIndent">
    <w:name w:val="Normal Indent"/>
    <w:basedOn w:val="Normal"/>
    <w:uiPriority w:val="99"/>
    <w:semiHidden/>
    <w:unhideWhenUsed/>
    <w:rsid w:val="001E3629"/>
    <w:pPr>
      <w:ind w:left="720"/>
    </w:pPr>
  </w:style>
  <w:style w:type="paragraph" w:styleId="NoteHeading">
    <w:name w:val="Note Heading"/>
    <w:basedOn w:val="Normal"/>
    <w:next w:val="Normal"/>
    <w:link w:val="NoteHeadingChar"/>
    <w:uiPriority w:val="99"/>
    <w:semiHidden/>
    <w:unhideWhenUsed/>
    <w:rsid w:val="001E3629"/>
    <w:pPr>
      <w:spacing w:line="240" w:lineRule="auto"/>
    </w:pPr>
  </w:style>
  <w:style w:type="character" w:customStyle="1" w:styleId="NoteHeadingChar">
    <w:name w:val="Note Heading Char"/>
    <w:basedOn w:val="DefaultParagraphFont"/>
    <w:link w:val="NoteHeading"/>
    <w:uiPriority w:val="99"/>
    <w:semiHidden/>
    <w:rsid w:val="001E3629"/>
    <w:rPr>
      <w:sz w:val="22"/>
    </w:rPr>
  </w:style>
  <w:style w:type="character" w:styleId="PageNumber">
    <w:name w:val="page number"/>
    <w:basedOn w:val="DefaultParagraphFont"/>
    <w:uiPriority w:val="99"/>
    <w:semiHidden/>
    <w:unhideWhenUsed/>
    <w:rsid w:val="001E3629"/>
  </w:style>
  <w:style w:type="character" w:styleId="PlaceholderText">
    <w:name w:val="Placeholder Text"/>
    <w:basedOn w:val="DefaultParagraphFont"/>
    <w:uiPriority w:val="99"/>
    <w:semiHidden/>
    <w:rsid w:val="001E3629"/>
    <w:rPr>
      <w:color w:val="808080"/>
    </w:rPr>
  </w:style>
  <w:style w:type="table" w:styleId="PlainTable1">
    <w:name w:val="Plain Table 1"/>
    <w:basedOn w:val="TableNormal"/>
    <w:uiPriority w:val="41"/>
    <w:rsid w:val="001E362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1E362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1E362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1E362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1E362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1E3629"/>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1E3629"/>
    <w:rPr>
      <w:rFonts w:ascii="Consolas" w:hAnsi="Consolas"/>
      <w:sz w:val="21"/>
      <w:szCs w:val="21"/>
    </w:rPr>
  </w:style>
  <w:style w:type="paragraph" w:styleId="Quote">
    <w:name w:val="Quote"/>
    <w:basedOn w:val="Normal"/>
    <w:next w:val="Normal"/>
    <w:link w:val="QuoteChar"/>
    <w:uiPriority w:val="29"/>
    <w:qFormat/>
    <w:rsid w:val="001E362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1E3629"/>
    <w:rPr>
      <w:i/>
      <w:iCs/>
      <w:color w:val="404040" w:themeColor="text1" w:themeTint="BF"/>
      <w:sz w:val="22"/>
    </w:rPr>
  </w:style>
  <w:style w:type="paragraph" w:styleId="Salutation">
    <w:name w:val="Salutation"/>
    <w:basedOn w:val="Normal"/>
    <w:next w:val="Normal"/>
    <w:link w:val="SalutationChar"/>
    <w:uiPriority w:val="99"/>
    <w:semiHidden/>
    <w:unhideWhenUsed/>
    <w:rsid w:val="001E3629"/>
  </w:style>
  <w:style w:type="character" w:customStyle="1" w:styleId="SalutationChar">
    <w:name w:val="Salutation Char"/>
    <w:basedOn w:val="DefaultParagraphFont"/>
    <w:link w:val="Salutation"/>
    <w:uiPriority w:val="99"/>
    <w:semiHidden/>
    <w:rsid w:val="001E3629"/>
    <w:rPr>
      <w:sz w:val="22"/>
    </w:rPr>
  </w:style>
  <w:style w:type="paragraph" w:styleId="Signature">
    <w:name w:val="Signature"/>
    <w:basedOn w:val="Normal"/>
    <w:link w:val="SignatureChar"/>
    <w:uiPriority w:val="99"/>
    <w:semiHidden/>
    <w:unhideWhenUsed/>
    <w:rsid w:val="001E3629"/>
    <w:pPr>
      <w:spacing w:line="240" w:lineRule="auto"/>
      <w:ind w:left="4252"/>
    </w:pPr>
  </w:style>
  <w:style w:type="character" w:customStyle="1" w:styleId="SignatureChar">
    <w:name w:val="Signature Char"/>
    <w:basedOn w:val="DefaultParagraphFont"/>
    <w:link w:val="Signature"/>
    <w:uiPriority w:val="99"/>
    <w:semiHidden/>
    <w:rsid w:val="001E3629"/>
    <w:rPr>
      <w:sz w:val="22"/>
    </w:rPr>
  </w:style>
  <w:style w:type="character" w:styleId="SmartHyperlink">
    <w:name w:val="Smart Hyperlink"/>
    <w:basedOn w:val="DefaultParagraphFont"/>
    <w:uiPriority w:val="99"/>
    <w:semiHidden/>
    <w:unhideWhenUsed/>
    <w:rsid w:val="001E3629"/>
    <w:rPr>
      <w:u w:val="dotted"/>
    </w:rPr>
  </w:style>
  <w:style w:type="character" w:styleId="Strong">
    <w:name w:val="Strong"/>
    <w:basedOn w:val="DefaultParagraphFont"/>
    <w:uiPriority w:val="22"/>
    <w:qFormat/>
    <w:rsid w:val="001E3629"/>
    <w:rPr>
      <w:b/>
      <w:bCs/>
    </w:rPr>
  </w:style>
  <w:style w:type="paragraph" w:styleId="Subtitle">
    <w:name w:val="Subtitle"/>
    <w:basedOn w:val="Normal"/>
    <w:next w:val="Normal"/>
    <w:link w:val="SubtitleChar"/>
    <w:uiPriority w:val="11"/>
    <w:qFormat/>
    <w:rsid w:val="001E3629"/>
    <w:pPr>
      <w:numPr>
        <w:ilvl w:val="1"/>
      </w:numPr>
      <w:spacing w:after="160"/>
    </w:pPr>
    <w:rPr>
      <w:rFonts w:asciiTheme="minorHAnsi" w:eastAsiaTheme="minorEastAsia" w:hAnsiTheme="minorHAnsi"/>
      <w:color w:val="5A5A5A" w:themeColor="text1" w:themeTint="A5"/>
      <w:spacing w:val="15"/>
      <w:szCs w:val="22"/>
    </w:rPr>
  </w:style>
  <w:style w:type="character" w:customStyle="1" w:styleId="SubtitleChar">
    <w:name w:val="Subtitle Char"/>
    <w:basedOn w:val="DefaultParagraphFont"/>
    <w:link w:val="Subtitle"/>
    <w:uiPriority w:val="11"/>
    <w:rsid w:val="001E3629"/>
    <w:rPr>
      <w:rFonts w:asciiTheme="minorHAnsi" w:eastAsiaTheme="minorEastAsia" w:hAnsiTheme="minorHAnsi"/>
      <w:color w:val="5A5A5A" w:themeColor="text1" w:themeTint="A5"/>
      <w:spacing w:val="15"/>
      <w:sz w:val="22"/>
      <w:szCs w:val="22"/>
    </w:rPr>
  </w:style>
  <w:style w:type="character" w:styleId="SubtleEmphasis">
    <w:name w:val="Subtle Emphasis"/>
    <w:basedOn w:val="DefaultParagraphFont"/>
    <w:uiPriority w:val="19"/>
    <w:qFormat/>
    <w:rsid w:val="001E3629"/>
    <w:rPr>
      <w:i/>
      <w:iCs/>
      <w:color w:val="404040" w:themeColor="text1" w:themeTint="BF"/>
    </w:rPr>
  </w:style>
  <w:style w:type="character" w:styleId="SubtleReference">
    <w:name w:val="Subtle Reference"/>
    <w:basedOn w:val="DefaultParagraphFont"/>
    <w:uiPriority w:val="31"/>
    <w:qFormat/>
    <w:rsid w:val="001E3629"/>
    <w:rPr>
      <w:smallCaps/>
      <w:color w:val="5A5A5A" w:themeColor="text1" w:themeTint="A5"/>
    </w:rPr>
  </w:style>
  <w:style w:type="table" w:styleId="Table3Deffects1">
    <w:name w:val="Table 3D effects 1"/>
    <w:basedOn w:val="TableNormal"/>
    <w:uiPriority w:val="99"/>
    <w:semiHidden/>
    <w:unhideWhenUsed/>
    <w:rsid w:val="001E3629"/>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1E3629"/>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1E3629"/>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1E3629"/>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1E3629"/>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1E3629"/>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1E3629"/>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1E3629"/>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1E3629"/>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1E3629"/>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1E3629"/>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1E3629"/>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1E3629"/>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1E3629"/>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1E3629"/>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1E3629"/>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1E3629"/>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1E362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1E3629"/>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1E3629"/>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1E3629"/>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1E3629"/>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1E3629"/>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1E3629"/>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1E3629"/>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1E362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1E3629"/>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1E3629"/>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1E3629"/>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1E3629"/>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1E362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1E3629"/>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1E3629"/>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1E3629"/>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1E3629"/>
    <w:pPr>
      <w:ind w:left="220" w:hanging="220"/>
    </w:pPr>
  </w:style>
  <w:style w:type="paragraph" w:styleId="TableofFigures">
    <w:name w:val="table of figures"/>
    <w:basedOn w:val="Normal"/>
    <w:next w:val="Normal"/>
    <w:uiPriority w:val="99"/>
    <w:semiHidden/>
    <w:unhideWhenUsed/>
    <w:rsid w:val="001E3629"/>
  </w:style>
  <w:style w:type="table" w:styleId="TableProfessional">
    <w:name w:val="Table Professional"/>
    <w:basedOn w:val="TableNormal"/>
    <w:uiPriority w:val="99"/>
    <w:semiHidden/>
    <w:unhideWhenUsed/>
    <w:rsid w:val="001E362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1E3629"/>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1E3629"/>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1E3629"/>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1E3629"/>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1E3629"/>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1E3629"/>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1E3629"/>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1E3629"/>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1E3629"/>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qFormat/>
    <w:rsid w:val="001E3629"/>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3629"/>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1E3629"/>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semiHidden/>
    <w:unhideWhenUsed/>
    <w:qFormat/>
    <w:rsid w:val="001E3629"/>
    <w:pPr>
      <w:numPr>
        <w:numId w:val="0"/>
      </w:numPr>
      <w:outlineLvl w:val="9"/>
    </w:pPr>
  </w:style>
  <w:style w:type="character" w:styleId="UnresolvedMention">
    <w:name w:val="Unresolved Mention"/>
    <w:basedOn w:val="DefaultParagraphFont"/>
    <w:uiPriority w:val="99"/>
    <w:semiHidden/>
    <w:unhideWhenUsed/>
    <w:rsid w:val="001E3629"/>
    <w:rPr>
      <w:color w:val="605E5C"/>
      <w:shd w:val="clear" w:color="auto" w:fill="E1DFDD"/>
    </w:rPr>
  </w:style>
  <w:style w:type="character" w:customStyle="1" w:styleId="ActHead5Char">
    <w:name w:val="ActHead 5 Char"/>
    <w:aliases w:val="s Char"/>
    <w:link w:val="ActHead5"/>
    <w:locked/>
    <w:rsid w:val="00E13336"/>
    <w:rPr>
      <w:rFonts w:eastAsia="Times New Roman" w:cs="Times New Roman"/>
      <w:b/>
      <w:kern w:val="28"/>
      <w:sz w:val="24"/>
      <w:lang w:eastAsia="en-AU"/>
    </w:rPr>
  </w:style>
  <w:style w:type="character" w:customStyle="1" w:styleId="subsectionChar">
    <w:name w:val="subsection Char"/>
    <w:aliases w:val="ss Char"/>
    <w:link w:val="subsection"/>
    <w:rsid w:val="007C2C62"/>
    <w:rPr>
      <w:rFonts w:eastAsia="Times New Roman" w:cs="Times New Roman"/>
      <w:sz w:val="22"/>
      <w:lang w:eastAsia="en-AU"/>
    </w:rPr>
  </w:style>
  <w:style w:type="character" w:customStyle="1" w:styleId="paragraphChar">
    <w:name w:val="paragraph Char"/>
    <w:aliases w:val="a Char"/>
    <w:link w:val="paragraph"/>
    <w:rsid w:val="007C2C62"/>
    <w:rPr>
      <w:rFonts w:eastAsia="Times New Roman" w:cs="Times New Roman"/>
      <w:sz w:val="22"/>
      <w:lang w:eastAsia="en-AU"/>
    </w:rPr>
  </w:style>
  <w:style w:type="character" w:customStyle="1" w:styleId="notetextChar">
    <w:name w:val="note(text) Char"/>
    <w:aliases w:val="n Char"/>
    <w:link w:val="notetext"/>
    <w:rsid w:val="007C2C62"/>
    <w:rPr>
      <w:rFonts w:eastAsia="Times New Roman" w:cs="Times New Roman"/>
      <w:sz w:val="18"/>
      <w:lang w:eastAsia="en-AU"/>
    </w:rPr>
  </w:style>
  <w:style w:type="character" w:customStyle="1" w:styleId="ActHead2Char">
    <w:name w:val="ActHead 2 Char"/>
    <w:aliases w:val="p Char"/>
    <w:link w:val="ActHead2"/>
    <w:rsid w:val="00895071"/>
    <w:rPr>
      <w:rFonts w:eastAsia="Times New Roman" w:cs="Times New Roman"/>
      <w:b/>
      <w:kern w:val="28"/>
      <w:sz w:val="32"/>
      <w:lang w:eastAsia="en-AU"/>
    </w:rPr>
  </w:style>
  <w:style w:type="character" w:customStyle="1" w:styleId="subsection2Char">
    <w:name w:val="subsection2 Char"/>
    <w:aliases w:val="ss2 Char"/>
    <w:link w:val="subsection2"/>
    <w:rsid w:val="0018360C"/>
    <w:rPr>
      <w:rFonts w:eastAsia="Times New Roman" w:cs="Times New Roman"/>
      <w:sz w:val="22"/>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9.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s>
</file>

<file path=word/_rels/settings.xml.rels><?xml version="1.0" encoding="UTF-8" standalone="yes"?>
<Relationships xmlns="http://schemas.openxmlformats.org/package/2006/relationships"><Relationship Id="rId1" Type="http://schemas.openxmlformats.org/officeDocument/2006/relationships/attachedTemplate" Target="file:///C:\OPC\Word\Template.OPC\Bills\bill_am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C4FFB8-D662-4DCD-93CA-9C9FA82B2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bill_amd</Template>
  <TotalTime>0</TotalTime>
  <Pages>76</Pages>
  <Words>13350</Words>
  <Characters>70278</Characters>
  <Application>Microsoft Office Word</Application>
  <DocSecurity>6</DocSecurity>
  <PresentationFormat/>
  <Lines>1978</Lines>
  <Paragraphs>1264</Paragraphs>
  <ScaleCrop>false</ScaleCrop>
  <HeadingPairs>
    <vt:vector size="2" baseType="variant">
      <vt:variant>
        <vt:lpstr>Title</vt:lpstr>
      </vt:variant>
      <vt:variant>
        <vt:i4>1</vt:i4>
      </vt:variant>
    </vt:vector>
  </HeadingPairs>
  <TitlesOfParts>
    <vt:vector size="1" baseType="lpstr">
      <vt:lpstr>Online Safety Amendment (Digital Duty of Care) Bill 2026</vt:lpstr>
    </vt:vector>
  </TitlesOfParts>
  <Manager/>
  <Company/>
  <LinksUpToDate>false</LinksUpToDate>
  <CharactersWithSpaces>83216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2026-09-04T06:47:00Z</cp:lastPrinted>
  <dcterms:created xsi:type="dcterms:W3CDTF">2026-09-07T06:39:00Z</dcterms:created>
  <dcterms:modified xsi:type="dcterms:W3CDTF">2026-09-07T06:39:00Z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rtT">
    <vt:lpwstr>Online Safety Amendment (Digital Duty of Care) Bill 2026</vt:lpwstr>
  </property>
  <property fmtid="{D5CDD505-2E9C-101B-9397-08002B2CF9AE}" pid="3" name="ActNo">
    <vt:lpwstr>No.      , 2026</vt:lpwstr>
  </property>
  <property fmtid="{D5CDD505-2E9C-101B-9397-08002B2CF9AE}" pid="4" name="Class">
    <vt:lpwstr>BILL</vt:lpwstr>
  </property>
  <property fmtid="{D5CDD505-2E9C-101B-9397-08002B2CF9AE}" pid="5" name="Type">
    <vt:lpwstr>BILL</vt:lpwstr>
  </property>
  <property fmtid="{D5CDD505-2E9C-101B-9397-08002B2CF9AE}" pid="6" name="DocType">
    <vt:lpwstr>AMD</vt:lpwstr>
  </property>
  <property fmtid="{D5CDD505-2E9C-101B-9397-08002B2CF9AE}" pid="7" name="DLM">
    <vt:lpwstr> </vt:lpwstr>
  </property>
  <property fmtid="{D5CDD505-2E9C-101B-9397-08002B2CF9AE}" pid="8" name="Classification">
    <vt:lpwstr>EXPOSURE DRAFT</vt:lpwstr>
  </property>
  <property fmtid="{D5CDD505-2E9C-101B-9397-08002B2CF9AE}" pid="9" name="DoNotAsk">
    <vt:lpwstr>0</vt:lpwstr>
  </property>
  <property fmtid="{D5CDD505-2E9C-101B-9397-08002B2CF9AE}" pid="10" name="ChangedTitle">
    <vt:lpwstr/>
  </property>
  <property fmtid="{D5CDD505-2E9C-101B-9397-08002B2CF9AE}" pid="11" name="ID">
    <vt:lpwstr>OPC9088</vt:lpwstr>
  </property>
  <property fmtid="{D5CDD505-2E9C-101B-9397-08002B2CF9AE}" pid="12" name="TrimID">
    <vt:lpwstr>PC:D26/14528</vt:lpwstr>
  </property>
</Properties>
</file>