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B8DA"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MINISTERIAL DIRECTIONS</w:t>
      </w:r>
      <w:r w:rsidRPr="00FD14CC">
        <w:rPr>
          <w:rFonts w:ascii="Times New Roman" w:hAnsi="Times New Roman" w:cs="Times New Roman"/>
          <w:b/>
          <w:color w:val="auto"/>
          <w:sz w:val="24"/>
          <w:szCs w:val="24"/>
          <w:lang w:val="en-GB"/>
        </w:rPr>
        <w:br/>
      </w:r>
    </w:p>
    <w:p w14:paraId="6FB75D8E"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FOR THE OPERATION OF THE</w:t>
      </w:r>
    </w:p>
    <w:p w14:paraId="688D1309"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rPr>
      </w:pPr>
      <w:r w:rsidRPr="00FD14CC">
        <w:rPr>
          <w:rFonts w:ascii="Times New Roman" w:hAnsi="Times New Roman" w:cs="Times New Roman"/>
          <w:b/>
          <w:color w:val="auto"/>
          <w:sz w:val="24"/>
          <w:szCs w:val="24"/>
        </w:rPr>
        <w:t>BASS STRAIT PASSENGER VEHICLE EQUALISATION SCHEME</w:t>
      </w:r>
    </w:p>
    <w:p w14:paraId="0720234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Approved by the Minister for Transport and Regional Services</w:t>
      </w:r>
    </w:p>
    <w:p w14:paraId="76F5261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John Anderson</w:t>
      </w:r>
    </w:p>
    <w:p w14:paraId="35C22F8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1 September 2002</w:t>
      </w:r>
    </w:p>
    <w:p w14:paraId="75A5D6F5" w14:textId="77777777" w:rsidR="008776A6" w:rsidRPr="00BC6F5E" w:rsidRDefault="008776A6" w:rsidP="00BC6F5E">
      <w:pPr>
        <w:spacing w:before="0" w:after="0"/>
        <w:ind w:left="0" w:firstLine="0"/>
        <w:jc w:val="center"/>
        <w:rPr>
          <w:rFonts w:cs="Times New Roman"/>
          <w:sz w:val="20"/>
          <w:szCs w:val="24"/>
        </w:rPr>
      </w:pPr>
    </w:p>
    <w:p w14:paraId="7634667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the Departmental Secretary</w:t>
      </w:r>
    </w:p>
    <w:p w14:paraId="534AFD8D"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Taylor</w:t>
      </w:r>
    </w:p>
    <w:p w14:paraId="7EEDF7D7"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21 December 2007</w:t>
      </w:r>
    </w:p>
    <w:p w14:paraId="0A49E959" w14:textId="77777777" w:rsidR="008776A6" w:rsidRPr="00BC6F5E" w:rsidRDefault="008776A6" w:rsidP="00BC6F5E">
      <w:pPr>
        <w:spacing w:before="0" w:after="0"/>
        <w:ind w:left="0" w:firstLine="0"/>
        <w:jc w:val="center"/>
        <w:rPr>
          <w:rFonts w:cs="Times New Roman"/>
          <w:sz w:val="20"/>
          <w:szCs w:val="24"/>
        </w:rPr>
      </w:pPr>
    </w:p>
    <w:p w14:paraId="5089A0B8"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Amendments approved by the Minister for Infrastructure, Transport, Regional Services and Local Government</w:t>
      </w:r>
    </w:p>
    <w:p w14:paraId="4AE7A52F"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Anthony Albanese</w:t>
      </w:r>
    </w:p>
    <w:p w14:paraId="33B8DCF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June 2008</w:t>
      </w:r>
    </w:p>
    <w:p w14:paraId="56017786" w14:textId="77777777" w:rsidR="00471ECD" w:rsidRPr="00B102B3" w:rsidRDefault="00471ECD" w:rsidP="00BC6F5E">
      <w:pPr>
        <w:spacing w:before="0" w:after="0"/>
        <w:ind w:left="0" w:firstLine="0"/>
        <w:jc w:val="center"/>
        <w:rPr>
          <w:rFonts w:cs="Times New Roman"/>
          <w:szCs w:val="24"/>
        </w:rPr>
      </w:pPr>
    </w:p>
    <w:p w14:paraId="11532553"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Annual indexing approved by delegate of the Departmental Secretary</w:t>
      </w:r>
    </w:p>
    <w:p w14:paraId="3DCBAC3B"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Mrdak</w:t>
      </w:r>
    </w:p>
    <w:p w14:paraId="499B2D6C"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4 May 2010</w:t>
      </w:r>
    </w:p>
    <w:p w14:paraId="612A67D7" w14:textId="77777777" w:rsidR="008776A6" w:rsidRPr="00BC6F5E" w:rsidRDefault="008776A6" w:rsidP="00BC6F5E">
      <w:pPr>
        <w:spacing w:before="0" w:after="0"/>
        <w:ind w:left="0" w:firstLine="0"/>
        <w:jc w:val="center"/>
        <w:rPr>
          <w:rFonts w:cs="Times New Roman"/>
          <w:sz w:val="20"/>
          <w:szCs w:val="24"/>
        </w:rPr>
      </w:pPr>
    </w:p>
    <w:p w14:paraId="32DE9A9E"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delegate of the Departmental Secretary</w:t>
      </w:r>
    </w:p>
    <w:p w14:paraId="20DE6E6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Mrdak</w:t>
      </w:r>
    </w:p>
    <w:p w14:paraId="103D1D96" w14:textId="77777777" w:rsidR="008776A6" w:rsidRPr="00B102B3" w:rsidRDefault="00257A3F" w:rsidP="00BC6F5E">
      <w:pPr>
        <w:spacing w:before="0" w:after="0"/>
        <w:ind w:left="0" w:firstLine="0"/>
        <w:jc w:val="center"/>
        <w:rPr>
          <w:rFonts w:cs="Times New Roman"/>
          <w:szCs w:val="24"/>
        </w:rPr>
      </w:pPr>
      <w:r w:rsidRPr="00B102B3">
        <w:rPr>
          <w:rFonts w:cs="Times New Roman"/>
          <w:szCs w:val="24"/>
        </w:rPr>
        <w:t>30</w:t>
      </w:r>
      <w:r w:rsidR="008776A6" w:rsidRPr="00B102B3">
        <w:rPr>
          <w:rFonts w:cs="Times New Roman"/>
          <w:szCs w:val="24"/>
        </w:rPr>
        <w:t xml:space="preserve"> September 2010</w:t>
      </w:r>
    </w:p>
    <w:p w14:paraId="13A4CCA0" w14:textId="77777777" w:rsidR="007E6F0E" w:rsidRPr="00BC6F5E" w:rsidRDefault="007E6F0E" w:rsidP="00BC6F5E">
      <w:pPr>
        <w:spacing w:before="0" w:after="0"/>
        <w:ind w:left="0" w:firstLine="0"/>
        <w:jc w:val="center"/>
        <w:rPr>
          <w:rFonts w:cs="Times New Roman"/>
          <w:sz w:val="18"/>
          <w:szCs w:val="24"/>
        </w:rPr>
      </w:pPr>
    </w:p>
    <w:p w14:paraId="344AD464"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35C2D7FF"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Michael Mrdak</w:t>
      </w:r>
    </w:p>
    <w:p w14:paraId="0EE5190C"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20 May 2011</w:t>
      </w:r>
    </w:p>
    <w:p w14:paraId="05FE98CF" w14:textId="77777777" w:rsidR="00435995" w:rsidRPr="00B102B3" w:rsidRDefault="00435995" w:rsidP="00BC6F5E">
      <w:pPr>
        <w:spacing w:before="0" w:after="0"/>
        <w:ind w:left="0" w:firstLine="0"/>
        <w:jc w:val="center"/>
        <w:rPr>
          <w:rFonts w:cs="Times New Roman"/>
          <w:szCs w:val="24"/>
        </w:rPr>
      </w:pPr>
    </w:p>
    <w:p w14:paraId="13390090"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CD7531B"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Michael Mrdak</w:t>
      </w:r>
    </w:p>
    <w:p w14:paraId="3B9BEE87" w14:textId="77777777" w:rsidR="00435995" w:rsidRPr="00B102B3" w:rsidRDefault="00007BD7" w:rsidP="00BC6F5E">
      <w:pPr>
        <w:spacing w:before="0" w:after="0"/>
        <w:ind w:left="0" w:firstLine="0"/>
        <w:jc w:val="center"/>
        <w:rPr>
          <w:rFonts w:cs="Times New Roman"/>
          <w:szCs w:val="24"/>
        </w:rPr>
      </w:pPr>
      <w:r w:rsidRPr="00B102B3">
        <w:rPr>
          <w:rFonts w:cs="Times New Roman"/>
          <w:szCs w:val="24"/>
        </w:rPr>
        <w:t>6</w:t>
      </w:r>
      <w:r w:rsidR="00435995" w:rsidRPr="00B102B3">
        <w:rPr>
          <w:rFonts w:cs="Times New Roman"/>
          <w:szCs w:val="24"/>
        </w:rPr>
        <w:t xml:space="preserve"> June 2012</w:t>
      </w:r>
    </w:p>
    <w:p w14:paraId="681A81F7" w14:textId="77777777" w:rsidR="00D81372" w:rsidRPr="00BC6F5E" w:rsidRDefault="00D81372" w:rsidP="00BC6F5E">
      <w:pPr>
        <w:spacing w:before="0" w:after="0"/>
        <w:ind w:left="0" w:firstLine="0"/>
        <w:jc w:val="center"/>
        <w:rPr>
          <w:rFonts w:cs="Times New Roman"/>
          <w:sz w:val="18"/>
          <w:szCs w:val="24"/>
        </w:rPr>
      </w:pPr>
    </w:p>
    <w:p w14:paraId="5BF8C129"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71173954"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Michael Mrdak</w:t>
      </w:r>
    </w:p>
    <w:p w14:paraId="22FF39E3" w14:textId="77777777" w:rsidR="00D81372" w:rsidRDefault="00D81372" w:rsidP="00BC6F5E">
      <w:pPr>
        <w:spacing w:before="0" w:after="0"/>
        <w:ind w:left="0" w:firstLine="0"/>
        <w:jc w:val="center"/>
        <w:rPr>
          <w:rFonts w:cs="Times New Roman"/>
          <w:szCs w:val="24"/>
        </w:rPr>
      </w:pPr>
      <w:r w:rsidRPr="00B102B3">
        <w:rPr>
          <w:rFonts w:cs="Times New Roman"/>
          <w:szCs w:val="24"/>
        </w:rPr>
        <w:t>11 June 2013</w:t>
      </w:r>
    </w:p>
    <w:p w14:paraId="345C825F" w14:textId="77777777" w:rsidR="00216F18" w:rsidRPr="00BC6F5E" w:rsidRDefault="00216F18" w:rsidP="00BC6F5E">
      <w:pPr>
        <w:spacing w:before="0" w:after="0"/>
        <w:ind w:left="0" w:firstLine="0"/>
        <w:jc w:val="center"/>
        <w:rPr>
          <w:rFonts w:cs="Times New Roman"/>
          <w:sz w:val="18"/>
          <w:szCs w:val="24"/>
        </w:rPr>
      </w:pPr>
    </w:p>
    <w:p w14:paraId="5C02463C"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E4D4FD3"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Michael Mrdak</w:t>
      </w:r>
    </w:p>
    <w:p w14:paraId="56FC3E4C" w14:textId="77777777" w:rsidR="00216F18" w:rsidRDefault="00516DA2" w:rsidP="00BC6F5E">
      <w:pPr>
        <w:spacing w:before="0" w:after="0"/>
        <w:ind w:left="0" w:firstLine="0"/>
        <w:jc w:val="center"/>
        <w:rPr>
          <w:rFonts w:cs="Times New Roman"/>
          <w:szCs w:val="24"/>
        </w:rPr>
      </w:pPr>
      <w:r>
        <w:rPr>
          <w:rFonts w:cs="Times New Roman"/>
          <w:szCs w:val="24"/>
        </w:rPr>
        <w:t>12</w:t>
      </w:r>
      <w:r w:rsidR="00216F18">
        <w:rPr>
          <w:rFonts w:cs="Times New Roman"/>
          <w:szCs w:val="24"/>
        </w:rPr>
        <w:t xml:space="preserve"> June 2014</w:t>
      </w:r>
    </w:p>
    <w:p w14:paraId="25EED1FD" w14:textId="77777777" w:rsidR="00216F18" w:rsidRDefault="00216F18" w:rsidP="00BC6F5E">
      <w:pPr>
        <w:spacing w:before="0" w:after="0"/>
        <w:ind w:left="0" w:firstLine="0"/>
        <w:jc w:val="center"/>
        <w:rPr>
          <w:rFonts w:cs="Times New Roman"/>
          <w:szCs w:val="24"/>
        </w:rPr>
      </w:pPr>
    </w:p>
    <w:p w14:paraId="55FA8B5C"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7C127F6"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Michael Mrdak</w:t>
      </w:r>
    </w:p>
    <w:p w14:paraId="1826AC30" w14:textId="77777777" w:rsidR="00DD2A83" w:rsidRDefault="00F67932" w:rsidP="00BC6F5E">
      <w:pPr>
        <w:spacing w:before="0" w:after="0"/>
        <w:ind w:left="0" w:firstLine="0"/>
        <w:jc w:val="center"/>
        <w:rPr>
          <w:rFonts w:cs="Times New Roman"/>
          <w:szCs w:val="24"/>
        </w:rPr>
      </w:pPr>
      <w:r>
        <w:rPr>
          <w:rFonts w:cs="Times New Roman"/>
          <w:szCs w:val="24"/>
        </w:rPr>
        <w:t xml:space="preserve">5 </w:t>
      </w:r>
      <w:r w:rsidR="00DD2A83" w:rsidRPr="005033CD">
        <w:rPr>
          <w:rFonts w:cs="Times New Roman"/>
          <w:szCs w:val="24"/>
        </w:rPr>
        <w:t>June 2015</w:t>
      </w:r>
    </w:p>
    <w:p w14:paraId="1EA85A2C" w14:textId="77777777" w:rsidR="00C76160" w:rsidRPr="00BC6F5E" w:rsidRDefault="00C76160" w:rsidP="00BC6F5E">
      <w:pPr>
        <w:spacing w:before="0" w:after="0"/>
        <w:ind w:left="0" w:firstLine="0"/>
        <w:jc w:val="center"/>
        <w:rPr>
          <w:rFonts w:cs="Times New Roman"/>
          <w:sz w:val="20"/>
          <w:szCs w:val="24"/>
        </w:rPr>
      </w:pPr>
    </w:p>
    <w:p w14:paraId="3B980E52"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36A2C71"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Michael Mrdak</w:t>
      </w:r>
    </w:p>
    <w:p w14:paraId="2B37BDEC" w14:textId="77777777" w:rsidR="00C76160" w:rsidRDefault="00C76160" w:rsidP="00BC6F5E">
      <w:pPr>
        <w:spacing w:before="0" w:after="0"/>
        <w:ind w:left="0" w:firstLine="0"/>
        <w:jc w:val="center"/>
        <w:rPr>
          <w:rFonts w:cs="Times New Roman"/>
          <w:szCs w:val="24"/>
        </w:rPr>
      </w:pPr>
      <w:r>
        <w:rPr>
          <w:rFonts w:cs="Times New Roman"/>
          <w:szCs w:val="24"/>
        </w:rPr>
        <w:t>12 May 2016</w:t>
      </w:r>
    </w:p>
    <w:p w14:paraId="147DDC88" w14:textId="232DA3DB" w:rsidR="00216F18" w:rsidRPr="00BC6F5E" w:rsidRDefault="00216F18" w:rsidP="00BC6F5E">
      <w:pPr>
        <w:spacing w:before="0" w:after="0"/>
        <w:ind w:left="0" w:firstLine="0"/>
        <w:jc w:val="center"/>
        <w:rPr>
          <w:rFonts w:cs="Times New Roman"/>
          <w:sz w:val="20"/>
          <w:szCs w:val="24"/>
        </w:rPr>
      </w:pPr>
    </w:p>
    <w:p w14:paraId="28F3CB65" w14:textId="1DA4DE75" w:rsidR="00A55729" w:rsidRDefault="00A55729" w:rsidP="00BC6F5E">
      <w:pPr>
        <w:spacing w:before="0" w:after="0"/>
        <w:ind w:left="0" w:firstLine="0"/>
        <w:jc w:val="center"/>
        <w:rPr>
          <w:rFonts w:cs="Times New Roman"/>
          <w:szCs w:val="24"/>
        </w:rPr>
      </w:pPr>
      <w:r>
        <w:rPr>
          <w:rFonts w:cs="Times New Roman"/>
          <w:szCs w:val="24"/>
        </w:rPr>
        <w:t>Minor amendments approved by the Departmental Secretary</w:t>
      </w:r>
    </w:p>
    <w:p w14:paraId="7E962C10" w14:textId="77777777" w:rsidR="00A55729" w:rsidRPr="00B102B3" w:rsidRDefault="00A55729" w:rsidP="00BC6F5E">
      <w:pPr>
        <w:spacing w:before="0" w:after="0"/>
        <w:ind w:left="0" w:firstLine="0"/>
        <w:jc w:val="center"/>
        <w:rPr>
          <w:rFonts w:cs="Times New Roman"/>
          <w:szCs w:val="24"/>
        </w:rPr>
      </w:pPr>
      <w:r w:rsidRPr="00B102B3">
        <w:rPr>
          <w:rFonts w:cs="Times New Roman"/>
          <w:szCs w:val="24"/>
        </w:rPr>
        <w:t>Michael Mrdak</w:t>
      </w:r>
    </w:p>
    <w:p w14:paraId="103756A9" w14:textId="68244DFB" w:rsidR="003951D5" w:rsidRDefault="00CE0A0C" w:rsidP="003951D5">
      <w:pPr>
        <w:spacing w:before="0" w:after="0"/>
        <w:ind w:left="0" w:firstLine="0"/>
        <w:jc w:val="center"/>
        <w:rPr>
          <w:rFonts w:cs="Times New Roman"/>
          <w:szCs w:val="24"/>
        </w:rPr>
      </w:pPr>
      <w:r>
        <w:rPr>
          <w:rFonts w:cs="Times New Roman"/>
          <w:szCs w:val="24"/>
        </w:rPr>
        <w:t>8 April 2017</w:t>
      </w:r>
    </w:p>
    <w:p w14:paraId="375917B5" w14:textId="39DFAA33" w:rsidR="00135559" w:rsidRDefault="003951D5" w:rsidP="00135559">
      <w:pPr>
        <w:spacing w:before="0" w:after="0"/>
        <w:ind w:left="0" w:firstLine="0"/>
        <w:jc w:val="center"/>
        <w:rPr>
          <w:rFonts w:cs="Times New Roman"/>
          <w:szCs w:val="24"/>
        </w:rPr>
      </w:pPr>
      <w:r>
        <w:rPr>
          <w:rFonts w:cs="Times New Roman"/>
          <w:szCs w:val="24"/>
        </w:rPr>
        <w:br w:type="page"/>
      </w:r>
      <w:r w:rsidRPr="00135559">
        <w:rPr>
          <w:rFonts w:cs="Times New Roman"/>
          <w:szCs w:val="24"/>
        </w:rPr>
        <w:lastRenderedPageBreak/>
        <w:t xml:space="preserve">Annual indexing approved by delegate of the Departmental Secretary </w:t>
      </w:r>
    </w:p>
    <w:p w14:paraId="3F746F3E" w14:textId="2A130950" w:rsidR="003951D5" w:rsidRPr="00135559" w:rsidRDefault="003951D5" w:rsidP="00135559">
      <w:pPr>
        <w:spacing w:before="0" w:after="0"/>
        <w:ind w:left="0" w:firstLine="0"/>
        <w:jc w:val="center"/>
        <w:rPr>
          <w:rFonts w:cs="Times New Roman"/>
          <w:szCs w:val="24"/>
        </w:rPr>
      </w:pPr>
      <w:r w:rsidRPr="00135559">
        <w:rPr>
          <w:rFonts w:cs="Times New Roman"/>
          <w:szCs w:val="24"/>
        </w:rPr>
        <w:t>Michael Mrdak</w:t>
      </w:r>
    </w:p>
    <w:p w14:paraId="70DC68F9" w14:textId="77E25A82" w:rsidR="003951D5" w:rsidRDefault="003951D5" w:rsidP="00135559">
      <w:pPr>
        <w:spacing w:before="0" w:after="0"/>
        <w:ind w:left="0" w:firstLine="0"/>
        <w:jc w:val="center"/>
        <w:rPr>
          <w:rFonts w:cs="Times New Roman"/>
          <w:szCs w:val="24"/>
        </w:rPr>
      </w:pPr>
      <w:r w:rsidRPr="00135559">
        <w:rPr>
          <w:rFonts w:cs="Times New Roman"/>
          <w:szCs w:val="24"/>
        </w:rPr>
        <w:t>17 May 2017</w:t>
      </w:r>
    </w:p>
    <w:p w14:paraId="41B72E54" w14:textId="1FE6BE94" w:rsidR="0099608E" w:rsidRDefault="0099608E" w:rsidP="00135559">
      <w:pPr>
        <w:spacing w:before="0" w:after="0"/>
        <w:ind w:left="0" w:firstLine="0"/>
        <w:jc w:val="center"/>
        <w:rPr>
          <w:rFonts w:cs="Times New Roman"/>
          <w:szCs w:val="24"/>
        </w:rPr>
      </w:pPr>
    </w:p>
    <w:p w14:paraId="5B516B02" w14:textId="77777777" w:rsidR="0099608E" w:rsidRDefault="0099608E" w:rsidP="0099608E">
      <w:pPr>
        <w:spacing w:before="0" w:after="0"/>
        <w:ind w:left="0" w:firstLine="0"/>
        <w:jc w:val="center"/>
        <w:rPr>
          <w:rFonts w:cs="Times New Roman"/>
          <w:szCs w:val="24"/>
        </w:rPr>
      </w:pPr>
      <w:r w:rsidRPr="00135559">
        <w:rPr>
          <w:rFonts w:cs="Times New Roman"/>
          <w:szCs w:val="24"/>
        </w:rPr>
        <w:t xml:space="preserve">Annual indexing approved by delegate of the Departmental Secretary </w:t>
      </w:r>
    </w:p>
    <w:p w14:paraId="5D830B8F" w14:textId="5504C997" w:rsidR="0099608E" w:rsidRPr="00135559" w:rsidRDefault="00303091" w:rsidP="0099608E">
      <w:pPr>
        <w:spacing w:before="0" w:after="0"/>
        <w:ind w:left="0" w:firstLine="0"/>
        <w:jc w:val="center"/>
        <w:rPr>
          <w:rFonts w:cs="Times New Roman"/>
          <w:szCs w:val="24"/>
        </w:rPr>
      </w:pPr>
      <w:r>
        <w:rPr>
          <w:rFonts w:cs="Times New Roman"/>
          <w:szCs w:val="24"/>
        </w:rPr>
        <w:t xml:space="preserve">Dr </w:t>
      </w:r>
      <w:r w:rsidR="0099608E">
        <w:rPr>
          <w:rFonts w:cs="Times New Roman"/>
          <w:szCs w:val="24"/>
        </w:rPr>
        <w:t>Steven Kennedy PSM</w:t>
      </w:r>
    </w:p>
    <w:p w14:paraId="075F5301" w14:textId="1FB94684" w:rsidR="0099608E" w:rsidRPr="00135559" w:rsidRDefault="0099608E" w:rsidP="0099608E">
      <w:pPr>
        <w:spacing w:before="0" w:after="0"/>
        <w:ind w:left="0" w:firstLine="0"/>
        <w:jc w:val="center"/>
        <w:rPr>
          <w:rFonts w:cs="Times New Roman"/>
          <w:szCs w:val="24"/>
        </w:rPr>
      </w:pPr>
      <w:r>
        <w:rPr>
          <w:rFonts w:cs="Times New Roman"/>
          <w:szCs w:val="24"/>
        </w:rPr>
        <w:t xml:space="preserve">   </w:t>
      </w:r>
      <w:r w:rsidR="00303091">
        <w:rPr>
          <w:rFonts w:cs="Times New Roman"/>
          <w:szCs w:val="24"/>
        </w:rPr>
        <w:t>16</w:t>
      </w:r>
      <w:r>
        <w:rPr>
          <w:rFonts w:cs="Times New Roman"/>
          <w:szCs w:val="24"/>
        </w:rPr>
        <w:t xml:space="preserve"> </w:t>
      </w:r>
      <w:r w:rsidRPr="00135559">
        <w:rPr>
          <w:rFonts w:cs="Times New Roman"/>
          <w:szCs w:val="24"/>
        </w:rPr>
        <w:t>May 201</w:t>
      </w:r>
      <w:r>
        <w:rPr>
          <w:rFonts w:cs="Times New Roman"/>
          <w:szCs w:val="24"/>
        </w:rPr>
        <w:t>8</w:t>
      </w:r>
    </w:p>
    <w:p w14:paraId="04F1D412" w14:textId="77777777" w:rsidR="0099608E" w:rsidRPr="00135559" w:rsidRDefault="0099608E" w:rsidP="00135559">
      <w:pPr>
        <w:spacing w:before="0" w:after="0"/>
        <w:ind w:left="0" w:firstLine="0"/>
        <w:jc w:val="center"/>
        <w:rPr>
          <w:rFonts w:cs="Times New Roman"/>
          <w:szCs w:val="24"/>
        </w:rPr>
      </w:pPr>
    </w:p>
    <w:p w14:paraId="58AA2D80" w14:textId="093BFF5D" w:rsidR="007D649A" w:rsidRDefault="007D649A" w:rsidP="007D649A">
      <w:pPr>
        <w:spacing w:before="0" w:after="0"/>
        <w:ind w:left="0" w:firstLine="0"/>
        <w:jc w:val="center"/>
        <w:rPr>
          <w:rFonts w:cs="Times New Roman"/>
          <w:szCs w:val="24"/>
        </w:rPr>
      </w:pPr>
      <w:r>
        <w:rPr>
          <w:rFonts w:cs="Times New Roman"/>
          <w:szCs w:val="24"/>
        </w:rPr>
        <w:t xml:space="preserve">Minor amendments approved by the </w:t>
      </w:r>
      <w:r w:rsidR="00584636">
        <w:rPr>
          <w:rFonts w:cs="Times New Roman"/>
          <w:szCs w:val="24"/>
        </w:rPr>
        <w:t xml:space="preserve">delegate of the </w:t>
      </w:r>
      <w:r>
        <w:rPr>
          <w:rFonts w:cs="Times New Roman"/>
          <w:szCs w:val="24"/>
        </w:rPr>
        <w:t>Departmental Secretary</w:t>
      </w:r>
    </w:p>
    <w:p w14:paraId="0893141E" w14:textId="77777777" w:rsidR="007D649A" w:rsidRPr="00135559" w:rsidRDefault="007D649A" w:rsidP="007D649A">
      <w:pPr>
        <w:spacing w:before="0" w:after="0"/>
        <w:ind w:left="0" w:firstLine="0"/>
        <w:jc w:val="center"/>
        <w:rPr>
          <w:rFonts w:cs="Times New Roman"/>
          <w:szCs w:val="24"/>
        </w:rPr>
      </w:pPr>
      <w:r>
        <w:rPr>
          <w:rFonts w:cs="Times New Roman"/>
          <w:szCs w:val="24"/>
        </w:rPr>
        <w:t>Dr Steven Kennedy PSM</w:t>
      </w:r>
    </w:p>
    <w:p w14:paraId="0ADCF71E" w14:textId="2F9B0128" w:rsidR="007D649A" w:rsidRDefault="00D21CDA" w:rsidP="007D649A">
      <w:pPr>
        <w:spacing w:before="0" w:after="0"/>
        <w:ind w:left="0" w:firstLine="0"/>
        <w:jc w:val="center"/>
        <w:rPr>
          <w:rFonts w:cs="Times New Roman"/>
          <w:szCs w:val="24"/>
        </w:rPr>
      </w:pPr>
      <w:r>
        <w:rPr>
          <w:rFonts w:cs="Times New Roman"/>
          <w:szCs w:val="24"/>
        </w:rPr>
        <w:t xml:space="preserve">1 </w:t>
      </w:r>
      <w:r w:rsidR="00584636">
        <w:rPr>
          <w:rFonts w:cs="Times New Roman"/>
          <w:szCs w:val="24"/>
        </w:rPr>
        <w:t>February 2019</w:t>
      </w:r>
    </w:p>
    <w:p w14:paraId="68882C27" w14:textId="77777777" w:rsidR="004D194D" w:rsidRDefault="004D194D" w:rsidP="007D649A">
      <w:pPr>
        <w:spacing w:before="0" w:after="0"/>
        <w:ind w:left="0" w:firstLine="0"/>
        <w:jc w:val="center"/>
        <w:rPr>
          <w:rFonts w:cs="Times New Roman"/>
          <w:szCs w:val="24"/>
        </w:rPr>
      </w:pPr>
    </w:p>
    <w:p w14:paraId="0BD03F80" w14:textId="6D6232E2" w:rsidR="00D00791" w:rsidRDefault="00D00791" w:rsidP="00D00791">
      <w:pPr>
        <w:spacing w:before="0" w:after="0"/>
        <w:ind w:left="0" w:firstLine="0"/>
        <w:jc w:val="center"/>
        <w:rPr>
          <w:rFonts w:cs="Times New Roman"/>
          <w:szCs w:val="24"/>
        </w:rPr>
      </w:pPr>
      <w:r w:rsidRPr="00135559">
        <w:rPr>
          <w:rFonts w:cs="Times New Roman"/>
          <w:szCs w:val="24"/>
        </w:rPr>
        <w:t xml:space="preserve">Annual indexing approved by </w:t>
      </w:r>
      <w:r w:rsidR="004D194D">
        <w:rPr>
          <w:rFonts w:cs="Times New Roman"/>
          <w:szCs w:val="24"/>
        </w:rPr>
        <w:t xml:space="preserve">the </w:t>
      </w:r>
      <w:r w:rsidRPr="00135559">
        <w:rPr>
          <w:rFonts w:cs="Times New Roman"/>
          <w:szCs w:val="24"/>
        </w:rPr>
        <w:t xml:space="preserve">delegate of the Departmental Secretary </w:t>
      </w:r>
    </w:p>
    <w:p w14:paraId="4F20C952" w14:textId="77777777" w:rsidR="00D00791" w:rsidRPr="00135559" w:rsidRDefault="00D00791" w:rsidP="00D00791">
      <w:pPr>
        <w:spacing w:before="0" w:after="0"/>
        <w:ind w:left="0" w:firstLine="0"/>
        <w:jc w:val="center"/>
        <w:rPr>
          <w:rFonts w:cs="Times New Roman"/>
          <w:szCs w:val="24"/>
        </w:rPr>
      </w:pPr>
      <w:r>
        <w:rPr>
          <w:rFonts w:cs="Times New Roman"/>
          <w:szCs w:val="24"/>
        </w:rPr>
        <w:t>Dr Steven Kennedy PSM</w:t>
      </w:r>
    </w:p>
    <w:p w14:paraId="37D834FE" w14:textId="60C49B60" w:rsidR="00D00791" w:rsidRDefault="004D194D" w:rsidP="00D00791">
      <w:pPr>
        <w:spacing w:before="0" w:after="0"/>
        <w:ind w:left="0" w:firstLine="0"/>
        <w:jc w:val="center"/>
        <w:rPr>
          <w:rFonts w:cs="Times New Roman"/>
          <w:szCs w:val="24"/>
        </w:rPr>
      </w:pPr>
      <w:r>
        <w:rPr>
          <w:rFonts w:cs="Times New Roman"/>
          <w:szCs w:val="24"/>
        </w:rPr>
        <w:t xml:space="preserve">28 </w:t>
      </w:r>
      <w:r w:rsidR="004B06E9">
        <w:rPr>
          <w:rFonts w:cs="Times New Roman"/>
          <w:szCs w:val="24"/>
        </w:rPr>
        <w:t>March</w:t>
      </w:r>
      <w:r w:rsidR="00D00791">
        <w:rPr>
          <w:rFonts w:cs="Times New Roman"/>
          <w:szCs w:val="24"/>
        </w:rPr>
        <w:t xml:space="preserve"> 2019</w:t>
      </w:r>
    </w:p>
    <w:p w14:paraId="7189ADCE" w14:textId="56213070" w:rsidR="00463A2B" w:rsidRDefault="00463A2B" w:rsidP="00D00791">
      <w:pPr>
        <w:spacing w:before="0" w:after="0"/>
        <w:ind w:left="0" w:firstLine="0"/>
        <w:jc w:val="center"/>
        <w:rPr>
          <w:rFonts w:cs="Times New Roman"/>
          <w:szCs w:val="24"/>
        </w:rPr>
      </w:pPr>
    </w:p>
    <w:p w14:paraId="47306D92" w14:textId="77777777" w:rsidR="00CB0E98" w:rsidRDefault="00463A2B" w:rsidP="00463A2B">
      <w:pPr>
        <w:spacing w:before="0" w:after="0"/>
        <w:ind w:left="0" w:firstLine="0"/>
        <w:jc w:val="center"/>
      </w:pPr>
      <w:r>
        <w:t xml:space="preserve">Minor amendment Approved by the Departmental Secretary </w:t>
      </w:r>
    </w:p>
    <w:p w14:paraId="328AC869" w14:textId="76E1957A" w:rsidR="00463A2B" w:rsidRDefault="00463A2B" w:rsidP="00934940">
      <w:pPr>
        <w:spacing w:before="0" w:after="0"/>
        <w:ind w:left="0" w:firstLine="0"/>
        <w:jc w:val="center"/>
      </w:pPr>
      <w:r>
        <w:t>Dr Steven Kennedy PSM</w:t>
      </w:r>
    </w:p>
    <w:p w14:paraId="26B6150C" w14:textId="07186024" w:rsidR="00463A2B" w:rsidRPr="00135559" w:rsidRDefault="004F6343" w:rsidP="00934940">
      <w:pPr>
        <w:spacing w:before="0" w:after="0"/>
        <w:ind w:left="0" w:firstLine="0"/>
        <w:jc w:val="center"/>
        <w:rPr>
          <w:rFonts w:cs="Times New Roman"/>
          <w:szCs w:val="24"/>
        </w:rPr>
      </w:pPr>
      <w:r>
        <w:t xml:space="preserve">22 </w:t>
      </w:r>
      <w:r w:rsidR="00463A2B">
        <w:t>Ju</w:t>
      </w:r>
      <w:r>
        <w:t>ly</w:t>
      </w:r>
      <w:r w:rsidR="00463A2B">
        <w:t xml:space="preserve"> 2019</w:t>
      </w:r>
    </w:p>
    <w:p w14:paraId="23A4407E" w14:textId="41295E23" w:rsidR="00D00791" w:rsidRDefault="00D00791" w:rsidP="00934940">
      <w:pPr>
        <w:spacing w:before="0" w:after="0"/>
        <w:jc w:val="center"/>
        <w:rPr>
          <w:rFonts w:cs="Times New Roman"/>
          <w:szCs w:val="24"/>
        </w:rPr>
      </w:pPr>
    </w:p>
    <w:p w14:paraId="6344D3EF" w14:textId="77777777" w:rsidR="00146A11" w:rsidRDefault="00146A11" w:rsidP="00934940">
      <w:pPr>
        <w:spacing w:before="0" w:after="0"/>
        <w:ind w:left="0" w:firstLine="0"/>
        <w:jc w:val="center"/>
        <w:rPr>
          <w:rFonts w:cs="Times New Roman"/>
          <w:szCs w:val="24"/>
        </w:rPr>
      </w:pPr>
      <w:r>
        <w:rPr>
          <w:rFonts w:cs="Times New Roman"/>
          <w:szCs w:val="24"/>
        </w:rPr>
        <w:t>Annual indexing approved by the delegate of the Departmental Secretary</w:t>
      </w:r>
    </w:p>
    <w:p w14:paraId="3A026B9F" w14:textId="6F5677F5" w:rsidR="00146A11" w:rsidRDefault="00146A11" w:rsidP="00934940">
      <w:pPr>
        <w:spacing w:before="0" w:after="0"/>
        <w:ind w:left="0" w:firstLine="0"/>
        <w:jc w:val="center"/>
        <w:rPr>
          <w:rFonts w:cs="Times New Roman"/>
          <w:szCs w:val="24"/>
        </w:rPr>
      </w:pPr>
      <w:r>
        <w:rPr>
          <w:rFonts w:cs="Times New Roman"/>
          <w:szCs w:val="24"/>
        </w:rPr>
        <w:t>Simon Atkinson</w:t>
      </w:r>
    </w:p>
    <w:p w14:paraId="09E78B8E" w14:textId="2368C2F5" w:rsidR="00146A11" w:rsidRDefault="00CF6374" w:rsidP="00146A11">
      <w:pPr>
        <w:spacing w:before="0" w:after="0"/>
        <w:ind w:left="0" w:firstLine="0"/>
        <w:jc w:val="center"/>
        <w:rPr>
          <w:rFonts w:cs="Times New Roman"/>
          <w:szCs w:val="24"/>
        </w:rPr>
      </w:pPr>
      <w:r>
        <w:rPr>
          <w:rFonts w:cs="Times New Roman"/>
          <w:szCs w:val="24"/>
        </w:rPr>
        <w:t>30</w:t>
      </w:r>
      <w:r w:rsidR="00146A11">
        <w:rPr>
          <w:rFonts w:cs="Times New Roman"/>
          <w:szCs w:val="24"/>
        </w:rPr>
        <w:t xml:space="preserve"> </w:t>
      </w:r>
      <w:r w:rsidR="00186A32">
        <w:rPr>
          <w:rFonts w:cs="Times New Roman"/>
          <w:szCs w:val="24"/>
        </w:rPr>
        <w:t>June</w:t>
      </w:r>
      <w:r w:rsidR="00146A11">
        <w:rPr>
          <w:rFonts w:cs="Times New Roman"/>
          <w:szCs w:val="24"/>
        </w:rPr>
        <w:t xml:space="preserve"> 2020</w:t>
      </w:r>
    </w:p>
    <w:p w14:paraId="050BE9CE" w14:textId="77777777" w:rsidR="00934940" w:rsidRDefault="00934940" w:rsidP="00146A11">
      <w:pPr>
        <w:spacing w:before="0" w:after="0"/>
        <w:ind w:left="0" w:firstLine="0"/>
        <w:jc w:val="center"/>
        <w:rPr>
          <w:rFonts w:cs="Times New Roman"/>
          <w:szCs w:val="24"/>
        </w:rPr>
      </w:pPr>
    </w:p>
    <w:p w14:paraId="1D2D8B07" w14:textId="4F5A1677" w:rsidR="00F56D13" w:rsidRPr="00F56D13" w:rsidRDefault="00A13F4E"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Pr>
          <w:rFonts w:cs="Times New Roman"/>
          <w:szCs w:val="24"/>
        </w:rPr>
        <w:t>Amendments a</w:t>
      </w:r>
      <w:r w:rsidR="00F56D13" w:rsidRPr="00B102B3">
        <w:rPr>
          <w:rFonts w:cs="Times New Roman"/>
          <w:szCs w:val="24"/>
        </w:rPr>
        <w:t xml:space="preserve">pproved by the </w:t>
      </w:r>
      <w:r w:rsidR="00F56D13" w:rsidRPr="00F56D13">
        <w:rPr>
          <w:rFonts w:cs="Times New Roman"/>
          <w:szCs w:val="24"/>
        </w:rPr>
        <w:t>Deputy Prime Minister</w:t>
      </w:r>
      <w:r w:rsidR="00CD612C">
        <w:rPr>
          <w:rFonts w:cs="Times New Roman"/>
          <w:szCs w:val="24"/>
        </w:rPr>
        <w:t xml:space="preserve"> and</w:t>
      </w:r>
    </w:p>
    <w:p w14:paraId="773B5CB0" w14:textId="77777777" w:rsidR="00F56D13" w:rsidRPr="00F56D13" w:rsidRDefault="00F56D13"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sidRPr="00F56D13">
        <w:rPr>
          <w:rFonts w:cs="Times New Roman"/>
          <w:szCs w:val="24"/>
        </w:rPr>
        <w:t>Minister for Infrastructure, Transport and Regional Development</w:t>
      </w:r>
    </w:p>
    <w:p w14:paraId="7088D343" w14:textId="0BACE033" w:rsidR="00F56D13" w:rsidRPr="00B102B3" w:rsidRDefault="00F56D13" w:rsidP="00F56D13">
      <w:pPr>
        <w:spacing w:before="0" w:after="0"/>
        <w:ind w:left="0" w:firstLine="0"/>
        <w:jc w:val="center"/>
        <w:rPr>
          <w:rFonts w:cs="Times New Roman"/>
          <w:szCs w:val="24"/>
        </w:rPr>
      </w:pPr>
      <w:r w:rsidRPr="00B102B3">
        <w:rPr>
          <w:rFonts w:cs="Times New Roman"/>
          <w:szCs w:val="24"/>
        </w:rPr>
        <w:t xml:space="preserve">The Honourable </w:t>
      </w:r>
      <w:r>
        <w:rPr>
          <w:rFonts w:cs="Times New Roman"/>
          <w:szCs w:val="24"/>
        </w:rPr>
        <w:t>Michael McCormack</w:t>
      </w:r>
      <w:r w:rsidR="00B95330">
        <w:rPr>
          <w:rFonts w:cs="Times New Roman"/>
          <w:szCs w:val="24"/>
        </w:rPr>
        <w:t xml:space="preserve"> MP</w:t>
      </w:r>
    </w:p>
    <w:p w14:paraId="4C1DB0A5" w14:textId="0F2DFA4A" w:rsidR="00F56D13" w:rsidRDefault="00A13F4E" w:rsidP="00506CE2">
      <w:pPr>
        <w:spacing w:before="0" w:after="0"/>
        <w:ind w:left="0" w:firstLine="0"/>
        <w:jc w:val="center"/>
        <w:rPr>
          <w:rFonts w:cs="Times New Roman"/>
          <w:szCs w:val="24"/>
        </w:rPr>
      </w:pPr>
      <w:r>
        <w:rPr>
          <w:rFonts w:cs="Times New Roman"/>
          <w:szCs w:val="24"/>
        </w:rPr>
        <w:t>14</w:t>
      </w:r>
      <w:r w:rsidR="00F56D13">
        <w:rPr>
          <w:rFonts w:cs="Times New Roman"/>
          <w:szCs w:val="24"/>
        </w:rPr>
        <w:t xml:space="preserve"> </w:t>
      </w:r>
      <w:r w:rsidR="00506CE2">
        <w:rPr>
          <w:rFonts w:cs="Times New Roman"/>
          <w:szCs w:val="24"/>
        </w:rPr>
        <w:t>March</w:t>
      </w:r>
      <w:r w:rsidR="00F56D13" w:rsidRPr="00B102B3">
        <w:rPr>
          <w:rFonts w:cs="Times New Roman"/>
          <w:szCs w:val="24"/>
        </w:rPr>
        <w:t xml:space="preserve"> 20</w:t>
      </w:r>
      <w:r w:rsidR="00F56D13">
        <w:rPr>
          <w:rFonts w:cs="Times New Roman"/>
          <w:szCs w:val="24"/>
        </w:rPr>
        <w:t>21</w:t>
      </w:r>
    </w:p>
    <w:p w14:paraId="71E7A067" w14:textId="5D96DC84" w:rsidR="00934940" w:rsidRDefault="00934940" w:rsidP="00506CE2">
      <w:pPr>
        <w:spacing w:before="0" w:after="0"/>
        <w:ind w:left="0" w:firstLine="0"/>
        <w:jc w:val="center"/>
        <w:rPr>
          <w:rFonts w:cs="Times New Roman"/>
          <w:szCs w:val="24"/>
        </w:rPr>
      </w:pPr>
    </w:p>
    <w:p w14:paraId="7B3329A3" w14:textId="5E06C6D8" w:rsidR="00934940" w:rsidRPr="00934940" w:rsidRDefault="00934940" w:rsidP="00934940">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56FDC0A5" w14:textId="77777777" w:rsidR="00934940" w:rsidRDefault="00934940" w:rsidP="00934940">
      <w:pPr>
        <w:spacing w:before="0" w:after="0"/>
        <w:ind w:left="0" w:firstLine="0"/>
        <w:jc w:val="center"/>
        <w:rPr>
          <w:rFonts w:cs="Times New Roman"/>
          <w:szCs w:val="24"/>
        </w:rPr>
      </w:pPr>
      <w:r>
        <w:rPr>
          <w:rFonts w:cs="Times New Roman"/>
          <w:szCs w:val="24"/>
        </w:rPr>
        <w:t>Simon Atkinson</w:t>
      </w:r>
    </w:p>
    <w:p w14:paraId="7F96A7CA" w14:textId="110FFC4C" w:rsidR="00934940" w:rsidRDefault="00B937F6" w:rsidP="00934940">
      <w:pPr>
        <w:spacing w:before="0" w:after="0"/>
        <w:ind w:left="0" w:firstLine="0"/>
        <w:jc w:val="center"/>
        <w:rPr>
          <w:rFonts w:cs="Times New Roman"/>
          <w:szCs w:val="24"/>
        </w:rPr>
      </w:pPr>
      <w:r>
        <w:rPr>
          <w:rFonts w:cs="Times New Roman"/>
          <w:szCs w:val="24"/>
        </w:rPr>
        <w:t>1</w:t>
      </w:r>
      <w:r w:rsidR="00934940" w:rsidRPr="00934940">
        <w:rPr>
          <w:rFonts w:cs="Times New Roman"/>
          <w:szCs w:val="24"/>
        </w:rPr>
        <w:t xml:space="preserve"> </w:t>
      </w:r>
      <w:r w:rsidR="008A2922">
        <w:rPr>
          <w:rFonts w:cs="Times New Roman"/>
          <w:szCs w:val="24"/>
        </w:rPr>
        <w:t>April</w:t>
      </w:r>
      <w:r w:rsidR="00934940" w:rsidRPr="00934940">
        <w:rPr>
          <w:rFonts w:cs="Times New Roman"/>
          <w:szCs w:val="24"/>
        </w:rPr>
        <w:t xml:space="preserve"> 20</w:t>
      </w:r>
      <w:r w:rsidR="00934940">
        <w:rPr>
          <w:rFonts w:cs="Times New Roman"/>
          <w:szCs w:val="24"/>
        </w:rPr>
        <w:t>21</w:t>
      </w:r>
    </w:p>
    <w:p w14:paraId="1DF70B97" w14:textId="777D3970" w:rsidR="00314361" w:rsidRDefault="00314361" w:rsidP="00934940">
      <w:pPr>
        <w:spacing w:before="0" w:after="0"/>
        <w:ind w:left="0" w:firstLine="0"/>
        <w:jc w:val="center"/>
        <w:rPr>
          <w:rFonts w:cs="Times New Roman"/>
          <w:szCs w:val="24"/>
        </w:rPr>
      </w:pPr>
    </w:p>
    <w:p w14:paraId="6F55ADF8" w14:textId="77777777" w:rsidR="00314361" w:rsidRPr="00934940" w:rsidRDefault="00314361" w:rsidP="00314361">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44FFFB0E" w14:textId="77777777" w:rsidR="00314361" w:rsidRDefault="00314361" w:rsidP="00314361">
      <w:pPr>
        <w:spacing w:before="0" w:after="0"/>
        <w:ind w:left="0" w:firstLine="0"/>
        <w:jc w:val="center"/>
        <w:rPr>
          <w:rFonts w:cs="Times New Roman"/>
          <w:szCs w:val="24"/>
        </w:rPr>
      </w:pPr>
      <w:r>
        <w:rPr>
          <w:rFonts w:cs="Times New Roman"/>
          <w:szCs w:val="24"/>
        </w:rPr>
        <w:t>Simon Atkinson</w:t>
      </w:r>
    </w:p>
    <w:p w14:paraId="2B4F1A95" w14:textId="1B901294" w:rsidR="00314361" w:rsidRDefault="00E23AAB" w:rsidP="00314361">
      <w:pPr>
        <w:spacing w:before="0" w:after="0"/>
        <w:ind w:left="0" w:firstLine="0"/>
        <w:jc w:val="center"/>
        <w:rPr>
          <w:rFonts w:cs="Times New Roman"/>
          <w:szCs w:val="24"/>
        </w:rPr>
      </w:pPr>
      <w:r>
        <w:rPr>
          <w:rFonts w:cs="Times New Roman"/>
          <w:szCs w:val="24"/>
        </w:rPr>
        <w:t>4 May</w:t>
      </w:r>
      <w:r w:rsidR="00314361" w:rsidRPr="00934940">
        <w:rPr>
          <w:rFonts w:cs="Times New Roman"/>
          <w:szCs w:val="24"/>
        </w:rPr>
        <w:t xml:space="preserve"> 20</w:t>
      </w:r>
      <w:r w:rsidR="00314361">
        <w:rPr>
          <w:rFonts w:cs="Times New Roman"/>
          <w:szCs w:val="24"/>
        </w:rPr>
        <w:t>21</w:t>
      </w:r>
    </w:p>
    <w:p w14:paraId="01256913" w14:textId="329DD318" w:rsidR="00C6031A" w:rsidRDefault="00C6031A" w:rsidP="00314361">
      <w:pPr>
        <w:spacing w:before="0" w:after="0"/>
        <w:ind w:left="0" w:firstLine="0"/>
        <w:jc w:val="center"/>
        <w:rPr>
          <w:rFonts w:cs="Times New Roman"/>
          <w:szCs w:val="24"/>
        </w:rPr>
      </w:pPr>
    </w:p>
    <w:p w14:paraId="7FD92385" w14:textId="77777777" w:rsidR="000C740A" w:rsidRDefault="00C6031A" w:rsidP="00314361">
      <w:pPr>
        <w:spacing w:before="0" w:after="0"/>
        <w:ind w:left="0" w:firstLine="0"/>
        <w:jc w:val="center"/>
        <w:rPr>
          <w:rFonts w:cs="Times New Roman"/>
          <w:szCs w:val="24"/>
        </w:rPr>
      </w:pPr>
      <w:r>
        <w:rPr>
          <w:rFonts w:cs="Times New Roman"/>
          <w:szCs w:val="24"/>
        </w:rPr>
        <w:t xml:space="preserve">Minor amendment approved by the delegate of the Departmental Secretary </w:t>
      </w:r>
    </w:p>
    <w:p w14:paraId="6BB81210" w14:textId="7EAE4D51" w:rsidR="00C6031A" w:rsidRDefault="00C6031A" w:rsidP="00314361">
      <w:pPr>
        <w:spacing w:before="0" w:after="0"/>
        <w:ind w:left="0" w:firstLine="0"/>
        <w:jc w:val="center"/>
        <w:rPr>
          <w:rFonts w:cs="Times New Roman"/>
          <w:szCs w:val="24"/>
        </w:rPr>
      </w:pPr>
      <w:r>
        <w:rPr>
          <w:rFonts w:cs="Times New Roman"/>
          <w:szCs w:val="24"/>
        </w:rPr>
        <w:t>Simon Atkinson</w:t>
      </w:r>
    </w:p>
    <w:p w14:paraId="75FB32C5" w14:textId="2E6CD438" w:rsidR="00C6031A" w:rsidRDefault="0024159D" w:rsidP="00314361">
      <w:pPr>
        <w:spacing w:before="0" w:after="0"/>
        <w:ind w:left="0" w:firstLine="0"/>
        <w:jc w:val="center"/>
        <w:rPr>
          <w:rFonts w:cs="Times New Roman"/>
          <w:szCs w:val="24"/>
        </w:rPr>
      </w:pPr>
      <w:r w:rsidRPr="0024159D">
        <w:rPr>
          <w:rFonts w:cs="Times New Roman"/>
          <w:szCs w:val="24"/>
        </w:rPr>
        <w:t>1 April 2022</w:t>
      </w:r>
    </w:p>
    <w:p w14:paraId="1A117C3E" w14:textId="77777777" w:rsidR="00314361" w:rsidRPr="00B102B3" w:rsidRDefault="00314361" w:rsidP="00934940">
      <w:pPr>
        <w:spacing w:before="0" w:after="0"/>
        <w:ind w:left="0" w:firstLine="0"/>
        <w:jc w:val="center"/>
        <w:rPr>
          <w:rFonts w:cs="Times New Roman"/>
          <w:szCs w:val="24"/>
        </w:rPr>
      </w:pPr>
    </w:p>
    <w:p w14:paraId="7DDB18F4" w14:textId="77777777" w:rsidR="00F56D13" w:rsidRDefault="00F56D13" w:rsidP="003951D5">
      <w:pPr>
        <w:jc w:val="center"/>
        <w:rPr>
          <w:rFonts w:cs="Times New Roman"/>
          <w:szCs w:val="24"/>
        </w:rPr>
      </w:pPr>
    </w:p>
    <w:p w14:paraId="31D86BA5" w14:textId="3ABC59D9" w:rsidR="00777CCC" w:rsidRPr="003951D5" w:rsidRDefault="003951D5" w:rsidP="00296D62">
      <w:pPr>
        <w:ind w:left="1800" w:hanging="1980"/>
        <w:jc w:val="center"/>
        <w:rPr>
          <w:rFonts w:cs="Times New Roman"/>
          <w:szCs w:val="24"/>
        </w:rPr>
      </w:pPr>
      <w:r>
        <w:rPr>
          <w:rFonts w:cs="Times New Roman"/>
          <w:szCs w:val="24"/>
        </w:rPr>
        <w:br w:type="page"/>
      </w:r>
      <w:r w:rsidR="00F6094E" w:rsidRPr="007B1B06">
        <w:rPr>
          <w:rFonts w:cs="Times New Roman"/>
          <w:b/>
          <w:caps/>
          <w:sz w:val="32"/>
          <w:szCs w:val="32"/>
        </w:rPr>
        <w:lastRenderedPageBreak/>
        <w:t>Contents</w:t>
      </w:r>
    </w:p>
    <w:p w14:paraId="66007D5A" w14:textId="77777777" w:rsidR="00F6094E" w:rsidRDefault="00F6094E" w:rsidP="00D81372">
      <w:pPr>
        <w:spacing w:before="0" w:after="0"/>
        <w:ind w:left="0" w:firstLine="0"/>
        <w:jc w:val="center"/>
        <w:rPr>
          <w:rFonts w:cs="Times New Roman"/>
          <w:szCs w:val="24"/>
        </w:rPr>
      </w:pPr>
    </w:p>
    <w:p w14:paraId="192A9EBC" w14:textId="1F3F18A6" w:rsidR="00296D62" w:rsidRPr="00296D62" w:rsidRDefault="00F6094E">
      <w:pPr>
        <w:pStyle w:val="TOC1"/>
        <w:tabs>
          <w:tab w:val="right" w:leader="dot" w:pos="8721"/>
        </w:tabs>
        <w:rPr>
          <w:rFonts w:asciiTheme="minorHAnsi" w:eastAsiaTheme="minorEastAsia" w:hAnsiTheme="minorHAnsi"/>
          <w:noProof/>
          <w:sz w:val="22"/>
          <w:lang w:eastAsia="zh-CN"/>
        </w:rPr>
      </w:pPr>
      <w:r>
        <w:rPr>
          <w:rFonts w:cs="Times New Roman"/>
          <w:szCs w:val="24"/>
        </w:rPr>
        <w:fldChar w:fldCharType="begin"/>
      </w:r>
      <w:r>
        <w:rPr>
          <w:rFonts w:cs="Times New Roman"/>
          <w:szCs w:val="24"/>
        </w:rPr>
        <w:instrText xml:space="preserve"> TOC \o "1-1" \h \z \u </w:instrText>
      </w:r>
      <w:r>
        <w:rPr>
          <w:rFonts w:cs="Times New Roman"/>
          <w:szCs w:val="24"/>
        </w:rPr>
        <w:fldChar w:fldCharType="separate"/>
      </w:r>
      <w:hyperlink w:anchor="_Toc86743373" w:history="1">
        <w:r w:rsidR="00296D62" w:rsidRPr="00296D62">
          <w:rPr>
            <w:rStyle w:val="Hyperlink"/>
            <w:noProof/>
          </w:rPr>
          <w:t>1</w:t>
        </w:r>
        <w:r w:rsidR="00296D62" w:rsidRPr="00296D62">
          <w:rPr>
            <w:rFonts w:asciiTheme="minorHAnsi" w:eastAsiaTheme="minorEastAsia" w:hAnsiTheme="minorHAnsi"/>
            <w:noProof/>
            <w:sz w:val="22"/>
            <w:lang w:eastAsia="zh-CN"/>
          </w:rPr>
          <w:tab/>
        </w:r>
        <w:r w:rsidR="00296D62" w:rsidRPr="00296D62">
          <w:rPr>
            <w:rStyle w:val="Hyperlink"/>
            <w:noProof/>
          </w:rPr>
          <w:t>INTERPRETATION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_Toc86743373 \h </w:instrText>
        </w:r>
        <w:r w:rsidR="00296D62" w:rsidRPr="00296D62">
          <w:rPr>
            <w:noProof/>
            <w:webHidden/>
          </w:rPr>
        </w:r>
        <w:r w:rsidR="00296D62" w:rsidRPr="00296D62">
          <w:rPr>
            <w:noProof/>
            <w:webHidden/>
          </w:rPr>
          <w:fldChar w:fldCharType="separate"/>
        </w:r>
        <w:r w:rsidR="00296D62" w:rsidRPr="00296D62">
          <w:rPr>
            <w:noProof/>
            <w:webHidden/>
          </w:rPr>
          <w:t>4</w:t>
        </w:r>
        <w:r w:rsidR="00296D62" w:rsidRPr="00296D62">
          <w:rPr>
            <w:noProof/>
            <w:webHidden/>
          </w:rPr>
          <w:fldChar w:fldCharType="end"/>
        </w:r>
      </w:hyperlink>
    </w:p>
    <w:p w14:paraId="13184C98" w14:textId="0F1227D7"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4" w:history="1">
        <w:r w:rsidR="00296D62" w:rsidRPr="00296D62">
          <w:rPr>
            <w:rStyle w:val="Hyperlink"/>
            <w:rFonts w:cs="Times New Roman"/>
            <w:noProof/>
          </w:rPr>
          <w:t>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AIM</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_Toc86743374 \h </w:instrText>
        </w:r>
        <w:r w:rsidR="00296D62" w:rsidRPr="00296D62">
          <w:rPr>
            <w:noProof/>
            <w:webHidden/>
          </w:rPr>
        </w:r>
        <w:r w:rsidR="00296D62" w:rsidRPr="00296D62">
          <w:rPr>
            <w:noProof/>
            <w:webHidden/>
          </w:rPr>
          <w:fldChar w:fldCharType="separate"/>
        </w:r>
        <w:r w:rsidR="00296D62" w:rsidRPr="00296D62">
          <w:rPr>
            <w:noProof/>
            <w:webHidden/>
          </w:rPr>
          <w:t>7</w:t>
        </w:r>
        <w:r w:rsidR="00296D62" w:rsidRPr="00296D62">
          <w:rPr>
            <w:noProof/>
            <w:webHidden/>
          </w:rPr>
          <w:fldChar w:fldCharType="end"/>
        </w:r>
      </w:hyperlink>
    </w:p>
    <w:p w14:paraId="263F22D6" w14:textId="79A37D83"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5" w:history="1">
        <w:r w:rsidR="00296D62" w:rsidRPr="00296D62">
          <w:rPr>
            <w:rStyle w:val="Hyperlink"/>
            <w:rFonts w:cs="Times New Roman"/>
            <w:noProof/>
          </w:rPr>
          <w:t>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ADMINISTRATION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_Toc86743375 \h </w:instrText>
        </w:r>
        <w:r w:rsidR="00296D62" w:rsidRPr="00296D62">
          <w:rPr>
            <w:noProof/>
            <w:webHidden/>
          </w:rPr>
        </w:r>
        <w:r w:rsidR="00296D62" w:rsidRPr="00296D62">
          <w:rPr>
            <w:noProof/>
            <w:webHidden/>
          </w:rPr>
          <w:fldChar w:fldCharType="separate"/>
        </w:r>
        <w:r w:rsidR="00296D62" w:rsidRPr="00296D62">
          <w:rPr>
            <w:noProof/>
            <w:webHidden/>
          </w:rPr>
          <w:t>8</w:t>
        </w:r>
        <w:r w:rsidR="00296D62" w:rsidRPr="00296D62">
          <w:rPr>
            <w:noProof/>
            <w:webHidden/>
          </w:rPr>
          <w:fldChar w:fldCharType="end"/>
        </w:r>
      </w:hyperlink>
    </w:p>
    <w:p w14:paraId="5F282762" w14:textId="4C9516E7"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6" w:history="1">
        <w:r w:rsidR="00296D62" w:rsidRPr="00296D62">
          <w:rPr>
            <w:rStyle w:val="Hyperlink"/>
            <w:noProof/>
          </w:rPr>
          <w:t>4</w:t>
        </w:r>
        <w:r w:rsidR="00296D62" w:rsidRPr="00296D62">
          <w:rPr>
            <w:rFonts w:asciiTheme="minorHAnsi" w:eastAsiaTheme="minorEastAsia" w:hAnsiTheme="minorHAnsi"/>
            <w:noProof/>
            <w:sz w:val="22"/>
            <w:lang w:eastAsia="zh-CN"/>
          </w:rPr>
          <w:tab/>
        </w:r>
        <w:r w:rsidR="00296D62" w:rsidRPr="00296D62">
          <w:rPr>
            <w:rStyle w:val="Hyperlink"/>
            <w:noProof/>
          </w:rPr>
          <w:t>DATE OF EFFECT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_Toc86743376 \h </w:instrText>
        </w:r>
        <w:r w:rsidR="00296D62" w:rsidRPr="00296D62">
          <w:rPr>
            <w:noProof/>
            <w:webHidden/>
          </w:rPr>
        </w:r>
        <w:r w:rsidR="00296D62" w:rsidRPr="00296D62">
          <w:rPr>
            <w:noProof/>
            <w:webHidden/>
          </w:rPr>
          <w:fldChar w:fldCharType="separate"/>
        </w:r>
        <w:r w:rsidR="00296D62" w:rsidRPr="00296D62">
          <w:rPr>
            <w:noProof/>
            <w:webHidden/>
          </w:rPr>
          <w:t>8</w:t>
        </w:r>
        <w:r w:rsidR="00296D62" w:rsidRPr="00296D62">
          <w:rPr>
            <w:noProof/>
            <w:webHidden/>
          </w:rPr>
          <w:fldChar w:fldCharType="end"/>
        </w:r>
      </w:hyperlink>
    </w:p>
    <w:p w14:paraId="227BCAEC" w14:textId="60333EC6"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7" w:history="1">
        <w:r w:rsidR="00296D62" w:rsidRPr="00296D62">
          <w:rPr>
            <w:rStyle w:val="Hyperlink"/>
            <w:noProof/>
          </w:rPr>
          <w:t>5</w:t>
        </w:r>
        <w:r w:rsidR="00296D62" w:rsidRPr="00296D62">
          <w:rPr>
            <w:rFonts w:asciiTheme="minorHAnsi" w:eastAsiaTheme="minorEastAsia" w:hAnsiTheme="minorHAnsi"/>
            <w:noProof/>
            <w:sz w:val="22"/>
            <w:lang w:eastAsia="zh-CN"/>
          </w:rPr>
          <w:tab/>
        </w:r>
        <w:r w:rsidR="00296D62" w:rsidRPr="00296D62">
          <w:rPr>
            <w:rStyle w:val="Hyperlink"/>
            <w:noProof/>
          </w:rPr>
          <w:t xml:space="preserve">SCOPE OF </w:t>
        </w:r>
        <w:r w:rsidR="00296D62" w:rsidRPr="00296D62">
          <w:rPr>
            <w:rStyle w:val="Hyperlink"/>
            <w:i/>
            <w:noProof/>
          </w:rPr>
          <w:t>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_Toc86743377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02247DEE" w14:textId="6BBBE938"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8" w:history="1">
        <w:r w:rsidR="00296D62" w:rsidRPr="00296D62">
          <w:rPr>
            <w:rStyle w:val="Hyperlink"/>
            <w:noProof/>
          </w:rPr>
          <w:t>6</w:t>
        </w:r>
        <w:r w:rsidR="00296D62" w:rsidRPr="00296D62">
          <w:rPr>
            <w:rFonts w:asciiTheme="minorHAnsi" w:eastAsiaTheme="minorEastAsia" w:hAnsiTheme="minorHAnsi"/>
            <w:noProof/>
            <w:sz w:val="22"/>
            <w:lang w:eastAsia="zh-CN"/>
          </w:rPr>
          <w:tab/>
        </w:r>
        <w:r w:rsidR="00296D62" w:rsidRPr="00296D62">
          <w:rPr>
            <w:rStyle w:val="Hyperlink"/>
            <w:noProof/>
          </w:rPr>
          <w:t>ELIGIBILITY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_Toc86743378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4CFFBDCC" w14:textId="25D4B5BA"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79" w:history="1">
        <w:r w:rsidR="00296D62" w:rsidRPr="00296D62">
          <w:rPr>
            <w:rStyle w:val="Hyperlink"/>
            <w:rFonts w:cs="Times New Roman"/>
            <w:noProof/>
          </w:rPr>
          <w:t>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 xml:space="preserve">PROVISION OF A </w:t>
        </w:r>
        <w:r w:rsidR="00296D62" w:rsidRPr="00296D62">
          <w:rPr>
            <w:rStyle w:val="Hyperlink"/>
            <w:rFonts w:cs="Times New Roman"/>
            <w:i/>
            <w:noProof/>
          </w:rPr>
          <w:t>REBATE</w:t>
        </w:r>
        <w:r w:rsidR="00296D62" w:rsidRPr="00296D62">
          <w:rPr>
            <w:rStyle w:val="Hyperlink"/>
            <w:rFonts w:cs="Times New Roman"/>
            <w:noProof/>
          </w:rPr>
          <w:t xml:space="preserve"> TO AN </w:t>
        </w:r>
        <w:r w:rsidR="00296D62" w:rsidRPr="00296D62">
          <w:rPr>
            <w:rStyle w:val="Hyperlink"/>
            <w:rFonts w:cs="Times New Roman"/>
            <w:i/>
            <w:noProof/>
          </w:rPr>
          <w:t>ELIGIBLE PASSENGER</w:t>
        </w:r>
        <w:r w:rsidR="00296D62" w:rsidRPr="00296D62">
          <w:rPr>
            <w:rStyle w:val="Hyperlink"/>
            <w:rFonts w:cs="Times New Roman"/>
            <w:noProof/>
          </w:rPr>
          <w:t xml:space="preserve"> BY A </w:t>
        </w:r>
        <w:r w:rsidR="00296D62" w:rsidRPr="00296D62">
          <w:rPr>
            <w:rStyle w:val="Hyperlink"/>
            <w:rFonts w:cs="Times New Roman"/>
            <w:i/>
            <w:noProof/>
          </w:rPr>
          <w:t>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_Toc86743379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0A2106A5" w14:textId="09E08DC8"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0" w:history="1">
        <w:r w:rsidR="00296D62" w:rsidRPr="00296D62">
          <w:rPr>
            <w:rStyle w:val="Hyperlink"/>
            <w:rFonts w:cs="Times New Roman"/>
            <w:noProof/>
          </w:rPr>
          <w:t>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PROVISION OF A REBATE TO AN ELIGIBLE PASSENGER BY THE DEPARTMENT OR ITS AGENT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_Toc86743380 \h </w:instrText>
        </w:r>
        <w:r w:rsidR="00296D62" w:rsidRPr="00296D62">
          <w:rPr>
            <w:noProof/>
            <w:webHidden/>
          </w:rPr>
        </w:r>
        <w:r w:rsidR="00296D62" w:rsidRPr="00296D62">
          <w:rPr>
            <w:noProof/>
            <w:webHidden/>
          </w:rPr>
          <w:fldChar w:fldCharType="separate"/>
        </w:r>
        <w:r w:rsidR="00296D62" w:rsidRPr="00296D62">
          <w:rPr>
            <w:noProof/>
            <w:webHidden/>
          </w:rPr>
          <w:t>11</w:t>
        </w:r>
        <w:r w:rsidR="00296D62" w:rsidRPr="00296D62">
          <w:rPr>
            <w:noProof/>
            <w:webHidden/>
          </w:rPr>
          <w:fldChar w:fldCharType="end"/>
        </w:r>
      </w:hyperlink>
    </w:p>
    <w:p w14:paraId="30088FA8" w14:textId="0E1A1E28"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1" w:history="1">
        <w:r w:rsidR="00296D62" w:rsidRPr="00296D62">
          <w:rPr>
            <w:rStyle w:val="Hyperlink"/>
            <w:rFonts w:cs="Times New Roman"/>
            <w:noProof/>
          </w:rPr>
          <w:t>9</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 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_Toc86743381 \h </w:instrText>
        </w:r>
        <w:r w:rsidR="00296D62" w:rsidRPr="00296D62">
          <w:rPr>
            <w:noProof/>
            <w:webHidden/>
          </w:rPr>
        </w:r>
        <w:r w:rsidR="00296D62" w:rsidRPr="00296D62">
          <w:rPr>
            <w:noProof/>
            <w:webHidden/>
          </w:rPr>
          <w:fldChar w:fldCharType="separate"/>
        </w:r>
        <w:r w:rsidR="00296D62" w:rsidRPr="00296D62">
          <w:rPr>
            <w:noProof/>
            <w:webHidden/>
          </w:rPr>
          <w:t>11</w:t>
        </w:r>
        <w:r w:rsidR="00296D62" w:rsidRPr="00296D62">
          <w:rPr>
            <w:noProof/>
            <w:webHidden/>
          </w:rPr>
          <w:fldChar w:fldCharType="end"/>
        </w:r>
      </w:hyperlink>
    </w:p>
    <w:p w14:paraId="537BDDD9" w14:textId="181787DF"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2" w:history="1">
        <w:r w:rsidR="00296D62" w:rsidRPr="00296D62">
          <w:rPr>
            <w:rStyle w:val="Hyperlink"/>
            <w:rFonts w:cs="Times New Roman"/>
            <w:noProof/>
          </w:rPr>
          <w:t>10</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AN ELIGIBLE PASSENGER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_Toc86743382 \h </w:instrText>
        </w:r>
        <w:r w:rsidR="00296D62" w:rsidRPr="00296D62">
          <w:rPr>
            <w:noProof/>
            <w:webHidden/>
          </w:rPr>
        </w:r>
        <w:r w:rsidR="00296D62" w:rsidRPr="00296D62">
          <w:rPr>
            <w:noProof/>
            <w:webHidden/>
          </w:rPr>
          <w:fldChar w:fldCharType="separate"/>
        </w:r>
        <w:r w:rsidR="00296D62" w:rsidRPr="00296D62">
          <w:rPr>
            <w:noProof/>
            <w:webHidden/>
          </w:rPr>
          <w:t>12</w:t>
        </w:r>
        <w:r w:rsidR="00296D62" w:rsidRPr="00296D62">
          <w:rPr>
            <w:noProof/>
            <w:webHidden/>
          </w:rPr>
          <w:fldChar w:fldCharType="end"/>
        </w:r>
      </w:hyperlink>
    </w:p>
    <w:p w14:paraId="51FAA20D" w14:textId="0BC12080"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3" w:history="1">
        <w:r w:rsidR="00296D62" w:rsidRPr="00296D62">
          <w:rPr>
            <w:rStyle w:val="Hyperlink"/>
            <w:rFonts w:cs="Times New Roman"/>
            <w:noProof/>
          </w:rPr>
          <w:t>11</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SURETY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_Toc86743383 \h </w:instrText>
        </w:r>
        <w:r w:rsidR="00296D62" w:rsidRPr="00296D62">
          <w:rPr>
            <w:noProof/>
            <w:webHidden/>
          </w:rPr>
        </w:r>
        <w:r w:rsidR="00296D62" w:rsidRPr="00296D62">
          <w:rPr>
            <w:noProof/>
            <w:webHidden/>
          </w:rPr>
          <w:fldChar w:fldCharType="separate"/>
        </w:r>
        <w:r w:rsidR="00296D62" w:rsidRPr="00296D62">
          <w:rPr>
            <w:noProof/>
            <w:webHidden/>
          </w:rPr>
          <w:t>13</w:t>
        </w:r>
        <w:r w:rsidR="00296D62" w:rsidRPr="00296D62">
          <w:rPr>
            <w:noProof/>
            <w:webHidden/>
          </w:rPr>
          <w:fldChar w:fldCharType="end"/>
        </w:r>
      </w:hyperlink>
    </w:p>
    <w:p w14:paraId="1727ACDC" w14:textId="1D5D0989"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4" w:history="1">
        <w:r w:rsidR="00296D62" w:rsidRPr="00296D62">
          <w:rPr>
            <w:rStyle w:val="Hyperlink"/>
            <w:rFonts w:cs="Times New Roman"/>
            <w:noProof/>
          </w:rPr>
          <w:t>12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_Toc86743384 \h </w:instrText>
        </w:r>
        <w:r w:rsidR="00296D62" w:rsidRPr="00296D62">
          <w:rPr>
            <w:noProof/>
            <w:webHidden/>
          </w:rPr>
        </w:r>
        <w:r w:rsidR="00296D62" w:rsidRPr="00296D62">
          <w:rPr>
            <w:noProof/>
            <w:webHidden/>
          </w:rPr>
          <w:fldChar w:fldCharType="separate"/>
        </w:r>
        <w:r w:rsidR="00296D62" w:rsidRPr="00296D62">
          <w:rPr>
            <w:noProof/>
            <w:webHidden/>
          </w:rPr>
          <w:t>14</w:t>
        </w:r>
        <w:r w:rsidR="00296D62" w:rsidRPr="00296D62">
          <w:rPr>
            <w:noProof/>
            <w:webHidden/>
          </w:rPr>
          <w:fldChar w:fldCharType="end"/>
        </w:r>
      </w:hyperlink>
    </w:p>
    <w:p w14:paraId="681F291E" w14:textId="33F88FBB"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5" w:history="1">
        <w:r w:rsidR="00296D62" w:rsidRPr="00296D62">
          <w:rPr>
            <w:rStyle w:val="Hyperlink"/>
            <w:rFonts w:cs="Times New Roman"/>
            <w:noProof/>
          </w:rPr>
          <w:t>13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REPAYMENT OF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_Toc86743385 \h </w:instrText>
        </w:r>
        <w:r w:rsidR="00296D62" w:rsidRPr="00296D62">
          <w:rPr>
            <w:noProof/>
            <w:webHidden/>
          </w:rPr>
        </w:r>
        <w:r w:rsidR="00296D62" w:rsidRPr="00296D62">
          <w:rPr>
            <w:noProof/>
            <w:webHidden/>
          </w:rPr>
          <w:fldChar w:fldCharType="separate"/>
        </w:r>
        <w:r w:rsidR="00296D62" w:rsidRPr="00296D62">
          <w:rPr>
            <w:noProof/>
            <w:webHidden/>
          </w:rPr>
          <w:t>15</w:t>
        </w:r>
        <w:r w:rsidR="00296D62" w:rsidRPr="00296D62">
          <w:rPr>
            <w:noProof/>
            <w:webHidden/>
          </w:rPr>
          <w:fldChar w:fldCharType="end"/>
        </w:r>
      </w:hyperlink>
    </w:p>
    <w:p w14:paraId="0E7962C1" w14:textId="3D6207DD"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6" w:history="1">
        <w:r w:rsidR="00296D62" w:rsidRPr="00296D62">
          <w:rPr>
            <w:rStyle w:val="Hyperlink"/>
            <w:rFonts w:cs="Times New Roman"/>
            <w:noProof/>
          </w:rPr>
          <w:t>14</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REVIEW OF DETERMINATION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_Toc86743386 \h </w:instrText>
        </w:r>
        <w:r w:rsidR="00296D62" w:rsidRPr="00296D62">
          <w:rPr>
            <w:noProof/>
            <w:webHidden/>
          </w:rPr>
        </w:r>
        <w:r w:rsidR="00296D62" w:rsidRPr="00296D62">
          <w:rPr>
            <w:noProof/>
            <w:webHidden/>
          </w:rPr>
          <w:fldChar w:fldCharType="separate"/>
        </w:r>
        <w:r w:rsidR="00296D62" w:rsidRPr="00296D62">
          <w:rPr>
            <w:noProof/>
            <w:webHidden/>
          </w:rPr>
          <w:t>15</w:t>
        </w:r>
        <w:r w:rsidR="00296D62" w:rsidRPr="00296D62">
          <w:rPr>
            <w:noProof/>
            <w:webHidden/>
          </w:rPr>
          <w:fldChar w:fldCharType="end"/>
        </w:r>
      </w:hyperlink>
    </w:p>
    <w:p w14:paraId="61CE4D71" w14:textId="46512C45"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7" w:history="1">
        <w:r w:rsidR="00296D62" w:rsidRPr="00296D62">
          <w:rPr>
            <w:rStyle w:val="Hyperlink"/>
            <w:rFonts w:cs="Times New Roman"/>
            <w:noProof/>
          </w:rPr>
          <w:t>15</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INFORMATION REQUIREMENTS (BOOKING DETAILS AND REGISTER)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_Toc86743387 \h </w:instrText>
        </w:r>
        <w:r w:rsidR="00296D62" w:rsidRPr="00296D62">
          <w:rPr>
            <w:noProof/>
            <w:webHidden/>
          </w:rPr>
        </w:r>
        <w:r w:rsidR="00296D62" w:rsidRPr="00296D62">
          <w:rPr>
            <w:noProof/>
            <w:webHidden/>
          </w:rPr>
          <w:fldChar w:fldCharType="separate"/>
        </w:r>
        <w:r w:rsidR="00296D62" w:rsidRPr="00296D62">
          <w:rPr>
            <w:noProof/>
            <w:webHidden/>
          </w:rPr>
          <w:t>16</w:t>
        </w:r>
        <w:r w:rsidR="00296D62" w:rsidRPr="00296D62">
          <w:rPr>
            <w:noProof/>
            <w:webHidden/>
          </w:rPr>
          <w:fldChar w:fldCharType="end"/>
        </w:r>
      </w:hyperlink>
    </w:p>
    <w:p w14:paraId="427DE542" w14:textId="76F24723"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8" w:history="1">
        <w:r w:rsidR="00296D62" w:rsidRPr="00296D62">
          <w:rPr>
            <w:rStyle w:val="Hyperlink"/>
            <w:rFonts w:cs="Times New Roman"/>
            <w:noProof/>
          </w:rPr>
          <w:t>16</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AUDIT – CLAIMS FOR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_Toc86743388 \h </w:instrText>
        </w:r>
        <w:r w:rsidR="00296D62" w:rsidRPr="00296D62">
          <w:rPr>
            <w:noProof/>
            <w:webHidden/>
          </w:rPr>
        </w:r>
        <w:r w:rsidR="00296D62" w:rsidRPr="00296D62">
          <w:rPr>
            <w:noProof/>
            <w:webHidden/>
          </w:rPr>
          <w:fldChar w:fldCharType="separate"/>
        </w:r>
        <w:r w:rsidR="00296D62" w:rsidRPr="00296D62">
          <w:rPr>
            <w:noProof/>
            <w:webHidden/>
          </w:rPr>
          <w:t>18</w:t>
        </w:r>
        <w:r w:rsidR="00296D62" w:rsidRPr="00296D62">
          <w:rPr>
            <w:noProof/>
            <w:webHidden/>
          </w:rPr>
          <w:fldChar w:fldCharType="end"/>
        </w:r>
      </w:hyperlink>
    </w:p>
    <w:p w14:paraId="72D0DC75" w14:textId="31B23BCB"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89" w:history="1">
        <w:r w:rsidR="00296D62" w:rsidRPr="00296D62">
          <w:rPr>
            <w:rStyle w:val="Hyperlink"/>
            <w:rFonts w:cs="Times New Roman"/>
            <w:noProof/>
          </w:rPr>
          <w:t>17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MONITORING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_Toc86743389 \h </w:instrText>
        </w:r>
        <w:r w:rsidR="00296D62" w:rsidRPr="00296D62">
          <w:rPr>
            <w:noProof/>
            <w:webHidden/>
          </w:rPr>
        </w:r>
        <w:r w:rsidR="00296D62" w:rsidRPr="00296D62">
          <w:rPr>
            <w:noProof/>
            <w:webHidden/>
          </w:rPr>
          <w:fldChar w:fldCharType="separate"/>
        </w:r>
        <w:r w:rsidR="00296D62" w:rsidRPr="00296D62">
          <w:rPr>
            <w:noProof/>
            <w:webHidden/>
          </w:rPr>
          <w:t>18</w:t>
        </w:r>
        <w:r w:rsidR="00296D62" w:rsidRPr="00296D62">
          <w:rPr>
            <w:noProof/>
            <w:webHidden/>
          </w:rPr>
          <w:fldChar w:fldCharType="end"/>
        </w:r>
      </w:hyperlink>
    </w:p>
    <w:p w14:paraId="51A65948" w14:textId="7C1FC38E"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90" w:history="1">
        <w:r w:rsidR="00296D62" w:rsidRPr="00296D62">
          <w:rPr>
            <w:rStyle w:val="Hyperlink"/>
            <w:rFonts w:cs="Times New Roman"/>
            <w:noProof/>
          </w:rPr>
          <w:t>18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VARIATION TO MINISTERIAL DIRECTIONS</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_Toc86743390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75BC04D5" w14:textId="37B88C49" w:rsidR="00296D62" w:rsidRPr="00296D62" w:rsidRDefault="0024159D">
      <w:pPr>
        <w:pStyle w:val="TOC1"/>
        <w:tabs>
          <w:tab w:val="right" w:leader="dot" w:pos="8721"/>
        </w:tabs>
        <w:rPr>
          <w:rFonts w:asciiTheme="minorHAnsi" w:eastAsiaTheme="minorEastAsia" w:hAnsiTheme="minorHAnsi"/>
          <w:noProof/>
          <w:sz w:val="22"/>
          <w:lang w:eastAsia="zh-CN"/>
        </w:rPr>
      </w:pPr>
      <w:hyperlink w:anchor="_Toc86743391" w:history="1">
        <w:r w:rsidR="00296D62" w:rsidRPr="00296D62">
          <w:rPr>
            <w:rStyle w:val="Hyperlink"/>
            <w:rFonts w:cs="Times New Roman"/>
            <w:noProof/>
          </w:rPr>
          <w:t>19</w:t>
        </w:r>
        <w:r w:rsidR="00296D62" w:rsidRPr="00296D62">
          <w:rPr>
            <w:rFonts w:asciiTheme="minorHAnsi" w:eastAsiaTheme="minorEastAsia" w:hAnsiTheme="minorHAnsi"/>
            <w:noProof/>
            <w:sz w:val="22"/>
            <w:lang w:eastAsia="zh-CN"/>
          </w:rPr>
          <w:tab/>
        </w:r>
        <w:r w:rsidR="00296D62" w:rsidRPr="00296D62">
          <w:rPr>
            <w:rStyle w:val="Hyperlink"/>
            <w:noProof/>
          </w:rPr>
          <w:t>A</w:t>
        </w:r>
        <w:r w:rsidR="00296D62" w:rsidRPr="00296D62">
          <w:rPr>
            <w:rStyle w:val="Hyperlink"/>
            <w:rFonts w:cs="Times New Roman"/>
            <w:noProof/>
          </w:rPr>
          <w:t>NNUAL REVIEW OF AMOUNT OF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_Toc86743391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49124BE0" w14:textId="7AC21420" w:rsidR="00296D62" w:rsidRDefault="0024159D">
      <w:pPr>
        <w:pStyle w:val="TOC1"/>
        <w:tabs>
          <w:tab w:val="right" w:leader="dot" w:pos="8721"/>
        </w:tabs>
        <w:rPr>
          <w:rFonts w:asciiTheme="minorHAnsi" w:eastAsiaTheme="minorEastAsia" w:hAnsiTheme="minorHAnsi"/>
          <w:noProof/>
          <w:sz w:val="22"/>
          <w:lang w:eastAsia="zh-CN"/>
        </w:rPr>
      </w:pPr>
      <w:hyperlink w:anchor="_Toc86743392" w:history="1">
        <w:r w:rsidR="00296D62" w:rsidRPr="00296D62">
          <w:rPr>
            <w:rStyle w:val="Hyperlink"/>
            <w:rFonts w:cs="Arial"/>
            <w:noProof/>
            <w:lang w:val="en-GB"/>
          </w:rPr>
          <w:t>20</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ADDITIONAL REPORTING REQUIREMENTS FOR TEMPORARY HIGHER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_Toc86743392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5DF5AAD0" w14:textId="336F56C3" w:rsidR="00296D62" w:rsidRDefault="0024159D">
      <w:pPr>
        <w:pStyle w:val="TOC1"/>
        <w:tabs>
          <w:tab w:val="right" w:leader="dot" w:pos="8721"/>
        </w:tabs>
        <w:rPr>
          <w:rFonts w:asciiTheme="minorHAnsi" w:eastAsiaTheme="minorEastAsia" w:hAnsiTheme="minorHAnsi"/>
          <w:noProof/>
          <w:sz w:val="22"/>
          <w:lang w:eastAsia="zh-CN"/>
        </w:rPr>
      </w:pPr>
      <w:hyperlink w:anchor="_Toc86743393" w:history="1">
        <w:r w:rsidR="00296D62" w:rsidRPr="00296D62">
          <w:rPr>
            <w:rStyle w:val="Hyperlink"/>
            <w:rFonts w:cs="Arial"/>
            <w:noProof/>
            <w:lang w:val="en-GB"/>
          </w:rPr>
          <w:t>21</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w:t>
        </w:r>
        <w:r w:rsidR="00296D62" w:rsidRPr="00296D62">
          <w:rPr>
            <w:rStyle w:val="Hyperlink"/>
            <w:rFonts w:cs="Times New Roman"/>
            <w:noProof/>
            <w:lang w:val="en-GB"/>
          </w:rPr>
          <w:t>PPLICATION OF CERTAIN AMENDMENTS</w:t>
        </w:r>
        <w:r w:rsidR="00296D62">
          <w:rPr>
            <w:noProof/>
            <w:webHidden/>
          </w:rPr>
          <w:tab/>
        </w:r>
        <w:r w:rsidR="00296D62">
          <w:rPr>
            <w:noProof/>
            <w:webHidden/>
          </w:rPr>
          <w:fldChar w:fldCharType="begin"/>
        </w:r>
        <w:r w:rsidR="00296D62">
          <w:rPr>
            <w:noProof/>
            <w:webHidden/>
          </w:rPr>
          <w:instrText xml:space="preserve"> PAGEREF _Toc86743393 \h </w:instrText>
        </w:r>
        <w:r w:rsidR="00296D62">
          <w:rPr>
            <w:noProof/>
            <w:webHidden/>
          </w:rPr>
        </w:r>
        <w:r w:rsidR="00296D62">
          <w:rPr>
            <w:noProof/>
            <w:webHidden/>
          </w:rPr>
          <w:fldChar w:fldCharType="separate"/>
        </w:r>
        <w:r w:rsidR="00296D62">
          <w:rPr>
            <w:noProof/>
            <w:webHidden/>
          </w:rPr>
          <w:t>20</w:t>
        </w:r>
        <w:r w:rsidR="00296D62">
          <w:rPr>
            <w:noProof/>
            <w:webHidden/>
          </w:rPr>
          <w:fldChar w:fldCharType="end"/>
        </w:r>
      </w:hyperlink>
    </w:p>
    <w:p w14:paraId="34A6D09E" w14:textId="77F74670" w:rsidR="00296D62" w:rsidRDefault="0024159D">
      <w:pPr>
        <w:pStyle w:val="TOC1"/>
        <w:tabs>
          <w:tab w:val="right" w:leader="dot" w:pos="8721"/>
        </w:tabs>
        <w:rPr>
          <w:rFonts w:asciiTheme="minorHAnsi" w:eastAsiaTheme="minorEastAsia" w:hAnsiTheme="minorHAnsi"/>
          <w:noProof/>
          <w:sz w:val="22"/>
          <w:lang w:eastAsia="zh-CN"/>
        </w:rPr>
      </w:pPr>
      <w:hyperlink w:anchor="_Toc86743394" w:history="1">
        <w:r w:rsidR="00296D62" w:rsidRPr="00B8733E">
          <w:rPr>
            <w:rStyle w:val="Hyperlink"/>
            <w:noProof/>
          </w:rPr>
          <w:t>SCHEDULE 1: REBATE APPLICABLE UNDER BSPVES</w:t>
        </w:r>
        <w:r w:rsidR="00296D62">
          <w:rPr>
            <w:noProof/>
            <w:webHidden/>
          </w:rPr>
          <w:tab/>
        </w:r>
        <w:r w:rsidR="00296D62">
          <w:rPr>
            <w:noProof/>
            <w:webHidden/>
          </w:rPr>
          <w:fldChar w:fldCharType="begin"/>
        </w:r>
        <w:r w:rsidR="00296D62">
          <w:rPr>
            <w:noProof/>
            <w:webHidden/>
          </w:rPr>
          <w:instrText xml:space="preserve"> PAGEREF _Toc86743394 \h </w:instrText>
        </w:r>
        <w:r w:rsidR="00296D62">
          <w:rPr>
            <w:noProof/>
            <w:webHidden/>
          </w:rPr>
        </w:r>
        <w:r w:rsidR="00296D62">
          <w:rPr>
            <w:noProof/>
            <w:webHidden/>
          </w:rPr>
          <w:fldChar w:fldCharType="separate"/>
        </w:r>
        <w:r w:rsidR="00296D62">
          <w:rPr>
            <w:noProof/>
            <w:webHidden/>
          </w:rPr>
          <w:t>21</w:t>
        </w:r>
        <w:r w:rsidR="00296D62">
          <w:rPr>
            <w:noProof/>
            <w:webHidden/>
          </w:rPr>
          <w:fldChar w:fldCharType="end"/>
        </w:r>
      </w:hyperlink>
    </w:p>
    <w:p w14:paraId="2F959FA1" w14:textId="569E7CE7" w:rsidR="00777CCC" w:rsidRPr="00B102B3" w:rsidRDefault="00F6094E" w:rsidP="00D81372">
      <w:pPr>
        <w:spacing w:before="0" w:after="0"/>
        <w:ind w:left="0" w:firstLine="0"/>
        <w:jc w:val="center"/>
        <w:rPr>
          <w:rFonts w:cs="Times New Roman"/>
          <w:szCs w:val="24"/>
        </w:rPr>
      </w:pPr>
      <w:r>
        <w:rPr>
          <w:rFonts w:cs="Times New Roman"/>
          <w:szCs w:val="24"/>
        </w:rPr>
        <w:fldChar w:fldCharType="end"/>
      </w:r>
    </w:p>
    <w:p w14:paraId="3F69F2EC" w14:textId="77777777" w:rsidR="00777CCC" w:rsidRDefault="00777CCC">
      <w:pPr>
        <w:rPr>
          <w:rFonts w:cs="Times New Roman"/>
          <w:b/>
          <w:szCs w:val="24"/>
          <w:lang w:val="en-GB"/>
        </w:rPr>
      </w:pPr>
      <w:bookmarkStart w:id="0" w:name="_Toc272311900"/>
      <w:r>
        <w:rPr>
          <w:rFonts w:cs="Times New Roman"/>
          <w:b/>
          <w:szCs w:val="24"/>
        </w:rPr>
        <w:br w:type="page"/>
      </w:r>
    </w:p>
    <w:p w14:paraId="3B82000F" w14:textId="16D83C8E" w:rsidR="008776A6" w:rsidRPr="00FD14CC" w:rsidRDefault="00FD14CC" w:rsidP="001E5CC8">
      <w:pPr>
        <w:pStyle w:val="Heading1"/>
        <w:ind w:left="540"/>
      </w:pPr>
      <w:bookmarkStart w:id="1" w:name="_Toc86743373"/>
      <w:r w:rsidRPr="00FD14CC">
        <w:lastRenderedPageBreak/>
        <w:t>INTERPRETATION</w:t>
      </w:r>
      <w:bookmarkEnd w:id="0"/>
      <w:bookmarkEnd w:id="1"/>
    </w:p>
    <w:p w14:paraId="05491133" w14:textId="77777777" w:rsidR="008776A6" w:rsidRPr="00B102B3" w:rsidRDefault="008776A6" w:rsidP="008113F4">
      <w:pPr>
        <w:pStyle w:val="Heading2"/>
      </w:pPr>
      <w:r w:rsidRPr="00B102B3">
        <w:t>In these Directions unless inconsistent with the context or subject matter or unless a contrary intention appears:</w:t>
      </w:r>
    </w:p>
    <w:p w14:paraId="643DD7A5" w14:textId="55767DE2" w:rsidR="00414B3F" w:rsidRPr="004D04EE" w:rsidRDefault="008776A6" w:rsidP="004D04EE">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Accompanies</w:t>
      </w:r>
      <w:r w:rsidRPr="000279CD">
        <w:rPr>
          <w:rFonts w:cs="Times New Roman"/>
          <w:b/>
          <w:i/>
          <w:szCs w:val="24"/>
        </w:rPr>
        <w:t xml:space="preserve">” </w:t>
      </w:r>
      <w:r w:rsidRPr="00B102B3">
        <w:rPr>
          <w:rFonts w:cs="Times New Roman"/>
          <w:i/>
          <w:szCs w:val="24"/>
        </w:rPr>
        <w:t xml:space="preserve">or </w:t>
      </w:r>
      <w:r w:rsidRPr="000279CD">
        <w:rPr>
          <w:rFonts w:cs="Times New Roman"/>
          <w:b/>
          <w:i/>
          <w:szCs w:val="24"/>
        </w:rPr>
        <w:t>“</w:t>
      </w:r>
      <w:r w:rsidR="00FA0315" w:rsidRPr="000279CD">
        <w:rPr>
          <w:rFonts w:cs="Times New Roman"/>
          <w:b/>
          <w:i/>
          <w:szCs w:val="24"/>
        </w:rPr>
        <w:t>Accompanied</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booked on a </w:t>
      </w:r>
      <w:r w:rsidR="008C28F1" w:rsidRPr="00B102B3">
        <w:rPr>
          <w:rFonts w:cs="Times New Roman"/>
          <w:i/>
          <w:szCs w:val="24"/>
        </w:rPr>
        <w:t>Bass Strait crossing</w:t>
      </w:r>
      <w:r w:rsidRPr="00B102B3">
        <w:rPr>
          <w:rFonts w:cs="Times New Roman"/>
          <w:szCs w:val="24"/>
        </w:rPr>
        <w:t xml:space="preserve"> on or about the same date of departure, and includes the carriage of an </w:t>
      </w:r>
      <w:r w:rsidRPr="00B102B3">
        <w:rPr>
          <w:rFonts w:cs="Times New Roman"/>
          <w:i/>
          <w:szCs w:val="24"/>
        </w:rPr>
        <w:t>eligible passenger</w:t>
      </w:r>
      <w:r w:rsidRPr="00B102B3">
        <w:rPr>
          <w:rFonts w:cs="Times New Roman"/>
          <w:szCs w:val="24"/>
        </w:rPr>
        <w:t xml:space="preserve"> and an </w:t>
      </w:r>
      <w:r w:rsidRPr="00B102B3">
        <w:rPr>
          <w:rFonts w:cs="Times New Roman"/>
          <w:i/>
          <w:szCs w:val="24"/>
        </w:rPr>
        <w:t>eligible passenger vehicle</w:t>
      </w:r>
      <w:r w:rsidRPr="00B102B3">
        <w:rPr>
          <w:rFonts w:cs="Times New Roman"/>
          <w:szCs w:val="24"/>
        </w:rPr>
        <w:t xml:space="preserve"> by different vessels</w:t>
      </w:r>
      <w:r w:rsidRPr="00B102B3">
        <w:rPr>
          <w:rFonts w:cs="Times New Roman"/>
          <w:i/>
          <w:szCs w:val="24"/>
        </w:rPr>
        <w:t>;</w:t>
      </w:r>
    </w:p>
    <w:p w14:paraId="24F32A71" w14:textId="77777777" w:rsidR="00F079EA" w:rsidRDefault="008776A6" w:rsidP="000740BB">
      <w:pPr>
        <w:numPr>
          <w:ilvl w:val="0"/>
          <w:numId w:val="7"/>
        </w:numPr>
        <w:tabs>
          <w:tab w:val="clear" w:pos="720"/>
          <w:tab w:val="num" w:pos="1440"/>
        </w:tabs>
        <w:ind w:left="1440"/>
        <w:rPr>
          <w:rFonts w:cs="Times New Roman"/>
          <w:szCs w:val="24"/>
        </w:rPr>
      </w:pPr>
      <w:r w:rsidRPr="000279CD">
        <w:rPr>
          <w:rFonts w:cs="Times New Roman"/>
          <w:b/>
          <w:szCs w:val="24"/>
        </w:rPr>
        <w:t>“</w:t>
      </w:r>
      <w:r w:rsidR="008C28F1" w:rsidRPr="000279CD">
        <w:rPr>
          <w:rFonts w:cs="Times New Roman"/>
          <w:b/>
          <w:i/>
          <w:szCs w:val="24"/>
        </w:rPr>
        <w:t>Auditor</w:t>
      </w:r>
      <w:r w:rsidRPr="000279CD">
        <w:rPr>
          <w:rFonts w:cs="Times New Roman"/>
          <w:b/>
          <w:szCs w:val="24"/>
        </w:rPr>
        <w:t xml:space="preserve">” </w:t>
      </w:r>
      <w:r w:rsidRPr="00B102B3">
        <w:rPr>
          <w:rFonts w:cs="Times New Roman"/>
          <w:szCs w:val="24"/>
        </w:rPr>
        <w:t>means a person who</w:t>
      </w:r>
      <w:r w:rsidR="00F079EA">
        <w:rPr>
          <w:rFonts w:cs="Times New Roman"/>
          <w:szCs w:val="24"/>
        </w:rPr>
        <w:t>:</w:t>
      </w:r>
    </w:p>
    <w:p w14:paraId="4ACB5308" w14:textId="3811C929" w:rsidR="00F079EA" w:rsidRPr="00F079EA" w:rsidRDefault="00F079EA" w:rsidP="00253C02">
      <w:pPr>
        <w:pStyle w:val="Leg4Subsec1"/>
        <w:numPr>
          <w:ilvl w:val="0"/>
          <w:numId w:val="38"/>
        </w:numPr>
        <w:ind w:left="2127" w:hanging="709"/>
        <w:rPr>
          <w:rFonts w:ascii="Times New Roman" w:hAnsi="Times New Roman" w:cs="Times New Roman"/>
          <w:sz w:val="24"/>
          <w:szCs w:val="24"/>
        </w:rPr>
      </w:pPr>
      <w:r w:rsidRPr="00F079EA">
        <w:rPr>
          <w:rFonts w:ascii="Times New Roman" w:hAnsi="Times New Roman" w:cs="Times New Roman"/>
          <w:sz w:val="24"/>
          <w:szCs w:val="24"/>
        </w:rPr>
        <w:t xml:space="preserve">is a registered company auditor under the </w:t>
      </w:r>
      <w:r w:rsidRPr="00F079EA">
        <w:rPr>
          <w:rFonts w:ascii="Times New Roman" w:hAnsi="Times New Roman" w:cs="Times New Roman"/>
          <w:i/>
          <w:sz w:val="24"/>
          <w:szCs w:val="24"/>
        </w:rPr>
        <w:t>Corporations Act 2001</w:t>
      </w:r>
      <w:r w:rsidRPr="00F079EA">
        <w:rPr>
          <w:rFonts w:ascii="Times New Roman" w:hAnsi="Times New Roman" w:cs="Times New Roman"/>
          <w:sz w:val="24"/>
          <w:szCs w:val="24"/>
        </w:rPr>
        <w:t xml:space="preserve"> (Cth); and</w:t>
      </w:r>
    </w:p>
    <w:p w14:paraId="3E665DC9" w14:textId="2AECC072" w:rsidR="008776A6" w:rsidRPr="00F079EA" w:rsidRDefault="00F079EA" w:rsidP="00253C02">
      <w:pPr>
        <w:pStyle w:val="Leg4Subsec1"/>
        <w:numPr>
          <w:ilvl w:val="0"/>
          <w:numId w:val="38"/>
        </w:numPr>
        <w:ind w:left="2127" w:hanging="709"/>
        <w:rPr>
          <w:rFonts w:cs="Times New Roman"/>
          <w:szCs w:val="24"/>
        </w:rPr>
      </w:pPr>
      <w:r w:rsidRPr="00F079EA">
        <w:rPr>
          <w:rFonts w:ascii="Times New Roman" w:hAnsi="Times New Roman" w:cs="Times New Roman"/>
          <w:sz w:val="24"/>
          <w:szCs w:val="24"/>
        </w:rPr>
        <w:t xml:space="preserve">in relation to a claimant who is a </w:t>
      </w:r>
      <w:r w:rsidRPr="00F079EA">
        <w:rPr>
          <w:rFonts w:ascii="Times New Roman" w:hAnsi="Times New Roman" w:cs="Times New Roman"/>
          <w:i/>
          <w:sz w:val="24"/>
          <w:szCs w:val="24"/>
        </w:rPr>
        <w:t>Service Operator</w:t>
      </w:r>
      <w:r w:rsidRPr="00F079EA">
        <w:rPr>
          <w:rFonts w:ascii="Times New Roman" w:hAnsi="Times New Roman" w:cs="Times New Roman"/>
          <w:sz w:val="24"/>
          <w:szCs w:val="24"/>
        </w:rPr>
        <w:t>, is not an owner, board member, director, employee or public officer of the claimant</w:t>
      </w:r>
      <w:r w:rsidR="008776A6" w:rsidRPr="00F079EA">
        <w:rPr>
          <w:rFonts w:cs="Times New Roman"/>
          <w:szCs w:val="24"/>
        </w:rPr>
        <w:t>;</w:t>
      </w:r>
    </w:p>
    <w:p w14:paraId="7828B425"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8C28F1" w:rsidRPr="000279CD">
        <w:rPr>
          <w:rFonts w:cs="Times New Roman"/>
          <w:b/>
          <w:i/>
          <w:szCs w:val="24"/>
        </w:rPr>
        <w:t>Bass Strait crossing</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direct sea voyage between a port in Tasmania and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 northbound crossing), or between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and a port in Tasmania (a southbound crossing);</w:t>
      </w:r>
    </w:p>
    <w:p w14:paraId="4C93DE43"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“Bass Strait service”</w:t>
      </w:r>
      <w:r w:rsidRPr="00B102B3">
        <w:rPr>
          <w:rFonts w:cs="Times New Roman"/>
          <w:i/>
          <w:szCs w:val="24"/>
        </w:rPr>
        <w:t xml:space="preserve"> </w:t>
      </w:r>
      <w:r w:rsidRPr="00B102B3">
        <w:rPr>
          <w:rFonts w:cs="Times New Roman"/>
          <w:szCs w:val="24"/>
        </w:rPr>
        <w:t xml:space="preserve">means a commercial shipping service engaged in the carriage of passengers and/or </w:t>
      </w:r>
      <w:r w:rsidR="00BC022B" w:rsidRPr="00B102B3">
        <w:rPr>
          <w:rFonts w:cs="Times New Roman"/>
          <w:i/>
          <w:szCs w:val="24"/>
        </w:rPr>
        <w:t>passenger vehicle</w:t>
      </w:r>
      <w:r w:rsidRPr="00B102B3">
        <w:rPr>
          <w:rFonts w:cs="Times New Roman"/>
          <w:szCs w:val="24"/>
        </w:rPr>
        <w:t xml:space="preserve">s on a </w:t>
      </w:r>
      <w:r w:rsidR="008C28F1" w:rsidRPr="00B102B3">
        <w:rPr>
          <w:rFonts w:cs="Times New Roman"/>
          <w:i/>
          <w:szCs w:val="24"/>
        </w:rPr>
        <w:t>Bass Strait crossing</w:t>
      </w:r>
      <w:r w:rsidRPr="00B102B3">
        <w:rPr>
          <w:rFonts w:cs="Times New Roman"/>
          <w:szCs w:val="24"/>
        </w:rPr>
        <w:t>;</w:t>
      </w:r>
    </w:p>
    <w:p w14:paraId="5FC27CB1"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“Bicycle”</w:t>
      </w:r>
      <w:r w:rsidRPr="00B102B3">
        <w:rPr>
          <w:rFonts w:cs="Times New Roman"/>
          <w:i/>
          <w:szCs w:val="24"/>
        </w:rPr>
        <w:t xml:space="preserve"> </w:t>
      </w:r>
      <w:r w:rsidRPr="00B102B3">
        <w:rPr>
          <w:rFonts w:cs="Times New Roman"/>
          <w:szCs w:val="24"/>
        </w:rPr>
        <w:t>means a pedal driven vehicle;</w:t>
      </w:r>
    </w:p>
    <w:p w14:paraId="1A668CA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“Bureau”</w:t>
      </w:r>
      <w:r w:rsidRPr="000279CD">
        <w:rPr>
          <w:rFonts w:cs="Times New Roman"/>
          <w:b/>
          <w:szCs w:val="24"/>
        </w:rPr>
        <w:t xml:space="preserve"> </w:t>
      </w:r>
      <w:r w:rsidRPr="00B102B3">
        <w:rPr>
          <w:rFonts w:cs="Times New Roman"/>
          <w:szCs w:val="24"/>
        </w:rPr>
        <w:t>means the Bureau of Infrastructure, Transport and Regional Economics</w:t>
      </w:r>
      <w:r w:rsidRPr="00B102B3">
        <w:rPr>
          <w:rFonts w:cs="Times New Roman"/>
          <w:i/>
          <w:szCs w:val="24"/>
        </w:rPr>
        <w:t>;</w:t>
      </w:r>
    </w:p>
    <w:p w14:paraId="6B2F7A00"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Caravan</w:t>
      </w:r>
      <w:r w:rsidRPr="000279CD">
        <w:rPr>
          <w:rFonts w:cs="Times New Roman"/>
          <w:b/>
          <w:i/>
          <w:szCs w:val="24"/>
        </w:rPr>
        <w:t xml:space="preserve">” </w:t>
      </w:r>
      <w:r w:rsidRPr="00B102B3">
        <w:rPr>
          <w:rFonts w:cs="Times New Roman"/>
          <w:szCs w:val="24"/>
        </w:rPr>
        <w:t xml:space="preserve">means a vehicle towed by an </w:t>
      </w:r>
      <w:r w:rsidR="00BC022B" w:rsidRPr="00B102B3">
        <w:rPr>
          <w:rFonts w:cs="Times New Roman"/>
          <w:i/>
          <w:szCs w:val="24"/>
        </w:rPr>
        <w:t>eligible passenger vehicle</w:t>
      </w:r>
      <w:r w:rsidRPr="00B102B3">
        <w:rPr>
          <w:rFonts w:cs="Times New Roman"/>
          <w:szCs w:val="24"/>
        </w:rPr>
        <w:t xml:space="preserve"> and designed and constructed primarily to provide sleeping accommodation</w:t>
      </w:r>
      <w:r w:rsidRPr="00B102B3">
        <w:rPr>
          <w:rFonts w:cs="Times New Roman"/>
          <w:i/>
          <w:szCs w:val="24"/>
        </w:rPr>
        <w:t>;</w:t>
      </w:r>
    </w:p>
    <w:p w14:paraId="176831D6" w14:textId="77777777" w:rsidR="008776A6"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i/>
          <w:szCs w:val="24"/>
        </w:rPr>
        <w:t>“Claim for reimbursement”</w:t>
      </w:r>
      <w:r w:rsidRPr="00B102B3">
        <w:rPr>
          <w:rFonts w:cs="Times New Roman"/>
          <w:i/>
          <w:szCs w:val="24"/>
        </w:rPr>
        <w:t xml:space="preserve"> </w:t>
      </w:r>
      <w:r w:rsidRPr="00B102B3">
        <w:rPr>
          <w:rFonts w:cs="Times New Roman"/>
          <w:szCs w:val="24"/>
        </w:rPr>
        <w:t>means a claim made by:</w:t>
      </w:r>
    </w:p>
    <w:p w14:paraId="134C9E82" w14:textId="77777777" w:rsidR="008776A6" w:rsidRPr="00B102B3" w:rsidRDefault="008776A6" w:rsidP="000740BB">
      <w:pPr>
        <w:ind w:left="2138" w:hanging="709"/>
        <w:rPr>
          <w:rFonts w:cs="Times New Roman"/>
          <w:szCs w:val="24"/>
        </w:rPr>
      </w:pPr>
      <w:r w:rsidRPr="00B102B3">
        <w:rPr>
          <w:rFonts w:cs="Times New Roman"/>
          <w:szCs w:val="24"/>
        </w:rPr>
        <w:t>(i)</w:t>
      </w:r>
      <w:r w:rsidRPr="00B102B3">
        <w:rPr>
          <w:rFonts w:cs="Times New Roman"/>
          <w:szCs w:val="24"/>
        </w:rPr>
        <w:tab/>
        <w:t xml:space="preserve">a </w:t>
      </w:r>
      <w:r w:rsidRPr="00B102B3">
        <w:rPr>
          <w:rFonts w:cs="Times New Roman"/>
          <w:i/>
          <w:szCs w:val="24"/>
        </w:rPr>
        <w:t>Service Operator</w:t>
      </w:r>
      <w:r w:rsidRPr="00B102B3">
        <w:rPr>
          <w:rFonts w:cs="Times New Roman"/>
          <w:szCs w:val="24"/>
        </w:rPr>
        <w:t xml:space="preserve"> under clause 9, for the amount of </w:t>
      </w:r>
      <w:r w:rsidRPr="00B102B3">
        <w:rPr>
          <w:rFonts w:cs="Times New Roman"/>
          <w:i/>
          <w:szCs w:val="24"/>
        </w:rPr>
        <w:t xml:space="preserve">rebate </w:t>
      </w:r>
      <w:r w:rsidRPr="00B102B3">
        <w:rPr>
          <w:rFonts w:cs="Times New Roman"/>
          <w:szCs w:val="24"/>
        </w:rPr>
        <w:t xml:space="preserve">deducted from an </w:t>
      </w:r>
      <w:r w:rsidRPr="00B102B3">
        <w:rPr>
          <w:rFonts w:cs="Times New Roman"/>
          <w:i/>
          <w:szCs w:val="24"/>
        </w:rPr>
        <w:t xml:space="preserve">eligible passenger’s </w:t>
      </w:r>
      <w:r w:rsidRPr="00B102B3">
        <w:rPr>
          <w:rFonts w:cs="Times New Roman"/>
          <w:szCs w:val="24"/>
        </w:rPr>
        <w:t xml:space="preserve">vehicle fare or paid to an </w:t>
      </w:r>
      <w:r w:rsidRPr="00B102B3">
        <w:rPr>
          <w:rFonts w:cs="Times New Roman"/>
          <w:i/>
          <w:szCs w:val="24"/>
        </w:rPr>
        <w:t xml:space="preserve">eligible passenger </w:t>
      </w:r>
      <w:r w:rsidRPr="00B102B3">
        <w:rPr>
          <w:rFonts w:cs="Times New Roman"/>
          <w:szCs w:val="24"/>
        </w:rPr>
        <w:t>under clause 7; or</w:t>
      </w:r>
    </w:p>
    <w:p w14:paraId="7D69AACD" w14:textId="77777777" w:rsidR="008776A6" w:rsidRPr="00B102B3" w:rsidRDefault="008776A6" w:rsidP="000740BB">
      <w:pPr>
        <w:ind w:left="2138" w:hanging="698"/>
        <w:rPr>
          <w:rFonts w:cs="Times New Roman"/>
          <w:szCs w:val="24"/>
        </w:rPr>
      </w:pPr>
      <w:r w:rsidRPr="00B102B3">
        <w:rPr>
          <w:rFonts w:cs="Times New Roman"/>
          <w:szCs w:val="24"/>
        </w:rPr>
        <w:t>(ii)</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under clause 10, for the amount of </w:t>
      </w:r>
      <w:r w:rsidRPr="00B102B3">
        <w:rPr>
          <w:rFonts w:cs="Times New Roman"/>
          <w:i/>
          <w:szCs w:val="24"/>
        </w:rPr>
        <w:t xml:space="preserve">rebate </w:t>
      </w:r>
      <w:r w:rsidRPr="00B102B3">
        <w:rPr>
          <w:rFonts w:cs="Times New Roman"/>
          <w:szCs w:val="24"/>
        </w:rPr>
        <w:t>determined under clause 8;</w:t>
      </w:r>
    </w:p>
    <w:p w14:paraId="5CDE9E08" w14:textId="08DB929B" w:rsidR="00533914" w:rsidRPr="007B1B06" w:rsidRDefault="00533914" w:rsidP="00533914">
      <w:pPr>
        <w:numPr>
          <w:ilvl w:val="0"/>
          <w:numId w:val="7"/>
        </w:numPr>
        <w:tabs>
          <w:tab w:val="clear" w:pos="720"/>
          <w:tab w:val="num" w:pos="1440"/>
        </w:tabs>
        <w:ind w:left="1440"/>
        <w:rPr>
          <w:rFonts w:cs="Times New Roman"/>
          <w:szCs w:val="24"/>
        </w:rPr>
      </w:pPr>
      <w:r w:rsidRPr="000279CD">
        <w:rPr>
          <w:rFonts w:cs="Times New Roman"/>
          <w:b/>
          <w:i/>
          <w:szCs w:val="24"/>
        </w:rPr>
        <w:t>“Department”</w:t>
      </w:r>
      <w:r w:rsidRPr="00B102B3">
        <w:rPr>
          <w:rFonts w:cs="Times New Roman"/>
          <w:i/>
          <w:szCs w:val="24"/>
        </w:rPr>
        <w:t xml:space="preserve"> </w:t>
      </w:r>
      <w:r w:rsidRPr="00B102B3">
        <w:rPr>
          <w:rFonts w:cs="Times New Roman"/>
          <w:szCs w:val="24"/>
        </w:rPr>
        <w:t>means the Commonwealth Department administered by the Minister responsible for transport.</w:t>
      </w:r>
    </w:p>
    <w:p w14:paraId="59CA88E9" w14:textId="472307E2"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“Deputy Secretary”</w:t>
      </w:r>
      <w:r w:rsidRPr="00B102B3">
        <w:rPr>
          <w:rFonts w:cs="Times New Roman"/>
          <w:i/>
          <w:szCs w:val="24"/>
        </w:rPr>
        <w:t xml:space="preserve"> </w:t>
      </w:r>
      <w:r w:rsidRPr="00B102B3">
        <w:rPr>
          <w:rFonts w:cs="Times New Roman"/>
          <w:szCs w:val="24"/>
        </w:rPr>
        <w:t xml:space="preserve">means the person for the time being performing the duties of the position of Deputy Secretary </w:t>
      </w:r>
      <w:r w:rsidR="009F6081">
        <w:rPr>
          <w:rFonts w:cs="Times New Roman"/>
          <w:szCs w:val="24"/>
        </w:rPr>
        <w:t>of</w:t>
      </w:r>
      <w:r w:rsidRPr="00B102B3">
        <w:rPr>
          <w:rFonts w:cs="Times New Roman"/>
          <w:szCs w:val="24"/>
        </w:rPr>
        <w:t xml:space="preserve"> the </w:t>
      </w:r>
      <w:r w:rsidR="00610BFA" w:rsidRPr="00B102B3">
        <w:rPr>
          <w:rFonts w:cs="Times New Roman"/>
          <w:i/>
          <w:szCs w:val="24"/>
        </w:rPr>
        <w:t>Department</w:t>
      </w:r>
      <w:r w:rsidRPr="00B102B3">
        <w:rPr>
          <w:rFonts w:cs="Times New Roman"/>
          <w:szCs w:val="24"/>
        </w:rPr>
        <w:t>;</w:t>
      </w:r>
    </w:p>
    <w:p w14:paraId="12B90ECE" w14:textId="2FDE93DF" w:rsidR="008776A6" w:rsidRPr="00B102B3" w:rsidRDefault="00533914" w:rsidP="000740BB">
      <w:pPr>
        <w:numPr>
          <w:ilvl w:val="0"/>
          <w:numId w:val="7"/>
        </w:numPr>
        <w:tabs>
          <w:tab w:val="clear" w:pos="720"/>
          <w:tab w:val="num" w:pos="1440"/>
        </w:tabs>
        <w:ind w:left="1440"/>
        <w:rPr>
          <w:rFonts w:cs="Times New Roman"/>
          <w:i/>
          <w:szCs w:val="24"/>
        </w:rPr>
      </w:pPr>
      <w:r w:rsidRPr="000279CD" w:rsidDel="00533914">
        <w:rPr>
          <w:rFonts w:cs="Times New Roman"/>
          <w:b/>
          <w:i/>
          <w:szCs w:val="24"/>
        </w:rPr>
        <w:t xml:space="preserve"> </w:t>
      </w:r>
      <w:r w:rsidR="008776A6" w:rsidRPr="000279CD">
        <w:rPr>
          <w:rFonts w:cs="Times New Roman"/>
          <w:b/>
          <w:i/>
          <w:szCs w:val="24"/>
        </w:rPr>
        <w:t>“</w:t>
      </w:r>
      <w:r w:rsidR="00FA0315" w:rsidRPr="000279CD">
        <w:rPr>
          <w:rFonts w:cs="Times New Roman"/>
          <w:b/>
          <w:i/>
          <w:szCs w:val="24"/>
        </w:rPr>
        <w:t>Driver</w:t>
      </w:r>
      <w:r w:rsidR="008776A6" w:rsidRPr="000279CD">
        <w:rPr>
          <w:rFonts w:cs="Times New Roman"/>
          <w:b/>
          <w:i/>
          <w:szCs w:val="24"/>
        </w:rPr>
        <w:t xml:space="preserve">” </w:t>
      </w:r>
      <w:r w:rsidR="008776A6" w:rsidRPr="00B102B3">
        <w:rPr>
          <w:rFonts w:cs="Times New Roman"/>
          <w:szCs w:val="24"/>
        </w:rPr>
        <w:t xml:space="preserve">means the adult passenger nominated as the driver of the </w:t>
      </w:r>
      <w:r w:rsidR="008776A6" w:rsidRPr="00B102B3">
        <w:rPr>
          <w:rFonts w:cs="Times New Roman"/>
          <w:i/>
          <w:szCs w:val="24"/>
        </w:rPr>
        <w:t>eligible passenger vehicle</w:t>
      </w:r>
      <w:r w:rsidR="008776A6" w:rsidRPr="00B102B3">
        <w:rPr>
          <w:rFonts w:cs="Times New Roman"/>
          <w:szCs w:val="24"/>
        </w:rPr>
        <w:t xml:space="preserve"> by the person making the relevant booking with the </w:t>
      </w:r>
      <w:r w:rsidR="008776A6" w:rsidRPr="00B102B3">
        <w:rPr>
          <w:rFonts w:cs="Times New Roman"/>
          <w:i/>
          <w:szCs w:val="24"/>
        </w:rPr>
        <w:t>Service Operator;</w:t>
      </w:r>
    </w:p>
    <w:p w14:paraId="6079B965"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lastRenderedPageBreak/>
        <w:t>“</w:t>
      </w:r>
      <w:r w:rsidR="00FA0315" w:rsidRPr="000279CD">
        <w:rPr>
          <w:rFonts w:cs="Times New Roman"/>
          <w:b/>
          <w:i/>
          <w:szCs w:val="24"/>
        </w:rPr>
        <w:t xml:space="preserve">Eligible </w:t>
      </w:r>
      <w:r w:rsidRPr="000279CD">
        <w:rPr>
          <w:rFonts w:cs="Times New Roman"/>
          <w:b/>
          <w:i/>
          <w:szCs w:val="24"/>
        </w:rPr>
        <w:t>passenger”</w:t>
      </w:r>
      <w:r w:rsidRPr="00B102B3">
        <w:rPr>
          <w:rFonts w:cs="Times New Roman"/>
          <w:i/>
          <w:szCs w:val="24"/>
        </w:rPr>
        <w:t xml:space="preserve"> </w:t>
      </w:r>
      <w:r w:rsidRPr="00B102B3">
        <w:rPr>
          <w:rFonts w:cs="Times New Roman"/>
          <w:szCs w:val="24"/>
        </w:rPr>
        <w:t xml:space="preserve">means a passenger </w:t>
      </w:r>
      <w:r w:rsidR="008C28F1" w:rsidRPr="00B102B3">
        <w:rPr>
          <w:rFonts w:cs="Times New Roman"/>
          <w:i/>
          <w:szCs w:val="24"/>
        </w:rPr>
        <w:t>accompanied</w:t>
      </w:r>
      <w:r w:rsidRPr="00B102B3">
        <w:rPr>
          <w:rFonts w:cs="Times New Roman"/>
          <w:szCs w:val="24"/>
        </w:rPr>
        <w:t xml:space="preserve"> by an </w:t>
      </w:r>
      <w:r w:rsidRPr="00B102B3">
        <w:rPr>
          <w:rFonts w:cs="Times New Roman"/>
          <w:i/>
          <w:szCs w:val="24"/>
        </w:rPr>
        <w:t>eligible passenger vehicle</w:t>
      </w:r>
      <w:r w:rsidRPr="00B102B3">
        <w:rPr>
          <w:rFonts w:cs="Times New Roman"/>
          <w:szCs w:val="24"/>
        </w:rPr>
        <w:t xml:space="preserve"> on a </w:t>
      </w:r>
      <w:r w:rsidR="00D64B0D" w:rsidRPr="00B102B3">
        <w:rPr>
          <w:rFonts w:cs="Times New Roman"/>
          <w:i/>
          <w:szCs w:val="24"/>
        </w:rPr>
        <w:t>Bass Strait service</w:t>
      </w:r>
      <w:r w:rsidRPr="00B102B3">
        <w:rPr>
          <w:rFonts w:cs="Times New Roman"/>
          <w:vanish/>
          <w:szCs w:val="24"/>
        </w:rPr>
        <w:t>,</w:t>
      </w:r>
      <w:r w:rsidRPr="00B102B3">
        <w:rPr>
          <w:rFonts w:cs="Times New Roman"/>
          <w:szCs w:val="24"/>
        </w:rPr>
        <w:t xml:space="preserve"> being the </w:t>
      </w:r>
      <w:r w:rsidRPr="00B102B3">
        <w:rPr>
          <w:rFonts w:cs="Times New Roman"/>
          <w:i/>
          <w:szCs w:val="24"/>
        </w:rPr>
        <w:t>driver</w:t>
      </w:r>
      <w:r w:rsidRPr="00B102B3">
        <w:rPr>
          <w:rFonts w:cs="Times New Roman"/>
          <w:szCs w:val="24"/>
        </w:rPr>
        <w:t xml:space="preserve"> of that </w:t>
      </w:r>
      <w:r w:rsidR="00BC022B" w:rsidRPr="00B102B3">
        <w:rPr>
          <w:rFonts w:cs="Times New Roman"/>
          <w:i/>
          <w:szCs w:val="24"/>
        </w:rPr>
        <w:t>passenger vehicle</w:t>
      </w:r>
      <w:r w:rsidRPr="00B102B3">
        <w:rPr>
          <w:rFonts w:cs="Times New Roman"/>
          <w:szCs w:val="24"/>
        </w:rPr>
        <w:t xml:space="preserve">, and includes an </w:t>
      </w:r>
      <w:r w:rsidRPr="00B102B3">
        <w:rPr>
          <w:rFonts w:cs="Times New Roman"/>
          <w:i/>
          <w:szCs w:val="24"/>
        </w:rPr>
        <w:t>eligible person</w:t>
      </w:r>
      <w:r w:rsidRPr="00B102B3">
        <w:rPr>
          <w:rFonts w:cs="Times New Roman"/>
          <w:szCs w:val="24"/>
        </w:rPr>
        <w:t>;</w:t>
      </w:r>
    </w:p>
    <w:p w14:paraId="38CA3940" w14:textId="77777777" w:rsidR="00493933" w:rsidRPr="00B102B3" w:rsidRDefault="00493933"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Eligible </w:t>
      </w:r>
      <w:r w:rsidRPr="000279CD">
        <w:rPr>
          <w:rFonts w:cs="Times New Roman"/>
          <w:b/>
          <w:i/>
          <w:szCs w:val="24"/>
        </w:rPr>
        <w:t xml:space="preserve">person" </w:t>
      </w:r>
      <w:r w:rsidRPr="000279CD">
        <w:rPr>
          <w:rFonts w:cs="Times New Roman"/>
          <w:szCs w:val="24"/>
        </w:rPr>
        <w:t>means:</w:t>
      </w:r>
    </w:p>
    <w:p w14:paraId="410312C2" w14:textId="77777777" w:rsidR="00AB6BEC" w:rsidRPr="00B102B3" w:rsidRDefault="00493933" w:rsidP="00AB6BEC">
      <w:pPr>
        <w:keepNext/>
        <w:spacing w:line="280" w:lineRule="atLeast"/>
        <w:ind w:firstLine="0"/>
        <w:rPr>
          <w:rFonts w:eastAsia="Times New Roman" w:cs="Times New Roman"/>
          <w:szCs w:val="24"/>
          <w:lang w:eastAsia="en-AU"/>
        </w:rPr>
      </w:pPr>
      <w:r w:rsidRPr="00B102B3">
        <w:rPr>
          <w:rFonts w:cs="Times New Roman"/>
          <w:szCs w:val="24"/>
        </w:rPr>
        <w:t>(i)</w:t>
      </w:r>
      <w:r w:rsidRPr="00B102B3">
        <w:rPr>
          <w:rFonts w:cs="Times New Roman"/>
          <w:szCs w:val="24"/>
        </w:rPr>
        <w:tab/>
      </w:r>
      <w:r w:rsidR="00AB6BEC" w:rsidRPr="00B102B3">
        <w:rPr>
          <w:rFonts w:eastAsia="Times New Roman" w:cs="Times New Roman"/>
          <w:szCs w:val="24"/>
          <w:lang w:eastAsia="en-AU"/>
        </w:rPr>
        <w:t xml:space="preserve">a </w:t>
      </w:r>
      <w:r w:rsidR="00AB6BEC" w:rsidRPr="00B102B3">
        <w:rPr>
          <w:rFonts w:eastAsia="Times New Roman" w:cs="Times New Roman"/>
          <w:i/>
          <w:szCs w:val="24"/>
          <w:lang w:eastAsia="en-AU"/>
        </w:rPr>
        <w:t>driver</w:t>
      </w:r>
      <w:r w:rsidR="00AB6BEC" w:rsidRPr="00B102B3">
        <w:rPr>
          <w:rFonts w:eastAsia="Times New Roman" w:cs="Times New Roman"/>
          <w:szCs w:val="24"/>
          <w:lang w:eastAsia="en-AU"/>
        </w:rPr>
        <w:t xml:space="preserve"> who travels on a direct commercial airline service:</w:t>
      </w:r>
    </w:p>
    <w:p w14:paraId="2DF37365" w14:textId="77777777" w:rsidR="0002205D" w:rsidRPr="00B102B3" w:rsidRDefault="0002205D" w:rsidP="0002205D">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King Island and a place on the Australian mainland (a northbound crossing); or </w:t>
      </w:r>
    </w:p>
    <w:p w14:paraId="6F9EB824" w14:textId="77777777" w:rsidR="0002205D" w:rsidRPr="00B102B3" w:rsidRDefault="0002205D" w:rsidP="0002205D">
      <w:pPr>
        <w:numPr>
          <w:ilvl w:val="0"/>
          <w:numId w:val="21"/>
        </w:numPr>
        <w:tabs>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King Island (a southbound crossing) ;</w:t>
      </w:r>
    </w:p>
    <w:p w14:paraId="370B1DBD"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w:t>
      </w:r>
      <w:r w:rsidRPr="00B102B3">
        <w:rPr>
          <w:rFonts w:eastAsia="Times New Roman" w:cs="Times New Roman"/>
          <w:i/>
          <w:szCs w:val="24"/>
          <w:lang w:eastAsia="en-AU"/>
        </w:rPr>
        <w:t xml:space="preserve">passenger vehicle </w:t>
      </w:r>
      <w:r w:rsidRPr="00B102B3">
        <w:rPr>
          <w:rFonts w:eastAsia="Times New Roman" w:cs="Times New Roman"/>
          <w:szCs w:val="24"/>
          <w:lang w:eastAsia="en-AU"/>
        </w:rPr>
        <w:t>is carried in the same direction of travel on a</w:t>
      </w:r>
      <w:r w:rsidRPr="00B102B3">
        <w:rPr>
          <w:rFonts w:eastAsia="Times New Roman" w:cs="Times New Roman"/>
          <w:i/>
          <w:szCs w:val="24"/>
          <w:lang w:eastAsia="en-AU"/>
        </w:rPr>
        <w:t xml:space="preserve"> King Island service </w:t>
      </w:r>
      <w:r w:rsidRPr="00B102B3">
        <w:rPr>
          <w:rFonts w:eastAsia="Times New Roman" w:cs="Times New Roman"/>
          <w:szCs w:val="24"/>
          <w:lang w:eastAsia="en-AU"/>
        </w:rPr>
        <w:t xml:space="preserve">on or about the same day of travel and there are no </w:t>
      </w:r>
      <w:r w:rsidRPr="00B102B3">
        <w:rPr>
          <w:rFonts w:eastAsia="Times New Roman" w:cs="Times New Roman"/>
          <w:i/>
          <w:szCs w:val="24"/>
          <w:lang w:eastAsia="en-AU"/>
        </w:rPr>
        <w:t>Bass Strait services</w:t>
      </w:r>
      <w:r w:rsidRPr="00B102B3">
        <w:rPr>
          <w:rFonts w:eastAsia="Times New Roman" w:cs="Times New Roman"/>
          <w:szCs w:val="24"/>
          <w:lang w:eastAsia="en-AU"/>
        </w:rPr>
        <w:t xml:space="preserve"> between those places whereby it is possible for the passenger vehicle</w:t>
      </w:r>
      <w:r w:rsidRPr="00B102B3">
        <w:rPr>
          <w:rFonts w:eastAsia="Times New Roman" w:cs="Times New Roman"/>
          <w:i/>
          <w:szCs w:val="24"/>
          <w:lang w:eastAsia="en-AU"/>
        </w:rPr>
        <w:t xml:space="preserve"> </w:t>
      </w:r>
      <w:r w:rsidRPr="00B102B3">
        <w:rPr>
          <w:rFonts w:eastAsia="Times New Roman" w:cs="Times New Roman"/>
          <w:szCs w:val="24"/>
          <w:lang w:eastAsia="en-AU"/>
        </w:rPr>
        <w:t xml:space="preserve">to be </w:t>
      </w:r>
      <w:r w:rsidRPr="00B102B3">
        <w:rPr>
          <w:rFonts w:eastAsia="Times New Roman" w:cs="Times New Roman"/>
          <w:i/>
          <w:szCs w:val="24"/>
          <w:lang w:eastAsia="en-AU"/>
        </w:rPr>
        <w:t xml:space="preserve">accompanied </w:t>
      </w:r>
      <w:r w:rsidRPr="00B102B3">
        <w:rPr>
          <w:rFonts w:eastAsia="Times New Roman" w:cs="Times New Roman"/>
          <w:szCs w:val="24"/>
          <w:lang w:eastAsia="en-AU"/>
        </w:rPr>
        <w:t>by a driver; or</w:t>
      </w:r>
    </w:p>
    <w:p w14:paraId="40809B6D" w14:textId="77777777" w:rsidR="00AB6BEC" w:rsidRPr="00B102B3" w:rsidRDefault="00AB6BEC" w:rsidP="00AB6BEC">
      <w:pPr>
        <w:keepNext/>
        <w:ind w:left="2138" w:hanging="698"/>
        <w:rPr>
          <w:rFonts w:cs="Times New Roman"/>
          <w:szCs w:val="24"/>
        </w:rPr>
      </w:pPr>
      <w:r w:rsidRPr="00B102B3">
        <w:rPr>
          <w:rFonts w:eastAsia="Times New Roman" w:cs="Times New Roman"/>
          <w:szCs w:val="24"/>
          <w:lang w:eastAsia="en-AU"/>
        </w:rPr>
        <w:t xml:space="preserve"> </w:t>
      </w:r>
      <w:r w:rsidR="00636DC4" w:rsidRPr="00B102B3">
        <w:rPr>
          <w:rFonts w:eastAsia="Times New Roman" w:cs="Times New Roman"/>
          <w:szCs w:val="24"/>
          <w:lang w:eastAsia="en-AU"/>
        </w:rPr>
        <w:t>(ii)</w:t>
      </w:r>
      <w:r w:rsidR="00636DC4" w:rsidRPr="00B102B3">
        <w:rPr>
          <w:rFonts w:eastAsia="Times New Roman" w:cs="Times New Roman"/>
          <w:szCs w:val="24"/>
          <w:lang w:eastAsia="en-AU"/>
        </w:rPr>
        <w:tab/>
      </w:r>
      <w:r w:rsidRPr="00B102B3">
        <w:rPr>
          <w:rFonts w:cs="Times New Roman"/>
          <w:szCs w:val="24"/>
        </w:rPr>
        <w:t>a driver who travels on a direct commercial airline service on or after 1 January 2010:</w:t>
      </w:r>
    </w:p>
    <w:p w14:paraId="20D76E2E" w14:textId="77777777" w:rsidR="0002205D" w:rsidRPr="00B102B3" w:rsidRDefault="0002205D" w:rsidP="0002205D">
      <w:pPr>
        <w:numPr>
          <w:ilvl w:val="0"/>
          <w:numId w:val="21"/>
        </w:numPr>
        <w:tabs>
          <w:tab w:val="num" w:pos="1570"/>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an island of the Furneaux Group and a place on the Australian mainland (a northbound crossing); or </w:t>
      </w:r>
    </w:p>
    <w:p w14:paraId="03AA9C6D" w14:textId="77777777" w:rsidR="0002205D" w:rsidRPr="00B102B3" w:rsidRDefault="0002205D" w:rsidP="0002205D">
      <w:pPr>
        <w:numPr>
          <w:ilvl w:val="0"/>
          <w:numId w:val="21"/>
        </w:numPr>
        <w:tabs>
          <w:tab w:val="num" w:pos="1570"/>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an island of the Furneaux Group (a southbound crossing);</w:t>
      </w:r>
    </w:p>
    <w:p w14:paraId="433FC08A"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passenger vehicle is carried in the same direction of travel on a </w:t>
      </w:r>
      <w:r w:rsidRPr="00B102B3">
        <w:rPr>
          <w:rFonts w:eastAsia="Times New Roman" w:cs="Times New Roman"/>
          <w:i/>
          <w:szCs w:val="24"/>
          <w:lang w:eastAsia="en-AU"/>
        </w:rPr>
        <w:t>Furneaux Group service</w:t>
      </w:r>
      <w:r w:rsidRPr="00B102B3">
        <w:rPr>
          <w:rFonts w:eastAsia="Times New Roman" w:cs="Times New Roman"/>
          <w:szCs w:val="24"/>
          <w:lang w:eastAsia="en-AU"/>
        </w:rPr>
        <w:t xml:space="preserve"> on or about the same day of travel and there are no Bass Strait services between those places whereby it is possible for the passenger vehicle to be accompanied by a driver; or</w:t>
      </w:r>
    </w:p>
    <w:p w14:paraId="7FCA37C9" w14:textId="77777777" w:rsidR="00493933" w:rsidRPr="00B102B3" w:rsidRDefault="00493933" w:rsidP="000740BB">
      <w:pPr>
        <w:keepNext/>
        <w:ind w:left="2138" w:hanging="698"/>
        <w:rPr>
          <w:rFonts w:cs="Times New Roman"/>
          <w:szCs w:val="24"/>
        </w:rPr>
      </w:pPr>
      <w:r w:rsidRPr="00B102B3">
        <w:rPr>
          <w:rFonts w:cs="Times New Roman"/>
          <w:szCs w:val="24"/>
        </w:rPr>
        <w:t>(iii)</w:t>
      </w:r>
      <w:r w:rsidRPr="00B102B3">
        <w:rPr>
          <w:rFonts w:cs="Times New Roman"/>
          <w:szCs w:val="24"/>
        </w:rPr>
        <w:tab/>
        <w:t xml:space="preserve">a driver, who has a </w:t>
      </w:r>
      <w:r w:rsidRPr="00B102B3">
        <w:rPr>
          <w:rFonts w:cs="Times New Roman"/>
          <w:i/>
          <w:szCs w:val="24"/>
        </w:rPr>
        <w:t>medical condition</w:t>
      </w:r>
      <w:r w:rsidRPr="00B102B3">
        <w:rPr>
          <w:rFonts w:cs="Times New Roman"/>
          <w:szCs w:val="24"/>
        </w:rPr>
        <w:t xml:space="preserve"> at the time of travel, and who travels on a commercial airline service:</w:t>
      </w:r>
    </w:p>
    <w:p w14:paraId="0BCB0911" w14:textId="77777777" w:rsidR="00493933" w:rsidRPr="00B102B3" w:rsidRDefault="00493933" w:rsidP="000740BB">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between Melbourne and Devonport (a southbound crossing) or between Devonport and Melbourne (a northbound crossing);</w:t>
      </w:r>
    </w:p>
    <w:p w14:paraId="07278C26" w14:textId="77777777" w:rsidR="00493933" w:rsidRPr="00B102B3" w:rsidRDefault="00493933" w:rsidP="000740BB">
      <w:pPr>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King Island </w:t>
      </w:r>
      <w:r w:rsidRPr="00B102B3">
        <w:rPr>
          <w:rFonts w:eastAsia="Times New Roman" w:cs="Times New Roman"/>
          <w:szCs w:val="24"/>
          <w:lang w:eastAsia="en-AU"/>
        </w:rPr>
        <w:t xml:space="preserve">(a southbound crossing) or between King Island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 or</w:t>
      </w:r>
    </w:p>
    <w:p w14:paraId="13383F69" w14:textId="77777777" w:rsidR="00493933" w:rsidRPr="00B102B3" w:rsidRDefault="00493933" w:rsidP="000740BB">
      <w:pPr>
        <w:keepNext/>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on or after 1 January 2010, 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w:t>
      </w:r>
      <w:r w:rsidRPr="00B102B3">
        <w:rPr>
          <w:rFonts w:eastAsia="Times New Roman" w:cs="Times New Roman"/>
          <w:szCs w:val="24"/>
          <w:lang w:eastAsia="en-AU"/>
        </w:rPr>
        <w:t xml:space="preserve">an island of the Furneaux Group (a southbound crossing) or between an island of the Furneaux Group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w:t>
      </w:r>
    </w:p>
    <w:p w14:paraId="6FE55C0F" w14:textId="77777777" w:rsidR="008776A6" w:rsidRPr="00B102B3" w:rsidRDefault="00493933" w:rsidP="000740BB">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while their passenger vehicle is carried in the same direction of travel on a Bass Strait service on or about the same day of travel</w:t>
      </w:r>
      <w:r w:rsidR="00610BFA" w:rsidRPr="00B102B3">
        <w:rPr>
          <w:rFonts w:eastAsia="Times New Roman" w:cs="Times New Roman"/>
          <w:szCs w:val="24"/>
          <w:lang w:eastAsia="en-AU"/>
        </w:rPr>
        <w:t>;</w:t>
      </w:r>
    </w:p>
    <w:p w14:paraId="4D099F23" w14:textId="77777777" w:rsidR="00091263"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szCs w:val="24"/>
        </w:rPr>
        <w:lastRenderedPageBreak/>
        <w:t>“</w:t>
      </w:r>
      <w:r w:rsidR="00FA0315" w:rsidRPr="000279CD">
        <w:rPr>
          <w:rFonts w:cs="Times New Roman"/>
          <w:b/>
          <w:i/>
          <w:szCs w:val="24"/>
        </w:rPr>
        <w:t xml:space="preserve">Eligible </w:t>
      </w:r>
      <w:r w:rsidRPr="000279CD">
        <w:rPr>
          <w:rFonts w:cs="Times New Roman"/>
          <w:b/>
          <w:i/>
          <w:szCs w:val="24"/>
        </w:rPr>
        <w:t>passenger vehicle</w:t>
      </w:r>
      <w:r w:rsidRPr="000279CD">
        <w:rPr>
          <w:rFonts w:cs="Times New Roman"/>
          <w:b/>
          <w:szCs w:val="24"/>
        </w:rPr>
        <w:t xml:space="preserve">” </w:t>
      </w:r>
      <w:r w:rsidRPr="00B102B3">
        <w:rPr>
          <w:rFonts w:cs="Times New Roman"/>
          <w:szCs w:val="24"/>
        </w:rPr>
        <w:t xml:space="preserve">means </w:t>
      </w:r>
    </w:p>
    <w:p w14:paraId="052AECF1" w14:textId="77777777" w:rsidR="00091263" w:rsidRPr="00B102B3" w:rsidRDefault="00091263" w:rsidP="000740BB">
      <w:pPr>
        <w:numPr>
          <w:ilvl w:val="0"/>
          <w:numId w:val="21"/>
        </w:numPr>
        <w:tabs>
          <w:tab w:val="clear" w:pos="2160"/>
        </w:tabs>
        <w:spacing w:before="0"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Bass Strait service</w:t>
      </w:r>
      <w:r w:rsidRPr="00B102B3">
        <w:rPr>
          <w:rFonts w:eastAsia="Times New Roman" w:cs="Times New Roman"/>
          <w:szCs w:val="24"/>
          <w:lang w:eastAsia="en-AU"/>
        </w:rPr>
        <w:t xml:space="preserve">, a </w:t>
      </w:r>
      <w:r w:rsidRPr="00B102B3">
        <w:rPr>
          <w:rFonts w:eastAsia="Times New Roman" w:cs="Times New Roman"/>
          <w:i/>
          <w:szCs w:val="24"/>
          <w:lang w:eastAsia="en-AU"/>
        </w:rPr>
        <w:t>passenger vehicle</w:t>
      </w:r>
      <w:r w:rsidRPr="00B102B3">
        <w:rPr>
          <w:rFonts w:eastAsia="Times New Roman" w:cs="Times New Roman"/>
          <w:szCs w:val="24"/>
          <w:lang w:eastAsia="en-AU"/>
        </w:rPr>
        <w:t xml:space="preserve"> which </w:t>
      </w:r>
      <w:r w:rsidR="008C28F1" w:rsidRPr="00B102B3">
        <w:rPr>
          <w:rFonts w:eastAsia="Times New Roman" w:cs="Times New Roman"/>
          <w:i/>
          <w:szCs w:val="24"/>
          <w:lang w:eastAsia="en-AU"/>
        </w:rPr>
        <w:t>accompanies</w:t>
      </w:r>
      <w:r w:rsidRPr="00B102B3">
        <w:rPr>
          <w:rFonts w:eastAsia="Times New Roman" w:cs="Times New Roman"/>
          <w:szCs w:val="24"/>
          <w:lang w:eastAsia="en-AU"/>
        </w:rPr>
        <w:t xml:space="preserve"> an </w:t>
      </w:r>
      <w:r w:rsidRPr="00B102B3">
        <w:rPr>
          <w:rFonts w:eastAsia="Times New Roman" w:cs="Times New Roman"/>
          <w:i/>
          <w:szCs w:val="24"/>
          <w:lang w:eastAsia="en-AU"/>
        </w:rPr>
        <w:t>eligible passenger</w:t>
      </w:r>
      <w:r w:rsidRPr="00B102B3">
        <w:rPr>
          <w:rFonts w:eastAsia="Times New Roman" w:cs="Times New Roman"/>
          <w:szCs w:val="24"/>
          <w:lang w:eastAsia="en-AU"/>
        </w:rPr>
        <w:t xml:space="preserve"> on a </w:t>
      </w:r>
      <w:r w:rsidR="00D64B0D" w:rsidRPr="00B102B3">
        <w:rPr>
          <w:rFonts w:eastAsia="Times New Roman" w:cs="Times New Roman"/>
          <w:szCs w:val="24"/>
          <w:lang w:eastAsia="en-AU"/>
        </w:rPr>
        <w:t>Bass Strait service</w:t>
      </w:r>
      <w:r w:rsidR="00636DC4" w:rsidRPr="00B102B3">
        <w:rPr>
          <w:rFonts w:eastAsia="Times New Roman" w:cs="Times New Roman"/>
          <w:szCs w:val="24"/>
          <w:lang w:eastAsia="en-AU"/>
        </w:rPr>
        <w:t xml:space="preserve">; </w:t>
      </w:r>
    </w:p>
    <w:p w14:paraId="5AD08A41" w14:textId="77777777" w:rsidR="00AB6BEC" w:rsidRPr="00B102B3" w:rsidRDefault="00636DC4"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w:t>
      </w:r>
      <w:r w:rsidR="00AB6BEC" w:rsidRPr="00B102B3">
        <w:rPr>
          <w:rFonts w:eastAsia="Times New Roman" w:cs="Times New Roman"/>
          <w:szCs w:val="24"/>
          <w:lang w:eastAsia="en-AU"/>
        </w:rPr>
        <w:t xml:space="preserve">relation to </w:t>
      </w:r>
      <w:r w:rsidRPr="00B102B3">
        <w:rPr>
          <w:rFonts w:eastAsia="Times New Roman" w:cs="Times New Roman"/>
          <w:szCs w:val="24"/>
          <w:lang w:eastAsia="en-AU"/>
        </w:rPr>
        <w:t xml:space="preserve">a </w:t>
      </w:r>
      <w:r w:rsidRPr="00B102B3">
        <w:rPr>
          <w:rFonts w:eastAsia="Times New Roman" w:cs="Times New Roman"/>
          <w:i/>
          <w:szCs w:val="24"/>
          <w:lang w:eastAsia="en-AU"/>
        </w:rPr>
        <w:t>King Island service</w:t>
      </w:r>
      <w:r w:rsidRPr="00B102B3">
        <w:rPr>
          <w:rFonts w:eastAsia="Times New Roman" w:cs="Times New Roman"/>
          <w:szCs w:val="24"/>
          <w:lang w:eastAsia="en-AU"/>
        </w:rPr>
        <w:t xml:space="preserve">, the passenger vehicle booked to travel by an eligible person; </w:t>
      </w:r>
      <w:r w:rsidR="00AB6BEC" w:rsidRPr="00B102B3">
        <w:rPr>
          <w:rFonts w:eastAsia="Times New Roman" w:cs="Times New Roman"/>
          <w:szCs w:val="24"/>
          <w:lang w:eastAsia="en-AU"/>
        </w:rPr>
        <w:t>or</w:t>
      </w:r>
    </w:p>
    <w:p w14:paraId="0D54BC01" w14:textId="77777777" w:rsidR="00091263" w:rsidRPr="00B102B3" w:rsidRDefault="00AB6BEC"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Furneaux Group service</w:t>
      </w:r>
      <w:r w:rsidRPr="00B102B3">
        <w:rPr>
          <w:rFonts w:eastAsia="Times New Roman" w:cs="Times New Roman"/>
          <w:szCs w:val="24"/>
          <w:lang w:eastAsia="en-AU"/>
        </w:rPr>
        <w:t>, the passenger vehicle booked to travel by an eligible person;</w:t>
      </w:r>
    </w:p>
    <w:p w14:paraId="68A52DA9" w14:textId="23D5ADF3" w:rsidR="00533914" w:rsidRPr="007B1B06" w:rsidRDefault="00533914" w:rsidP="000740BB">
      <w:pPr>
        <w:numPr>
          <w:ilvl w:val="0"/>
          <w:numId w:val="7"/>
        </w:numPr>
        <w:tabs>
          <w:tab w:val="clear" w:pos="720"/>
          <w:tab w:val="num" w:pos="1440"/>
        </w:tabs>
        <w:ind w:left="1440"/>
        <w:rPr>
          <w:rFonts w:cs="Times New Roman"/>
          <w:i/>
          <w:szCs w:val="24"/>
        </w:rPr>
      </w:pPr>
      <w:r w:rsidRPr="000279CD">
        <w:rPr>
          <w:rFonts w:cs="Times New Roman"/>
          <w:b/>
          <w:i/>
          <w:szCs w:val="24"/>
        </w:rPr>
        <w:t>"Furneaux Group service"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 xml:space="preserve">Bass Strait service </w:t>
      </w:r>
      <w:r w:rsidRPr="00B102B3">
        <w:rPr>
          <w:rFonts w:cs="Times New Roman"/>
          <w:szCs w:val="24"/>
        </w:rPr>
        <w:t xml:space="preserve">specifically engaged in the carriage of </w:t>
      </w:r>
      <w:r w:rsidRPr="00B102B3">
        <w:rPr>
          <w:rFonts w:cs="Times New Roman"/>
          <w:i/>
          <w:szCs w:val="24"/>
        </w:rPr>
        <w:t xml:space="preserve">passenger vehicles </w:t>
      </w:r>
      <w:r w:rsidRPr="00B102B3">
        <w:rPr>
          <w:rFonts w:cs="Times New Roman"/>
          <w:szCs w:val="24"/>
        </w:rPr>
        <w:t>and freight across Bass Strait between an island of the Furneaux Group and the Australian mainland.</w:t>
      </w:r>
    </w:p>
    <w:p w14:paraId="06BD246B" w14:textId="4A66E67D" w:rsidR="008776A6" w:rsidRPr="007B1B06"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Gross </w:t>
      </w:r>
      <w:r w:rsidRPr="000279CD">
        <w:rPr>
          <w:rFonts w:cs="Times New Roman"/>
          <w:b/>
          <w:i/>
          <w:szCs w:val="24"/>
        </w:rPr>
        <w:t>fare</w:t>
      </w:r>
      <w:r w:rsidRPr="000279CD">
        <w:rPr>
          <w:rFonts w:cs="Times New Roman"/>
          <w:b/>
          <w:szCs w:val="24"/>
        </w:rPr>
        <w:t>”</w:t>
      </w:r>
      <w:r w:rsidRPr="00B102B3">
        <w:rPr>
          <w:rFonts w:cs="Times New Roman"/>
          <w:szCs w:val="24"/>
        </w:rPr>
        <w:t xml:space="preserve"> means the amount charged by a </w:t>
      </w:r>
      <w:r w:rsidRPr="00B102B3">
        <w:rPr>
          <w:rFonts w:cs="Times New Roman"/>
          <w:i/>
          <w:szCs w:val="24"/>
        </w:rPr>
        <w:t>Service Operator</w:t>
      </w:r>
      <w:r w:rsidRPr="00B102B3">
        <w:rPr>
          <w:rFonts w:cs="Times New Roman"/>
          <w:szCs w:val="24"/>
        </w:rPr>
        <w:t xml:space="preserve"> for the carriage of an </w:t>
      </w:r>
      <w:r w:rsidRPr="00B102B3">
        <w:rPr>
          <w:rFonts w:cs="Times New Roman"/>
          <w:i/>
          <w:szCs w:val="24"/>
        </w:rPr>
        <w:t>eligible passenger vehicle</w:t>
      </w:r>
      <w:r w:rsidRPr="00B102B3">
        <w:rPr>
          <w:rFonts w:cs="Times New Roman"/>
          <w:szCs w:val="24"/>
        </w:rPr>
        <w:t xml:space="preserve"> prior to the deduction of a </w:t>
      </w:r>
      <w:r w:rsidRPr="00B102B3">
        <w:rPr>
          <w:rFonts w:cs="Times New Roman"/>
          <w:i/>
          <w:szCs w:val="24"/>
        </w:rPr>
        <w:t>rebate</w:t>
      </w:r>
      <w:r w:rsidRPr="00B102B3">
        <w:rPr>
          <w:rFonts w:cs="Times New Roman"/>
          <w:szCs w:val="24"/>
        </w:rPr>
        <w:t xml:space="preserve">; </w:t>
      </w:r>
    </w:p>
    <w:p w14:paraId="55B96EE2" w14:textId="25F25287" w:rsidR="00533914" w:rsidRPr="00533914" w:rsidRDefault="00533914" w:rsidP="00533914">
      <w:pPr>
        <w:numPr>
          <w:ilvl w:val="0"/>
          <w:numId w:val="7"/>
        </w:numPr>
        <w:tabs>
          <w:tab w:val="clear" w:pos="720"/>
          <w:tab w:val="num" w:pos="1440"/>
        </w:tabs>
        <w:ind w:left="1440"/>
        <w:rPr>
          <w:rFonts w:cs="Times New Roman"/>
          <w:i/>
          <w:szCs w:val="24"/>
        </w:rPr>
      </w:pPr>
      <w:r w:rsidRPr="000279CD">
        <w:rPr>
          <w:rFonts w:cs="Times New Roman"/>
          <w:b/>
          <w:i/>
          <w:color w:val="000000"/>
          <w:szCs w:val="24"/>
        </w:rPr>
        <w:t>“King Island service”</w:t>
      </w:r>
      <w:r w:rsidRPr="00B102B3">
        <w:rPr>
          <w:rFonts w:cs="Times New Roman"/>
          <w:i/>
          <w:color w:val="000000"/>
          <w:szCs w:val="24"/>
        </w:rPr>
        <w:t xml:space="preserve"> </w:t>
      </w:r>
      <w:r w:rsidRPr="00B102B3">
        <w:rPr>
          <w:rFonts w:cs="Times New Roman"/>
          <w:color w:val="000000"/>
          <w:szCs w:val="24"/>
        </w:rPr>
        <w:t xml:space="preserve">means a </w:t>
      </w:r>
      <w:r w:rsidRPr="00B102B3">
        <w:rPr>
          <w:rFonts w:cs="Times New Roman"/>
          <w:i/>
          <w:color w:val="000000"/>
          <w:szCs w:val="24"/>
        </w:rPr>
        <w:t>Bass Strait service</w:t>
      </w:r>
      <w:r w:rsidRPr="00B102B3">
        <w:rPr>
          <w:rFonts w:cs="Times New Roman"/>
          <w:color w:val="000000"/>
          <w:szCs w:val="24"/>
        </w:rPr>
        <w:t xml:space="preserve"> specifically engaged in the carriage of </w:t>
      </w:r>
      <w:r w:rsidRPr="00B102B3">
        <w:rPr>
          <w:rFonts w:cs="Times New Roman"/>
          <w:i/>
          <w:color w:val="000000"/>
          <w:szCs w:val="24"/>
        </w:rPr>
        <w:t>passenger vehicle</w:t>
      </w:r>
      <w:r w:rsidRPr="00B102B3">
        <w:rPr>
          <w:rFonts w:cs="Times New Roman"/>
          <w:color w:val="000000"/>
          <w:szCs w:val="24"/>
        </w:rPr>
        <w:t>s and freight across Bass Strait between King Island and the mainland</w:t>
      </w:r>
      <w:r w:rsidRPr="00B102B3">
        <w:rPr>
          <w:rFonts w:cs="Times New Roman"/>
          <w:i/>
          <w:color w:val="000000"/>
          <w:szCs w:val="24"/>
        </w:rPr>
        <w:t>;</w:t>
      </w:r>
    </w:p>
    <w:p w14:paraId="212ADD3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condition</w:t>
      </w:r>
      <w:r w:rsidRPr="000279CD">
        <w:rPr>
          <w:rFonts w:cs="Times New Roman"/>
          <w:b/>
          <w:szCs w:val="24"/>
        </w:rPr>
        <w:t xml:space="preserve">” </w:t>
      </w:r>
      <w:r w:rsidRPr="00B102B3">
        <w:rPr>
          <w:rFonts w:cs="Times New Roman"/>
          <w:szCs w:val="24"/>
        </w:rPr>
        <w:t xml:space="preserve">means a condition, certified by a </w:t>
      </w:r>
      <w:r w:rsidRPr="00B102B3">
        <w:rPr>
          <w:rFonts w:cs="Times New Roman"/>
          <w:i/>
          <w:szCs w:val="24"/>
        </w:rPr>
        <w:t>medical practitioner</w:t>
      </w:r>
      <w:r w:rsidRPr="00B102B3">
        <w:rPr>
          <w:rFonts w:cs="Times New Roman"/>
          <w:szCs w:val="24"/>
        </w:rPr>
        <w:t xml:space="preserve">, that prevents a </w:t>
      </w:r>
      <w:r w:rsidRPr="00B102B3">
        <w:rPr>
          <w:rFonts w:cs="Times New Roman"/>
          <w:i/>
          <w:szCs w:val="24"/>
        </w:rPr>
        <w:t>driver</w:t>
      </w:r>
      <w:r w:rsidRPr="00B102B3">
        <w:rPr>
          <w:rFonts w:cs="Times New Roman"/>
          <w:szCs w:val="24"/>
        </w:rPr>
        <w:t xml:space="preserve"> from travelling comfortably by sea for medical reasons;</w:t>
      </w:r>
    </w:p>
    <w:p w14:paraId="047621C4"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practitioner</w:t>
      </w:r>
      <w:r w:rsidRPr="000279CD">
        <w:rPr>
          <w:rFonts w:cs="Times New Roman"/>
          <w:b/>
          <w:szCs w:val="24"/>
        </w:rPr>
        <w:t>”</w:t>
      </w:r>
      <w:r w:rsidRPr="00B102B3">
        <w:rPr>
          <w:rFonts w:cs="Times New Roman"/>
          <w:szCs w:val="24"/>
        </w:rPr>
        <w:t xml:space="preserve"> means a person registered or licensed as a medical practitioner under a State or Territory law that provides for the registration or licensing of medical practitioners</w:t>
      </w:r>
      <w:r w:rsidR="00F07799" w:rsidRPr="00B102B3">
        <w:rPr>
          <w:rFonts w:cs="Times New Roman"/>
          <w:szCs w:val="24"/>
        </w:rPr>
        <w:t>;</w:t>
      </w:r>
    </w:p>
    <w:p w14:paraId="42F9FCF2"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Motorcycle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which has less than 4 wheels and is steered by means of handle bars</w:t>
      </w:r>
      <w:r w:rsidRPr="00B102B3">
        <w:rPr>
          <w:rFonts w:cs="Times New Roman"/>
          <w:i/>
          <w:szCs w:val="24"/>
        </w:rPr>
        <w:t>;</w:t>
      </w:r>
    </w:p>
    <w:p w14:paraId="0B69B838"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Motorhome</w:t>
      </w:r>
      <w:r w:rsidRPr="000279CD">
        <w:rPr>
          <w:rFonts w:cs="Times New Roman"/>
          <w:b/>
          <w:i/>
          <w:szCs w:val="24"/>
        </w:rPr>
        <w:t>”</w:t>
      </w:r>
      <w:r w:rsidRPr="00B102B3">
        <w:rPr>
          <w:rFonts w:cs="Times New Roman"/>
          <w:i/>
          <w:szCs w:val="24"/>
        </w:rPr>
        <w:t xml:space="preserve"> </w:t>
      </w:r>
      <w:r w:rsidRPr="00B102B3">
        <w:rPr>
          <w:rFonts w:cs="Times New Roman"/>
          <w:szCs w:val="24"/>
        </w:rPr>
        <w:t>means a road vehicle designed and constructed primarily to provide sleeping accommodation for the number of occupants that the vehicle is designed to carry</w:t>
      </w:r>
      <w:r w:rsidR="00650208" w:rsidRPr="00B102B3">
        <w:rPr>
          <w:rFonts w:cs="Times New Roman"/>
          <w:szCs w:val="24"/>
        </w:rPr>
        <w:t>. T</w:t>
      </w:r>
      <w:r w:rsidRPr="00B102B3">
        <w:rPr>
          <w:rFonts w:cs="Times New Roman"/>
          <w:szCs w:val="24"/>
        </w:rPr>
        <w:t>he term motorhome will be used to also refer to a campervan</w:t>
      </w:r>
      <w:r w:rsidR="00F07799" w:rsidRPr="00B102B3">
        <w:rPr>
          <w:rFonts w:cs="Times New Roman"/>
          <w:szCs w:val="24"/>
        </w:rPr>
        <w:t>;</w:t>
      </w:r>
    </w:p>
    <w:p w14:paraId="71CCE9D3"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Motor </w:t>
      </w:r>
      <w:r w:rsidRPr="000279CD">
        <w:rPr>
          <w:rFonts w:cs="Times New Roman"/>
          <w:b/>
          <w:i/>
          <w:szCs w:val="24"/>
        </w:rPr>
        <w:t>vehicle”</w:t>
      </w:r>
      <w:r w:rsidRPr="00B102B3">
        <w:rPr>
          <w:rFonts w:cs="Times New Roman"/>
          <w:i/>
          <w:szCs w:val="24"/>
        </w:rPr>
        <w:t xml:space="preserve"> </w:t>
      </w:r>
      <w:r w:rsidRPr="00B102B3">
        <w:rPr>
          <w:rFonts w:cs="Times New Roman"/>
          <w:szCs w:val="24"/>
        </w:rPr>
        <w:t>means a registered motor vehicle that uses or is designed to use volatile spirit, steam, gas, oil, electricity or any other power (not being human or animal power) as the principal means of propulsion</w:t>
      </w:r>
      <w:r w:rsidRPr="00B102B3">
        <w:rPr>
          <w:rFonts w:cs="Times New Roman"/>
          <w:i/>
          <w:szCs w:val="24"/>
        </w:rPr>
        <w:t>;</w:t>
      </w:r>
    </w:p>
    <w:p w14:paraId="5D33274E"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One</w:t>
      </w:r>
      <w:r w:rsidRPr="000279CD">
        <w:rPr>
          <w:rFonts w:cs="Times New Roman"/>
          <w:b/>
          <w:i/>
          <w:szCs w:val="24"/>
        </w:rPr>
        <w:t>-way trip”</w:t>
      </w:r>
      <w:r w:rsidRPr="00B102B3">
        <w:rPr>
          <w:rFonts w:cs="Times New Roman"/>
          <w:szCs w:val="24"/>
        </w:rPr>
        <w:t xml:space="preserve"> means a booking for either a northbound or southbound </w:t>
      </w:r>
      <w:r w:rsidR="008C28F1" w:rsidRPr="00B102B3">
        <w:rPr>
          <w:rFonts w:cs="Times New Roman"/>
          <w:i/>
          <w:szCs w:val="24"/>
        </w:rPr>
        <w:t>Bass Strait crossing</w:t>
      </w:r>
      <w:r w:rsidRPr="00B102B3">
        <w:rPr>
          <w:rFonts w:cs="Times New Roman"/>
          <w:i/>
          <w:szCs w:val="24"/>
        </w:rPr>
        <w:t>;</w:t>
      </w:r>
    </w:p>
    <w:p w14:paraId="0E77CBA8" w14:textId="77777777" w:rsidR="006C61C9"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Passenger </w:t>
      </w:r>
      <w:r w:rsidRPr="000279CD">
        <w:rPr>
          <w:rFonts w:cs="Times New Roman"/>
          <w:b/>
          <w:i/>
          <w:szCs w:val="24"/>
        </w:rPr>
        <w:t>vehicle”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or </w:t>
      </w:r>
      <w:r w:rsidRPr="00B102B3">
        <w:rPr>
          <w:rFonts w:cs="Times New Roman"/>
          <w:i/>
          <w:szCs w:val="24"/>
        </w:rPr>
        <w:t>bicycle</w:t>
      </w:r>
      <w:r w:rsidRPr="00B102B3">
        <w:rPr>
          <w:rFonts w:cs="Times New Roman"/>
          <w:szCs w:val="24"/>
        </w:rPr>
        <w:t xml:space="preserve"> designed for the carriage of passengers, and includes</w:t>
      </w:r>
      <w:r w:rsidRPr="00B102B3">
        <w:rPr>
          <w:rFonts w:cs="Times New Roman"/>
          <w:i/>
          <w:szCs w:val="24"/>
        </w:rPr>
        <w:t>:</w:t>
      </w:r>
    </w:p>
    <w:p w14:paraId="24CCAA39"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a motor car, van, utility, four-wheel-drive, or station wagon;</w:t>
      </w:r>
    </w:p>
    <w:p w14:paraId="5AAB1D67"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 xml:space="preserve">a </w:t>
      </w:r>
      <w:r w:rsidRPr="00B102B3">
        <w:rPr>
          <w:rFonts w:cs="Times New Roman"/>
          <w:i/>
          <w:szCs w:val="24"/>
        </w:rPr>
        <w:t>motorhome</w:t>
      </w:r>
      <w:r w:rsidRPr="00B102B3">
        <w:rPr>
          <w:rFonts w:cs="Times New Roman"/>
          <w:szCs w:val="24"/>
        </w:rPr>
        <w:t>;</w:t>
      </w:r>
    </w:p>
    <w:p w14:paraId="7193EA4E"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lastRenderedPageBreak/>
        <w:t>a minibus, coach, or bus, being a motor vehicle equipped to seat more than 8 adult persons; and</w:t>
      </w:r>
    </w:p>
    <w:p w14:paraId="5290B622" w14:textId="77777777" w:rsidR="008776A6" w:rsidRPr="00B102B3" w:rsidRDefault="006C61C9" w:rsidP="000740BB">
      <w:pPr>
        <w:pStyle w:val="ListParagraph"/>
        <w:numPr>
          <w:ilvl w:val="0"/>
          <w:numId w:val="25"/>
        </w:numPr>
        <w:ind w:left="2137" w:hanging="697"/>
        <w:contextualSpacing w:val="0"/>
        <w:rPr>
          <w:rFonts w:cs="Times New Roman"/>
          <w:szCs w:val="24"/>
        </w:rPr>
      </w:pPr>
      <w:r w:rsidRPr="00B102B3">
        <w:rPr>
          <w:rFonts w:cs="Times New Roman"/>
          <w:szCs w:val="24"/>
        </w:rPr>
        <w:t>a</w:t>
      </w:r>
      <w:r w:rsidR="008776A6" w:rsidRPr="00B102B3">
        <w:rPr>
          <w:rFonts w:cs="Times New Roman"/>
          <w:szCs w:val="24"/>
        </w:rPr>
        <w:t xml:space="preserve"> </w:t>
      </w:r>
      <w:r w:rsidR="008776A6" w:rsidRPr="00B102B3">
        <w:rPr>
          <w:rFonts w:cs="Times New Roman"/>
          <w:i/>
          <w:szCs w:val="24"/>
        </w:rPr>
        <w:t>motorcycle</w:t>
      </w:r>
      <w:r w:rsidR="008776A6" w:rsidRPr="00B102B3">
        <w:rPr>
          <w:rFonts w:cs="Times New Roman"/>
          <w:szCs w:val="24"/>
        </w:rPr>
        <w:t>;</w:t>
      </w:r>
    </w:p>
    <w:p w14:paraId="14A823AD" w14:textId="77777777" w:rsidR="008776A6"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Rebate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the amount applicable to an </w:t>
      </w:r>
      <w:r w:rsidRPr="00B102B3">
        <w:rPr>
          <w:rFonts w:cs="Times New Roman"/>
          <w:i/>
          <w:szCs w:val="24"/>
        </w:rPr>
        <w:t>eligible passenger vehicle</w:t>
      </w:r>
      <w:r w:rsidRPr="00B102B3">
        <w:rPr>
          <w:rFonts w:cs="Times New Roman"/>
          <w:szCs w:val="24"/>
        </w:rPr>
        <w:t xml:space="preserve"> determined in accordance with Schedule 1 and:</w:t>
      </w:r>
    </w:p>
    <w:p w14:paraId="116D57DA" w14:textId="77777777" w:rsidR="008776A6" w:rsidRPr="00B102B3" w:rsidRDefault="008776A6" w:rsidP="000740BB">
      <w:pPr>
        <w:pStyle w:val="ListParagraph"/>
        <w:numPr>
          <w:ilvl w:val="0"/>
          <w:numId w:val="26"/>
        </w:numPr>
        <w:ind w:left="2160"/>
        <w:contextualSpacing w:val="0"/>
        <w:rPr>
          <w:rFonts w:cs="Times New Roman"/>
          <w:szCs w:val="24"/>
        </w:rPr>
      </w:pPr>
      <w:r w:rsidRPr="00B102B3">
        <w:rPr>
          <w:rFonts w:cs="Times New Roman"/>
          <w:szCs w:val="24"/>
        </w:rPr>
        <w:t xml:space="preserve">deducted from the vehicle fare of an </w:t>
      </w:r>
      <w:r w:rsidR="00610BFA" w:rsidRPr="00B102B3">
        <w:rPr>
          <w:rFonts w:cs="Times New Roman"/>
          <w:szCs w:val="24"/>
        </w:rPr>
        <w:t>eligible passenger</w:t>
      </w:r>
      <w:r w:rsidRPr="00B102B3">
        <w:rPr>
          <w:rFonts w:cs="Times New Roman"/>
          <w:szCs w:val="24"/>
        </w:rPr>
        <w:t xml:space="preserve"> by a </w:t>
      </w:r>
      <w:r w:rsidRPr="00B102B3">
        <w:rPr>
          <w:rFonts w:cs="Times New Roman"/>
          <w:i/>
          <w:szCs w:val="24"/>
        </w:rPr>
        <w:t>Service Operator</w:t>
      </w:r>
      <w:r w:rsidRPr="00B102B3">
        <w:rPr>
          <w:rFonts w:cs="Times New Roman"/>
          <w:szCs w:val="24"/>
        </w:rPr>
        <w:t xml:space="preserve"> in accordance with paragraph 7.3(a) or (b); or</w:t>
      </w:r>
    </w:p>
    <w:p w14:paraId="2ACFFBEC"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paid to an </w:t>
      </w:r>
      <w:r w:rsidR="00610BFA" w:rsidRPr="00B102B3">
        <w:rPr>
          <w:rFonts w:cs="Times New Roman"/>
          <w:szCs w:val="24"/>
        </w:rPr>
        <w:t>eligible passenger</w:t>
      </w:r>
      <w:r w:rsidRPr="00B102B3">
        <w:rPr>
          <w:rFonts w:cs="Times New Roman"/>
          <w:szCs w:val="24"/>
        </w:rPr>
        <w:t xml:space="preserve"> by a </w:t>
      </w:r>
      <w:r w:rsidR="00C11CC8" w:rsidRPr="00B102B3">
        <w:rPr>
          <w:rFonts w:cs="Times New Roman"/>
          <w:szCs w:val="24"/>
        </w:rPr>
        <w:t>Service Operator</w:t>
      </w:r>
      <w:r w:rsidRPr="00B102B3">
        <w:rPr>
          <w:rFonts w:cs="Times New Roman"/>
          <w:szCs w:val="24"/>
        </w:rPr>
        <w:t xml:space="preserve"> in accordance with paragraph 7.3(b); or</w:t>
      </w:r>
    </w:p>
    <w:p w14:paraId="08004948"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reimbursed directly to an </w:t>
      </w:r>
      <w:r w:rsidR="00610BFA" w:rsidRPr="00B102B3">
        <w:rPr>
          <w:rFonts w:cs="Times New Roman"/>
          <w:szCs w:val="24"/>
        </w:rPr>
        <w:t>eligible passenger</w:t>
      </w:r>
      <w:r w:rsidRPr="00B102B3">
        <w:rPr>
          <w:rFonts w:cs="Times New Roman"/>
          <w:szCs w:val="24"/>
        </w:rPr>
        <w:t xml:space="preserve"> in accordance with clause 8;</w:t>
      </w:r>
    </w:p>
    <w:p w14:paraId="2F2FBE62" w14:textId="4818ADCC" w:rsidR="00533914" w:rsidRPr="007B1B06" w:rsidRDefault="008776A6" w:rsidP="00533914">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Round </w:t>
      </w:r>
      <w:r w:rsidRPr="000279CD">
        <w:rPr>
          <w:rFonts w:cs="Times New Roman"/>
          <w:b/>
          <w:i/>
          <w:szCs w:val="24"/>
        </w:rPr>
        <w:t>trip”</w:t>
      </w:r>
      <w:r w:rsidRPr="000279CD">
        <w:rPr>
          <w:rFonts w:cs="Times New Roman"/>
          <w:b/>
          <w:szCs w:val="24"/>
        </w:rPr>
        <w:t xml:space="preserve"> </w:t>
      </w:r>
      <w:r w:rsidRPr="00B102B3">
        <w:rPr>
          <w:rFonts w:cs="Times New Roman"/>
          <w:szCs w:val="24"/>
        </w:rPr>
        <w:t xml:space="preserve">means a booking for both a northbound and southbound </w:t>
      </w:r>
      <w:r w:rsidR="008C28F1" w:rsidRPr="00B102B3">
        <w:rPr>
          <w:rFonts w:cs="Times New Roman"/>
          <w:i/>
          <w:szCs w:val="24"/>
        </w:rPr>
        <w:t>Bass Strait crossing</w:t>
      </w:r>
      <w:r w:rsidRPr="00B102B3">
        <w:rPr>
          <w:rFonts w:cs="Times New Roman"/>
          <w:szCs w:val="24"/>
        </w:rPr>
        <w:t>;</w:t>
      </w:r>
    </w:p>
    <w:p w14:paraId="523CAC96" w14:textId="02A15A90" w:rsidR="00533914" w:rsidRPr="007B1B06" w:rsidRDefault="00533914" w:rsidP="007B1B06">
      <w:pPr>
        <w:pStyle w:val="NumberedLista8"/>
        <w:numPr>
          <w:ilvl w:val="0"/>
          <w:numId w:val="7"/>
        </w:numPr>
        <w:tabs>
          <w:tab w:val="clear" w:pos="720"/>
          <w:tab w:val="num" w:pos="1440"/>
        </w:tabs>
        <w:ind w:left="1440"/>
        <w:rPr>
          <w:rFonts w:cs="Times New Roman"/>
          <w:szCs w:val="24"/>
        </w:rPr>
      </w:pPr>
      <w:r w:rsidRPr="007B1B06">
        <w:rPr>
          <w:rFonts w:ascii="Times New Roman" w:hAnsi="Times New Roman" w:cs="Times New Roman"/>
          <w:b/>
          <w:sz w:val="24"/>
          <w:szCs w:val="24"/>
        </w:rPr>
        <w:t>“</w:t>
      </w:r>
      <w:r w:rsidRPr="007B1B06">
        <w:rPr>
          <w:rFonts w:ascii="Times New Roman" w:hAnsi="Times New Roman" w:cs="Times New Roman"/>
          <w:b/>
          <w:i/>
          <w:sz w:val="24"/>
          <w:szCs w:val="24"/>
        </w:rPr>
        <w:t>Second rebate</w:t>
      </w:r>
      <w:r w:rsidRPr="007B1B06">
        <w:rPr>
          <w:rFonts w:ascii="Times New Roman" w:hAnsi="Times New Roman" w:cs="Times New Roman"/>
          <w:b/>
          <w:sz w:val="24"/>
          <w:szCs w:val="24"/>
        </w:rPr>
        <w:t xml:space="preserve">” </w:t>
      </w:r>
      <w:r w:rsidRPr="007B1B06">
        <w:rPr>
          <w:rFonts w:ascii="Times New Roman" w:hAnsi="Times New Roman" w:cs="Times New Roman"/>
          <w:sz w:val="24"/>
          <w:szCs w:val="24"/>
        </w:rPr>
        <w:t xml:space="preserve">means the </w:t>
      </w:r>
      <w:r w:rsidRPr="007B1B06">
        <w:rPr>
          <w:rFonts w:ascii="Times New Roman" w:hAnsi="Times New Roman" w:cs="Times New Roman"/>
          <w:i/>
          <w:sz w:val="24"/>
          <w:szCs w:val="24"/>
        </w:rPr>
        <w:t>rebate</w:t>
      </w:r>
      <w:r w:rsidRPr="007B1B06">
        <w:rPr>
          <w:rFonts w:ascii="Times New Roman" w:hAnsi="Times New Roman" w:cs="Times New Roman"/>
          <w:sz w:val="24"/>
          <w:szCs w:val="24"/>
        </w:rPr>
        <w:t xml:space="preserve"> paid by a </w:t>
      </w:r>
      <w:r w:rsidRPr="007B1B06">
        <w:rPr>
          <w:rFonts w:ascii="Times New Roman" w:hAnsi="Times New Roman" w:cs="Times New Roman"/>
          <w:i/>
          <w:sz w:val="24"/>
          <w:szCs w:val="24"/>
        </w:rPr>
        <w:t>Service Operator</w:t>
      </w:r>
      <w:r w:rsidRPr="007B1B06">
        <w:rPr>
          <w:rFonts w:ascii="Times New Roman" w:hAnsi="Times New Roman" w:cs="Times New Roman"/>
          <w:sz w:val="24"/>
          <w:szCs w:val="24"/>
        </w:rPr>
        <w:t xml:space="preserve"> to a passenger under paragraph 7.3(b) in relation to the return leg of a </w:t>
      </w:r>
      <w:r w:rsidRPr="007B1B06">
        <w:rPr>
          <w:rFonts w:ascii="Times New Roman" w:hAnsi="Times New Roman" w:cs="Times New Roman"/>
          <w:i/>
          <w:sz w:val="24"/>
          <w:szCs w:val="24"/>
        </w:rPr>
        <w:t>round trip</w:t>
      </w:r>
      <w:r w:rsidRPr="007B1B06">
        <w:rPr>
          <w:rFonts w:ascii="Times New Roman" w:hAnsi="Times New Roman" w:cs="Times New Roman"/>
          <w:sz w:val="24"/>
          <w:szCs w:val="24"/>
        </w:rPr>
        <w:t xml:space="preserve"> to or from King Island or a round trip to or from an island of the Furneaux Group;</w:t>
      </w:r>
    </w:p>
    <w:p w14:paraId="66B31BB7" w14:textId="3BF8C801" w:rsidR="00533914" w:rsidRPr="007B1B06" w:rsidRDefault="00533914" w:rsidP="007B1B06">
      <w:pPr>
        <w:numPr>
          <w:ilvl w:val="0"/>
          <w:numId w:val="7"/>
        </w:numPr>
        <w:tabs>
          <w:tab w:val="clear" w:pos="720"/>
          <w:tab w:val="num" w:pos="1440"/>
        </w:tabs>
        <w:ind w:left="1440"/>
        <w:rPr>
          <w:rFonts w:cs="Times New Roman"/>
          <w:i/>
          <w:szCs w:val="24"/>
        </w:rPr>
      </w:pPr>
      <w:r w:rsidRPr="00B102B3" w:rsidDel="00533914">
        <w:rPr>
          <w:rFonts w:cs="Times New Roman"/>
          <w:szCs w:val="24"/>
        </w:rPr>
        <w:t xml:space="preserve"> </w:t>
      </w:r>
      <w:r w:rsidRPr="000279CD">
        <w:rPr>
          <w:rFonts w:cs="Times New Roman"/>
          <w:b/>
          <w:i/>
          <w:szCs w:val="24"/>
        </w:rPr>
        <w:t xml:space="preserve">“Secretary” </w:t>
      </w:r>
      <w:r w:rsidRPr="00B102B3">
        <w:rPr>
          <w:rFonts w:cs="Times New Roman"/>
          <w:szCs w:val="24"/>
        </w:rPr>
        <w:t xml:space="preserve">means the person from time to time occupying the position of Secretary </w:t>
      </w:r>
      <w:r w:rsidR="009F6081">
        <w:rPr>
          <w:rFonts w:cs="Times New Roman"/>
          <w:szCs w:val="24"/>
        </w:rPr>
        <w:t>of</w:t>
      </w:r>
      <w:r w:rsidRPr="00B102B3">
        <w:rPr>
          <w:rFonts w:cs="Times New Roman"/>
          <w:szCs w:val="24"/>
        </w:rPr>
        <w:t xml:space="preserve"> the </w:t>
      </w:r>
      <w:r w:rsidRPr="00B102B3">
        <w:rPr>
          <w:rFonts w:cs="Times New Roman"/>
          <w:i/>
          <w:szCs w:val="24"/>
        </w:rPr>
        <w:t>Department</w:t>
      </w:r>
      <w:r w:rsidRPr="00B102B3">
        <w:rPr>
          <w:rFonts w:cs="Times New Roman"/>
          <w:szCs w:val="24"/>
        </w:rPr>
        <w:t>;</w:t>
      </w:r>
    </w:p>
    <w:p w14:paraId="1624406F" w14:textId="7A015D34" w:rsidR="00C113B9" w:rsidRPr="007B1B06" w:rsidRDefault="00C113B9" w:rsidP="007B1B06">
      <w:pPr>
        <w:numPr>
          <w:ilvl w:val="0"/>
          <w:numId w:val="7"/>
        </w:numPr>
        <w:tabs>
          <w:tab w:val="clear" w:pos="720"/>
          <w:tab w:val="num" w:pos="1440"/>
        </w:tabs>
        <w:ind w:left="1440"/>
        <w:rPr>
          <w:rFonts w:cs="Times New Roman"/>
          <w:i/>
          <w:szCs w:val="24"/>
        </w:rPr>
      </w:pPr>
      <w:r>
        <w:rPr>
          <w:rFonts w:cs="Times New Roman"/>
          <w:b/>
          <w:i/>
          <w:szCs w:val="24"/>
        </w:rPr>
        <w:t xml:space="preserve">“SES employee” </w:t>
      </w:r>
      <w:r>
        <w:rPr>
          <w:rFonts w:cs="Times New Roman"/>
          <w:szCs w:val="24"/>
        </w:rPr>
        <w:t xml:space="preserve">has the same meaning as in the </w:t>
      </w:r>
      <w:r>
        <w:rPr>
          <w:rFonts w:cs="Times New Roman"/>
          <w:i/>
          <w:szCs w:val="24"/>
        </w:rPr>
        <w:t>Public Service Act 1999</w:t>
      </w:r>
      <w:r>
        <w:rPr>
          <w:rFonts w:cs="Times New Roman"/>
          <w:szCs w:val="24"/>
        </w:rPr>
        <w:t>.</w:t>
      </w:r>
    </w:p>
    <w:p w14:paraId="28C5AAB3" w14:textId="17F45F8C" w:rsidR="0088570D" w:rsidRPr="007B1B06" w:rsidRDefault="00533914" w:rsidP="007B1B06">
      <w:pPr>
        <w:numPr>
          <w:ilvl w:val="0"/>
          <w:numId w:val="7"/>
        </w:numPr>
        <w:tabs>
          <w:tab w:val="clear" w:pos="720"/>
          <w:tab w:val="num" w:pos="1440"/>
        </w:tabs>
        <w:ind w:left="1440"/>
        <w:rPr>
          <w:rFonts w:cs="Times New Roman"/>
          <w:i/>
          <w:szCs w:val="24"/>
        </w:rPr>
      </w:pPr>
      <w:r w:rsidRPr="000279CD">
        <w:rPr>
          <w:rFonts w:cs="Times New Roman"/>
          <w:b/>
          <w:i/>
          <w:szCs w:val="24"/>
        </w:rPr>
        <w:t>“Service Operator”</w:t>
      </w:r>
      <w:r w:rsidRPr="000279CD">
        <w:rPr>
          <w:rFonts w:cs="Times New Roman"/>
          <w:b/>
          <w:szCs w:val="24"/>
        </w:rPr>
        <w:t xml:space="preserve"> </w:t>
      </w:r>
      <w:r w:rsidRPr="00B102B3">
        <w:rPr>
          <w:rFonts w:cs="Times New Roman"/>
          <w:szCs w:val="24"/>
        </w:rPr>
        <w:t xml:space="preserve">means a person operating a </w:t>
      </w:r>
      <w:r w:rsidRPr="00B102B3">
        <w:rPr>
          <w:rFonts w:cs="Times New Roman"/>
          <w:i/>
          <w:szCs w:val="24"/>
        </w:rPr>
        <w:t xml:space="preserve">Bass Strait service, </w:t>
      </w:r>
      <w:r w:rsidRPr="00B102B3">
        <w:rPr>
          <w:rFonts w:cs="Times New Roman"/>
          <w:szCs w:val="24"/>
        </w:rPr>
        <w:t xml:space="preserve">a </w:t>
      </w:r>
      <w:r w:rsidRPr="00B102B3">
        <w:rPr>
          <w:rFonts w:cs="Times New Roman"/>
          <w:i/>
          <w:szCs w:val="24"/>
        </w:rPr>
        <w:t>King Island service</w:t>
      </w:r>
      <w:r w:rsidRPr="00B102B3">
        <w:rPr>
          <w:rFonts w:cs="Times New Roman"/>
          <w:szCs w:val="24"/>
        </w:rPr>
        <w:t xml:space="preserve"> or a </w:t>
      </w:r>
      <w:r w:rsidRPr="00B102B3">
        <w:rPr>
          <w:rFonts w:cs="Times New Roman"/>
          <w:i/>
          <w:szCs w:val="24"/>
        </w:rPr>
        <w:t>Furneaux Group service</w:t>
      </w:r>
      <w:r w:rsidRPr="00B102B3">
        <w:rPr>
          <w:rFonts w:cs="Times New Roman"/>
          <w:szCs w:val="24"/>
        </w:rPr>
        <w:t xml:space="preserve"> and includes, for the purposes of clause 7, an agent of that person;</w:t>
      </w:r>
    </w:p>
    <w:p w14:paraId="2355DE60" w14:textId="2782752D" w:rsidR="0088570D" w:rsidRPr="007B1B06" w:rsidRDefault="0088570D" w:rsidP="007B1B06">
      <w:pPr>
        <w:numPr>
          <w:ilvl w:val="0"/>
          <w:numId w:val="7"/>
        </w:numPr>
        <w:tabs>
          <w:tab w:val="clear" w:pos="720"/>
          <w:tab w:val="num" w:pos="1440"/>
        </w:tabs>
        <w:ind w:left="1440"/>
        <w:rPr>
          <w:rFonts w:cs="Times New Roman"/>
          <w:i/>
          <w:szCs w:val="24"/>
        </w:rPr>
      </w:pPr>
      <w:r>
        <w:rPr>
          <w:rFonts w:cs="Times New Roman"/>
          <w:b/>
          <w:i/>
          <w:szCs w:val="24"/>
        </w:rPr>
        <w:t xml:space="preserve">“the </w:t>
      </w:r>
      <w:r w:rsidRPr="000279CD">
        <w:rPr>
          <w:rFonts w:cs="Times New Roman"/>
          <w:b/>
          <w:i/>
          <w:szCs w:val="24"/>
        </w:rPr>
        <w:t>Scheme”</w:t>
      </w:r>
      <w:r w:rsidRPr="00B102B3">
        <w:rPr>
          <w:rFonts w:cs="Times New Roman"/>
          <w:i/>
          <w:szCs w:val="24"/>
        </w:rPr>
        <w:t xml:space="preserve"> </w:t>
      </w:r>
      <w:r w:rsidRPr="00B102B3">
        <w:rPr>
          <w:rFonts w:cs="Times New Roman"/>
          <w:szCs w:val="24"/>
        </w:rPr>
        <w:t>means the enhanced Bass Strait Passenger Vehicle Equalisation Scheme introduced from 1 September 2002</w:t>
      </w:r>
      <w:r>
        <w:rPr>
          <w:rFonts w:cs="Times New Roman"/>
          <w:szCs w:val="24"/>
        </w:rPr>
        <w:t>.</w:t>
      </w:r>
    </w:p>
    <w:p w14:paraId="0D0F53ED" w14:textId="49C5E384" w:rsidR="008776A6" w:rsidRPr="00B102B3" w:rsidRDefault="008776A6" w:rsidP="007B1B06">
      <w:pPr>
        <w:ind w:left="720" w:firstLine="0"/>
        <w:rPr>
          <w:rFonts w:cs="Times New Roman"/>
          <w:szCs w:val="24"/>
        </w:rPr>
      </w:pPr>
    </w:p>
    <w:p w14:paraId="20136492" w14:textId="77777777" w:rsidR="008776A6" w:rsidRPr="00B102B3" w:rsidRDefault="008776A6" w:rsidP="0044578A">
      <w:pPr>
        <w:pStyle w:val="Heading2"/>
        <w:rPr>
          <w:rFonts w:cs="Times New Roman"/>
          <w:szCs w:val="24"/>
        </w:rPr>
      </w:pPr>
      <w:r w:rsidRPr="00B102B3">
        <w:rPr>
          <w:rFonts w:cs="Times New Roman"/>
          <w:szCs w:val="24"/>
        </w:rPr>
        <w:t>Words importing the singular include the plural and words importing the plural include the singular.</w:t>
      </w:r>
    </w:p>
    <w:p w14:paraId="2305F4BB" w14:textId="77777777" w:rsidR="008776A6" w:rsidRPr="00B102B3" w:rsidRDefault="008776A6" w:rsidP="0044578A">
      <w:pPr>
        <w:pStyle w:val="Heading2"/>
        <w:rPr>
          <w:rFonts w:cs="Times New Roman"/>
          <w:szCs w:val="24"/>
        </w:rPr>
      </w:pPr>
      <w:r w:rsidRPr="00B102B3">
        <w:rPr>
          <w:rFonts w:cs="Times New Roman"/>
          <w:szCs w:val="24"/>
        </w:rPr>
        <w:t>Words importing a person include a partnership and a body whether corporate or otherwise.</w:t>
      </w:r>
    </w:p>
    <w:p w14:paraId="368A6C8C" w14:textId="77777777" w:rsidR="008776A6" w:rsidRPr="00FD14CC" w:rsidRDefault="00FD14CC" w:rsidP="001E5CC8">
      <w:pPr>
        <w:pStyle w:val="Heading1"/>
        <w:ind w:left="540"/>
        <w:rPr>
          <w:rFonts w:cs="Times New Roman"/>
          <w:b w:val="0"/>
          <w:szCs w:val="24"/>
        </w:rPr>
      </w:pPr>
      <w:bookmarkStart w:id="2" w:name="_Toc272311901"/>
      <w:bookmarkStart w:id="3" w:name="_Toc86743374"/>
      <w:r w:rsidRPr="00FD14CC">
        <w:rPr>
          <w:rFonts w:cs="Times New Roman"/>
          <w:szCs w:val="24"/>
        </w:rPr>
        <w:t>AIM</w:t>
      </w:r>
      <w:bookmarkEnd w:id="2"/>
      <w:bookmarkEnd w:id="3"/>
    </w:p>
    <w:p w14:paraId="7772FCB1" w14:textId="77777777" w:rsidR="008776A6" w:rsidRPr="00B102B3" w:rsidRDefault="008776A6" w:rsidP="008113F4">
      <w:pPr>
        <w:pStyle w:val="Heading2"/>
        <w:ind w:left="810" w:hanging="450"/>
        <w:rPr>
          <w:rFonts w:cs="Times New Roman"/>
          <w:szCs w:val="24"/>
        </w:rPr>
      </w:pPr>
      <w:r w:rsidRPr="00B102B3">
        <w:rPr>
          <w:rFonts w:cs="Times New Roman"/>
          <w:szCs w:val="24"/>
        </w:rPr>
        <w:t xml:space="preserve">The aim of </w:t>
      </w:r>
      <w:r w:rsidRPr="00B102B3">
        <w:rPr>
          <w:rFonts w:cs="Times New Roman"/>
          <w:i/>
          <w:szCs w:val="24"/>
        </w:rPr>
        <w:t>the Scheme</w:t>
      </w:r>
      <w:r w:rsidRPr="00B102B3">
        <w:rPr>
          <w:rFonts w:cs="Times New Roman"/>
          <w:szCs w:val="24"/>
        </w:rPr>
        <w:t xml:space="preserve"> is to reduce the cost of seagoing travel for </w:t>
      </w:r>
      <w:r w:rsidRPr="00B102B3">
        <w:rPr>
          <w:rFonts w:cs="Times New Roman"/>
          <w:i/>
          <w:szCs w:val="24"/>
        </w:rPr>
        <w:t xml:space="preserve">eligible passengers. </w:t>
      </w:r>
    </w:p>
    <w:p w14:paraId="1154F73B" w14:textId="77777777" w:rsidR="008776A6" w:rsidRPr="00FD14CC" w:rsidRDefault="00FD14CC" w:rsidP="001E5CC8">
      <w:pPr>
        <w:pStyle w:val="Heading1"/>
        <w:ind w:left="540"/>
        <w:rPr>
          <w:rFonts w:cs="Times New Roman"/>
          <w:b w:val="0"/>
          <w:szCs w:val="24"/>
        </w:rPr>
      </w:pPr>
      <w:bookmarkStart w:id="4" w:name="_Toc272311902"/>
      <w:bookmarkStart w:id="5" w:name="_Toc86743375"/>
      <w:r w:rsidRPr="00FD14CC">
        <w:rPr>
          <w:rFonts w:cs="Times New Roman"/>
          <w:szCs w:val="24"/>
        </w:rPr>
        <w:lastRenderedPageBreak/>
        <w:t>ADMINISTRATION OF THE SCHEME</w:t>
      </w:r>
      <w:bookmarkEnd w:id="4"/>
      <w:bookmarkEnd w:id="5"/>
    </w:p>
    <w:p w14:paraId="039D5FB0" w14:textId="77777777" w:rsidR="008776A6" w:rsidRPr="00B102B3" w:rsidRDefault="008776A6" w:rsidP="00A63333">
      <w:pPr>
        <w:pStyle w:val="Heading2"/>
        <w:keepNext/>
        <w:rPr>
          <w:rFonts w:cs="Times New Roman"/>
          <w:szCs w:val="24"/>
        </w:rPr>
      </w:pPr>
      <w:r w:rsidRPr="00B102B3">
        <w:rPr>
          <w:rFonts w:cs="Times New Roman"/>
          <w:szCs w:val="24"/>
        </w:rPr>
        <w:t xml:space="preserve">Subject to this clause, </w:t>
      </w:r>
      <w:r w:rsidRPr="00B102B3">
        <w:rPr>
          <w:rFonts w:cs="Times New Roman"/>
          <w:i/>
          <w:szCs w:val="24"/>
        </w:rPr>
        <w:t>the Scheme</w:t>
      </w:r>
      <w:r w:rsidRPr="00B102B3">
        <w:rPr>
          <w:rFonts w:cs="Times New Roman"/>
          <w:szCs w:val="24"/>
        </w:rPr>
        <w:t xml:space="preserve"> will be administered in accordance with these Directions by the </w:t>
      </w:r>
      <w:r w:rsidRPr="00B102B3">
        <w:rPr>
          <w:rFonts w:cs="Times New Roman"/>
          <w:i/>
          <w:szCs w:val="24"/>
        </w:rPr>
        <w:t>Secretary</w:t>
      </w:r>
      <w:r w:rsidRPr="00B102B3">
        <w:rPr>
          <w:rFonts w:cs="Times New Roman"/>
          <w:szCs w:val="24"/>
        </w:rPr>
        <w:t>.</w:t>
      </w:r>
    </w:p>
    <w:p w14:paraId="476CA0D4" w14:textId="77777777" w:rsidR="008776A6" w:rsidRPr="00B102B3" w:rsidRDefault="008776A6" w:rsidP="000740BB">
      <w:pPr>
        <w:numPr>
          <w:ilvl w:val="0"/>
          <w:numId w:val="27"/>
        </w:numPr>
        <w:tabs>
          <w:tab w:val="clear" w:pos="720"/>
          <w:tab w:val="num" w:pos="1440"/>
        </w:tabs>
        <w:ind w:left="1440"/>
        <w:rPr>
          <w:rFonts w:cs="Times New Roman"/>
          <w:szCs w:val="24"/>
        </w:rPr>
      </w:pPr>
      <w:r w:rsidRPr="00B102B3">
        <w:rPr>
          <w:rFonts w:cs="Times New Roman"/>
          <w:szCs w:val="24"/>
        </w:rPr>
        <w:t xml:space="preserve">The </w:t>
      </w:r>
      <w:r w:rsidRPr="007B1B06">
        <w:rPr>
          <w:rFonts w:cs="Times New Roman"/>
          <w:i/>
          <w:szCs w:val="24"/>
        </w:rPr>
        <w:t>Secretary</w:t>
      </w:r>
      <w:r w:rsidRPr="00B102B3">
        <w:rPr>
          <w:rFonts w:cs="Times New Roman"/>
          <w:szCs w:val="24"/>
        </w:rPr>
        <w:t xml:space="preserve"> may make arrangements with a third party organisation (</w:t>
      </w:r>
      <w:r w:rsidRPr="00B102B3">
        <w:rPr>
          <w:rFonts w:cs="Times New Roman"/>
          <w:i/>
          <w:szCs w:val="24"/>
        </w:rPr>
        <w:t>Agent</w:t>
      </w:r>
      <w:r w:rsidRPr="00B102B3">
        <w:rPr>
          <w:rFonts w:cs="Times New Roman"/>
          <w:szCs w:val="24"/>
        </w:rPr>
        <w:t>) to assist in the administration of the Scheme.</w:t>
      </w:r>
    </w:p>
    <w:p w14:paraId="1E86E919" w14:textId="215B693D" w:rsidR="009F6081" w:rsidRPr="00181624" w:rsidRDefault="009F6081" w:rsidP="008113F4">
      <w:pPr>
        <w:pStyle w:val="Heading2"/>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Secretary</w:t>
      </w:r>
      <w:r>
        <w:rPr>
          <w:rFonts w:cs="Times New Roman"/>
          <w:szCs w:val="24"/>
        </w:rPr>
        <w:t xml:space="preserve"> may, in writing, authorise another person to exercise</w:t>
      </w:r>
      <w:r w:rsidR="00463A2B">
        <w:rPr>
          <w:rFonts w:cs="Times New Roman"/>
          <w:szCs w:val="24"/>
        </w:rPr>
        <w:t xml:space="preserve"> the </w:t>
      </w:r>
      <w:r w:rsidR="00463A2B">
        <w:rPr>
          <w:rFonts w:cs="Times New Roman"/>
          <w:i/>
          <w:szCs w:val="24"/>
        </w:rPr>
        <w:t>Secretary’s powers and functions under these Directions</w:t>
      </w:r>
      <w:r w:rsidR="00765A47">
        <w:rPr>
          <w:rFonts w:cs="Times New Roman"/>
          <w:szCs w:val="24"/>
        </w:rPr>
        <w:t xml:space="preserve">, other than the power </w:t>
      </w:r>
      <w:r w:rsidRPr="00181624">
        <w:rPr>
          <w:rFonts w:cs="Times New Roman"/>
          <w:szCs w:val="24"/>
        </w:rPr>
        <w:t>to review a determination under clause 14.</w:t>
      </w:r>
    </w:p>
    <w:p w14:paraId="38A91A42" w14:textId="0427EFFB" w:rsidR="009F6081" w:rsidRDefault="009F6081"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Secretary</w:t>
      </w:r>
      <w:r w:rsidRPr="005A4148">
        <w:rPr>
          <w:rFonts w:cs="Times New Roman"/>
          <w:szCs w:val="24"/>
        </w:rPr>
        <w:t xml:space="preserve">, a person must comply with any directions of the </w:t>
      </w:r>
      <w:r w:rsidRPr="0005591B">
        <w:rPr>
          <w:rFonts w:cs="Times New Roman"/>
          <w:i/>
          <w:szCs w:val="24"/>
        </w:rPr>
        <w:t>Secretary</w:t>
      </w:r>
      <w:r w:rsidRPr="005A4148">
        <w:rPr>
          <w:rFonts w:cs="Times New Roman"/>
          <w:szCs w:val="24"/>
        </w:rPr>
        <w:t xml:space="preserve">. </w:t>
      </w:r>
    </w:p>
    <w:p w14:paraId="6147C1AE" w14:textId="646CB27C" w:rsidR="009F6081" w:rsidRPr="00181624" w:rsidRDefault="009F6081" w:rsidP="008113F4">
      <w:pPr>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 xml:space="preserve">Secretary </w:t>
      </w:r>
      <w:r w:rsidRPr="005A4148">
        <w:rPr>
          <w:rFonts w:cs="Times New Roman"/>
          <w:szCs w:val="24"/>
        </w:rPr>
        <w:t>may, in writing, vary or revoke an authorisation.</w:t>
      </w:r>
    </w:p>
    <w:p w14:paraId="2D62C034" w14:textId="1DFF2C00" w:rsidR="008776A6" w:rsidRDefault="008776A6" w:rsidP="008113F4">
      <w:pPr>
        <w:numPr>
          <w:ilvl w:val="1"/>
          <w:numId w:val="4"/>
        </w:numPr>
        <w:tabs>
          <w:tab w:val="clear" w:pos="720"/>
        </w:tabs>
        <w:ind w:left="810" w:hanging="450"/>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is to be determined by the </w:t>
      </w:r>
      <w:r w:rsidRPr="00B102B3">
        <w:rPr>
          <w:rFonts w:cs="Times New Roman"/>
          <w:i/>
          <w:szCs w:val="24"/>
        </w:rPr>
        <w:t>Deputy Secretary</w:t>
      </w:r>
      <w:r w:rsidRPr="00B102B3">
        <w:rPr>
          <w:rFonts w:cs="Times New Roman"/>
          <w:szCs w:val="24"/>
        </w:rPr>
        <w:t>.</w:t>
      </w:r>
    </w:p>
    <w:p w14:paraId="148F53E4" w14:textId="223F742A" w:rsidR="005A4148" w:rsidRPr="005A4148"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The </w:t>
      </w:r>
      <w:r w:rsidRPr="007B1B06">
        <w:rPr>
          <w:rFonts w:cs="Times New Roman"/>
          <w:i/>
          <w:szCs w:val="24"/>
        </w:rPr>
        <w:t>Deputy Secretary</w:t>
      </w:r>
      <w:r w:rsidRPr="005A4148">
        <w:rPr>
          <w:rFonts w:cs="Times New Roman"/>
          <w:szCs w:val="24"/>
        </w:rPr>
        <w:t xml:space="preserve"> may, in writing, authorise the following to</w:t>
      </w:r>
      <w:r w:rsidR="00463A2B">
        <w:rPr>
          <w:rFonts w:cs="Times New Roman"/>
          <w:szCs w:val="24"/>
        </w:rPr>
        <w:t xml:space="preserve"> exercise the </w:t>
      </w:r>
      <w:r w:rsidR="00463A2B" w:rsidRPr="00463A2B">
        <w:rPr>
          <w:rFonts w:cs="Times New Roman"/>
          <w:i/>
          <w:szCs w:val="24"/>
        </w:rPr>
        <w:t>Deputy Secretary’s</w:t>
      </w:r>
      <w:r w:rsidR="00463A2B">
        <w:rPr>
          <w:rFonts w:cs="Times New Roman"/>
          <w:szCs w:val="24"/>
        </w:rPr>
        <w:t xml:space="preserve"> powers and functions under these directions</w:t>
      </w:r>
      <w:r w:rsidRPr="005A4148">
        <w:rPr>
          <w:rFonts w:cs="Times New Roman"/>
          <w:szCs w:val="24"/>
        </w:rPr>
        <w:t xml:space="preserve">: </w:t>
      </w:r>
    </w:p>
    <w:p w14:paraId="5991FE42" w14:textId="58ED54D3"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(a)</w:t>
      </w:r>
      <w:r w:rsidRPr="005A4148">
        <w:rPr>
          <w:rFonts w:cs="Times New Roman"/>
          <w:szCs w:val="24"/>
        </w:rPr>
        <w:tab/>
        <w:t xml:space="preserve">an employee of the </w:t>
      </w:r>
      <w:r w:rsidRPr="007B1B06">
        <w:rPr>
          <w:rFonts w:cs="Times New Roman"/>
          <w:i/>
          <w:szCs w:val="24"/>
        </w:rPr>
        <w:t>Department</w:t>
      </w:r>
      <w:r w:rsidRPr="005A4148">
        <w:rPr>
          <w:rFonts w:cs="Times New Roman"/>
          <w:szCs w:val="24"/>
        </w:rPr>
        <w:t>; or</w:t>
      </w:r>
    </w:p>
    <w:p w14:paraId="50D41F2A" w14:textId="683E4B09"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(b)</w:t>
      </w:r>
      <w:r w:rsidRPr="005A4148">
        <w:rPr>
          <w:rFonts w:cs="Times New Roman"/>
          <w:szCs w:val="24"/>
        </w:rPr>
        <w:tab/>
        <w:t xml:space="preserve">an employee of the </w:t>
      </w:r>
      <w:r w:rsidRPr="007B1B06">
        <w:rPr>
          <w:rFonts w:cs="Times New Roman"/>
          <w:i/>
          <w:szCs w:val="24"/>
        </w:rPr>
        <w:t>Agent</w:t>
      </w:r>
      <w:r w:rsidRPr="005A4148">
        <w:rPr>
          <w:rFonts w:cs="Times New Roman"/>
          <w:szCs w:val="24"/>
        </w:rPr>
        <w:t xml:space="preserve">. </w:t>
      </w:r>
    </w:p>
    <w:p w14:paraId="57A5F37A" w14:textId="48CEAE82" w:rsidR="00B1685B"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If the </w:t>
      </w:r>
      <w:r w:rsidRPr="007B1B06">
        <w:rPr>
          <w:rFonts w:cs="Times New Roman"/>
          <w:i/>
          <w:szCs w:val="24"/>
        </w:rPr>
        <w:t>Deputy Secretary</w:t>
      </w:r>
      <w:r w:rsidRPr="005A4148">
        <w:rPr>
          <w:rFonts w:cs="Times New Roman"/>
          <w:szCs w:val="24"/>
        </w:rPr>
        <w:t xml:space="preserve"> authorises a</w:t>
      </w:r>
      <w:r>
        <w:rPr>
          <w:rFonts w:cs="Times New Roman"/>
          <w:szCs w:val="24"/>
        </w:rPr>
        <w:t xml:space="preserve"> person who is an </w:t>
      </w:r>
      <w:r w:rsidRPr="007B1B06">
        <w:rPr>
          <w:rFonts w:cs="Times New Roman"/>
          <w:i/>
          <w:szCs w:val="24"/>
        </w:rPr>
        <w:t>SES employee</w:t>
      </w:r>
      <w:r>
        <w:rPr>
          <w:rFonts w:cs="Times New Roman"/>
          <w:szCs w:val="24"/>
        </w:rPr>
        <w:t xml:space="preserve"> </w:t>
      </w:r>
      <w:r w:rsidRPr="005A4148">
        <w:rPr>
          <w:rFonts w:cs="Times New Roman"/>
          <w:szCs w:val="24"/>
        </w:rPr>
        <w:t xml:space="preserve">of the </w:t>
      </w:r>
      <w:r w:rsidRPr="007B1B06">
        <w:rPr>
          <w:rFonts w:cs="Times New Roman"/>
          <w:i/>
          <w:szCs w:val="24"/>
        </w:rPr>
        <w:t>Agent</w:t>
      </w:r>
      <w:r w:rsidRPr="005A4148">
        <w:rPr>
          <w:rFonts w:cs="Times New Roman"/>
          <w:szCs w:val="24"/>
        </w:rPr>
        <w:t xml:space="preserve"> to exercise a power or perform a function under these Direction</w:t>
      </w:r>
      <w:r w:rsidR="0088570D">
        <w:rPr>
          <w:rFonts w:cs="Times New Roman"/>
          <w:szCs w:val="24"/>
        </w:rPr>
        <w:t>s</w:t>
      </w:r>
      <w:r w:rsidRPr="005A4148">
        <w:rPr>
          <w:rFonts w:cs="Times New Roman"/>
          <w:szCs w:val="24"/>
        </w:rPr>
        <w:t xml:space="preserve">, the person may, by writing, authorise an employee of the administrator to exercise the power or perform the function under these Directions. In exercising powers or performing functions under such an authorisation, the employee must comply with any directions of the </w:t>
      </w:r>
      <w:r w:rsidRPr="007B1B06">
        <w:rPr>
          <w:rFonts w:cs="Times New Roman"/>
          <w:i/>
          <w:szCs w:val="24"/>
        </w:rPr>
        <w:t>SES employee</w:t>
      </w:r>
      <w:r w:rsidRPr="005A4148">
        <w:rPr>
          <w:rFonts w:cs="Times New Roman"/>
          <w:szCs w:val="24"/>
        </w:rPr>
        <w:t xml:space="preserve">. The </w:t>
      </w:r>
      <w:r w:rsidRPr="007B1B06">
        <w:rPr>
          <w:rFonts w:cs="Times New Roman"/>
          <w:i/>
          <w:szCs w:val="24"/>
        </w:rPr>
        <w:t>Agent</w:t>
      </w:r>
      <w:r w:rsidRPr="005A4148">
        <w:rPr>
          <w:rFonts w:cs="Times New Roman"/>
          <w:szCs w:val="24"/>
        </w:rPr>
        <w:t xml:space="preserve"> must advise the </w:t>
      </w:r>
      <w:r w:rsidRPr="007B1B06">
        <w:rPr>
          <w:rFonts w:cs="Times New Roman"/>
          <w:i/>
          <w:szCs w:val="24"/>
        </w:rPr>
        <w:t>Deputy Secretary</w:t>
      </w:r>
      <w:r w:rsidRPr="005A4148">
        <w:rPr>
          <w:rFonts w:cs="Times New Roman"/>
          <w:szCs w:val="24"/>
        </w:rPr>
        <w:t xml:space="preserve"> </w:t>
      </w:r>
      <w:r w:rsidR="00B1685B">
        <w:rPr>
          <w:rFonts w:cs="Times New Roman"/>
          <w:szCs w:val="24"/>
        </w:rPr>
        <w:t>of any authorisations so made.</w:t>
      </w:r>
    </w:p>
    <w:p w14:paraId="38DCC11F" w14:textId="286158F3" w:rsidR="00A74D2B" w:rsidRDefault="00A74D2B"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Deputy Secretary</w:t>
      </w:r>
      <w:r w:rsidRPr="005A4148">
        <w:rPr>
          <w:rFonts w:cs="Times New Roman"/>
          <w:szCs w:val="24"/>
        </w:rPr>
        <w:t xml:space="preserve">, a person must comply with any directions of the </w:t>
      </w:r>
      <w:r>
        <w:rPr>
          <w:rFonts w:cs="Times New Roman"/>
          <w:i/>
          <w:szCs w:val="24"/>
        </w:rPr>
        <w:t xml:space="preserve">Deputy </w:t>
      </w:r>
      <w:r w:rsidRPr="00A74D2B">
        <w:rPr>
          <w:rFonts w:cs="Times New Roman"/>
          <w:i/>
          <w:szCs w:val="24"/>
        </w:rPr>
        <w:t>Secretary</w:t>
      </w:r>
      <w:r w:rsidRPr="005A4148">
        <w:rPr>
          <w:rFonts w:cs="Times New Roman"/>
          <w:szCs w:val="24"/>
        </w:rPr>
        <w:t xml:space="preserve">. </w:t>
      </w:r>
    </w:p>
    <w:p w14:paraId="643CEB1A" w14:textId="00020A61" w:rsidR="00777CCC" w:rsidRDefault="00A74D2B" w:rsidP="008113F4">
      <w:pPr>
        <w:numPr>
          <w:ilvl w:val="1"/>
          <w:numId w:val="4"/>
        </w:numPr>
        <w:tabs>
          <w:tab w:val="clear" w:pos="720"/>
        </w:tabs>
        <w:ind w:left="810" w:hanging="450"/>
        <w:rPr>
          <w:rFonts w:cs="Times New Roman"/>
          <w:szCs w:val="24"/>
        </w:rPr>
      </w:pPr>
      <w:r>
        <w:rPr>
          <w:rFonts w:cs="Times New Roman"/>
          <w:szCs w:val="24"/>
        </w:rPr>
        <w:t xml:space="preserve">The </w:t>
      </w:r>
      <w:r w:rsidRPr="00B85178">
        <w:rPr>
          <w:rFonts w:cs="Times New Roman"/>
          <w:i/>
          <w:szCs w:val="24"/>
        </w:rPr>
        <w:t>Deputy Secretary</w:t>
      </w:r>
      <w:r>
        <w:rPr>
          <w:rFonts w:cs="Times New Roman"/>
          <w:szCs w:val="24"/>
        </w:rPr>
        <w:t xml:space="preserve"> </w:t>
      </w:r>
      <w:r w:rsidRPr="005A4148">
        <w:rPr>
          <w:rFonts w:cs="Times New Roman"/>
          <w:szCs w:val="24"/>
        </w:rPr>
        <w:t>may, in writing, vary or revoke an authorisation.</w:t>
      </w:r>
    </w:p>
    <w:p w14:paraId="6954CDC7" w14:textId="7455D5B7" w:rsidR="00463A2B" w:rsidRPr="004D04EE" w:rsidRDefault="00463A2B" w:rsidP="008113F4">
      <w:pPr>
        <w:numPr>
          <w:ilvl w:val="1"/>
          <w:numId w:val="4"/>
        </w:numPr>
        <w:tabs>
          <w:tab w:val="clear" w:pos="720"/>
        </w:tabs>
        <w:ind w:left="810" w:hanging="540"/>
        <w:rPr>
          <w:rFonts w:cs="Times New Roman"/>
          <w:szCs w:val="24"/>
        </w:rPr>
      </w:pPr>
      <w:r>
        <w:rPr>
          <w:rFonts w:cs="Times New Roman"/>
          <w:szCs w:val="24"/>
        </w:rPr>
        <w:t>An authorisation given under this clause does not cease to be effective only because the person who gave it ceases to hold office.</w:t>
      </w:r>
    </w:p>
    <w:p w14:paraId="538992FC" w14:textId="761497CD" w:rsidR="008776A6" w:rsidRPr="00AF0712" w:rsidRDefault="0026422A" w:rsidP="008113F4">
      <w:pPr>
        <w:pStyle w:val="Heading1"/>
        <w:ind w:left="540"/>
        <w:rPr>
          <w:szCs w:val="24"/>
        </w:rPr>
      </w:pPr>
      <w:bookmarkStart w:id="6" w:name="_Toc471894018"/>
      <w:bookmarkStart w:id="7" w:name="_Toc471894109"/>
      <w:bookmarkStart w:id="8" w:name="_Toc471894433"/>
      <w:bookmarkStart w:id="9" w:name="_Toc272311903"/>
      <w:bookmarkStart w:id="10" w:name="_Toc86743376"/>
      <w:bookmarkEnd w:id="6"/>
      <w:bookmarkEnd w:id="7"/>
      <w:bookmarkEnd w:id="8"/>
      <w:r w:rsidRPr="00AF0712">
        <w:rPr>
          <w:szCs w:val="24"/>
        </w:rPr>
        <w:t>DATE OF EFFECT</w:t>
      </w:r>
      <w:bookmarkEnd w:id="9"/>
      <w:bookmarkEnd w:id="10"/>
    </w:p>
    <w:p w14:paraId="5FD8BC84" w14:textId="4E88D7DB" w:rsidR="008776A6" w:rsidRPr="00A55729" w:rsidRDefault="008776A6" w:rsidP="008113F4">
      <w:pPr>
        <w:pStyle w:val="Heading2"/>
        <w:numPr>
          <w:ilvl w:val="2"/>
          <w:numId w:val="37"/>
        </w:numPr>
        <w:ind w:left="810" w:hanging="450"/>
        <w:rPr>
          <w:rFonts w:cs="Times New Roman"/>
          <w:szCs w:val="24"/>
        </w:rPr>
      </w:pPr>
      <w:r w:rsidRPr="00A55729">
        <w:rPr>
          <w:rFonts w:cs="Times New Roman"/>
          <w:i/>
          <w:szCs w:val="24"/>
        </w:rPr>
        <w:t>The Scheme</w:t>
      </w:r>
      <w:r w:rsidRPr="00A55729">
        <w:rPr>
          <w:rFonts w:cs="Times New Roman"/>
          <w:szCs w:val="24"/>
        </w:rPr>
        <w:t xml:space="preserve"> applies to the provision of a </w:t>
      </w:r>
      <w:r w:rsidRPr="00A55729">
        <w:rPr>
          <w:rFonts w:cs="Times New Roman"/>
          <w:i/>
          <w:szCs w:val="24"/>
        </w:rPr>
        <w:t>rebate</w:t>
      </w:r>
      <w:r w:rsidRPr="00A55729">
        <w:rPr>
          <w:rFonts w:cs="Times New Roman"/>
          <w:szCs w:val="24"/>
        </w:rPr>
        <w:t xml:space="preserve"> to an </w:t>
      </w:r>
      <w:r w:rsidRPr="00A55729">
        <w:rPr>
          <w:rFonts w:cs="Times New Roman"/>
          <w:i/>
          <w:szCs w:val="24"/>
        </w:rPr>
        <w:t>eligible passenger</w:t>
      </w:r>
      <w:r w:rsidRPr="00A55729">
        <w:rPr>
          <w:rFonts w:cs="Times New Roman"/>
          <w:szCs w:val="24"/>
        </w:rPr>
        <w:t xml:space="preserve"> who is booked to travel on a Bass Strait passenger service or Bass Strait vehicle service.</w:t>
      </w:r>
    </w:p>
    <w:p w14:paraId="18C4EE2B" w14:textId="547B33C2" w:rsidR="008776A6" w:rsidRPr="00406FEA" w:rsidRDefault="0026422A" w:rsidP="008113F4">
      <w:pPr>
        <w:pStyle w:val="Heading1"/>
        <w:ind w:left="540"/>
      </w:pPr>
      <w:bookmarkStart w:id="11" w:name="_Toc272311904"/>
      <w:bookmarkStart w:id="12" w:name="_Toc86743377"/>
      <w:r w:rsidRPr="00D46CB4">
        <w:lastRenderedPageBreak/>
        <w:t>SCOPE</w:t>
      </w:r>
      <w:r w:rsidRPr="00406FEA">
        <w:t xml:space="preserve"> OF </w:t>
      </w:r>
      <w:r w:rsidRPr="00406FEA">
        <w:rPr>
          <w:i/>
        </w:rPr>
        <w:t>THE SCHEME</w:t>
      </w:r>
      <w:bookmarkEnd w:id="11"/>
      <w:bookmarkEnd w:id="12"/>
      <w:r w:rsidRPr="00406FEA">
        <w:t xml:space="preserve"> </w:t>
      </w:r>
    </w:p>
    <w:p w14:paraId="55F1B5C5" w14:textId="77777777" w:rsidR="008776A6" w:rsidRPr="00B102B3" w:rsidRDefault="008776A6">
      <w:pPr>
        <w:pStyle w:val="Heading2"/>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shall only be available in respect of travel undertaken by an </w:t>
      </w:r>
      <w:r w:rsidRPr="00B102B3">
        <w:rPr>
          <w:rFonts w:cs="Times New Roman"/>
          <w:i/>
          <w:szCs w:val="24"/>
        </w:rPr>
        <w:t>eligible passenger</w:t>
      </w:r>
      <w:r w:rsidRPr="00B102B3">
        <w:rPr>
          <w:rFonts w:cs="Times New Roman"/>
          <w:szCs w:val="24"/>
        </w:rPr>
        <w:t>.</w:t>
      </w:r>
    </w:p>
    <w:p w14:paraId="34D731B7" w14:textId="77777777" w:rsidR="008776A6" w:rsidRPr="00B102B3" w:rsidRDefault="008776A6">
      <w:pPr>
        <w:pStyle w:val="Heading2"/>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will be the amount specified in Schedule 1 as applicable to the relevant type of </w:t>
      </w:r>
      <w:r w:rsidRPr="00B102B3">
        <w:rPr>
          <w:rFonts w:cs="Times New Roman"/>
          <w:i/>
          <w:szCs w:val="24"/>
        </w:rPr>
        <w:t xml:space="preserve">eligible passenger vehicle </w:t>
      </w:r>
      <w:r w:rsidRPr="00B102B3">
        <w:rPr>
          <w:rFonts w:cs="Times New Roman"/>
          <w:szCs w:val="24"/>
        </w:rPr>
        <w:t xml:space="preserve">or </w:t>
      </w:r>
      <w:r w:rsidR="00610BFA" w:rsidRPr="00B102B3">
        <w:rPr>
          <w:rFonts w:cs="Times New Roman"/>
          <w:szCs w:val="24"/>
        </w:rPr>
        <w:t>eligible passenger</w:t>
      </w:r>
      <w:r w:rsidRPr="00B102B3">
        <w:rPr>
          <w:rFonts w:cs="Times New Roman"/>
          <w:i/>
          <w:szCs w:val="24"/>
        </w:rPr>
        <w:t xml:space="preserve"> </w:t>
      </w:r>
      <w:r w:rsidRPr="00B102B3">
        <w:rPr>
          <w:rFonts w:cs="Times New Roman"/>
          <w:szCs w:val="24"/>
        </w:rPr>
        <w:t>vehicle</w:t>
      </w:r>
      <w:r w:rsidRPr="00B102B3">
        <w:rPr>
          <w:rFonts w:cs="Times New Roman"/>
          <w:i/>
          <w:szCs w:val="24"/>
        </w:rPr>
        <w:t xml:space="preserve"> </w:t>
      </w:r>
      <w:r w:rsidRPr="00B102B3">
        <w:rPr>
          <w:rFonts w:cs="Times New Roman"/>
          <w:szCs w:val="24"/>
        </w:rPr>
        <w:t xml:space="preserve">towing a </w:t>
      </w:r>
      <w:r w:rsidRPr="00B102B3">
        <w:rPr>
          <w:rFonts w:cs="Times New Roman"/>
          <w:i/>
          <w:szCs w:val="24"/>
        </w:rPr>
        <w:t>caravan</w:t>
      </w:r>
      <w:r w:rsidRPr="00B102B3">
        <w:rPr>
          <w:rFonts w:cs="Times New Roman"/>
          <w:szCs w:val="24"/>
        </w:rPr>
        <w:t>.</w:t>
      </w:r>
    </w:p>
    <w:p w14:paraId="3E9B0994" w14:textId="6C776530" w:rsidR="008776A6" w:rsidRPr="00406FEA" w:rsidRDefault="0026422A" w:rsidP="00582A39">
      <w:pPr>
        <w:pStyle w:val="Heading1"/>
        <w:ind w:left="540"/>
      </w:pPr>
      <w:bookmarkStart w:id="13" w:name="_Toc272311905"/>
      <w:bookmarkStart w:id="14" w:name="_Toc86743378"/>
      <w:r w:rsidRPr="00406FEA">
        <w:t>ELIGIBILITY</w:t>
      </w:r>
      <w:bookmarkEnd w:id="13"/>
      <w:bookmarkEnd w:id="14"/>
    </w:p>
    <w:p w14:paraId="5CCB5346" w14:textId="77777777" w:rsidR="008776A6" w:rsidRPr="00B102B3" w:rsidRDefault="008776A6">
      <w:pPr>
        <w:pStyle w:val="Heading2"/>
        <w:keepNext/>
        <w:rPr>
          <w:rFonts w:cs="Times New Roman"/>
          <w:szCs w:val="24"/>
        </w:rPr>
      </w:pPr>
      <w:r w:rsidRPr="00B102B3">
        <w:rPr>
          <w:rFonts w:cs="Times New Roman"/>
          <w:szCs w:val="24"/>
        </w:rPr>
        <w:t xml:space="preserve">The following shall not be regarded as </w:t>
      </w:r>
      <w:r w:rsidRPr="00B102B3">
        <w:rPr>
          <w:rFonts w:cs="Times New Roman"/>
          <w:i/>
          <w:szCs w:val="24"/>
        </w:rPr>
        <w:t>eligible passenger vehicles</w:t>
      </w:r>
      <w:r w:rsidRPr="00B102B3">
        <w:rPr>
          <w:rFonts w:cs="Times New Roman"/>
          <w:szCs w:val="24"/>
        </w:rPr>
        <w:t>:</w:t>
      </w:r>
    </w:p>
    <w:p w14:paraId="7F467C78"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prime movers;</w:t>
      </w:r>
    </w:p>
    <w:p w14:paraId="4E21F1D7"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vehicles carried on other vehicles or trailers;</w:t>
      </w:r>
    </w:p>
    <w:p w14:paraId="0747B4D4"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trailers;</w:t>
      </w:r>
    </w:p>
    <w:p w14:paraId="64F0D5D2"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 xml:space="preserve">any vehicle charged a freight rate by a </w:t>
      </w:r>
      <w:r w:rsidRPr="00B102B3">
        <w:rPr>
          <w:rFonts w:cs="Times New Roman"/>
          <w:i/>
          <w:szCs w:val="24"/>
        </w:rPr>
        <w:t>Service Operator</w:t>
      </w:r>
      <w:r w:rsidRPr="00B102B3">
        <w:rPr>
          <w:rFonts w:cs="Times New Roman"/>
          <w:szCs w:val="24"/>
        </w:rPr>
        <w:t xml:space="preserve"> other than an </w:t>
      </w:r>
      <w:r w:rsidR="00BC022B" w:rsidRPr="00B102B3">
        <w:rPr>
          <w:rFonts w:cs="Times New Roman"/>
          <w:szCs w:val="24"/>
        </w:rPr>
        <w:t>eligible passenger vehicle</w:t>
      </w:r>
      <w:r w:rsidRPr="00B102B3">
        <w:rPr>
          <w:rFonts w:cs="Times New Roman"/>
          <w:szCs w:val="24"/>
        </w:rPr>
        <w:t xml:space="preserve"> carried by a </w:t>
      </w:r>
      <w:r w:rsidR="00AB6BEC" w:rsidRPr="00B102B3">
        <w:rPr>
          <w:rFonts w:cs="Times New Roman"/>
          <w:i/>
          <w:szCs w:val="24"/>
        </w:rPr>
        <w:t xml:space="preserve">King Island </w:t>
      </w:r>
      <w:r w:rsidR="000740BB" w:rsidRPr="00B102B3">
        <w:rPr>
          <w:rFonts w:cs="Times New Roman"/>
          <w:i/>
          <w:szCs w:val="24"/>
        </w:rPr>
        <w:t>service</w:t>
      </w:r>
      <w:r w:rsidR="000740BB" w:rsidRPr="00B102B3">
        <w:rPr>
          <w:rFonts w:cs="Times New Roman"/>
          <w:szCs w:val="24"/>
        </w:rPr>
        <w:t xml:space="preserve"> or a </w:t>
      </w:r>
      <w:r w:rsidR="00AB6BEC" w:rsidRPr="00B102B3">
        <w:rPr>
          <w:rFonts w:cs="Times New Roman"/>
          <w:i/>
          <w:szCs w:val="24"/>
        </w:rPr>
        <w:t xml:space="preserve">Furneaux Group </w:t>
      </w:r>
      <w:r w:rsidRPr="00B102B3">
        <w:rPr>
          <w:rFonts w:cs="Times New Roman"/>
          <w:i/>
          <w:szCs w:val="24"/>
        </w:rPr>
        <w:t>service</w:t>
      </w:r>
      <w:r w:rsidRPr="00B102B3">
        <w:rPr>
          <w:rFonts w:cs="Times New Roman"/>
          <w:szCs w:val="24"/>
        </w:rPr>
        <w:t>.</w:t>
      </w:r>
    </w:p>
    <w:p w14:paraId="0647CAF6" w14:textId="77777777" w:rsidR="008776A6" w:rsidRPr="00406FEA" w:rsidRDefault="001F5D7A" w:rsidP="00582A39">
      <w:pPr>
        <w:pStyle w:val="Heading1"/>
        <w:ind w:left="540"/>
        <w:rPr>
          <w:rFonts w:cs="Times New Roman"/>
          <w:b w:val="0"/>
          <w:szCs w:val="24"/>
        </w:rPr>
      </w:pPr>
      <w:bookmarkStart w:id="15" w:name="_Toc272311906"/>
      <w:bookmarkStart w:id="16" w:name="_Toc86743379"/>
      <w:r w:rsidRPr="00406FEA">
        <w:rPr>
          <w:rFonts w:cs="Times New Roman"/>
          <w:szCs w:val="24"/>
        </w:rPr>
        <w:t xml:space="preserve">PROVISION OF A </w:t>
      </w:r>
      <w:r w:rsidRPr="00406FEA">
        <w:rPr>
          <w:rFonts w:cs="Times New Roman"/>
          <w:i/>
          <w:szCs w:val="24"/>
        </w:rPr>
        <w:t>REBATE</w:t>
      </w:r>
      <w:r w:rsidRPr="00406FEA">
        <w:rPr>
          <w:rFonts w:cs="Times New Roman"/>
          <w:szCs w:val="24"/>
        </w:rPr>
        <w:t xml:space="preserve"> TO AN </w:t>
      </w:r>
      <w:r w:rsidRPr="00406FEA">
        <w:rPr>
          <w:rFonts w:cs="Times New Roman"/>
          <w:i/>
          <w:szCs w:val="24"/>
        </w:rPr>
        <w:t>ELIGIBLE PASSENGER</w:t>
      </w:r>
      <w:r w:rsidRPr="00406FEA">
        <w:rPr>
          <w:rFonts w:cs="Times New Roman"/>
          <w:szCs w:val="24"/>
        </w:rPr>
        <w:t xml:space="preserve"> BY A </w:t>
      </w:r>
      <w:r w:rsidRPr="00406FEA">
        <w:rPr>
          <w:rFonts w:cs="Times New Roman"/>
          <w:i/>
          <w:szCs w:val="24"/>
        </w:rPr>
        <w:t>SERVICE OPERATOR</w:t>
      </w:r>
      <w:bookmarkEnd w:id="15"/>
      <w:bookmarkEnd w:id="16"/>
    </w:p>
    <w:p w14:paraId="0B41E18A" w14:textId="77777777" w:rsidR="008776A6" w:rsidRPr="00B102B3" w:rsidRDefault="008776A6" w:rsidP="00582A39">
      <w:pPr>
        <w:pStyle w:val="Heading2"/>
        <w:ind w:left="810" w:hanging="450"/>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provided by a </w:t>
      </w:r>
      <w:r w:rsidRPr="00B102B3">
        <w:rPr>
          <w:rFonts w:cs="Times New Roman"/>
          <w:i/>
          <w:szCs w:val="24"/>
        </w:rPr>
        <w:t>Service Operator</w:t>
      </w:r>
      <w:r w:rsidRPr="00B102B3">
        <w:rPr>
          <w:rFonts w:cs="Times New Roman"/>
          <w:szCs w:val="24"/>
        </w:rPr>
        <w:t xml:space="preserve"> to an </w:t>
      </w:r>
      <w:r w:rsidRPr="00B102B3">
        <w:rPr>
          <w:rFonts w:cs="Times New Roman"/>
          <w:i/>
          <w:szCs w:val="24"/>
        </w:rPr>
        <w:t>eligible passenger</w:t>
      </w:r>
      <w:r w:rsidRPr="00B102B3">
        <w:rPr>
          <w:rFonts w:cs="Times New Roman"/>
          <w:szCs w:val="24"/>
        </w:rPr>
        <w:t xml:space="preserve"> shall take the form of a reduction to the passenger’s vehicle fare</w:t>
      </w:r>
      <w:r w:rsidRPr="00B102B3">
        <w:rPr>
          <w:rFonts w:cs="Times New Roman"/>
          <w:i/>
          <w:szCs w:val="24"/>
        </w:rPr>
        <w:t>.</w:t>
      </w:r>
    </w:p>
    <w:p w14:paraId="79761803" w14:textId="77777777" w:rsidR="008776A6" w:rsidRPr="00B102B3" w:rsidRDefault="008776A6">
      <w:pPr>
        <w:pStyle w:val="Heading2"/>
        <w:rPr>
          <w:rFonts w:cs="Times New Roman"/>
          <w:szCs w:val="24"/>
        </w:rPr>
      </w:pPr>
      <w:r w:rsidRPr="00B102B3">
        <w:rPr>
          <w:rFonts w:cs="Times New Roman"/>
          <w:szCs w:val="24"/>
        </w:rPr>
        <w:t xml:space="preserve">Upon taking, or amending a booking, for the carriage of a passenger on a </w:t>
      </w:r>
      <w:r w:rsidR="008C28F1" w:rsidRPr="00B102B3">
        <w:rPr>
          <w:rFonts w:cs="Times New Roman"/>
          <w:i/>
          <w:szCs w:val="24"/>
        </w:rPr>
        <w:t>Bass Strait crossing</w:t>
      </w:r>
      <w:r w:rsidRPr="00B102B3">
        <w:rPr>
          <w:rFonts w:cs="Times New Roman"/>
          <w:szCs w:val="24"/>
        </w:rPr>
        <w:t xml:space="preserve">, a </w:t>
      </w:r>
      <w:r w:rsidRPr="00B102B3">
        <w:rPr>
          <w:rFonts w:cs="Times New Roman"/>
          <w:i/>
          <w:szCs w:val="24"/>
        </w:rPr>
        <w:t>Service Operator</w:t>
      </w:r>
      <w:r w:rsidRPr="00B102B3">
        <w:rPr>
          <w:rFonts w:cs="Times New Roman"/>
          <w:szCs w:val="24"/>
        </w:rPr>
        <w:t xml:space="preserve"> shall determine whether the passenger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p>
    <w:p w14:paraId="428423B9" w14:textId="77777777" w:rsidR="008776A6" w:rsidRPr="00B102B3" w:rsidRDefault="008776A6">
      <w:pPr>
        <w:pStyle w:val="Heading2"/>
        <w:keepNext/>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determines that a passenger is an </w:t>
      </w:r>
      <w:r w:rsidRPr="00B102B3">
        <w:rPr>
          <w:rFonts w:cs="Times New Roman"/>
          <w:i/>
          <w:szCs w:val="24"/>
        </w:rPr>
        <w:t>eligible passenger</w:t>
      </w:r>
      <w:r w:rsidRPr="00B102B3">
        <w:rPr>
          <w:rFonts w:cs="Times New Roman"/>
          <w:szCs w:val="24"/>
        </w:rPr>
        <w:t>, the operator shall:</w:t>
      </w:r>
    </w:p>
    <w:p w14:paraId="625B5B21" w14:textId="7FEBEAD8"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 xml:space="preserve">in all cases except those of </w:t>
      </w:r>
      <w:r w:rsidR="00AB6BEC" w:rsidRPr="00B102B3">
        <w:rPr>
          <w:rFonts w:cs="Times New Roman"/>
          <w:szCs w:val="24"/>
        </w:rPr>
        <w:t xml:space="preserve">a </w:t>
      </w:r>
      <w:r w:rsidR="00AB6BEC" w:rsidRPr="00B102B3">
        <w:rPr>
          <w:rFonts w:cs="Times New Roman"/>
          <w:i/>
          <w:szCs w:val="24"/>
        </w:rPr>
        <w:t>King Island service</w:t>
      </w:r>
      <w:r w:rsidR="00AB6BEC" w:rsidRPr="00B102B3">
        <w:rPr>
          <w:rFonts w:cs="Times New Roman"/>
          <w:szCs w:val="24"/>
        </w:rPr>
        <w:t xml:space="preserve"> or a </w:t>
      </w:r>
      <w:r w:rsidR="00AB6BEC" w:rsidRPr="00B102B3">
        <w:rPr>
          <w:rFonts w:cs="Times New Roman"/>
          <w:i/>
          <w:szCs w:val="24"/>
        </w:rPr>
        <w:t>Furneaux Group service</w:t>
      </w:r>
      <w:r w:rsidR="00B176E5" w:rsidRPr="00B102B3">
        <w:rPr>
          <w:rFonts w:cs="Times New Roman"/>
          <w:szCs w:val="24"/>
        </w:rPr>
        <w:t>–</w:t>
      </w:r>
      <w:r w:rsidRPr="00B102B3">
        <w:rPr>
          <w:rFonts w:cs="Times New Roman"/>
          <w:szCs w:val="24"/>
        </w:rPr>
        <w:t>concurrent with the payment of the booking</w:t>
      </w:r>
      <w:r w:rsidR="00FA0315" w:rsidRPr="00B102B3">
        <w:rPr>
          <w:rFonts w:cs="Times New Roman"/>
          <w:szCs w:val="24"/>
        </w:rPr>
        <w:t>, d</w:t>
      </w:r>
      <w:r w:rsidRPr="00B102B3">
        <w:rPr>
          <w:rFonts w:cs="Times New Roman"/>
          <w:szCs w:val="24"/>
        </w:rPr>
        <w:t xml:space="preserve">educt from that person’s </w:t>
      </w:r>
      <w:r w:rsidRPr="00B102B3">
        <w:rPr>
          <w:rFonts w:cs="Times New Roman"/>
          <w:i/>
          <w:szCs w:val="24"/>
        </w:rPr>
        <w:t xml:space="preserve">passenger vehicle </w:t>
      </w:r>
      <w:r w:rsidRPr="00B102B3">
        <w:rPr>
          <w:rFonts w:cs="Times New Roman"/>
          <w:szCs w:val="24"/>
        </w:rPr>
        <w:t xml:space="preserve">fare a </w:t>
      </w:r>
      <w:r w:rsidRPr="00B102B3">
        <w:rPr>
          <w:rFonts w:cs="Times New Roman"/>
          <w:i/>
          <w:szCs w:val="24"/>
        </w:rPr>
        <w:t>rebate</w:t>
      </w:r>
      <w:r w:rsidRPr="00B102B3">
        <w:rPr>
          <w:rFonts w:cs="Times New Roman"/>
          <w:szCs w:val="24"/>
        </w:rPr>
        <w:t xml:space="preserve"> determined in accordance with Schedule 1; and</w:t>
      </w:r>
    </w:p>
    <w:p w14:paraId="65C3E28B" w14:textId="77777777"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in the case of a</w:t>
      </w:r>
      <w:r w:rsidR="00B176E5" w:rsidRPr="00B102B3">
        <w:rPr>
          <w:rFonts w:eastAsia="Times New Roman" w:cs="Times New Roman"/>
          <w:szCs w:val="24"/>
          <w:lang w:eastAsia="en-AU"/>
        </w:rPr>
        <w:t xml:space="preserve"> </w:t>
      </w:r>
      <w:r w:rsidR="00AB6BEC" w:rsidRPr="00B102B3">
        <w:rPr>
          <w:rFonts w:cs="Times New Roman"/>
          <w:szCs w:val="24"/>
        </w:rPr>
        <w:t xml:space="preserve">King Island </w:t>
      </w:r>
      <w:r w:rsidR="00636DC4" w:rsidRPr="00B102B3">
        <w:rPr>
          <w:rFonts w:cs="Times New Roman"/>
          <w:szCs w:val="24"/>
        </w:rPr>
        <w:t>service</w:t>
      </w:r>
      <w:r w:rsidR="00B176E5" w:rsidRPr="00B102B3">
        <w:rPr>
          <w:rFonts w:cs="Times New Roman"/>
          <w:i/>
          <w:szCs w:val="24"/>
        </w:rPr>
        <w:t xml:space="preserve"> </w:t>
      </w:r>
      <w:r w:rsidR="00B176E5" w:rsidRPr="00B102B3">
        <w:rPr>
          <w:rFonts w:cs="Times New Roman"/>
          <w:szCs w:val="24"/>
        </w:rPr>
        <w:t>or</w:t>
      </w:r>
      <w:r w:rsidR="00B176E5" w:rsidRPr="00B102B3">
        <w:rPr>
          <w:rFonts w:cs="Times New Roman"/>
          <w:i/>
          <w:szCs w:val="24"/>
        </w:rPr>
        <w:t xml:space="preserve"> </w:t>
      </w:r>
      <w:r w:rsidR="00B176E5" w:rsidRPr="00B102B3">
        <w:rPr>
          <w:rFonts w:cs="Times New Roman"/>
          <w:szCs w:val="24"/>
        </w:rPr>
        <w:t xml:space="preserve">a </w:t>
      </w:r>
      <w:r w:rsidR="00AB6BEC" w:rsidRPr="00B102B3">
        <w:rPr>
          <w:rFonts w:cs="Times New Roman"/>
          <w:szCs w:val="24"/>
        </w:rPr>
        <w:t xml:space="preserve">Furneaux Group </w:t>
      </w:r>
      <w:r w:rsidR="00D64B0D" w:rsidRPr="00B102B3">
        <w:rPr>
          <w:rFonts w:cs="Times New Roman"/>
          <w:szCs w:val="24"/>
        </w:rPr>
        <w:t>service</w:t>
      </w:r>
      <w:r w:rsidR="00B176E5" w:rsidRPr="00B102B3">
        <w:rPr>
          <w:rFonts w:cs="Times New Roman"/>
          <w:i/>
          <w:szCs w:val="24"/>
        </w:rPr>
        <w:t xml:space="preserve"> –</w:t>
      </w:r>
      <w:r w:rsidRPr="00B102B3">
        <w:rPr>
          <w:rFonts w:cs="Times New Roman"/>
          <w:szCs w:val="24"/>
        </w:rPr>
        <w:t>concurrent with the payment of the booking</w:t>
      </w:r>
      <w:r w:rsidR="00FA0315" w:rsidRPr="00B102B3">
        <w:rPr>
          <w:rFonts w:cs="Times New Roman"/>
          <w:szCs w:val="24"/>
        </w:rPr>
        <w:t>,</w:t>
      </w:r>
      <w:r w:rsidR="00B176E5" w:rsidRPr="00B102B3">
        <w:rPr>
          <w:rFonts w:cs="Times New Roman"/>
          <w:szCs w:val="24"/>
        </w:rPr>
        <w:t xml:space="preserve"> </w:t>
      </w:r>
      <w:r w:rsidRPr="00B102B3">
        <w:rPr>
          <w:rFonts w:cs="Times New Roman"/>
          <w:szCs w:val="24"/>
        </w:rPr>
        <w:t xml:space="preserve">deduct from that person’s passenger vehicle fare a rebate for a </w:t>
      </w:r>
      <w:r w:rsidRPr="00B102B3">
        <w:rPr>
          <w:rFonts w:cs="Times New Roman"/>
          <w:i/>
          <w:szCs w:val="24"/>
        </w:rPr>
        <w:t>one-way trip</w:t>
      </w:r>
      <w:r w:rsidRPr="00B102B3">
        <w:rPr>
          <w:rFonts w:cs="Times New Roman"/>
          <w:szCs w:val="24"/>
        </w:rPr>
        <w:t xml:space="preserve"> determined in accordance with Schedule 1. If the payment of the booking is for a </w:t>
      </w:r>
      <w:r w:rsidRPr="00B102B3">
        <w:rPr>
          <w:rFonts w:cs="Times New Roman"/>
          <w:i/>
          <w:szCs w:val="24"/>
        </w:rPr>
        <w:t>round trip</w:t>
      </w:r>
      <w:r w:rsidRPr="00B102B3">
        <w:rPr>
          <w:rFonts w:cs="Times New Roman"/>
          <w:szCs w:val="24"/>
        </w:rPr>
        <w:t xml:space="preserve">, the operator shall defer to a later date determining whether the passenger is an </w:t>
      </w:r>
      <w:r w:rsidR="00610BFA" w:rsidRPr="00B102B3">
        <w:rPr>
          <w:rFonts w:cs="Times New Roman"/>
          <w:szCs w:val="24"/>
        </w:rPr>
        <w:t>eligible passenger</w:t>
      </w:r>
      <w:r w:rsidRPr="00B102B3">
        <w:rPr>
          <w:rFonts w:cs="Times New Roman"/>
          <w:szCs w:val="24"/>
        </w:rPr>
        <w:t xml:space="preserve"> in relation to the return leg. If the determination at that later date is that the passenger is an </w:t>
      </w:r>
      <w:r w:rsidR="00610BFA" w:rsidRPr="00B102B3">
        <w:rPr>
          <w:rFonts w:cs="Times New Roman"/>
          <w:szCs w:val="24"/>
        </w:rPr>
        <w:t>eligible passenger</w:t>
      </w:r>
      <w:r w:rsidRPr="00B102B3">
        <w:rPr>
          <w:rFonts w:cs="Times New Roman"/>
          <w:szCs w:val="24"/>
        </w:rPr>
        <w:t xml:space="preserve"> in relation to the return leg, the operator shall pay the passenger an amount (</w:t>
      </w:r>
      <w:r w:rsidRPr="00B102B3">
        <w:rPr>
          <w:rFonts w:cs="Times New Roman"/>
          <w:i/>
          <w:szCs w:val="24"/>
        </w:rPr>
        <w:t xml:space="preserve">the second </w:t>
      </w:r>
      <w:r w:rsidRPr="00B102B3">
        <w:rPr>
          <w:rFonts w:cs="Times New Roman"/>
          <w:i/>
          <w:szCs w:val="24"/>
        </w:rPr>
        <w:lastRenderedPageBreak/>
        <w:t>rebate</w:t>
      </w:r>
      <w:r w:rsidRPr="00B102B3">
        <w:rPr>
          <w:rFonts w:cs="Times New Roman"/>
          <w:szCs w:val="24"/>
        </w:rPr>
        <w:t>) equal to the rebate for a one-way trip determined in accordance with Schedule 1.</w:t>
      </w:r>
    </w:p>
    <w:p w14:paraId="26D6DB5E" w14:textId="77777777" w:rsidR="008776A6" w:rsidRPr="00B102B3" w:rsidRDefault="008776A6" w:rsidP="00D46CB4">
      <w:pPr>
        <w:pStyle w:val="Heading2"/>
        <w:rPr>
          <w:rFonts w:cs="Times New Roman"/>
          <w:i/>
          <w:szCs w:val="24"/>
        </w:rPr>
      </w:pPr>
      <w:r w:rsidRPr="00B102B3">
        <w:rPr>
          <w:rFonts w:cs="Times New Roman"/>
          <w:szCs w:val="24"/>
        </w:rPr>
        <w:t xml:space="preserve">The operator must not defer the determination under paragraph 7.3(b) in relation to the return leg to a date later than 30 working days after the passenger has provided the operator with evidence of completion of the </w:t>
      </w:r>
      <w:r w:rsidRPr="00B102B3">
        <w:rPr>
          <w:rFonts w:cs="Times New Roman"/>
          <w:i/>
          <w:szCs w:val="24"/>
        </w:rPr>
        <w:t>round trip.</w:t>
      </w:r>
    </w:p>
    <w:p w14:paraId="1BAA7C11" w14:textId="77777777" w:rsidR="008776A6" w:rsidRPr="00B102B3" w:rsidRDefault="008776A6" w:rsidP="00582A39">
      <w:pPr>
        <w:pStyle w:val="Heading2"/>
        <w:numPr>
          <w:ilvl w:val="0"/>
          <w:numId w:val="0"/>
        </w:numPr>
        <w:ind w:left="810" w:hanging="630"/>
        <w:rPr>
          <w:rFonts w:cs="Times New Roman"/>
          <w:szCs w:val="24"/>
        </w:rPr>
      </w:pPr>
      <w:r w:rsidRPr="00B102B3">
        <w:rPr>
          <w:rFonts w:cs="Times New Roman"/>
          <w:szCs w:val="24"/>
        </w:rPr>
        <w:t>7.4A</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who wishes to claim the </w:t>
      </w:r>
      <w:r w:rsidRPr="00B102B3">
        <w:rPr>
          <w:rFonts w:cs="Times New Roman"/>
          <w:i/>
          <w:szCs w:val="24"/>
        </w:rPr>
        <w:t xml:space="preserve">second rebate </w:t>
      </w:r>
      <w:r w:rsidRPr="00B102B3">
        <w:rPr>
          <w:rFonts w:cs="Times New Roman"/>
          <w:szCs w:val="24"/>
        </w:rPr>
        <w:t xml:space="preserve">under paragraph 7.3(b) from the operator must do so within 6 months after completion of the </w:t>
      </w:r>
      <w:r w:rsidRPr="00B102B3">
        <w:rPr>
          <w:rFonts w:cs="Times New Roman"/>
          <w:i/>
          <w:szCs w:val="24"/>
        </w:rPr>
        <w:t>round trip.</w:t>
      </w:r>
    </w:p>
    <w:p w14:paraId="7666669F" w14:textId="77777777" w:rsidR="008776A6" w:rsidRPr="00B102B3" w:rsidRDefault="008776A6" w:rsidP="00D46CB4">
      <w:pPr>
        <w:pStyle w:val="Heading2"/>
        <w:keepNext/>
        <w:rPr>
          <w:rFonts w:cs="Times New Roman"/>
          <w:szCs w:val="24"/>
        </w:rPr>
      </w:pPr>
      <w:r w:rsidRPr="00B102B3">
        <w:rPr>
          <w:rFonts w:cs="Times New Roman"/>
          <w:szCs w:val="24"/>
        </w:rPr>
        <w:t xml:space="preserve">Where a booking, for which a </w:t>
      </w:r>
      <w:r w:rsidRPr="00B102B3">
        <w:rPr>
          <w:rFonts w:cs="Times New Roman"/>
          <w:i/>
          <w:szCs w:val="24"/>
        </w:rPr>
        <w:t>rebate</w:t>
      </w:r>
      <w:r w:rsidRPr="00B102B3">
        <w:rPr>
          <w:rFonts w:cs="Times New Roman"/>
          <w:szCs w:val="24"/>
        </w:rPr>
        <w:t xml:space="preserve"> has been deducted from the </w:t>
      </w:r>
      <w:r w:rsidRPr="00B102B3">
        <w:rPr>
          <w:rFonts w:cs="Times New Roman"/>
          <w:i/>
          <w:szCs w:val="24"/>
        </w:rPr>
        <w:t>passenger vehicle</w:t>
      </w:r>
      <w:r w:rsidRPr="00B102B3">
        <w:rPr>
          <w:rFonts w:cs="Times New Roman"/>
          <w:szCs w:val="24"/>
        </w:rPr>
        <w:t xml:space="preserve"> fare, is amended so that:</w:t>
      </w:r>
    </w:p>
    <w:p w14:paraId="517BE8C8" w14:textId="77777777" w:rsidR="008776A6" w:rsidRPr="00B102B3" w:rsidRDefault="008776A6" w:rsidP="002068BD">
      <w:pPr>
        <w:ind w:left="1418" w:hanging="698"/>
        <w:rPr>
          <w:rFonts w:cs="Times New Roman"/>
          <w:szCs w:val="24"/>
        </w:rPr>
      </w:pPr>
      <w:r w:rsidRPr="00B102B3">
        <w:rPr>
          <w:rFonts w:cs="Times New Roman"/>
          <w:szCs w:val="24"/>
        </w:rPr>
        <w:t>(a)</w:t>
      </w:r>
      <w:r w:rsidRPr="00B102B3">
        <w:rPr>
          <w:rFonts w:cs="Times New Roman"/>
          <w:szCs w:val="24"/>
        </w:rPr>
        <w:tab/>
        <w:t xml:space="preserve">the type of </w:t>
      </w:r>
      <w:r w:rsidRPr="00B102B3">
        <w:rPr>
          <w:rFonts w:cs="Times New Roman"/>
          <w:i/>
          <w:szCs w:val="24"/>
        </w:rPr>
        <w:t>eligible passenger vehicle</w:t>
      </w:r>
      <w:r w:rsidRPr="00B102B3">
        <w:rPr>
          <w:rFonts w:cs="Times New Roman"/>
          <w:szCs w:val="24"/>
        </w:rPr>
        <w:t xml:space="preserve"> accompanying the </w:t>
      </w:r>
      <w:r w:rsidR="00610BFA" w:rsidRPr="00B102B3">
        <w:rPr>
          <w:rFonts w:cs="Times New Roman"/>
          <w:i/>
          <w:szCs w:val="24"/>
        </w:rPr>
        <w:t>eligible passenger</w:t>
      </w:r>
      <w:r w:rsidRPr="00B102B3">
        <w:rPr>
          <w:rFonts w:cs="Times New Roman"/>
          <w:szCs w:val="24"/>
        </w:rPr>
        <w:t xml:space="preserve"> changes; or</w:t>
      </w:r>
    </w:p>
    <w:p w14:paraId="199E26C9" w14:textId="54C0B2D8" w:rsidR="008776A6" w:rsidRDefault="008776A6" w:rsidP="002068BD">
      <w:pPr>
        <w:keepNext/>
        <w:ind w:left="1418" w:hanging="698"/>
        <w:rPr>
          <w:rFonts w:cs="Times New Roman"/>
          <w:szCs w:val="24"/>
        </w:rPr>
      </w:pPr>
      <w:r w:rsidRPr="00B102B3">
        <w:rPr>
          <w:rFonts w:cs="Times New Roman"/>
          <w:szCs w:val="24"/>
        </w:rPr>
        <w:t>(b)</w:t>
      </w:r>
      <w:r w:rsidRPr="00B102B3">
        <w:rPr>
          <w:rFonts w:cs="Times New Roman"/>
          <w:szCs w:val="24"/>
        </w:rPr>
        <w:tab/>
        <w:t xml:space="preserve">the type of booking changes from a </w:t>
      </w:r>
      <w:r w:rsidRPr="00B102B3">
        <w:rPr>
          <w:rFonts w:cs="Times New Roman"/>
          <w:i/>
          <w:szCs w:val="24"/>
        </w:rPr>
        <w:t>one-way trip</w:t>
      </w:r>
      <w:r w:rsidRPr="00B102B3">
        <w:rPr>
          <w:rFonts w:cs="Times New Roman"/>
          <w:szCs w:val="24"/>
        </w:rPr>
        <w:t xml:space="preserve"> to a </w:t>
      </w:r>
      <w:r w:rsidRPr="00B102B3">
        <w:rPr>
          <w:rFonts w:cs="Times New Roman"/>
          <w:i/>
          <w:szCs w:val="24"/>
        </w:rPr>
        <w:t>round trip</w:t>
      </w:r>
      <w:r w:rsidRPr="00B102B3">
        <w:rPr>
          <w:rFonts w:cs="Times New Roman"/>
          <w:szCs w:val="24"/>
        </w:rPr>
        <w:t xml:space="preserve">, or from a round trip to a </w:t>
      </w:r>
      <w:r w:rsidR="00B537EF" w:rsidRPr="00B102B3">
        <w:rPr>
          <w:rFonts w:cs="Times New Roman"/>
          <w:szCs w:val="24"/>
        </w:rPr>
        <w:t>one-way trip</w:t>
      </w:r>
      <w:r w:rsidRPr="00B102B3">
        <w:rPr>
          <w:rFonts w:cs="Times New Roman"/>
          <w:szCs w:val="24"/>
        </w:rPr>
        <w:t>;</w:t>
      </w:r>
      <w:r w:rsidR="00F56D13">
        <w:rPr>
          <w:rFonts w:cs="Times New Roman"/>
          <w:szCs w:val="24"/>
        </w:rPr>
        <w:t xml:space="preserve"> or</w:t>
      </w:r>
    </w:p>
    <w:p w14:paraId="74FCB48D" w14:textId="569EE68D" w:rsidR="00F56D13" w:rsidRDefault="001C45E0" w:rsidP="00F56D13">
      <w:pPr>
        <w:ind w:left="1418" w:hanging="709"/>
        <w:contextualSpacing/>
        <w:rPr>
          <w:rFonts w:cs="Times New Roman"/>
        </w:rPr>
      </w:pPr>
      <w:r>
        <w:rPr>
          <w:rFonts w:cs="Times New Roman"/>
        </w:rPr>
        <w:t>(c)</w:t>
      </w:r>
      <w:r w:rsidR="00F56D13">
        <w:rPr>
          <w:rFonts w:cs="Times New Roman"/>
        </w:rPr>
        <w:tab/>
        <w:t>if the booking was first made on or after 14 January 2021</w:t>
      </w:r>
      <w:r w:rsidR="00F56D13">
        <w:t>—</w:t>
      </w:r>
      <w:r w:rsidR="00F56D13">
        <w:rPr>
          <w:rFonts w:cs="Times New Roman"/>
        </w:rPr>
        <w:t xml:space="preserve">a </w:t>
      </w:r>
      <w:r w:rsidR="00F56D13">
        <w:rPr>
          <w:rFonts w:cs="Times New Roman"/>
          <w:i/>
        </w:rPr>
        <w:t>Bass Strait crossing</w:t>
      </w:r>
      <w:r w:rsidR="00F56D13">
        <w:rPr>
          <w:rFonts w:cs="Times New Roman"/>
        </w:rPr>
        <w:t xml:space="preserve"> to which the booking relates changes from:</w:t>
      </w:r>
    </w:p>
    <w:p w14:paraId="1DA77851" w14:textId="376B80CE" w:rsidR="00F56D13" w:rsidRDefault="00F56D13" w:rsidP="00F56D13">
      <w:pPr>
        <w:ind w:left="1985" w:hanging="567"/>
        <w:rPr>
          <w:rFonts w:cs="Times New Roman"/>
          <w:szCs w:val="24"/>
        </w:rPr>
      </w:pPr>
      <w:r>
        <w:rPr>
          <w:rFonts w:cs="Times New Roman"/>
          <w:szCs w:val="24"/>
        </w:rPr>
        <w:t>(i)</w:t>
      </w:r>
      <w:r>
        <w:rPr>
          <w:rFonts w:cs="Times New Roman"/>
          <w:szCs w:val="24"/>
        </w:rPr>
        <w:tab/>
        <w:t xml:space="preserve">being a Bass Strait crossing that is scheduled </w:t>
      </w:r>
      <w:r>
        <w:t>to depart</w:t>
      </w:r>
      <w:r>
        <w:rPr>
          <w:rFonts w:cs="Times New Roman"/>
          <w:szCs w:val="24"/>
        </w:rPr>
        <w:t xml:space="preserve"> during the per</w:t>
      </w:r>
      <w:r w:rsidR="00336B6B">
        <w:rPr>
          <w:rFonts w:cs="Times New Roman"/>
          <w:szCs w:val="24"/>
        </w:rPr>
        <w:t>iod mentioned in paragraph 3.1(b</w:t>
      </w:r>
      <w:r>
        <w:rPr>
          <w:rFonts w:cs="Times New Roman"/>
          <w:szCs w:val="24"/>
        </w:rPr>
        <w:t>) of Schedule 1, to being a Bass Strait crossing that is not scheduled to depart during that period; or</w:t>
      </w:r>
    </w:p>
    <w:p w14:paraId="3CBF6EE7" w14:textId="2A14AE8B" w:rsidR="00F56D13" w:rsidRDefault="00F56D13" w:rsidP="00F56D13">
      <w:pPr>
        <w:ind w:left="1985" w:hanging="567"/>
        <w:rPr>
          <w:szCs w:val="20"/>
        </w:rPr>
      </w:pPr>
      <w:r>
        <w:rPr>
          <w:rFonts w:cs="Times New Roman"/>
          <w:szCs w:val="24"/>
        </w:rPr>
        <w:t>(ii)</w:t>
      </w:r>
      <w:r>
        <w:rPr>
          <w:rFonts w:cs="Times New Roman"/>
          <w:szCs w:val="24"/>
        </w:rPr>
        <w:tab/>
        <w:t>being a Bass Strait crossing that is not scheduled to depart during the period mentioned in paragrap</w:t>
      </w:r>
      <w:r w:rsidR="00336B6B">
        <w:rPr>
          <w:rFonts w:cs="Times New Roman"/>
          <w:szCs w:val="24"/>
        </w:rPr>
        <w:t>h 3.1(b</w:t>
      </w:r>
      <w:r>
        <w:rPr>
          <w:rFonts w:cs="Times New Roman"/>
          <w:szCs w:val="24"/>
        </w:rPr>
        <w:t>) of Schedule 1, to being a Bass Strait crossing that is scheduled to depart during that period;</w:t>
      </w:r>
    </w:p>
    <w:p w14:paraId="6342B699" w14:textId="77777777" w:rsidR="008776A6" w:rsidRPr="00B102B3" w:rsidRDefault="008776A6" w:rsidP="00582A39">
      <w:pPr>
        <w:ind w:left="810" w:firstLine="0"/>
        <w:rPr>
          <w:rFonts w:cs="Times New Roman"/>
          <w:szCs w:val="24"/>
        </w:rPr>
      </w:pPr>
      <w:r w:rsidRPr="00B102B3">
        <w:rPr>
          <w:rFonts w:cs="Times New Roman"/>
          <w:szCs w:val="24"/>
        </w:rPr>
        <w:t xml:space="preserve">the </w:t>
      </w:r>
      <w:r w:rsidRPr="00B102B3">
        <w:rPr>
          <w:rFonts w:cs="Times New Roman"/>
          <w:i/>
          <w:szCs w:val="24"/>
        </w:rPr>
        <w:t>Service Operator</w:t>
      </w:r>
      <w:r w:rsidRPr="00B102B3">
        <w:rPr>
          <w:rFonts w:cs="Times New Roman"/>
          <w:szCs w:val="24"/>
        </w:rPr>
        <w:t xml:space="preserve"> shall determine the amount of rebate payable in respect of the amended booking in accordance with Schedule 1.</w:t>
      </w:r>
    </w:p>
    <w:p w14:paraId="1163F3A9" w14:textId="77777777" w:rsidR="008776A6" w:rsidRPr="00B102B3" w:rsidRDefault="008776A6" w:rsidP="00D46CB4">
      <w:pPr>
        <w:pStyle w:val="Heading2"/>
        <w:keepNext/>
        <w:rPr>
          <w:rFonts w:cs="Times New Roman"/>
          <w:szCs w:val="24"/>
        </w:rPr>
      </w:pPr>
      <w:r w:rsidRPr="00B102B3">
        <w:rPr>
          <w:rFonts w:cs="Times New Roman"/>
          <w:szCs w:val="24"/>
        </w:rPr>
        <w:t xml:space="preserve">Where a </w:t>
      </w:r>
      <w:r w:rsidRPr="00B102B3">
        <w:rPr>
          <w:rFonts w:cs="Times New Roman"/>
          <w:i/>
          <w:szCs w:val="24"/>
        </w:rPr>
        <w:t>rebate</w:t>
      </w:r>
      <w:r w:rsidRPr="00B102B3">
        <w:rPr>
          <w:rFonts w:cs="Times New Roman"/>
          <w:szCs w:val="24"/>
        </w:rPr>
        <w:t xml:space="preserve"> is determined by the </w:t>
      </w:r>
      <w:r w:rsidRPr="00B102B3">
        <w:rPr>
          <w:rFonts w:cs="Times New Roman"/>
          <w:i/>
          <w:szCs w:val="24"/>
        </w:rPr>
        <w:t>Service Operator</w:t>
      </w:r>
      <w:r w:rsidRPr="00B102B3">
        <w:rPr>
          <w:rFonts w:cs="Times New Roman"/>
          <w:szCs w:val="24"/>
        </w:rPr>
        <w:t xml:space="preserve"> under subclause 7.5, and that rebate differs to the amount of </w:t>
      </w:r>
      <w:r w:rsidR="00B537EF" w:rsidRPr="00B102B3">
        <w:rPr>
          <w:rFonts w:cs="Times New Roman"/>
          <w:szCs w:val="24"/>
        </w:rPr>
        <w:t>rebate</w:t>
      </w:r>
      <w:r w:rsidRPr="00B102B3">
        <w:rPr>
          <w:rFonts w:cs="Times New Roman"/>
          <w:szCs w:val="24"/>
        </w:rPr>
        <w:t xml:space="preserve"> previously applied to the </w:t>
      </w:r>
      <w:r w:rsidRPr="00B102B3">
        <w:rPr>
          <w:rFonts w:cs="Times New Roman"/>
          <w:i/>
          <w:szCs w:val="24"/>
        </w:rPr>
        <w:t>eligible passenger</w:t>
      </w:r>
      <w:r w:rsidRPr="00B102B3">
        <w:rPr>
          <w:rFonts w:cs="Times New Roman"/>
          <w:szCs w:val="24"/>
        </w:rPr>
        <w:t xml:space="preserve">’s </w:t>
      </w:r>
      <w:r w:rsidRPr="00B102B3">
        <w:rPr>
          <w:rFonts w:cs="Times New Roman"/>
          <w:i/>
          <w:szCs w:val="24"/>
        </w:rPr>
        <w:t>passenger vehicle</w:t>
      </w:r>
      <w:r w:rsidRPr="00B102B3">
        <w:rPr>
          <w:rFonts w:cs="Times New Roman"/>
          <w:szCs w:val="24"/>
        </w:rPr>
        <w:t xml:space="preserve"> fare, the Operator shall:</w:t>
      </w:r>
    </w:p>
    <w:p w14:paraId="42875956" w14:textId="77777777" w:rsidR="008776A6" w:rsidRPr="00B102B3" w:rsidRDefault="008776A6" w:rsidP="002068BD">
      <w:pPr>
        <w:keepNext/>
        <w:ind w:left="1418" w:hanging="698"/>
        <w:rPr>
          <w:rFonts w:cs="Times New Roman"/>
          <w:szCs w:val="24"/>
        </w:rPr>
      </w:pPr>
      <w:r w:rsidRPr="00B102B3">
        <w:rPr>
          <w:rFonts w:cs="Times New Roman"/>
          <w:szCs w:val="24"/>
        </w:rPr>
        <w:t>(a)</w:t>
      </w:r>
      <w:r w:rsidRPr="00B102B3">
        <w:rPr>
          <w:rFonts w:cs="Times New Roman"/>
          <w:szCs w:val="24"/>
        </w:rPr>
        <w:tab/>
        <w:t>in the case where the amended rebate amount is greater than the rebate previously applied:</w:t>
      </w:r>
    </w:p>
    <w:p w14:paraId="5D7B01E5" w14:textId="77777777" w:rsidR="008776A6" w:rsidRPr="00B102B3" w:rsidRDefault="008776A6" w:rsidP="002068BD">
      <w:pPr>
        <w:ind w:left="2138" w:hanging="698"/>
        <w:rPr>
          <w:rFonts w:cs="Times New Roman"/>
          <w:szCs w:val="24"/>
        </w:rPr>
      </w:pPr>
      <w:r w:rsidRPr="00B102B3">
        <w:rPr>
          <w:rFonts w:cs="Times New Roman"/>
          <w:szCs w:val="24"/>
        </w:rPr>
        <w:t>(i)</w:t>
      </w:r>
      <w:r w:rsidRPr="00B102B3">
        <w:rPr>
          <w:rFonts w:cs="Times New Roman"/>
          <w:szCs w:val="24"/>
        </w:rPr>
        <w:tab/>
        <w:t>deduct the difference from the passenger’s passenger vehicle fare;</w:t>
      </w:r>
    </w:p>
    <w:p w14:paraId="53049D3C"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issue documentation which reflects the changed circumstances of the booking (including the rebate provided); and</w:t>
      </w:r>
    </w:p>
    <w:p w14:paraId="7310E7FA"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 or</w:t>
      </w:r>
    </w:p>
    <w:p w14:paraId="6AA05236" w14:textId="77777777" w:rsidR="008776A6" w:rsidRPr="00B102B3" w:rsidRDefault="008776A6" w:rsidP="002068BD">
      <w:pPr>
        <w:keepNext/>
        <w:ind w:left="1418" w:hanging="698"/>
        <w:rPr>
          <w:rFonts w:cs="Times New Roman"/>
          <w:szCs w:val="24"/>
        </w:rPr>
      </w:pPr>
      <w:r w:rsidRPr="00B102B3">
        <w:rPr>
          <w:rFonts w:cs="Times New Roman"/>
          <w:szCs w:val="24"/>
        </w:rPr>
        <w:lastRenderedPageBreak/>
        <w:t>(b)</w:t>
      </w:r>
      <w:r w:rsidRPr="00B102B3">
        <w:rPr>
          <w:rFonts w:cs="Times New Roman"/>
          <w:szCs w:val="24"/>
        </w:rPr>
        <w:tab/>
        <w:t>in the case where the amended rebate amount is less than the rebate previously applied:</w:t>
      </w:r>
    </w:p>
    <w:p w14:paraId="237ECD24" w14:textId="77777777" w:rsidR="008776A6" w:rsidRPr="00B102B3" w:rsidRDefault="008776A6" w:rsidP="002068BD">
      <w:pPr>
        <w:ind w:left="2138" w:hanging="698"/>
        <w:rPr>
          <w:rFonts w:cs="Times New Roman"/>
          <w:szCs w:val="24"/>
        </w:rPr>
      </w:pPr>
      <w:r w:rsidRPr="00B102B3">
        <w:rPr>
          <w:rFonts w:cs="Times New Roman"/>
          <w:szCs w:val="24"/>
        </w:rPr>
        <w:t>(i)</w:t>
      </w:r>
      <w:r w:rsidRPr="00B102B3">
        <w:rPr>
          <w:rFonts w:cs="Times New Roman"/>
          <w:szCs w:val="24"/>
        </w:rPr>
        <w:tab/>
        <w:t xml:space="preserve">request a payment, equal to the difference, from the person nominated at the time of the amendment, as the recipient of the </w:t>
      </w:r>
      <w:r w:rsidR="00B537EF" w:rsidRPr="00B102B3">
        <w:rPr>
          <w:rFonts w:cs="Times New Roman"/>
          <w:szCs w:val="24"/>
        </w:rPr>
        <w:t>rebate</w:t>
      </w:r>
      <w:r w:rsidRPr="00B102B3">
        <w:rPr>
          <w:rFonts w:cs="Times New Roman"/>
          <w:szCs w:val="24"/>
        </w:rPr>
        <w:t>;</w:t>
      </w:r>
    </w:p>
    <w:p w14:paraId="5290AAA7"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 xml:space="preserve">upon payment of the required amount, issue documentation which reflects the changed circumstances of the booking (including the </w:t>
      </w:r>
      <w:r w:rsidR="00B537EF" w:rsidRPr="00B102B3">
        <w:rPr>
          <w:rFonts w:cs="Times New Roman"/>
          <w:szCs w:val="24"/>
        </w:rPr>
        <w:t>rebate</w:t>
      </w:r>
      <w:r w:rsidRPr="00B102B3">
        <w:rPr>
          <w:rFonts w:cs="Times New Roman"/>
          <w:szCs w:val="24"/>
        </w:rPr>
        <w:t xml:space="preserve"> provided); and</w:t>
      </w:r>
    </w:p>
    <w:p w14:paraId="12EFBAF0"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w:t>
      </w:r>
    </w:p>
    <w:p w14:paraId="11E33CBE" w14:textId="77777777" w:rsidR="008776A6" w:rsidRPr="001F5D7A" w:rsidRDefault="001F5D7A" w:rsidP="00582A39">
      <w:pPr>
        <w:pStyle w:val="Heading1"/>
        <w:ind w:left="540"/>
        <w:rPr>
          <w:rFonts w:cs="Times New Roman"/>
          <w:b w:val="0"/>
          <w:szCs w:val="24"/>
        </w:rPr>
      </w:pPr>
      <w:bookmarkStart w:id="17" w:name="_Toc272311907"/>
      <w:bookmarkStart w:id="18" w:name="_Toc86743380"/>
      <w:r w:rsidRPr="001F5D7A">
        <w:rPr>
          <w:rFonts w:cs="Times New Roman"/>
          <w:szCs w:val="24"/>
        </w:rPr>
        <w:t>PROVISION OF A REBATE TO AN ELIGIBLE PASSENGER BY THE DEPARTMENT OR ITS AGENT</w:t>
      </w:r>
      <w:bookmarkEnd w:id="17"/>
      <w:bookmarkEnd w:id="18"/>
    </w:p>
    <w:p w14:paraId="559DF74D" w14:textId="77777777" w:rsidR="008776A6" w:rsidRPr="00B102B3" w:rsidRDefault="008776A6">
      <w:pPr>
        <w:pStyle w:val="Heading2"/>
        <w:rPr>
          <w:rFonts w:cs="Times New Roman"/>
          <w:szCs w:val="24"/>
        </w:rPr>
      </w:pPr>
      <w:bookmarkStart w:id="19" w:name="_Toc272311908"/>
      <w:r w:rsidRPr="00B102B3">
        <w:rPr>
          <w:rFonts w:cs="Times New Roman"/>
          <w:szCs w:val="24"/>
        </w:rPr>
        <w:t xml:space="preserve">Where a passenger has not received a </w:t>
      </w:r>
      <w:r w:rsidRPr="00B102B3">
        <w:rPr>
          <w:rFonts w:cs="Times New Roman"/>
          <w:i/>
          <w:szCs w:val="24"/>
        </w:rPr>
        <w:t>rebate</w:t>
      </w:r>
      <w:r w:rsidRPr="00B102B3">
        <w:rPr>
          <w:rFonts w:cs="Times New Roman"/>
          <w:szCs w:val="24"/>
        </w:rPr>
        <w:t xml:space="preserve"> from a </w:t>
      </w:r>
      <w:r w:rsidRPr="00B102B3">
        <w:rPr>
          <w:rFonts w:cs="Times New Roman"/>
          <w:i/>
          <w:szCs w:val="24"/>
        </w:rPr>
        <w:t>Service Operator</w:t>
      </w:r>
      <w:r w:rsidRPr="00B102B3">
        <w:rPr>
          <w:rFonts w:cs="Times New Roman"/>
          <w:szCs w:val="24"/>
        </w:rPr>
        <w:t xml:space="preserve"> in the form of a direct reduction to his/her </w:t>
      </w:r>
      <w:r w:rsidRPr="00B102B3">
        <w:rPr>
          <w:rFonts w:cs="Times New Roman"/>
          <w:i/>
          <w:szCs w:val="24"/>
        </w:rPr>
        <w:t>passenger vehicle</w:t>
      </w:r>
      <w:r w:rsidRPr="00B102B3">
        <w:rPr>
          <w:rFonts w:cs="Times New Roman"/>
          <w:szCs w:val="24"/>
        </w:rPr>
        <w:t xml:space="preserve"> fare</w:t>
      </w:r>
      <w:r w:rsidRPr="00B102B3">
        <w:rPr>
          <w:rFonts w:cs="Times New Roman"/>
          <w:b/>
          <w:szCs w:val="24"/>
        </w:rPr>
        <w:t xml:space="preserve"> </w:t>
      </w:r>
      <w:r w:rsidRPr="00B102B3">
        <w:rPr>
          <w:rFonts w:cs="Times New Roman"/>
          <w:szCs w:val="24"/>
        </w:rPr>
        <w:t xml:space="preserve">in accordance with clause 7, or a </w:t>
      </w:r>
      <w:r w:rsidRPr="00B102B3">
        <w:rPr>
          <w:rFonts w:cs="Times New Roman"/>
          <w:i/>
          <w:szCs w:val="24"/>
        </w:rPr>
        <w:t xml:space="preserve">second rebate </w:t>
      </w:r>
      <w:r w:rsidRPr="00B102B3">
        <w:rPr>
          <w:rFonts w:cs="Times New Roman"/>
          <w:szCs w:val="24"/>
        </w:rPr>
        <w:t xml:space="preserve">in accordance with paragraph 7.3(b), the passenger may, in accordance with clause 10, claim a rebate directly from the </w:t>
      </w:r>
      <w:r w:rsidR="00975FC8" w:rsidRPr="00B102B3">
        <w:rPr>
          <w:rFonts w:cs="Times New Roman"/>
          <w:i/>
          <w:szCs w:val="24"/>
        </w:rPr>
        <w:t>Department or its Agent</w:t>
      </w:r>
      <w:r w:rsidRPr="00B102B3">
        <w:rPr>
          <w:rFonts w:cs="Times New Roman"/>
          <w:szCs w:val="24"/>
        </w:rPr>
        <w:t>.</w:t>
      </w:r>
      <w:bookmarkEnd w:id="19"/>
    </w:p>
    <w:p w14:paraId="28251A3E" w14:textId="77777777" w:rsidR="008776A6" w:rsidRPr="00B102B3" w:rsidRDefault="008776A6">
      <w:pPr>
        <w:pStyle w:val="Heading2"/>
        <w:rPr>
          <w:rFonts w:cs="Times New Roman"/>
          <w:szCs w:val="24"/>
        </w:rPr>
      </w:pPr>
      <w:bookmarkStart w:id="20" w:name="_Toc272311909"/>
      <w:r w:rsidRPr="00B102B3">
        <w:rPr>
          <w:rFonts w:cs="Times New Roman"/>
          <w:szCs w:val="24"/>
        </w:rPr>
        <w:t xml:space="preserve">On receipt of the claim, the </w:t>
      </w:r>
      <w:r w:rsidRPr="00B102B3">
        <w:rPr>
          <w:rFonts w:cs="Times New Roman"/>
          <w:i/>
          <w:szCs w:val="24"/>
        </w:rPr>
        <w:t>Deputy Secretary</w:t>
      </w:r>
      <w:r w:rsidRPr="00B102B3">
        <w:rPr>
          <w:rFonts w:cs="Times New Roman"/>
          <w:szCs w:val="24"/>
        </w:rPr>
        <w:t xml:space="preserve"> shall determine whether the claimant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bookmarkEnd w:id="20"/>
    </w:p>
    <w:p w14:paraId="326C8B20" w14:textId="77777777" w:rsidR="008776A6" w:rsidRPr="00B102B3" w:rsidRDefault="008776A6">
      <w:pPr>
        <w:pStyle w:val="Heading2"/>
        <w:rPr>
          <w:rFonts w:cs="Times New Roman"/>
          <w:szCs w:val="24"/>
        </w:rPr>
      </w:pPr>
      <w:bookmarkStart w:id="21" w:name="_Toc272311910"/>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the claimant is an </w:t>
      </w:r>
      <w:r w:rsidRPr="00B102B3">
        <w:rPr>
          <w:rFonts w:cs="Times New Roman"/>
          <w:i/>
          <w:szCs w:val="24"/>
        </w:rPr>
        <w:t>eligible passenger</w:t>
      </w:r>
      <w:r w:rsidRPr="00B102B3">
        <w:rPr>
          <w:rFonts w:cs="Times New Roman"/>
          <w:szCs w:val="24"/>
        </w:rPr>
        <w:t xml:space="preserve"> and the claim is in accordance with the requirements of clause 10, a </w:t>
      </w:r>
      <w:r w:rsidRPr="00B102B3">
        <w:rPr>
          <w:rFonts w:cs="Times New Roman"/>
          <w:i/>
          <w:szCs w:val="24"/>
        </w:rPr>
        <w:t>rebate,</w:t>
      </w:r>
      <w:r w:rsidRPr="00B102B3">
        <w:rPr>
          <w:rFonts w:cs="Times New Roman"/>
          <w:szCs w:val="24"/>
        </w:rPr>
        <w:t xml:space="preserve"> determined in accordance with Schedule 1, shall be paid to the </w:t>
      </w:r>
      <w:r w:rsidR="00610BFA" w:rsidRPr="00B102B3">
        <w:rPr>
          <w:rFonts w:cs="Times New Roman"/>
          <w:szCs w:val="24"/>
        </w:rPr>
        <w:t>eligible passenger</w:t>
      </w:r>
      <w:r w:rsidRPr="00B102B3">
        <w:rPr>
          <w:rFonts w:cs="Times New Roman"/>
          <w:i/>
          <w:szCs w:val="24"/>
        </w:rPr>
        <w:t>.</w:t>
      </w:r>
      <w:bookmarkEnd w:id="21"/>
      <w:r w:rsidRPr="00B102B3">
        <w:rPr>
          <w:rFonts w:cs="Times New Roman"/>
          <w:szCs w:val="24"/>
        </w:rPr>
        <w:t xml:space="preserve"> </w:t>
      </w:r>
    </w:p>
    <w:p w14:paraId="092212DC" w14:textId="77777777" w:rsidR="008776A6" w:rsidRPr="001F5D7A" w:rsidRDefault="001F5D7A" w:rsidP="00F00838">
      <w:pPr>
        <w:pStyle w:val="Heading1"/>
        <w:ind w:left="540"/>
        <w:rPr>
          <w:rFonts w:cs="Times New Roman"/>
          <w:b w:val="0"/>
          <w:szCs w:val="24"/>
        </w:rPr>
      </w:pPr>
      <w:bookmarkStart w:id="22" w:name="_Toc272311911"/>
      <w:bookmarkStart w:id="23" w:name="_Toc86743381"/>
      <w:r w:rsidRPr="001F5D7A">
        <w:rPr>
          <w:rFonts w:cs="Times New Roman"/>
          <w:szCs w:val="24"/>
        </w:rPr>
        <w:t>CLAIM FOR REIMBURSEMENT BY A SERVICE OPERATOR</w:t>
      </w:r>
      <w:bookmarkEnd w:id="22"/>
      <w:bookmarkEnd w:id="23"/>
    </w:p>
    <w:p w14:paraId="7B3A394A" w14:textId="77777777" w:rsidR="008776A6" w:rsidRPr="00B102B3" w:rsidRDefault="008776A6">
      <w:pPr>
        <w:pStyle w:val="Heading2"/>
        <w:rPr>
          <w:rFonts w:cs="Times New Roman"/>
          <w:szCs w:val="24"/>
        </w:rPr>
      </w:pPr>
      <w:r w:rsidRPr="00B102B3">
        <w:rPr>
          <w:rFonts w:cs="Times New Roman"/>
          <w:szCs w:val="24"/>
        </w:rPr>
        <w:t xml:space="preserve">A claim for reimbursement by a </w:t>
      </w:r>
      <w:r w:rsidR="00C11CC8" w:rsidRPr="00B102B3">
        <w:rPr>
          <w:rFonts w:cs="Times New Roman"/>
          <w:i/>
          <w:szCs w:val="24"/>
        </w:rPr>
        <w:t>Service Operator</w:t>
      </w:r>
      <w:r w:rsidRPr="00B102B3">
        <w:rPr>
          <w:rFonts w:cs="Times New Roman"/>
          <w:szCs w:val="24"/>
        </w:rPr>
        <w:t xml:space="preserve"> shall be submitted to the Deputy Secretary.</w:t>
      </w:r>
    </w:p>
    <w:p w14:paraId="03B4D501" w14:textId="48D41BAC" w:rsidR="008776A6" w:rsidRDefault="008776A6">
      <w:pPr>
        <w:pStyle w:val="Heading2"/>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516C1D5D" w14:textId="6BDE009A" w:rsidR="00F56D13" w:rsidRDefault="00F56D13" w:rsidP="00582A39">
      <w:pPr>
        <w:keepNext/>
        <w:spacing w:before="360"/>
        <w:ind w:left="810" w:hanging="630"/>
        <w:outlineLvl w:val="1"/>
        <w:rPr>
          <w:rFonts w:cs="Times New Roman"/>
          <w:szCs w:val="24"/>
          <w:lang w:val="en-GB"/>
        </w:rPr>
      </w:pPr>
      <w:r>
        <w:rPr>
          <w:rFonts w:cs="Times New Roman"/>
          <w:szCs w:val="24"/>
          <w:lang w:val="en-GB"/>
        </w:rPr>
        <w:t>9.2</w:t>
      </w:r>
      <w:r w:rsidR="00582A39">
        <w:rPr>
          <w:rFonts w:cs="Times New Roman"/>
          <w:szCs w:val="24"/>
          <w:lang w:val="en-GB"/>
        </w:rPr>
        <w:t>.</w:t>
      </w:r>
      <w:r>
        <w:rPr>
          <w:rFonts w:cs="Times New Roman"/>
          <w:szCs w:val="24"/>
          <w:lang w:val="en-GB"/>
        </w:rPr>
        <w:t>A</w:t>
      </w:r>
      <w:r>
        <w:rPr>
          <w:rFonts w:cs="Times New Roman"/>
          <w:szCs w:val="24"/>
          <w:lang w:val="en-GB"/>
        </w:rPr>
        <w:tab/>
        <w:t xml:space="preserve">If a </w:t>
      </w:r>
      <w:r>
        <w:rPr>
          <w:rFonts w:cs="Times New Roman"/>
          <w:i/>
          <w:szCs w:val="24"/>
          <w:lang w:val="en-GB"/>
        </w:rPr>
        <w:t>claim for reimbursement</w:t>
      </w:r>
      <w:r>
        <w:rPr>
          <w:rFonts w:cs="Times New Roman"/>
          <w:szCs w:val="24"/>
          <w:lang w:val="en-GB"/>
        </w:rPr>
        <w:t xml:space="preserve"> (the </w:t>
      </w:r>
      <w:r>
        <w:rPr>
          <w:rFonts w:cs="Times New Roman"/>
          <w:b/>
          <w:i/>
          <w:szCs w:val="24"/>
          <w:lang w:val="en-GB"/>
        </w:rPr>
        <w:t>overall claim</w:t>
      </w:r>
      <w:r>
        <w:rPr>
          <w:rFonts w:cs="Times New Roman"/>
          <w:szCs w:val="24"/>
          <w:lang w:val="en-GB"/>
        </w:rPr>
        <w:t xml:space="preserve">) includes a claim for reimbursement of one or more amounts of </w:t>
      </w:r>
      <w:r>
        <w:rPr>
          <w:rFonts w:cs="Times New Roman"/>
          <w:i/>
          <w:szCs w:val="24"/>
          <w:lang w:val="en-GB"/>
        </w:rPr>
        <w:t>rebate</w:t>
      </w:r>
      <w:r>
        <w:rPr>
          <w:rFonts w:cs="Times New Roman"/>
          <w:szCs w:val="24"/>
          <w:lang w:val="en-GB"/>
        </w:rPr>
        <w:t xml:space="preserve"> that were determined in accordance with clause 3 of Schedule 1, the approved form must be accompanied by a document:</w:t>
      </w:r>
    </w:p>
    <w:p w14:paraId="3BAF66EE" w14:textId="2F880F69" w:rsidR="00F56D13" w:rsidRDefault="00F56D13" w:rsidP="00506CE2">
      <w:pPr>
        <w:ind w:left="1418" w:hanging="567"/>
        <w:rPr>
          <w:rFonts w:cs="Times New Roman"/>
          <w:szCs w:val="24"/>
        </w:rPr>
      </w:pPr>
      <w:r>
        <w:rPr>
          <w:rFonts w:cs="Times New Roman"/>
          <w:szCs w:val="24"/>
        </w:rPr>
        <w:t>(a)</w:t>
      </w:r>
      <w:r>
        <w:rPr>
          <w:rFonts w:cs="Times New Roman"/>
          <w:szCs w:val="24"/>
        </w:rPr>
        <w:tab/>
        <w:t xml:space="preserve">listing the number of </w:t>
      </w:r>
      <w:r>
        <w:rPr>
          <w:rFonts w:cs="Times New Roman"/>
          <w:i/>
          <w:szCs w:val="24"/>
        </w:rPr>
        <w:t>eligible passenger vehicles</w:t>
      </w:r>
      <w:r>
        <w:rPr>
          <w:rFonts w:cs="Times New Roman"/>
          <w:szCs w:val="24"/>
        </w:rPr>
        <w:t xml:space="preserve"> in relation to which the overall claim is being made, by type of vehicle; and</w:t>
      </w:r>
    </w:p>
    <w:p w14:paraId="530C92C0" w14:textId="77777777" w:rsidR="00F56D13" w:rsidRDefault="00F56D13" w:rsidP="00506CE2">
      <w:pPr>
        <w:ind w:left="1418" w:hanging="567"/>
        <w:rPr>
          <w:rFonts w:cs="Times New Roman"/>
          <w:szCs w:val="24"/>
        </w:rPr>
      </w:pPr>
      <w:r>
        <w:rPr>
          <w:rFonts w:cs="Times New Roman"/>
          <w:szCs w:val="24"/>
        </w:rPr>
        <w:t>(b)</w:t>
      </w:r>
      <w:r>
        <w:rPr>
          <w:rFonts w:cs="Times New Roman"/>
          <w:szCs w:val="24"/>
        </w:rPr>
        <w:tab/>
        <w:t>specifying the amount of each rebate in relation to which the overall claim is being made, and whether the amount was determined in accordance with clause 3 of Schedule 1.</w:t>
      </w:r>
    </w:p>
    <w:p w14:paraId="4B5C4A6C" w14:textId="71F52B37" w:rsidR="008776A6" w:rsidRPr="00B102B3" w:rsidRDefault="008776A6" w:rsidP="00582A39">
      <w:pPr>
        <w:pStyle w:val="Heading2"/>
        <w:numPr>
          <w:ilvl w:val="1"/>
          <w:numId w:val="40"/>
        </w:numPr>
        <w:ind w:left="810" w:hanging="450"/>
      </w:pPr>
      <w:r w:rsidRPr="00B102B3">
        <w:lastRenderedPageBreak/>
        <w:t xml:space="preserve">A </w:t>
      </w:r>
      <w:r w:rsidRPr="00B102B3">
        <w:rPr>
          <w:i/>
        </w:rPr>
        <w:t>Service Operator</w:t>
      </w:r>
      <w:r w:rsidRPr="00B102B3">
        <w:t xml:space="preserve"> shall make no more than </w:t>
      </w:r>
      <w:r w:rsidR="00C67B9A" w:rsidRPr="00B102B3">
        <w:t xml:space="preserve">13 </w:t>
      </w:r>
      <w:r w:rsidR="00C67B9A" w:rsidRPr="00B102B3">
        <w:rPr>
          <w:i/>
        </w:rPr>
        <w:t>claims for reimbursement</w:t>
      </w:r>
      <w:r w:rsidR="00C67B9A" w:rsidRPr="00B102B3">
        <w:t xml:space="preserve"> in any one financial year</w:t>
      </w:r>
      <w:r w:rsidRPr="00B102B3">
        <w:t>.</w:t>
      </w:r>
    </w:p>
    <w:p w14:paraId="2EA000E1" w14:textId="737EB5B9"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A </w:t>
      </w:r>
      <w:r w:rsidR="00C11CC8" w:rsidRPr="00B102B3">
        <w:rPr>
          <w:rFonts w:cs="Times New Roman"/>
          <w:i/>
          <w:szCs w:val="24"/>
        </w:rPr>
        <w:t>Service Operator</w:t>
      </w:r>
      <w:r w:rsidRPr="00B102B3">
        <w:rPr>
          <w:rFonts w:cs="Times New Roman"/>
          <w:szCs w:val="24"/>
        </w:rPr>
        <w:t xml:space="preserve"> may make a claim for reimbursement for:</w:t>
      </w:r>
    </w:p>
    <w:p w14:paraId="4B4E83F1"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an </w:t>
      </w:r>
      <w:r w:rsidRPr="00B102B3">
        <w:rPr>
          <w:rFonts w:cs="Times New Roman"/>
          <w:i/>
          <w:szCs w:val="24"/>
        </w:rPr>
        <w:t>eligible passenger</w:t>
      </w:r>
      <w:r w:rsidRPr="00B102B3">
        <w:rPr>
          <w:rFonts w:cs="Times New Roman"/>
          <w:szCs w:val="24"/>
        </w:rPr>
        <w:t xml:space="preserve"> who has travelled within the previous 12 months; and</w:t>
      </w:r>
    </w:p>
    <w:p w14:paraId="1E2883F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subject to clause 11, where an </w:t>
      </w:r>
      <w:r w:rsidR="00610BFA" w:rsidRPr="00B102B3">
        <w:rPr>
          <w:rFonts w:cs="Times New Roman"/>
          <w:szCs w:val="24"/>
        </w:rPr>
        <w:t>eligible passenger</w:t>
      </w:r>
      <w:r w:rsidRPr="00B102B3">
        <w:rPr>
          <w:rFonts w:cs="Times New Roman"/>
          <w:szCs w:val="24"/>
        </w:rPr>
        <w:t xml:space="preserve"> has not yet travelled, but has booked and paid for travel to be undertaken during the period of no more than 6 continuous weeks for which the claim is made, for that passenger.</w:t>
      </w:r>
    </w:p>
    <w:p w14:paraId="135BD5FB"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Where a claimant requires reimbursement to be made directly to an account at a bank or other financial institution, the claimant shall provide the </w:t>
      </w:r>
      <w:r w:rsidRPr="00B102B3">
        <w:rPr>
          <w:rFonts w:cs="Times New Roman"/>
          <w:i/>
          <w:szCs w:val="24"/>
        </w:rPr>
        <w:t xml:space="preserve">Department </w:t>
      </w:r>
      <w:r w:rsidRPr="00B102B3">
        <w:rPr>
          <w:rFonts w:cs="Times New Roman"/>
          <w:szCs w:val="24"/>
        </w:rPr>
        <w:t xml:space="preserve">with details in a form approved by the </w:t>
      </w:r>
      <w:r w:rsidRPr="00B102B3">
        <w:rPr>
          <w:rFonts w:cs="Times New Roman"/>
          <w:i/>
          <w:szCs w:val="24"/>
        </w:rPr>
        <w:t>Secretary</w:t>
      </w:r>
      <w:r w:rsidRPr="00B102B3">
        <w:rPr>
          <w:rFonts w:cs="Times New Roman"/>
          <w:szCs w:val="24"/>
        </w:rPr>
        <w:t>:</w:t>
      </w:r>
    </w:p>
    <w:p w14:paraId="452CAE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at the time of making its first </w:t>
      </w:r>
      <w:r w:rsidRPr="00B102B3">
        <w:rPr>
          <w:rFonts w:cs="Times New Roman"/>
          <w:i/>
          <w:szCs w:val="24"/>
        </w:rPr>
        <w:t>claim for reimbursement</w:t>
      </w:r>
      <w:r w:rsidRPr="00B102B3">
        <w:rPr>
          <w:rFonts w:cs="Times New Roman"/>
          <w:szCs w:val="24"/>
        </w:rPr>
        <w:t xml:space="preserve"> under </w:t>
      </w:r>
      <w:r w:rsidRPr="00B102B3">
        <w:rPr>
          <w:rFonts w:cs="Times New Roman"/>
          <w:i/>
          <w:szCs w:val="24"/>
        </w:rPr>
        <w:t>the Scheme</w:t>
      </w:r>
      <w:r w:rsidRPr="00B102B3">
        <w:rPr>
          <w:rFonts w:cs="Times New Roman"/>
          <w:szCs w:val="24"/>
        </w:rPr>
        <w:t>; and</w:t>
      </w:r>
    </w:p>
    <w:p w14:paraId="5E32975E"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in circumstances where the claimant wishes to vary the mode of payment of reimbursement.</w:t>
      </w:r>
    </w:p>
    <w:p w14:paraId="55E5DA0C"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reimbursement, if, in his or her opinion:</w:t>
      </w:r>
    </w:p>
    <w:p w14:paraId="6DEAE3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p>
    <w:p w14:paraId="6729DA8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the documents submitted in support of the claim for reimbursement do not state the true facts in relation to the carriage of </w:t>
      </w:r>
      <w:r w:rsidR="00610BFA" w:rsidRPr="00B102B3">
        <w:rPr>
          <w:rFonts w:cs="Times New Roman"/>
          <w:szCs w:val="24"/>
        </w:rPr>
        <w:t>eligible passenger</w:t>
      </w:r>
      <w:r w:rsidRPr="00B102B3">
        <w:rPr>
          <w:rFonts w:cs="Times New Roman"/>
          <w:i/>
          <w:szCs w:val="24"/>
        </w:rPr>
        <w:t>s</w:t>
      </w:r>
      <w:r w:rsidRPr="00B102B3">
        <w:rPr>
          <w:rFonts w:cs="Times New Roman"/>
          <w:szCs w:val="24"/>
        </w:rPr>
        <w:t xml:space="preserve"> and </w:t>
      </w:r>
      <w:r w:rsidRPr="00B102B3">
        <w:rPr>
          <w:rFonts w:cs="Times New Roman"/>
          <w:i/>
          <w:szCs w:val="24"/>
        </w:rPr>
        <w:t>eligible passenger vehicles</w:t>
      </w:r>
      <w:r w:rsidRPr="00B102B3">
        <w:rPr>
          <w:rFonts w:cs="Times New Roman"/>
          <w:szCs w:val="24"/>
        </w:rPr>
        <w:t xml:space="preserve">; </w:t>
      </w:r>
    </w:p>
    <w:p w14:paraId="4BB1D372" w14:textId="77777777" w:rsidR="008776A6" w:rsidRPr="00B102B3" w:rsidRDefault="008776A6" w:rsidP="00582A39">
      <w:pPr>
        <w:ind w:left="1418" w:hanging="518"/>
        <w:rPr>
          <w:rFonts w:cs="Times New Roman"/>
          <w:szCs w:val="24"/>
        </w:rPr>
      </w:pPr>
      <w:r w:rsidRPr="00B102B3">
        <w:rPr>
          <w:rFonts w:cs="Times New Roman"/>
          <w:szCs w:val="24"/>
        </w:rPr>
        <w:t>(c)</w:t>
      </w:r>
      <w:r w:rsidRPr="00B102B3">
        <w:rPr>
          <w:rFonts w:cs="Times New Roman"/>
          <w:szCs w:val="24"/>
        </w:rPr>
        <w:tab/>
        <w:t>the claimant fails to allow an authorised officer to carry out his or her duties under subclause 16.1;</w:t>
      </w:r>
    </w:p>
    <w:p w14:paraId="0009AB2A" w14:textId="3FBFDCB4" w:rsidR="008776A6" w:rsidRDefault="008776A6" w:rsidP="00582A39">
      <w:pPr>
        <w:ind w:left="1418" w:hanging="518"/>
        <w:rPr>
          <w:rFonts w:cs="Times New Roman"/>
          <w:szCs w:val="24"/>
        </w:rPr>
      </w:pPr>
      <w:r w:rsidRPr="00B102B3">
        <w:rPr>
          <w:rFonts w:cs="Times New Roman"/>
          <w:szCs w:val="24"/>
        </w:rPr>
        <w:t>(d)</w:t>
      </w:r>
      <w:r w:rsidRPr="00B102B3">
        <w:rPr>
          <w:rFonts w:cs="Times New Roman"/>
          <w:szCs w:val="24"/>
        </w:rPr>
        <w:tab/>
        <w:t xml:space="preserve">the claimant fails to provide </w:t>
      </w:r>
      <w:r w:rsidR="000A5C42">
        <w:rPr>
          <w:rFonts w:cs="Times New Roman"/>
          <w:szCs w:val="24"/>
        </w:rPr>
        <w:t>a</w:t>
      </w:r>
      <w:r w:rsidR="00F079EA">
        <w:rPr>
          <w:rFonts w:cs="Times New Roman"/>
          <w:szCs w:val="24"/>
        </w:rPr>
        <w:t xml:space="preserve"> reasonable assurance audit report</w:t>
      </w:r>
      <w:r w:rsidRPr="00B102B3">
        <w:rPr>
          <w:rFonts w:cs="Times New Roman"/>
          <w:szCs w:val="24"/>
        </w:rPr>
        <w:t xml:space="preserve"> as required under subclause 16.2; </w:t>
      </w:r>
    </w:p>
    <w:p w14:paraId="624542C9" w14:textId="1F86C313" w:rsidR="007442CD" w:rsidRPr="00B102B3" w:rsidRDefault="007442CD" w:rsidP="00582A39">
      <w:pPr>
        <w:ind w:left="1418" w:hanging="518"/>
        <w:rPr>
          <w:rFonts w:cs="Times New Roman"/>
          <w:szCs w:val="24"/>
        </w:rPr>
      </w:pPr>
      <w:r>
        <w:rPr>
          <w:rFonts w:cs="Times New Roman"/>
          <w:szCs w:val="24"/>
        </w:rPr>
        <w:t>(da)</w:t>
      </w:r>
      <w:r>
        <w:rPr>
          <w:rFonts w:cs="Times New Roman"/>
          <w:szCs w:val="24"/>
        </w:rPr>
        <w:tab/>
      </w:r>
      <w:r>
        <w:rPr>
          <w:rFonts w:cs="Times New Roman"/>
        </w:rPr>
        <w:t>the claimant fails to provide a report as required under subclause 20.2; or</w:t>
      </w:r>
    </w:p>
    <w:p w14:paraId="0DF80935" w14:textId="3D1F4A4C" w:rsidR="008776A6" w:rsidRPr="00B102B3" w:rsidRDefault="008776A6" w:rsidP="00582A39">
      <w:pPr>
        <w:ind w:left="1418" w:hanging="518"/>
        <w:rPr>
          <w:rFonts w:cs="Times New Roman"/>
          <w:szCs w:val="24"/>
        </w:rPr>
      </w:pPr>
      <w:r w:rsidRPr="00B102B3">
        <w:rPr>
          <w:rFonts w:cs="Times New Roman"/>
          <w:szCs w:val="24"/>
        </w:rPr>
        <w:t>(</w:t>
      </w:r>
      <w:r w:rsidR="00F079EA">
        <w:rPr>
          <w:rFonts w:cs="Times New Roman"/>
          <w:szCs w:val="24"/>
        </w:rPr>
        <w:t>e</w:t>
      </w:r>
      <w:r w:rsidRPr="00B102B3">
        <w:rPr>
          <w:rFonts w:cs="Times New Roman"/>
          <w:szCs w:val="24"/>
        </w:rPr>
        <w:t>)</w:t>
      </w:r>
      <w:r w:rsidRPr="00B102B3">
        <w:rPr>
          <w:rFonts w:cs="Times New Roman"/>
          <w:szCs w:val="24"/>
        </w:rPr>
        <w:tab/>
      </w:r>
      <w:r w:rsidR="00F079EA" w:rsidRPr="00F079EA">
        <w:rPr>
          <w:rFonts w:cs="Times New Roman"/>
          <w:szCs w:val="24"/>
        </w:rPr>
        <w:t>the claimant fails to comply with the requirements of the Ministerial Directions with respect to the claim for reimbursement.</w:t>
      </w:r>
    </w:p>
    <w:p w14:paraId="7F85EA67" w14:textId="77777777" w:rsidR="008776A6" w:rsidRPr="0063385C" w:rsidRDefault="0063385C" w:rsidP="00F00838">
      <w:pPr>
        <w:pStyle w:val="Heading1"/>
        <w:numPr>
          <w:ilvl w:val="0"/>
          <w:numId w:val="40"/>
        </w:numPr>
        <w:ind w:hanging="450"/>
        <w:rPr>
          <w:rFonts w:cs="Times New Roman"/>
          <w:b w:val="0"/>
          <w:szCs w:val="24"/>
        </w:rPr>
      </w:pPr>
      <w:bookmarkStart w:id="24" w:name="_Toc272311912"/>
      <w:bookmarkStart w:id="25" w:name="_Toc86743382"/>
      <w:r w:rsidRPr="0063385C">
        <w:rPr>
          <w:rFonts w:cs="Times New Roman"/>
          <w:szCs w:val="24"/>
        </w:rPr>
        <w:t>CLAIM FOR REIMBURSEMENT BY AN ELIGIBLE PASSENGER</w:t>
      </w:r>
      <w:bookmarkEnd w:id="24"/>
      <w:bookmarkEnd w:id="25"/>
      <w:r w:rsidRPr="0063385C">
        <w:rPr>
          <w:rFonts w:cs="Times New Roman"/>
          <w:szCs w:val="24"/>
        </w:rPr>
        <w:t xml:space="preserve"> </w:t>
      </w:r>
    </w:p>
    <w:p w14:paraId="4F7E6919"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w:t>
      </w:r>
      <w:r w:rsidRPr="00B102B3">
        <w:rPr>
          <w:rFonts w:cs="Times New Roman"/>
          <w:szCs w:val="24"/>
        </w:rPr>
        <w:t xml:space="preserve"> </w:t>
      </w:r>
      <w:r w:rsidRPr="00B102B3">
        <w:rPr>
          <w:rFonts w:cs="Times New Roman"/>
          <w:i/>
          <w:szCs w:val="24"/>
        </w:rPr>
        <w:t>claim for reimbursement</w:t>
      </w:r>
      <w:r w:rsidRPr="00B102B3">
        <w:rPr>
          <w:rFonts w:cs="Times New Roman"/>
          <w:szCs w:val="24"/>
        </w:rPr>
        <w:t xml:space="preserve"> shall be submitted to the </w:t>
      </w:r>
      <w:r w:rsidRPr="00B102B3">
        <w:rPr>
          <w:rFonts w:cs="Times New Roman"/>
          <w:i/>
          <w:szCs w:val="24"/>
        </w:rPr>
        <w:t>Deputy Secretary</w:t>
      </w:r>
      <w:r w:rsidRPr="00B102B3">
        <w:rPr>
          <w:rFonts w:cs="Times New Roman"/>
          <w:szCs w:val="24"/>
        </w:rPr>
        <w:t>.</w:t>
      </w:r>
    </w:p>
    <w:p w14:paraId="3F92B94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 claim</w:t>
      </w:r>
      <w:r w:rsidRPr="00B102B3">
        <w:rPr>
          <w:rFonts w:cs="Times New Roman"/>
          <w:szCs w:val="24"/>
        </w:rPr>
        <w:t xml:space="preserve"> </w:t>
      </w:r>
      <w:r w:rsidRPr="00B102B3">
        <w:rPr>
          <w:rFonts w:cs="Times New Roman"/>
          <w:i/>
          <w:szCs w:val="24"/>
        </w:rPr>
        <w:t>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7ADAA06C"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lastRenderedPageBreak/>
        <w:t xml:space="preserve">An </w:t>
      </w:r>
      <w:r w:rsidRPr="00B102B3">
        <w:rPr>
          <w:rFonts w:cs="Times New Roman"/>
          <w:i/>
          <w:szCs w:val="24"/>
        </w:rPr>
        <w:t>eligible passenger</w:t>
      </w:r>
      <w:r w:rsidRPr="00B102B3">
        <w:rPr>
          <w:rFonts w:cs="Times New Roman"/>
          <w:szCs w:val="24"/>
        </w:rPr>
        <w:t xml:space="preserve"> may make a </w:t>
      </w:r>
      <w:r w:rsidRPr="00B102B3">
        <w:rPr>
          <w:rFonts w:cs="Times New Roman"/>
          <w:i/>
          <w:szCs w:val="24"/>
        </w:rPr>
        <w:t>claim for reimbursement</w:t>
      </w:r>
      <w:r w:rsidRPr="00B102B3">
        <w:rPr>
          <w:rFonts w:cs="Times New Roman"/>
          <w:szCs w:val="24"/>
        </w:rPr>
        <w:t xml:space="preserve"> for travel undertaken within the previous 12 months.</w:t>
      </w:r>
    </w:p>
    <w:p w14:paraId="304941F3"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Where an </w:t>
      </w:r>
      <w:r w:rsidRPr="00B102B3">
        <w:rPr>
          <w:rFonts w:cs="Times New Roman"/>
          <w:i/>
          <w:szCs w:val="24"/>
        </w:rPr>
        <w:t>eligible passenger</w:t>
      </w:r>
      <w:r w:rsidRPr="00B102B3">
        <w:rPr>
          <w:rFonts w:cs="Times New Roman"/>
          <w:szCs w:val="24"/>
        </w:rPr>
        <w:t xml:space="preserve"> requires reimbursement to be made directly to an account at a bank or other financial institution, the passenger shall provide the </w:t>
      </w:r>
      <w:r w:rsidRPr="00B102B3">
        <w:rPr>
          <w:rFonts w:cs="Times New Roman"/>
          <w:i/>
          <w:szCs w:val="24"/>
        </w:rPr>
        <w:t>Department</w:t>
      </w:r>
      <w:r w:rsidRPr="00B102B3">
        <w:rPr>
          <w:rFonts w:cs="Times New Roman"/>
          <w:szCs w:val="24"/>
        </w:rPr>
        <w:t xml:space="preserve"> with bank details in a form approved by the </w:t>
      </w:r>
      <w:r w:rsidRPr="00B102B3">
        <w:rPr>
          <w:rFonts w:cs="Times New Roman"/>
          <w:i/>
          <w:szCs w:val="24"/>
        </w:rPr>
        <w:t>Secretary</w:t>
      </w:r>
      <w:r w:rsidR="00C67B9A" w:rsidRPr="00B102B3">
        <w:rPr>
          <w:rFonts w:cs="Times New Roman"/>
          <w:i/>
          <w:szCs w:val="24"/>
        </w:rPr>
        <w:t>.</w:t>
      </w:r>
    </w:p>
    <w:p w14:paraId="0573E4B8"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a reimbursement, if, in his or her opinion:</w:t>
      </w:r>
    </w:p>
    <w:p w14:paraId="4A1A075D" w14:textId="77777777" w:rsidR="008776A6" w:rsidRPr="00B102B3" w:rsidRDefault="008776A6" w:rsidP="00F00838">
      <w:pPr>
        <w:ind w:hanging="540"/>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r w:rsidR="00536460" w:rsidRPr="00B102B3">
        <w:rPr>
          <w:rFonts w:cs="Times New Roman"/>
          <w:szCs w:val="24"/>
        </w:rPr>
        <w:t xml:space="preserve"> or</w:t>
      </w:r>
    </w:p>
    <w:p w14:paraId="63994E2E" w14:textId="77777777" w:rsidR="008776A6" w:rsidRPr="00B102B3" w:rsidRDefault="008776A6" w:rsidP="00F00838">
      <w:pPr>
        <w:ind w:hanging="540"/>
        <w:rPr>
          <w:rFonts w:cs="Times New Roman"/>
          <w:szCs w:val="24"/>
        </w:rPr>
      </w:pPr>
      <w:r w:rsidRPr="00B102B3">
        <w:rPr>
          <w:rFonts w:cs="Times New Roman"/>
          <w:szCs w:val="24"/>
        </w:rPr>
        <w:t>(b)</w:t>
      </w:r>
      <w:r w:rsidRPr="00B102B3">
        <w:rPr>
          <w:rFonts w:cs="Times New Roman"/>
          <w:szCs w:val="24"/>
        </w:rPr>
        <w:tab/>
        <w:t>the documents submitted in support of the claim for reimbursement do not state the true facts in relation to the</w:t>
      </w:r>
      <w:r w:rsidRPr="00B102B3">
        <w:rPr>
          <w:rFonts w:cs="Times New Roman"/>
          <w:i/>
          <w:szCs w:val="24"/>
        </w:rPr>
        <w:t xml:space="preserve"> </w:t>
      </w:r>
      <w:r w:rsidR="008C28F1" w:rsidRPr="00B102B3">
        <w:rPr>
          <w:rFonts w:cs="Times New Roman"/>
          <w:i/>
          <w:szCs w:val="24"/>
        </w:rPr>
        <w:t>Bass Strait crossing</w:t>
      </w:r>
      <w:r w:rsidRPr="00B102B3">
        <w:rPr>
          <w:rFonts w:cs="Times New Roman"/>
          <w:szCs w:val="24"/>
        </w:rPr>
        <w:t xml:space="preserve"> undertaken by the </w:t>
      </w:r>
      <w:r w:rsidRPr="00B102B3">
        <w:rPr>
          <w:rFonts w:cs="Times New Roman"/>
          <w:i/>
          <w:szCs w:val="24"/>
        </w:rPr>
        <w:t>eligible passenger</w:t>
      </w:r>
      <w:r w:rsidRPr="00B102B3">
        <w:rPr>
          <w:rFonts w:cs="Times New Roman"/>
          <w:szCs w:val="24"/>
        </w:rPr>
        <w:t xml:space="preserve"> or </w:t>
      </w:r>
      <w:r w:rsidRPr="00B102B3">
        <w:rPr>
          <w:rFonts w:cs="Times New Roman"/>
          <w:i/>
          <w:szCs w:val="24"/>
        </w:rPr>
        <w:t>eligible passenger vehicle</w:t>
      </w:r>
      <w:r w:rsidR="00536460" w:rsidRPr="00B102B3">
        <w:rPr>
          <w:rFonts w:cs="Times New Roman"/>
          <w:szCs w:val="24"/>
        </w:rPr>
        <w:t>.</w:t>
      </w:r>
    </w:p>
    <w:p w14:paraId="0B591AEC"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documentation submitted with the </w:t>
      </w:r>
      <w:r w:rsidRPr="00B102B3">
        <w:rPr>
          <w:rFonts w:cs="Times New Roman"/>
          <w:i/>
          <w:szCs w:val="24"/>
        </w:rPr>
        <w:t>claim for reimbursement</w:t>
      </w:r>
      <w:r w:rsidRPr="00B102B3">
        <w:rPr>
          <w:rFonts w:cs="Times New Roman"/>
          <w:szCs w:val="24"/>
        </w:rPr>
        <w:t xml:space="preserve"> shall be in the form of a copy of the receipt(s) and boarding passes or consignment notes or like document issued by the relevant </w:t>
      </w:r>
      <w:r w:rsidRPr="00B102B3">
        <w:rPr>
          <w:rFonts w:cs="Times New Roman"/>
          <w:i/>
          <w:szCs w:val="24"/>
        </w:rPr>
        <w:t>Service Operator</w:t>
      </w:r>
      <w:r w:rsidRPr="00B102B3">
        <w:rPr>
          <w:rFonts w:cs="Times New Roman"/>
          <w:szCs w:val="24"/>
        </w:rPr>
        <w:t xml:space="preserve">(s) for the </w:t>
      </w:r>
      <w:r w:rsidRPr="00B102B3">
        <w:rPr>
          <w:rFonts w:cs="Times New Roman"/>
          <w:i/>
          <w:szCs w:val="24"/>
        </w:rPr>
        <w:t>eligible passenger</w:t>
      </w:r>
      <w:r w:rsidRPr="00B102B3">
        <w:rPr>
          <w:rFonts w:cs="Times New Roman"/>
          <w:szCs w:val="24"/>
        </w:rPr>
        <w:t xml:space="preserve"> and the </w:t>
      </w:r>
      <w:r w:rsidRPr="00B102B3">
        <w:rPr>
          <w:rFonts w:cs="Times New Roman"/>
          <w:i/>
          <w:szCs w:val="24"/>
        </w:rPr>
        <w:t>eligible passenger vehicle</w:t>
      </w:r>
      <w:r w:rsidRPr="00B102B3">
        <w:rPr>
          <w:rFonts w:cs="Times New Roman"/>
          <w:szCs w:val="24"/>
        </w:rPr>
        <w:t xml:space="preserve"> which should detail:</w:t>
      </w:r>
    </w:p>
    <w:p w14:paraId="746A8BE6"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vessel(s) on which the </w:t>
      </w:r>
      <w:r w:rsidR="00610BFA" w:rsidRPr="00B102B3">
        <w:rPr>
          <w:rFonts w:cs="Times New Roman"/>
          <w:szCs w:val="24"/>
        </w:rPr>
        <w:t>eligible passenger</w:t>
      </w:r>
      <w:r w:rsidRPr="00B102B3">
        <w:rPr>
          <w:rFonts w:cs="Times New Roman"/>
          <w:szCs w:val="24"/>
        </w:rPr>
        <w:t xml:space="preserve"> and /or the eligible passenger vehicle undertook each </w:t>
      </w:r>
      <w:r w:rsidR="008C28F1" w:rsidRPr="00B102B3">
        <w:rPr>
          <w:rFonts w:cs="Times New Roman"/>
          <w:i/>
          <w:szCs w:val="24"/>
        </w:rPr>
        <w:t>Bass Strait crossing</w:t>
      </w:r>
      <w:r w:rsidRPr="00B102B3">
        <w:rPr>
          <w:rFonts w:cs="Times New Roman"/>
          <w:szCs w:val="24"/>
        </w:rPr>
        <w:t>;</w:t>
      </w:r>
    </w:p>
    <w:p w14:paraId="3685F14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szCs w:val="24"/>
        </w:rPr>
        <w:t>;</w:t>
      </w:r>
    </w:p>
    <w:p w14:paraId="4B866BBD"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vehicle type and registration number of the eligible passenger vehicle,</w:t>
      </w:r>
    </w:p>
    <w:p w14:paraId="7EE012E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date of departure for each </w:t>
      </w:r>
      <w:r w:rsidR="00D64B0D" w:rsidRPr="00B102B3">
        <w:rPr>
          <w:rFonts w:cs="Times New Roman"/>
          <w:szCs w:val="24"/>
        </w:rPr>
        <w:t>Bass Strait crossing</w:t>
      </w:r>
      <w:r w:rsidRPr="00B102B3">
        <w:rPr>
          <w:rFonts w:cs="Times New Roman"/>
          <w:szCs w:val="24"/>
        </w:rPr>
        <w:t>;</w:t>
      </w:r>
    </w:p>
    <w:p w14:paraId="7542925E"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whether the booking(s) represents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r w:rsidR="00536460" w:rsidRPr="00B102B3">
        <w:rPr>
          <w:rFonts w:cs="Times New Roman"/>
          <w:szCs w:val="24"/>
        </w:rPr>
        <w:t xml:space="preserve"> and</w:t>
      </w:r>
    </w:p>
    <w:p w14:paraId="15F607A1"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the passenger</w:t>
      </w:r>
      <w:r w:rsidR="00536460" w:rsidRPr="00B102B3">
        <w:rPr>
          <w:rFonts w:cs="Times New Roman"/>
          <w:szCs w:val="24"/>
        </w:rPr>
        <w:t xml:space="preserve"> vehicle fare for each booking.</w:t>
      </w:r>
    </w:p>
    <w:p w14:paraId="1A8F591F" w14:textId="77777777" w:rsidR="008776A6" w:rsidRPr="00406FEA" w:rsidRDefault="0063385C" w:rsidP="00F00838">
      <w:pPr>
        <w:pStyle w:val="Heading1"/>
        <w:numPr>
          <w:ilvl w:val="0"/>
          <w:numId w:val="42"/>
        </w:numPr>
        <w:ind w:hanging="450"/>
        <w:rPr>
          <w:rFonts w:cs="Times New Roman"/>
          <w:b w:val="0"/>
          <w:szCs w:val="24"/>
        </w:rPr>
      </w:pPr>
      <w:bookmarkStart w:id="26" w:name="_Toc272311913"/>
      <w:bookmarkStart w:id="27" w:name="_Toc86743383"/>
      <w:r w:rsidRPr="00406FEA">
        <w:rPr>
          <w:rFonts w:cs="Times New Roman"/>
          <w:szCs w:val="24"/>
        </w:rPr>
        <w:t>SURETY</w:t>
      </w:r>
      <w:bookmarkEnd w:id="26"/>
      <w:bookmarkEnd w:id="27"/>
    </w:p>
    <w:p w14:paraId="085AC57E"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wishing to claim a reimbursement in accordance with subclause 9.4(b) to provide, at the Service Operator’s cost, a surety, specifying the Commonwealth as beneficiary of that surety, with a bank or other financial institution, in the form of a bank guarantee, a documentary letter of credit or some other form of surety provided by the bank or financial institution which is satisfactory to the </w:t>
      </w:r>
      <w:r w:rsidR="0044578A" w:rsidRPr="00B102B3">
        <w:rPr>
          <w:rFonts w:cs="Times New Roman"/>
          <w:szCs w:val="24"/>
        </w:rPr>
        <w:t>Secretary</w:t>
      </w:r>
      <w:r w:rsidRPr="00B102B3">
        <w:rPr>
          <w:rFonts w:cs="Times New Roman"/>
          <w:szCs w:val="24"/>
        </w:rPr>
        <w:t xml:space="preserve">, for the amount and for the period of time specified by the </w:t>
      </w:r>
      <w:r w:rsidR="0044578A" w:rsidRPr="00B102B3">
        <w:rPr>
          <w:rFonts w:cs="Times New Roman"/>
          <w:szCs w:val="24"/>
        </w:rPr>
        <w:t>Secretary</w:t>
      </w:r>
      <w:r w:rsidRPr="00B102B3">
        <w:rPr>
          <w:rFonts w:cs="Times New Roman"/>
          <w:szCs w:val="24"/>
        </w:rPr>
        <w:t>.</w:t>
      </w:r>
    </w:p>
    <w:p w14:paraId="1D573457"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to increase either or both of, the amount of surety required or the period of time for which the surety must be held.</w:t>
      </w:r>
    </w:p>
    <w:p w14:paraId="357F9E9C"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lastRenderedPageBreak/>
        <w:t xml:space="preserve">A </w:t>
      </w:r>
      <w:r w:rsidRPr="00B102B3">
        <w:rPr>
          <w:rFonts w:cs="Times New Roman"/>
          <w:i/>
          <w:szCs w:val="24"/>
        </w:rPr>
        <w:t>Service Operator</w:t>
      </w:r>
      <w:r w:rsidRPr="00B102B3">
        <w:rPr>
          <w:rFonts w:cs="Times New Roman"/>
          <w:szCs w:val="24"/>
        </w:rPr>
        <w:t xml:space="preserve"> will not be eligible to claim a reimbursement under subclause 9.4(b) where:</w:t>
      </w:r>
    </w:p>
    <w:p w14:paraId="7BF49891" w14:textId="77777777" w:rsidR="008776A6" w:rsidRPr="00B102B3" w:rsidRDefault="008776A6" w:rsidP="00F00838">
      <w:pPr>
        <w:tabs>
          <w:tab w:val="left" w:pos="1530"/>
        </w:tabs>
        <w:ind w:left="1620"/>
        <w:rPr>
          <w:rFonts w:cs="Times New Roman"/>
          <w:szCs w:val="24"/>
        </w:rPr>
      </w:pPr>
      <w:r w:rsidRPr="00B102B3">
        <w:rPr>
          <w:rFonts w:cs="Times New Roman"/>
          <w:szCs w:val="24"/>
        </w:rPr>
        <w:t>(a)</w:t>
      </w:r>
      <w:r w:rsidRPr="00B102B3">
        <w:rPr>
          <w:rFonts w:cs="Times New Roman"/>
          <w:szCs w:val="24"/>
        </w:rPr>
        <w:tab/>
        <w:t xml:space="preserve">it fails to provide the surety in the form required by the </w:t>
      </w:r>
      <w:r w:rsidRPr="00B102B3">
        <w:rPr>
          <w:rFonts w:cs="Times New Roman"/>
          <w:i/>
          <w:szCs w:val="24"/>
        </w:rPr>
        <w:t xml:space="preserve">Secretary </w:t>
      </w:r>
      <w:r w:rsidRPr="00B102B3">
        <w:rPr>
          <w:rFonts w:cs="Times New Roman"/>
          <w:szCs w:val="24"/>
        </w:rPr>
        <w:t>when requested to do so; or</w:t>
      </w:r>
    </w:p>
    <w:p w14:paraId="718DE0F8" w14:textId="77777777" w:rsidR="008776A6" w:rsidRPr="00B102B3" w:rsidRDefault="008776A6" w:rsidP="00F00838">
      <w:pPr>
        <w:numPr>
          <w:ilvl w:val="0"/>
          <w:numId w:val="2"/>
        </w:numPr>
        <w:tabs>
          <w:tab w:val="clear" w:pos="1440"/>
          <w:tab w:val="num" w:pos="2149"/>
        </w:tabs>
        <w:ind w:left="1530" w:hanging="630"/>
        <w:rPr>
          <w:rFonts w:cs="Times New Roman"/>
          <w:szCs w:val="24"/>
        </w:rPr>
      </w:pPr>
      <w:r w:rsidRPr="00B102B3">
        <w:rPr>
          <w:rFonts w:cs="Times New Roman"/>
          <w:szCs w:val="24"/>
        </w:rPr>
        <w:t>it fails to increase the amount of the surety, or the period of time for which the surety must be held, when requested to do so.</w:t>
      </w:r>
    </w:p>
    <w:p w14:paraId="6AFC7251" w14:textId="77777777" w:rsidR="008776A6" w:rsidRPr="00406FEA" w:rsidRDefault="0063385C" w:rsidP="00E66253">
      <w:pPr>
        <w:pStyle w:val="Heading1"/>
        <w:numPr>
          <w:ilvl w:val="0"/>
          <w:numId w:val="42"/>
        </w:numPr>
        <w:ind w:hanging="450"/>
        <w:rPr>
          <w:rFonts w:cs="Times New Roman"/>
          <w:b w:val="0"/>
          <w:szCs w:val="24"/>
        </w:rPr>
      </w:pPr>
      <w:bookmarkStart w:id="28" w:name="_Toc272311914"/>
      <w:bookmarkStart w:id="29" w:name="_Toc86743384"/>
      <w:r w:rsidRPr="00406FEA">
        <w:rPr>
          <w:rFonts w:cs="Times New Roman"/>
          <w:szCs w:val="24"/>
        </w:rPr>
        <w:t>REIMBURSEMENT</w:t>
      </w:r>
      <w:bookmarkEnd w:id="28"/>
      <w:bookmarkEnd w:id="29"/>
    </w:p>
    <w:p w14:paraId="71BA80B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On being satisfied that a </w:t>
      </w:r>
      <w:r w:rsidRPr="00B102B3">
        <w:rPr>
          <w:rFonts w:cs="Times New Roman"/>
          <w:i/>
          <w:szCs w:val="24"/>
        </w:rPr>
        <w:t>claim for reimbursement</w:t>
      </w:r>
      <w:r w:rsidRPr="00B102B3">
        <w:rPr>
          <w:rFonts w:cs="Times New Roman"/>
          <w:szCs w:val="24"/>
        </w:rPr>
        <w:t xml:space="preserve"> is in accordance with these Directions, the </w:t>
      </w:r>
      <w:r w:rsidRPr="00B102B3">
        <w:rPr>
          <w:rFonts w:cs="Times New Roman"/>
          <w:i/>
          <w:szCs w:val="24"/>
        </w:rPr>
        <w:t>Deputy Secretary</w:t>
      </w:r>
      <w:r w:rsidRPr="00B102B3">
        <w:rPr>
          <w:rFonts w:cs="Times New Roman"/>
          <w:szCs w:val="24"/>
        </w:rPr>
        <w:t xml:space="preserve"> shall pay to the claimant the amount of reimbursement claimed.</w:t>
      </w:r>
    </w:p>
    <w:p w14:paraId="1AE9C17B"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the amount of reimbursement claimed is incorrect, the Deputy Secretary may determine a different amount.</w:t>
      </w:r>
    </w:p>
    <w:p w14:paraId="14B0580A"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a lesser amount of reimbursement is payable the Deputy Secretary shall provide the claimant with reasons for that determination.</w:t>
      </w:r>
    </w:p>
    <w:p w14:paraId="4C2E2EA1"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has a general discretion to approve </w:t>
      </w:r>
      <w:r w:rsidR="00B537EF" w:rsidRPr="00B102B3">
        <w:rPr>
          <w:rFonts w:cs="Times New Roman"/>
          <w:i/>
          <w:szCs w:val="24"/>
        </w:rPr>
        <w:t>rebate</w:t>
      </w:r>
      <w:r w:rsidRPr="00B102B3">
        <w:rPr>
          <w:rFonts w:cs="Times New Roman"/>
          <w:szCs w:val="24"/>
        </w:rPr>
        <w:t xml:space="preserve"> payments to </w:t>
      </w:r>
      <w:r w:rsidRPr="00B102B3">
        <w:rPr>
          <w:rFonts w:cs="Times New Roman"/>
          <w:i/>
          <w:szCs w:val="24"/>
        </w:rPr>
        <w:t>eligible passengers</w:t>
      </w:r>
      <w:r w:rsidRPr="00B102B3">
        <w:rPr>
          <w:rFonts w:cs="Times New Roman"/>
          <w:szCs w:val="24"/>
        </w:rPr>
        <w:t xml:space="preserve"> or </w:t>
      </w:r>
      <w:r w:rsidRPr="00B102B3">
        <w:rPr>
          <w:rFonts w:cs="Times New Roman"/>
          <w:i/>
          <w:szCs w:val="24"/>
        </w:rPr>
        <w:t>Service Operators</w:t>
      </w:r>
      <w:r w:rsidRPr="00B102B3">
        <w:rPr>
          <w:rFonts w:cs="Times New Roman"/>
          <w:szCs w:val="24"/>
        </w:rPr>
        <w:t xml:space="preserve">, where, due to </w:t>
      </w:r>
      <w:r w:rsidR="00EA26D3" w:rsidRPr="00B102B3">
        <w:rPr>
          <w:rFonts w:cs="Times New Roman"/>
          <w:szCs w:val="24"/>
        </w:rPr>
        <w:t>unforeseen</w:t>
      </w:r>
      <w:r w:rsidRPr="00B102B3">
        <w:rPr>
          <w:rFonts w:cs="Times New Roman"/>
          <w:szCs w:val="24"/>
        </w:rPr>
        <w:t xml:space="preserve"> circumstances, an </w:t>
      </w:r>
      <w:r w:rsidR="00610BFA" w:rsidRPr="00B102B3">
        <w:rPr>
          <w:rFonts w:cs="Times New Roman"/>
          <w:szCs w:val="24"/>
        </w:rPr>
        <w:t>eligible passenger</w:t>
      </w:r>
      <w:r w:rsidRPr="00B102B3">
        <w:rPr>
          <w:rFonts w:cs="Times New Roman"/>
          <w:szCs w:val="24"/>
        </w:rPr>
        <w:t xml:space="preserve"> is unable to cross Bass Strait other than by means of air transport, so long as the </w:t>
      </w:r>
      <w:r w:rsidR="00610BFA" w:rsidRPr="00B102B3">
        <w:rPr>
          <w:rFonts w:cs="Times New Roman"/>
          <w:szCs w:val="24"/>
        </w:rPr>
        <w:t>eligible passenger</w:t>
      </w:r>
      <w:r w:rsidRPr="00B102B3">
        <w:rPr>
          <w:rFonts w:cs="Times New Roman"/>
          <w:szCs w:val="24"/>
        </w:rPr>
        <w:t xml:space="preserve"> provides the following:</w:t>
      </w:r>
    </w:p>
    <w:p w14:paraId="22BFBCC4" w14:textId="77777777" w:rsidR="00536460" w:rsidRPr="00B102B3" w:rsidRDefault="008776A6" w:rsidP="00F00838">
      <w:pPr>
        <w:numPr>
          <w:ilvl w:val="0"/>
          <w:numId w:val="1"/>
        </w:numPr>
        <w:tabs>
          <w:tab w:val="clear" w:pos="720"/>
          <w:tab w:val="num" w:pos="1530"/>
        </w:tabs>
        <w:ind w:left="1530" w:hanging="630"/>
        <w:rPr>
          <w:rFonts w:cs="Times New Roman"/>
          <w:szCs w:val="24"/>
        </w:rPr>
      </w:pPr>
      <w:r w:rsidRPr="00B102B3">
        <w:rPr>
          <w:rFonts w:cs="Times New Roman"/>
          <w:szCs w:val="24"/>
        </w:rPr>
        <w:t>a boarding pass for air travel across Bass Strait;</w:t>
      </w:r>
      <w:r w:rsidR="00536460" w:rsidRPr="00B102B3">
        <w:rPr>
          <w:rFonts w:cs="Times New Roman"/>
          <w:szCs w:val="24"/>
        </w:rPr>
        <w:t xml:space="preserve"> </w:t>
      </w:r>
    </w:p>
    <w:p w14:paraId="30B982B8"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the shipment of a particular eligible passenger vehicle across Bass Strait, on or about the same date as the air travel (including make, model, and registration number of the vehicle); or</w:t>
      </w:r>
    </w:p>
    <w:p w14:paraId="57D8ACAD"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rental car hire on or about the same date of air travel; and</w:t>
      </w:r>
    </w:p>
    <w:p w14:paraId="2E654EE7"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a postal address and bank details for the payment of the rebate.</w:t>
      </w:r>
    </w:p>
    <w:p w14:paraId="7F90B68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will apply notwithstanding that the individual does not meet the definition of an </w:t>
      </w:r>
      <w:r w:rsidRPr="00B102B3">
        <w:rPr>
          <w:rFonts w:cs="Times New Roman"/>
          <w:i/>
          <w:szCs w:val="24"/>
        </w:rPr>
        <w:t>eligible passenger</w:t>
      </w:r>
      <w:r w:rsidRPr="00B102B3">
        <w:rPr>
          <w:rFonts w:cs="Times New Roman"/>
          <w:szCs w:val="24"/>
        </w:rPr>
        <w:t>.</w:t>
      </w:r>
    </w:p>
    <w:p w14:paraId="6DB7453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does not apply to individuals who meet the definition of </w:t>
      </w:r>
      <w:r w:rsidRPr="00B102B3">
        <w:rPr>
          <w:rFonts w:cs="Times New Roman"/>
          <w:i/>
          <w:szCs w:val="24"/>
        </w:rPr>
        <w:t>eligible person</w:t>
      </w:r>
      <w:r w:rsidRPr="00B102B3">
        <w:rPr>
          <w:rFonts w:cs="Times New Roman"/>
          <w:szCs w:val="24"/>
        </w:rPr>
        <w:t>.</w:t>
      </w:r>
    </w:p>
    <w:p w14:paraId="2AE81A17" w14:textId="77777777" w:rsidR="008776A6" w:rsidRPr="00406FEA" w:rsidRDefault="0063385C" w:rsidP="00E66253">
      <w:pPr>
        <w:pStyle w:val="Heading1"/>
        <w:numPr>
          <w:ilvl w:val="0"/>
          <w:numId w:val="42"/>
        </w:numPr>
        <w:ind w:hanging="450"/>
        <w:rPr>
          <w:rFonts w:cs="Times New Roman"/>
          <w:b w:val="0"/>
          <w:szCs w:val="24"/>
        </w:rPr>
      </w:pPr>
      <w:bookmarkStart w:id="30" w:name="_Toc272311915"/>
      <w:bookmarkStart w:id="31" w:name="_Toc86743385"/>
      <w:r w:rsidRPr="00406FEA">
        <w:rPr>
          <w:rFonts w:cs="Times New Roman"/>
          <w:szCs w:val="24"/>
        </w:rPr>
        <w:lastRenderedPageBreak/>
        <w:t>REPAYMENT OF REIMBURSEMENT</w:t>
      </w:r>
      <w:bookmarkEnd w:id="30"/>
      <w:bookmarkEnd w:id="31"/>
    </w:p>
    <w:p w14:paraId="253DB19C"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a claimant has received reimbursement in excess of its entitlement under these Directions, the Deputy Secretary may:</w:t>
      </w:r>
    </w:p>
    <w:p w14:paraId="4AD36B90"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request that the claimant repay that amount which is determined to be excess; or</w:t>
      </w:r>
    </w:p>
    <w:p w14:paraId="2BD24E8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deduct the amount, which is determined to be excess from the claimant’s subsequent </w:t>
      </w:r>
      <w:r w:rsidRPr="00B102B3">
        <w:rPr>
          <w:rFonts w:cs="Times New Roman"/>
          <w:i/>
          <w:szCs w:val="24"/>
        </w:rPr>
        <w:t>claims for reimbursement</w:t>
      </w:r>
      <w:r w:rsidRPr="00B102B3">
        <w:rPr>
          <w:rFonts w:cs="Times New Roman"/>
          <w:szCs w:val="24"/>
        </w:rPr>
        <w:t xml:space="preserve"> (if any).</w:t>
      </w:r>
    </w:p>
    <w:p w14:paraId="3E1A6083"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For the purposes of this clause, and subject to subclauses 12.4 and 12.5, a reimbursement paid to a </w:t>
      </w:r>
      <w:r w:rsidRPr="00B102B3">
        <w:rPr>
          <w:rFonts w:cs="Times New Roman"/>
          <w:i/>
          <w:szCs w:val="24"/>
        </w:rPr>
        <w:t>Service Operator</w:t>
      </w:r>
      <w:r w:rsidRPr="00B102B3">
        <w:rPr>
          <w:rFonts w:cs="Times New Roman"/>
          <w:szCs w:val="24"/>
        </w:rPr>
        <w:t xml:space="preserve"> where the Operator fails to carry the passenger for whom the reimbursement was made, shall be regarded as a reimbursement in excess of the Operator’s entitlement.</w:t>
      </w:r>
    </w:p>
    <w:p w14:paraId="14F55D8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makes a determination under subclause 13.1, the Deputy Secretary shall provide the claimant with the reasons for that determination.</w:t>
      </w:r>
    </w:p>
    <w:p w14:paraId="2411D904"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shall, within 30 days of receiving a request for repayment under subclause 13.1(a) repay that amount to the </w:t>
      </w:r>
      <w:r w:rsidRPr="00B102B3">
        <w:rPr>
          <w:rFonts w:cs="Times New Roman"/>
          <w:i/>
          <w:szCs w:val="24"/>
        </w:rPr>
        <w:t>Department</w:t>
      </w:r>
      <w:r w:rsidRPr="00B102B3">
        <w:rPr>
          <w:rFonts w:cs="Times New Roman"/>
          <w:szCs w:val="24"/>
        </w:rPr>
        <w:t>.</w:t>
      </w:r>
    </w:p>
    <w:p w14:paraId="5BBF212E"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fails to repay</w:t>
      </w:r>
      <w:r w:rsidR="00610BFA" w:rsidRPr="00B102B3">
        <w:rPr>
          <w:rFonts w:cs="Times New Roman"/>
          <w:szCs w:val="24"/>
        </w:rPr>
        <w:t xml:space="preserve"> the amount requested within 30 </w:t>
      </w:r>
      <w:r w:rsidRPr="00B102B3">
        <w:rPr>
          <w:rFonts w:cs="Times New Roman"/>
          <w:szCs w:val="24"/>
        </w:rPr>
        <w:t>days, and the Operator has provided a form of surety under clause 11, the Commonwealth may require the surety to be met.</w:t>
      </w:r>
    </w:p>
    <w:p w14:paraId="4E68BA6D"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claim for reimbursement</w:t>
      </w:r>
      <w:r w:rsidRPr="00B102B3">
        <w:rPr>
          <w:rFonts w:cs="Times New Roman"/>
          <w:szCs w:val="24"/>
        </w:rPr>
        <w:t xml:space="preserve"> is reduced in accordance with subclause 13.1(b), the </w:t>
      </w:r>
      <w:r w:rsidRPr="00B102B3">
        <w:rPr>
          <w:rFonts w:cs="Times New Roman"/>
          <w:i/>
          <w:szCs w:val="24"/>
        </w:rPr>
        <w:t>Deputy Secretary</w:t>
      </w:r>
      <w:r w:rsidRPr="00B102B3">
        <w:rPr>
          <w:rFonts w:cs="Times New Roman"/>
          <w:szCs w:val="24"/>
        </w:rPr>
        <w:t xml:space="preserve"> shall notify the claimant of the amount deducted from the reimbursement at the time of its payment.</w:t>
      </w:r>
    </w:p>
    <w:p w14:paraId="22C4C3D6" w14:textId="77777777" w:rsidR="008776A6" w:rsidRPr="00406FEA" w:rsidRDefault="0063385C" w:rsidP="00E66253">
      <w:pPr>
        <w:pStyle w:val="Heading1"/>
        <w:numPr>
          <w:ilvl w:val="0"/>
          <w:numId w:val="42"/>
        </w:numPr>
        <w:ind w:hanging="450"/>
        <w:rPr>
          <w:rFonts w:cs="Times New Roman"/>
          <w:b w:val="0"/>
          <w:szCs w:val="24"/>
        </w:rPr>
      </w:pPr>
      <w:bookmarkStart w:id="32" w:name="_Toc272311916"/>
      <w:bookmarkStart w:id="33" w:name="_Toc86743386"/>
      <w:r w:rsidRPr="00406FEA">
        <w:rPr>
          <w:rFonts w:cs="Times New Roman"/>
          <w:szCs w:val="24"/>
        </w:rPr>
        <w:t>REVIEW OF DETERMINATION</w:t>
      </w:r>
      <w:bookmarkEnd w:id="32"/>
      <w:bookmarkEnd w:id="33"/>
    </w:p>
    <w:p w14:paraId="7199B33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being a </w:t>
      </w:r>
      <w:r w:rsidRPr="00B102B3">
        <w:rPr>
          <w:rFonts w:cs="Times New Roman"/>
          <w:i/>
          <w:szCs w:val="24"/>
        </w:rPr>
        <w:t>Service Operator</w:t>
      </w:r>
      <w:r w:rsidRPr="00B102B3">
        <w:rPr>
          <w:rFonts w:cs="Times New Roman"/>
          <w:szCs w:val="24"/>
        </w:rPr>
        <w:t xml:space="preserve"> or </w:t>
      </w:r>
      <w:r w:rsidRPr="00B102B3">
        <w:rPr>
          <w:rFonts w:cs="Times New Roman"/>
          <w:i/>
          <w:szCs w:val="24"/>
        </w:rPr>
        <w:t xml:space="preserve">eligible passenger </w:t>
      </w:r>
      <w:r w:rsidRPr="00B102B3">
        <w:rPr>
          <w:rFonts w:cs="Times New Roman"/>
          <w:szCs w:val="24"/>
        </w:rPr>
        <w:t xml:space="preserve">who receives reimbursement of less than the amount claimed, or who is requested to repay an amount determined as excess, may request the </w:t>
      </w:r>
      <w:r w:rsidRPr="00B102B3">
        <w:rPr>
          <w:rFonts w:cs="Times New Roman"/>
          <w:i/>
          <w:szCs w:val="24"/>
        </w:rPr>
        <w:t>Secretary</w:t>
      </w:r>
      <w:r w:rsidRPr="00B102B3">
        <w:rPr>
          <w:rFonts w:cs="Times New Roman"/>
          <w:szCs w:val="24"/>
        </w:rPr>
        <w:t xml:space="preserve"> to review the determination.</w:t>
      </w:r>
    </w:p>
    <w:p w14:paraId="307D5A50"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An application to the </w:t>
      </w:r>
      <w:r w:rsidRPr="00B102B3">
        <w:rPr>
          <w:rFonts w:cs="Times New Roman"/>
          <w:i/>
          <w:szCs w:val="24"/>
        </w:rPr>
        <w:t>Secretary</w:t>
      </w:r>
      <w:r w:rsidRPr="00B102B3">
        <w:rPr>
          <w:rFonts w:cs="Times New Roman"/>
          <w:szCs w:val="24"/>
        </w:rPr>
        <w:t xml:space="preserve"> for a review of a determination:</w:t>
      </w:r>
    </w:p>
    <w:p w14:paraId="53FE895A"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shall be in writing;</w:t>
      </w:r>
    </w:p>
    <w:p w14:paraId="66E816D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need not be made in any special form;</w:t>
      </w:r>
    </w:p>
    <w:p w14:paraId="70C01096" w14:textId="77777777" w:rsidR="008776A6"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shall contain a statement of the reasons for the application;</w:t>
      </w:r>
    </w:p>
    <w:p w14:paraId="13494155" w14:textId="77777777" w:rsidR="008776A6"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shall be supported by appropriate documentary evidence; and</w:t>
      </w:r>
    </w:p>
    <w:p w14:paraId="7C5C10A6" w14:textId="77777777" w:rsidR="008776A6" w:rsidRPr="00B102B3" w:rsidRDefault="008776A6" w:rsidP="00E66253">
      <w:pPr>
        <w:ind w:left="1530" w:hanging="630"/>
        <w:rPr>
          <w:rFonts w:cs="Times New Roman"/>
          <w:b/>
          <w:szCs w:val="24"/>
        </w:rPr>
      </w:pPr>
      <w:r w:rsidRPr="00B102B3">
        <w:rPr>
          <w:rFonts w:cs="Times New Roman"/>
          <w:szCs w:val="24"/>
        </w:rPr>
        <w:lastRenderedPageBreak/>
        <w:t>(e)</w:t>
      </w:r>
      <w:r w:rsidRPr="00B102B3">
        <w:rPr>
          <w:rFonts w:cs="Times New Roman"/>
          <w:szCs w:val="24"/>
        </w:rPr>
        <w:tab/>
        <w:t xml:space="preserve">shall be lodged with the </w:t>
      </w:r>
      <w:r w:rsidR="0044578A" w:rsidRPr="00B102B3">
        <w:rPr>
          <w:rFonts w:cs="Times New Roman"/>
          <w:szCs w:val="24"/>
        </w:rPr>
        <w:t>Secretary</w:t>
      </w:r>
      <w:r w:rsidRPr="00B102B3">
        <w:rPr>
          <w:rFonts w:cs="Times New Roman"/>
          <w:szCs w:val="24"/>
        </w:rPr>
        <w:t xml:space="preserve"> not later than 21 days after the applicant has been notified of the determination.</w:t>
      </w:r>
    </w:p>
    <w:p w14:paraId="72F7A80A"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within 21 days of receiving an application to review a determination, and where the Secretary is satisfied that the requirements of subclause 14.2 have been satisfied, review the determination.</w:t>
      </w:r>
    </w:p>
    <w:p w14:paraId="21F66BAA" w14:textId="77777777" w:rsidR="008776A6" w:rsidRPr="00B102B3" w:rsidRDefault="00EA26D3" w:rsidP="00E66253">
      <w:pPr>
        <w:pStyle w:val="Heading2"/>
        <w:numPr>
          <w:ilvl w:val="1"/>
          <w:numId w:val="42"/>
        </w:numPr>
        <w:ind w:left="900" w:hanging="540"/>
        <w:rPr>
          <w:rFonts w:cs="Times New Roman"/>
          <w:szCs w:val="24"/>
        </w:rPr>
      </w:pPr>
      <w:r w:rsidRPr="00B102B3">
        <w:rPr>
          <w:rFonts w:cs="Times New Roman"/>
          <w:szCs w:val="24"/>
        </w:rPr>
        <w:t>T</w:t>
      </w:r>
      <w:r w:rsidR="008776A6" w:rsidRPr="00B102B3">
        <w:rPr>
          <w:rFonts w:cs="Times New Roman"/>
          <w:szCs w:val="24"/>
        </w:rPr>
        <w:t xml:space="preserve">he </w:t>
      </w:r>
      <w:r w:rsidR="008776A6" w:rsidRPr="00B102B3">
        <w:rPr>
          <w:rFonts w:cs="Times New Roman"/>
          <w:i/>
          <w:szCs w:val="24"/>
        </w:rPr>
        <w:t>Secretary</w:t>
      </w:r>
      <w:r w:rsidR="008776A6" w:rsidRPr="00B102B3">
        <w:rPr>
          <w:rFonts w:cs="Times New Roman"/>
          <w:szCs w:val="24"/>
        </w:rPr>
        <w:t xml:space="preserve"> may affirm or vary the determination.</w:t>
      </w:r>
    </w:p>
    <w:p w14:paraId="058D1F1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provide written reasons of his or her decision to the </w:t>
      </w:r>
      <w:r w:rsidRPr="00B102B3">
        <w:rPr>
          <w:rFonts w:cs="Times New Roman"/>
          <w:i/>
          <w:szCs w:val="24"/>
        </w:rPr>
        <w:t>Deputy Secretary</w:t>
      </w:r>
      <w:r w:rsidRPr="00B102B3">
        <w:rPr>
          <w:rFonts w:cs="Times New Roman"/>
          <w:szCs w:val="24"/>
        </w:rPr>
        <w:t xml:space="preserve"> and the applicant.</w:t>
      </w:r>
    </w:p>
    <w:p w14:paraId="11EF8AE2"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decision of the </w:t>
      </w:r>
      <w:r w:rsidRPr="00B102B3">
        <w:rPr>
          <w:rFonts w:cs="Times New Roman"/>
          <w:i/>
          <w:szCs w:val="24"/>
        </w:rPr>
        <w:t>Secretary</w:t>
      </w:r>
      <w:r w:rsidRPr="00B102B3">
        <w:rPr>
          <w:rFonts w:cs="Times New Roman"/>
          <w:szCs w:val="24"/>
        </w:rPr>
        <w:t xml:space="preserve"> is conclusive of the matter.</w:t>
      </w:r>
    </w:p>
    <w:p w14:paraId="2DAFB06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shall give effect to the decision of the </w:t>
      </w:r>
      <w:r w:rsidRPr="00B102B3">
        <w:rPr>
          <w:rFonts w:cs="Times New Roman"/>
          <w:i/>
          <w:szCs w:val="24"/>
        </w:rPr>
        <w:t>Secretary</w:t>
      </w:r>
      <w:r w:rsidRPr="00B102B3">
        <w:rPr>
          <w:rFonts w:cs="Times New Roman"/>
          <w:szCs w:val="24"/>
        </w:rPr>
        <w:t>.</w:t>
      </w:r>
    </w:p>
    <w:p w14:paraId="48104BDE" w14:textId="77777777" w:rsidR="008776A6" w:rsidRPr="00406FEA" w:rsidRDefault="0063385C" w:rsidP="00E66253">
      <w:pPr>
        <w:pStyle w:val="Heading1"/>
        <w:numPr>
          <w:ilvl w:val="0"/>
          <w:numId w:val="42"/>
        </w:numPr>
        <w:ind w:hanging="450"/>
        <w:rPr>
          <w:rFonts w:cs="Times New Roman"/>
          <w:b w:val="0"/>
          <w:szCs w:val="24"/>
        </w:rPr>
      </w:pPr>
      <w:bookmarkStart w:id="34" w:name="_Toc272311917"/>
      <w:bookmarkStart w:id="35" w:name="_Toc86743387"/>
      <w:r w:rsidRPr="00406FEA">
        <w:rPr>
          <w:rFonts w:cs="Times New Roman"/>
          <w:szCs w:val="24"/>
        </w:rPr>
        <w:t>INFORMATION REQUIREMENTS (BOOKING DETAILS AND REGISTER)</w:t>
      </w:r>
      <w:bookmarkEnd w:id="34"/>
      <w:bookmarkEnd w:id="35"/>
    </w:p>
    <w:p w14:paraId="343B70AC"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Subject to subclause 15.2 and 15.3, booking details held by each </w:t>
      </w:r>
      <w:r w:rsidRPr="00B102B3">
        <w:rPr>
          <w:rFonts w:cs="Times New Roman"/>
          <w:i/>
          <w:szCs w:val="24"/>
        </w:rPr>
        <w:t>Service Operator</w:t>
      </w:r>
      <w:r w:rsidRPr="00B102B3">
        <w:rPr>
          <w:rFonts w:cs="Times New Roman"/>
          <w:szCs w:val="24"/>
        </w:rPr>
        <w:t xml:space="preserve"> in respect of each </w:t>
      </w:r>
      <w:r w:rsidRPr="00B102B3">
        <w:rPr>
          <w:rFonts w:cs="Times New Roman"/>
          <w:i/>
          <w:szCs w:val="24"/>
        </w:rPr>
        <w:t>eligible passenger</w:t>
      </w:r>
      <w:r w:rsidRPr="00B102B3">
        <w:rPr>
          <w:rFonts w:cs="Times New Roman"/>
          <w:szCs w:val="24"/>
        </w:rPr>
        <w:t xml:space="preserve"> who receives a </w:t>
      </w:r>
      <w:r w:rsidRPr="00B102B3">
        <w:rPr>
          <w:rFonts w:cs="Times New Roman"/>
          <w:i/>
          <w:szCs w:val="24"/>
        </w:rPr>
        <w:t>rebate</w:t>
      </w:r>
      <w:r w:rsidRPr="00B102B3">
        <w:rPr>
          <w:rFonts w:cs="Times New Roman"/>
          <w:szCs w:val="24"/>
        </w:rPr>
        <w:t xml:space="preserve"> from the Service Operator shall include the following:</w:t>
      </w:r>
    </w:p>
    <w:p w14:paraId="675E34F9" w14:textId="77777777" w:rsidR="00F0342A"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the name of the passenger;</w:t>
      </w:r>
    </w:p>
    <w:p w14:paraId="24232108" w14:textId="77777777" w:rsidR="00F0342A"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particulars, including the registration number, of the type of </w:t>
      </w:r>
      <w:r w:rsidRPr="00B102B3">
        <w:rPr>
          <w:rFonts w:cs="Times New Roman"/>
          <w:i/>
          <w:szCs w:val="24"/>
        </w:rPr>
        <w:t>passenger vehicle</w:t>
      </w:r>
      <w:r w:rsidRPr="00B102B3">
        <w:rPr>
          <w:rFonts w:cs="Times New Roman"/>
          <w:szCs w:val="24"/>
        </w:rPr>
        <w:t xml:space="preserve"> accompanying the passenger;</w:t>
      </w:r>
    </w:p>
    <w:p w14:paraId="72B6EAF2" w14:textId="77777777" w:rsidR="00F0342A"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6E604B36" w14:textId="77777777" w:rsidR="00F0342A"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 xml:space="preserve">the date of departure for each </w:t>
      </w:r>
      <w:r w:rsidR="008C28F1" w:rsidRPr="00B102B3">
        <w:rPr>
          <w:rFonts w:cs="Times New Roman"/>
          <w:i/>
          <w:szCs w:val="24"/>
        </w:rPr>
        <w:t>Bass Strait crossing</w:t>
      </w:r>
      <w:r w:rsidRPr="00B102B3">
        <w:rPr>
          <w:rFonts w:cs="Times New Roman"/>
          <w:szCs w:val="24"/>
        </w:rPr>
        <w:t>;</w:t>
      </w:r>
    </w:p>
    <w:p w14:paraId="7F3235D9" w14:textId="77777777" w:rsidR="00F0342A" w:rsidRPr="00B102B3" w:rsidRDefault="008776A6" w:rsidP="00E66253">
      <w:pPr>
        <w:ind w:left="1530" w:hanging="630"/>
        <w:rPr>
          <w:rFonts w:cs="Times New Roman"/>
          <w:szCs w:val="24"/>
        </w:rPr>
      </w:pPr>
      <w:r w:rsidRPr="00B102B3">
        <w:rPr>
          <w:rFonts w:cs="Times New Roman"/>
          <w:szCs w:val="24"/>
        </w:rPr>
        <w:t>(e)</w:t>
      </w:r>
      <w:r w:rsidRPr="00B102B3">
        <w:rPr>
          <w:rFonts w:cs="Times New Roman"/>
          <w:szCs w:val="24"/>
        </w:rPr>
        <w:tab/>
        <w:t xml:space="preserve">the </w:t>
      </w:r>
      <w:r w:rsidR="00BC022B" w:rsidRPr="00B102B3">
        <w:rPr>
          <w:rFonts w:cs="Times New Roman"/>
          <w:szCs w:val="24"/>
        </w:rPr>
        <w:t>passenger vehicle</w:t>
      </w:r>
      <w:r w:rsidRPr="00B102B3">
        <w:rPr>
          <w:rFonts w:cs="Times New Roman"/>
          <w:szCs w:val="24"/>
        </w:rPr>
        <w:t xml:space="preserve"> fare for the booking; </w:t>
      </w:r>
    </w:p>
    <w:p w14:paraId="4448C0F0" w14:textId="77777777" w:rsidR="00F0342A" w:rsidRPr="00B102B3" w:rsidRDefault="008776A6" w:rsidP="00E66253">
      <w:pPr>
        <w:ind w:left="1530" w:hanging="630"/>
        <w:rPr>
          <w:rFonts w:cs="Times New Roman"/>
          <w:szCs w:val="24"/>
        </w:rPr>
      </w:pPr>
      <w:r w:rsidRPr="00B102B3">
        <w:rPr>
          <w:rFonts w:cs="Times New Roman"/>
          <w:szCs w:val="24"/>
        </w:rPr>
        <w:t>(f)</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provided;</w:t>
      </w:r>
    </w:p>
    <w:p w14:paraId="361EA1D0" w14:textId="77777777" w:rsidR="00F0342A" w:rsidRPr="00B102B3" w:rsidRDefault="008776A6" w:rsidP="00E66253">
      <w:pPr>
        <w:ind w:left="1530" w:hanging="630"/>
        <w:rPr>
          <w:rFonts w:cs="Times New Roman"/>
          <w:szCs w:val="24"/>
        </w:rPr>
      </w:pPr>
      <w:r w:rsidRPr="00B102B3">
        <w:rPr>
          <w:rFonts w:cs="Times New Roman"/>
          <w:szCs w:val="24"/>
        </w:rPr>
        <w:t>(g)</w:t>
      </w:r>
      <w:r w:rsidRPr="00B102B3">
        <w:rPr>
          <w:rFonts w:cs="Times New Roman"/>
          <w:szCs w:val="24"/>
        </w:rPr>
        <w:tab/>
        <w:t>the t</w:t>
      </w:r>
      <w:r w:rsidR="00581BC3" w:rsidRPr="00B102B3">
        <w:rPr>
          <w:rFonts w:cs="Times New Roman"/>
          <w:szCs w:val="24"/>
        </w:rPr>
        <w:t>ype of accommodation booked;</w:t>
      </w:r>
    </w:p>
    <w:p w14:paraId="50326E3F" w14:textId="77777777" w:rsidR="00581BC3" w:rsidRPr="00B102B3" w:rsidRDefault="008776A6" w:rsidP="00E66253">
      <w:pPr>
        <w:ind w:left="1530" w:hanging="630"/>
        <w:rPr>
          <w:rFonts w:cs="Times New Roman"/>
          <w:szCs w:val="24"/>
        </w:rPr>
      </w:pPr>
      <w:r w:rsidRPr="00B102B3">
        <w:rPr>
          <w:rFonts w:cs="Times New Roman"/>
          <w:szCs w:val="24"/>
        </w:rPr>
        <w:t>(h)</w:t>
      </w:r>
      <w:r w:rsidRPr="00B102B3">
        <w:rPr>
          <w:rFonts w:cs="Times New Roman"/>
          <w:szCs w:val="24"/>
        </w:rPr>
        <w:tab/>
        <w:t>the number of passengers travelling under the booking</w:t>
      </w:r>
      <w:r w:rsidR="00581BC3" w:rsidRPr="00B102B3">
        <w:rPr>
          <w:rFonts w:cs="Times New Roman"/>
          <w:szCs w:val="24"/>
        </w:rPr>
        <w:t>; and</w:t>
      </w:r>
    </w:p>
    <w:p w14:paraId="39BC3DE1" w14:textId="77777777" w:rsidR="00F0342A" w:rsidRPr="00B102B3" w:rsidRDefault="00581BC3" w:rsidP="00E66253">
      <w:pPr>
        <w:ind w:left="1530" w:hanging="630"/>
        <w:rPr>
          <w:rFonts w:cs="Times New Roman"/>
          <w:szCs w:val="24"/>
        </w:rPr>
      </w:pPr>
      <w:r w:rsidRPr="00B102B3">
        <w:rPr>
          <w:rFonts w:cs="Times New Roman"/>
          <w:szCs w:val="24"/>
        </w:rPr>
        <w:t>(i)</w:t>
      </w:r>
      <w:r w:rsidRPr="00B102B3">
        <w:rPr>
          <w:rFonts w:cs="Times New Roman"/>
          <w:szCs w:val="24"/>
        </w:rPr>
        <w:tab/>
        <w:t>the date that the booking was made.</w:t>
      </w:r>
      <w:r w:rsidR="008776A6" w:rsidRPr="00B102B3">
        <w:rPr>
          <w:rFonts w:cs="Times New Roman"/>
          <w:szCs w:val="24"/>
        </w:rPr>
        <w:t xml:space="preserve"> </w:t>
      </w:r>
    </w:p>
    <w:p w14:paraId="059EB629"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conducting</w:t>
      </w:r>
      <w:r w:rsidR="00581BC3" w:rsidRPr="00B102B3">
        <w:rPr>
          <w:rFonts w:eastAsia="Times New Roman" w:cs="Times New Roman"/>
          <w:szCs w:val="24"/>
          <w:lang w:val="en-AU" w:eastAsia="en-AU"/>
        </w:rPr>
        <w:t xml:space="preserve"> </w:t>
      </w:r>
      <w:r w:rsidR="00581BC3" w:rsidRPr="00B102B3">
        <w:rPr>
          <w:rFonts w:cs="Times New Roman"/>
          <w:szCs w:val="24"/>
          <w:lang w:val="en-AU"/>
        </w:rPr>
        <w:t xml:space="preserve">a </w:t>
      </w:r>
      <w:r w:rsidR="00AB6BEC" w:rsidRPr="00B102B3">
        <w:rPr>
          <w:rFonts w:cs="Times New Roman"/>
          <w:i/>
          <w:szCs w:val="24"/>
          <w:lang w:val="en-AU"/>
        </w:rPr>
        <w:t xml:space="preserve">King Island </w:t>
      </w:r>
      <w:r w:rsidR="00581BC3" w:rsidRPr="00B102B3">
        <w:rPr>
          <w:rFonts w:cs="Times New Roman"/>
          <w:i/>
          <w:szCs w:val="24"/>
          <w:lang w:val="en-AU"/>
        </w:rPr>
        <w:t xml:space="preserve">service </w:t>
      </w:r>
      <w:r w:rsidR="00581BC3" w:rsidRPr="00B102B3">
        <w:rPr>
          <w:rFonts w:cs="Times New Roman"/>
          <w:szCs w:val="24"/>
          <w:lang w:val="en-AU"/>
        </w:rPr>
        <w:t>or</w:t>
      </w:r>
      <w:r w:rsidR="00581BC3" w:rsidRPr="00B102B3">
        <w:rPr>
          <w:rFonts w:cs="Times New Roman"/>
          <w:i/>
          <w:szCs w:val="24"/>
          <w:lang w:val="en-AU"/>
        </w:rPr>
        <w:t xml:space="preserve"> </w:t>
      </w:r>
      <w:r w:rsidRPr="00B102B3">
        <w:rPr>
          <w:rFonts w:cs="Times New Roman"/>
          <w:szCs w:val="24"/>
        </w:rPr>
        <w:t xml:space="preserve">a </w:t>
      </w:r>
      <w:r w:rsidR="00AB6BEC" w:rsidRPr="00B102B3">
        <w:rPr>
          <w:rFonts w:cs="Times New Roman"/>
          <w:i/>
          <w:szCs w:val="24"/>
          <w:lang w:val="en-AU"/>
        </w:rPr>
        <w:t xml:space="preserve">Furneaux Group </w:t>
      </w:r>
      <w:r w:rsidRPr="00B102B3">
        <w:rPr>
          <w:rFonts w:cs="Times New Roman"/>
          <w:i/>
          <w:szCs w:val="24"/>
        </w:rPr>
        <w:t>service</w:t>
      </w:r>
      <w:r w:rsidRPr="00B102B3">
        <w:rPr>
          <w:rFonts w:cs="Times New Roman"/>
          <w:szCs w:val="24"/>
        </w:rPr>
        <w:t xml:space="preserve"> in respect of each </w:t>
      </w:r>
      <w:r w:rsidRPr="00B102B3">
        <w:rPr>
          <w:rFonts w:cs="Times New Roman"/>
          <w:i/>
          <w:szCs w:val="24"/>
        </w:rPr>
        <w:t xml:space="preserve">eligible passenger </w:t>
      </w:r>
      <w:r w:rsidRPr="00B102B3">
        <w:rPr>
          <w:rFonts w:cs="Times New Roman"/>
          <w:szCs w:val="24"/>
        </w:rPr>
        <w:t xml:space="preserve">who receives a </w:t>
      </w:r>
      <w:r w:rsidRPr="00B102B3">
        <w:rPr>
          <w:rFonts w:cs="Times New Roman"/>
          <w:i/>
          <w:szCs w:val="24"/>
        </w:rPr>
        <w:t>rebate</w:t>
      </w:r>
      <w:r w:rsidRPr="00B102B3">
        <w:rPr>
          <w:rFonts w:cs="Times New Roman"/>
          <w:szCs w:val="24"/>
        </w:rPr>
        <w:t xml:space="preserve"> from the Service Operator shall include the following:</w:t>
      </w:r>
    </w:p>
    <w:p w14:paraId="34BEF91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1D65E788"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lastRenderedPageBreak/>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69700486"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096A8AC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5759F48A"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w:t>
      </w:r>
    </w:p>
    <w:p w14:paraId="31073796" w14:textId="77777777" w:rsidR="008C28F1"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00B537EF" w:rsidRPr="00B102B3">
        <w:rPr>
          <w:rFonts w:cs="Times New Roman"/>
          <w:szCs w:val="24"/>
        </w:rPr>
        <w:t>rebate</w:t>
      </w:r>
      <w:r w:rsidRPr="00B102B3">
        <w:rPr>
          <w:rFonts w:cs="Times New Roman"/>
          <w:szCs w:val="24"/>
        </w:rPr>
        <w:t xml:space="preserve"> provided</w:t>
      </w:r>
      <w:r w:rsidR="008C28F1" w:rsidRPr="00B102B3">
        <w:rPr>
          <w:rFonts w:cs="Times New Roman"/>
          <w:szCs w:val="24"/>
        </w:rPr>
        <w:t>; and</w:t>
      </w:r>
    </w:p>
    <w:p w14:paraId="7CEC4D14" w14:textId="77777777" w:rsidR="00F0342A" w:rsidRPr="00B102B3" w:rsidRDefault="008C28F1" w:rsidP="00E66253">
      <w:pPr>
        <w:numPr>
          <w:ilvl w:val="0"/>
          <w:numId w:val="5"/>
        </w:numPr>
        <w:tabs>
          <w:tab w:val="clear" w:pos="1080"/>
          <w:tab w:val="num" w:pos="1789"/>
        </w:tabs>
        <w:ind w:left="1418" w:hanging="518"/>
        <w:rPr>
          <w:rFonts w:cs="Times New Roman"/>
          <w:szCs w:val="24"/>
        </w:rPr>
      </w:pPr>
      <w:r w:rsidRPr="00B102B3">
        <w:rPr>
          <w:rFonts w:cs="Times New Roman"/>
          <w:szCs w:val="24"/>
        </w:rPr>
        <w:t>the date that the booking was made</w:t>
      </w:r>
      <w:r w:rsidR="008776A6" w:rsidRPr="00B102B3">
        <w:rPr>
          <w:rFonts w:cs="Times New Roman"/>
          <w:szCs w:val="24"/>
        </w:rPr>
        <w:t>.</w:t>
      </w:r>
    </w:p>
    <w:p w14:paraId="1056056F"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for each </w:t>
      </w:r>
      <w:r w:rsidRPr="00B102B3">
        <w:rPr>
          <w:rFonts w:cs="Times New Roman"/>
          <w:i/>
          <w:szCs w:val="24"/>
        </w:rPr>
        <w:t>eligible passenger</w:t>
      </w:r>
      <w:r w:rsidRPr="00B102B3">
        <w:rPr>
          <w:rFonts w:cs="Times New Roman"/>
          <w:szCs w:val="24"/>
        </w:rPr>
        <w:t xml:space="preserve"> who has a </w:t>
      </w:r>
      <w:r w:rsidRPr="00B102B3">
        <w:rPr>
          <w:rFonts w:cs="Times New Roman"/>
          <w:i/>
          <w:szCs w:val="24"/>
        </w:rPr>
        <w:t>medical condition</w:t>
      </w:r>
      <w:r w:rsidRPr="00B102B3">
        <w:rPr>
          <w:rFonts w:cs="Times New Roman"/>
          <w:szCs w:val="24"/>
        </w:rPr>
        <w:t xml:space="preserve"> shall include the following:</w:t>
      </w:r>
    </w:p>
    <w:p w14:paraId="4F1B2EE4" w14:textId="77777777" w:rsidR="00F0342A" w:rsidRPr="00B102B3" w:rsidRDefault="008776A6" w:rsidP="00E66253">
      <w:pPr>
        <w:numPr>
          <w:ilvl w:val="0"/>
          <w:numId w:val="12"/>
        </w:numPr>
        <w:tabs>
          <w:tab w:val="clear" w:pos="928"/>
          <w:tab w:val="num" w:pos="1637"/>
        </w:tabs>
        <w:ind w:left="1350" w:hanging="450"/>
        <w:rPr>
          <w:rFonts w:cs="Times New Roman"/>
          <w:i/>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60E2CA2D"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a statement recording that a medical certificate from a </w:t>
      </w:r>
      <w:r w:rsidRPr="00B102B3">
        <w:rPr>
          <w:rFonts w:cs="Times New Roman"/>
          <w:i/>
          <w:szCs w:val="24"/>
        </w:rPr>
        <w:t>medical practitioner</w:t>
      </w:r>
      <w:r w:rsidRPr="00B102B3">
        <w:rPr>
          <w:rFonts w:cs="Times New Roman"/>
          <w:szCs w:val="24"/>
        </w:rPr>
        <w:t xml:space="preserve"> substantiating the medical condition was sighted</w:t>
      </w:r>
      <w:r w:rsidRPr="00B102B3">
        <w:rPr>
          <w:rFonts w:cs="Times New Roman"/>
          <w:i/>
          <w:szCs w:val="24"/>
        </w:rPr>
        <w:t>;</w:t>
      </w:r>
    </w:p>
    <w:p w14:paraId="77730905"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132DFB82"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661652E9"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0177A6B1"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 </w:t>
      </w:r>
    </w:p>
    <w:p w14:paraId="664272F2" w14:textId="77777777" w:rsidR="008C28F1"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provided</w:t>
      </w:r>
      <w:r w:rsidR="008C28F1" w:rsidRPr="00B102B3">
        <w:rPr>
          <w:rFonts w:cs="Times New Roman"/>
          <w:szCs w:val="24"/>
        </w:rPr>
        <w:t>; and</w:t>
      </w:r>
    </w:p>
    <w:p w14:paraId="1E4092EC" w14:textId="77777777" w:rsidR="00F0342A" w:rsidRPr="00B102B3" w:rsidRDefault="008C28F1" w:rsidP="00E66253">
      <w:pPr>
        <w:numPr>
          <w:ilvl w:val="0"/>
          <w:numId w:val="12"/>
        </w:numPr>
        <w:tabs>
          <w:tab w:val="clear" w:pos="928"/>
          <w:tab w:val="num" w:pos="1637"/>
        </w:tabs>
        <w:ind w:left="1350" w:hanging="450"/>
        <w:rPr>
          <w:rFonts w:cs="Times New Roman"/>
          <w:szCs w:val="24"/>
        </w:rPr>
      </w:pPr>
      <w:r w:rsidRPr="00B102B3">
        <w:rPr>
          <w:rFonts w:cs="Times New Roman"/>
          <w:szCs w:val="24"/>
        </w:rPr>
        <w:t>the date that the booking was made</w:t>
      </w:r>
      <w:r w:rsidR="008776A6" w:rsidRPr="00B102B3">
        <w:rPr>
          <w:rFonts w:cs="Times New Roman"/>
          <w:szCs w:val="24"/>
        </w:rPr>
        <w:t>.</w:t>
      </w:r>
    </w:p>
    <w:p w14:paraId="2E5120FB"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claiming reimbursement under these Directions shall maintain, for a period of 5 years, a register containing records of the following:</w:t>
      </w:r>
    </w:p>
    <w:p w14:paraId="796B0E54" w14:textId="77777777" w:rsidR="00F0342A" w:rsidRPr="00B102B3" w:rsidRDefault="008776A6" w:rsidP="00E66253">
      <w:pPr>
        <w:ind w:left="1350" w:hanging="360"/>
        <w:rPr>
          <w:rFonts w:cs="Times New Roman"/>
          <w:szCs w:val="24"/>
        </w:rPr>
      </w:pPr>
      <w:r w:rsidRPr="00B102B3">
        <w:rPr>
          <w:rFonts w:cs="Times New Roman"/>
          <w:szCs w:val="24"/>
        </w:rPr>
        <w:t>(a)</w:t>
      </w:r>
      <w:r w:rsidRPr="00B102B3">
        <w:rPr>
          <w:rFonts w:cs="Times New Roman"/>
          <w:szCs w:val="24"/>
        </w:rPr>
        <w:tab/>
        <w:t xml:space="preserve">booking details; </w:t>
      </w:r>
    </w:p>
    <w:p w14:paraId="1B11A1DB" w14:textId="77777777" w:rsidR="00F0342A" w:rsidRPr="00B102B3" w:rsidRDefault="008776A6" w:rsidP="00E66253">
      <w:pPr>
        <w:keepNext/>
        <w:ind w:left="1350" w:hanging="360"/>
        <w:rPr>
          <w:rFonts w:cs="Times New Roman"/>
          <w:szCs w:val="24"/>
        </w:rPr>
      </w:pPr>
      <w:r w:rsidRPr="00B102B3">
        <w:rPr>
          <w:rFonts w:cs="Times New Roman"/>
          <w:szCs w:val="24"/>
        </w:rPr>
        <w:t>(b)</w:t>
      </w:r>
      <w:r w:rsidRPr="00B102B3">
        <w:rPr>
          <w:rFonts w:cs="Times New Roman"/>
          <w:szCs w:val="24"/>
        </w:rPr>
        <w:tab/>
        <w:t>for each voyage, details of:</w:t>
      </w:r>
    </w:p>
    <w:p w14:paraId="0E7B136C" w14:textId="77777777" w:rsidR="00F0342A" w:rsidRPr="00B102B3" w:rsidRDefault="008776A6" w:rsidP="00E66253">
      <w:pPr>
        <w:tabs>
          <w:tab w:val="left" w:pos="1890"/>
        </w:tabs>
        <w:ind w:left="1350" w:firstLine="0"/>
        <w:rPr>
          <w:rFonts w:cs="Times New Roman"/>
          <w:szCs w:val="24"/>
        </w:rPr>
      </w:pPr>
      <w:r w:rsidRPr="00B102B3">
        <w:rPr>
          <w:rFonts w:cs="Times New Roman"/>
          <w:szCs w:val="24"/>
        </w:rPr>
        <w:t>(i)</w:t>
      </w:r>
      <w:r w:rsidRPr="00B102B3">
        <w:rPr>
          <w:rFonts w:cs="Times New Roman"/>
          <w:szCs w:val="24"/>
        </w:rPr>
        <w:tab/>
        <w:t xml:space="preserve">the number of </w:t>
      </w:r>
      <w:r w:rsidRPr="00B102B3">
        <w:rPr>
          <w:rFonts w:cs="Times New Roman"/>
          <w:i/>
          <w:szCs w:val="24"/>
        </w:rPr>
        <w:t>eligible passengers</w:t>
      </w:r>
      <w:r w:rsidRPr="00B102B3">
        <w:rPr>
          <w:rFonts w:cs="Times New Roman"/>
          <w:szCs w:val="24"/>
        </w:rPr>
        <w:t xml:space="preserve"> carried;</w:t>
      </w:r>
    </w:p>
    <w:p w14:paraId="22A4C6F1" w14:textId="77777777" w:rsidR="00F0342A" w:rsidRPr="00B102B3" w:rsidRDefault="008776A6" w:rsidP="00E66253">
      <w:pPr>
        <w:numPr>
          <w:ilvl w:val="0"/>
          <w:numId w:val="8"/>
        </w:numPr>
        <w:tabs>
          <w:tab w:val="clear" w:pos="2160"/>
          <w:tab w:val="left" w:pos="1890"/>
          <w:tab w:val="num" w:pos="2149"/>
        </w:tabs>
        <w:ind w:left="1890" w:hanging="540"/>
        <w:rPr>
          <w:rFonts w:cs="Times New Roman"/>
          <w:szCs w:val="24"/>
        </w:rPr>
      </w:pPr>
      <w:r w:rsidRPr="00B102B3">
        <w:rPr>
          <w:rFonts w:cs="Times New Roman"/>
          <w:szCs w:val="24"/>
        </w:rPr>
        <w:t xml:space="preserve">the number of </w:t>
      </w:r>
      <w:r w:rsidRPr="00B102B3">
        <w:rPr>
          <w:rFonts w:cs="Times New Roman"/>
          <w:i/>
          <w:szCs w:val="24"/>
        </w:rPr>
        <w:t>eligible passenger vehicles</w:t>
      </w:r>
      <w:r w:rsidRPr="00B102B3">
        <w:rPr>
          <w:rFonts w:cs="Times New Roman"/>
          <w:szCs w:val="24"/>
        </w:rPr>
        <w:t xml:space="preserve"> carried, categorised by the type of vehicle</w:t>
      </w:r>
      <w:r w:rsidR="00975FC8" w:rsidRPr="00B102B3">
        <w:rPr>
          <w:rFonts w:cs="Times New Roman"/>
          <w:szCs w:val="24"/>
        </w:rPr>
        <w:t>; and</w:t>
      </w:r>
    </w:p>
    <w:p w14:paraId="2670C193" w14:textId="77777777" w:rsidR="00F0342A" w:rsidRPr="00B102B3" w:rsidRDefault="008776A6" w:rsidP="00E66253">
      <w:pPr>
        <w:tabs>
          <w:tab w:val="left" w:pos="1890"/>
        </w:tabs>
        <w:ind w:left="1350" w:firstLine="0"/>
        <w:rPr>
          <w:rFonts w:cs="Times New Roman"/>
          <w:i/>
          <w:szCs w:val="24"/>
        </w:rPr>
      </w:pPr>
      <w:r w:rsidRPr="00B102B3">
        <w:rPr>
          <w:rFonts w:cs="Times New Roman"/>
          <w:szCs w:val="24"/>
        </w:rPr>
        <w:t>(iii)</w:t>
      </w:r>
      <w:r w:rsidRPr="00B102B3">
        <w:rPr>
          <w:rFonts w:cs="Times New Roman"/>
          <w:szCs w:val="24"/>
        </w:rPr>
        <w:tab/>
        <w:t xml:space="preserve">the </w:t>
      </w:r>
      <w:r w:rsidRPr="00B102B3">
        <w:rPr>
          <w:rFonts w:cs="Times New Roman"/>
          <w:i/>
          <w:szCs w:val="24"/>
        </w:rPr>
        <w:t>rebate</w:t>
      </w:r>
      <w:r w:rsidRPr="00B102B3">
        <w:rPr>
          <w:rFonts w:cs="Times New Roman"/>
          <w:szCs w:val="24"/>
        </w:rPr>
        <w:t xml:space="preserve"> provided or paid by the </w:t>
      </w:r>
      <w:r w:rsidR="00C11CC8" w:rsidRPr="00B102B3">
        <w:rPr>
          <w:rFonts w:cs="Times New Roman"/>
          <w:szCs w:val="24"/>
        </w:rPr>
        <w:t>Service Operator</w:t>
      </w:r>
      <w:r w:rsidRPr="00B102B3">
        <w:rPr>
          <w:rFonts w:cs="Times New Roman"/>
          <w:i/>
          <w:szCs w:val="24"/>
        </w:rPr>
        <w:t>.</w:t>
      </w:r>
    </w:p>
    <w:p w14:paraId="4EBEFCD1"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lastRenderedPageBreak/>
        <w:t xml:space="preserve">The </w:t>
      </w:r>
      <w:r w:rsidRPr="00B102B3">
        <w:rPr>
          <w:rFonts w:cs="Times New Roman"/>
          <w:i/>
          <w:szCs w:val="24"/>
        </w:rPr>
        <w:t>Secretary</w:t>
      </w:r>
      <w:r w:rsidRPr="00B102B3">
        <w:rPr>
          <w:rFonts w:cs="Times New Roman"/>
          <w:szCs w:val="24"/>
        </w:rPr>
        <w:t xml:space="preserve"> shall determine the form in which the following are to be displayed on documentation issued to </w:t>
      </w:r>
      <w:r w:rsidRPr="00B102B3">
        <w:rPr>
          <w:rFonts w:cs="Times New Roman"/>
          <w:i/>
          <w:szCs w:val="24"/>
        </w:rPr>
        <w:t>eligible passengers</w:t>
      </w:r>
      <w:r w:rsidRPr="00B102B3">
        <w:rPr>
          <w:rFonts w:cs="Times New Roman"/>
          <w:szCs w:val="24"/>
        </w:rPr>
        <w:t xml:space="preserve"> by a</w:t>
      </w:r>
      <w:r w:rsidRPr="00B102B3">
        <w:rPr>
          <w:rFonts w:cs="Times New Roman"/>
          <w:i/>
          <w:szCs w:val="24"/>
        </w:rPr>
        <w:t xml:space="preserve"> Service Operator</w:t>
      </w:r>
      <w:r w:rsidRPr="00B102B3">
        <w:rPr>
          <w:rFonts w:cs="Times New Roman"/>
          <w:szCs w:val="24"/>
        </w:rPr>
        <w:t>:</w:t>
      </w:r>
    </w:p>
    <w:p w14:paraId="0FF5C4A8" w14:textId="77777777" w:rsidR="00F0342A" w:rsidRPr="00B102B3" w:rsidRDefault="008776A6" w:rsidP="00E66253">
      <w:pPr>
        <w:ind w:left="1418" w:hanging="428"/>
        <w:rPr>
          <w:rFonts w:cs="Times New Roman"/>
          <w:szCs w:val="24"/>
        </w:rPr>
      </w:pPr>
      <w:r w:rsidRPr="00B102B3">
        <w:rPr>
          <w:rFonts w:cs="Times New Roman"/>
          <w:szCs w:val="24"/>
        </w:rPr>
        <w:t>(a)</w:t>
      </w:r>
      <w:r w:rsidRPr="00B102B3">
        <w:rPr>
          <w:rFonts w:cs="Times New Roman"/>
          <w:szCs w:val="24"/>
        </w:rPr>
        <w:tab/>
        <w:t xml:space="preserve">details of the amount of </w:t>
      </w:r>
      <w:r w:rsidRPr="00B102B3">
        <w:rPr>
          <w:rFonts w:cs="Times New Roman"/>
          <w:i/>
          <w:szCs w:val="24"/>
        </w:rPr>
        <w:t>rebate</w:t>
      </w:r>
      <w:r w:rsidRPr="00B102B3">
        <w:rPr>
          <w:rFonts w:cs="Times New Roman"/>
          <w:szCs w:val="24"/>
        </w:rPr>
        <w:t xml:space="preserve"> provided; and</w:t>
      </w:r>
    </w:p>
    <w:p w14:paraId="628615A1" w14:textId="77777777" w:rsidR="008776A6" w:rsidRPr="00B102B3" w:rsidRDefault="008776A6" w:rsidP="00E66253">
      <w:pPr>
        <w:ind w:left="1418" w:hanging="428"/>
        <w:rPr>
          <w:rFonts w:cs="Times New Roman"/>
          <w:szCs w:val="24"/>
        </w:rPr>
      </w:pPr>
      <w:r w:rsidRPr="00B102B3">
        <w:rPr>
          <w:rFonts w:cs="Times New Roman"/>
          <w:szCs w:val="24"/>
        </w:rPr>
        <w:t>(b)</w:t>
      </w:r>
      <w:r w:rsidRPr="00B102B3">
        <w:rPr>
          <w:rFonts w:cs="Times New Roman"/>
          <w:szCs w:val="24"/>
        </w:rPr>
        <w:tab/>
        <w:t xml:space="preserve">an acknowledgment that the </w:t>
      </w:r>
      <w:r w:rsidR="00B537EF" w:rsidRPr="00B102B3">
        <w:rPr>
          <w:rFonts w:cs="Times New Roman"/>
          <w:szCs w:val="24"/>
        </w:rPr>
        <w:t>rebate</w:t>
      </w:r>
      <w:r w:rsidRPr="00B102B3">
        <w:rPr>
          <w:rFonts w:cs="Times New Roman"/>
          <w:szCs w:val="24"/>
        </w:rPr>
        <w:t xml:space="preserve"> is provided under the Commonwealth Government’s Bass Strait Passenger Vehicle Equalisation Scheme.</w:t>
      </w:r>
    </w:p>
    <w:p w14:paraId="4CF8AEF5" w14:textId="77777777" w:rsidR="00F0342A" w:rsidRPr="00406FEA" w:rsidRDefault="0063385C" w:rsidP="00E66253">
      <w:pPr>
        <w:pStyle w:val="Heading1"/>
        <w:numPr>
          <w:ilvl w:val="0"/>
          <w:numId w:val="42"/>
        </w:numPr>
        <w:ind w:hanging="450"/>
        <w:rPr>
          <w:rFonts w:cs="Times New Roman"/>
          <w:b w:val="0"/>
          <w:szCs w:val="24"/>
        </w:rPr>
      </w:pPr>
      <w:bookmarkStart w:id="36" w:name="_Toc272311918"/>
      <w:bookmarkStart w:id="37" w:name="_Toc86743388"/>
      <w:r w:rsidRPr="00406FEA">
        <w:rPr>
          <w:rFonts w:cs="Times New Roman"/>
          <w:szCs w:val="24"/>
        </w:rPr>
        <w:t xml:space="preserve">AUDIT – </w:t>
      </w:r>
      <w:r w:rsidRPr="0063385C">
        <w:rPr>
          <w:rFonts w:cs="Times New Roman"/>
          <w:szCs w:val="24"/>
        </w:rPr>
        <w:t>CLAIMS FOR REIMBURSEMENT</w:t>
      </w:r>
      <w:bookmarkEnd w:id="36"/>
      <w:bookmarkEnd w:id="37"/>
    </w:p>
    <w:p w14:paraId="7B5CD54D"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An officer of the </w:t>
      </w:r>
      <w:r w:rsidR="00975FC8" w:rsidRPr="00B102B3">
        <w:rPr>
          <w:rFonts w:cs="Times New Roman"/>
          <w:i/>
          <w:szCs w:val="24"/>
        </w:rPr>
        <w:t>Department or its Agent</w:t>
      </w:r>
      <w:r w:rsidRPr="00B102B3">
        <w:rPr>
          <w:rFonts w:cs="Times New Roman"/>
          <w:szCs w:val="24"/>
        </w:rPr>
        <w:t xml:space="preserve">, authorised in writing by the </w:t>
      </w:r>
      <w:r w:rsidRPr="00B102B3">
        <w:rPr>
          <w:rFonts w:cs="Times New Roman"/>
          <w:i/>
          <w:szCs w:val="24"/>
        </w:rPr>
        <w:t>Secretary</w:t>
      </w:r>
      <w:r w:rsidRPr="00B102B3">
        <w:rPr>
          <w:rFonts w:cs="Times New Roman"/>
          <w:szCs w:val="24"/>
        </w:rPr>
        <w:t xml:space="preserve">, may at all reasonable times, upon giving reasonable notice, enter a claimant’s premises and may inspect, make and retain copies of, and take extracts from, the accounts, books, documents, and other records relating to the transportation of passengers and vehicles under </w:t>
      </w:r>
      <w:r w:rsidRPr="00B102B3">
        <w:rPr>
          <w:rFonts w:cs="Times New Roman"/>
          <w:i/>
          <w:szCs w:val="24"/>
        </w:rPr>
        <w:t>the Scheme</w:t>
      </w:r>
      <w:r w:rsidRPr="00B102B3">
        <w:rPr>
          <w:rFonts w:cs="Times New Roman"/>
          <w:szCs w:val="24"/>
        </w:rPr>
        <w:t>.</w:t>
      </w:r>
    </w:p>
    <w:p w14:paraId="336FE52F" w14:textId="4B6B3BAF"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having received a reimbursement from the </w:t>
      </w:r>
      <w:r w:rsidRPr="00B102B3">
        <w:rPr>
          <w:rFonts w:cs="Times New Roman"/>
          <w:i/>
          <w:szCs w:val="24"/>
        </w:rPr>
        <w:t xml:space="preserve">Department </w:t>
      </w:r>
      <w:r w:rsidRPr="00B102B3">
        <w:rPr>
          <w:rFonts w:cs="Times New Roman"/>
          <w:szCs w:val="24"/>
        </w:rPr>
        <w:t xml:space="preserve">during a financial year shall, </w:t>
      </w:r>
      <w:r w:rsidR="00F079EA">
        <w:t>within four months</w:t>
      </w:r>
      <w:r w:rsidR="00F079EA" w:rsidRPr="00E33BE6">
        <w:t xml:space="preserve"> </w:t>
      </w:r>
      <w:r w:rsidR="00F079EA">
        <w:t xml:space="preserve">after the end of that financial year, provide to the </w:t>
      </w:r>
      <w:r w:rsidR="00F079EA" w:rsidRPr="00AE3FAC">
        <w:rPr>
          <w:i/>
        </w:rPr>
        <w:t>Secretary</w:t>
      </w:r>
      <w:r w:rsidR="00F079EA">
        <w:t xml:space="preserve"> a reasonable assurance report from an </w:t>
      </w:r>
      <w:r w:rsidR="00F079EA" w:rsidRPr="00AE3FAC">
        <w:rPr>
          <w:i/>
        </w:rPr>
        <w:t>Auditor</w:t>
      </w:r>
      <w:r w:rsidRPr="00B102B3">
        <w:rPr>
          <w:rFonts w:cs="Times New Roman"/>
          <w:szCs w:val="24"/>
        </w:rPr>
        <w:t xml:space="preserve">, which specifies whether, in the </w:t>
      </w:r>
      <w:r w:rsidR="008C28F1" w:rsidRPr="00B102B3">
        <w:rPr>
          <w:rFonts w:cs="Times New Roman"/>
          <w:szCs w:val="24"/>
        </w:rPr>
        <w:t>Auditor</w:t>
      </w:r>
      <w:r w:rsidRPr="00B102B3">
        <w:rPr>
          <w:rFonts w:cs="Times New Roman"/>
          <w:szCs w:val="24"/>
        </w:rPr>
        <w:t>'s opinion:</w:t>
      </w:r>
    </w:p>
    <w:p w14:paraId="66B7F970" w14:textId="77777777" w:rsidR="00F0342A" w:rsidRPr="00B102B3" w:rsidRDefault="008776A6" w:rsidP="00E66253">
      <w:pPr>
        <w:ind w:hanging="450"/>
        <w:rPr>
          <w:rFonts w:cs="Times New Roman"/>
          <w:szCs w:val="24"/>
        </w:rPr>
      </w:pPr>
      <w:r w:rsidRPr="00B102B3">
        <w:rPr>
          <w:rFonts w:cs="Times New Roman"/>
          <w:szCs w:val="24"/>
        </w:rPr>
        <w:t>(a)</w:t>
      </w:r>
      <w:r w:rsidRPr="00B102B3">
        <w:rPr>
          <w:rFonts w:cs="Times New Roman"/>
          <w:szCs w:val="24"/>
        </w:rPr>
        <w:tab/>
        <w:t xml:space="preserve">the correct </w:t>
      </w:r>
      <w:r w:rsidRPr="00B102B3">
        <w:rPr>
          <w:rFonts w:cs="Times New Roman"/>
          <w:i/>
          <w:szCs w:val="24"/>
        </w:rPr>
        <w:t>rebate</w:t>
      </w:r>
      <w:r w:rsidRPr="00B102B3">
        <w:rPr>
          <w:rFonts w:cs="Times New Roman"/>
          <w:szCs w:val="24"/>
        </w:rPr>
        <w:t xml:space="preserve"> for </w:t>
      </w:r>
      <w:r w:rsidRPr="00B102B3">
        <w:rPr>
          <w:rFonts w:cs="Times New Roman"/>
          <w:i/>
          <w:szCs w:val="24"/>
        </w:rPr>
        <w:t>eligible passengers</w:t>
      </w:r>
      <w:r w:rsidRPr="00B102B3">
        <w:rPr>
          <w:rFonts w:cs="Times New Roman"/>
          <w:szCs w:val="24"/>
        </w:rPr>
        <w:t xml:space="preserve"> has been claimed by the Service Operator, having specific regard to the types of </w:t>
      </w:r>
      <w:r w:rsidRPr="00B102B3">
        <w:rPr>
          <w:rFonts w:cs="Times New Roman"/>
          <w:i/>
          <w:szCs w:val="24"/>
        </w:rPr>
        <w:t>eligible passenger vehicles</w:t>
      </w:r>
      <w:r w:rsidRPr="00B102B3">
        <w:rPr>
          <w:rFonts w:cs="Times New Roman"/>
          <w:szCs w:val="24"/>
        </w:rPr>
        <w:t xml:space="preserve"> carried;</w:t>
      </w:r>
    </w:p>
    <w:p w14:paraId="3AE934D3" w14:textId="6D69E44F" w:rsidR="00F0342A" w:rsidRPr="00B102B3" w:rsidRDefault="008776A6" w:rsidP="00E66253">
      <w:pPr>
        <w:ind w:hanging="450"/>
        <w:rPr>
          <w:rFonts w:cs="Times New Roman"/>
          <w:szCs w:val="24"/>
        </w:rPr>
      </w:pPr>
      <w:r w:rsidRPr="00B102B3">
        <w:rPr>
          <w:rFonts w:cs="Times New Roman"/>
          <w:szCs w:val="24"/>
        </w:rPr>
        <w:t>(b)</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claimed by the </w:t>
      </w:r>
      <w:r w:rsidR="00F079EA">
        <w:rPr>
          <w:rFonts w:cs="Times New Roman"/>
          <w:szCs w:val="24"/>
        </w:rPr>
        <w:t xml:space="preserve">Service </w:t>
      </w:r>
      <w:r w:rsidRPr="00B102B3">
        <w:rPr>
          <w:rFonts w:cs="Times New Roman"/>
          <w:szCs w:val="24"/>
        </w:rPr>
        <w:t xml:space="preserve">Operator has been applied against the </w:t>
      </w:r>
      <w:r w:rsidRPr="00B102B3">
        <w:rPr>
          <w:rFonts w:cs="Times New Roman"/>
          <w:i/>
          <w:szCs w:val="24"/>
        </w:rPr>
        <w:t>passenger vehicle</w:t>
      </w:r>
      <w:r w:rsidRPr="00B102B3">
        <w:rPr>
          <w:rFonts w:cs="Times New Roman"/>
          <w:szCs w:val="24"/>
        </w:rPr>
        <w:t xml:space="preserve"> fare of eligible passengers; and</w:t>
      </w:r>
    </w:p>
    <w:p w14:paraId="1F9C5527" w14:textId="49A70BD9" w:rsidR="008776A6" w:rsidRDefault="008776A6" w:rsidP="00E66253">
      <w:pPr>
        <w:ind w:hanging="450"/>
        <w:rPr>
          <w:rFonts w:cs="Times New Roman"/>
          <w:szCs w:val="24"/>
        </w:rPr>
      </w:pPr>
      <w:r w:rsidRPr="00B102B3">
        <w:rPr>
          <w:rFonts w:cs="Times New Roman"/>
          <w:szCs w:val="24"/>
        </w:rPr>
        <w:t>(c)</w:t>
      </w:r>
      <w:r w:rsidRPr="00B102B3">
        <w:rPr>
          <w:rFonts w:cs="Times New Roman"/>
          <w:szCs w:val="24"/>
        </w:rPr>
        <w:tab/>
        <w:t xml:space="preserve">the records required under clause 15 are being maintained by the </w:t>
      </w:r>
      <w:r w:rsidR="00F079EA">
        <w:rPr>
          <w:rFonts w:cs="Times New Roman"/>
          <w:szCs w:val="24"/>
        </w:rPr>
        <w:t xml:space="preserve">Service </w:t>
      </w:r>
      <w:r w:rsidRPr="00B102B3">
        <w:rPr>
          <w:rFonts w:cs="Times New Roman"/>
          <w:szCs w:val="24"/>
        </w:rPr>
        <w:t>Operator.</w:t>
      </w:r>
    </w:p>
    <w:p w14:paraId="6AB0E56E" w14:textId="27D0A8B9" w:rsidR="00F079EA" w:rsidRPr="00F079EA" w:rsidRDefault="00F079EA" w:rsidP="00E66253">
      <w:pPr>
        <w:ind w:left="900" w:hanging="540"/>
        <w:rPr>
          <w:rFonts w:cs="Times New Roman"/>
          <w:szCs w:val="24"/>
        </w:rPr>
      </w:pPr>
      <w:r>
        <w:rPr>
          <w:rFonts w:cs="Times New Roman"/>
          <w:szCs w:val="24"/>
        </w:rPr>
        <w:t xml:space="preserve">16.3 </w:t>
      </w:r>
      <w:r>
        <w:rPr>
          <w:rFonts w:cs="Times New Roman"/>
          <w:szCs w:val="24"/>
        </w:rPr>
        <w:tab/>
      </w:r>
      <w:r w:rsidRPr="00F079EA">
        <w:rPr>
          <w:rFonts w:cs="Times New Roman"/>
          <w:szCs w:val="24"/>
        </w:rPr>
        <w:t xml:space="preserve">In preparing the reasonable assurance report, the </w:t>
      </w:r>
      <w:r w:rsidRPr="00F079EA">
        <w:rPr>
          <w:rFonts w:cs="Times New Roman"/>
          <w:i/>
          <w:szCs w:val="24"/>
        </w:rPr>
        <w:t>Auditor</w:t>
      </w:r>
      <w:r w:rsidRPr="00F079EA">
        <w:rPr>
          <w:rFonts w:cs="Times New Roman"/>
          <w:szCs w:val="24"/>
        </w:rPr>
        <w:t xml:space="preserve"> must: </w:t>
      </w:r>
    </w:p>
    <w:p w14:paraId="76DF3C2B" w14:textId="2DB2993B" w:rsidR="00F079EA" w:rsidRDefault="00F079EA" w:rsidP="00E66253">
      <w:pPr>
        <w:ind w:hanging="450"/>
        <w:rPr>
          <w:rFonts w:cs="Times New Roman"/>
          <w:szCs w:val="24"/>
        </w:rPr>
      </w:pPr>
      <w:r>
        <w:rPr>
          <w:rFonts w:cs="Times New Roman"/>
          <w:szCs w:val="24"/>
        </w:rPr>
        <w:t xml:space="preserve">(a) </w:t>
      </w:r>
      <w:r>
        <w:rPr>
          <w:rFonts w:cs="Times New Roman"/>
          <w:szCs w:val="24"/>
        </w:rPr>
        <w:tab/>
      </w:r>
      <w:r w:rsidR="00C32CCB">
        <w:t>comply with the requirements of the most recent operative version of the document Accounting Professional and Ethical Standard 110 Code of Ethics for Professional Accountants published on the website of the Accounting Professional and Ethical Standards Board from time to time; and</w:t>
      </w:r>
    </w:p>
    <w:p w14:paraId="287E65C4" w14:textId="37AD3663" w:rsidR="00F079EA" w:rsidRPr="00B102B3" w:rsidRDefault="00F079EA" w:rsidP="00E66253">
      <w:pPr>
        <w:ind w:hanging="450"/>
        <w:rPr>
          <w:rFonts w:cs="Times New Roman"/>
          <w:szCs w:val="24"/>
        </w:rPr>
      </w:pPr>
      <w:r>
        <w:rPr>
          <w:rFonts w:cs="Times New Roman"/>
          <w:szCs w:val="24"/>
        </w:rPr>
        <w:t>(b)</w:t>
      </w:r>
      <w:r>
        <w:rPr>
          <w:rFonts w:cs="Times New Roman"/>
          <w:szCs w:val="24"/>
        </w:rPr>
        <w:tab/>
      </w:r>
      <w:r w:rsidR="00C32CCB" w:rsidRPr="00787467">
        <w:t>prepare the report in accordance with the most recent operative version of the document Standard on Assurance Engagements ASAE 3100 — Compliance Engagements published on the website of the Auditing and Assurance St</w:t>
      </w:r>
      <w:r w:rsidR="00C32CCB">
        <w:t>andards Board from time to time</w:t>
      </w:r>
      <w:r w:rsidRPr="00F079EA">
        <w:rPr>
          <w:rFonts w:cs="Times New Roman"/>
          <w:szCs w:val="24"/>
        </w:rPr>
        <w:t>.</w:t>
      </w:r>
    </w:p>
    <w:p w14:paraId="4B7B6C1E" w14:textId="77777777" w:rsidR="00F0342A" w:rsidRPr="004540D0" w:rsidRDefault="004540D0" w:rsidP="00E66253">
      <w:pPr>
        <w:pStyle w:val="Heading1"/>
        <w:numPr>
          <w:ilvl w:val="0"/>
          <w:numId w:val="42"/>
        </w:numPr>
        <w:ind w:hanging="450"/>
        <w:rPr>
          <w:rFonts w:cs="Times New Roman"/>
          <w:b w:val="0"/>
          <w:szCs w:val="24"/>
        </w:rPr>
      </w:pPr>
      <w:bookmarkStart w:id="38" w:name="_Toc272311919"/>
      <w:bookmarkStart w:id="39" w:name="_Toc86743389"/>
      <w:r w:rsidRPr="004540D0">
        <w:rPr>
          <w:rFonts w:cs="Times New Roman"/>
          <w:szCs w:val="24"/>
        </w:rPr>
        <w:t>MONITORING OF THE SCHEME</w:t>
      </w:r>
      <w:bookmarkEnd w:id="38"/>
      <w:bookmarkEnd w:id="39"/>
    </w:p>
    <w:p w14:paraId="58EFA884"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who claims reimbursement under </w:t>
      </w:r>
      <w:r w:rsidRPr="00B102B3">
        <w:rPr>
          <w:rFonts w:cs="Times New Roman"/>
          <w:i/>
          <w:szCs w:val="24"/>
        </w:rPr>
        <w:t>the Scheme</w:t>
      </w:r>
      <w:r w:rsidRPr="00B102B3">
        <w:rPr>
          <w:rFonts w:cs="Times New Roman"/>
          <w:szCs w:val="24"/>
        </w:rPr>
        <w:t xml:space="preserve"> shall be subject to monitoring by the </w:t>
      </w:r>
      <w:r w:rsidRPr="00B102B3">
        <w:rPr>
          <w:rFonts w:cs="Times New Roman"/>
          <w:i/>
          <w:szCs w:val="24"/>
        </w:rPr>
        <w:t>Bureau.</w:t>
      </w:r>
    </w:p>
    <w:p w14:paraId="7D20C630" w14:textId="77777777" w:rsidR="00F0342A" w:rsidRPr="00B102B3" w:rsidRDefault="008776A6" w:rsidP="00E66253">
      <w:pPr>
        <w:pStyle w:val="Heading2"/>
        <w:keepNext/>
        <w:numPr>
          <w:ilvl w:val="1"/>
          <w:numId w:val="42"/>
        </w:numPr>
        <w:tabs>
          <w:tab w:val="left" w:pos="1080"/>
        </w:tabs>
        <w:ind w:left="900" w:hanging="540"/>
        <w:rPr>
          <w:rFonts w:cs="Times New Roman"/>
          <w:szCs w:val="24"/>
        </w:rPr>
      </w:pPr>
      <w:r w:rsidRPr="00B102B3">
        <w:rPr>
          <w:rFonts w:cs="Times New Roman"/>
          <w:szCs w:val="24"/>
        </w:rPr>
        <w:lastRenderedPageBreak/>
        <w:t xml:space="preserve">The </w:t>
      </w:r>
      <w:r w:rsidR="0044578A" w:rsidRPr="00B102B3">
        <w:rPr>
          <w:rFonts w:cs="Times New Roman"/>
          <w:i/>
          <w:szCs w:val="24"/>
        </w:rPr>
        <w:t>Bureau</w:t>
      </w:r>
      <w:r w:rsidRPr="00B102B3">
        <w:rPr>
          <w:rFonts w:cs="Times New Roman"/>
          <w:szCs w:val="24"/>
        </w:rPr>
        <w:t xml:space="preserve"> shall, every 2 years, monitor the effectiveness of </w:t>
      </w:r>
      <w:r w:rsidR="00636DC4" w:rsidRPr="00B102B3">
        <w:rPr>
          <w:rFonts w:cs="Times New Roman"/>
          <w:i/>
          <w:szCs w:val="24"/>
        </w:rPr>
        <w:t>the Scheme</w:t>
      </w:r>
      <w:r w:rsidRPr="00B102B3">
        <w:rPr>
          <w:rFonts w:cs="Times New Roman"/>
          <w:szCs w:val="24"/>
        </w:rPr>
        <w:t xml:space="preserve"> over the previous 2 year period (the first such period being from 1 July 2007 to 30 June 2009). The monitoring shall be done with specific regard to:</w:t>
      </w:r>
    </w:p>
    <w:p w14:paraId="6D601167" w14:textId="77777777" w:rsidR="00975FC8" w:rsidRPr="00B102B3" w:rsidRDefault="00975FC8" w:rsidP="00E66253">
      <w:pPr>
        <w:ind w:left="1418" w:hanging="428"/>
        <w:rPr>
          <w:rFonts w:cs="Times New Roman"/>
          <w:szCs w:val="24"/>
        </w:rPr>
      </w:pPr>
      <w:r w:rsidRPr="00B102B3">
        <w:rPr>
          <w:rFonts w:cs="Times New Roman"/>
          <w:szCs w:val="24"/>
        </w:rPr>
        <w:t>(a)</w:t>
      </w:r>
      <w:r w:rsidRPr="00B102B3">
        <w:rPr>
          <w:rFonts w:cs="Times New Roman"/>
          <w:szCs w:val="24"/>
        </w:rPr>
        <w:tab/>
        <w:t>movement in fare prices in the relevant 2 year period; and</w:t>
      </w:r>
    </w:p>
    <w:p w14:paraId="198880E6" w14:textId="77777777" w:rsidR="00975FC8" w:rsidRPr="00B102B3" w:rsidRDefault="00975FC8" w:rsidP="00E66253">
      <w:pPr>
        <w:ind w:hanging="428"/>
        <w:rPr>
          <w:rFonts w:cs="Times New Roman"/>
          <w:szCs w:val="24"/>
        </w:rPr>
      </w:pPr>
      <w:r w:rsidRPr="00B102B3">
        <w:rPr>
          <w:rFonts w:cs="Times New Roman"/>
          <w:szCs w:val="24"/>
        </w:rPr>
        <w:t>(b)</w:t>
      </w:r>
      <w:r w:rsidRPr="00B102B3">
        <w:rPr>
          <w:rFonts w:cs="Times New Roman"/>
          <w:szCs w:val="24"/>
        </w:rPr>
        <w:tab/>
        <w:t xml:space="preserve">movement in the number of </w:t>
      </w:r>
      <w:r w:rsidRPr="00B102B3">
        <w:rPr>
          <w:rFonts w:cs="Times New Roman"/>
          <w:i/>
          <w:szCs w:val="24"/>
        </w:rPr>
        <w:t xml:space="preserve">eligible passengers, eligible passenger vehicles </w:t>
      </w:r>
      <w:r w:rsidRPr="00B102B3">
        <w:rPr>
          <w:rFonts w:cs="Times New Roman"/>
          <w:szCs w:val="24"/>
        </w:rPr>
        <w:t xml:space="preserve"> and passengers travelling under related bookings, carried in the relevant 2 year period.</w:t>
      </w:r>
    </w:p>
    <w:p w14:paraId="24C5C15C"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shall comply with all reasonable requests by the </w:t>
      </w:r>
      <w:r w:rsidRPr="00B102B3">
        <w:rPr>
          <w:rFonts w:cs="Times New Roman"/>
          <w:i/>
          <w:szCs w:val="24"/>
        </w:rPr>
        <w:t>Bureau</w:t>
      </w:r>
      <w:r w:rsidRPr="00B102B3">
        <w:rPr>
          <w:rFonts w:cs="Times New Roman"/>
          <w:szCs w:val="24"/>
        </w:rPr>
        <w:t xml:space="preserve"> for information or access to documentation, in relation to the Bureau’s monitoring function.</w:t>
      </w:r>
    </w:p>
    <w:p w14:paraId="5197BD0A" w14:textId="77777777" w:rsidR="00F0342A" w:rsidRPr="00406FEA" w:rsidRDefault="004540D0" w:rsidP="00E66253">
      <w:pPr>
        <w:pStyle w:val="Heading1"/>
        <w:numPr>
          <w:ilvl w:val="0"/>
          <w:numId w:val="42"/>
        </w:numPr>
        <w:ind w:hanging="450"/>
        <w:rPr>
          <w:rFonts w:cs="Times New Roman"/>
          <w:b w:val="0"/>
          <w:szCs w:val="24"/>
        </w:rPr>
      </w:pPr>
      <w:bookmarkStart w:id="40" w:name="_Toc272311920"/>
      <w:bookmarkStart w:id="41" w:name="_Toc86743390"/>
      <w:r w:rsidRPr="00406FEA">
        <w:rPr>
          <w:rFonts w:cs="Times New Roman"/>
          <w:szCs w:val="24"/>
        </w:rPr>
        <w:t>VARIATION TO MINISTERIAL DIRECTIONS</w:t>
      </w:r>
      <w:bookmarkEnd w:id="40"/>
      <w:bookmarkEnd w:id="41"/>
    </w:p>
    <w:p w14:paraId="453C0193" w14:textId="77777777" w:rsidR="008776A6" w:rsidRPr="00B102B3" w:rsidRDefault="008776A6" w:rsidP="001B552C">
      <w:pPr>
        <w:pStyle w:val="Heading2"/>
        <w:numPr>
          <w:ilvl w:val="1"/>
          <w:numId w:val="41"/>
        </w:numPr>
        <w:ind w:left="900" w:hanging="540"/>
        <w:rPr>
          <w:rFonts w:cs="Times New Roman"/>
          <w:szCs w:val="24"/>
        </w:rPr>
      </w:pPr>
      <w:r w:rsidRPr="00B102B3">
        <w:rPr>
          <w:rFonts w:cs="Times New Roman"/>
          <w:szCs w:val="24"/>
        </w:rPr>
        <w:t>The Minister may from time to time vary these Directions.</w:t>
      </w:r>
    </w:p>
    <w:p w14:paraId="09BFDC32" w14:textId="4806EC61" w:rsidR="00766508" w:rsidRDefault="008776A6" w:rsidP="001B552C">
      <w:pPr>
        <w:pStyle w:val="Heading2"/>
        <w:numPr>
          <w:ilvl w:val="1"/>
          <w:numId w:val="41"/>
        </w:numPr>
        <w:ind w:left="900" w:hanging="540"/>
      </w:pPr>
      <w:r w:rsidRPr="00B102B3">
        <w:rPr>
          <w:rFonts w:cs="Times New Roman"/>
          <w:szCs w:val="24"/>
        </w:rPr>
        <w:t xml:space="preserve">Minor variations to these Directions may be made by the </w:t>
      </w:r>
      <w:r w:rsidR="0044578A" w:rsidRPr="00B102B3">
        <w:rPr>
          <w:rFonts w:cs="Times New Roman"/>
          <w:i/>
          <w:szCs w:val="24"/>
        </w:rPr>
        <w:t>Secretary</w:t>
      </w:r>
      <w:r w:rsidRPr="00B102B3">
        <w:rPr>
          <w:rFonts w:cs="Times New Roman"/>
          <w:szCs w:val="24"/>
        </w:rPr>
        <w:t xml:space="preserve">. The Secretary may not make variations which materially change the intent or scope of </w:t>
      </w:r>
      <w:r w:rsidR="00636DC4" w:rsidRPr="00B102B3">
        <w:rPr>
          <w:rFonts w:cs="Times New Roman"/>
          <w:i/>
          <w:szCs w:val="24"/>
        </w:rPr>
        <w:t>the Scheme</w:t>
      </w:r>
      <w:r w:rsidRPr="00B102B3">
        <w:rPr>
          <w:rFonts w:cs="Times New Roman"/>
          <w:szCs w:val="24"/>
        </w:rPr>
        <w:t>. Any changes made by the Secretary are to be properly documented.</w:t>
      </w:r>
    </w:p>
    <w:p w14:paraId="5F66EA0E" w14:textId="7B180223" w:rsidR="008776A6" w:rsidRPr="00777CCC" w:rsidRDefault="00D46CB4" w:rsidP="00E66253">
      <w:pPr>
        <w:pStyle w:val="Heading1"/>
        <w:numPr>
          <w:ilvl w:val="0"/>
          <w:numId w:val="41"/>
        </w:numPr>
        <w:ind w:left="630" w:hanging="450"/>
        <w:rPr>
          <w:rFonts w:cs="Times New Roman"/>
          <w:szCs w:val="24"/>
        </w:rPr>
      </w:pPr>
      <w:bookmarkStart w:id="42" w:name="_Toc86743391"/>
      <w:r>
        <w:t>A</w:t>
      </w:r>
      <w:bookmarkStart w:id="43" w:name="_Toc272311921"/>
      <w:r w:rsidR="004540D0" w:rsidRPr="00777CCC">
        <w:rPr>
          <w:rFonts w:cs="Times New Roman"/>
          <w:szCs w:val="24"/>
        </w:rPr>
        <w:t>NNUAL REVIEW OF AMOUNT OF REBATE</w:t>
      </w:r>
      <w:bookmarkEnd w:id="43"/>
      <w:bookmarkEnd w:id="42"/>
    </w:p>
    <w:p w14:paraId="0A2DF827" w14:textId="0842C243" w:rsidR="008776A6" w:rsidRPr="00B102B3" w:rsidRDefault="008776A6" w:rsidP="001B552C">
      <w:pPr>
        <w:pStyle w:val="Heading2"/>
        <w:numPr>
          <w:ilvl w:val="1"/>
          <w:numId w:val="41"/>
        </w:numPr>
        <w:tabs>
          <w:tab w:val="left" w:pos="900"/>
        </w:tabs>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review price movements annually to determine whether the amounts in the table in </w:t>
      </w:r>
      <w:r w:rsidR="007442CD">
        <w:rPr>
          <w:rFonts w:cs="Times New Roman"/>
          <w:szCs w:val="24"/>
        </w:rPr>
        <w:t xml:space="preserve">clause 2 of </w:t>
      </w:r>
      <w:r w:rsidRPr="00B102B3">
        <w:rPr>
          <w:rFonts w:cs="Times New Roman"/>
          <w:szCs w:val="24"/>
        </w:rPr>
        <w:t>Schedule 1 should be adjusted. Adjustments to those amounts to reflect price movements are minor variations for the purpose of subclause 18.2.</w:t>
      </w:r>
    </w:p>
    <w:p w14:paraId="25639D42" w14:textId="597130D5" w:rsidR="008776A6" w:rsidRPr="00D46CB4" w:rsidRDefault="008776A6" w:rsidP="001B552C">
      <w:pPr>
        <w:pStyle w:val="Heading2"/>
        <w:numPr>
          <w:ilvl w:val="1"/>
          <w:numId w:val="41"/>
        </w:numPr>
        <w:tabs>
          <w:tab w:val="left" w:pos="900"/>
          <w:tab w:val="left" w:pos="990"/>
        </w:tabs>
        <w:rPr>
          <w:rFonts w:cs="Times New Roman"/>
          <w:szCs w:val="24"/>
        </w:rPr>
      </w:pPr>
      <w:r w:rsidRPr="00B102B3">
        <w:rPr>
          <w:rFonts w:cs="Times New Roman"/>
          <w:szCs w:val="24"/>
        </w:rPr>
        <w:t>The first review under this clause is to be done by 1 July 2009.</w:t>
      </w:r>
    </w:p>
    <w:p w14:paraId="5E5F6B48" w14:textId="4799BF06" w:rsidR="007442CD" w:rsidRDefault="007442CD" w:rsidP="001B552C">
      <w:pPr>
        <w:keepNext/>
        <w:spacing w:before="480"/>
        <w:ind w:left="720" w:hanging="540"/>
        <w:outlineLvl w:val="0"/>
        <w:rPr>
          <w:rFonts w:cs="Arial"/>
          <w:b/>
          <w:lang w:val="en-GB"/>
        </w:rPr>
      </w:pPr>
      <w:bookmarkStart w:id="44" w:name="_Toc86743392"/>
      <w:r>
        <w:rPr>
          <w:rFonts w:cs="Arial"/>
          <w:b/>
          <w:lang w:val="en-GB"/>
        </w:rPr>
        <w:t>20</w:t>
      </w:r>
      <w:r>
        <w:rPr>
          <w:rFonts w:cs="Arial"/>
          <w:b/>
          <w:lang w:val="en-GB"/>
        </w:rPr>
        <w:tab/>
        <w:t>ADDITIONAL REPORTING REQUIREMENTS FOR TEMPORARY HIGHER REBATE</w:t>
      </w:r>
      <w:bookmarkEnd w:id="44"/>
    </w:p>
    <w:p w14:paraId="0DA383D3" w14:textId="272B2A40" w:rsidR="007442CD" w:rsidRDefault="001B552C" w:rsidP="001B552C">
      <w:pPr>
        <w:numPr>
          <w:ilvl w:val="1"/>
          <w:numId w:val="0"/>
        </w:numPr>
        <w:spacing w:before="360"/>
        <w:ind w:left="900" w:hanging="540"/>
        <w:outlineLvl w:val="1"/>
        <w:rPr>
          <w:rFonts w:cs="Times New Roman"/>
          <w:szCs w:val="24"/>
          <w:lang w:val="en-GB"/>
        </w:rPr>
      </w:pPr>
      <w:r>
        <w:rPr>
          <w:rFonts w:cs="Times New Roman"/>
          <w:szCs w:val="24"/>
          <w:lang w:val="en-GB"/>
        </w:rPr>
        <w:t>20.1</w:t>
      </w:r>
      <w:r w:rsidR="007442CD">
        <w:rPr>
          <w:rFonts w:cs="Times New Roman"/>
          <w:szCs w:val="24"/>
          <w:lang w:val="en-GB"/>
        </w:rPr>
        <w:tab/>
        <w:t xml:space="preserve">For each week, being the period beginning at the start of a Monday and ending at the end of the following Sunday, in which a </w:t>
      </w:r>
      <w:r w:rsidR="007442CD" w:rsidRPr="001D0F14">
        <w:rPr>
          <w:rFonts w:cs="Times New Roman"/>
          <w:i/>
          <w:szCs w:val="24"/>
          <w:lang w:val="en-GB"/>
        </w:rPr>
        <w:t>Service Operator</w:t>
      </w:r>
      <w:r w:rsidR="007442CD">
        <w:rPr>
          <w:rFonts w:cs="Times New Roman"/>
          <w:szCs w:val="24"/>
          <w:lang w:val="en-GB"/>
        </w:rPr>
        <w:t xml:space="preserve"> has provided one or more </w:t>
      </w:r>
      <w:r w:rsidR="007442CD" w:rsidRPr="007A64E3">
        <w:rPr>
          <w:rFonts w:cs="Times New Roman"/>
          <w:i/>
          <w:szCs w:val="24"/>
          <w:lang w:val="en-GB"/>
        </w:rPr>
        <w:t>rebates</w:t>
      </w:r>
      <w:r w:rsidR="007442CD">
        <w:rPr>
          <w:rFonts w:cs="Times New Roman"/>
          <w:szCs w:val="24"/>
          <w:lang w:val="en-GB"/>
        </w:rPr>
        <w:t xml:space="preserve"> for which the amount was determined in accordance with clause 3 of Schedule 1, the Service Operator must prepare a report that:</w:t>
      </w:r>
    </w:p>
    <w:p w14:paraId="5504E0E3" w14:textId="03523BE9" w:rsidR="007442CD" w:rsidRDefault="007442CD" w:rsidP="001B552C">
      <w:pPr>
        <w:numPr>
          <w:ilvl w:val="1"/>
          <w:numId w:val="0"/>
        </w:numPr>
        <w:ind w:left="1559" w:hanging="479"/>
        <w:outlineLvl w:val="1"/>
        <w:rPr>
          <w:rFonts w:cs="Times New Roman"/>
          <w:szCs w:val="24"/>
        </w:rPr>
      </w:pPr>
      <w:r>
        <w:rPr>
          <w:rFonts w:cs="Times New Roman"/>
          <w:szCs w:val="24"/>
        </w:rPr>
        <w:t>(a)</w:t>
      </w:r>
      <w:r>
        <w:rPr>
          <w:rFonts w:cs="Times New Roman"/>
          <w:szCs w:val="24"/>
        </w:rPr>
        <w:tab/>
        <w:t xml:space="preserve">lists the number of </w:t>
      </w:r>
      <w:r w:rsidRPr="001D0F14">
        <w:rPr>
          <w:rFonts w:cs="Times New Roman"/>
          <w:i/>
          <w:szCs w:val="24"/>
        </w:rPr>
        <w:t>eligible passenger vehicles</w:t>
      </w:r>
      <w:r>
        <w:rPr>
          <w:rFonts w:cs="Times New Roman"/>
          <w:szCs w:val="24"/>
        </w:rPr>
        <w:t xml:space="preserve"> in relation to which an amount of rebate has been determined in accordance with clause 3 of Schedule 1, by type of vehicle;</w:t>
      </w:r>
    </w:p>
    <w:p w14:paraId="373436E3" w14:textId="77777777" w:rsidR="007442CD" w:rsidRDefault="007442CD" w:rsidP="001B552C">
      <w:pPr>
        <w:numPr>
          <w:ilvl w:val="1"/>
          <w:numId w:val="0"/>
        </w:numPr>
        <w:spacing w:after="240"/>
        <w:ind w:left="1559" w:hanging="479"/>
        <w:outlineLvl w:val="1"/>
        <w:rPr>
          <w:rFonts w:cs="Times New Roman"/>
          <w:szCs w:val="24"/>
        </w:rPr>
      </w:pPr>
      <w:r>
        <w:rPr>
          <w:rFonts w:cs="Times New Roman"/>
          <w:szCs w:val="24"/>
        </w:rPr>
        <w:t>(b)</w:t>
      </w:r>
      <w:r>
        <w:rPr>
          <w:rFonts w:cs="Times New Roman"/>
          <w:szCs w:val="24"/>
        </w:rPr>
        <w:tab/>
        <w:t>specifies the additional rebate amount for the Service Operator under subclause 3.3 of Schedule 1, as it relates to amounts of rebate determined in that week; and</w:t>
      </w:r>
    </w:p>
    <w:p w14:paraId="692A74CF" w14:textId="77777777" w:rsidR="007442CD" w:rsidRDefault="007442CD" w:rsidP="001B552C">
      <w:pPr>
        <w:numPr>
          <w:ilvl w:val="1"/>
          <w:numId w:val="0"/>
        </w:numPr>
        <w:ind w:left="1560" w:hanging="480"/>
        <w:outlineLvl w:val="1"/>
        <w:rPr>
          <w:rFonts w:cs="Times New Roman"/>
          <w:szCs w:val="24"/>
        </w:rPr>
      </w:pPr>
      <w:r>
        <w:rPr>
          <w:rFonts w:cs="Times New Roman"/>
          <w:szCs w:val="24"/>
        </w:rPr>
        <w:lastRenderedPageBreak/>
        <w:t>(c)</w:t>
      </w:r>
      <w:r>
        <w:rPr>
          <w:rFonts w:cs="Times New Roman"/>
          <w:szCs w:val="24"/>
        </w:rPr>
        <w:tab/>
        <w:t>specifies the difference between the following, as at the end of that week:</w:t>
      </w:r>
    </w:p>
    <w:p w14:paraId="1CD01AF1" w14:textId="77777777" w:rsidR="007442CD" w:rsidRDefault="007442CD" w:rsidP="001B552C">
      <w:pPr>
        <w:numPr>
          <w:ilvl w:val="1"/>
          <w:numId w:val="0"/>
        </w:numPr>
        <w:ind w:left="2160" w:hanging="544"/>
        <w:outlineLvl w:val="1"/>
        <w:rPr>
          <w:rFonts w:cs="Times New Roman"/>
          <w:szCs w:val="24"/>
        </w:rPr>
      </w:pPr>
      <w:r>
        <w:rPr>
          <w:rFonts w:cs="Times New Roman"/>
          <w:szCs w:val="24"/>
        </w:rPr>
        <w:t>(i)</w:t>
      </w:r>
      <w:r>
        <w:rPr>
          <w:rFonts w:cs="Times New Roman"/>
          <w:szCs w:val="24"/>
        </w:rPr>
        <w:tab/>
        <w:t>the additional rebate amount for the Service Operator under subclause 3.3 of Schedule 1;</w:t>
      </w:r>
    </w:p>
    <w:p w14:paraId="76A65F0C" w14:textId="698631C5" w:rsidR="007442CD" w:rsidRDefault="007442CD" w:rsidP="001B552C">
      <w:pPr>
        <w:numPr>
          <w:ilvl w:val="1"/>
          <w:numId w:val="0"/>
        </w:numPr>
        <w:ind w:left="2160" w:hanging="544"/>
        <w:outlineLvl w:val="1"/>
        <w:rPr>
          <w:rFonts w:cs="Times New Roman"/>
          <w:szCs w:val="24"/>
        </w:rPr>
      </w:pPr>
      <w:r>
        <w:rPr>
          <w:rFonts w:cs="Times New Roman"/>
          <w:szCs w:val="24"/>
        </w:rPr>
        <w:t>(ii)</w:t>
      </w:r>
      <w:r>
        <w:rPr>
          <w:rFonts w:cs="Times New Roman"/>
          <w:szCs w:val="24"/>
        </w:rPr>
        <w:tab/>
        <w:t>the amount mentioned in relation to the Servic</w:t>
      </w:r>
      <w:r w:rsidR="009E1A3B">
        <w:rPr>
          <w:rFonts w:cs="Times New Roman"/>
          <w:szCs w:val="24"/>
        </w:rPr>
        <w:t>e Operator in subparagraph 3.1(d</w:t>
      </w:r>
      <w:r>
        <w:rPr>
          <w:rFonts w:cs="Times New Roman"/>
          <w:szCs w:val="24"/>
        </w:rPr>
        <w:t>)(i) or (ii) of Schedule 1.</w:t>
      </w:r>
    </w:p>
    <w:p w14:paraId="679944D8" w14:textId="3574F73C" w:rsidR="007442CD" w:rsidRDefault="007442CD" w:rsidP="001B552C">
      <w:pPr>
        <w:numPr>
          <w:ilvl w:val="1"/>
          <w:numId w:val="0"/>
        </w:numPr>
        <w:ind w:left="990" w:hanging="630"/>
        <w:outlineLvl w:val="1"/>
        <w:rPr>
          <w:rFonts w:cs="Times New Roman"/>
          <w:szCs w:val="24"/>
          <w:lang w:val="en-GB"/>
        </w:rPr>
      </w:pPr>
      <w:r>
        <w:rPr>
          <w:rFonts w:cs="Times New Roman"/>
          <w:szCs w:val="24"/>
          <w:lang w:val="en-GB"/>
        </w:rPr>
        <w:t>20.2</w:t>
      </w:r>
      <w:r>
        <w:rPr>
          <w:rFonts w:cs="Times New Roman"/>
          <w:szCs w:val="24"/>
          <w:lang w:val="en-GB"/>
        </w:rPr>
        <w:tab/>
        <w:t xml:space="preserve">The </w:t>
      </w:r>
      <w:r w:rsidRPr="00D57D4D">
        <w:rPr>
          <w:rFonts w:cs="Times New Roman"/>
          <w:i/>
          <w:szCs w:val="24"/>
          <w:lang w:val="en-GB"/>
        </w:rPr>
        <w:t>Service Operator</w:t>
      </w:r>
      <w:r>
        <w:rPr>
          <w:rFonts w:cs="Times New Roman"/>
          <w:szCs w:val="24"/>
          <w:lang w:val="en-GB"/>
        </w:rPr>
        <w:t xml:space="preserve"> must give the report to </w:t>
      </w:r>
      <w:r w:rsidRPr="00BB1D5A">
        <w:rPr>
          <w:rFonts w:cs="Times New Roman"/>
          <w:szCs w:val="24"/>
          <w:lang w:val="en-GB"/>
        </w:rPr>
        <w:t xml:space="preserve">the </w:t>
      </w:r>
      <w:r w:rsidRPr="00BB1D5A">
        <w:rPr>
          <w:rFonts w:cs="Times New Roman"/>
          <w:i/>
          <w:szCs w:val="24"/>
          <w:lang w:val="en-GB"/>
        </w:rPr>
        <w:t>Deputy Secretary</w:t>
      </w:r>
      <w:r w:rsidRPr="00BB1D5A">
        <w:rPr>
          <w:rFonts w:cs="Times New Roman"/>
          <w:szCs w:val="24"/>
          <w:lang w:val="en-GB"/>
        </w:rPr>
        <w:t xml:space="preserve"> within </w:t>
      </w:r>
      <w:r>
        <w:rPr>
          <w:rFonts w:cs="Times New Roman"/>
          <w:szCs w:val="24"/>
          <w:lang w:val="en-GB"/>
        </w:rPr>
        <w:t>3 working</w:t>
      </w:r>
      <w:r w:rsidRPr="00BB1D5A">
        <w:rPr>
          <w:rFonts w:cs="Times New Roman"/>
          <w:szCs w:val="24"/>
          <w:lang w:val="en-GB"/>
        </w:rPr>
        <w:t xml:space="preserve"> days after the end of the week.</w:t>
      </w:r>
    </w:p>
    <w:p w14:paraId="7DF30B79" w14:textId="6132206E" w:rsidR="007442CD" w:rsidRPr="00C86121" w:rsidRDefault="001B552C" w:rsidP="001B552C">
      <w:pPr>
        <w:keepNext/>
        <w:spacing w:before="480"/>
        <w:ind w:left="720" w:hanging="540"/>
        <w:outlineLvl w:val="0"/>
        <w:rPr>
          <w:rFonts w:cs="Times New Roman"/>
          <w:b/>
          <w:szCs w:val="24"/>
          <w:lang w:val="en-GB"/>
        </w:rPr>
      </w:pPr>
      <w:bookmarkStart w:id="45" w:name="_Toc86743393"/>
      <w:r>
        <w:rPr>
          <w:rFonts w:cs="Arial"/>
          <w:b/>
          <w:lang w:val="en-GB"/>
        </w:rPr>
        <w:t>21</w:t>
      </w:r>
      <w:r w:rsidR="007442CD">
        <w:rPr>
          <w:rFonts w:cs="Arial"/>
          <w:b/>
          <w:lang w:val="en-GB"/>
        </w:rPr>
        <w:tab/>
      </w:r>
      <w:r w:rsidR="007442CD" w:rsidRPr="00C86121">
        <w:rPr>
          <w:rFonts w:cs="Arial"/>
          <w:b/>
          <w:lang w:val="en-GB"/>
        </w:rPr>
        <w:t>A</w:t>
      </w:r>
      <w:r w:rsidR="007442CD">
        <w:rPr>
          <w:rFonts w:cs="Times New Roman"/>
          <w:b/>
          <w:szCs w:val="24"/>
          <w:lang w:val="en-GB"/>
        </w:rPr>
        <w:t>PPLICATION OF CERTAIN AMENDMENTS</w:t>
      </w:r>
      <w:bookmarkEnd w:id="45"/>
    </w:p>
    <w:p w14:paraId="700C2E92" w14:textId="5D6D18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21.1</w:t>
      </w:r>
      <w:r>
        <w:rPr>
          <w:rFonts w:cs="Times New Roman"/>
          <w:szCs w:val="24"/>
          <w:lang w:val="en-GB"/>
        </w:rPr>
        <w:tab/>
        <w:t>In this clause:</w:t>
      </w:r>
    </w:p>
    <w:p w14:paraId="1E637C92" w14:textId="77777777" w:rsidR="007442CD" w:rsidRDefault="007442CD" w:rsidP="001B552C">
      <w:pPr>
        <w:pStyle w:val="Definition"/>
        <w:ind w:left="1080"/>
      </w:pPr>
      <w:r>
        <w:rPr>
          <w:b/>
          <w:i/>
          <w:lang w:val="en-GB"/>
        </w:rPr>
        <w:t>Temporary Higher Rebate</w:t>
      </w:r>
      <w:r w:rsidRPr="004D7DC2">
        <w:rPr>
          <w:b/>
          <w:i/>
          <w:lang w:val="en-GB"/>
        </w:rPr>
        <w:t xml:space="preserve"> </w:t>
      </w:r>
      <w:r>
        <w:rPr>
          <w:b/>
          <w:i/>
          <w:lang w:val="en-GB"/>
        </w:rPr>
        <w:t>I</w:t>
      </w:r>
      <w:r w:rsidRPr="004D7DC2">
        <w:rPr>
          <w:b/>
          <w:i/>
          <w:lang w:val="en-GB"/>
        </w:rPr>
        <w:t>nstrument</w:t>
      </w:r>
      <w:r>
        <w:rPr>
          <w:lang w:val="en-GB"/>
        </w:rPr>
        <w:t xml:space="preserve"> means the </w:t>
      </w:r>
      <w:r w:rsidRPr="004D7DC2">
        <w:rPr>
          <w:i/>
        </w:rPr>
        <w:t>Ministerial Directions for the Operation of the Bass Strait Passenger Vehicle Equalisation Scheme Amendment (Temporary Higher Rebate) Directions 2021</w:t>
      </w:r>
      <w:r>
        <w:t>.</w:t>
      </w:r>
    </w:p>
    <w:p w14:paraId="69AEA54F" w14:textId="7AE8AF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21.2</w:t>
      </w:r>
      <w:r>
        <w:rPr>
          <w:rFonts w:cs="Times New Roman"/>
          <w:szCs w:val="24"/>
          <w:lang w:val="en-GB"/>
        </w:rPr>
        <w:tab/>
        <w:t>The amendments of subclause 7.5 of these Directions by the Temporary Higher Rebate Instrument apply in relation to the amendment of a booking if the amendment is made on or after 14 January 2021.</w:t>
      </w:r>
    </w:p>
    <w:p w14:paraId="6C08B159" w14:textId="46C81A34"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21.3</w:t>
      </w:r>
      <w:r>
        <w:rPr>
          <w:rFonts w:cs="Times New Roman"/>
          <w:szCs w:val="24"/>
          <w:lang w:val="en-GB"/>
        </w:rPr>
        <w:tab/>
        <w:t xml:space="preserve">The amendments of Schedule 1 to these Directions by the Temporary Higher Rebate Instrument apply in relation to the determination of the amount of </w:t>
      </w:r>
      <w:r w:rsidRPr="00342A75">
        <w:rPr>
          <w:rFonts w:cs="Times New Roman"/>
          <w:i/>
          <w:szCs w:val="24"/>
          <w:lang w:val="en-GB"/>
        </w:rPr>
        <w:t>rebate</w:t>
      </w:r>
      <w:r>
        <w:rPr>
          <w:rFonts w:cs="Times New Roman"/>
          <w:szCs w:val="24"/>
          <w:lang w:val="en-GB"/>
        </w:rPr>
        <w:t xml:space="preserve"> on or after 14 January 2021.</w:t>
      </w:r>
    </w:p>
    <w:p w14:paraId="2C517E20" w14:textId="77777777" w:rsidR="007442CD" w:rsidRPr="00B102B3" w:rsidRDefault="007442CD" w:rsidP="008776A6">
      <w:pPr>
        <w:ind w:left="0" w:firstLine="0"/>
        <w:rPr>
          <w:rFonts w:cs="Times New Roman"/>
          <w:szCs w:val="24"/>
          <w:lang w:val="en-GB"/>
        </w:rPr>
        <w:sectPr w:rsidR="007442CD" w:rsidRPr="00B102B3">
          <w:headerReference w:type="even" r:id="rId11"/>
          <w:headerReference w:type="default" r:id="rId12"/>
          <w:footerReference w:type="even" r:id="rId13"/>
          <w:footerReference w:type="default" r:id="rId14"/>
          <w:headerReference w:type="first" r:id="rId15"/>
          <w:footerReference w:type="first" r:id="rId16"/>
          <w:pgSz w:w="11907" w:h="16840" w:code="9"/>
          <w:pgMar w:top="1440" w:right="1588" w:bottom="1247" w:left="1588" w:header="720" w:footer="720" w:gutter="0"/>
          <w:paperSrc w:other="1"/>
          <w:pgNumType w:start="1"/>
          <w:cols w:space="720"/>
          <w:titlePg/>
        </w:sectPr>
      </w:pPr>
    </w:p>
    <w:p w14:paraId="2266366E" w14:textId="0DF6511F" w:rsidR="0088570D" w:rsidRPr="00C839C1" w:rsidRDefault="00C839C1" w:rsidP="007B1B06">
      <w:pPr>
        <w:pStyle w:val="Heading1"/>
        <w:numPr>
          <w:ilvl w:val="0"/>
          <w:numId w:val="0"/>
        </w:numPr>
        <w:ind w:left="360" w:hanging="360"/>
        <w:rPr>
          <w:sz w:val="29"/>
          <w:szCs w:val="29"/>
        </w:rPr>
      </w:pPr>
      <w:bookmarkStart w:id="46" w:name="_Toc86743394"/>
      <w:bookmarkStart w:id="47" w:name="_Toc471894127"/>
      <w:bookmarkStart w:id="48" w:name="_Toc471894450"/>
      <w:bookmarkStart w:id="49" w:name="_Toc272311922"/>
      <w:r>
        <w:rPr>
          <w:sz w:val="29"/>
          <w:szCs w:val="29"/>
        </w:rPr>
        <w:lastRenderedPageBreak/>
        <w:t xml:space="preserve">SCHEDULE 1: </w:t>
      </w:r>
      <w:r w:rsidR="0088570D" w:rsidRPr="00C839C1">
        <w:rPr>
          <w:sz w:val="29"/>
          <w:szCs w:val="29"/>
        </w:rPr>
        <w:t>REBATE APPLICABLE UNDER BSPVES</w:t>
      </w:r>
      <w:bookmarkEnd w:id="46"/>
    </w:p>
    <w:bookmarkEnd w:id="47"/>
    <w:bookmarkEnd w:id="48"/>
    <w:bookmarkEnd w:id="49"/>
    <w:p w14:paraId="1331FF31" w14:textId="4C0C4C73" w:rsidR="008776A6" w:rsidRDefault="008776A6" w:rsidP="008776A6">
      <w:pPr>
        <w:ind w:left="0" w:firstLine="0"/>
        <w:rPr>
          <w:rFonts w:cs="Times New Roman"/>
          <w:szCs w:val="24"/>
          <w:lang w:val="en-GB"/>
        </w:rPr>
      </w:pPr>
    </w:p>
    <w:p w14:paraId="521DE24A" w14:textId="627CE135" w:rsidR="007442CD" w:rsidRPr="00B86586" w:rsidRDefault="00506CE2" w:rsidP="00506CE2">
      <w:pPr>
        <w:spacing w:before="480"/>
        <w:ind w:left="284" w:hanging="284"/>
        <w:rPr>
          <w:b/>
        </w:rPr>
      </w:pPr>
      <w:r>
        <w:rPr>
          <w:b/>
        </w:rPr>
        <w:t>1.</w:t>
      </w:r>
      <w:r>
        <w:rPr>
          <w:b/>
        </w:rPr>
        <w:tab/>
      </w:r>
      <w:r w:rsidR="007442CD">
        <w:rPr>
          <w:b/>
        </w:rPr>
        <w:t>REBATE AMOUNTS LIMITED TO FARE</w:t>
      </w:r>
    </w:p>
    <w:p w14:paraId="5F7F1210" w14:textId="77777777" w:rsidR="007442CD" w:rsidRDefault="007442CD" w:rsidP="00506CE2">
      <w:pPr>
        <w:ind w:left="567" w:hanging="567"/>
      </w:pPr>
      <w:r w:rsidRPr="00A24105">
        <w:t>1.1.</w:t>
      </w:r>
      <w:r w:rsidRPr="00B86586">
        <w:tab/>
      </w:r>
      <w:r w:rsidRPr="00A24105">
        <w:t xml:space="preserve">The amount of </w:t>
      </w:r>
      <w:r w:rsidRPr="00AD463F">
        <w:rPr>
          <w:i/>
        </w:rPr>
        <w:t>rebate</w:t>
      </w:r>
      <w:r w:rsidRPr="00A24105">
        <w:t xml:space="preserve"> paid is limited to the </w:t>
      </w:r>
      <w:r>
        <w:rPr>
          <w:i/>
        </w:rPr>
        <w:t>Service Operator’s</w:t>
      </w:r>
      <w:r w:rsidRPr="00A24105">
        <w:t xml:space="preserve"> vehicle fare for that particular type of passenger vehicle if the fare is below the applicable rebate shown in the table in whichever of clause 2 or 3 of this Schedule applies.</w:t>
      </w:r>
    </w:p>
    <w:p w14:paraId="28E4E035" w14:textId="77777777" w:rsidR="007442CD" w:rsidRPr="00A24105" w:rsidRDefault="007442CD" w:rsidP="00506CE2">
      <w:pPr>
        <w:spacing w:before="480"/>
        <w:ind w:left="284" w:hanging="284"/>
        <w:rPr>
          <w:b/>
        </w:rPr>
      </w:pPr>
      <w:r w:rsidRPr="00A24105">
        <w:rPr>
          <w:b/>
        </w:rPr>
        <w:t>2.</w:t>
      </w:r>
      <w:r w:rsidRPr="00F6091C">
        <w:rPr>
          <w:b/>
        </w:rPr>
        <w:tab/>
      </w:r>
      <w:r w:rsidRPr="00A24105">
        <w:rPr>
          <w:b/>
        </w:rPr>
        <w:t>STANDARD REBATE</w:t>
      </w:r>
    </w:p>
    <w:p w14:paraId="271E301F" w14:textId="73BBAD29" w:rsidR="00F11FF4" w:rsidRDefault="007442CD" w:rsidP="00506CE2">
      <w:pPr>
        <w:ind w:left="567" w:hanging="567"/>
      </w:pPr>
      <w:r w:rsidRPr="00A24105">
        <w:t>2.1.</w:t>
      </w:r>
      <w:r w:rsidRPr="00B86586">
        <w:tab/>
      </w:r>
      <w:r w:rsidRPr="00A24105">
        <w:t>This clause applies to</w:t>
      </w:r>
      <w:r>
        <w:t xml:space="preserve"> the determination of the amount of </w:t>
      </w:r>
      <w:r w:rsidRPr="00AD463F">
        <w:rPr>
          <w:i/>
        </w:rPr>
        <w:t>rebate</w:t>
      </w:r>
      <w:r>
        <w:t xml:space="preserve"> unless clause </w:t>
      </w:r>
      <w:r w:rsidRPr="00A24105">
        <w:t xml:space="preserve">3 of this Schedule </w:t>
      </w:r>
      <w:r>
        <w:t>applies</w:t>
      </w:r>
      <w:r w:rsidR="00BD09CB">
        <w:t>.</w:t>
      </w:r>
    </w:p>
    <w:p w14:paraId="103A7FD0" w14:textId="0BC92E8A" w:rsidR="007442CD" w:rsidRPr="003558C3" w:rsidRDefault="003558C3" w:rsidP="005B0A5D">
      <w:pPr>
        <w:ind w:left="0" w:firstLine="0"/>
        <w:rPr>
          <w:rFonts w:cs="Times New Roman"/>
          <w:b/>
          <w:szCs w:val="24"/>
          <w:lang w:val="en-GB"/>
        </w:rPr>
      </w:pPr>
      <w:r w:rsidRPr="003558C3">
        <w:rPr>
          <w:rFonts w:cs="Times New Roman"/>
          <w:b/>
          <w:szCs w:val="24"/>
          <w:lang w:val="en-GB"/>
        </w:rPr>
        <w:t>Tab</w:t>
      </w:r>
      <w:r w:rsidR="005B0A5D">
        <w:rPr>
          <w:rFonts w:cs="Times New Roman"/>
          <w:b/>
          <w:szCs w:val="24"/>
          <w:lang w:val="en-GB"/>
        </w:rPr>
        <w:t>l</w:t>
      </w:r>
      <w:r w:rsidRPr="003558C3">
        <w:rPr>
          <w:rFonts w:cs="Times New Roman"/>
          <w:b/>
          <w:szCs w:val="24"/>
          <w:lang w:val="en-GB"/>
        </w:rPr>
        <w:t>e l: Standard rebate applicable under BSPVES</w:t>
      </w:r>
      <w:r w:rsidR="005B0A5D">
        <w:rPr>
          <w:rFonts w:cs="Times New Roman"/>
          <w:b/>
          <w:szCs w:val="24"/>
          <w:lang w:val="en-GB"/>
        </w:rPr>
        <w:t xml:space="preserve"> - </w:t>
      </w:r>
      <w:r w:rsidR="005B0A5D" w:rsidRPr="005B0A5D">
        <w:rPr>
          <w:rFonts w:cs="Times New Roman"/>
          <w:b/>
          <w:szCs w:val="24"/>
          <w:lang w:val="en-GB"/>
        </w:rPr>
        <w:t>Effective 1 July 202</w:t>
      </w:r>
      <w:r w:rsidR="00C6031A">
        <w:rPr>
          <w:rFonts w:cs="Times New Roman"/>
          <w:b/>
          <w:szCs w:val="24"/>
          <w:lang w:val="en-GB"/>
        </w:rPr>
        <w:t>2</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2"/>
        <w:gridCol w:w="2268"/>
      </w:tblGrid>
      <w:tr w:rsidR="008776A6" w:rsidRPr="00D83604" w14:paraId="13F5BC86" w14:textId="77777777" w:rsidTr="00FC7F7A">
        <w:trPr>
          <w:trHeight w:hRule="exact" w:val="876"/>
        </w:trPr>
        <w:tc>
          <w:tcPr>
            <w:tcW w:w="3652" w:type="dxa"/>
            <w:tcBorders>
              <w:top w:val="single" w:sz="4" w:space="0" w:color="auto"/>
              <w:left w:val="single" w:sz="4" w:space="0" w:color="auto"/>
              <w:bottom w:val="single" w:sz="4" w:space="0" w:color="auto"/>
              <w:right w:val="single" w:sz="4" w:space="0" w:color="auto"/>
            </w:tcBorders>
          </w:tcPr>
          <w:p w14:paraId="4C28E98F" w14:textId="1D087363" w:rsidR="008776A6" w:rsidRPr="00D83604" w:rsidRDefault="00406FEA" w:rsidP="008776A6">
            <w:pPr>
              <w:ind w:left="0" w:firstLine="0"/>
              <w:rPr>
                <w:rFonts w:cs="Times New Roman"/>
                <w:b/>
                <w:sz w:val="29"/>
                <w:szCs w:val="29"/>
              </w:rPr>
            </w:pPr>
            <w:r w:rsidRPr="00D83604">
              <w:rPr>
                <w:rFonts w:cs="Times New Roman"/>
                <w:b/>
                <w:sz w:val="29"/>
                <w:szCs w:val="29"/>
              </w:rPr>
              <w:t>TYPE OF VEHICLE</w:t>
            </w:r>
          </w:p>
          <w:p w14:paraId="5894E153" w14:textId="77777777" w:rsidR="008776A6" w:rsidRPr="00D83604" w:rsidRDefault="008776A6" w:rsidP="008776A6">
            <w:pPr>
              <w:ind w:left="0" w:firstLine="0"/>
              <w:rPr>
                <w:rFonts w:cs="Times New Roman"/>
                <w:b/>
                <w:sz w:val="29"/>
                <w:szCs w:val="29"/>
              </w:rPr>
            </w:pPr>
          </w:p>
        </w:tc>
        <w:tc>
          <w:tcPr>
            <w:tcW w:w="2552" w:type="dxa"/>
            <w:tcBorders>
              <w:top w:val="single" w:sz="4" w:space="0" w:color="auto"/>
              <w:left w:val="single" w:sz="4" w:space="0" w:color="auto"/>
              <w:bottom w:val="single" w:sz="4" w:space="0" w:color="auto"/>
              <w:right w:val="single" w:sz="4" w:space="0" w:color="auto"/>
            </w:tcBorders>
          </w:tcPr>
          <w:p w14:paraId="629506D7" w14:textId="66E5BB0F" w:rsidR="008776A6" w:rsidRPr="00D83604" w:rsidRDefault="00406FEA" w:rsidP="00692CBD">
            <w:pPr>
              <w:ind w:left="0" w:firstLine="0"/>
              <w:rPr>
                <w:rFonts w:cs="Times New Roman"/>
                <w:b/>
                <w:sz w:val="29"/>
                <w:szCs w:val="29"/>
              </w:rPr>
            </w:pPr>
            <w:r w:rsidRPr="00D83604">
              <w:rPr>
                <w:rFonts w:cs="Times New Roman"/>
                <w:b/>
                <w:sz w:val="29"/>
                <w:szCs w:val="29"/>
              </w:rPr>
              <w:t>ONE WAY TRIP</w:t>
            </w:r>
          </w:p>
        </w:tc>
        <w:tc>
          <w:tcPr>
            <w:tcW w:w="2268" w:type="dxa"/>
            <w:tcBorders>
              <w:top w:val="single" w:sz="4" w:space="0" w:color="auto"/>
              <w:left w:val="single" w:sz="4" w:space="0" w:color="auto"/>
              <w:bottom w:val="single" w:sz="4" w:space="0" w:color="auto"/>
              <w:right w:val="single" w:sz="4" w:space="0" w:color="auto"/>
            </w:tcBorders>
          </w:tcPr>
          <w:p w14:paraId="0A345035" w14:textId="42D7ABC7" w:rsidR="008776A6" w:rsidRPr="00D83604" w:rsidRDefault="00406FEA" w:rsidP="00692CBD">
            <w:pPr>
              <w:ind w:left="0" w:firstLine="0"/>
              <w:rPr>
                <w:rFonts w:cs="Times New Roman"/>
                <w:b/>
                <w:sz w:val="29"/>
                <w:szCs w:val="29"/>
              </w:rPr>
            </w:pPr>
            <w:r w:rsidRPr="00D83604">
              <w:rPr>
                <w:rFonts w:cs="Times New Roman"/>
                <w:b/>
                <w:sz w:val="29"/>
                <w:szCs w:val="29"/>
              </w:rPr>
              <w:t>ROUND TRIP</w:t>
            </w:r>
          </w:p>
        </w:tc>
      </w:tr>
      <w:tr w:rsidR="00EB03C2" w:rsidRPr="00D83604" w14:paraId="75DB96BD" w14:textId="77777777" w:rsidTr="00EF30C5">
        <w:trPr>
          <w:trHeight w:hRule="exact" w:val="846"/>
        </w:trPr>
        <w:tc>
          <w:tcPr>
            <w:tcW w:w="3652" w:type="dxa"/>
            <w:tcBorders>
              <w:top w:val="single" w:sz="4" w:space="0" w:color="auto"/>
              <w:left w:val="single" w:sz="4" w:space="0" w:color="auto"/>
              <w:bottom w:val="single" w:sz="4" w:space="0" w:color="auto"/>
              <w:right w:val="single" w:sz="4" w:space="0" w:color="auto"/>
            </w:tcBorders>
          </w:tcPr>
          <w:p w14:paraId="554E2E28" w14:textId="501B1D35" w:rsidR="00EB03C2" w:rsidRPr="00D83604" w:rsidRDefault="00EB03C2" w:rsidP="00EB03C2">
            <w:pPr>
              <w:ind w:left="0" w:firstLine="0"/>
              <w:rPr>
                <w:rFonts w:cs="Times New Roman"/>
                <w:sz w:val="29"/>
                <w:szCs w:val="29"/>
              </w:rPr>
            </w:pPr>
            <w:r w:rsidRPr="00D83604">
              <w:rPr>
                <w:rFonts w:cs="Times New Roman"/>
                <w:sz w:val="29"/>
                <w:szCs w:val="29"/>
              </w:rPr>
              <w:t>Motor Car</w:t>
            </w:r>
          </w:p>
        </w:tc>
        <w:tc>
          <w:tcPr>
            <w:tcW w:w="2552" w:type="dxa"/>
            <w:tcBorders>
              <w:top w:val="single" w:sz="5" w:space="0" w:color="000000"/>
              <w:left w:val="single" w:sz="5" w:space="0" w:color="000000"/>
              <w:bottom w:val="single" w:sz="5" w:space="0" w:color="000000"/>
              <w:right w:val="single" w:sz="5" w:space="0" w:color="000000"/>
            </w:tcBorders>
          </w:tcPr>
          <w:p w14:paraId="334D8754" w14:textId="4C25840A" w:rsidR="00EB03C2" w:rsidRPr="00D83604" w:rsidRDefault="00EB03C2" w:rsidP="00C6031A">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249</w:t>
            </w:r>
          </w:p>
        </w:tc>
        <w:tc>
          <w:tcPr>
            <w:tcW w:w="2268" w:type="dxa"/>
            <w:tcBorders>
              <w:top w:val="single" w:sz="5" w:space="0" w:color="000000"/>
              <w:left w:val="single" w:sz="5" w:space="0" w:color="000000"/>
              <w:bottom w:val="single" w:sz="5" w:space="0" w:color="000000"/>
              <w:right w:val="single" w:sz="5" w:space="0" w:color="000000"/>
            </w:tcBorders>
          </w:tcPr>
          <w:p w14:paraId="404D7057" w14:textId="5841FD79"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498</w:t>
            </w:r>
          </w:p>
        </w:tc>
      </w:tr>
      <w:tr w:rsidR="00EB03C2" w:rsidRPr="00D83604" w14:paraId="085C64CA"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0432C866" w14:textId="51E280E6" w:rsidR="00EB03C2" w:rsidRPr="00D83604" w:rsidRDefault="00EB03C2" w:rsidP="00EB03C2">
            <w:pPr>
              <w:ind w:left="0" w:firstLine="0"/>
              <w:rPr>
                <w:rFonts w:cs="Times New Roman"/>
                <w:sz w:val="29"/>
                <w:szCs w:val="29"/>
              </w:rPr>
            </w:pPr>
            <w:r w:rsidRPr="00D83604">
              <w:rPr>
                <w:rFonts w:cs="Times New Roman"/>
                <w:sz w:val="29"/>
                <w:szCs w:val="29"/>
              </w:rPr>
              <w:t>Bus</w:t>
            </w:r>
          </w:p>
        </w:tc>
        <w:tc>
          <w:tcPr>
            <w:tcW w:w="2552" w:type="dxa"/>
            <w:tcBorders>
              <w:top w:val="single" w:sz="5" w:space="0" w:color="000000"/>
              <w:left w:val="single" w:sz="5" w:space="0" w:color="000000"/>
              <w:bottom w:val="single" w:sz="5" w:space="0" w:color="000000"/>
              <w:right w:val="single" w:sz="5" w:space="0" w:color="000000"/>
            </w:tcBorders>
          </w:tcPr>
          <w:p w14:paraId="2B3EAEB9" w14:textId="189B215B"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249</w:t>
            </w:r>
          </w:p>
        </w:tc>
        <w:tc>
          <w:tcPr>
            <w:tcW w:w="2268" w:type="dxa"/>
            <w:tcBorders>
              <w:top w:val="single" w:sz="5" w:space="0" w:color="000000"/>
              <w:left w:val="single" w:sz="5" w:space="0" w:color="000000"/>
              <w:bottom w:val="single" w:sz="5" w:space="0" w:color="000000"/>
              <w:right w:val="single" w:sz="5" w:space="0" w:color="000000"/>
            </w:tcBorders>
          </w:tcPr>
          <w:p w14:paraId="1EC1B57E" w14:textId="5EB58A1A"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498</w:t>
            </w:r>
          </w:p>
        </w:tc>
      </w:tr>
      <w:tr w:rsidR="00EB03C2" w:rsidRPr="00D83604" w14:paraId="084DAE89"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B934DD5" w14:textId="0A063D99" w:rsidR="00EB03C2" w:rsidRPr="00D83604" w:rsidRDefault="00EB03C2" w:rsidP="00EB03C2">
            <w:pPr>
              <w:ind w:left="0" w:firstLine="0"/>
              <w:rPr>
                <w:rFonts w:cs="Times New Roman"/>
                <w:sz w:val="29"/>
                <w:szCs w:val="29"/>
              </w:rPr>
            </w:pPr>
            <w:r w:rsidRPr="00D83604">
              <w:rPr>
                <w:rFonts w:cs="Times New Roman"/>
                <w:sz w:val="29"/>
                <w:szCs w:val="29"/>
              </w:rPr>
              <w:t>Motorhome</w:t>
            </w:r>
          </w:p>
        </w:tc>
        <w:tc>
          <w:tcPr>
            <w:tcW w:w="2552" w:type="dxa"/>
            <w:tcBorders>
              <w:top w:val="single" w:sz="5" w:space="0" w:color="000000"/>
              <w:left w:val="single" w:sz="5" w:space="0" w:color="000000"/>
              <w:bottom w:val="single" w:sz="5" w:space="0" w:color="000000"/>
              <w:right w:val="single" w:sz="5" w:space="0" w:color="000000"/>
            </w:tcBorders>
          </w:tcPr>
          <w:p w14:paraId="3D1DC3EA" w14:textId="397C63A5"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501</w:t>
            </w:r>
          </w:p>
        </w:tc>
        <w:tc>
          <w:tcPr>
            <w:tcW w:w="2268" w:type="dxa"/>
            <w:tcBorders>
              <w:top w:val="single" w:sz="5" w:space="0" w:color="000000"/>
              <w:left w:val="single" w:sz="5" w:space="0" w:color="000000"/>
              <w:bottom w:val="single" w:sz="5" w:space="0" w:color="000000"/>
              <w:right w:val="single" w:sz="5" w:space="0" w:color="000000"/>
            </w:tcBorders>
          </w:tcPr>
          <w:p w14:paraId="39F1B230" w14:textId="33AA9D05"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1002</w:t>
            </w:r>
          </w:p>
        </w:tc>
      </w:tr>
      <w:tr w:rsidR="00EB03C2" w:rsidRPr="00D83604" w14:paraId="4B892774" w14:textId="77777777" w:rsidTr="00EF30C5">
        <w:trPr>
          <w:trHeight w:hRule="exact" w:val="994"/>
        </w:trPr>
        <w:tc>
          <w:tcPr>
            <w:tcW w:w="3652" w:type="dxa"/>
            <w:tcBorders>
              <w:top w:val="single" w:sz="4" w:space="0" w:color="auto"/>
              <w:left w:val="single" w:sz="4" w:space="0" w:color="auto"/>
              <w:bottom w:val="single" w:sz="4" w:space="0" w:color="auto"/>
              <w:right w:val="single" w:sz="4" w:space="0" w:color="auto"/>
            </w:tcBorders>
          </w:tcPr>
          <w:p w14:paraId="272D821B" w14:textId="059DA617" w:rsidR="00EB03C2" w:rsidRPr="00D83604" w:rsidRDefault="00EB03C2" w:rsidP="00EB03C2">
            <w:pPr>
              <w:ind w:left="0" w:firstLine="0"/>
              <w:rPr>
                <w:rFonts w:cs="Times New Roman"/>
                <w:sz w:val="29"/>
                <w:szCs w:val="29"/>
              </w:rPr>
            </w:pPr>
            <w:r w:rsidRPr="00D83604">
              <w:rPr>
                <w:rFonts w:cs="Times New Roman"/>
                <w:sz w:val="29"/>
                <w:szCs w:val="29"/>
              </w:rPr>
              <w:t>Eligible passenger vehicle towing a caravan</w:t>
            </w:r>
          </w:p>
        </w:tc>
        <w:tc>
          <w:tcPr>
            <w:tcW w:w="2552" w:type="dxa"/>
            <w:tcBorders>
              <w:top w:val="single" w:sz="5" w:space="0" w:color="000000"/>
              <w:left w:val="single" w:sz="5" w:space="0" w:color="000000"/>
              <w:bottom w:val="single" w:sz="5" w:space="0" w:color="000000"/>
              <w:right w:val="single" w:sz="5" w:space="0" w:color="000000"/>
            </w:tcBorders>
          </w:tcPr>
          <w:p w14:paraId="17E51277" w14:textId="0C276650"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501</w:t>
            </w:r>
          </w:p>
        </w:tc>
        <w:tc>
          <w:tcPr>
            <w:tcW w:w="2268" w:type="dxa"/>
            <w:tcBorders>
              <w:top w:val="single" w:sz="5" w:space="0" w:color="000000"/>
              <w:left w:val="single" w:sz="5" w:space="0" w:color="000000"/>
              <w:bottom w:val="single" w:sz="5" w:space="0" w:color="000000"/>
              <w:right w:val="single" w:sz="5" w:space="0" w:color="000000"/>
            </w:tcBorders>
          </w:tcPr>
          <w:p w14:paraId="4A020BBD" w14:textId="62B61703" w:rsidR="00EB03C2" w:rsidRPr="00D83604" w:rsidRDefault="00EB03C2" w:rsidP="0099608E">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1002</w:t>
            </w:r>
          </w:p>
        </w:tc>
      </w:tr>
      <w:tr w:rsidR="00EB03C2" w:rsidRPr="00D83604" w14:paraId="45E3E446"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67BB6627" w14:textId="6012D467" w:rsidR="00EB03C2" w:rsidRPr="00D83604" w:rsidRDefault="00EB03C2" w:rsidP="00EB03C2">
            <w:pPr>
              <w:ind w:left="0" w:firstLine="0"/>
              <w:rPr>
                <w:rFonts w:cs="Times New Roman"/>
                <w:sz w:val="29"/>
                <w:szCs w:val="29"/>
              </w:rPr>
            </w:pPr>
            <w:r w:rsidRPr="00D83604">
              <w:rPr>
                <w:rFonts w:cs="Times New Roman"/>
                <w:sz w:val="29"/>
                <w:szCs w:val="29"/>
              </w:rPr>
              <w:t>Motorcycle</w:t>
            </w:r>
          </w:p>
        </w:tc>
        <w:tc>
          <w:tcPr>
            <w:tcW w:w="2552" w:type="dxa"/>
            <w:tcBorders>
              <w:top w:val="single" w:sz="5" w:space="0" w:color="000000"/>
              <w:left w:val="single" w:sz="5" w:space="0" w:color="000000"/>
              <w:bottom w:val="single" w:sz="5" w:space="0" w:color="000000"/>
              <w:right w:val="single" w:sz="5" w:space="0" w:color="000000"/>
            </w:tcBorders>
          </w:tcPr>
          <w:p w14:paraId="1B4ADE48" w14:textId="54144929"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128</w:t>
            </w:r>
          </w:p>
        </w:tc>
        <w:tc>
          <w:tcPr>
            <w:tcW w:w="2268" w:type="dxa"/>
            <w:tcBorders>
              <w:top w:val="single" w:sz="5" w:space="0" w:color="000000"/>
              <w:left w:val="single" w:sz="5" w:space="0" w:color="000000"/>
              <w:bottom w:val="single" w:sz="5" w:space="0" w:color="000000"/>
              <w:right w:val="single" w:sz="5" w:space="0" w:color="000000"/>
            </w:tcBorders>
          </w:tcPr>
          <w:p w14:paraId="223E2A27" w14:textId="7060F394" w:rsidR="00EB03C2" w:rsidRPr="00D83604" w:rsidRDefault="00EB03C2" w:rsidP="005B0A5D">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C6031A">
              <w:rPr>
                <w:spacing w:val="-1"/>
                <w:sz w:val="29"/>
              </w:rPr>
              <w:t>256</w:t>
            </w:r>
          </w:p>
        </w:tc>
      </w:tr>
      <w:tr w:rsidR="00EB03C2" w:rsidRPr="00D83604" w14:paraId="27EAA6D8"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2B91D8E" w14:textId="4A1C6EDC" w:rsidR="00EB03C2" w:rsidRPr="00D83604" w:rsidRDefault="00EB03C2" w:rsidP="00EB03C2">
            <w:pPr>
              <w:ind w:left="0" w:firstLine="0"/>
              <w:rPr>
                <w:rFonts w:cs="Times New Roman"/>
                <w:sz w:val="29"/>
                <w:szCs w:val="29"/>
              </w:rPr>
            </w:pPr>
            <w:r w:rsidRPr="00D83604">
              <w:rPr>
                <w:rFonts w:cs="Times New Roman"/>
                <w:sz w:val="29"/>
                <w:szCs w:val="29"/>
              </w:rPr>
              <w:t>Bicycle</w:t>
            </w:r>
          </w:p>
        </w:tc>
        <w:tc>
          <w:tcPr>
            <w:tcW w:w="2552" w:type="dxa"/>
            <w:tcBorders>
              <w:top w:val="single" w:sz="5" w:space="0" w:color="000000"/>
              <w:left w:val="single" w:sz="5" w:space="0" w:color="000000"/>
              <w:bottom w:val="single" w:sz="5" w:space="0" w:color="000000"/>
              <w:right w:val="single" w:sz="5" w:space="0" w:color="000000"/>
            </w:tcBorders>
          </w:tcPr>
          <w:p w14:paraId="22AFBF68" w14:textId="69863674"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2"/>
                <w:sz w:val="29"/>
              </w:rPr>
              <w:t>$</w:t>
            </w:r>
            <w:r w:rsidR="00C6031A">
              <w:rPr>
                <w:spacing w:val="-2"/>
                <w:sz w:val="29"/>
              </w:rPr>
              <w:t>38</w:t>
            </w:r>
          </w:p>
        </w:tc>
        <w:tc>
          <w:tcPr>
            <w:tcW w:w="2268" w:type="dxa"/>
            <w:tcBorders>
              <w:top w:val="single" w:sz="5" w:space="0" w:color="000000"/>
              <w:left w:val="single" w:sz="5" w:space="0" w:color="000000"/>
              <w:bottom w:val="single" w:sz="5" w:space="0" w:color="000000"/>
              <w:right w:val="single" w:sz="5" w:space="0" w:color="000000"/>
            </w:tcBorders>
          </w:tcPr>
          <w:p w14:paraId="4B4EC50F" w14:textId="4EF7A261"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2"/>
                <w:sz w:val="29"/>
              </w:rPr>
              <w:t>$</w:t>
            </w:r>
            <w:r w:rsidR="00C6031A">
              <w:rPr>
                <w:spacing w:val="-2"/>
                <w:sz w:val="29"/>
              </w:rPr>
              <w:t>76</w:t>
            </w:r>
            <w:bookmarkStart w:id="50" w:name="_GoBack"/>
            <w:bookmarkEnd w:id="50"/>
          </w:p>
        </w:tc>
      </w:tr>
    </w:tbl>
    <w:p w14:paraId="077A2B3E" w14:textId="77777777" w:rsidR="00BD09CB" w:rsidRDefault="00BD09CB">
      <w:pPr>
        <w:rPr>
          <w:rFonts w:cs="Times New Roman"/>
          <w:szCs w:val="24"/>
          <w:highlight w:val="yellow"/>
        </w:rPr>
      </w:pPr>
      <w:r>
        <w:rPr>
          <w:rFonts w:cs="Times New Roman"/>
          <w:szCs w:val="24"/>
          <w:highlight w:val="yellow"/>
        </w:rPr>
        <w:br w:type="page"/>
      </w:r>
    </w:p>
    <w:p w14:paraId="7D3C7937" w14:textId="77777777" w:rsidR="007442CD" w:rsidRPr="001D4801" w:rsidRDefault="007442CD" w:rsidP="00506CE2">
      <w:pPr>
        <w:keepNext/>
        <w:spacing w:before="480"/>
        <w:ind w:left="284" w:hanging="284"/>
        <w:rPr>
          <w:b/>
        </w:rPr>
      </w:pPr>
      <w:r w:rsidRPr="001D4801">
        <w:rPr>
          <w:b/>
        </w:rPr>
        <w:lastRenderedPageBreak/>
        <w:t>3.</w:t>
      </w:r>
      <w:r w:rsidRPr="001D4801">
        <w:rPr>
          <w:b/>
        </w:rPr>
        <w:tab/>
        <w:t>TEMPORARY HIGHER REBATE</w:t>
      </w:r>
    </w:p>
    <w:p w14:paraId="14033AD4" w14:textId="77777777" w:rsidR="007442CD" w:rsidRDefault="007442CD" w:rsidP="00506CE2">
      <w:pPr>
        <w:ind w:left="567" w:hanging="567"/>
      </w:pPr>
      <w:r w:rsidRPr="00A24105">
        <w:t>3.1.</w:t>
      </w:r>
      <w:r w:rsidRPr="00A24105">
        <w:tab/>
      </w:r>
      <w:r>
        <w:t xml:space="preserve">This </w:t>
      </w:r>
      <w:r w:rsidRPr="00A24105">
        <w:t>clause applies to</w:t>
      </w:r>
      <w:r>
        <w:t xml:space="preserve"> the determination of the amount of </w:t>
      </w:r>
      <w:r w:rsidRPr="00AD463F">
        <w:rPr>
          <w:i/>
        </w:rPr>
        <w:t>rebate</w:t>
      </w:r>
      <w:r w:rsidRPr="00A24105">
        <w:t xml:space="preserve"> if:</w:t>
      </w:r>
    </w:p>
    <w:p w14:paraId="5AF496A1" w14:textId="466091CB" w:rsidR="007442CD" w:rsidRDefault="007442CD" w:rsidP="007442CD">
      <w:pPr>
        <w:ind w:left="1418" w:hanging="709"/>
        <w:contextualSpacing/>
        <w:rPr>
          <w:rFonts w:cs="Times New Roman"/>
          <w:szCs w:val="24"/>
        </w:rPr>
      </w:pPr>
      <w:r>
        <w:rPr>
          <w:rFonts w:cs="Times New Roman"/>
          <w:szCs w:val="24"/>
        </w:rPr>
        <w:t>(a)</w:t>
      </w:r>
      <w:r>
        <w:rPr>
          <w:rFonts w:cs="Times New Roman"/>
          <w:szCs w:val="24"/>
        </w:rPr>
        <w:tab/>
        <w:t xml:space="preserve">the booking to which the rebate relates was first made </w:t>
      </w:r>
      <w:r w:rsidR="00BC68D4">
        <w:rPr>
          <w:rFonts w:cs="Times New Roman"/>
          <w:szCs w:val="24"/>
        </w:rPr>
        <w:t>on or after 14 </w:t>
      </w:r>
      <w:r>
        <w:rPr>
          <w:rFonts w:cs="Times New Roman"/>
          <w:szCs w:val="24"/>
        </w:rPr>
        <w:t>January 2021; and</w:t>
      </w:r>
    </w:p>
    <w:p w14:paraId="7443807E" w14:textId="6A598A7D" w:rsidR="007442CD" w:rsidRPr="00CA6A88" w:rsidRDefault="007442CD" w:rsidP="007442CD">
      <w:pPr>
        <w:ind w:left="1418" w:hanging="709"/>
        <w:contextualSpacing/>
        <w:rPr>
          <w:rFonts w:cs="Times New Roman"/>
          <w:szCs w:val="24"/>
        </w:rPr>
      </w:pPr>
      <w:r>
        <w:rPr>
          <w:rFonts w:cs="Times New Roman"/>
          <w:szCs w:val="24"/>
        </w:rPr>
        <w:t>(b)</w:t>
      </w:r>
      <w:r>
        <w:rPr>
          <w:rFonts w:cs="Times New Roman"/>
          <w:szCs w:val="24"/>
        </w:rPr>
        <w:tab/>
        <w:t>the following are to depart, or have departed, during the period beginning at the start of 1 March 2021 a</w:t>
      </w:r>
      <w:r w:rsidR="00BC68D4">
        <w:rPr>
          <w:rFonts w:cs="Times New Roman"/>
          <w:szCs w:val="24"/>
        </w:rPr>
        <w:t>nd ending at the end of 30 June </w:t>
      </w:r>
      <w:r>
        <w:rPr>
          <w:rFonts w:cs="Times New Roman"/>
          <w:szCs w:val="24"/>
        </w:rPr>
        <w:t>2021:</w:t>
      </w:r>
    </w:p>
    <w:p w14:paraId="5CA55217" w14:textId="77777777" w:rsidR="007442CD" w:rsidRDefault="007442CD" w:rsidP="007442CD">
      <w:pPr>
        <w:ind w:left="2127" w:hanging="709"/>
        <w:contextualSpacing/>
      </w:pPr>
      <w:r w:rsidRPr="00A24105">
        <w:rPr>
          <w:rFonts w:cs="Times New Roman"/>
          <w:szCs w:val="24"/>
        </w:rPr>
        <w:t>(i)</w:t>
      </w:r>
      <w:r w:rsidRPr="00A24105">
        <w:rPr>
          <w:rFonts w:cs="Times New Roman"/>
          <w:szCs w:val="24"/>
        </w:rPr>
        <w:tab/>
      </w:r>
      <w:r>
        <w:rPr>
          <w:rFonts w:cs="Times New Roman"/>
          <w:szCs w:val="24"/>
        </w:rPr>
        <w:t>for</w:t>
      </w:r>
      <w:r>
        <w:t xml:space="preserve"> a </w:t>
      </w:r>
      <w:r w:rsidRPr="00CA6A88">
        <w:rPr>
          <w:i/>
        </w:rPr>
        <w:t>one-way trip</w:t>
      </w:r>
      <w:r w:rsidRPr="00A24105">
        <w:t>—</w:t>
      </w:r>
      <w:r>
        <w:t xml:space="preserve">the </w:t>
      </w:r>
      <w:r w:rsidRPr="00CA6A88">
        <w:rPr>
          <w:i/>
        </w:rPr>
        <w:t>Bass Strait crossing</w:t>
      </w:r>
      <w:r>
        <w:t xml:space="preserve"> to which the booking relates;</w:t>
      </w:r>
    </w:p>
    <w:p w14:paraId="4D4B20FC" w14:textId="77777777" w:rsidR="007442CD" w:rsidRPr="00A24105" w:rsidRDefault="007442CD" w:rsidP="007442CD">
      <w:pPr>
        <w:ind w:left="2127" w:hanging="709"/>
        <w:contextualSpacing/>
        <w:rPr>
          <w:rFonts w:cs="Times New Roman"/>
          <w:szCs w:val="24"/>
        </w:rPr>
      </w:pPr>
      <w:r>
        <w:t>(ii)</w:t>
      </w:r>
      <w:r>
        <w:tab/>
        <w:t xml:space="preserve">for a </w:t>
      </w:r>
      <w:r w:rsidRPr="00B73ED8">
        <w:rPr>
          <w:i/>
        </w:rPr>
        <w:t>round trip</w:t>
      </w:r>
      <w:r w:rsidRPr="00A24105">
        <w:t>—</w:t>
      </w:r>
      <w:r>
        <w:t>either of the Bass Strait crossings to which the booking relates (see clause 3.2)</w:t>
      </w:r>
      <w:r w:rsidRPr="00A24105">
        <w:rPr>
          <w:rFonts w:cs="Times New Roman"/>
          <w:szCs w:val="24"/>
        </w:rPr>
        <w:t>; and</w:t>
      </w:r>
    </w:p>
    <w:p w14:paraId="06157464" w14:textId="718A4AF4" w:rsidR="007442CD" w:rsidRPr="00A24105" w:rsidRDefault="007442CD" w:rsidP="007442CD">
      <w:pPr>
        <w:ind w:left="1418" w:hanging="709"/>
        <w:rPr>
          <w:rFonts w:cs="Times New Roman"/>
          <w:szCs w:val="24"/>
        </w:rPr>
      </w:pPr>
      <w:r w:rsidRPr="00A24105">
        <w:rPr>
          <w:rFonts w:cs="Times New Roman"/>
          <w:szCs w:val="24"/>
        </w:rPr>
        <w:t>(</w:t>
      </w:r>
      <w:r>
        <w:rPr>
          <w:rFonts w:cs="Times New Roman"/>
          <w:szCs w:val="24"/>
        </w:rPr>
        <w:t>c</w:t>
      </w:r>
      <w:r w:rsidRPr="00A24105">
        <w:rPr>
          <w:rFonts w:cs="Times New Roman"/>
          <w:szCs w:val="24"/>
        </w:rPr>
        <w:t>)</w:t>
      </w:r>
      <w:r w:rsidRPr="00A24105">
        <w:rPr>
          <w:rFonts w:cs="Times New Roman"/>
          <w:szCs w:val="24"/>
        </w:rPr>
        <w:tab/>
        <w:t xml:space="preserve">the </w:t>
      </w:r>
      <w:r w:rsidRPr="00722667">
        <w:rPr>
          <w:rFonts w:cs="Times New Roman"/>
          <w:i/>
          <w:szCs w:val="24"/>
        </w:rPr>
        <w:t>Service Operator</w:t>
      </w:r>
      <w:r w:rsidRPr="00A24105">
        <w:rPr>
          <w:rFonts w:cs="Times New Roman"/>
          <w:szCs w:val="24"/>
        </w:rPr>
        <w:t xml:space="preserve"> is TT-Line Company Pty. Ltd. or Bass Island Line Pty Ltd; and</w:t>
      </w:r>
    </w:p>
    <w:p w14:paraId="001ED7C7" w14:textId="4F992F37" w:rsidR="007442CD" w:rsidRPr="00A24105" w:rsidRDefault="007442CD" w:rsidP="007442CD">
      <w:pPr>
        <w:ind w:left="1418" w:hanging="709"/>
        <w:contextualSpacing/>
      </w:pPr>
      <w:r w:rsidRPr="00A24105">
        <w:rPr>
          <w:rFonts w:cs="Times New Roman"/>
          <w:szCs w:val="24"/>
        </w:rPr>
        <w:t>(</w:t>
      </w:r>
      <w:r w:rsidR="00BD09CB">
        <w:rPr>
          <w:rFonts w:cs="Times New Roman"/>
          <w:szCs w:val="24"/>
        </w:rPr>
        <w:t>d</w:t>
      </w:r>
      <w:r w:rsidRPr="00A24105">
        <w:rPr>
          <w:rFonts w:cs="Times New Roman"/>
          <w:szCs w:val="24"/>
        </w:rPr>
        <w:t>)</w:t>
      </w:r>
      <w:r w:rsidRPr="00A24105">
        <w:rPr>
          <w:rFonts w:cs="Times New Roman"/>
          <w:szCs w:val="24"/>
        </w:rPr>
        <w:tab/>
        <w:t xml:space="preserve">the determination of the amount of the </w:t>
      </w:r>
      <w:r w:rsidRPr="00A24105">
        <w:t xml:space="preserve">rebate in accordance with </w:t>
      </w:r>
      <w:r w:rsidR="00BD09CB">
        <w:t xml:space="preserve">this </w:t>
      </w:r>
      <w:r>
        <w:t xml:space="preserve">clause </w:t>
      </w:r>
      <w:r w:rsidRPr="00A24105">
        <w:t xml:space="preserve">will not result in the </w:t>
      </w:r>
      <w:r>
        <w:t>additional rebate</w:t>
      </w:r>
      <w:r w:rsidRPr="00A24105">
        <w:t xml:space="preserve"> amount for the Service Operator exceeding the following:</w:t>
      </w:r>
    </w:p>
    <w:p w14:paraId="3A48B0A7" w14:textId="77777777" w:rsidR="007442CD" w:rsidRPr="00A24105" w:rsidRDefault="007442CD" w:rsidP="00722667">
      <w:pPr>
        <w:tabs>
          <w:tab w:val="left" w:pos="2127"/>
        </w:tabs>
        <w:ind w:left="1418" w:firstLine="0"/>
      </w:pPr>
      <w:r w:rsidRPr="00A24105">
        <w:rPr>
          <w:rFonts w:cs="Times New Roman"/>
          <w:szCs w:val="24"/>
        </w:rPr>
        <w:t>(i)</w:t>
      </w:r>
      <w:r w:rsidRPr="00A24105">
        <w:rPr>
          <w:rFonts w:cs="Times New Roman"/>
          <w:szCs w:val="24"/>
        </w:rPr>
        <w:tab/>
      </w:r>
      <w:r w:rsidRPr="00A24105">
        <w:t>for TT-Line Company Pty. Ltd.—$5,880,000;</w:t>
      </w:r>
    </w:p>
    <w:p w14:paraId="11ADDBD3" w14:textId="77777777" w:rsidR="007442CD" w:rsidRPr="00A24105" w:rsidRDefault="007442CD" w:rsidP="00722667">
      <w:pPr>
        <w:tabs>
          <w:tab w:val="left" w:pos="2127"/>
        </w:tabs>
        <w:ind w:left="1418" w:firstLine="0"/>
        <w:rPr>
          <w:rFonts w:cs="Times New Roman"/>
          <w:szCs w:val="24"/>
        </w:rPr>
      </w:pPr>
      <w:r w:rsidRPr="00A24105">
        <w:rPr>
          <w:rFonts w:cs="Times New Roman"/>
          <w:szCs w:val="24"/>
        </w:rPr>
        <w:t>(ii)</w:t>
      </w:r>
      <w:r w:rsidRPr="00A24105">
        <w:rPr>
          <w:rFonts w:cs="Times New Roman"/>
          <w:szCs w:val="24"/>
        </w:rPr>
        <w:tab/>
        <w:t>for Bass Island Line Pty Ltd—$120,000.</w:t>
      </w:r>
    </w:p>
    <w:p w14:paraId="55D6F7C1" w14:textId="77777777" w:rsidR="007442CD" w:rsidRDefault="007442CD" w:rsidP="00506CE2">
      <w:pPr>
        <w:pStyle w:val="notedraft"/>
        <w:ind w:left="567" w:hanging="567"/>
      </w:pPr>
      <w:r>
        <w:rPr>
          <w:i w:val="0"/>
        </w:rPr>
        <w:t>3.2</w:t>
      </w:r>
      <w:r>
        <w:rPr>
          <w:i w:val="0"/>
        </w:rPr>
        <w:tab/>
        <w:t xml:space="preserve">However, if the </w:t>
      </w:r>
      <w:r w:rsidRPr="00AD463F">
        <w:t>rebate</w:t>
      </w:r>
      <w:r>
        <w:rPr>
          <w:i w:val="0"/>
        </w:rPr>
        <w:t xml:space="preserve"> is for a </w:t>
      </w:r>
      <w:r>
        <w:t xml:space="preserve">round trip </w:t>
      </w:r>
      <w:r>
        <w:rPr>
          <w:i w:val="0"/>
        </w:rPr>
        <w:t xml:space="preserve">and one of the </w:t>
      </w:r>
      <w:r>
        <w:t>Bass Strait crossings</w:t>
      </w:r>
      <w:r>
        <w:rPr>
          <w:i w:val="0"/>
        </w:rPr>
        <w:t xml:space="preserve"> for the </w:t>
      </w:r>
      <w:r w:rsidRPr="00CA4DBE">
        <w:rPr>
          <w:i w:val="0"/>
        </w:rPr>
        <w:t xml:space="preserve">round trip </w:t>
      </w:r>
      <w:r>
        <w:rPr>
          <w:i w:val="0"/>
        </w:rPr>
        <w:t xml:space="preserve">(the </w:t>
      </w:r>
      <w:r w:rsidRPr="005A3F3A">
        <w:rPr>
          <w:b/>
        </w:rPr>
        <w:t>excluded crossing</w:t>
      </w:r>
      <w:r>
        <w:rPr>
          <w:i w:val="0"/>
        </w:rPr>
        <w:t>) does not depart within the period mentioned in paragraph 3.1(b) of this clause,</w:t>
      </w:r>
      <w:r w:rsidRPr="009F14F0">
        <w:rPr>
          <w:i w:val="0"/>
        </w:rPr>
        <w:t xml:space="preserve"> </w:t>
      </w:r>
      <w:r w:rsidRPr="00CA4DBE">
        <w:rPr>
          <w:i w:val="0"/>
        </w:rPr>
        <w:t>then the amount of rebate</w:t>
      </w:r>
      <w:r>
        <w:rPr>
          <w:i w:val="0"/>
        </w:rPr>
        <w:t xml:space="preserve"> for the round trip</w:t>
      </w:r>
      <w:r w:rsidRPr="00CA4DBE">
        <w:rPr>
          <w:i w:val="0"/>
        </w:rPr>
        <w:t xml:space="preserve"> is to be determined as the total amount of rebate that would apply if</w:t>
      </w:r>
      <w:r>
        <w:t>:</w:t>
      </w:r>
    </w:p>
    <w:p w14:paraId="32EB999B" w14:textId="77777777" w:rsidR="007442CD" w:rsidRDefault="007442CD" w:rsidP="00722667">
      <w:pPr>
        <w:spacing w:before="120"/>
        <w:ind w:left="1418" w:hanging="709"/>
        <w:contextualSpacing/>
        <w:rPr>
          <w:rFonts w:cs="Times New Roman"/>
          <w:szCs w:val="24"/>
        </w:rPr>
      </w:pPr>
      <w:r w:rsidRPr="00A24105">
        <w:rPr>
          <w:rFonts w:cs="Times New Roman"/>
          <w:szCs w:val="24"/>
        </w:rPr>
        <w:t>(</w:t>
      </w:r>
      <w:r>
        <w:rPr>
          <w:rFonts w:cs="Times New Roman"/>
          <w:szCs w:val="24"/>
        </w:rPr>
        <w:t>a</w:t>
      </w:r>
      <w:r w:rsidRPr="00A24105">
        <w:rPr>
          <w:rFonts w:cs="Times New Roman"/>
          <w:szCs w:val="24"/>
        </w:rPr>
        <w:t>)</w:t>
      </w:r>
      <w:r w:rsidRPr="00A24105">
        <w:rPr>
          <w:rFonts w:cs="Times New Roman"/>
          <w:szCs w:val="24"/>
        </w:rPr>
        <w:tab/>
      </w:r>
      <w:r>
        <w:rPr>
          <w:rFonts w:cs="Times New Roman"/>
          <w:szCs w:val="24"/>
        </w:rPr>
        <w:t>the round trip were 2 separate one-way trips, corresponding to each Bass Strait crossing; and</w:t>
      </w:r>
    </w:p>
    <w:p w14:paraId="137097C4" w14:textId="77777777" w:rsidR="007442CD" w:rsidRDefault="007442CD" w:rsidP="007442CD">
      <w:pPr>
        <w:ind w:left="1418" w:hanging="698"/>
        <w:contextualSpacing/>
        <w:rPr>
          <w:rFonts w:cs="Times New Roman"/>
          <w:szCs w:val="24"/>
        </w:rPr>
      </w:pPr>
      <w:r>
        <w:rPr>
          <w:rFonts w:cs="Times New Roman"/>
          <w:szCs w:val="24"/>
        </w:rPr>
        <w:t>(b)</w:t>
      </w:r>
      <w:r>
        <w:rPr>
          <w:rFonts w:cs="Times New Roman"/>
          <w:szCs w:val="24"/>
        </w:rPr>
        <w:tab/>
        <w:t>the amount of rebate for the trip that corresponds to the excluded crossing was determined in accordance with the table in clause 2 of this Schedule; and</w:t>
      </w:r>
    </w:p>
    <w:p w14:paraId="617B067A" w14:textId="77777777" w:rsidR="007442CD" w:rsidRPr="00A24105" w:rsidRDefault="007442CD" w:rsidP="007442CD">
      <w:pPr>
        <w:ind w:left="1418" w:hanging="698"/>
        <w:contextualSpacing/>
        <w:rPr>
          <w:rFonts w:cs="Times New Roman"/>
          <w:szCs w:val="24"/>
        </w:rPr>
      </w:pPr>
      <w:r>
        <w:rPr>
          <w:rFonts w:cs="Times New Roman"/>
          <w:szCs w:val="24"/>
        </w:rPr>
        <w:t>(c)</w:t>
      </w:r>
      <w:r>
        <w:rPr>
          <w:rFonts w:cs="Times New Roman"/>
          <w:szCs w:val="24"/>
        </w:rPr>
        <w:tab/>
        <w:t>the amount of rebate for the other trip was determined in accordance with the table in this clause.</w:t>
      </w:r>
    </w:p>
    <w:p w14:paraId="36044FED" w14:textId="02D3D56D" w:rsidR="00722667" w:rsidRPr="00A24105" w:rsidRDefault="007442CD" w:rsidP="00BD09CB">
      <w:pPr>
        <w:ind w:left="709" w:hanging="709"/>
        <w:rPr>
          <w:rFonts w:cs="Times New Roman"/>
          <w:szCs w:val="24"/>
        </w:rPr>
      </w:pPr>
      <w:r w:rsidRPr="00A24105">
        <w:rPr>
          <w:rFonts w:cs="Times New Roman"/>
          <w:szCs w:val="24"/>
        </w:rPr>
        <w:t>3.</w:t>
      </w:r>
      <w:r>
        <w:rPr>
          <w:rFonts w:cs="Times New Roman"/>
          <w:szCs w:val="24"/>
        </w:rPr>
        <w:t>3</w:t>
      </w:r>
      <w:r w:rsidRPr="00A24105">
        <w:rPr>
          <w:rFonts w:cs="Times New Roman"/>
          <w:szCs w:val="24"/>
        </w:rPr>
        <w:t>.</w:t>
      </w:r>
      <w:r w:rsidRPr="00A24105">
        <w:rPr>
          <w:rFonts w:cs="Times New Roman"/>
          <w:szCs w:val="24"/>
        </w:rPr>
        <w:tab/>
      </w:r>
      <w:r w:rsidR="00722667" w:rsidRPr="00A24105">
        <w:rPr>
          <w:rFonts w:cs="Times New Roman"/>
          <w:szCs w:val="24"/>
        </w:rPr>
        <w:t>For the purposes of paragraph 3.1(d) of this clause, the</w:t>
      </w:r>
      <w:r w:rsidR="00722667">
        <w:rPr>
          <w:rFonts w:cs="Times New Roman"/>
          <w:szCs w:val="24"/>
        </w:rPr>
        <w:t xml:space="preserve"> additional</w:t>
      </w:r>
      <w:r w:rsidR="00722667" w:rsidRPr="00A24105">
        <w:rPr>
          <w:rFonts w:cs="Times New Roman"/>
          <w:szCs w:val="24"/>
        </w:rPr>
        <w:t xml:space="preserve"> rebate amount for a </w:t>
      </w:r>
      <w:r w:rsidR="00722667" w:rsidRPr="00A24105">
        <w:rPr>
          <w:rFonts w:cs="Times New Roman"/>
          <w:i/>
          <w:szCs w:val="24"/>
        </w:rPr>
        <w:t>Service Operator</w:t>
      </w:r>
      <w:r w:rsidR="00722667" w:rsidRPr="00A24105">
        <w:rPr>
          <w:rFonts w:cs="Times New Roman"/>
          <w:szCs w:val="24"/>
        </w:rPr>
        <w:t xml:space="preserve"> is the difference between:</w:t>
      </w:r>
    </w:p>
    <w:p w14:paraId="5E7B1AAD" w14:textId="77777777" w:rsidR="00722667" w:rsidRDefault="00722667" w:rsidP="00722667">
      <w:pPr>
        <w:spacing w:before="0"/>
        <w:ind w:left="1418" w:hanging="709"/>
      </w:pPr>
      <w:r w:rsidRPr="00A24105">
        <w:rPr>
          <w:rFonts w:cs="Times New Roman"/>
          <w:szCs w:val="24"/>
        </w:rPr>
        <w:t>(a)</w:t>
      </w:r>
      <w:r w:rsidRPr="00A24105">
        <w:rPr>
          <w:rFonts w:cs="Times New Roman"/>
          <w:szCs w:val="24"/>
        </w:rPr>
        <w:tab/>
      </w:r>
      <w:r w:rsidRPr="00A24105">
        <w:t xml:space="preserve">the total of the amounts of </w:t>
      </w:r>
      <w:r w:rsidRPr="00AD463F">
        <w:rPr>
          <w:i/>
        </w:rPr>
        <w:t>rebates</w:t>
      </w:r>
      <w:r w:rsidRPr="00A24105">
        <w:t xml:space="preserve"> </w:t>
      </w:r>
      <w:r>
        <w:t>determined in accordance with this clause that have been:</w:t>
      </w:r>
    </w:p>
    <w:p w14:paraId="33BB480C" w14:textId="77777777" w:rsidR="00722667" w:rsidRDefault="00722667" w:rsidP="00722667">
      <w:pPr>
        <w:spacing w:before="0"/>
        <w:ind w:left="2127" w:hanging="709"/>
        <w:rPr>
          <w:rFonts w:cs="Times New Roman"/>
          <w:szCs w:val="24"/>
        </w:rPr>
      </w:pPr>
      <w:r w:rsidRPr="00A24105">
        <w:rPr>
          <w:rFonts w:cs="Times New Roman"/>
          <w:szCs w:val="24"/>
        </w:rPr>
        <w:t>(i)</w:t>
      </w:r>
      <w:r w:rsidRPr="00A24105">
        <w:rPr>
          <w:rFonts w:cs="Times New Roman"/>
          <w:szCs w:val="24"/>
        </w:rPr>
        <w:tab/>
      </w:r>
      <w:r>
        <w:rPr>
          <w:rFonts w:cs="Times New Roman"/>
          <w:szCs w:val="24"/>
        </w:rPr>
        <w:t>provided by the Service Operator; or</w:t>
      </w:r>
    </w:p>
    <w:p w14:paraId="32C7CF19" w14:textId="77777777" w:rsidR="00722667" w:rsidRPr="00A24105" w:rsidRDefault="00722667" w:rsidP="00722667">
      <w:pPr>
        <w:spacing w:before="0"/>
        <w:ind w:left="2127" w:hanging="709"/>
      </w:pPr>
      <w:r w:rsidRPr="00A24105">
        <w:rPr>
          <w:rFonts w:cs="Times New Roman"/>
          <w:szCs w:val="24"/>
        </w:rPr>
        <w:t>(</w:t>
      </w:r>
      <w:r>
        <w:rPr>
          <w:rFonts w:cs="Times New Roman"/>
          <w:szCs w:val="24"/>
        </w:rPr>
        <w:t>i</w:t>
      </w:r>
      <w:r w:rsidRPr="00A24105">
        <w:rPr>
          <w:rFonts w:cs="Times New Roman"/>
          <w:szCs w:val="24"/>
        </w:rPr>
        <w:t>i)</w:t>
      </w:r>
      <w:r w:rsidRPr="00A24105">
        <w:rPr>
          <w:rFonts w:cs="Times New Roman"/>
          <w:szCs w:val="24"/>
        </w:rPr>
        <w:tab/>
      </w:r>
      <w:r>
        <w:rPr>
          <w:rFonts w:cs="Times New Roman"/>
          <w:szCs w:val="24"/>
        </w:rPr>
        <w:t xml:space="preserve">paid by the </w:t>
      </w:r>
      <w:r w:rsidRPr="007D4A00">
        <w:rPr>
          <w:rFonts w:cs="Times New Roman"/>
          <w:i/>
          <w:szCs w:val="24"/>
        </w:rPr>
        <w:t>Department or its Agent</w:t>
      </w:r>
      <w:r>
        <w:rPr>
          <w:rFonts w:cs="Times New Roman"/>
          <w:szCs w:val="24"/>
        </w:rPr>
        <w:t xml:space="preserve"> in relation to bookings with the Service Operator</w:t>
      </w:r>
      <w:r w:rsidRPr="00543517">
        <w:t>; and</w:t>
      </w:r>
    </w:p>
    <w:p w14:paraId="3660CAA6" w14:textId="3A359B23" w:rsidR="00722667" w:rsidRDefault="00722667" w:rsidP="00722667">
      <w:pPr>
        <w:pStyle w:val="ListParagraph"/>
        <w:numPr>
          <w:ilvl w:val="0"/>
          <w:numId w:val="27"/>
        </w:numPr>
        <w:tabs>
          <w:tab w:val="clear" w:pos="720"/>
        </w:tabs>
        <w:spacing w:before="120"/>
        <w:ind w:left="1418" w:hanging="567"/>
      </w:pPr>
      <w:r w:rsidRPr="00A24105">
        <w:t xml:space="preserve">the total of the amounts of those rebates that would have </w:t>
      </w:r>
      <w:r>
        <w:t>resulted if</w:t>
      </w:r>
      <w:r w:rsidRPr="00A24105">
        <w:t xml:space="preserve"> the amounts</w:t>
      </w:r>
      <w:r>
        <w:t xml:space="preserve"> had</w:t>
      </w:r>
      <w:r w:rsidRPr="00A24105">
        <w:t xml:space="preserve"> </w:t>
      </w:r>
      <w:r>
        <w:t xml:space="preserve">instead </w:t>
      </w:r>
      <w:r w:rsidRPr="00A24105">
        <w:t>been determined in accordance with clause 2 of this Schedule.</w:t>
      </w:r>
    </w:p>
    <w:p w14:paraId="6BB37420" w14:textId="5FBD99F3" w:rsidR="00722667" w:rsidRDefault="00722667">
      <w:r>
        <w:br w:type="page"/>
      </w:r>
    </w:p>
    <w:p w14:paraId="42879DA3" w14:textId="77777777" w:rsidR="00BC68D4" w:rsidRDefault="00722667" w:rsidP="00722667">
      <w:pPr>
        <w:pStyle w:val="SubsectionHead"/>
        <w:ind w:left="0"/>
        <w:rPr>
          <w:b/>
          <w:i w:val="0"/>
          <w:sz w:val="24"/>
        </w:rPr>
      </w:pPr>
      <w:r>
        <w:rPr>
          <w:b/>
          <w:i w:val="0"/>
          <w:sz w:val="24"/>
        </w:rPr>
        <w:lastRenderedPageBreak/>
        <w:t>Table: Rebate applicable under BSPVES</w:t>
      </w:r>
      <w:r w:rsidRPr="00C1466D">
        <w:rPr>
          <w:b/>
          <w:sz w:val="24"/>
        </w:rPr>
        <w:t>—</w:t>
      </w:r>
      <w:r>
        <w:rPr>
          <w:b/>
          <w:i w:val="0"/>
          <w:sz w:val="24"/>
        </w:rPr>
        <w:t>temporary higher rebate</w:t>
      </w:r>
      <w:r w:rsidR="00BC68D4">
        <w:rPr>
          <w:b/>
          <w:i w:val="0"/>
          <w:sz w:val="24"/>
        </w:rPr>
        <w:t xml:space="preserve"> </w:t>
      </w:r>
    </w:p>
    <w:p w14:paraId="47C719AF" w14:textId="04AED755" w:rsidR="00722667" w:rsidRPr="00C1466D" w:rsidRDefault="00BC68D4" w:rsidP="00722667">
      <w:pPr>
        <w:pStyle w:val="SubsectionHead"/>
        <w:ind w:left="0"/>
        <w:rPr>
          <w:i w:val="0"/>
        </w:rPr>
      </w:pPr>
      <w:r w:rsidRPr="00BC68D4">
        <w:rPr>
          <w:i w:val="0"/>
          <w:sz w:val="24"/>
        </w:rPr>
        <w:t>(applicable period between 1 March 2021 to 30 June 2021)</w:t>
      </w:r>
    </w:p>
    <w:p w14:paraId="07C7EB18" w14:textId="77777777" w:rsidR="00722667" w:rsidRDefault="00722667" w:rsidP="00722667">
      <w:pPr>
        <w:pStyle w:val="ListParagraph"/>
        <w:spacing w:before="120"/>
        <w:ind w:firstLine="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22"/>
        <w:gridCol w:w="2693"/>
      </w:tblGrid>
      <w:tr w:rsidR="007442CD" w:rsidRPr="00CD1351" w14:paraId="2F21054E" w14:textId="77777777" w:rsidTr="00423701">
        <w:trPr>
          <w:trHeight w:hRule="exact" w:val="876"/>
          <w:tblHeader/>
        </w:trPr>
        <w:tc>
          <w:tcPr>
            <w:tcW w:w="3652" w:type="dxa"/>
            <w:tcBorders>
              <w:top w:val="single" w:sz="4" w:space="0" w:color="auto"/>
              <w:left w:val="single" w:sz="4" w:space="0" w:color="auto"/>
              <w:bottom w:val="single" w:sz="4" w:space="0" w:color="auto"/>
              <w:right w:val="single" w:sz="4" w:space="0" w:color="auto"/>
            </w:tcBorders>
          </w:tcPr>
          <w:p w14:paraId="1A07D2F8" w14:textId="77777777" w:rsidR="007442CD" w:rsidRPr="00CD1351" w:rsidRDefault="007442CD" w:rsidP="00423701">
            <w:pPr>
              <w:ind w:hanging="1266"/>
              <w:rPr>
                <w:rFonts w:eastAsia="Calibri" w:cs="Times New Roman"/>
                <w:b/>
                <w:sz w:val="29"/>
                <w:szCs w:val="29"/>
              </w:rPr>
            </w:pPr>
            <w:r w:rsidRPr="00CD1351">
              <w:rPr>
                <w:rFonts w:eastAsia="Calibri" w:cs="Times New Roman"/>
                <w:b/>
                <w:sz w:val="29"/>
                <w:szCs w:val="29"/>
              </w:rPr>
              <w:t>TYPE OF VEHICLE</w:t>
            </w:r>
          </w:p>
          <w:p w14:paraId="393528FE" w14:textId="77777777" w:rsidR="007442CD" w:rsidRPr="00CD1351" w:rsidRDefault="007442CD" w:rsidP="00423701">
            <w:pPr>
              <w:ind w:hanging="1266"/>
              <w:rPr>
                <w:rFonts w:eastAsia="Calibri" w:cs="Times New Roman"/>
                <w:b/>
                <w:sz w:val="29"/>
                <w:szCs w:val="29"/>
              </w:rPr>
            </w:pPr>
          </w:p>
        </w:tc>
        <w:tc>
          <w:tcPr>
            <w:tcW w:w="2722" w:type="dxa"/>
            <w:tcBorders>
              <w:top w:val="single" w:sz="4" w:space="0" w:color="auto"/>
              <w:left w:val="single" w:sz="4" w:space="0" w:color="auto"/>
              <w:bottom w:val="single" w:sz="4" w:space="0" w:color="auto"/>
              <w:right w:val="single" w:sz="4" w:space="0" w:color="auto"/>
            </w:tcBorders>
          </w:tcPr>
          <w:p w14:paraId="47727B41" w14:textId="77777777" w:rsidR="007442CD" w:rsidRPr="00CD1351" w:rsidRDefault="007442CD" w:rsidP="00506CE2">
            <w:pPr>
              <w:ind w:hanging="1382"/>
              <w:rPr>
                <w:rFonts w:eastAsia="Calibri" w:cs="Times New Roman"/>
                <w:b/>
                <w:sz w:val="29"/>
                <w:szCs w:val="29"/>
              </w:rPr>
            </w:pPr>
            <w:r w:rsidRPr="00CD1351">
              <w:rPr>
                <w:rFonts w:eastAsia="Calibri" w:cs="Times New Roman"/>
                <w:b/>
                <w:sz w:val="29"/>
                <w:szCs w:val="29"/>
              </w:rPr>
              <w:t>ONE WAY TRIP</w:t>
            </w:r>
          </w:p>
        </w:tc>
        <w:tc>
          <w:tcPr>
            <w:tcW w:w="2693" w:type="dxa"/>
            <w:tcBorders>
              <w:top w:val="single" w:sz="4" w:space="0" w:color="auto"/>
              <w:left w:val="single" w:sz="4" w:space="0" w:color="auto"/>
              <w:bottom w:val="single" w:sz="4" w:space="0" w:color="auto"/>
              <w:right w:val="single" w:sz="4" w:space="0" w:color="auto"/>
            </w:tcBorders>
          </w:tcPr>
          <w:p w14:paraId="0DEF446F" w14:textId="77777777" w:rsidR="007442CD" w:rsidRPr="00CD1351" w:rsidRDefault="007442CD" w:rsidP="00506CE2">
            <w:pPr>
              <w:ind w:hanging="1440"/>
              <w:rPr>
                <w:rFonts w:eastAsia="Calibri" w:cs="Times New Roman"/>
                <w:b/>
                <w:sz w:val="29"/>
                <w:szCs w:val="29"/>
              </w:rPr>
            </w:pPr>
            <w:r w:rsidRPr="00CD1351">
              <w:rPr>
                <w:rFonts w:eastAsia="Calibri" w:cs="Times New Roman"/>
                <w:b/>
                <w:sz w:val="29"/>
                <w:szCs w:val="29"/>
              </w:rPr>
              <w:t>ROUND TRIP</w:t>
            </w:r>
          </w:p>
        </w:tc>
      </w:tr>
      <w:tr w:rsidR="007442CD" w:rsidRPr="00CD1351" w14:paraId="2FAC4FEC" w14:textId="77777777" w:rsidTr="00423701">
        <w:trPr>
          <w:trHeight w:hRule="exact" w:val="846"/>
          <w:tblHeader/>
        </w:trPr>
        <w:tc>
          <w:tcPr>
            <w:tcW w:w="3652" w:type="dxa"/>
            <w:tcBorders>
              <w:top w:val="single" w:sz="4" w:space="0" w:color="auto"/>
              <w:left w:val="single" w:sz="4" w:space="0" w:color="auto"/>
              <w:bottom w:val="single" w:sz="4" w:space="0" w:color="auto"/>
              <w:right w:val="single" w:sz="4" w:space="0" w:color="auto"/>
            </w:tcBorders>
          </w:tcPr>
          <w:p w14:paraId="20D556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 Car</w:t>
            </w:r>
          </w:p>
        </w:tc>
        <w:tc>
          <w:tcPr>
            <w:tcW w:w="2722" w:type="dxa"/>
            <w:tcBorders>
              <w:top w:val="single" w:sz="5" w:space="0" w:color="000000"/>
              <w:left w:val="single" w:sz="5" w:space="0" w:color="000000"/>
              <w:bottom w:val="single" w:sz="5" w:space="0" w:color="000000"/>
              <w:right w:val="single" w:sz="5" w:space="0" w:color="000000"/>
            </w:tcBorders>
          </w:tcPr>
          <w:p w14:paraId="3373C664"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8EC86F"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$776</w:t>
            </w:r>
          </w:p>
        </w:tc>
      </w:tr>
      <w:tr w:rsidR="007442CD" w:rsidRPr="00CD1351" w14:paraId="7AE2662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082E57C"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Bus</w:t>
            </w:r>
          </w:p>
        </w:tc>
        <w:tc>
          <w:tcPr>
            <w:tcW w:w="2722" w:type="dxa"/>
            <w:tcBorders>
              <w:top w:val="single" w:sz="5" w:space="0" w:color="000000"/>
              <w:left w:val="single" w:sz="5" w:space="0" w:color="000000"/>
              <w:bottom w:val="single" w:sz="5" w:space="0" w:color="000000"/>
              <w:right w:val="single" w:sz="5" w:space="0" w:color="000000"/>
            </w:tcBorders>
          </w:tcPr>
          <w:p w14:paraId="38AA63DE"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C620B9"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776</w:t>
            </w:r>
          </w:p>
        </w:tc>
      </w:tr>
      <w:tr w:rsidR="007442CD" w:rsidRPr="00CD1351" w14:paraId="171A4B3F"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5A758C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Motorhome</w:t>
            </w:r>
          </w:p>
        </w:tc>
        <w:tc>
          <w:tcPr>
            <w:tcW w:w="2722" w:type="dxa"/>
            <w:tcBorders>
              <w:top w:val="single" w:sz="5" w:space="0" w:color="000000"/>
              <w:left w:val="single" w:sz="5" w:space="0" w:color="000000"/>
              <w:bottom w:val="single" w:sz="5" w:space="0" w:color="000000"/>
              <w:right w:val="single" w:sz="5" w:space="0" w:color="000000"/>
            </w:tcBorders>
          </w:tcPr>
          <w:p w14:paraId="6AAB76AC"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4EF48EE2"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$1</w:t>
            </w:r>
            <w:r>
              <w:rPr>
                <w:rFonts w:eastAsia="Calibri" w:cs="Times New Roman"/>
                <w:spacing w:val="-1"/>
                <w:sz w:val="29"/>
              </w:rPr>
              <w:t>258</w:t>
            </w:r>
          </w:p>
        </w:tc>
      </w:tr>
      <w:tr w:rsidR="007442CD" w:rsidRPr="00CD1351" w14:paraId="722B9E2A" w14:textId="77777777" w:rsidTr="00423701">
        <w:trPr>
          <w:trHeight w:hRule="exact" w:val="994"/>
          <w:tblHeader/>
        </w:trPr>
        <w:tc>
          <w:tcPr>
            <w:tcW w:w="3652" w:type="dxa"/>
            <w:tcBorders>
              <w:top w:val="single" w:sz="4" w:space="0" w:color="auto"/>
              <w:left w:val="single" w:sz="4" w:space="0" w:color="auto"/>
              <w:bottom w:val="single" w:sz="4" w:space="0" w:color="auto"/>
              <w:right w:val="single" w:sz="4" w:space="0" w:color="auto"/>
            </w:tcBorders>
          </w:tcPr>
          <w:p w14:paraId="66C56CE0" w14:textId="77777777" w:rsidR="007442CD" w:rsidRPr="00CD1351" w:rsidRDefault="007442CD" w:rsidP="00423701">
            <w:pPr>
              <w:ind w:left="174" w:firstLine="0"/>
              <w:rPr>
                <w:rFonts w:eastAsia="Calibri" w:cs="Times New Roman"/>
                <w:sz w:val="29"/>
                <w:szCs w:val="29"/>
              </w:rPr>
            </w:pPr>
            <w:r w:rsidRPr="00CD1351">
              <w:rPr>
                <w:rFonts w:eastAsia="Calibri" w:cs="Times New Roman"/>
                <w:sz w:val="29"/>
                <w:szCs w:val="29"/>
              </w:rPr>
              <w:t>Eligible passenger vehicle towing a caravan</w:t>
            </w:r>
          </w:p>
        </w:tc>
        <w:tc>
          <w:tcPr>
            <w:tcW w:w="2722" w:type="dxa"/>
            <w:tcBorders>
              <w:top w:val="single" w:sz="5" w:space="0" w:color="000000"/>
              <w:left w:val="single" w:sz="5" w:space="0" w:color="000000"/>
              <w:bottom w:val="single" w:sz="5" w:space="0" w:color="000000"/>
              <w:right w:val="single" w:sz="5" w:space="0" w:color="000000"/>
            </w:tcBorders>
          </w:tcPr>
          <w:p w14:paraId="3EEEC808"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697CC201"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1258</w:t>
            </w:r>
          </w:p>
        </w:tc>
      </w:tr>
      <w:tr w:rsidR="007442CD" w:rsidRPr="00CD1351" w14:paraId="5E9EA40C"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E5FB07D"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Motorcycle</w:t>
            </w:r>
          </w:p>
        </w:tc>
        <w:tc>
          <w:tcPr>
            <w:tcW w:w="2722" w:type="dxa"/>
            <w:tcBorders>
              <w:top w:val="single" w:sz="5" w:space="0" w:color="000000"/>
              <w:left w:val="single" w:sz="5" w:space="0" w:color="000000"/>
              <w:bottom w:val="single" w:sz="5" w:space="0" w:color="000000"/>
              <w:right w:val="single" w:sz="5" w:space="0" w:color="000000"/>
            </w:tcBorders>
          </w:tcPr>
          <w:p w14:paraId="08026F60" w14:textId="3294BDDB"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272</w:t>
            </w:r>
          </w:p>
        </w:tc>
        <w:tc>
          <w:tcPr>
            <w:tcW w:w="2693" w:type="dxa"/>
            <w:tcBorders>
              <w:top w:val="single" w:sz="5" w:space="0" w:color="000000"/>
              <w:left w:val="single" w:sz="5" w:space="0" w:color="000000"/>
              <w:bottom w:val="single" w:sz="5" w:space="0" w:color="000000"/>
              <w:right w:val="single" w:sz="5" w:space="0" w:color="000000"/>
            </w:tcBorders>
          </w:tcPr>
          <w:p w14:paraId="60775FAF" w14:textId="45BBFD75"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544</w:t>
            </w:r>
          </w:p>
        </w:tc>
      </w:tr>
      <w:tr w:rsidR="007442CD" w:rsidRPr="00CD1351" w14:paraId="56EADE6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7085AA5"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Bicycle</w:t>
            </w:r>
          </w:p>
        </w:tc>
        <w:tc>
          <w:tcPr>
            <w:tcW w:w="2722" w:type="dxa"/>
            <w:tcBorders>
              <w:top w:val="single" w:sz="5" w:space="0" w:color="000000"/>
              <w:left w:val="single" w:sz="5" w:space="0" w:color="000000"/>
              <w:bottom w:val="single" w:sz="5" w:space="0" w:color="000000"/>
              <w:right w:val="single" w:sz="5" w:space="0" w:color="000000"/>
            </w:tcBorders>
          </w:tcPr>
          <w:p w14:paraId="668A3033"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$54</w:t>
            </w:r>
          </w:p>
        </w:tc>
        <w:tc>
          <w:tcPr>
            <w:tcW w:w="2693" w:type="dxa"/>
            <w:tcBorders>
              <w:top w:val="single" w:sz="5" w:space="0" w:color="000000"/>
              <w:left w:val="single" w:sz="5" w:space="0" w:color="000000"/>
              <w:bottom w:val="single" w:sz="5" w:space="0" w:color="000000"/>
              <w:right w:val="single" w:sz="5" w:space="0" w:color="000000"/>
            </w:tcBorders>
          </w:tcPr>
          <w:p w14:paraId="5E680093"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$108</w:t>
            </w:r>
          </w:p>
        </w:tc>
      </w:tr>
    </w:tbl>
    <w:p w14:paraId="1B5BDC02" w14:textId="77777777" w:rsidR="0026422A" w:rsidRPr="00B102B3" w:rsidRDefault="0026422A" w:rsidP="008776A6">
      <w:pPr>
        <w:ind w:left="0" w:firstLine="0"/>
        <w:rPr>
          <w:rFonts w:cs="Times New Roman"/>
          <w:szCs w:val="24"/>
          <w:highlight w:val="yellow"/>
        </w:rPr>
      </w:pPr>
    </w:p>
    <w:sectPr w:rsidR="0026422A" w:rsidRPr="00B102B3" w:rsidSect="00D822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7781" w14:textId="77777777" w:rsidR="0024159D" w:rsidRDefault="0024159D" w:rsidP="00D64B0D">
      <w:pPr>
        <w:spacing w:before="0" w:after="0"/>
      </w:pPr>
      <w:r>
        <w:separator/>
      </w:r>
    </w:p>
  </w:endnote>
  <w:endnote w:type="continuationSeparator" w:id="0">
    <w:p w14:paraId="3968B3E3" w14:textId="77777777" w:rsidR="0024159D" w:rsidRDefault="0024159D" w:rsidP="00D64B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2D22" w14:textId="77777777" w:rsidR="0024159D" w:rsidRDefault="0024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410951"/>
      <w:docPartObj>
        <w:docPartGallery w:val="Page Numbers (Bottom of Page)"/>
        <w:docPartUnique/>
      </w:docPartObj>
    </w:sdtPr>
    <w:sdtEndPr>
      <w:rPr>
        <w:noProof/>
      </w:rPr>
    </w:sdtEndPr>
    <w:sdtContent>
      <w:p w14:paraId="15CE6D5A" w14:textId="7528E059" w:rsidR="0024159D" w:rsidRDefault="0024159D">
        <w:pPr>
          <w:pStyle w:val="Footer"/>
          <w:jc w:val="center"/>
        </w:pPr>
        <w:r>
          <w:fldChar w:fldCharType="begin"/>
        </w:r>
        <w:r>
          <w:instrText xml:space="preserve"> PAGE   \* MERGEFORMAT </w:instrText>
        </w:r>
        <w:r>
          <w:fldChar w:fldCharType="separate"/>
        </w:r>
        <w:r w:rsidR="00E25936">
          <w:rPr>
            <w:noProof/>
          </w:rPr>
          <w:t>22</w:t>
        </w:r>
        <w:r>
          <w:rPr>
            <w:noProof/>
          </w:rPr>
          <w:fldChar w:fldCharType="end"/>
        </w:r>
      </w:p>
    </w:sdtContent>
  </w:sdt>
  <w:p w14:paraId="5406D80C" w14:textId="77777777" w:rsidR="0024159D" w:rsidRDefault="0024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CE17" w14:textId="77777777" w:rsidR="0024159D" w:rsidRDefault="0024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64D7" w14:textId="77777777" w:rsidR="0024159D" w:rsidRDefault="0024159D" w:rsidP="00D64B0D">
      <w:pPr>
        <w:spacing w:before="0" w:after="0"/>
      </w:pPr>
      <w:r>
        <w:separator/>
      </w:r>
    </w:p>
  </w:footnote>
  <w:footnote w:type="continuationSeparator" w:id="0">
    <w:p w14:paraId="0396E7C1" w14:textId="77777777" w:rsidR="0024159D" w:rsidRDefault="0024159D" w:rsidP="00D64B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623F3" w14:textId="553F6D2D" w:rsidR="0024159D" w:rsidRDefault="002415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CDFD71" w14:textId="77777777" w:rsidR="0024159D" w:rsidRDefault="00241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7C41" w14:textId="6B02C6FD" w:rsidR="0024159D" w:rsidRDefault="002415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67A8" w14:textId="4DB1DC32" w:rsidR="0024159D" w:rsidRDefault="002415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CB9"/>
    <w:multiLevelType w:val="hybridMultilevel"/>
    <w:tmpl w:val="417EFA06"/>
    <w:lvl w:ilvl="0" w:tplc="B82C0D2E">
      <w:start w:val="1"/>
      <w:numFmt w:val="lowerRoman"/>
      <w:lvlText w:val="(%1)"/>
      <w:lvlJc w:val="left"/>
      <w:pPr>
        <w:tabs>
          <w:tab w:val="num" w:pos="2160"/>
        </w:tabs>
        <w:ind w:left="2160" w:hanging="72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EA5CB1"/>
    <w:multiLevelType w:val="singleLevel"/>
    <w:tmpl w:val="E5D0ECA4"/>
    <w:lvl w:ilvl="0">
      <w:start w:val="1"/>
      <w:numFmt w:val="lowerLetter"/>
      <w:lvlText w:val="(%1)"/>
      <w:lvlJc w:val="left"/>
      <w:pPr>
        <w:tabs>
          <w:tab w:val="num" w:pos="720"/>
        </w:tabs>
        <w:ind w:left="720" w:hanging="720"/>
      </w:pPr>
      <w:rPr>
        <w:rFonts w:hint="default"/>
      </w:rPr>
    </w:lvl>
  </w:abstractNum>
  <w:abstractNum w:abstractNumId="2" w15:restartNumberingAfterBreak="0">
    <w:nsid w:val="04416E93"/>
    <w:multiLevelType w:val="hybridMultilevel"/>
    <w:tmpl w:val="7DA8277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3218"/>
        </w:tabs>
        <w:ind w:left="3218" w:hanging="360"/>
      </w:pPr>
      <w:rPr>
        <w:rFonts w:ascii="Courier New" w:hAnsi="Courier New" w:cs="Courier New" w:hint="default"/>
      </w:rPr>
    </w:lvl>
    <w:lvl w:ilvl="2" w:tplc="0C090005" w:tentative="1">
      <w:start w:val="1"/>
      <w:numFmt w:val="bullet"/>
      <w:lvlText w:val=""/>
      <w:lvlJc w:val="left"/>
      <w:pPr>
        <w:tabs>
          <w:tab w:val="num" w:pos="3938"/>
        </w:tabs>
        <w:ind w:left="3938" w:hanging="360"/>
      </w:pPr>
      <w:rPr>
        <w:rFonts w:ascii="Wingdings" w:hAnsi="Wingdings" w:hint="default"/>
      </w:rPr>
    </w:lvl>
    <w:lvl w:ilvl="3" w:tplc="0C090001" w:tentative="1">
      <w:start w:val="1"/>
      <w:numFmt w:val="bullet"/>
      <w:lvlText w:val=""/>
      <w:lvlJc w:val="left"/>
      <w:pPr>
        <w:tabs>
          <w:tab w:val="num" w:pos="4658"/>
        </w:tabs>
        <w:ind w:left="4658" w:hanging="360"/>
      </w:pPr>
      <w:rPr>
        <w:rFonts w:ascii="Symbol" w:hAnsi="Symbol" w:hint="default"/>
      </w:rPr>
    </w:lvl>
    <w:lvl w:ilvl="4" w:tplc="0C090003" w:tentative="1">
      <w:start w:val="1"/>
      <w:numFmt w:val="bullet"/>
      <w:lvlText w:val="o"/>
      <w:lvlJc w:val="left"/>
      <w:pPr>
        <w:tabs>
          <w:tab w:val="num" w:pos="5378"/>
        </w:tabs>
        <w:ind w:left="5378" w:hanging="360"/>
      </w:pPr>
      <w:rPr>
        <w:rFonts w:ascii="Courier New" w:hAnsi="Courier New" w:cs="Courier New" w:hint="default"/>
      </w:rPr>
    </w:lvl>
    <w:lvl w:ilvl="5" w:tplc="0C090005" w:tentative="1">
      <w:start w:val="1"/>
      <w:numFmt w:val="bullet"/>
      <w:lvlText w:val=""/>
      <w:lvlJc w:val="left"/>
      <w:pPr>
        <w:tabs>
          <w:tab w:val="num" w:pos="6098"/>
        </w:tabs>
        <w:ind w:left="6098" w:hanging="360"/>
      </w:pPr>
      <w:rPr>
        <w:rFonts w:ascii="Wingdings" w:hAnsi="Wingdings" w:hint="default"/>
      </w:rPr>
    </w:lvl>
    <w:lvl w:ilvl="6" w:tplc="0C090001" w:tentative="1">
      <w:start w:val="1"/>
      <w:numFmt w:val="bullet"/>
      <w:lvlText w:val=""/>
      <w:lvlJc w:val="left"/>
      <w:pPr>
        <w:tabs>
          <w:tab w:val="num" w:pos="6818"/>
        </w:tabs>
        <w:ind w:left="6818" w:hanging="360"/>
      </w:pPr>
      <w:rPr>
        <w:rFonts w:ascii="Symbol" w:hAnsi="Symbol" w:hint="default"/>
      </w:rPr>
    </w:lvl>
    <w:lvl w:ilvl="7" w:tplc="0C090003" w:tentative="1">
      <w:start w:val="1"/>
      <w:numFmt w:val="bullet"/>
      <w:lvlText w:val="o"/>
      <w:lvlJc w:val="left"/>
      <w:pPr>
        <w:tabs>
          <w:tab w:val="num" w:pos="7538"/>
        </w:tabs>
        <w:ind w:left="7538" w:hanging="360"/>
      </w:pPr>
      <w:rPr>
        <w:rFonts w:ascii="Courier New" w:hAnsi="Courier New" w:cs="Courier New" w:hint="default"/>
      </w:rPr>
    </w:lvl>
    <w:lvl w:ilvl="8" w:tplc="0C0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81C389F"/>
    <w:multiLevelType w:val="singleLevel"/>
    <w:tmpl w:val="E5D0ECA4"/>
    <w:lvl w:ilvl="0">
      <w:start w:val="1"/>
      <w:numFmt w:val="lowerLetter"/>
      <w:lvlText w:val="(%1)"/>
      <w:lvlJc w:val="left"/>
      <w:pPr>
        <w:tabs>
          <w:tab w:val="num" w:pos="720"/>
        </w:tabs>
        <w:ind w:left="720" w:hanging="720"/>
      </w:pPr>
      <w:rPr>
        <w:rFonts w:hint="default"/>
      </w:rPr>
    </w:lvl>
  </w:abstractNum>
  <w:abstractNum w:abstractNumId="4" w15:restartNumberingAfterBreak="0">
    <w:nsid w:val="09431203"/>
    <w:multiLevelType w:val="singleLevel"/>
    <w:tmpl w:val="7026E6F6"/>
    <w:lvl w:ilvl="0">
      <w:start w:val="1"/>
      <w:numFmt w:val="lowerLetter"/>
      <w:lvlText w:val="(%1)"/>
      <w:lvlJc w:val="left"/>
      <w:pPr>
        <w:tabs>
          <w:tab w:val="num" w:pos="1080"/>
        </w:tabs>
        <w:ind w:left="1080" w:hanging="360"/>
      </w:pPr>
      <w:rPr>
        <w:rFonts w:hint="default"/>
      </w:rPr>
    </w:lvl>
  </w:abstractNum>
  <w:abstractNum w:abstractNumId="5" w15:restartNumberingAfterBreak="0">
    <w:nsid w:val="0961005F"/>
    <w:multiLevelType w:val="hybridMultilevel"/>
    <w:tmpl w:val="C30410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C434C"/>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BB75D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8" w15:restartNumberingAfterBreak="0">
    <w:nsid w:val="14B75C1C"/>
    <w:multiLevelType w:val="singleLevel"/>
    <w:tmpl w:val="C71E5328"/>
    <w:lvl w:ilvl="0">
      <w:start w:val="2"/>
      <w:numFmt w:val="lowerRoman"/>
      <w:lvlText w:val="(%1)"/>
      <w:lvlJc w:val="left"/>
      <w:pPr>
        <w:tabs>
          <w:tab w:val="num" w:pos="1440"/>
        </w:tabs>
        <w:ind w:left="1440" w:hanging="720"/>
      </w:pPr>
      <w:rPr>
        <w:rFonts w:hint="default"/>
      </w:rPr>
    </w:lvl>
  </w:abstractNum>
  <w:abstractNum w:abstractNumId="9" w15:restartNumberingAfterBreak="0">
    <w:nsid w:val="157D1998"/>
    <w:multiLevelType w:val="singleLevel"/>
    <w:tmpl w:val="246EDB6C"/>
    <w:lvl w:ilvl="0">
      <w:start w:val="1"/>
      <w:numFmt w:val="lowerRoman"/>
      <w:lvlText w:val="(%1)"/>
      <w:lvlJc w:val="left"/>
      <w:pPr>
        <w:tabs>
          <w:tab w:val="num" w:pos="1500"/>
        </w:tabs>
        <w:ind w:left="1500" w:hanging="780"/>
      </w:pPr>
      <w:rPr>
        <w:rFonts w:hint="default"/>
      </w:rPr>
    </w:lvl>
  </w:abstractNum>
  <w:abstractNum w:abstractNumId="10" w15:restartNumberingAfterBreak="0">
    <w:nsid w:val="19FD24D7"/>
    <w:multiLevelType w:val="hybridMultilevel"/>
    <w:tmpl w:val="30BE6452"/>
    <w:lvl w:ilvl="0" w:tplc="EA00AA14">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F60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E1E11"/>
    <w:multiLevelType w:val="hybridMultilevel"/>
    <w:tmpl w:val="5B1CB5C4"/>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01B6F9E"/>
    <w:multiLevelType w:val="multilevel"/>
    <w:tmpl w:val="995CC38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32034"/>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15" w15:restartNumberingAfterBreak="0">
    <w:nsid w:val="27BC06A1"/>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D3E49"/>
    <w:multiLevelType w:val="multilevel"/>
    <w:tmpl w:val="0778F90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
      <w:lvlText w:val="%3)"/>
      <w:lvlJc w:val="left"/>
      <w:pPr>
        <w:tabs>
          <w:tab w:val="num" w:pos="1276"/>
        </w:tabs>
        <w:ind w:left="1276" w:hanging="426"/>
      </w:pPr>
    </w:lvl>
    <w:lvl w:ilvl="3">
      <w:start w:val="1"/>
      <w:numFmt w:val="lowerLetter"/>
      <w:pStyle w:val="NumberedLista1"/>
      <w:lvlText w:val="%4)"/>
      <w:lvlJc w:val="left"/>
      <w:pPr>
        <w:tabs>
          <w:tab w:val="num" w:pos="1701"/>
        </w:tabs>
        <w:ind w:left="1701" w:hanging="425"/>
      </w:pPr>
    </w:lvl>
    <w:lvl w:ilvl="4">
      <w:start w:val="1"/>
      <w:numFmt w:val="lowerLetter"/>
      <w:pStyle w:val="NumberedLista2"/>
      <w:lvlText w:val="%5)"/>
      <w:lvlJc w:val="left"/>
      <w:pPr>
        <w:tabs>
          <w:tab w:val="num" w:pos="2126"/>
        </w:tabs>
        <w:ind w:left="2126" w:hanging="425"/>
      </w:pPr>
    </w:lvl>
    <w:lvl w:ilvl="5">
      <w:start w:val="1"/>
      <w:numFmt w:val="lowerLetter"/>
      <w:pStyle w:val="NumberedLista3"/>
      <w:lvlText w:val="%6)"/>
      <w:lvlJc w:val="left"/>
      <w:pPr>
        <w:tabs>
          <w:tab w:val="num" w:pos="2551"/>
        </w:tabs>
        <w:ind w:left="2551" w:hanging="425"/>
      </w:pPr>
    </w:lvl>
    <w:lvl w:ilvl="6">
      <w:start w:val="1"/>
      <w:numFmt w:val="lowerLetter"/>
      <w:pStyle w:val="NumberedLista4"/>
      <w:lvlText w:val="%7)"/>
      <w:lvlJc w:val="left"/>
      <w:pPr>
        <w:tabs>
          <w:tab w:val="num" w:pos="2976"/>
        </w:tabs>
        <w:ind w:left="2976" w:hanging="425"/>
      </w:pPr>
    </w:lvl>
    <w:lvl w:ilvl="7">
      <w:start w:val="1"/>
      <w:numFmt w:val="lowerLetter"/>
      <w:pStyle w:val="NumberedLista5"/>
      <w:lvlText w:val="%8)"/>
      <w:lvlJc w:val="left"/>
      <w:pPr>
        <w:tabs>
          <w:tab w:val="num" w:pos="3402"/>
        </w:tabs>
        <w:ind w:left="3402" w:hanging="426"/>
      </w:pPr>
    </w:lvl>
    <w:lvl w:ilvl="8">
      <w:start w:val="1"/>
      <w:numFmt w:val="lowerLetter"/>
      <w:pStyle w:val="NumberedLista6"/>
      <w:lvlText w:val="%9)"/>
      <w:lvlJc w:val="left"/>
      <w:pPr>
        <w:tabs>
          <w:tab w:val="num" w:pos="3827"/>
        </w:tabs>
        <w:ind w:left="3827" w:hanging="425"/>
      </w:pPr>
    </w:lvl>
  </w:abstractNum>
  <w:abstractNum w:abstractNumId="18" w15:restartNumberingAfterBreak="0">
    <w:nsid w:val="2FC128BC"/>
    <w:multiLevelType w:val="singleLevel"/>
    <w:tmpl w:val="E5D0ECA4"/>
    <w:lvl w:ilvl="0">
      <w:start w:val="1"/>
      <w:numFmt w:val="lowerLetter"/>
      <w:lvlText w:val="(%1)"/>
      <w:lvlJc w:val="left"/>
      <w:pPr>
        <w:tabs>
          <w:tab w:val="num" w:pos="720"/>
        </w:tabs>
        <w:ind w:left="720" w:hanging="720"/>
      </w:pPr>
      <w:rPr>
        <w:rFonts w:hint="default"/>
      </w:rPr>
    </w:lvl>
  </w:abstractNum>
  <w:abstractNum w:abstractNumId="19" w15:restartNumberingAfterBreak="0">
    <w:nsid w:val="32B910BD"/>
    <w:multiLevelType w:val="hybridMultilevel"/>
    <w:tmpl w:val="786E8896"/>
    <w:lvl w:ilvl="0" w:tplc="302A17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E40395"/>
    <w:multiLevelType w:val="singleLevel"/>
    <w:tmpl w:val="2CECC5B6"/>
    <w:lvl w:ilvl="0">
      <w:start w:val="2"/>
      <w:numFmt w:val="lowerRoman"/>
      <w:lvlText w:val="(%1)"/>
      <w:lvlJc w:val="left"/>
      <w:pPr>
        <w:tabs>
          <w:tab w:val="num" w:pos="2160"/>
        </w:tabs>
        <w:ind w:left="2160" w:hanging="720"/>
      </w:pPr>
      <w:rPr>
        <w:rFonts w:hint="default"/>
      </w:rPr>
    </w:lvl>
  </w:abstractNum>
  <w:abstractNum w:abstractNumId="21" w15:restartNumberingAfterBreak="0">
    <w:nsid w:val="399005AA"/>
    <w:multiLevelType w:val="hybridMultilevel"/>
    <w:tmpl w:val="5680DF04"/>
    <w:lvl w:ilvl="0" w:tplc="0C090001">
      <w:start w:val="1"/>
      <w:numFmt w:val="bullet"/>
      <w:lvlText w:val=""/>
      <w:lvlJc w:val="left"/>
      <w:pPr>
        <w:tabs>
          <w:tab w:val="num" w:pos="1570"/>
        </w:tabs>
        <w:ind w:left="1570" w:hanging="360"/>
      </w:pPr>
      <w:rPr>
        <w:rFonts w:ascii="Symbol" w:hAnsi="Symbol" w:hint="default"/>
      </w:rPr>
    </w:lvl>
    <w:lvl w:ilvl="1" w:tplc="0C090003">
      <w:start w:val="1"/>
      <w:numFmt w:val="bullet"/>
      <w:lvlText w:val="o"/>
      <w:lvlJc w:val="left"/>
      <w:pPr>
        <w:tabs>
          <w:tab w:val="num" w:pos="2290"/>
        </w:tabs>
        <w:ind w:left="2290" w:hanging="360"/>
      </w:pPr>
      <w:rPr>
        <w:rFonts w:ascii="Courier New" w:hAnsi="Courier New" w:cs="Courier New" w:hint="default"/>
      </w:rPr>
    </w:lvl>
    <w:lvl w:ilvl="2" w:tplc="0C090001">
      <w:start w:val="1"/>
      <w:numFmt w:val="bullet"/>
      <w:lvlText w:val=""/>
      <w:lvlJc w:val="left"/>
      <w:pPr>
        <w:tabs>
          <w:tab w:val="num" w:pos="3010"/>
        </w:tabs>
        <w:ind w:left="3010" w:hanging="360"/>
      </w:pPr>
      <w:rPr>
        <w:rFonts w:ascii="Symbol" w:hAnsi="Symbol" w:hint="default"/>
      </w:rPr>
    </w:lvl>
    <w:lvl w:ilvl="3" w:tplc="0C090001" w:tentative="1">
      <w:start w:val="1"/>
      <w:numFmt w:val="bullet"/>
      <w:lvlText w:val=""/>
      <w:lvlJc w:val="left"/>
      <w:pPr>
        <w:tabs>
          <w:tab w:val="num" w:pos="3730"/>
        </w:tabs>
        <w:ind w:left="3730" w:hanging="360"/>
      </w:pPr>
      <w:rPr>
        <w:rFonts w:ascii="Symbol" w:hAnsi="Symbol" w:hint="default"/>
      </w:rPr>
    </w:lvl>
    <w:lvl w:ilvl="4" w:tplc="0C090003" w:tentative="1">
      <w:start w:val="1"/>
      <w:numFmt w:val="bullet"/>
      <w:lvlText w:val="o"/>
      <w:lvlJc w:val="left"/>
      <w:pPr>
        <w:tabs>
          <w:tab w:val="num" w:pos="4450"/>
        </w:tabs>
        <w:ind w:left="4450" w:hanging="360"/>
      </w:pPr>
      <w:rPr>
        <w:rFonts w:ascii="Courier New" w:hAnsi="Courier New" w:cs="Courier New" w:hint="default"/>
      </w:rPr>
    </w:lvl>
    <w:lvl w:ilvl="5" w:tplc="0C090005" w:tentative="1">
      <w:start w:val="1"/>
      <w:numFmt w:val="bullet"/>
      <w:lvlText w:val=""/>
      <w:lvlJc w:val="left"/>
      <w:pPr>
        <w:tabs>
          <w:tab w:val="num" w:pos="5170"/>
        </w:tabs>
        <w:ind w:left="5170" w:hanging="360"/>
      </w:pPr>
      <w:rPr>
        <w:rFonts w:ascii="Wingdings" w:hAnsi="Wingdings" w:hint="default"/>
      </w:rPr>
    </w:lvl>
    <w:lvl w:ilvl="6" w:tplc="0C090001" w:tentative="1">
      <w:start w:val="1"/>
      <w:numFmt w:val="bullet"/>
      <w:lvlText w:val=""/>
      <w:lvlJc w:val="left"/>
      <w:pPr>
        <w:tabs>
          <w:tab w:val="num" w:pos="5890"/>
        </w:tabs>
        <w:ind w:left="5890" w:hanging="360"/>
      </w:pPr>
      <w:rPr>
        <w:rFonts w:ascii="Symbol" w:hAnsi="Symbol" w:hint="default"/>
      </w:rPr>
    </w:lvl>
    <w:lvl w:ilvl="7" w:tplc="0C090003" w:tentative="1">
      <w:start w:val="1"/>
      <w:numFmt w:val="bullet"/>
      <w:lvlText w:val="o"/>
      <w:lvlJc w:val="left"/>
      <w:pPr>
        <w:tabs>
          <w:tab w:val="num" w:pos="6610"/>
        </w:tabs>
        <w:ind w:left="6610" w:hanging="360"/>
      </w:pPr>
      <w:rPr>
        <w:rFonts w:ascii="Courier New" w:hAnsi="Courier New" w:cs="Courier New" w:hint="default"/>
      </w:rPr>
    </w:lvl>
    <w:lvl w:ilvl="8" w:tplc="0C090005" w:tentative="1">
      <w:start w:val="1"/>
      <w:numFmt w:val="bullet"/>
      <w:lvlText w:val=""/>
      <w:lvlJc w:val="left"/>
      <w:pPr>
        <w:tabs>
          <w:tab w:val="num" w:pos="7330"/>
        </w:tabs>
        <w:ind w:left="7330" w:hanging="360"/>
      </w:pPr>
      <w:rPr>
        <w:rFonts w:ascii="Wingdings" w:hAnsi="Wingdings" w:hint="default"/>
      </w:rPr>
    </w:lvl>
  </w:abstractNum>
  <w:abstractNum w:abstractNumId="22" w15:restartNumberingAfterBreak="0">
    <w:nsid w:val="3E8C31D7"/>
    <w:multiLevelType w:val="multilevel"/>
    <w:tmpl w:val="A59E0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27BB7"/>
    <w:multiLevelType w:val="hybridMultilevel"/>
    <w:tmpl w:val="E0DCD404"/>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226D4D"/>
    <w:multiLevelType w:val="multilevel"/>
    <w:tmpl w:val="024EDA5C"/>
    <w:lvl w:ilvl="0">
      <w:start w:val="10"/>
      <w:numFmt w:val="decimal"/>
      <w:lvlText w:val="%1"/>
      <w:lvlJc w:val="left"/>
      <w:pPr>
        <w:ind w:left="63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05759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26" w15:restartNumberingAfterBreak="0">
    <w:nsid w:val="563567A2"/>
    <w:multiLevelType w:val="multilevel"/>
    <w:tmpl w:val="2654AF30"/>
    <w:lvl w:ilvl="0">
      <w:start w:val="1"/>
      <w:numFmt w:val="decimal"/>
      <w:pStyle w:val="Heading1"/>
      <w:lvlText w:val="%1"/>
      <w:lvlJc w:val="left"/>
      <w:pPr>
        <w:ind w:left="1068" w:hanging="360"/>
      </w:pPr>
      <w:rPr>
        <w:rFonts w:hint="default"/>
        <w:b/>
      </w:rPr>
    </w:lvl>
    <w:lvl w:ilvl="1">
      <w:start w:val="1"/>
      <w:numFmt w:val="decimal"/>
      <w:pStyle w:val="Heading2"/>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3F0567"/>
    <w:multiLevelType w:val="singleLevel"/>
    <w:tmpl w:val="E5D0ECA4"/>
    <w:lvl w:ilvl="0">
      <w:start w:val="1"/>
      <w:numFmt w:val="lowerLetter"/>
      <w:lvlText w:val="(%1)"/>
      <w:lvlJc w:val="left"/>
      <w:pPr>
        <w:tabs>
          <w:tab w:val="num" w:pos="720"/>
        </w:tabs>
        <w:ind w:left="720" w:hanging="720"/>
      </w:pPr>
      <w:rPr>
        <w:rFonts w:hint="default"/>
      </w:rPr>
    </w:lvl>
  </w:abstractNum>
  <w:abstractNum w:abstractNumId="28" w15:restartNumberingAfterBreak="0">
    <w:nsid w:val="59043CA5"/>
    <w:multiLevelType w:val="multilevel"/>
    <w:tmpl w:val="F2263342"/>
    <w:lvl w:ilvl="0">
      <w:start w:val="9"/>
      <w:numFmt w:val="decimal"/>
      <w:lvlText w:val="%1"/>
      <w:lvlJc w:val="left"/>
      <w:pPr>
        <w:ind w:left="63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F638EB"/>
    <w:multiLevelType w:val="singleLevel"/>
    <w:tmpl w:val="81924DD2"/>
    <w:lvl w:ilvl="0">
      <w:start w:val="2"/>
      <w:numFmt w:val="lowerLetter"/>
      <w:lvlText w:val="(%1)"/>
      <w:lvlJc w:val="left"/>
      <w:pPr>
        <w:tabs>
          <w:tab w:val="num" w:pos="1440"/>
        </w:tabs>
        <w:ind w:left="1440" w:hanging="720"/>
      </w:pPr>
      <w:rPr>
        <w:rFonts w:hint="default"/>
      </w:rPr>
    </w:lvl>
  </w:abstractNum>
  <w:abstractNum w:abstractNumId="30" w15:restartNumberingAfterBreak="0">
    <w:nsid w:val="66BE501D"/>
    <w:multiLevelType w:val="multilevel"/>
    <w:tmpl w:val="383006D6"/>
    <w:lvl w:ilvl="0">
      <w:start w:val="12"/>
      <w:numFmt w:val="decimal"/>
      <w:lvlText w:val="%1"/>
      <w:lvlJc w:val="left"/>
      <w:pPr>
        <w:tabs>
          <w:tab w:val="num" w:pos="720"/>
        </w:tabs>
        <w:ind w:left="720" w:hanging="720"/>
      </w:pPr>
      <w:rPr>
        <w:rFonts w:ascii="Arial" w:hAnsi="Arial" w:hint="default"/>
        <w:sz w:val="24"/>
      </w:rPr>
    </w:lvl>
    <w:lvl w:ilvl="1">
      <w:start w:val="5"/>
      <w:numFmt w:val="decimal"/>
      <w:lvlText w:val="%1.%2"/>
      <w:lvlJc w:val="left"/>
      <w:pPr>
        <w:tabs>
          <w:tab w:val="num" w:pos="720"/>
        </w:tabs>
        <w:ind w:left="720" w:hanging="720"/>
      </w:pPr>
      <w:rPr>
        <w:rFonts w:ascii="Arial" w:hAnsi="Arial"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720"/>
        </w:tabs>
        <w:ind w:left="720" w:hanging="72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31" w15:restartNumberingAfterBreak="0">
    <w:nsid w:val="677A74AF"/>
    <w:multiLevelType w:val="singleLevel"/>
    <w:tmpl w:val="367A58F0"/>
    <w:lvl w:ilvl="0">
      <w:start w:val="1"/>
      <w:numFmt w:val="lowerLetter"/>
      <w:lvlText w:val="(%1)"/>
      <w:lvlJc w:val="left"/>
      <w:pPr>
        <w:tabs>
          <w:tab w:val="num" w:pos="928"/>
        </w:tabs>
        <w:ind w:left="928" w:hanging="360"/>
      </w:pPr>
      <w:rPr>
        <w:i w:val="0"/>
      </w:rPr>
    </w:lvl>
  </w:abstractNum>
  <w:abstractNum w:abstractNumId="32" w15:restartNumberingAfterBreak="0">
    <w:nsid w:val="6A760A2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33" w15:restartNumberingAfterBreak="0">
    <w:nsid w:val="76671B93"/>
    <w:multiLevelType w:val="hybridMultilevel"/>
    <w:tmpl w:val="0AA8405E"/>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CA4762A"/>
    <w:multiLevelType w:val="multilevel"/>
    <w:tmpl w:val="8CFC441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845A0D"/>
    <w:multiLevelType w:val="hybridMultilevel"/>
    <w:tmpl w:val="3ABCC53E"/>
    <w:lvl w:ilvl="0" w:tplc="729E83B0">
      <w:start w:val="1"/>
      <w:numFmt w:val="lowerRoman"/>
      <w:lvlText w:val="(%1)"/>
      <w:lvlJc w:val="left"/>
      <w:pPr>
        <w:ind w:left="4114" w:hanging="720"/>
      </w:pPr>
      <w:rPr>
        <w:rFonts w:ascii="Times New Roman" w:eastAsia="Times New Roman" w:hAnsi="Times New Roman" w:cs="Times New Roman"/>
      </w:rPr>
    </w:lvl>
    <w:lvl w:ilvl="1" w:tplc="0C090019" w:tentative="1">
      <w:start w:val="1"/>
      <w:numFmt w:val="lowerLetter"/>
      <w:lvlText w:val="%2."/>
      <w:lvlJc w:val="left"/>
      <w:pPr>
        <w:ind w:left="4474" w:hanging="360"/>
      </w:pPr>
    </w:lvl>
    <w:lvl w:ilvl="2" w:tplc="0C09001B" w:tentative="1">
      <w:start w:val="1"/>
      <w:numFmt w:val="lowerRoman"/>
      <w:lvlText w:val="%3."/>
      <w:lvlJc w:val="right"/>
      <w:pPr>
        <w:ind w:left="5194" w:hanging="180"/>
      </w:pPr>
    </w:lvl>
    <w:lvl w:ilvl="3" w:tplc="0C09000F" w:tentative="1">
      <w:start w:val="1"/>
      <w:numFmt w:val="decimal"/>
      <w:lvlText w:val="%4."/>
      <w:lvlJc w:val="left"/>
      <w:pPr>
        <w:ind w:left="5914" w:hanging="360"/>
      </w:pPr>
    </w:lvl>
    <w:lvl w:ilvl="4" w:tplc="0C090019" w:tentative="1">
      <w:start w:val="1"/>
      <w:numFmt w:val="lowerLetter"/>
      <w:lvlText w:val="%5."/>
      <w:lvlJc w:val="left"/>
      <w:pPr>
        <w:ind w:left="6634" w:hanging="360"/>
      </w:pPr>
    </w:lvl>
    <w:lvl w:ilvl="5" w:tplc="0C09001B" w:tentative="1">
      <w:start w:val="1"/>
      <w:numFmt w:val="lowerRoman"/>
      <w:lvlText w:val="%6."/>
      <w:lvlJc w:val="right"/>
      <w:pPr>
        <w:ind w:left="7354" w:hanging="180"/>
      </w:pPr>
    </w:lvl>
    <w:lvl w:ilvl="6" w:tplc="0C09000F" w:tentative="1">
      <w:start w:val="1"/>
      <w:numFmt w:val="decimal"/>
      <w:lvlText w:val="%7."/>
      <w:lvlJc w:val="left"/>
      <w:pPr>
        <w:ind w:left="8074" w:hanging="360"/>
      </w:pPr>
    </w:lvl>
    <w:lvl w:ilvl="7" w:tplc="0C090019" w:tentative="1">
      <w:start w:val="1"/>
      <w:numFmt w:val="lowerLetter"/>
      <w:lvlText w:val="%8."/>
      <w:lvlJc w:val="left"/>
      <w:pPr>
        <w:ind w:left="8794" w:hanging="360"/>
      </w:pPr>
    </w:lvl>
    <w:lvl w:ilvl="8" w:tplc="0C09001B" w:tentative="1">
      <w:start w:val="1"/>
      <w:numFmt w:val="lowerRoman"/>
      <w:lvlText w:val="%9."/>
      <w:lvlJc w:val="right"/>
      <w:pPr>
        <w:ind w:left="9514" w:hanging="180"/>
      </w:pPr>
    </w:lvl>
  </w:abstractNum>
  <w:abstractNum w:abstractNumId="36" w15:restartNumberingAfterBreak="0">
    <w:nsid w:val="7F96025C"/>
    <w:multiLevelType w:val="multilevel"/>
    <w:tmpl w:val="5F34E0B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B05E1A"/>
    <w:multiLevelType w:val="multilevel"/>
    <w:tmpl w:val="35821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1"/>
  </w:num>
  <w:num w:numId="4">
    <w:abstractNumId w:val="36"/>
  </w:num>
  <w:num w:numId="5">
    <w:abstractNumId w:val="4"/>
  </w:num>
  <w:num w:numId="6">
    <w:abstractNumId w:val="8"/>
  </w:num>
  <w:num w:numId="7">
    <w:abstractNumId w:val="32"/>
  </w:num>
  <w:num w:numId="8">
    <w:abstractNumId w:val="20"/>
  </w:num>
  <w:num w:numId="9">
    <w:abstractNumId w:val="22"/>
  </w:num>
  <w:num w:numId="10">
    <w:abstractNumId w:val="9"/>
  </w:num>
  <w:num w:numId="11">
    <w:abstractNumId w:val="11"/>
  </w:num>
  <w:num w:numId="12">
    <w:abstractNumId w:val="31"/>
  </w:num>
  <w:num w:numId="13">
    <w:abstractNumId w:val="13"/>
  </w:num>
  <w:num w:numId="14">
    <w:abstractNumId w:val="30"/>
  </w:num>
  <w:num w:numId="15">
    <w:abstractNumId w:val="0"/>
  </w:num>
  <w:num w:numId="16">
    <w:abstractNumId w:val="23"/>
  </w:num>
  <w:num w:numId="17">
    <w:abstractNumId w:val="26"/>
  </w:num>
  <w:num w:numId="18">
    <w:abstractNumId w:val="26"/>
  </w:num>
  <w:num w:numId="19">
    <w:abstractNumId w:val="26"/>
  </w:num>
  <w:num w:numId="20">
    <w:abstractNumId w:val="2"/>
  </w:num>
  <w:num w:numId="21">
    <w:abstractNumId w:val="12"/>
  </w:num>
  <w:num w:numId="22">
    <w:abstractNumId w:val="21"/>
  </w:num>
  <w:num w:numId="23">
    <w:abstractNumId w:val="17"/>
  </w:num>
  <w:num w:numId="24">
    <w:abstractNumId w:val="33"/>
  </w:num>
  <w:num w:numId="25">
    <w:abstractNumId w:val="15"/>
  </w:num>
  <w:num w:numId="26">
    <w:abstractNumId w:val="6"/>
  </w:num>
  <w:num w:numId="27">
    <w:abstractNumId w:val="7"/>
  </w:num>
  <w:num w:numId="28">
    <w:abstractNumId w:val="25"/>
  </w:num>
  <w:num w:numId="29">
    <w:abstractNumId w:val="14"/>
  </w:num>
  <w:num w:numId="30">
    <w:abstractNumId w:val="26"/>
  </w:num>
  <w:num w:numId="31">
    <w:abstractNumId w:val="26"/>
  </w:num>
  <w:num w:numId="32">
    <w:abstractNumId w:val="27"/>
  </w:num>
  <w:num w:numId="33">
    <w:abstractNumId w:val="5"/>
  </w:num>
  <w:num w:numId="34">
    <w:abstractNumId w:val="19"/>
  </w:num>
  <w:num w:numId="35">
    <w:abstractNumId w:val="3"/>
  </w:num>
  <w:num w:numId="36">
    <w:abstractNumId w:val="10"/>
  </w:num>
  <w:num w:numId="37">
    <w:abstractNumId w:val="37"/>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A6"/>
    <w:rsid w:val="00007BD7"/>
    <w:rsid w:val="00017ECD"/>
    <w:rsid w:val="0002205D"/>
    <w:rsid w:val="000279CD"/>
    <w:rsid w:val="00030382"/>
    <w:rsid w:val="000329FE"/>
    <w:rsid w:val="00055680"/>
    <w:rsid w:val="000740BB"/>
    <w:rsid w:val="000857D4"/>
    <w:rsid w:val="00091263"/>
    <w:rsid w:val="00093018"/>
    <w:rsid w:val="000A5C42"/>
    <w:rsid w:val="000B2C94"/>
    <w:rsid w:val="000C740A"/>
    <w:rsid w:val="0010126C"/>
    <w:rsid w:val="00120D47"/>
    <w:rsid w:val="00135559"/>
    <w:rsid w:val="00146A11"/>
    <w:rsid w:val="00181624"/>
    <w:rsid w:val="00186A32"/>
    <w:rsid w:val="00193462"/>
    <w:rsid w:val="001B552C"/>
    <w:rsid w:val="001B7F34"/>
    <w:rsid w:val="001C214F"/>
    <w:rsid w:val="001C2C12"/>
    <w:rsid w:val="001C45E0"/>
    <w:rsid w:val="001D68A3"/>
    <w:rsid w:val="001E0362"/>
    <w:rsid w:val="001E5CC8"/>
    <w:rsid w:val="001F00C4"/>
    <w:rsid w:val="001F3914"/>
    <w:rsid w:val="001F5D7A"/>
    <w:rsid w:val="001F6D4A"/>
    <w:rsid w:val="002068BD"/>
    <w:rsid w:val="00216F18"/>
    <w:rsid w:val="00232E7C"/>
    <w:rsid w:val="0024159D"/>
    <w:rsid w:val="00253C02"/>
    <w:rsid w:val="00257A3F"/>
    <w:rsid w:val="00262D42"/>
    <w:rsid w:val="0026422A"/>
    <w:rsid w:val="00296D62"/>
    <w:rsid w:val="002A4C03"/>
    <w:rsid w:val="002C15C6"/>
    <w:rsid w:val="002C39F2"/>
    <w:rsid w:val="002C6FBB"/>
    <w:rsid w:val="00303091"/>
    <w:rsid w:val="00307B5E"/>
    <w:rsid w:val="003118E9"/>
    <w:rsid w:val="00314361"/>
    <w:rsid w:val="0032762E"/>
    <w:rsid w:val="0033088A"/>
    <w:rsid w:val="00336B6B"/>
    <w:rsid w:val="003558C3"/>
    <w:rsid w:val="00355F52"/>
    <w:rsid w:val="00367853"/>
    <w:rsid w:val="003678C0"/>
    <w:rsid w:val="003951D5"/>
    <w:rsid w:val="00396E55"/>
    <w:rsid w:val="003A0F0B"/>
    <w:rsid w:val="003A319E"/>
    <w:rsid w:val="003A3479"/>
    <w:rsid w:val="003A5997"/>
    <w:rsid w:val="003A7352"/>
    <w:rsid w:val="003B06F4"/>
    <w:rsid w:val="003F6282"/>
    <w:rsid w:val="00406FEA"/>
    <w:rsid w:val="00414B3F"/>
    <w:rsid w:val="00415421"/>
    <w:rsid w:val="00423701"/>
    <w:rsid w:val="00435995"/>
    <w:rsid w:val="0044578A"/>
    <w:rsid w:val="004529AA"/>
    <w:rsid w:val="004540D0"/>
    <w:rsid w:val="00463A2B"/>
    <w:rsid w:val="00471ECD"/>
    <w:rsid w:val="00477174"/>
    <w:rsid w:val="00477ADF"/>
    <w:rsid w:val="00481AE8"/>
    <w:rsid w:val="00482B0E"/>
    <w:rsid w:val="00482FBC"/>
    <w:rsid w:val="00493933"/>
    <w:rsid w:val="0049553C"/>
    <w:rsid w:val="004B06E9"/>
    <w:rsid w:val="004B29DA"/>
    <w:rsid w:val="004B3125"/>
    <w:rsid w:val="004D04EE"/>
    <w:rsid w:val="004D194D"/>
    <w:rsid w:val="004D7129"/>
    <w:rsid w:val="004F04CB"/>
    <w:rsid w:val="004F4A14"/>
    <w:rsid w:val="004F6343"/>
    <w:rsid w:val="00502338"/>
    <w:rsid w:val="005033CD"/>
    <w:rsid w:val="00506CE2"/>
    <w:rsid w:val="00516DA2"/>
    <w:rsid w:val="00533914"/>
    <w:rsid w:val="00536460"/>
    <w:rsid w:val="00561AD2"/>
    <w:rsid w:val="00581BC3"/>
    <w:rsid w:val="00582A39"/>
    <w:rsid w:val="00584636"/>
    <w:rsid w:val="005A4148"/>
    <w:rsid w:val="005A76C3"/>
    <w:rsid w:val="005B0A5D"/>
    <w:rsid w:val="005C2B31"/>
    <w:rsid w:val="005F44DD"/>
    <w:rsid w:val="005F5ECA"/>
    <w:rsid w:val="00604643"/>
    <w:rsid w:val="00610BFA"/>
    <w:rsid w:val="0061301D"/>
    <w:rsid w:val="006210E8"/>
    <w:rsid w:val="00630B17"/>
    <w:rsid w:val="0063385C"/>
    <w:rsid w:val="00636DC4"/>
    <w:rsid w:val="006414D2"/>
    <w:rsid w:val="00650208"/>
    <w:rsid w:val="00661517"/>
    <w:rsid w:val="00690DD9"/>
    <w:rsid w:val="00692CBD"/>
    <w:rsid w:val="006A2887"/>
    <w:rsid w:val="006C1363"/>
    <w:rsid w:val="006C5BF7"/>
    <w:rsid w:val="006C61C9"/>
    <w:rsid w:val="006E10ED"/>
    <w:rsid w:val="006F0229"/>
    <w:rsid w:val="006F15EA"/>
    <w:rsid w:val="00722667"/>
    <w:rsid w:val="007442CD"/>
    <w:rsid w:val="00747E79"/>
    <w:rsid w:val="0075368A"/>
    <w:rsid w:val="00765A47"/>
    <w:rsid w:val="00766508"/>
    <w:rsid w:val="00771D77"/>
    <w:rsid w:val="0077508F"/>
    <w:rsid w:val="00777CCC"/>
    <w:rsid w:val="007832A5"/>
    <w:rsid w:val="007B1B06"/>
    <w:rsid w:val="007B25E4"/>
    <w:rsid w:val="007C58E5"/>
    <w:rsid w:val="007D2A43"/>
    <w:rsid w:val="007D649A"/>
    <w:rsid w:val="007E13E0"/>
    <w:rsid w:val="007E6F0E"/>
    <w:rsid w:val="008113F4"/>
    <w:rsid w:val="00815DE8"/>
    <w:rsid w:val="00852DCA"/>
    <w:rsid w:val="0086561B"/>
    <w:rsid w:val="00873329"/>
    <w:rsid w:val="008776A6"/>
    <w:rsid w:val="008852DE"/>
    <w:rsid w:val="0088570D"/>
    <w:rsid w:val="00897231"/>
    <w:rsid w:val="008A2922"/>
    <w:rsid w:val="008C2872"/>
    <w:rsid w:val="008C28F1"/>
    <w:rsid w:val="008C6F8F"/>
    <w:rsid w:val="008C71B7"/>
    <w:rsid w:val="009024A4"/>
    <w:rsid w:val="009075DF"/>
    <w:rsid w:val="00912300"/>
    <w:rsid w:val="0091756E"/>
    <w:rsid w:val="00931627"/>
    <w:rsid w:val="00932F79"/>
    <w:rsid w:val="00933A1A"/>
    <w:rsid w:val="00934940"/>
    <w:rsid w:val="00951D08"/>
    <w:rsid w:val="00962FE2"/>
    <w:rsid w:val="00975FC8"/>
    <w:rsid w:val="00986C7A"/>
    <w:rsid w:val="0099608E"/>
    <w:rsid w:val="009A6AE8"/>
    <w:rsid w:val="009B540B"/>
    <w:rsid w:val="009C2731"/>
    <w:rsid w:val="009E1A3B"/>
    <w:rsid w:val="009F4B98"/>
    <w:rsid w:val="009F6081"/>
    <w:rsid w:val="00A00BA6"/>
    <w:rsid w:val="00A10297"/>
    <w:rsid w:val="00A13F4E"/>
    <w:rsid w:val="00A1476A"/>
    <w:rsid w:val="00A179D7"/>
    <w:rsid w:val="00A52C45"/>
    <w:rsid w:val="00A55729"/>
    <w:rsid w:val="00A63333"/>
    <w:rsid w:val="00A74D2B"/>
    <w:rsid w:val="00A85205"/>
    <w:rsid w:val="00AB484F"/>
    <w:rsid w:val="00AB6BEC"/>
    <w:rsid w:val="00AE51E6"/>
    <w:rsid w:val="00AF0712"/>
    <w:rsid w:val="00AF1D1B"/>
    <w:rsid w:val="00B102B3"/>
    <w:rsid w:val="00B1685B"/>
    <w:rsid w:val="00B176E5"/>
    <w:rsid w:val="00B35035"/>
    <w:rsid w:val="00B537EF"/>
    <w:rsid w:val="00B554C6"/>
    <w:rsid w:val="00B937F6"/>
    <w:rsid w:val="00B95330"/>
    <w:rsid w:val="00BC022B"/>
    <w:rsid w:val="00BC68D4"/>
    <w:rsid w:val="00BC6F5E"/>
    <w:rsid w:val="00BD09CB"/>
    <w:rsid w:val="00BD10A9"/>
    <w:rsid w:val="00BE0EDE"/>
    <w:rsid w:val="00BE2696"/>
    <w:rsid w:val="00BF1013"/>
    <w:rsid w:val="00C04136"/>
    <w:rsid w:val="00C113B9"/>
    <w:rsid w:val="00C11CC8"/>
    <w:rsid w:val="00C2788C"/>
    <w:rsid w:val="00C32CCB"/>
    <w:rsid w:val="00C409DD"/>
    <w:rsid w:val="00C4337C"/>
    <w:rsid w:val="00C6031A"/>
    <w:rsid w:val="00C67B9A"/>
    <w:rsid w:val="00C72A47"/>
    <w:rsid w:val="00C746F8"/>
    <w:rsid w:val="00C76160"/>
    <w:rsid w:val="00C839C1"/>
    <w:rsid w:val="00C96BBA"/>
    <w:rsid w:val="00CA55C8"/>
    <w:rsid w:val="00CA6431"/>
    <w:rsid w:val="00CA73F2"/>
    <w:rsid w:val="00CB0E98"/>
    <w:rsid w:val="00CB32B0"/>
    <w:rsid w:val="00CD612C"/>
    <w:rsid w:val="00CE0A0C"/>
    <w:rsid w:val="00CE7A60"/>
    <w:rsid w:val="00CF6374"/>
    <w:rsid w:val="00CF7D57"/>
    <w:rsid w:val="00D00791"/>
    <w:rsid w:val="00D04981"/>
    <w:rsid w:val="00D05F5D"/>
    <w:rsid w:val="00D21CDA"/>
    <w:rsid w:val="00D31B53"/>
    <w:rsid w:val="00D46CB4"/>
    <w:rsid w:val="00D5206B"/>
    <w:rsid w:val="00D5458E"/>
    <w:rsid w:val="00D607FF"/>
    <w:rsid w:val="00D614E4"/>
    <w:rsid w:val="00D62220"/>
    <w:rsid w:val="00D64A59"/>
    <w:rsid w:val="00D64B0D"/>
    <w:rsid w:val="00D81372"/>
    <w:rsid w:val="00D822F3"/>
    <w:rsid w:val="00D83604"/>
    <w:rsid w:val="00DA3068"/>
    <w:rsid w:val="00DD2A83"/>
    <w:rsid w:val="00E23AAB"/>
    <w:rsid w:val="00E25936"/>
    <w:rsid w:val="00E41915"/>
    <w:rsid w:val="00E62A49"/>
    <w:rsid w:val="00E66253"/>
    <w:rsid w:val="00E6732B"/>
    <w:rsid w:val="00E725EF"/>
    <w:rsid w:val="00E739AC"/>
    <w:rsid w:val="00E87471"/>
    <w:rsid w:val="00E95E18"/>
    <w:rsid w:val="00EA26D3"/>
    <w:rsid w:val="00EA6FD4"/>
    <w:rsid w:val="00EB03C2"/>
    <w:rsid w:val="00EB7D5A"/>
    <w:rsid w:val="00EF30C5"/>
    <w:rsid w:val="00F00838"/>
    <w:rsid w:val="00F0342A"/>
    <w:rsid w:val="00F056CB"/>
    <w:rsid w:val="00F07799"/>
    <w:rsid w:val="00F079EA"/>
    <w:rsid w:val="00F11FF4"/>
    <w:rsid w:val="00F14CF5"/>
    <w:rsid w:val="00F17B7B"/>
    <w:rsid w:val="00F22527"/>
    <w:rsid w:val="00F2261C"/>
    <w:rsid w:val="00F326F0"/>
    <w:rsid w:val="00F32B60"/>
    <w:rsid w:val="00F33E53"/>
    <w:rsid w:val="00F56D13"/>
    <w:rsid w:val="00F6091C"/>
    <w:rsid w:val="00F6094E"/>
    <w:rsid w:val="00F65CFF"/>
    <w:rsid w:val="00F67932"/>
    <w:rsid w:val="00F803AF"/>
    <w:rsid w:val="00F875B0"/>
    <w:rsid w:val="00FA0315"/>
    <w:rsid w:val="00FA078D"/>
    <w:rsid w:val="00FB2604"/>
    <w:rsid w:val="00FC7F7A"/>
    <w:rsid w:val="00FD1310"/>
    <w:rsid w:val="00FD14CC"/>
    <w:rsid w:val="00FD5780"/>
    <w:rsid w:val="00FF3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F32E64D"/>
  <w15:docId w15:val="{E9719BC1-8BC0-4921-AFE0-2789CB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before="240" w:after="120"/>
        <w:ind w:left="144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style>
  <w:style w:type="paragraph" w:styleId="Heading1">
    <w:name w:val="heading 1"/>
    <w:basedOn w:val="Normal"/>
    <w:next w:val="Normal"/>
    <w:link w:val="Heading1Char"/>
    <w:uiPriority w:val="9"/>
    <w:qFormat/>
    <w:rsid w:val="00777CCC"/>
    <w:pPr>
      <w:keepNext/>
      <w:numPr>
        <w:numId w:val="17"/>
      </w:numPr>
      <w:spacing w:before="480"/>
      <w:outlineLvl w:val="0"/>
    </w:pPr>
    <w:rPr>
      <w:rFonts w:cs="Arial"/>
      <w:b/>
      <w:lang w:val="en-GB"/>
    </w:rPr>
  </w:style>
  <w:style w:type="paragraph" w:styleId="Heading2">
    <w:name w:val="heading 2"/>
    <w:basedOn w:val="Heading1"/>
    <w:next w:val="Normal"/>
    <w:link w:val="Heading2Char"/>
    <w:uiPriority w:val="9"/>
    <w:unhideWhenUsed/>
    <w:qFormat/>
    <w:rsid w:val="00777CCC"/>
    <w:pPr>
      <w:keepNext w:val="0"/>
      <w:numPr>
        <w:ilvl w:val="1"/>
      </w:numPr>
      <w:spacing w:before="360"/>
      <w:outlineLvl w:val="1"/>
    </w:pPr>
    <w:rPr>
      <w:b w:val="0"/>
    </w:rPr>
  </w:style>
  <w:style w:type="paragraph" w:styleId="Heading3">
    <w:name w:val="heading 3"/>
    <w:basedOn w:val="Normal"/>
    <w:next w:val="Normal"/>
    <w:link w:val="Heading3Char"/>
    <w:uiPriority w:val="9"/>
    <w:unhideWhenUsed/>
    <w:qFormat/>
    <w:rsid w:val="00445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CC"/>
    <w:rPr>
      <w:rFonts w:cs="Arial"/>
      <w:b/>
      <w:lang w:val="en-GB"/>
    </w:rPr>
  </w:style>
  <w:style w:type="character" w:customStyle="1" w:styleId="Heading2Char">
    <w:name w:val="Heading 2 Char"/>
    <w:basedOn w:val="DefaultParagraphFont"/>
    <w:link w:val="Heading2"/>
    <w:uiPriority w:val="9"/>
    <w:rsid w:val="00777CCC"/>
    <w:rPr>
      <w:rFonts w:cs="Arial"/>
      <w:lang w:val="en-GB"/>
    </w:rPr>
  </w:style>
  <w:style w:type="character" w:customStyle="1" w:styleId="Heading3Char">
    <w:name w:val="Heading 3 Char"/>
    <w:basedOn w:val="DefaultParagraphFont"/>
    <w:link w:val="Heading3"/>
    <w:uiPriority w:val="9"/>
    <w:rsid w:val="0044578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76A6"/>
    <w:pPr>
      <w:tabs>
        <w:tab w:val="center" w:pos="4513"/>
        <w:tab w:val="right" w:pos="9026"/>
      </w:tabs>
      <w:spacing w:before="0" w:after="0"/>
    </w:pPr>
  </w:style>
  <w:style w:type="character" w:customStyle="1" w:styleId="HeaderChar">
    <w:name w:val="Header Char"/>
    <w:basedOn w:val="DefaultParagraphFont"/>
    <w:link w:val="Header"/>
    <w:uiPriority w:val="99"/>
    <w:semiHidden/>
    <w:rsid w:val="008776A6"/>
  </w:style>
  <w:style w:type="character" w:styleId="PageNumber">
    <w:name w:val="page number"/>
    <w:basedOn w:val="DefaultParagraphFont"/>
    <w:rsid w:val="008776A6"/>
  </w:style>
  <w:style w:type="paragraph" w:styleId="BalloonText">
    <w:name w:val="Balloon Text"/>
    <w:basedOn w:val="Normal"/>
    <w:link w:val="BalloonTextChar"/>
    <w:uiPriority w:val="99"/>
    <w:semiHidden/>
    <w:unhideWhenUsed/>
    <w:rsid w:val="008776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6"/>
    <w:rPr>
      <w:rFonts w:ascii="Tahoma" w:hAnsi="Tahoma" w:cs="Tahoma"/>
      <w:sz w:val="16"/>
      <w:szCs w:val="16"/>
    </w:rPr>
  </w:style>
  <w:style w:type="paragraph" w:styleId="Title">
    <w:name w:val="Title"/>
    <w:basedOn w:val="Normal"/>
    <w:next w:val="Normal"/>
    <w:link w:val="TitleChar"/>
    <w:uiPriority w:val="10"/>
    <w:qFormat/>
    <w:rsid w:val="008776A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76A6"/>
    <w:rPr>
      <w:rFonts w:asciiTheme="majorHAnsi" w:eastAsiaTheme="majorEastAsia" w:hAnsiTheme="majorHAnsi" w:cstheme="majorBidi"/>
      <w:color w:val="17365D" w:themeColor="text2" w:themeShade="BF"/>
      <w:spacing w:val="5"/>
      <w:kern w:val="28"/>
      <w:sz w:val="52"/>
      <w:szCs w:val="52"/>
    </w:rPr>
  </w:style>
  <w:style w:type="paragraph" w:customStyle="1" w:styleId="PlainParagraph">
    <w:name w:val="Plain Paragraph"/>
    <w:basedOn w:val="Normal"/>
    <w:link w:val="PlainParagraphChar"/>
    <w:rsid w:val="00091263"/>
    <w:pPr>
      <w:spacing w:before="140" w:after="140" w:line="280" w:lineRule="atLeast"/>
      <w:ind w:left="0" w:firstLine="0"/>
    </w:pPr>
    <w:rPr>
      <w:rFonts w:ascii="Arial" w:eastAsia="Times New Roman" w:hAnsi="Arial" w:cs="Arial"/>
      <w:sz w:val="22"/>
      <w:lang w:eastAsia="en-AU"/>
    </w:rPr>
  </w:style>
  <w:style w:type="character" w:customStyle="1" w:styleId="PlainParagraphChar">
    <w:name w:val="Plain Paragraph Char"/>
    <w:basedOn w:val="DefaultParagraphFont"/>
    <w:link w:val="PlainParagraph"/>
    <w:rsid w:val="00091263"/>
    <w:rPr>
      <w:rFonts w:ascii="Arial" w:eastAsia="Times New Roman" w:hAnsi="Arial" w:cs="Arial"/>
      <w:sz w:val="22"/>
      <w:lang w:eastAsia="en-AU"/>
    </w:rPr>
  </w:style>
  <w:style w:type="paragraph" w:customStyle="1" w:styleId="NumberedLista">
    <w:name w:val="Numbered List: a)"/>
    <w:basedOn w:val="PlainParagraph"/>
    <w:semiHidden/>
    <w:rsid w:val="00091263"/>
    <w:pPr>
      <w:numPr>
        <w:numId w:val="23"/>
      </w:numPr>
      <w:tabs>
        <w:tab w:val="clear" w:pos="850"/>
        <w:tab w:val="num" w:pos="720"/>
      </w:tabs>
      <w:spacing w:before="0"/>
      <w:ind w:left="720" w:hanging="720"/>
    </w:pPr>
  </w:style>
  <w:style w:type="paragraph" w:customStyle="1" w:styleId="NumberedLista1">
    <w:name w:val="Numbered List: a) 1"/>
    <w:basedOn w:val="NumberedLista"/>
    <w:rsid w:val="00091263"/>
    <w:pPr>
      <w:numPr>
        <w:ilvl w:val="1"/>
      </w:numPr>
      <w:tabs>
        <w:tab w:val="clear" w:pos="850"/>
        <w:tab w:val="num" w:pos="720"/>
      </w:tabs>
      <w:ind w:left="720" w:hanging="720"/>
    </w:pPr>
  </w:style>
  <w:style w:type="paragraph" w:customStyle="1" w:styleId="NumberedLista2">
    <w:name w:val="Numbered List: a) 2"/>
    <w:basedOn w:val="NumberedLista1"/>
    <w:semiHidden/>
    <w:rsid w:val="00091263"/>
    <w:pPr>
      <w:numPr>
        <w:ilvl w:val="2"/>
      </w:numPr>
      <w:tabs>
        <w:tab w:val="clear" w:pos="1276"/>
        <w:tab w:val="num" w:pos="720"/>
      </w:tabs>
      <w:ind w:left="720" w:hanging="720"/>
    </w:pPr>
  </w:style>
  <w:style w:type="paragraph" w:customStyle="1" w:styleId="NumberedLista3">
    <w:name w:val="Numbered List: a) 3"/>
    <w:basedOn w:val="NumberedLista2"/>
    <w:semiHidden/>
    <w:rsid w:val="00091263"/>
    <w:pPr>
      <w:numPr>
        <w:ilvl w:val="3"/>
      </w:numPr>
      <w:tabs>
        <w:tab w:val="clear" w:pos="1701"/>
        <w:tab w:val="num" w:pos="720"/>
      </w:tabs>
      <w:ind w:left="720" w:hanging="720"/>
    </w:pPr>
  </w:style>
  <w:style w:type="paragraph" w:customStyle="1" w:styleId="NumberedLista4">
    <w:name w:val="Numbered List: a) 4"/>
    <w:basedOn w:val="NumberedLista3"/>
    <w:semiHidden/>
    <w:rsid w:val="00091263"/>
    <w:pPr>
      <w:numPr>
        <w:ilvl w:val="4"/>
      </w:numPr>
      <w:tabs>
        <w:tab w:val="clear" w:pos="2126"/>
        <w:tab w:val="num" w:pos="720"/>
      </w:tabs>
      <w:ind w:left="720" w:hanging="720"/>
    </w:pPr>
  </w:style>
  <w:style w:type="paragraph" w:customStyle="1" w:styleId="NumberedLista5">
    <w:name w:val="Numbered List: a) 5"/>
    <w:basedOn w:val="NumberedLista4"/>
    <w:semiHidden/>
    <w:rsid w:val="00091263"/>
    <w:pPr>
      <w:numPr>
        <w:ilvl w:val="5"/>
      </w:numPr>
      <w:tabs>
        <w:tab w:val="clear" w:pos="2551"/>
        <w:tab w:val="num" w:pos="720"/>
      </w:tabs>
      <w:ind w:left="720" w:hanging="720"/>
    </w:pPr>
  </w:style>
  <w:style w:type="paragraph" w:customStyle="1" w:styleId="NumberedLista6">
    <w:name w:val="Numbered List: a) 6"/>
    <w:basedOn w:val="NumberedLista5"/>
    <w:semiHidden/>
    <w:rsid w:val="00091263"/>
    <w:pPr>
      <w:numPr>
        <w:ilvl w:val="6"/>
      </w:numPr>
      <w:tabs>
        <w:tab w:val="clear" w:pos="2976"/>
        <w:tab w:val="num" w:pos="720"/>
      </w:tabs>
      <w:ind w:left="720" w:hanging="720"/>
    </w:pPr>
  </w:style>
  <w:style w:type="paragraph" w:customStyle="1" w:styleId="NumberedLista7">
    <w:name w:val="Numbered List: a) 7"/>
    <w:basedOn w:val="NumberedLista6"/>
    <w:semiHidden/>
    <w:rsid w:val="00091263"/>
    <w:pPr>
      <w:numPr>
        <w:ilvl w:val="7"/>
      </w:numPr>
      <w:tabs>
        <w:tab w:val="clear" w:pos="3402"/>
        <w:tab w:val="num" w:pos="720"/>
      </w:tabs>
      <w:ind w:left="720" w:hanging="720"/>
    </w:pPr>
  </w:style>
  <w:style w:type="paragraph" w:customStyle="1" w:styleId="NumberedLista8">
    <w:name w:val="Numbered List: a) 8"/>
    <w:basedOn w:val="NumberedLista7"/>
    <w:semiHidden/>
    <w:rsid w:val="00091263"/>
    <w:pPr>
      <w:numPr>
        <w:ilvl w:val="8"/>
      </w:numPr>
      <w:tabs>
        <w:tab w:val="clear" w:pos="3827"/>
        <w:tab w:val="num" w:pos="720"/>
      </w:tabs>
      <w:ind w:left="720" w:hanging="720"/>
    </w:pPr>
  </w:style>
  <w:style w:type="paragraph" w:styleId="ListParagraph">
    <w:name w:val="List Paragraph"/>
    <w:basedOn w:val="Normal"/>
    <w:uiPriority w:val="34"/>
    <w:qFormat/>
    <w:rsid w:val="006C61C9"/>
    <w:pPr>
      <w:ind w:left="720"/>
      <w:contextualSpacing/>
    </w:pPr>
  </w:style>
  <w:style w:type="paragraph" w:styleId="Footer">
    <w:name w:val="footer"/>
    <w:basedOn w:val="Normal"/>
    <w:link w:val="FooterChar"/>
    <w:uiPriority w:val="99"/>
    <w:unhideWhenUsed/>
    <w:rsid w:val="00D64B0D"/>
    <w:pPr>
      <w:tabs>
        <w:tab w:val="center" w:pos="4513"/>
        <w:tab w:val="right" w:pos="9026"/>
      </w:tabs>
      <w:spacing w:before="0" w:after="0"/>
    </w:pPr>
  </w:style>
  <w:style w:type="character" w:customStyle="1" w:styleId="FooterChar">
    <w:name w:val="Footer Char"/>
    <w:basedOn w:val="DefaultParagraphFont"/>
    <w:link w:val="Footer"/>
    <w:uiPriority w:val="99"/>
    <w:rsid w:val="00D64B0D"/>
  </w:style>
  <w:style w:type="character" w:styleId="CommentReference">
    <w:name w:val="annotation reference"/>
    <w:basedOn w:val="DefaultParagraphFont"/>
    <w:uiPriority w:val="99"/>
    <w:semiHidden/>
    <w:unhideWhenUsed/>
    <w:rsid w:val="005033CD"/>
    <w:rPr>
      <w:sz w:val="16"/>
      <w:szCs w:val="16"/>
    </w:rPr>
  </w:style>
  <w:style w:type="paragraph" w:styleId="CommentText">
    <w:name w:val="annotation text"/>
    <w:basedOn w:val="Normal"/>
    <w:link w:val="CommentTextChar"/>
    <w:uiPriority w:val="99"/>
    <w:semiHidden/>
    <w:unhideWhenUsed/>
    <w:rsid w:val="005033CD"/>
    <w:rPr>
      <w:sz w:val="20"/>
      <w:szCs w:val="20"/>
    </w:rPr>
  </w:style>
  <w:style w:type="character" w:customStyle="1" w:styleId="CommentTextChar">
    <w:name w:val="Comment Text Char"/>
    <w:basedOn w:val="DefaultParagraphFont"/>
    <w:link w:val="CommentText"/>
    <w:uiPriority w:val="99"/>
    <w:semiHidden/>
    <w:rsid w:val="005033CD"/>
    <w:rPr>
      <w:sz w:val="20"/>
      <w:szCs w:val="20"/>
    </w:rPr>
  </w:style>
  <w:style w:type="paragraph" w:styleId="CommentSubject">
    <w:name w:val="annotation subject"/>
    <w:basedOn w:val="CommentText"/>
    <w:next w:val="CommentText"/>
    <w:link w:val="CommentSubjectChar"/>
    <w:uiPriority w:val="99"/>
    <w:semiHidden/>
    <w:unhideWhenUsed/>
    <w:rsid w:val="005033CD"/>
    <w:rPr>
      <w:b/>
      <w:bCs/>
    </w:rPr>
  </w:style>
  <w:style w:type="character" w:customStyle="1" w:styleId="CommentSubjectChar">
    <w:name w:val="Comment Subject Char"/>
    <w:basedOn w:val="CommentTextChar"/>
    <w:link w:val="CommentSubject"/>
    <w:uiPriority w:val="99"/>
    <w:semiHidden/>
    <w:rsid w:val="005033CD"/>
    <w:rPr>
      <w:b/>
      <w:bCs/>
      <w:sz w:val="20"/>
      <w:szCs w:val="20"/>
    </w:rPr>
  </w:style>
  <w:style w:type="paragraph" w:styleId="TOCHeading">
    <w:name w:val="TOC Heading"/>
    <w:basedOn w:val="Heading1"/>
    <w:next w:val="Normal"/>
    <w:uiPriority w:val="39"/>
    <w:unhideWhenUsed/>
    <w:qFormat/>
    <w:rsid w:val="00777CCC"/>
    <w:pPr>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77CCC"/>
    <w:pPr>
      <w:spacing w:after="100"/>
      <w:ind w:left="0"/>
    </w:pPr>
  </w:style>
  <w:style w:type="paragraph" w:styleId="TOC2">
    <w:name w:val="toc 2"/>
    <w:basedOn w:val="Normal"/>
    <w:next w:val="Normal"/>
    <w:autoRedefine/>
    <w:uiPriority w:val="39"/>
    <w:unhideWhenUsed/>
    <w:rsid w:val="00777CCC"/>
    <w:pPr>
      <w:spacing w:after="100"/>
      <w:ind w:left="240"/>
    </w:pPr>
  </w:style>
  <w:style w:type="character" w:styleId="Hyperlink">
    <w:name w:val="Hyperlink"/>
    <w:basedOn w:val="DefaultParagraphFont"/>
    <w:uiPriority w:val="99"/>
    <w:unhideWhenUsed/>
    <w:rsid w:val="00777CCC"/>
    <w:rPr>
      <w:color w:val="0000FF" w:themeColor="hyperlink"/>
      <w:u w:val="single"/>
    </w:rPr>
  </w:style>
  <w:style w:type="paragraph" w:styleId="TOC3">
    <w:name w:val="toc 3"/>
    <w:basedOn w:val="Normal"/>
    <w:next w:val="Normal"/>
    <w:autoRedefine/>
    <w:uiPriority w:val="39"/>
    <w:unhideWhenUsed/>
    <w:rsid w:val="00F6094E"/>
    <w:pPr>
      <w:spacing w:before="0" w:after="100" w:line="259" w:lineRule="auto"/>
      <w:ind w:left="440" w:firstLine="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F6094E"/>
    <w:pPr>
      <w:spacing w:before="0" w:after="100" w:line="259" w:lineRule="auto"/>
      <w:ind w:left="660" w:firstLine="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F6094E"/>
    <w:pPr>
      <w:spacing w:before="0" w:after="100" w:line="259" w:lineRule="auto"/>
      <w:ind w:left="880" w:firstLine="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6094E"/>
    <w:pPr>
      <w:spacing w:before="0" w:after="100" w:line="259" w:lineRule="auto"/>
      <w:ind w:left="1100" w:firstLine="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6094E"/>
    <w:pPr>
      <w:spacing w:before="0" w:after="100" w:line="259" w:lineRule="auto"/>
      <w:ind w:left="1320" w:firstLine="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6094E"/>
    <w:pPr>
      <w:spacing w:before="0" w:after="100" w:line="259" w:lineRule="auto"/>
      <w:ind w:left="1540" w:firstLine="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6094E"/>
    <w:pPr>
      <w:spacing w:before="0" w:after="100" w:line="259" w:lineRule="auto"/>
      <w:ind w:left="1760" w:firstLine="0"/>
    </w:pPr>
    <w:rPr>
      <w:rFonts w:asciiTheme="minorHAnsi" w:eastAsiaTheme="minorEastAsia" w:hAnsiTheme="minorHAnsi"/>
      <w:sz w:val="22"/>
      <w:lang w:eastAsia="en-AU"/>
    </w:rPr>
  </w:style>
  <w:style w:type="paragraph" w:styleId="BodyText">
    <w:name w:val="Body Text"/>
    <w:basedOn w:val="Normal"/>
    <w:link w:val="BodyTextChar"/>
    <w:uiPriority w:val="99"/>
    <w:semiHidden/>
    <w:unhideWhenUsed/>
    <w:rsid w:val="003951D5"/>
  </w:style>
  <w:style w:type="character" w:customStyle="1" w:styleId="BodyTextChar">
    <w:name w:val="Body Text Char"/>
    <w:basedOn w:val="DefaultParagraphFont"/>
    <w:link w:val="BodyText"/>
    <w:uiPriority w:val="99"/>
    <w:semiHidden/>
    <w:rsid w:val="003951D5"/>
  </w:style>
  <w:style w:type="paragraph" w:customStyle="1" w:styleId="Leg4Subsec1">
    <w:name w:val="Leg4 Subsec: (1)"/>
    <w:basedOn w:val="Normal"/>
    <w:link w:val="Leg4Subsec1Char"/>
    <w:rsid w:val="00F079EA"/>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F079EA"/>
    <w:rPr>
      <w:rFonts w:ascii="Arial" w:eastAsia="Times New Roman" w:hAnsi="Arial" w:cs="Arial"/>
      <w:sz w:val="20"/>
      <w:lang w:eastAsia="en-AU"/>
    </w:rPr>
  </w:style>
  <w:style w:type="paragraph" w:customStyle="1" w:styleId="Definition">
    <w:name w:val="Definition"/>
    <w:aliases w:val="dd"/>
    <w:basedOn w:val="Normal"/>
    <w:rsid w:val="007442CD"/>
    <w:pPr>
      <w:spacing w:before="180" w:after="0"/>
      <w:ind w:left="1134" w:firstLine="0"/>
    </w:pPr>
    <w:rPr>
      <w:rFonts w:eastAsia="Times New Roman" w:cs="Times New Roman"/>
      <w:sz w:val="22"/>
      <w:szCs w:val="20"/>
      <w:lang w:eastAsia="en-AU"/>
    </w:rPr>
  </w:style>
  <w:style w:type="paragraph" w:customStyle="1" w:styleId="notedraft">
    <w:name w:val="note(draft)"/>
    <w:aliases w:val="nd"/>
    <w:basedOn w:val="Normal"/>
    <w:rsid w:val="007442CD"/>
    <w:pPr>
      <w:spacing w:after="0"/>
      <w:ind w:left="284" w:hanging="284"/>
    </w:pPr>
    <w:rPr>
      <w:rFonts w:eastAsia="Times New Roman" w:cs="Times New Roman"/>
      <w:i/>
      <w:szCs w:val="20"/>
      <w:lang w:eastAsia="en-AU"/>
    </w:rPr>
  </w:style>
  <w:style w:type="paragraph" w:customStyle="1" w:styleId="SubsectionHead">
    <w:name w:val="SubsectionHead"/>
    <w:aliases w:val="ssh"/>
    <w:basedOn w:val="Normal"/>
    <w:next w:val="Normal"/>
    <w:rsid w:val="00722667"/>
    <w:pPr>
      <w:keepNext/>
      <w:keepLines/>
      <w:spacing w:after="0"/>
      <w:ind w:left="1134" w:firstLine="0"/>
    </w:pPr>
    <w:rPr>
      <w:rFonts w:eastAsia="Times New Roman" w:cs="Times New Roman"/>
      <w:i/>
      <w:sz w:val="22"/>
      <w:szCs w:val="20"/>
      <w:lang w:eastAsia="en-AU"/>
    </w:rPr>
  </w:style>
  <w:style w:type="paragraph" w:styleId="Date">
    <w:name w:val="Date"/>
    <w:basedOn w:val="Normal"/>
    <w:next w:val="Normal"/>
    <w:link w:val="DateChar"/>
    <w:uiPriority w:val="99"/>
    <w:semiHidden/>
    <w:unhideWhenUsed/>
    <w:rsid w:val="00934940"/>
  </w:style>
  <w:style w:type="character" w:customStyle="1" w:styleId="DateChar">
    <w:name w:val="Date Char"/>
    <w:basedOn w:val="DefaultParagraphFont"/>
    <w:link w:val="Date"/>
    <w:uiPriority w:val="99"/>
    <w:semiHidden/>
    <w:rsid w:val="0093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6247">
      <w:bodyDiv w:val="1"/>
      <w:marLeft w:val="0"/>
      <w:marRight w:val="0"/>
      <w:marTop w:val="0"/>
      <w:marBottom w:val="0"/>
      <w:divBdr>
        <w:top w:val="none" w:sz="0" w:space="0" w:color="auto"/>
        <w:left w:val="none" w:sz="0" w:space="0" w:color="auto"/>
        <w:bottom w:val="none" w:sz="0" w:space="0" w:color="auto"/>
        <w:right w:val="none" w:sz="0" w:space="0" w:color="auto"/>
      </w:divBdr>
    </w:div>
    <w:div w:id="459106481">
      <w:bodyDiv w:val="1"/>
      <w:marLeft w:val="0"/>
      <w:marRight w:val="0"/>
      <w:marTop w:val="0"/>
      <w:marBottom w:val="0"/>
      <w:divBdr>
        <w:top w:val="none" w:sz="0" w:space="0" w:color="auto"/>
        <w:left w:val="none" w:sz="0" w:space="0" w:color="auto"/>
        <w:bottom w:val="none" w:sz="0" w:space="0" w:color="auto"/>
        <w:right w:val="none" w:sz="0" w:space="0" w:color="auto"/>
      </w:divBdr>
    </w:div>
    <w:div w:id="533545236">
      <w:bodyDiv w:val="1"/>
      <w:marLeft w:val="0"/>
      <w:marRight w:val="0"/>
      <w:marTop w:val="0"/>
      <w:marBottom w:val="0"/>
      <w:divBdr>
        <w:top w:val="none" w:sz="0" w:space="0" w:color="auto"/>
        <w:left w:val="none" w:sz="0" w:space="0" w:color="auto"/>
        <w:bottom w:val="none" w:sz="0" w:space="0" w:color="auto"/>
        <w:right w:val="none" w:sz="0" w:space="0" w:color="auto"/>
      </w:divBdr>
    </w:div>
    <w:div w:id="703558493">
      <w:bodyDiv w:val="1"/>
      <w:marLeft w:val="0"/>
      <w:marRight w:val="0"/>
      <w:marTop w:val="0"/>
      <w:marBottom w:val="0"/>
      <w:divBdr>
        <w:top w:val="none" w:sz="0" w:space="0" w:color="auto"/>
        <w:left w:val="none" w:sz="0" w:space="0" w:color="auto"/>
        <w:bottom w:val="none" w:sz="0" w:space="0" w:color="auto"/>
        <w:right w:val="none" w:sz="0" w:space="0" w:color="auto"/>
      </w:divBdr>
    </w:div>
    <w:div w:id="1185316791">
      <w:bodyDiv w:val="1"/>
      <w:marLeft w:val="0"/>
      <w:marRight w:val="0"/>
      <w:marTop w:val="0"/>
      <w:marBottom w:val="0"/>
      <w:divBdr>
        <w:top w:val="none" w:sz="0" w:space="0" w:color="auto"/>
        <w:left w:val="none" w:sz="0" w:space="0" w:color="auto"/>
        <w:bottom w:val="none" w:sz="0" w:space="0" w:color="auto"/>
        <w:right w:val="none" w:sz="0" w:space="0" w:color="auto"/>
      </w:divBdr>
    </w:div>
    <w:div w:id="1993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BA8C-096B-4226-BECA-4855E5774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3B6E3-3EC7-48B7-A6EC-4235E6109462}">
  <ds:schemaRefs>
    <ds:schemaRef ds:uri="http://schemas.microsoft.com/office/infopath/2007/PartnerControls"/>
    <ds:schemaRef ds:uri="http://schemas.microsoft.com/office/2006/documentManagement/types"/>
    <ds:schemaRef ds:uri="C2A3D8AC-A054-4F0C-9606-7B7FF78AF62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6011C1-6438-4CFA-9FB3-3008328D8EC3}">
  <ds:schemaRefs>
    <ds:schemaRef ds:uri="http://schemas.microsoft.com/sharepoint/v3/contenttype/forms"/>
  </ds:schemaRefs>
</ds:datastoreItem>
</file>

<file path=customXml/itemProps4.xml><?xml version="1.0" encoding="utf-8"?>
<ds:datastoreItem xmlns:ds="http://schemas.openxmlformats.org/officeDocument/2006/customXml" ds:itemID="{E15776E5-99A0-4084-A5B0-FD23618E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lsmigielski</dc:creator>
  <cp:lastModifiedBy>HARRIP Ty</cp:lastModifiedBy>
  <cp:revision>2</cp:revision>
  <cp:lastPrinted>2021-11-02T00:01:00Z</cp:lastPrinted>
  <dcterms:created xsi:type="dcterms:W3CDTF">2022-06-22T00:32:00Z</dcterms:created>
  <dcterms:modified xsi:type="dcterms:W3CDTF">2022-06-22T00:32:00Z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