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BCBC" w14:textId="77777777" w:rsidR="008456D5" w:rsidRDefault="007A05BE" w:rsidP="00F33FCE">
      <w:pPr>
        <w:spacing w:before="0" w:after="760"/>
      </w:pPr>
      <w:r>
        <w:rPr>
          <w:noProof/>
          <w:lang w:eastAsia="en-AU"/>
        </w:rPr>
        <w:drawing>
          <wp:inline distT="0" distB="0" distL="0" distR="0" wp14:anchorId="6C3635A4" wp14:editId="76B4BC20">
            <wp:extent cx="3139394" cy="900000"/>
            <wp:effectExtent l="0" t="0" r="4445" b="0"/>
            <wp:docPr id="5" name="Picture 5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3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0EA21908" wp14:editId="7BA6EFB1">
            <wp:extent cx="936364" cy="900000"/>
            <wp:effectExtent l="0" t="0" r="0" b="0"/>
            <wp:docPr id="12" name="Picture 12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ackground 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6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7ADB">
        <w:rPr>
          <w:noProof/>
          <w:lang w:eastAsia="en-AU"/>
        </w:rPr>
        <w:drawing>
          <wp:inline distT="0" distB="0" distL="0" distR="0" wp14:anchorId="4E464473" wp14:editId="78BCC006">
            <wp:extent cx="1272727" cy="900000"/>
            <wp:effectExtent l="0" t="0" r="3810" b="0"/>
            <wp:docPr id="13" name="Picture 13" descr="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ueensland Govern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2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65642" w14:textId="77777777" w:rsidR="00DF7ADB" w:rsidRDefault="00DF7ADB" w:rsidP="00DF7ADB">
      <w:pPr>
        <w:pStyle w:val="Subtitle"/>
        <w:sectPr w:rsidR="00DF7ADB" w:rsidSect="00DF7AD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4" w:right="1021" w:bottom="1021" w:left="1021" w:header="510" w:footer="567" w:gutter="0"/>
          <w:cols w:space="708"/>
          <w:titlePg/>
          <w:docGrid w:linePitch="360"/>
        </w:sectPr>
      </w:pPr>
    </w:p>
    <w:p w14:paraId="1D37F347" w14:textId="77777777" w:rsidR="00DF7ADB" w:rsidRDefault="001B0F32" w:rsidP="00DF7ADB">
      <w:pPr>
        <w:pStyle w:val="Subtitle"/>
      </w:pPr>
      <w:r w:rsidRPr="0069456D">
        <w:t>Stage 2 Reforms of the Disability Standards for Accessible Public Transport 2002</w:t>
      </w:r>
    </w:p>
    <w:p w14:paraId="067CA158" w14:textId="77777777" w:rsidR="00DF7ADB" w:rsidRPr="00DF7ADB" w:rsidRDefault="00223FAD" w:rsidP="00DF7ADB">
      <w:r>
        <w:rPr>
          <w:noProof/>
          <w:lang w:eastAsia="en-AU"/>
        </w:rPr>
        <w:drawing>
          <wp:anchor distT="0" distB="0" distL="114300" distR="114300" simplePos="0" relativeHeight="251661312" behindDoc="0" locked="1" layoutInCell="1" allowOverlap="1" wp14:anchorId="7C1F949F" wp14:editId="62958E12">
            <wp:simplePos x="0" y="0"/>
            <wp:positionH relativeFrom="column">
              <wp:posOffset>-34925</wp:posOffset>
            </wp:positionH>
            <wp:positionV relativeFrom="page">
              <wp:posOffset>2337435</wp:posOffset>
            </wp:positionV>
            <wp:extent cx="1123315" cy="1123315"/>
            <wp:effectExtent l="0" t="0" r="635" b="635"/>
            <wp:wrapNone/>
            <wp:docPr id="21" name="Picture 21" descr="Signs, symbols, braille and raised lette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Signs, symbols, braille and raised lettering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Calibri" w:eastAsia="Calibri" w:hAnsi="Calibri" w:cs="Calibri"/>
          <w:color w:val="081E3E"/>
          <w:sz w:val="56"/>
          <w:szCs w:val="44"/>
        </w:rPr>
        <w:alias w:val="Title"/>
        <w:tag w:val=""/>
        <w:id w:val="975726233"/>
        <w:placeholder>
          <w:docPart w:val="658BC5825164453EAD254DFBD25A7A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646696F" w14:textId="20E0AC80" w:rsidR="007A0008" w:rsidRPr="003D2F80" w:rsidRDefault="00950AC0" w:rsidP="00A65874">
          <w:pPr>
            <w:pStyle w:val="Title"/>
            <w:rPr>
              <w:sz w:val="144"/>
            </w:rPr>
          </w:pPr>
          <w:r w:rsidRPr="003D2F80">
            <w:rPr>
              <w:rFonts w:ascii="Calibri" w:eastAsia="Calibri" w:hAnsi="Calibri" w:cs="Calibri"/>
              <w:color w:val="081E3E"/>
              <w:sz w:val="56"/>
              <w:szCs w:val="44"/>
            </w:rPr>
            <w:t>Signs, symbols, braille:                             Braille specifications</w:t>
          </w:r>
        </w:p>
      </w:sdtContent>
    </w:sdt>
    <w:p w14:paraId="0647B792" w14:textId="6C5A62C2" w:rsidR="00EA4E7E" w:rsidRPr="00253ABE" w:rsidRDefault="00950AC0" w:rsidP="00EA4E7E">
      <w:pPr>
        <w:pStyle w:val="Introduction"/>
        <w:rPr>
          <w:color w:val="auto"/>
        </w:rPr>
      </w:pPr>
      <w:r>
        <w:rPr>
          <w:color w:val="auto"/>
        </w:rPr>
        <w:br/>
      </w:r>
      <w:r w:rsidR="00714C53">
        <w:rPr>
          <w:color w:val="auto"/>
          <w:lang w:val="en-US"/>
        </w:rPr>
        <w:t>Currently, t</w:t>
      </w:r>
      <w:r w:rsidR="00253ABE" w:rsidRPr="003D2F80">
        <w:rPr>
          <w:color w:val="auto"/>
        </w:rPr>
        <w:t>here is a lack of clarity on the standard of braille required for use in the provision of public transport information</w:t>
      </w:r>
      <w:r w:rsidR="00BD1FAD">
        <w:rPr>
          <w:color w:val="auto"/>
          <w:lang w:val="en-US"/>
        </w:rPr>
        <w:t>. This presents</w:t>
      </w:r>
      <w:r w:rsidR="00253ABE" w:rsidRPr="003D2F80">
        <w:rPr>
          <w:color w:val="auto"/>
        </w:rPr>
        <w:t xml:space="preserve"> challenges to</w:t>
      </w:r>
      <w:r w:rsidR="00BD1FAD">
        <w:rPr>
          <w:color w:val="auto"/>
          <w:lang w:val="en-US"/>
        </w:rPr>
        <w:t xml:space="preserve"> people with vision impairment who rely on braille to access key journey information.</w:t>
      </w:r>
      <w:r w:rsidR="00253ABE" w:rsidRPr="003D2F80">
        <w:rPr>
          <w:color w:val="auto"/>
        </w:rPr>
        <w:t xml:space="preserve"> There is an opportunity to clearly specify the requirement for use of braille, raised lettering or symbols. </w:t>
      </w:r>
    </w:p>
    <w:p w14:paraId="085A136A" w14:textId="77777777" w:rsidR="00EA4E7E" w:rsidRPr="005F794B" w:rsidRDefault="00EA4E7E" w:rsidP="00EA4E7E">
      <w:pPr>
        <w:pStyle w:val="Heading2"/>
      </w:pPr>
      <w:r>
        <w:t>Reform options</w:t>
      </w:r>
    </w:p>
    <w:p w14:paraId="02A785E7" w14:textId="77777777" w:rsidR="00EA4E7E" w:rsidRPr="005F794B" w:rsidRDefault="00EA4E7E" w:rsidP="00EA4E7E">
      <w:pPr>
        <w:pStyle w:val="Heading3"/>
      </w:pPr>
      <w:r>
        <w:t>Maintain current requirements in the Transport Standards</w:t>
      </w:r>
    </w:p>
    <w:p w14:paraId="6FC8B1D4" w14:textId="77777777" w:rsidR="00953E23" w:rsidRPr="002A7AC6" w:rsidRDefault="00953E23" w:rsidP="00953E23">
      <w:r>
        <w:t>Transport Standards</w:t>
      </w:r>
      <w:r w:rsidRPr="002A7AC6">
        <w:t xml:space="preserve"> Section 17.6 </w:t>
      </w:r>
      <w:r w:rsidRPr="003D2F80">
        <w:rPr>
          <w:i/>
        </w:rPr>
        <w:t>Raised lettering or symbols or use of braille</w:t>
      </w:r>
      <w:r w:rsidRPr="002A7AC6">
        <w:t>, would remain unchanged and no new additional requirements or guidance would be issued.</w:t>
      </w:r>
    </w:p>
    <w:p w14:paraId="015AF3BB" w14:textId="77777777" w:rsidR="00EA4E7E" w:rsidRPr="005F794B" w:rsidRDefault="00EA4E7E" w:rsidP="00EA4E7E">
      <w:pPr>
        <w:pStyle w:val="Heading3"/>
      </w:pPr>
      <w:r>
        <w:t>Non-regulatory option</w:t>
      </w:r>
    </w:p>
    <w:p w14:paraId="1944EBBB" w14:textId="77777777" w:rsidR="00953E23" w:rsidRPr="002A7AC6" w:rsidRDefault="00953E23" w:rsidP="00953E23">
      <w:r w:rsidRPr="002A7AC6">
        <w:t xml:space="preserve">Guidance would be provided in the </w:t>
      </w:r>
      <w:r>
        <w:t>Transport Standards</w:t>
      </w:r>
      <w:r w:rsidRPr="002A7AC6">
        <w:t xml:space="preserve"> Guidelines and / or The Whole Journey Guide on good practice for t</w:t>
      </w:r>
      <w:r>
        <w:t>he provision of information in b</w:t>
      </w:r>
      <w:r w:rsidRPr="002A7AC6">
        <w:t>raille formats.</w:t>
      </w:r>
    </w:p>
    <w:p w14:paraId="04143184" w14:textId="77777777" w:rsidR="00953E23" w:rsidRDefault="00953E23" w:rsidP="003D2F80">
      <w:pPr>
        <w:pStyle w:val="Bullet1"/>
        <w:numPr>
          <w:ilvl w:val="0"/>
          <w:numId w:val="0"/>
        </w:numPr>
        <w:ind w:left="284" w:hanging="284"/>
      </w:pPr>
      <w:r w:rsidRPr="002A7AC6">
        <w:t>Specific guidance may include:</w:t>
      </w:r>
    </w:p>
    <w:p w14:paraId="15BC45FF" w14:textId="77777777" w:rsidR="00953E23" w:rsidRDefault="00953E23" w:rsidP="00953E23">
      <w:pPr>
        <w:pStyle w:val="Bullet1"/>
      </w:pPr>
      <w:r>
        <w:t>Expected standard of braille</w:t>
      </w:r>
      <w:r>
        <w:rPr>
          <w:lang w:val="en-US"/>
        </w:rPr>
        <w:t>, including pre-prepared pamphlets and publications that should be available on demand</w:t>
      </w:r>
    </w:p>
    <w:p w14:paraId="72D609D5" w14:textId="77777777" w:rsidR="00EA4E7E" w:rsidRDefault="00953E23" w:rsidP="00953E23">
      <w:pPr>
        <w:pStyle w:val="Bullet1"/>
      </w:pPr>
      <w:r>
        <w:rPr>
          <w:lang w:val="en-US"/>
        </w:rPr>
        <w:t>Accessibly formatted electronic documents should be ready to distribute to enable at home printing</w:t>
      </w:r>
    </w:p>
    <w:p w14:paraId="18442FCC" w14:textId="77777777" w:rsidR="00EA4E7E" w:rsidRPr="005F794B" w:rsidRDefault="00EA4E7E" w:rsidP="00EA4E7E">
      <w:pPr>
        <w:pStyle w:val="Heading3"/>
      </w:pPr>
      <w:r>
        <w:t>Regulatory option</w:t>
      </w:r>
    </w:p>
    <w:p w14:paraId="0AEA6746" w14:textId="77777777" w:rsidR="00953E23" w:rsidRPr="002A7AC6" w:rsidRDefault="00953E23" w:rsidP="00953E23">
      <w:r>
        <w:t xml:space="preserve">Transport Standards Section 17.6 </w:t>
      </w:r>
      <w:r w:rsidRPr="00B309BC">
        <w:t>would be amended to include the following (including any requirements retained or amended from the status quo):</w:t>
      </w:r>
    </w:p>
    <w:p w14:paraId="5D88AAD1" w14:textId="77777777" w:rsidR="00953E23" w:rsidRPr="002A7AC6" w:rsidRDefault="00953E23" w:rsidP="00953E23">
      <w:pPr>
        <w:numPr>
          <w:ilvl w:val="0"/>
          <w:numId w:val="26"/>
        </w:numPr>
        <w:suppressAutoHyphens w:val="0"/>
        <w:spacing w:before="0" w:after="160"/>
        <w:ind w:left="567" w:hanging="567"/>
        <w:contextualSpacing/>
      </w:pPr>
      <w:r w:rsidRPr="002A7AC6">
        <w:t>If information is presented to passengers in braille format, the braille must be Grade 1 Braille (uncontracted), in accordance with the criteria set out in The Rules of Unified English Braille by the Australian Braille Authority.</w:t>
      </w:r>
    </w:p>
    <w:p w14:paraId="5F0DEB37" w14:textId="77777777" w:rsidR="00953E23" w:rsidRPr="002A7AC6" w:rsidRDefault="00953E23" w:rsidP="00953E23">
      <w:pPr>
        <w:numPr>
          <w:ilvl w:val="0"/>
          <w:numId w:val="26"/>
        </w:numPr>
        <w:suppressAutoHyphens w:val="0"/>
        <w:spacing w:before="0" w:after="160"/>
        <w:ind w:left="567" w:hanging="567"/>
        <w:contextualSpacing/>
      </w:pPr>
      <w:r w:rsidRPr="002A7AC6">
        <w:t xml:space="preserve">If material is specifically requested in a grade of braille other than Grade 1 Braille (uncontracted) it must be supplied in the passenger's preferred grade in a timely manner. </w:t>
      </w:r>
      <w:r>
        <w:br/>
      </w:r>
    </w:p>
    <w:p w14:paraId="34058E46" w14:textId="77777777" w:rsidR="00953E23" w:rsidRPr="002A7AC6" w:rsidRDefault="00953E23" w:rsidP="00953E23">
      <w:r w:rsidRPr="002A7AC6">
        <w:t>These requirements would apply to conveyances, premises and infrastructure.</w:t>
      </w:r>
    </w:p>
    <w:p w14:paraId="7BDEB166" w14:textId="30088000" w:rsidR="00831AF4" w:rsidRDefault="00953E23" w:rsidP="00953E23">
      <w:r>
        <w:lastRenderedPageBreak/>
        <w:t>The Transport Standards</w:t>
      </w:r>
      <w:r w:rsidRPr="002A7AC6">
        <w:t xml:space="preserve"> Guidelines and / or The Whole Journey Guide </w:t>
      </w:r>
      <w:r>
        <w:t xml:space="preserve">may be updated </w:t>
      </w:r>
      <w:r w:rsidRPr="002A7AC6">
        <w:t>to reflect new requirements for conveyances, premises and infrastructure</w:t>
      </w:r>
      <w:r>
        <w:t>.</w:t>
      </w:r>
      <w:r w:rsidRPr="002A7AC6">
        <w:t xml:space="preserve"> </w:t>
      </w:r>
    </w:p>
    <w:p w14:paraId="50A1D76E" w14:textId="77777777" w:rsidR="00EA4E7E" w:rsidRDefault="00EA4E7E" w:rsidP="00EA4E7E">
      <w:pPr>
        <w:pStyle w:val="Heading2"/>
      </w:pPr>
      <w:r>
        <w:t>Have your say</w:t>
      </w:r>
    </w:p>
    <w:p w14:paraId="6BD271C6" w14:textId="350FE982" w:rsidR="00EA4E7E" w:rsidRPr="0020602B" w:rsidRDefault="00EA4E7E" w:rsidP="00EA4E7E">
      <w:r w:rsidRPr="0020602B">
        <w:t xml:space="preserve">Public consultation on the Stage 2 reform of the Transport Standards will open from </w:t>
      </w:r>
      <w:r w:rsidR="001F5FF0">
        <w:t xml:space="preserve">15 March </w:t>
      </w:r>
      <w:r w:rsidRPr="0020602B">
        <w:t xml:space="preserve">to </w:t>
      </w:r>
      <w:r w:rsidR="001F5FF0">
        <w:t xml:space="preserve">9 August </w:t>
      </w:r>
      <w:r w:rsidRPr="0020602B">
        <w:t xml:space="preserve">2022. </w:t>
      </w:r>
    </w:p>
    <w:p w14:paraId="03639878" w14:textId="77777777" w:rsidR="00EA4E7E" w:rsidRPr="0020602B" w:rsidRDefault="00EA4E7E" w:rsidP="00EA4E7E">
      <w:r w:rsidRPr="0020602B">
        <w:t>For further information:</w:t>
      </w:r>
    </w:p>
    <w:p w14:paraId="1EDCD77D" w14:textId="36769C3A" w:rsidR="00EA4E7E" w:rsidRPr="0020602B" w:rsidRDefault="00EA4E7E" w:rsidP="00EA4E7E">
      <w:pPr>
        <w:pStyle w:val="Bullet1"/>
      </w:pPr>
      <w:r w:rsidRPr="0020602B">
        <w:rPr>
          <w:b/>
          <w:lang w:val="en-US"/>
        </w:rPr>
        <w:t xml:space="preserve">Website: </w:t>
      </w:r>
      <w:hyperlink r:id="rId19" w:history="1">
        <w:r w:rsidRPr="0020602B">
          <w:rPr>
            <w:rStyle w:val="Hyperlink"/>
            <w:lang w:val="en-US"/>
          </w:rPr>
          <w:t>https://www.infrastructure.gov.au</w:t>
        </w:r>
      </w:hyperlink>
    </w:p>
    <w:p w14:paraId="19438A1D" w14:textId="77777777" w:rsidR="00EA4E7E" w:rsidRPr="0020602B" w:rsidRDefault="00EA4E7E" w:rsidP="00EA4E7E">
      <w:pPr>
        <w:pStyle w:val="Bullet1"/>
      </w:pPr>
      <w:r w:rsidRPr="0020602B">
        <w:rPr>
          <w:b/>
          <w:lang w:val="en-US"/>
        </w:rPr>
        <w:t>Call:</w:t>
      </w:r>
      <w:r w:rsidRPr="0020602B">
        <w:rPr>
          <w:lang w:val="en-US"/>
        </w:rPr>
        <w:t xml:space="preserve"> 1800 621 372</w:t>
      </w:r>
    </w:p>
    <w:p w14:paraId="4F163AC0" w14:textId="44973CB5" w:rsidR="00EA4E7E" w:rsidRPr="004D32D3" w:rsidRDefault="00EA4E7E" w:rsidP="00EA4E7E">
      <w:pPr>
        <w:pStyle w:val="Bullet1"/>
      </w:pPr>
      <w:r w:rsidRPr="0020602B">
        <w:rPr>
          <w:b/>
          <w:lang w:val="en-US"/>
        </w:rPr>
        <w:t>Email:</w:t>
      </w:r>
      <w:r w:rsidRPr="0020602B">
        <w:rPr>
          <w:lang w:val="en-US"/>
        </w:rPr>
        <w:t xml:space="preserve"> DisabilityTransport@infrastructure.gov.au </w:t>
      </w:r>
    </w:p>
    <w:p w14:paraId="7900B6AE" w14:textId="7F542A2B" w:rsidR="004D32D3" w:rsidRPr="0020602B" w:rsidRDefault="004D32D3" w:rsidP="00EA4E7E">
      <w:pPr>
        <w:pStyle w:val="Bullet1"/>
      </w:pPr>
      <w:r>
        <w:rPr>
          <w:b/>
          <w:lang w:val="en-US"/>
        </w:rPr>
        <w:t>Survey:</w:t>
      </w:r>
      <w:r>
        <w:rPr>
          <w:lang w:val="en-US"/>
        </w:rPr>
        <w:t xml:space="preserve"> </w:t>
      </w:r>
      <w:hyperlink r:id="rId20" w:tgtFrame="_blank" w:history="1">
        <w:r w:rsidRPr="00BD17CA">
          <w:rPr>
            <w:rStyle w:val="Hyperlink"/>
            <w:color w:val="0000FF"/>
            <w:szCs w:val="22"/>
            <w:lang w:val="en-US"/>
          </w:rPr>
          <w:t>https://edm.infrastructure.gov.au/survey.php?sid=28665&amp;name=braille-specifications</w:t>
        </w:r>
      </w:hyperlink>
      <w:r>
        <w:rPr>
          <w:rStyle w:val="Hyperlink"/>
          <w:color w:val="0000FF"/>
          <w:szCs w:val="22"/>
          <w:lang w:val="en-US"/>
        </w:rPr>
        <w:t xml:space="preserve"> </w:t>
      </w:r>
      <w:bookmarkStart w:id="0" w:name="_GoBack"/>
      <w:bookmarkEnd w:id="0"/>
    </w:p>
    <w:p w14:paraId="22D8A4C7" w14:textId="77777777" w:rsidR="00DE4FE2" w:rsidRDefault="00DE4FE2"/>
    <w:sectPr w:rsidR="00DE4FE2" w:rsidSect="00DF7ADB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CB0A1" w14:textId="77777777" w:rsidR="00173492" w:rsidRDefault="00173492" w:rsidP="008456D5">
      <w:pPr>
        <w:spacing w:before="0" w:after="0"/>
      </w:pPr>
      <w:r>
        <w:separator/>
      </w:r>
    </w:p>
  </w:endnote>
  <w:endnote w:type="continuationSeparator" w:id="0">
    <w:p w14:paraId="2B116B0E" w14:textId="77777777" w:rsidR="00173492" w:rsidRDefault="00173492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662E5" w14:textId="77777777" w:rsidR="009A2D48" w:rsidRDefault="009A2D48" w:rsidP="009A2D48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6A5F019" wp14:editId="46F8B23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A3A5C1" w14:textId="77777777" w:rsidR="009A2D48" w:rsidRPr="007A05BE" w:rsidRDefault="009A2D48" w:rsidP="009A2D48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5F0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7VQAIAAHEEAAAOAAAAZHJzL2Uyb0RvYy54bWysVMFu2zAMvQ/YPwi6L3aTNcuMOkXWIsOA&#10;oi2QDj0rspwYk0VNUmJnX78nOUmLbqdhF4UmqUfxPTJX132r2V4535Ap+cUo50wZSVVjNiX//rT8&#10;MOPMB2Eqocmokh+U59fz9++uOluoMW1JV8oxgBhfdLbk2xBskWVeblUr/IisMgjW5FoR8Ok2WeVE&#10;B/RWZ+M8n2Yduco6ksp7eG+HIJ8n/LpWMjzUtVeB6ZLjbSGdLp3reGbzK1FsnLDbRh6fIf7hFa1o&#10;DIqeoW5FEGznmj+g2kY68lSHkaQ2o7pupEo9oJuL/E03q62wKvUCcrw90+T/H6y83z861lQlh1BG&#10;tJDoSfWBfaGewVMpL8HWWsgfG0c7U4HCJmhkvXKBw876AlArC7DQ4zJmIXIb/R7OSE1fuzb+ommG&#10;ONQ4nBWIJWW8lOefxjOEJGKXk8/RBkz2cts6H74qalk0Su6gcCJe7O98GFJPKbGYoWWjNfyi0IZ1&#10;JZ9OLvN04RwBuDao8fLWaIV+3R8bWFN1QF+OhunxVi4bFL8TPjwKh3HBe7EC4QFHrQlF6GhxtiX3&#10;62/+mA8VEeWsw/iV3P/cCac4098M9J1+nOV5HNj0BcOdjHUyJlOE4Ta79oYw2xdYMyuTGZODPpm1&#10;o/YZO7KI9RASRqIq9DuZN2FYB+yYVItFSsJsWhHuzMrKCB3Zi6Q+9c/C2SPzAZrd02lERfFGgCF3&#10;kGCxC1Q3SZ1I7cDnkXHMddL3uINxcV5/p6yXf4r5bwA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jFXO1UACAABx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9A3A5C1" w14:textId="77777777" w:rsidR="009A2D48" w:rsidRPr="007A05BE" w:rsidRDefault="009A2D48" w:rsidP="009A2D48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DD9DE97" wp14:editId="3A3D354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5DEAEDF" w14:textId="44EE0C38" w:rsidR="009A2D48" w:rsidRDefault="00950AC0" w:rsidP="009A2D48">
                              <w:pPr>
                                <w:pStyle w:val="Footer"/>
                              </w:pPr>
                              <w:r>
                                <w:t>Signs, symbols, braille:                             Braille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9DE9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5DEAEDF" w14:textId="44EE0C38" w:rsidR="009A2D48" w:rsidRDefault="00950AC0" w:rsidP="009A2D48">
                        <w:pPr>
                          <w:pStyle w:val="Footer"/>
                        </w:pPr>
                        <w:r>
                          <w:t>Signs, symbols, braille:                             Braille specifications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59329AC5" wp14:editId="0568629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95F9D" w14:textId="77777777" w:rsidR="008456D5" w:rsidRDefault="007A05BE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9A16D7" wp14:editId="026AF87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CA55F" w14:textId="71945620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F47B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A16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4B6CA55F" w14:textId="71945620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F47BE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CCBD110" wp14:editId="1220441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07C6E95" w14:textId="7B57989B" w:rsidR="007A05BE" w:rsidRDefault="00950AC0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Signs, symbols, braille:                             Braille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BD110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07C6E95" w14:textId="7B57989B" w:rsidR="007A05BE" w:rsidRDefault="00950AC0" w:rsidP="007A05BE">
                        <w:pPr>
                          <w:pStyle w:val="Footer"/>
                          <w:jc w:val="right"/>
                        </w:pPr>
                        <w:r>
                          <w:t>Signs, symbols, braille:                             Braille specifications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DF7A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7AE1A2DC" wp14:editId="3D31D71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8920"/>
              <wp:effectExtent l="0" t="0" r="0" b="0"/>
              <wp:wrapNone/>
              <wp:docPr id="11" name="Rectangle 11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89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06A6BE" id="Rectangle 11" o:spid="_x0000_s1026" alt="background image" style="position:absolute;margin-left:0;margin-top:0;width:841.85pt;height:14.1pt;z-index:-2516316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CDpgIAAKAFAAAOAAAAZHJzL2Uyb0RvYy54bWysVE1vGyEQvVfqf0Dcm9218tFYWUdWolSV&#10;oiRKUuWMWfCiAkMBe+3++g7sh9M06qGqD2tgZt7MPB5zcbkzmmyFDwpsTaujkhJhOTTKrmv67fnm&#10;02dKQmS2YRqsqOleBHq5+PjhonNzMYMWdCM8QRAb5p2raRujmxdF4K0wLByBExaNErxhEbd+XTSe&#10;dYhudDEry9OiA984D1yEgKfXvZEuMr6Ugsd7KYOIRNcUa4v56/N3lb7F4oLN1565VvGhDPYPVRim&#10;LCadoK5ZZGTj1R9QRnEPAWQ84mAKkFJxkXvAbqryTTdPLXMi94LkBDfRFP4fLL/bPniiGry7ihLL&#10;DN7RI7LG7FoLks4aETgStmL8+9rDxjZEGbYWibnOhTkCPLkHP+wCLhMNO+lN+scGyS6zvZ/YFrtI&#10;OB5W5el5dXqMt8LRWJ19Pp/l+ygO4c6H+EWAIWlRU4+FZZbZ9jZETImuo0vKFkCr5kZpnTdJQuJK&#10;e7JlePlxN0slY8RvXtomXwspqjenkyJ11veSV3GvRfLT9lFIZAurn+VCsk4PSRjnwsaqN7WsEX3u&#10;kxJ/Y/axrFxLBkzIEvNP2APA6NmDjNh9lYN/ChVZ5lNw+bfC+uApImcGG6dgoyz49wA0djVk7v1H&#10;knpqEksraPaoJQ/9IwuO3yi8tlsW4gPz+KrwpnFSxHv8SA1dTWFYUdKC//neefJHsaOVkg5faU3D&#10;jw3zghL91eIzOK+Ok4Bi3hyfnKGCiH9tWb222I25AtQCqhqry8vkH/W4lB7MCw6UZcqKJmY55q4p&#10;j37cXMV+euBI4mK5zG74lB2Lt/bJ8QSeWE2yfN69MO8G7UaU/R2ML5rN30i4902RFpabCFJlfR94&#10;HfjGMZCFM4ysNGde77PXYbAufgEAAP//AwBQSwMEFAAGAAgAAAAhAMNRl+feAAAABQEAAA8AAABk&#10;cnMvZG93bnJldi54bWxMj0FLw0AQhe+C/2EZwZvdGKGmMZMiggcREdsi7W2THbOx2dmQ3TbRX+/W&#10;i14GHu/x3jfFcrKdONLgW8cI17MEBHHtdMsNwmb9eJWB8EGxVp1jQvgiD8vy/KxQuXYjv9FxFRoR&#10;S9jnCsGE0OdS+tqQVX7meuLofbjBqhDl0Eg9qDGW206mSTKXVrUcF4zq6cFQvV8dLIL7/F5snseX&#10;fbU2i/p9lzbbp9cR8fJiur8DEWgKf2E44Ud0KCNT5Q6svegQ4iPh9568eXZzC6JCSLMUZFnI//Tl&#10;DwAAAP//AwBQSwECLQAUAAYACAAAACEAtoM4kv4AAADhAQAAEwAAAAAAAAAAAAAAAAAAAAAAW0Nv&#10;bnRlbnRfVHlwZXNdLnhtbFBLAQItABQABgAIAAAAIQA4/SH/1gAAAJQBAAALAAAAAAAAAAAAAAAA&#10;AC8BAABfcmVscy8ucmVsc1BLAQItABQABgAIAAAAIQDnQCCDpgIAAKAFAAAOAAAAAAAAAAAAAAAA&#10;AC4CAABkcnMvZTJvRG9jLnhtbFBLAQItABQABgAIAAAAIQDDUZfn3gAAAAUBAAAPAAAAAAAAAAAA&#10;AAAAAAAFAABkcnMvZG93bnJldi54bWxQSwUGAAAAAAQABADzAAAACwYAAAAA&#10;" fillcolor="#081e3e [3215]" stroked="f" strokeweight="1pt">
              <w10:wrap anchorx="page" anchory="page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5B35" w14:textId="77777777" w:rsidR="00D02062" w:rsidRDefault="00DF7ADB" w:rsidP="00223FAD">
    <w:pPr>
      <w:pStyle w:val="Footer"/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6CA26D7F" wp14:editId="2E4F917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691640" cy="179640"/>
              <wp:effectExtent l="0" t="0" r="0" b="0"/>
              <wp:wrapNone/>
              <wp:docPr id="10" name="Rectangle 10" descr="background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640" cy="1796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98460" id="Rectangle 10" o:spid="_x0000_s1026" alt="background image" style="position:absolute;margin-left:0;margin-top:0;width:841.85pt;height:14.15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nMogIAAKAFAAAOAAAAZHJzL2Uyb0RvYy54bWysVE1v2zAMvQ/YfxB0X20H/ViDOkXQosOA&#10;oi3aDj0rshQbk0RNUuJkv36UZDtdV+wwLAeHFMlH8onixeVOK7IVzndgalodlZQIw6HpzLqm355v&#10;Pn2mxAdmGqbAiJruhaeXi48fLno7FzNoQTXCEQQxft7bmrYh2HlReN4KzfwRWGHQKMFpFlB166Jx&#10;rEd0rYpZWZ4WPbjGOuDCezy9zka6SPhSCh7upfQiEFVTrC2kr0vfVfwWiws2Xztm244PZbB/qEKz&#10;zmDSCeqaBUY2rvsDSnfcgQcZjjjoAqTsuEg9YDdV+aabp5ZZkXpBcrydaPL/D5bfbR8c6Rq8O6TH&#10;MI139IisMbNWgsSzRniOhK0Y/752sDEN6TRbi8hcb/0cAZ7sgxs0j2KkYSedjv/YINkltvcT22IX&#10;CMfDqjw9r06PMQVHY3V2HmXEKQ7h1vnwRYAmUaipw8ISy2x760N2HV1iNg+qa246pZISR0hcKUe2&#10;DC8/7GYD+G9eykRfAzEqA8aTInaWe0lS2CsR/ZR5FBLZwupnqZA0p4ckjHNhQpVNLWtEzn1S4m/M&#10;PpaVGk2AEVli/gl7ABg9M8iInasc/GOoSGM+BZd/KywHTxEpM5gwBevOgHsPQGFXQ+bsP5KUqYks&#10;raDZ4yw5yI/MW37T4bXdMh8emMNXhTeNmyLc40cq6GsKg0RJC+7ne+fRH4cdrZT0+Epr6n9smBOU&#10;qK8Gn8F5dRwHKCTl+ORshop7bVm9tpiNvgKchQp3kuVJjP5BjaJ0oF9woSxjVjQxwzF3TXlwo3IV&#10;8vbAlcTFcpnc8ClbFm7Nk+URPLIax/J598KcHWY34Njfwfii2fzNCGffGGlguQkguzTfB14HvnEN&#10;pMEZVlbcM6/15HVYrItfAAAA//8DAFBLAwQUAAYACAAAACEAm9F1MN4AAAAFAQAADwAAAGRycy9k&#10;b3ducmV2LnhtbEyPQUvDQBCF74L/YRnBm92YQk1jJkUEDyIitkX0tsmO2djsbMhum+ivd9uLXgYe&#10;7/HeN8Vqsp040OBbxwjXswQEce10yw3CdvNwlYHwQbFWnWNC+CYPq/L8rFC5diO/0mEdGhFL2OcK&#10;wYTQ51L62pBVfuZ64uh9usGqEOXQSD2oMZbbTqZJspBWtRwXjOrp3lC9W+8tgvv6WW6fxuddtTHL&#10;+u0jbd4fX0bEy4vp7hZEoCn8heGIH9GhjEyV27P2okOIj4TTPXqLbH4DokJIsznIspD/6ctfAAAA&#10;//8DAFBLAQItABQABgAIAAAAIQC2gziS/gAAAOEBAAATAAAAAAAAAAAAAAAAAAAAAABbQ29udGVu&#10;dF9UeXBlc10ueG1sUEsBAi0AFAAGAAgAAAAhADj9If/WAAAAlAEAAAsAAAAAAAAAAAAAAAAALwEA&#10;AF9yZWxzLy5yZWxzUEsBAi0AFAAGAAgAAAAhAGHducyiAgAAoAUAAA4AAAAAAAAAAAAAAAAALgIA&#10;AGRycy9lMm9Eb2MueG1sUEsBAi0AFAAGAAgAAAAhAJvRdTDeAAAABQEAAA8AAAAAAAAAAAAAAAAA&#10;/AQAAGRycy9kb3ducmV2LnhtbFBLBQYAAAAABAAEAPMAAAAHBgAAAAA=&#10;" fillcolor="#081e3e [3215]" stroked="f" strokeweight="1pt">
              <w10:wrap anchorx="page" anchory="page"/>
              <w10:anchorlock/>
            </v:rect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8BF3C5" wp14:editId="3D13A43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8B4F1A" w14:textId="3FA6FB38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F47B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BF3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788B4F1A" w14:textId="3FA6FB38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F47BE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20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5905934" wp14:editId="7DBAFDB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1E6CAE1" w14:textId="6A867176" w:rsidR="00D02062" w:rsidRDefault="00950AC0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Signs, symbols, braille:                             Braille specifications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05934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1E6CAE1" w14:textId="6A867176" w:rsidR="00D02062" w:rsidRDefault="00950AC0" w:rsidP="00D02062">
                        <w:pPr>
                          <w:pStyle w:val="Footer"/>
                          <w:jc w:val="right"/>
                        </w:pPr>
                        <w:r>
                          <w:t>Signs, symbols, braille:                             Braille specifications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651F" w14:textId="77777777" w:rsidR="00173492" w:rsidRPr="005912BE" w:rsidRDefault="00173492" w:rsidP="005912BE">
      <w:pPr>
        <w:spacing w:before="300"/>
        <w:rPr>
          <w:color w:val="008089" w:themeColor="accent2"/>
        </w:rPr>
      </w:pPr>
      <w:r>
        <w:rPr>
          <w:color w:val="008089" w:themeColor="accent2"/>
        </w:rPr>
        <w:t>----------</w:t>
      </w:r>
    </w:p>
  </w:footnote>
  <w:footnote w:type="continuationSeparator" w:id="0">
    <w:p w14:paraId="0B0A95E1" w14:textId="77777777" w:rsidR="00173492" w:rsidRDefault="00173492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C75F" w14:textId="11AB6227" w:rsidR="009A2D48" w:rsidRDefault="005F47BE" w:rsidP="009A2D48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D3D9" w14:textId="094752F5" w:rsidR="00A65874" w:rsidRDefault="003D2F80">
    <w:pPr>
      <w:pStyle w:val="Header"/>
    </w:pPr>
    <w:fldSimple w:instr=" STYLEREF  Subtitle  \* MERGEFORMAT ">
      <w:r w:rsidR="005F47BE">
        <w:rPr>
          <w:noProof/>
        </w:rPr>
        <w:t>Stage 2 Reforms of the Disability Standards for Accessible Public Transport 2002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82DC" w14:textId="77777777" w:rsidR="008456D5" w:rsidRDefault="00DF7ADB" w:rsidP="00DF7ADB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81792" behindDoc="1" locked="1" layoutInCell="1" allowOverlap="1" wp14:anchorId="3C149ED6" wp14:editId="7E1E54A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2126880"/>
          <wp:effectExtent l="0" t="0" r="0" b="6985"/>
          <wp:wrapNone/>
          <wp:docPr id="9" name="Picture 9" descr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ackground 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212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FA77D3E"/>
    <w:multiLevelType w:val="hybridMultilevel"/>
    <w:tmpl w:val="EFF8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C0473C3"/>
    <w:multiLevelType w:val="multilevel"/>
    <w:tmpl w:val="7C901C9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7E"/>
    <w:rsid w:val="0001430B"/>
    <w:rsid w:val="000B5AB5"/>
    <w:rsid w:val="000E24BA"/>
    <w:rsid w:val="000E5674"/>
    <w:rsid w:val="001349C6"/>
    <w:rsid w:val="00173492"/>
    <w:rsid w:val="001B0F32"/>
    <w:rsid w:val="001D1414"/>
    <w:rsid w:val="001F5FF0"/>
    <w:rsid w:val="002037D1"/>
    <w:rsid w:val="00223FAD"/>
    <w:rsid w:val="002254D5"/>
    <w:rsid w:val="0022611D"/>
    <w:rsid w:val="0025334C"/>
    <w:rsid w:val="00253ABE"/>
    <w:rsid w:val="0026422D"/>
    <w:rsid w:val="00284164"/>
    <w:rsid w:val="002B3569"/>
    <w:rsid w:val="002B7197"/>
    <w:rsid w:val="002D699C"/>
    <w:rsid w:val="002E1ADA"/>
    <w:rsid w:val="0034356C"/>
    <w:rsid w:val="003720E9"/>
    <w:rsid w:val="003C625A"/>
    <w:rsid w:val="003D2F80"/>
    <w:rsid w:val="003F775D"/>
    <w:rsid w:val="00420F04"/>
    <w:rsid w:val="00450D0E"/>
    <w:rsid w:val="00477E77"/>
    <w:rsid w:val="004D32D3"/>
    <w:rsid w:val="00541213"/>
    <w:rsid w:val="00546218"/>
    <w:rsid w:val="00563BBC"/>
    <w:rsid w:val="00572D47"/>
    <w:rsid w:val="005912BE"/>
    <w:rsid w:val="005F041F"/>
    <w:rsid w:val="005F47BE"/>
    <w:rsid w:val="005F794B"/>
    <w:rsid w:val="00686A7B"/>
    <w:rsid w:val="006A266A"/>
    <w:rsid w:val="006C420E"/>
    <w:rsid w:val="006E1ECA"/>
    <w:rsid w:val="00714C53"/>
    <w:rsid w:val="007646BA"/>
    <w:rsid w:val="0078240C"/>
    <w:rsid w:val="007A05BE"/>
    <w:rsid w:val="007F4A24"/>
    <w:rsid w:val="008067A1"/>
    <w:rsid w:val="00831AF4"/>
    <w:rsid w:val="008456D5"/>
    <w:rsid w:val="0084634B"/>
    <w:rsid w:val="008A1887"/>
    <w:rsid w:val="008B6A81"/>
    <w:rsid w:val="008E2A0D"/>
    <w:rsid w:val="009044BD"/>
    <w:rsid w:val="00950AC0"/>
    <w:rsid w:val="00953E23"/>
    <w:rsid w:val="00984AE9"/>
    <w:rsid w:val="009A2D48"/>
    <w:rsid w:val="009B00F2"/>
    <w:rsid w:val="009B07D1"/>
    <w:rsid w:val="00A070A2"/>
    <w:rsid w:val="00A65874"/>
    <w:rsid w:val="00A664CD"/>
    <w:rsid w:val="00A95970"/>
    <w:rsid w:val="00AD7703"/>
    <w:rsid w:val="00B42AC2"/>
    <w:rsid w:val="00B64FCC"/>
    <w:rsid w:val="00BB3AAC"/>
    <w:rsid w:val="00BD1FAD"/>
    <w:rsid w:val="00BE3AD8"/>
    <w:rsid w:val="00CD233E"/>
    <w:rsid w:val="00CF6CFD"/>
    <w:rsid w:val="00D02062"/>
    <w:rsid w:val="00D5655E"/>
    <w:rsid w:val="00DE4362"/>
    <w:rsid w:val="00DE4FE2"/>
    <w:rsid w:val="00DF7ADB"/>
    <w:rsid w:val="00E04908"/>
    <w:rsid w:val="00E07637"/>
    <w:rsid w:val="00E07ED4"/>
    <w:rsid w:val="00E12031"/>
    <w:rsid w:val="00E308C7"/>
    <w:rsid w:val="00EA4E7E"/>
    <w:rsid w:val="00F11869"/>
    <w:rsid w:val="00F1428D"/>
    <w:rsid w:val="00F33FCE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7C3A36"/>
  <w15:chartTrackingRefBased/>
  <w15:docId w15:val="{A987F6A3-C085-4C62-9CC5-B82BE658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C0"/>
    <w:pPr>
      <w:suppressAutoHyphens/>
    </w:pPr>
    <w:rPr>
      <w:kern w:val="12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7D1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color w:val="008089" w:themeColor="accen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4B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9AA3AF" w:themeColor="accent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A65874"/>
    <w:pPr>
      <w:spacing w:before="360" w:after="480" w:line="216" w:lineRule="auto"/>
      <w:ind w:left="2041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A6587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664CD"/>
    <w:pPr>
      <w:numPr>
        <w:ilvl w:val="1"/>
      </w:numPr>
      <w:spacing w:after="160"/>
    </w:pPr>
    <w:rPr>
      <w:rFonts w:asciiTheme="majorHAnsi" w:eastAsiaTheme="minorEastAsia" w:hAnsiTheme="majorHAnsi"/>
      <w:b/>
      <w:color w:val="081E3E" w:themeColor="text2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A664CD"/>
    <w:rPr>
      <w:rFonts w:asciiTheme="majorHAnsi" w:eastAsiaTheme="minorEastAsia" w:hAnsiTheme="majorHAnsi"/>
      <w:b/>
      <w:color w:val="081E3E" w:themeColor="text2"/>
      <w:kern w:val="12"/>
      <w:sz w:val="22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5F794B"/>
    <w:pPr>
      <w:spacing w:before="240" w:after="240"/>
    </w:pPr>
    <w:rPr>
      <w:color w:val="008089" w:themeColor="accent2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2037D1"/>
    <w:rPr>
      <w:rFonts w:asciiTheme="majorHAnsi" w:eastAsiaTheme="majorEastAsia" w:hAnsiTheme="majorHAnsi" w:cstheme="majorBidi"/>
      <w:color w:val="008089" w:themeColor="accent2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794B"/>
    <w:rPr>
      <w:rFonts w:asciiTheme="majorHAnsi" w:eastAsiaTheme="majorEastAsia" w:hAnsiTheme="majorHAnsi" w:cstheme="majorBidi"/>
      <w:b/>
      <w:iCs/>
      <w:color w:val="9AA3AF" w:themeColor="accent4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A65874"/>
    <w:rPr>
      <w:color w:val="081E3E" w:themeColor="text2"/>
      <w:sz w:val="36"/>
      <w:szCs w:val="22"/>
    </w:rPr>
  </w:style>
  <w:style w:type="paragraph" w:customStyle="1" w:styleId="Box1Bullet1">
    <w:name w:val="Box 1 Bullet 1"/>
    <w:basedOn w:val="Box1Text"/>
    <w:uiPriority w:val="24"/>
    <w:qFormat/>
    <w:rsid w:val="002037D1"/>
    <w:pPr>
      <w:numPr>
        <w:numId w:val="24"/>
      </w:numPr>
      <w:spacing w:before="80"/>
    </w:pPr>
  </w:style>
  <w:style w:type="paragraph" w:customStyle="1" w:styleId="Box2Text">
    <w:name w:val="Box 2 Text"/>
    <w:basedOn w:val="Normal"/>
    <w:uiPriority w:val="24"/>
    <w:qFormat/>
    <w:rsid w:val="002037D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0" w:right="280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2037D1"/>
    <w:rPr>
      <w:b/>
    </w:rPr>
  </w:style>
  <w:style w:type="paragraph" w:customStyle="1" w:styleId="Box2Bullet1">
    <w:name w:val="Box 2 Bullet 1"/>
    <w:basedOn w:val="Box2Text"/>
    <w:uiPriority w:val="25"/>
    <w:qFormat/>
    <w:rsid w:val="002037D1"/>
    <w:pPr>
      <w:numPr>
        <w:ilvl w:val="1"/>
        <w:numId w:val="24"/>
      </w:numPr>
      <w:spacing w:before="80"/>
      <w:ind w:hanging="287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008089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Box1Heading2">
    <w:name w:val="Box 1 Heading 2"/>
    <w:basedOn w:val="Box1Heading"/>
    <w:uiPriority w:val="23"/>
    <w:qFormat/>
    <w:rsid w:val="00A65874"/>
    <w:rPr>
      <w:b/>
      <w:sz w:val="24"/>
    </w:rPr>
  </w:style>
  <w:style w:type="numbering" w:customStyle="1" w:styleId="BoxedBullets">
    <w:name w:val="Boxed Bullets"/>
    <w:uiPriority w:val="99"/>
    <w:rsid w:val="002037D1"/>
    <w:pPr>
      <w:numPr>
        <w:numId w:val="2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3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23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E23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23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dm.infrastructure.gov.au/survey.php?sid=28665&amp;name=braille-specificat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infrastructure.gov.au/infrastructure-transport-vehicles/transport-accessibilit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gan\Music\Factsheet%20templates\DTSR%20Factsheet%20-%2004%20Signs%20Symbols%20Braille%20-%20Title_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8BC5825164453EAD254DFBD25A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C4CC-B963-4443-81A8-482BE32B4BFE}"/>
      </w:docPartPr>
      <w:docPartBody>
        <w:p w:rsidR="002D20F4" w:rsidRDefault="00697F09">
          <w:pPr>
            <w:pStyle w:val="658BC5825164453EAD254DFBD25A7A4A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09"/>
    <w:rsid w:val="002D20F4"/>
    <w:rsid w:val="006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8BC5825164453EAD254DFBD25A7A4A">
    <w:name w:val="658BC5825164453EAD254DFBD25A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9A606-10DD-404B-98E9-8C80463B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DTSR Factsheet - 04 Signs Symbols Braille - Title_01.dotx</Template>
  <TotalTime>20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Signs, symbols, braille:                             Braille specifications</vt:lpstr>
    </vt:vector>
  </TitlesOfParts>
  <Company>Department of Infrastructure &amp; Regional Development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Signs, symbols, braille:                             Braille specifications</dc:title>
  <dc:subject/>
  <dc:creator>EGAN Harry</dc:creator>
  <cp:keywords/>
  <dc:description/>
  <cp:lastModifiedBy>EGAN Harry</cp:lastModifiedBy>
  <cp:revision>13</cp:revision>
  <cp:lastPrinted>2022-03-08T04:30:00Z</cp:lastPrinted>
  <dcterms:created xsi:type="dcterms:W3CDTF">2022-02-17T23:26:00Z</dcterms:created>
  <dcterms:modified xsi:type="dcterms:W3CDTF">2022-03-08T04:30:00Z</dcterms:modified>
</cp:coreProperties>
</file>