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bidiVisual/>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154CD3" w:rsidRPr="009F5914" w14:paraId="62936603" w14:textId="77777777">
        <w:tc>
          <w:tcPr>
            <w:tcW w:w="9000" w:type="dxa"/>
            <w:shd w:val="clear" w:color="auto" w:fill="0A2240"/>
            <w:tcMar>
              <w:top w:w="720" w:type="dxa"/>
              <w:left w:w="480" w:type="dxa"/>
              <w:bottom w:w="720" w:type="dxa"/>
              <w:right w:w="480" w:type="dxa"/>
            </w:tcMar>
          </w:tcPr>
          <w:p w14:paraId="5713BF1E" w14:textId="77777777" w:rsidR="007F7ABE" w:rsidRPr="009F5914" w:rsidRDefault="00BA3C11" w:rsidP="006129B2">
            <w:pPr>
              <w:pStyle w:val="SectionHeading"/>
              <w:bidi/>
              <w:spacing w:after="120" w:line="276" w:lineRule="auto"/>
              <w:rPr>
                <w:rFonts w:ascii="Dubai" w:hAnsi="Dubai" w:cs="Dubai"/>
              </w:rPr>
            </w:pPr>
            <w:r w:rsidRPr="009F5914">
              <w:rPr>
                <w:rFonts w:ascii="Dubai" w:hAnsi="Dubai" w:cs="Dubai"/>
                <w:rtl/>
                <w:lang w:val="ar"/>
              </w:rPr>
              <w:t>دليل السفر</w:t>
            </w:r>
          </w:p>
          <w:p w14:paraId="2B97B5BF" w14:textId="0FE4D6DC" w:rsidR="007F7ABE" w:rsidRPr="009F5914" w:rsidRDefault="00BA3C11" w:rsidP="006129B2">
            <w:pPr>
              <w:pStyle w:val="SectionHeading"/>
              <w:bidi/>
              <w:spacing w:after="120" w:line="276" w:lineRule="auto"/>
              <w:rPr>
                <w:rFonts w:ascii="Dubai" w:hAnsi="Dubai" w:cs="Dubai"/>
                <w:color w:val="C9A84C"/>
              </w:rPr>
            </w:pPr>
            <w:r w:rsidRPr="009F5914">
              <w:rPr>
                <w:rFonts w:ascii="Dubai" w:hAnsi="Dubai" w:cs="Dubai"/>
                <w:color w:val="C9A84C"/>
                <w:rtl/>
                <w:lang w:val="ar"/>
              </w:rPr>
              <w:t xml:space="preserve">الأسترالي للمسافرين جوًا </w:t>
            </w:r>
          </w:p>
          <w:p w14:paraId="76241DAD" w14:textId="77777777" w:rsidR="007F7ABE" w:rsidRPr="009F5914" w:rsidRDefault="00BA3C11" w:rsidP="006129B2">
            <w:pPr>
              <w:bidi/>
              <w:spacing w:after="120" w:line="276" w:lineRule="auto"/>
              <w:rPr>
                <w:rFonts w:ascii="Dubai" w:hAnsi="Dubai" w:cs="Dubai"/>
              </w:rPr>
            </w:pPr>
            <w:r w:rsidRPr="009F5914">
              <w:rPr>
                <w:rFonts w:ascii="Dubai" w:hAnsi="Dubai" w:cs="Dubai"/>
                <w:color w:val="D0D8E0"/>
                <w:rtl/>
                <w:lang w:val="ar"/>
              </w:rPr>
              <w:t>دليلك للسفر في أستراليا. احجز بشكل صحيح، واستعد للسفر واحصل على المساعدة عندما تسوء الأمور.</w:t>
            </w:r>
          </w:p>
        </w:tc>
      </w:tr>
    </w:tbl>
    <w:p w14:paraId="4BBD7E25" w14:textId="77777777" w:rsidR="00B214DB" w:rsidRPr="009F5914" w:rsidRDefault="00B214DB" w:rsidP="006129B2">
      <w:pPr>
        <w:spacing w:after="120" w:line="276" w:lineRule="auto"/>
        <w:rPr>
          <w:rFonts w:ascii="Dubai" w:hAnsi="Dubai" w:cs="Dubai"/>
        </w:rPr>
      </w:pPr>
    </w:p>
    <w:tbl>
      <w:tblPr>
        <w:bidiVisual/>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154CD3" w:rsidRPr="009F5914" w14:paraId="0C7B105B" w14:textId="77777777" w:rsidTr="00BA3C11">
        <w:tc>
          <w:tcPr>
            <w:tcW w:w="9000" w:type="dxa"/>
            <w:shd w:val="clear" w:color="auto" w:fill="0A2240"/>
            <w:tcMar>
              <w:top w:w="140" w:type="dxa"/>
              <w:left w:w="280" w:type="dxa"/>
              <w:bottom w:w="140" w:type="dxa"/>
              <w:right w:w="280" w:type="dxa"/>
            </w:tcMar>
          </w:tcPr>
          <w:p w14:paraId="3F9D315A" w14:textId="77777777" w:rsidR="000111E5" w:rsidRPr="009F5914" w:rsidRDefault="00BA3C11" w:rsidP="006129B2">
            <w:pPr>
              <w:pStyle w:val="Heading1"/>
              <w:bidi/>
              <w:spacing w:after="120" w:line="276" w:lineRule="auto"/>
              <w:rPr>
                <w:rFonts w:ascii="Dubai" w:hAnsi="Dubai" w:cs="Dubai"/>
              </w:rPr>
            </w:pPr>
            <w:r w:rsidRPr="009F5914">
              <w:rPr>
                <w:rFonts w:ascii="Dubai" w:hAnsi="Dubai" w:cs="Dubai"/>
                <w:rtl/>
                <w:lang w:val="ar"/>
              </w:rPr>
              <w:t>مقدمة</w:t>
            </w:r>
          </w:p>
        </w:tc>
      </w:tr>
    </w:tbl>
    <w:p w14:paraId="682F318C" w14:textId="77777777" w:rsidR="00D34FD1" w:rsidRPr="009F5914" w:rsidRDefault="00D34FD1" w:rsidP="006129B2">
      <w:pPr>
        <w:spacing w:after="120" w:line="276" w:lineRule="auto"/>
        <w:rPr>
          <w:rFonts w:ascii="Dubai" w:hAnsi="Dubai" w:cs="Dubai"/>
          <w:color w:val="0B0C0C"/>
          <w:szCs w:val="21"/>
          <w:shd w:val="clear" w:color="auto" w:fill="FFFFFF"/>
        </w:rPr>
      </w:pPr>
    </w:p>
    <w:p w14:paraId="758CB46D" w14:textId="77777777" w:rsidR="0069711C" w:rsidRPr="009F5914" w:rsidRDefault="00BA3C11" w:rsidP="006129B2">
      <w:pPr>
        <w:bidi/>
        <w:spacing w:after="120" w:line="276" w:lineRule="auto"/>
        <w:rPr>
          <w:rFonts w:ascii="Dubai" w:hAnsi="Dubai" w:cs="Dubai"/>
          <w:color w:val="0B0C0C"/>
          <w:szCs w:val="21"/>
          <w:shd w:val="clear" w:color="auto" w:fill="FFFFFF"/>
        </w:rPr>
      </w:pPr>
      <w:r w:rsidRPr="009F5914">
        <w:rPr>
          <w:rFonts w:ascii="Dubai" w:hAnsi="Dubai" w:cs="Dubai"/>
          <w:color w:val="0B0C0C"/>
          <w:szCs w:val="21"/>
          <w:shd w:val="clear" w:color="auto" w:fill="FFFFFF"/>
          <w:rtl/>
          <w:lang w:val="ar"/>
        </w:rPr>
        <w:t xml:space="preserve">يحتوي هذا الدليل على معلومات مفيدة عن السفر جوًا في أستراليا للمساعدة في جعل تجربتك إيجابية. يوضح هذا الدليل ما تحتاج لمعرفته كمسافر بشأن حقوقك ومسؤولياتك عند السفر جوًا، ويقسم رحلتك إلى مراحل: </w:t>
      </w:r>
    </w:p>
    <w:p w14:paraId="31F2C15E" w14:textId="77777777" w:rsidR="00C67343" w:rsidRPr="009F5914" w:rsidRDefault="00BA3C11" w:rsidP="006129B2">
      <w:pPr>
        <w:pStyle w:val="ListParagraph"/>
        <w:numPr>
          <w:ilvl w:val="0"/>
          <w:numId w:val="3"/>
        </w:numPr>
        <w:bidi/>
        <w:spacing w:after="120" w:line="276" w:lineRule="auto"/>
        <w:ind w:left="284" w:hanging="284"/>
        <w:contextualSpacing/>
        <w:rPr>
          <w:rFonts w:ascii="Dubai" w:hAnsi="Dubai" w:cs="Dubai"/>
          <w:sz w:val="21"/>
          <w:szCs w:val="21"/>
        </w:rPr>
      </w:pPr>
      <w:r w:rsidRPr="009F5914">
        <w:rPr>
          <w:rFonts w:ascii="Dubai" w:hAnsi="Dubai" w:cs="Dubai"/>
          <w:sz w:val="21"/>
          <w:szCs w:val="21"/>
          <w:rtl/>
          <w:lang w:val="ar"/>
        </w:rPr>
        <w:t>التخطيط بذكاء - التخطيط لرحلتك</w:t>
      </w:r>
    </w:p>
    <w:p w14:paraId="48F11215" w14:textId="77777777" w:rsidR="000111E5" w:rsidRPr="009F5914" w:rsidRDefault="00BA3C11" w:rsidP="006129B2">
      <w:pPr>
        <w:pStyle w:val="ListParagraph"/>
        <w:numPr>
          <w:ilvl w:val="0"/>
          <w:numId w:val="3"/>
        </w:numPr>
        <w:bidi/>
        <w:spacing w:after="120" w:line="276" w:lineRule="auto"/>
        <w:ind w:left="284" w:hanging="284"/>
        <w:contextualSpacing/>
        <w:rPr>
          <w:rFonts w:ascii="Dubai" w:hAnsi="Dubai" w:cs="Dubai"/>
          <w:sz w:val="21"/>
          <w:szCs w:val="21"/>
        </w:rPr>
      </w:pPr>
      <w:r w:rsidRPr="009F5914">
        <w:rPr>
          <w:rFonts w:ascii="Dubai" w:hAnsi="Dubai" w:cs="Dubai"/>
          <w:sz w:val="21"/>
          <w:szCs w:val="21"/>
          <w:rtl/>
          <w:lang w:val="ar"/>
        </w:rPr>
        <w:t>الحجز بذكاء - حجز رحلتك</w:t>
      </w:r>
    </w:p>
    <w:p w14:paraId="634F8EC9" w14:textId="77777777" w:rsidR="00D34FD1" w:rsidRPr="009F5914" w:rsidRDefault="00BA3C11" w:rsidP="006129B2">
      <w:pPr>
        <w:pStyle w:val="ListParagraph"/>
        <w:numPr>
          <w:ilvl w:val="0"/>
          <w:numId w:val="3"/>
        </w:numPr>
        <w:bidi/>
        <w:spacing w:after="120" w:line="276" w:lineRule="auto"/>
        <w:ind w:left="284" w:hanging="284"/>
        <w:contextualSpacing/>
        <w:rPr>
          <w:rFonts w:ascii="Dubai" w:hAnsi="Dubai" w:cs="Dubai"/>
          <w:sz w:val="21"/>
          <w:szCs w:val="21"/>
        </w:rPr>
      </w:pPr>
      <w:r w:rsidRPr="009F5914">
        <w:rPr>
          <w:rFonts w:ascii="Dubai" w:hAnsi="Dubai" w:cs="Dubai"/>
          <w:sz w:val="21"/>
          <w:szCs w:val="21"/>
          <w:rtl/>
          <w:lang w:val="ar"/>
        </w:rPr>
        <w:t>قبل الوصول إلى المطار وأثناء تواجدك في المطار</w:t>
      </w:r>
    </w:p>
    <w:p w14:paraId="7E25A914" w14:textId="77777777" w:rsidR="00C67343" w:rsidRPr="009F5914" w:rsidRDefault="00BA3C11" w:rsidP="006129B2">
      <w:pPr>
        <w:pStyle w:val="ListParagraph"/>
        <w:numPr>
          <w:ilvl w:val="0"/>
          <w:numId w:val="3"/>
        </w:numPr>
        <w:bidi/>
        <w:spacing w:after="120" w:line="276" w:lineRule="auto"/>
        <w:ind w:left="284" w:hanging="284"/>
        <w:contextualSpacing/>
        <w:rPr>
          <w:rFonts w:ascii="Dubai" w:hAnsi="Dubai" w:cs="Dubai"/>
          <w:sz w:val="21"/>
          <w:szCs w:val="21"/>
        </w:rPr>
      </w:pPr>
      <w:r w:rsidRPr="009F5914">
        <w:rPr>
          <w:rFonts w:ascii="Dubai" w:hAnsi="Dubai" w:cs="Dubai"/>
          <w:sz w:val="21"/>
          <w:szCs w:val="21"/>
          <w:rtl/>
          <w:lang w:val="ar"/>
        </w:rPr>
        <w:t>عندما تكون على متن الطائرة وعند الوصول إلى مطار وجهتك.</w:t>
      </w:r>
    </w:p>
    <w:p w14:paraId="05D47255" w14:textId="77777777" w:rsidR="0069711C" w:rsidRPr="009F5914" w:rsidRDefault="00BA3C11" w:rsidP="006129B2">
      <w:pPr>
        <w:bidi/>
        <w:spacing w:after="120" w:line="276" w:lineRule="auto"/>
        <w:contextualSpacing/>
        <w:rPr>
          <w:rFonts w:ascii="Dubai" w:hAnsi="Dubai" w:cs="Dubai"/>
          <w:szCs w:val="21"/>
        </w:rPr>
      </w:pPr>
      <w:r w:rsidRPr="009F5914">
        <w:rPr>
          <w:rFonts w:ascii="Dubai" w:hAnsi="Dubai" w:cs="Dubai"/>
          <w:szCs w:val="21"/>
          <w:rtl/>
          <w:lang w:val="ar"/>
        </w:rPr>
        <w:t>كما يتضمن معلومات حول:</w:t>
      </w:r>
    </w:p>
    <w:p w14:paraId="4232E957" w14:textId="77777777" w:rsidR="00C67343" w:rsidRPr="009F5914" w:rsidRDefault="00BA3C11" w:rsidP="006129B2">
      <w:pPr>
        <w:pStyle w:val="ListParagraph"/>
        <w:numPr>
          <w:ilvl w:val="0"/>
          <w:numId w:val="3"/>
        </w:numPr>
        <w:bidi/>
        <w:spacing w:after="120" w:line="276" w:lineRule="auto"/>
        <w:ind w:left="284" w:hanging="284"/>
        <w:contextualSpacing/>
        <w:rPr>
          <w:rFonts w:ascii="Dubai" w:hAnsi="Dubai" w:cs="Dubai"/>
          <w:sz w:val="21"/>
          <w:szCs w:val="21"/>
        </w:rPr>
      </w:pPr>
      <w:r w:rsidRPr="009F5914">
        <w:rPr>
          <w:rFonts w:ascii="Dubai" w:hAnsi="Dubai" w:cs="Dubai"/>
          <w:sz w:val="21"/>
          <w:szCs w:val="21"/>
          <w:rtl/>
          <w:lang w:val="ar"/>
        </w:rPr>
        <w:t>الأمتعة المتأخرة والمفقودة والتالفة</w:t>
      </w:r>
    </w:p>
    <w:p w14:paraId="362E8CDE" w14:textId="77777777" w:rsidR="00C67343" w:rsidRPr="009F5914" w:rsidRDefault="00BA3C11" w:rsidP="006129B2">
      <w:pPr>
        <w:pStyle w:val="ListParagraph"/>
        <w:numPr>
          <w:ilvl w:val="0"/>
          <w:numId w:val="3"/>
        </w:numPr>
        <w:bidi/>
        <w:spacing w:after="120" w:line="276" w:lineRule="auto"/>
        <w:ind w:left="284" w:hanging="284"/>
        <w:contextualSpacing/>
        <w:rPr>
          <w:rFonts w:ascii="Dubai" w:hAnsi="Dubai" w:cs="Dubai"/>
          <w:sz w:val="21"/>
          <w:szCs w:val="21"/>
        </w:rPr>
      </w:pPr>
      <w:r w:rsidRPr="009F5914">
        <w:rPr>
          <w:rFonts w:ascii="Dubai" w:hAnsi="Dubai" w:cs="Dubai"/>
          <w:sz w:val="21"/>
          <w:szCs w:val="21"/>
          <w:rtl/>
          <w:lang w:val="ar"/>
        </w:rPr>
        <w:t>تقديم شكوى</w:t>
      </w:r>
    </w:p>
    <w:p w14:paraId="32DEE775" w14:textId="77777777" w:rsidR="00F55FFF" w:rsidRPr="009F5914" w:rsidRDefault="00BA3C11" w:rsidP="006129B2">
      <w:pPr>
        <w:pStyle w:val="ListParagraph"/>
        <w:numPr>
          <w:ilvl w:val="0"/>
          <w:numId w:val="3"/>
        </w:numPr>
        <w:bidi/>
        <w:spacing w:after="120" w:line="276" w:lineRule="auto"/>
        <w:ind w:left="284" w:hanging="284"/>
        <w:contextualSpacing/>
        <w:rPr>
          <w:rFonts w:ascii="Dubai" w:hAnsi="Dubai" w:cs="Dubai"/>
          <w:sz w:val="21"/>
          <w:szCs w:val="21"/>
        </w:rPr>
      </w:pPr>
      <w:r w:rsidRPr="009F5914">
        <w:rPr>
          <w:rFonts w:ascii="Dubai" w:hAnsi="Dubai" w:cs="Dubai"/>
          <w:sz w:val="21"/>
          <w:szCs w:val="21"/>
          <w:rtl/>
          <w:lang w:val="ar"/>
        </w:rPr>
        <w:t>سفر الأشخاص ذوي الإعاقة</w:t>
      </w:r>
    </w:p>
    <w:p w14:paraId="2C623FEF" w14:textId="77777777" w:rsidR="00EF6D04" w:rsidRPr="009F5914" w:rsidRDefault="00BA3C11" w:rsidP="006129B2">
      <w:pPr>
        <w:pStyle w:val="ListParagraph"/>
        <w:numPr>
          <w:ilvl w:val="0"/>
          <w:numId w:val="3"/>
        </w:numPr>
        <w:bidi/>
        <w:spacing w:after="120" w:line="276" w:lineRule="auto"/>
        <w:ind w:left="284" w:hanging="284"/>
        <w:contextualSpacing/>
        <w:rPr>
          <w:rFonts w:ascii="Dubai" w:hAnsi="Dubai" w:cs="Dubai"/>
          <w:sz w:val="21"/>
          <w:szCs w:val="21"/>
        </w:rPr>
      </w:pPr>
      <w:r w:rsidRPr="009F5914">
        <w:rPr>
          <w:rFonts w:ascii="Dubai" w:hAnsi="Dubai" w:cs="Dubai"/>
          <w:sz w:val="21"/>
          <w:szCs w:val="21"/>
          <w:rtl/>
          <w:lang w:val="ar"/>
        </w:rPr>
        <w:t>جهات اتصال وموارد مفيدة.</w:t>
      </w:r>
    </w:p>
    <w:p w14:paraId="503B71CA" w14:textId="77777777" w:rsidR="0069711C" w:rsidRPr="009F5914" w:rsidRDefault="00BA3C11" w:rsidP="006129B2">
      <w:pPr>
        <w:bidi/>
        <w:spacing w:after="120" w:line="276" w:lineRule="auto"/>
        <w:rPr>
          <w:rFonts w:ascii="Dubai" w:hAnsi="Dubai" w:cs="Dubai"/>
        </w:rPr>
      </w:pPr>
      <w:r w:rsidRPr="009F5914">
        <w:rPr>
          <w:rFonts w:ascii="Dubai" w:hAnsi="Dubai" w:cs="Dubai"/>
          <w:rtl/>
          <w:lang w:val="ar"/>
        </w:rPr>
        <w:t>هذا الدليل ليس:</w:t>
      </w:r>
    </w:p>
    <w:p w14:paraId="1389348B" w14:textId="77777777" w:rsidR="00EF6D04" w:rsidRPr="009F5914" w:rsidRDefault="00BA3C11" w:rsidP="006129B2">
      <w:pPr>
        <w:pStyle w:val="ListParagraph"/>
        <w:numPr>
          <w:ilvl w:val="0"/>
          <w:numId w:val="73"/>
        </w:numPr>
        <w:bidi/>
        <w:spacing w:after="120" w:line="276" w:lineRule="auto"/>
        <w:contextualSpacing/>
        <w:rPr>
          <w:rFonts w:ascii="Dubai" w:hAnsi="Dubai" w:cs="Dubai"/>
          <w:sz w:val="21"/>
          <w:szCs w:val="21"/>
        </w:rPr>
      </w:pPr>
      <w:r w:rsidRPr="009F5914">
        <w:rPr>
          <w:rFonts w:ascii="Dubai" w:hAnsi="Dubai" w:cs="Dubai"/>
          <w:sz w:val="21"/>
          <w:szCs w:val="21"/>
          <w:rtl/>
          <w:lang w:val="ar"/>
        </w:rPr>
        <w:t>بديل لشروط وأحكام شركة الطيران</w:t>
      </w:r>
    </w:p>
    <w:p w14:paraId="11B16A07" w14:textId="77777777" w:rsidR="00EF6D04" w:rsidRPr="009F5914" w:rsidRDefault="00BA3C11" w:rsidP="006129B2">
      <w:pPr>
        <w:pStyle w:val="ListParagraph"/>
        <w:numPr>
          <w:ilvl w:val="0"/>
          <w:numId w:val="73"/>
        </w:numPr>
        <w:bidi/>
        <w:spacing w:after="120" w:line="276" w:lineRule="auto"/>
        <w:contextualSpacing/>
        <w:rPr>
          <w:rFonts w:ascii="Dubai" w:hAnsi="Dubai" w:cs="Dubai"/>
          <w:sz w:val="21"/>
          <w:szCs w:val="21"/>
        </w:rPr>
      </w:pPr>
      <w:r w:rsidRPr="009F5914">
        <w:rPr>
          <w:rFonts w:ascii="Dubai" w:hAnsi="Dubai" w:cs="Dubai"/>
          <w:sz w:val="21"/>
          <w:szCs w:val="21"/>
          <w:rtl/>
          <w:lang w:val="ar"/>
        </w:rPr>
        <w:t xml:space="preserve">سياسات المطار </w:t>
      </w:r>
    </w:p>
    <w:p w14:paraId="5E3D447D" w14:textId="77777777" w:rsidR="006A3621" w:rsidRPr="009F5914" w:rsidRDefault="00BA3C11" w:rsidP="006129B2">
      <w:pPr>
        <w:pStyle w:val="ListParagraph"/>
        <w:numPr>
          <w:ilvl w:val="0"/>
          <w:numId w:val="73"/>
        </w:numPr>
        <w:bidi/>
        <w:spacing w:after="120" w:line="276" w:lineRule="auto"/>
        <w:contextualSpacing/>
        <w:rPr>
          <w:rFonts w:ascii="Dubai" w:hAnsi="Dubai" w:cs="Dubai"/>
          <w:sz w:val="21"/>
          <w:szCs w:val="21"/>
        </w:rPr>
      </w:pPr>
      <w:r w:rsidRPr="009F5914">
        <w:rPr>
          <w:rFonts w:ascii="Dubai" w:hAnsi="Dubai" w:cs="Dubai"/>
          <w:sz w:val="21"/>
          <w:szCs w:val="21"/>
          <w:rtl/>
          <w:lang w:val="ar"/>
        </w:rPr>
        <w:lastRenderedPageBreak/>
        <w:t>وثائق التأمين أو المشورة القانونية.</w:t>
      </w:r>
    </w:p>
    <w:p w14:paraId="6F796738" w14:textId="77777777" w:rsidR="00EF6D04" w:rsidRPr="009F5914" w:rsidRDefault="00BA3C11" w:rsidP="006129B2">
      <w:pPr>
        <w:bidi/>
        <w:spacing w:after="120" w:line="276" w:lineRule="auto"/>
        <w:contextualSpacing/>
        <w:rPr>
          <w:rFonts w:ascii="Dubai" w:hAnsi="Dubai" w:cs="Dubai"/>
        </w:rPr>
      </w:pPr>
      <w:r w:rsidRPr="009F5914">
        <w:rPr>
          <w:rFonts w:ascii="Dubai" w:hAnsi="Dubai" w:cs="Dubai"/>
          <w:rtl/>
          <w:lang w:val="ar"/>
        </w:rPr>
        <w:t xml:space="preserve">استشر دائمًا شركة الطيران والمطار و/أو السلطة المختصة للحصول على فهم كامل لمتطلبات السفر ذات الصلة. </w:t>
      </w:r>
    </w:p>
    <w:p w14:paraId="1F79BA32" w14:textId="77777777" w:rsidR="000111E5" w:rsidRPr="009F5914" w:rsidRDefault="000111E5" w:rsidP="006129B2">
      <w:pPr>
        <w:spacing w:after="120" w:line="276" w:lineRule="auto"/>
        <w:rPr>
          <w:rFonts w:ascii="Dubai" w:hAnsi="Dubai" w:cs="Dubai"/>
          <w:szCs w:val="21"/>
        </w:rPr>
      </w:pPr>
    </w:p>
    <w:tbl>
      <w:tblPr>
        <w:bidiVisual/>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000" w:firstRow="0" w:lastRow="0" w:firstColumn="0" w:lastColumn="0" w:noHBand="0" w:noVBand="0"/>
      </w:tblPr>
      <w:tblGrid>
        <w:gridCol w:w="360"/>
        <w:gridCol w:w="8640"/>
      </w:tblGrid>
      <w:tr w:rsidR="00154CD3" w:rsidRPr="009F5914" w14:paraId="061D1C05" w14:textId="77777777" w:rsidTr="00BA3C11">
        <w:tc>
          <w:tcPr>
            <w:tcW w:w="360" w:type="dxa"/>
            <w:shd w:val="clear" w:color="auto" w:fill="1A6FA3"/>
            <w:tcMar>
              <w:top w:w="80" w:type="dxa"/>
              <w:left w:w="100" w:type="dxa"/>
              <w:bottom w:w="80" w:type="dxa"/>
              <w:right w:w="100" w:type="dxa"/>
            </w:tcMar>
            <w:vAlign w:val="center"/>
          </w:tcPr>
          <w:p w14:paraId="1BE8C48B" w14:textId="77777777" w:rsidR="00D50307" w:rsidRPr="009F5914" w:rsidRDefault="00D50307" w:rsidP="006129B2">
            <w:pPr>
              <w:spacing w:after="120" w:line="276" w:lineRule="auto"/>
              <w:jc w:val="center"/>
              <w:rPr>
                <w:rFonts w:ascii="Dubai" w:hAnsi="Dubai" w:cs="Dubai"/>
              </w:rPr>
            </w:pPr>
          </w:p>
        </w:tc>
        <w:tc>
          <w:tcPr>
            <w:tcW w:w="8640" w:type="dxa"/>
            <w:shd w:val="clear" w:color="auto" w:fill="F0F4F8"/>
            <w:tcMar>
              <w:top w:w="80" w:type="dxa"/>
              <w:left w:w="160" w:type="dxa"/>
              <w:bottom w:w="80" w:type="dxa"/>
              <w:right w:w="120" w:type="dxa"/>
            </w:tcMar>
          </w:tcPr>
          <w:p w14:paraId="4BC8BAB3" w14:textId="77777777" w:rsidR="004339D3" w:rsidRPr="009F5914" w:rsidRDefault="00BA3C11" w:rsidP="006129B2">
            <w:pPr>
              <w:bidi/>
              <w:spacing w:after="120" w:line="276" w:lineRule="auto"/>
              <w:rPr>
                <w:rFonts w:ascii="Dubai" w:hAnsi="Dubai" w:cs="Dubai"/>
                <w:color w:val="1C2B3A"/>
              </w:rPr>
            </w:pPr>
            <w:r w:rsidRPr="009F5914">
              <w:rPr>
                <w:rFonts w:ascii="Dubai" w:hAnsi="Dubai" w:cs="Dubai"/>
                <w:color w:val="1C2B3A"/>
                <w:rtl/>
                <w:lang w:val="ar"/>
              </w:rPr>
              <w:t xml:space="preserve">تعمل أستراليا على تطوير إطار جديد لحماية عملاء قطاع الطيران، من أجل حماية حقوق عملاء شركات الطيران والمطارات بشكل أفضل. </w:t>
            </w:r>
          </w:p>
          <w:p w14:paraId="6EAF3353" w14:textId="77777777" w:rsidR="004339D3" w:rsidRPr="009F5914" w:rsidRDefault="00BA3C11" w:rsidP="006129B2">
            <w:pPr>
              <w:bidi/>
              <w:spacing w:after="120" w:line="276" w:lineRule="auto"/>
              <w:rPr>
                <w:rFonts w:ascii="Dubai" w:hAnsi="Dubai" w:cs="Dubai"/>
                <w:color w:val="1C2B3A"/>
              </w:rPr>
            </w:pPr>
            <w:r w:rsidRPr="009F5914">
              <w:rPr>
                <w:rFonts w:ascii="Dubai" w:hAnsi="Dubai" w:cs="Dubai"/>
                <w:color w:val="1C2B3A"/>
                <w:rtl/>
                <w:lang w:val="ar"/>
              </w:rPr>
              <w:t xml:space="preserve">سيتضمن إطار العمل </w:t>
            </w:r>
            <w:r w:rsidRPr="009F5914">
              <w:rPr>
                <w:rFonts w:ascii="Dubai" w:hAnsi="Dubai" w:cs="Dubai"/>
                <w:b/>
                <w:bCs/>
                <w:color w:val="1C2B3A"/>
                <w:rtl/>
                <w:lang w:val="ar"/>
              </w:rPr>
              <w:t>ميثاق حماية المستهلك في مجال الطيران</w:t>
            </w:r>
            <w:r w:rsidRPr="009F5914">
              <w:rPr>
                <w:rFonts w:ascii="Dubai" w:hAnsi="Dubai" w:cs="Dubai"/>
                <w:color w:val="1C2B3A"/>
                <w:rtl/>
                <w:lang w:val="ar"/>
              </w:rPr>
              <w:t xml:space="preserve"> الذي سيحدد الحد الأدنى من المعايير التي يمكن أن يتوقعها عملاء قطاع الطيران من شركات الطيران والمطارات. وسيشمل أيضًا معلومات حول </w:t>
            </w:r>
            <w:r w:rsidRPr="009F5914">
              <w:rPr>
                <w:rFonts w:ascii="Dubai" w:hAnsi="Dubai" w:cs="Dubai"/>
                <w:b/>
                <w:bCs/>
                <w:color w:val="1C2B3A"/>
                <w:rtl/>
                <w:lang w:val="ar"/>
              </w:rPr>
              <w:t>محقق الشكاوى لقطاع الطيران</w:t>
            </w:r>
            <w:r w:rsidRPr="009F5914">
              <w:rPr>
                <w:rFonts w:ascii="Dubai" w:hAnsi="Dubai" w:cs="Dubai"/>
                <w:color w:val="1C2B3A"/>
                <w:rtl/>
                <w:lang w:val="ar"/>
              </w:rPr>
              <w:t xml:space="preserve">، لمنح المستهلكين إمكانية الوصول إلى هيئة محايدة لتسوية النزاعات للتعامل مع الشكاوى المتعلقة بشركات الطيران والمطارات. تقوم </w:t>
            </w:r>
            <w:r w:rsidRPr="009F5914">
              <w:rPr>
                <w:rFonts w:ascii="Dubai" w:hAnsi="Dubai" w:cs="Dubai"/>
                <w:b/>
                <w:bCs/>
                <w:color w:val="1C2B3A"/>
                <w:rtl/>
                <w:lang w:val="ar"/>
              </w:rPr>
              <w:t>هيئة حماية عملاء قطاع الطيران</w:t>
            </w:r>
            <w:r w:rsidRPr="009F5914">
              <w:rPr>
                <w:rFonts w:ascii="Dubai" w:hAnsi="Dubai" w:cs="Dubai"/>
                <w:color w:val="1C2B3A"/>
                <w:rtl/>
                <w:lang w:val="ar"/>
              </w:rPr>
              <w:t xml:space="preserve"> بإنفاذ الميثاق.</w:t>
            </w:r>
          </w:p>
          <w:p w14:paraId="5250F03C" w14:textId="77777777" w:rsidR="00D50307" w:rsidRPr="009F5914" w:rsidRDefault="00BA3C11" w:rsidP="006129B2">
            <w:pPr>
              <w:bidi/>
              <w:spacing w:after="120" w:line="276" w:lineRule="auto"/>
              <w:rPr>
                <w:rFonts w:ascii="Dubai" w:hAnsi="Dubai" w:cs="Dubai"/>
              </w:rPr>
            </w:pPr>
            <w:r w:rsidRPr="009F5914">
              <w:rPr>
                <w:rFonts w:ascii="Dubai" w:hAnsi="Dubai" w:cs="Dubai"/>
                <w:color w:val="1C2B3A"/>
                <w:rtl/>
                <w:lang w:val="ar"/>
              </w:rPr>
              <w:t xml:space="preserve">تفضل بزيارة www.infrastructure.gov.au للاطلاع على التحديثات. </w:t>
            </w:r>
          </w:p>
        </w:tc>
      </w:tr>
    </w:tbl>
    <w:p w14:paraId="75F696B3" w14:textId="77777777" w:rsidR="00CC15AA" w:rsidRPr="009F5914" w:rsidRDefault="00CC15AA" w:rsidP="006129B2">
      <w:pPr>
        <w:spacing w:after="120" w:line="276" w:lineRule="auto"/>
        <w:rPr>
          <w:rFonts w:ascii="Dubai" w:hAnsi="Dubai" w:cs="Dubai"/>
        </w:rPr>
      </w:pPr>
    </w:p>
    <w:tbl>
      <w:tblPr>
        <w:bidiVisual/>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154CD3" w:rsidRPr="009F5914" w14:paraId="5848D175" w14:textId="77777777">
        <w:tc>
          <w:tcPr>
            <w:tcW w:w="9000" w:type="dxa"/>
            <w:shd w:val="clear" w:color="auto" w:fill="0A2240"/>
            <w:tcMar>
              <w:top w:w="140" w:type="dxa"/>
              <w:left w:w="280" w:type="dxa"/>
              <w:bottom w:w="140" w:type="dxa"/>
              <w:right w:w="280" w:type="dxa"/>
            </w:tcMar>
          </w:tcPr>
          <w:p w14:paraId="1323F0F0" w14:textId="77777777" w:rsidR="007F7ABE" w:rsidRPr="009F5914" w:rsidRDefault="00BA3C11" w:rsidP="003D0ECC">
            <w:pPr>
              <w:keepNext/>
              <w:keepLines/>
              <w:bidi/>
              <w:spacing w:after="120" w:line="276" w:lineRule="auto"/>
              <w:rPr>
                <w:rFonts w:ascii="Dubai" w:hAnsi="Dubai" w:cs="Dubai"/>
              </w:rPr>
            </w:pPr>
            <w:r w:rsidRPr="009F5914">
              <w:rPr>
                <w:rFonts w:ascii="Dubai" w:hAnsi="Dubai" w:cs="Dubai"/>
                <w:b/>
                <w:bCs/>
                <w:caps/>
                <w:color w:val="C9A84C"/>
                <w:sz w:val="18"/>
                <w:szCs w:val="18"/>
                <w:rtl/>
                <w:lang w:val="ar"/>
              </w:rPr>
              <w:t>القسم 1</w:t>
            </w:r>
          </w:p>
          <w:p w14:paraId="64DEF423" w14:textId="77777777" w:rsidR="007F7ABE" w:rsidRPr="009F5914" w:rsidRDefault="00BA3C11" w:rsidP="003D0ECC">
            <w:pPr>
              <w:pStyle w:val="Heading1"/>
              <w:keepNext/>
              <w:keepLines/>
              <w:bidi/>
              <w:spacing w:after="120" w:line="276" w:lineRule="auto"/>
              <w:rPr>
                <w:rFonts w:ascii="Dubai" w:hAnsi="Dubai" w:cs="Dubai"/>
              </w:rPr>
            </w:pPr>
            <w:r w:rsidRPr="009F5914">
              <w:rPr>
                <w:rFonts w:ascii="Dubai" w:hAnsi="Dubai" w:cs="Dubai"/>
                <w:rtl/>
                <w:lang w:val="ar"/>
              </w:rPr>
              <w:t>التخطيط بذكاء</w:t>
            </w:r>
          </w:p>
        </w:tc>
      </w:tr>
    </w:tbl>
    <w:p w14:paraId="7C98612C" w14:textId="77777777" w:rsidR="002826CB" w:rsidRPr="009F5914" w:rsidRDefault="002826CB" w:rsidP="003D0ECC">
      <w:pPr>
        <w:keepNext/>
        <w:keepLines/>
        <w:spacing w:after="120" w:line="276" w:lineRule="auto"/>
        <w:rPr>
          <w:rFonts w:ascii="Dubai" w:hAnsi="Dubai" w:cs="Dubai"/>
          <w:color w:val="1C2B3A"/>
        </w:rPr>
      </w:pPr>
    </w:p>
    <w:p w14:paraId="7CD4D5DC" w14:textId="77777777" w:rsidR="002826CB" w:rsidRPr="009F5914" w:rsidRDefault="00BA3C11" w:rsidP="003D0ECC">
      <w:pPr>
        <w:keepNext/>
        <w:keepLines/>
        <w:bidi/>
        <w:spacing w:after="120" w:line="276" w:lineRule="auto"/>
        <w:rPr>
          <w:rFonts w:ascii="Dubai" w:hAnsi="Dubai" w:cs="Dubai"/>
          <w:color w:val="1C2B3A"/>
          <w:szCs w:val="21"/>
        </w:rPr>
      </w:pPr>
      <w:r w:rsidRPr="009F5914">
        <w:rPr>
          <w:rFonts w:ascii="Dubai" w:hAnsi="Dubai" w:cs="Dubai"/>
          <w:color w:val="1C2B3A"/>
          <w:szCs w:val="21"/>
          <w:rtl/>
          <w:lang w:val="ar"/>
        </w:rPr>
        <w:t>يبدأ الإعداد الجيد قبل الوصول إلى المطار بوقت طويل. إن القيام بتجهيزاتك، والحجز بذكاء، والحصول على المستندات الصحيحة، والتأمين الكافي يمكن أن يوفر الكثير من الوقت والمال والتوتر.</w:t>
      </w:r>
    </w:p>
    <w:p w14:paraId="0C1D42F3" w14:textId="77777777" w:rsidR="007F0E29" w:rsidRPr="009F5914" w:rsidRDefault="00BA3C11" w:rsidP="006129B2">
      <w:pPr>
        <w:pStyle w:val="NormalWeb"/>
        <w:bidi/>
        <w:spacing w:before="0" w:beforeAutospacing="0" w:after="120" w:afterAutospacing="0" w:line="276" w:lineRule="auto"/>
        <w:rPr>
          <w:rFonts w:ascii="Dubai" w:hAnsi="Dubai" w:cs="Dubai"/>
          <w:szCs w:val="21"/>
        </w:rPr>
      </w:pPr>
      <w:r w:rsidRPr="00BA3C11">
        <w:rPr>
          <w:rFonts w:ascii="Dubai" w:hAnsi="Dubai" w:cs="Dubai"/>
          <w:bCs/>
          <w:szCs w:val="21"/>
          <w:rtl/>
          <w:lang w:val="ar"/>
        </w:rPr>
        <w:t xml:space="preserve">من المفيد البحث جيدًا في كافة الخيارات </w:t>
      </w:r>
      <w:r w:rsidRPr="009F5914">
        <w:rPr>
          <w:rFonts w:ascii="Dubai" w:hAnsi="Dubai" w:cs="Dubai"/>
          <w:szCs w:val="21"/>
          <w:rtl/>
          <w:lang w:val="ar"/>
        </w:rPr>
        <w:t xml:space="preserve">للحصول على أفضل الرحلات وأسعار التذاكر واختيار شركة الطيران. يمكن أن تكون محركات بحث السفر مفيدة لإجراء المقارنات ومعرفة ما هو ممكن لوجهتك المفضلة. اطلع على التقييمات عبر الإنترنت عن شركات الطيران. يمكن الاطلاع على أداء شركات الطيران فيما يتعلق بالالتزام بالمواعيد على </w:t>
      </w:r>
      <w:hyperlink r:id="rId10" w:history="1">
        <w:r w:rsidR="00E363E4" w:rsidRPr="009F5914">
          <w:rPr>
            <w:rStyle w:val="Hyperlink"/>
            <w:rFonts w:ascii="Dubai" w:hAnsi="Dubai" w:cs="Dubai"/>
            <w:szCs w:val="21"/>
            <w:rtl/>
            <w:lang w:val="ar"/>
          </w:rPr>
          <w:t>الموقع الإلكتروني لمكتب البنية التحتية والنقل والاقتصاد الإقليمي (BITRE)</w:t>
        </w:r>
      </w:hyperlink>
      <w:r w:rsidRPr="009F5914">
        <w:rPr>
          <w:rFonts w:ascii="Dubai" w:hAnsi="Dubai" w:cs="Dubai"/>
          <w:szCs w:val="21"/>
          <w:rtl/>
          <w:lang w:val="ar"/>
        </w:rPr>
        <w:t xml:space="preserve"> .</w:t>
      </w:r>
    </w:p>
    <w:p w14:paraId="599E18A7" w14:textId="3C8809E2" w:rsidR="00DA6197" w:rsidRPr="009F5914" w:rsidRDefault="00BA3C11" w:rsidP="006129B2">
      <w:pPr>
        <w:pStyle w:val="NormalWeb"/>
        <w:bidi/>
        <w:spacing w:before="0" w:beforeAutospacing="0" w:after="120" w:afterAutospacing="0" w:line="276" w:lineRule="auto"/>
        <w:rPr>
          <w:rFonts w:ascii="Dubai" w:hAnsi="Dubai" w:cs="Dubai"/>
          <w:szCs w:val="21"/>
        </w:rPr>
      </w:pPr>
      <w:r w:rsidRPr="009F5914">
        <w:rPr>
          <w:rFonts w:ascii="Dubai" w:hAnsi="Dubai" w:cs="Dubai"/>
          <w:b/>
          <w:bCs/>
          <w:szCs w:val="21"/>
          <w:rtl/>
          <w:lang w:val="ar"/>
        </w:rPr>
        <w:t>احجز رحلتك مبكرًا</w:t>
      </w:r>
      <w:r w:rsidRPr="009F5914">
        <w:rPr>
          <w:rFonts w:ascii="Dubai" w:hAnsi="Dubai" w:cs="Dubai"/>
          <w:szCs w:val="21"/>
          <w:rtl/>
          <w:lang w:val="ar"/>
        </w:rPr>
        <w:t xml:space="preserve"> لزيادة الفرص لخيارات وأسعار رحلات أفضل.</w:t>
      </w:r>
      <w:r w:rsidR="009F5914">
        <w:rPr>
          <w:rFonts w:ascii="Dubai" w:hAnsi="Dubai" w:cs="Dubai"/>
          <w:szCs w:val="21"/>
          <w:rtl/>
          <w:lang w:val="ar"/>
        </w:rPr>
        <w:t xml:space="preserve"> </w:t>
      </w:r>
      <w:r w:rsidRPr="009F5914">
        <w:rPr>
          <w:rFonts w:ascii="Dubai" w:hAnsi="Dubai" w:cs="Dubai"/>
          <w:szCs w:val="21"/>
          <w:rtl/>
          <w:lang w:val="ar"/>
        </w:rPr>
        <w:t>قد يؤثر وقت الحجز على الأسعار والخيارات. قد تكون هناك أسعار أعلى ومقاعد أقل متاحة في أيام السفر المطلوبة.</w:t>
      </w:r>
    </w:p>
    <w:p w14:paraId="2124973C" w14:textId="77777777" w:rsidR="00DA6197" w:rsidRPr="009F5914" w:rsidRDefault="00BA3C11" w:rsidP="006129B2">
      <w:pPr>
        <w:pStyle w:val="NormalWeb"/>
        <w:bidi/>
        <w:spacing w:before="0" w:beforeAutospacing="0" w:after="120" w:afterAutospacing="0" w:line="276" w:lineRule="auto"/>
        <w:rPr>
          <w:rFonts w:ascii="Dubai" w:hAnsi="Dubai" w:cs="Dubai"/>
          <w:szCs w:val="21"/>
        </w:rPr>
      </w:pPr>
      <w:r w:rsidRPr="009F5914">
        <w:rPr>
          <w:rFonts w:ascii="Dubai" w:eastAsia="Calibri" w:hAnsi="Dubai" w:cs="Dubai"/>
          <w:b/>
          <w:bCs/>
          <w:szCs w:val="21"/>
          <w:rtl/>
          <w:lang w:val="ar"/>
        </w:rPr>
        <w:t>ضع في اعتبارك دائمًا تأمين السفر بما في ذلك للرحلات الداخلية</w:t>
      </w:r>
      <w:r w:rsidRPr="009F5914">
        <w:rPr>
          <w:rFonts w:ascii="Dubai" w:eastAsia="Calibri" w:hAnsi="Dubai" w:cs="Dubai"/>
          <w:szCs w:val="21"/>
          <w:rtl/>
          <w:lang w:val="ar"/>
        </w:rPr>
        <w:t xml:space="preserve">. من الأفضل أن تقوم بشراء تأمين السفر قبل الحجز أو في أقرب وقت ممكن، لضمان تغطيتك - بما في ذلك إذا كنت بحاجة إلى إلغاء رحلتك. راجع قسم </w:t>
      </w:r>
      <w:hyperlink w:anchor="_Flying_overseas" w:history="1">
        <w:r w:rsidR="00DA6197" w:rsidRPr="009F5914">
          <w:rPr>
            <w:rStyle w:val="Hyperlink"/>
            <w:rFonts w:ascii="Dubai" w:hAnsi="Dubai" w:cs="Dubai"/>
            <w:szCs w:val="21"/>
            <w:rtl/>
            <w:lang w:val="ar"/>
          </w:rPr>
          <w:t>تأمين السفر</w:t>
        </w:r>
      </w:hyperlink>
      <w:r w:rsidRPr="009F5914">
        <w:rPr>
          <w:rFonts w:ascii="Dubai" w:eastAsia="Calibri" w:hAnsi="Dubai" w:cs="Dubai"/>
          <w:szCs w:val="21"/>
          <w:rtl/>
          <w:lang w:val="ar"/>
        </w:rPr>
        <w:t xml:space="preserve"> للمزيد من المعلومات. </w:t>
      </w:r>
    </w:p>
    <w:p w14:paraId="13CAA71A" w14:textId="77777777" w:rsidR="00B50B98" w:rsidRPr="009F5914" w:rsidRDefault="00BA3C11" w:rsidP="006129B2">
      <w:pPr>
        <w:pStyle w:val="NormalWeb"/>
        <w:bidi/>
        <w:spacing w:before="0" w:beforeAutospacing="0" w:after="120" w:afterAutospacing="0" w:line="276" w:lineRule="auto"/>
        <w:rPr>
          <w:rFonts w:ascii="Dubai" w:hAnsi="Dubai" w:cs="Dubai"/>
          <w:b/>
          <w:szCs w:val="21"/>
        </w:rPr>
      </w:pPr>
      <w:r w:rsidRPr="009F5914">
        <w:rPr>
          <w:rFonts w:ascii="Dubai" w:hAnsi="Dubai" w:cs="Dubai"/>
          <w:b/>
          <w:bCs/>
          <w:rtl/>
          <w:lang w:val="ar"/>
        </w:rPr>
        <w:t xml:space="preserve">خصص وقتًا إضافيًا للأحداث غير المتوقعة. </w:t>
      </w:r>
      <w:r w:rsidR="00317E72" w:rsidRPr="009F5914">
        <w:rPr>
          <w:rFonts w:ascii="Dubai" w:hAnsi="Dubai" w:cs="Dubai"/>
          <w:szCs w:val="21"/>
          <w:rtl/>
          <w:lang w:val="ar"/>
        </w:rPr>
        <w:t xml:space="preserve">فكر في حجز رحلة مبكرة أو الوصول مبكرًا بيوم لضمان عدم تفويت جولتك أو رحلتك البحرية أو أي حدث مهم آخر. </w:t>
      </w:r>
    </w:p>
    <w:p w14:paraId="60793CCD" w14:textId="77777777" w:rsidR="00B50B98" w:rsidRPr="009F5914" w:rsidRDefault="00BA3C11" w:rsidP="006129B2">
      <w:pPr>
        <w:pStyle w:val="NormalWeb"/>
        <w:bidi/>
        <w:spacing w:before="0" w:beforeAutospacing="0" w:after="120" w:afterAutospacing="0" w:line="276" w:lineRule="auto"/>
        <w:rPr>
          <w:rFonts w:ascii="Dubai" w:hAnsi="Dubai" w:cs="Dubai"/>
          <w:bCs/>
          <w:szCs w:val="21"/>
        </w:rPr>
      </w:pPr>
      <w:r w:rsidRPr="00BA3C11">
        <w:rPr>
          <w:rFonts w:ascii="Dubai" w:hAnsi="Dubai" w:cs="Dubai"/>
          <w:bCs/>
          <w:szCs w:val="21"/>
          <w:rtl/>
          <w:lang w:val="ar"/>
        </w:rPr>
        <w:lastRenderedPageBreak/>
        <w:t>سفر ذوي الإعاقة؟</w:t>
      </w:r>
      <w:r w:rsidRPr="00BA3C11">
        <w:rPr>
          <w:rFonts w:ascii="Dubai" w:hAnsi="Dubai" w:cs="Dubai"/>
          <w:b/>
          <w:szCs w:val="21"/>
          <w:rtl/>
          <w:lang w:val="ar"/>
        </w:rPr>
        <w:t xml:space="preserve"> </w:t>
      </w:r>
      <w:r w:rsidR="00E66A44" w:rsidRPr="00BA3C11">
        <w:rPr>
          <w:rFonts w:ascii="Dubai" w:hAnsi="Dubai" w:cs="Dubai"/>
          <w:b/>
          <w:szCs w:val="21"/>
          <w:rtl/>
          <w:lang w:val="ar"/>
        </w:rPr>
        <w:t xml:space="preserve">خطط مسبقًا لرحلة سلسة. هناك مجموعة من أشكال الدعم المتاحة لك. راجع قسم </w:t>
      </w:r>
      <w:hyperlink w:anchor="_Travelling_with_disability" w:history="1">
        <w:r w:rsidR="00C165EC" w:rsidRPr="00BA3C11">
          <w:rPr>
            <w:rStyle w:val="Hyperlink"/>
            <w:rFonts w:ascii="Dubai" w:hAnsi="Dubai" w:cs="Dubai"/>
            <w:szCs w:val="21"/>
            <w:rtl/>
            <w:lang w:val="ar"/>
          </w:rPr>
          <w:t>سفر ذوي الإعاقة</w:t>
        </w:r>
      </w:hyperlink>
      <w:r w:rsidR="00E66A44" w:rsidRPr="009F5914">
        <w:rPr>
          <w:rFonts w:ascii="Dubai" w:hAnsi="Dubai" w:cs="Dubai"/>
          <w:bCs/>
          <w:szCs w:val="21"/>
          <w:rtl/>
          <w:lang w:val="ar"/>
        </w:rPr>
        <w:t>.</w:t>
      </w:r>
    </w:p>
    <w:p w14:paraId="261E72B2" w14:textId="77777777" w:rsidR="00932326" w:rsidRPr="00BA3C11" w:rsidRDefault="00BA3C11" w:rsidP="006129B2">
      <w:pPr>
        <w:pStyle w:val="NormalWeb"/>
        <w:bidi/>
        <w:spacing w:before="0" w:beforeAutospacing="0" w:after="120" w:afterAutospacing="0" w:line="276" w:lineRule="auto"/>
        <w:rPr>
          <w:rFonts w:ascii="Dubai" w:hAnsi="Dubai" w:cs="Dubai"/>
          <w:szCs w:val="21"/>
        </w:rPr>
      </w:pPr>
      <w:r w:rsidRPr="00BA3C11">
        <w:rPr>
          <w:rFonts w:ascii="Dubai" w:hAnsi="Dubai" w:cs="Dubai"/>
          <w:bCs/>
          <w:szCs w:val="21"/>
          <w:rtl/>
          <w:lang w:val="ar"/>
        </w:rPr>
        <w:t>هل ستسافر بصحبة أطفال؟</w:t>
      </w:r>
      <w:r w:rsidRPr="00BA3C11">
        <w:rPr>
          <w:rFonts w:ascii="Dubai" w:hAnsi="Dubai" w:cs="Dubai"/>
          <w:szCs w:val="21"/>
          <w:rtl/>
          <w:lang w:val="ar"/>
        </w:rPr>
        <w:t xml:space="preserve"> </w:t>
      </w:r>
      <w:r w:rsidR="00DC0632" w:rsidRPr="00BA3C11">
        <w:rPr>
          <w:rFonts w:ascii="Dubai" w:hAnsi="Dubai" w:cs="Dubai"/>
          <w:szCs w:val="21"/>
          <w:rtl/>
          <w:lang w:val="ar"/>
        </w:rPr>
        <w:t xml:space="preserve">يتطلب السفر مع الأطفال المزيد من التخطيط. راجع قسم </w:t>
      </w:r>
      <w:hyperlink w:anchor="_Children_Travel" w:history="1">
        <w:r w:rsidR="00DA6197" w:rsidRPr="00BA3C11">
          <w:rPr>
            <w:rStyle w:val="Hyperlink"/>
            <w:rFonts w:ascii="Dubai" w:hAnsi="Dubai" w:cs="Dubai"/>
            <w:szCs w:val="21"/>
            <w:rtl/>
            <w:lang w:val="ar"/>
          </w:rPr>
          <w:t>السفر بصحبة أطفال</w:t>
        </w:r>
      </w:hyperlink>
      <w:r w:rsidR="00DC0632" w:rsidRPr="00BA3C11">
        <w:rPr>
          <w:rFonts w:ascii="Dubai" w:hAnsi="Dubai" w:cs="Dubai"/>
          <w:szCs w:val="21"/>
          <w:rtl/>
          <w:lang w:val="ar"/>
        </w:rPr>
        <w:t>.</w:t>
      </w:r>
    </w:p>
    <w:p w14:paraId="7922D18E" w14:textId="77777777" w:rsidR="00447226" w:rsidRPr="009F5914" w:rsidRDefault="00BA3C11" w:rsidP="006129B2">
      <w:pPr>
        <w:pStyle w:val="NormalWeb"/>
        <w:bidi/>
        <w:spacing w:before="0" w:beforeAutospacing="0" w:after="120" w:afterAutospacing="0" w:line="276" w:lineRule="auto"/>
        <w:rPr>
          <w:rFonts w:ascii="Dubai" w:eastAsia="Calibri" w:hAnsi="Dubai" w:cs="Dubai"/>
          <w:szCs w:val="21"/>
        </w:rPr>
      </w:pPr>
      <w:r w:rsidRPr="009F5914">
        <w:rPr>
          <w:rFonts w:ascii="Dubai" w:eastAsia="Calibri" w:hAnsi="Dubai" w:cs="Dubai"/>
          <w:b/>
          <w:bCs/>
          <w:szCs w:val="21"/>
          <w:rtl/>
          <w:lang w:val="ar"/>
        </w:rPr>
        <w:t xml:space="preserve">هل ستسافر إلى الخارج؟ </w:t>
      </w:r>
      <w:r w:rsidR="0054772A" w:rsidRPr="009F5914">
        <w:rPr>
          <w:rFonts w:ascii="Dubai" w:eastAsia="Calibri" w:hAnsi="Dubai" w:cs="Dubai"/>
          <w:szCs w:val="21"/>
          <w:rtl/>
          <w:lang w:val="ar"/>
        </w:rPr>
        <w:t xml:space="preserve">تحقق من نصائح السفر ومتطلبات الدخول ووثائق السفر للوجهات التي تسافر إليها على </w:t>
      </w:r>
      <w:hyperlink r:id="rId11" w:history="1">
        <w:r w:rsidR="00E66A44" w:rsidRPr="009F5914">
          <w:rPr>
            <w:rStyle w:val="Hyperlink"/>
            <w:rFonts w:ascii="Dubai" w:eastAsia="Calibri" w:hAnsi="Dubai" w:cs="Dubai"/>
            <w:szCs w:val="21"/>
            <w:rtl/>
            <w:lang w:val="ar"/>
          </w:rPr>
          <w:t>موقع Smartraveller الإلكتروني</w:t>
        </w:r>
      </w:hyperlink>
      <w:r w:rsidR="0054772A" w:rsidRPr="009F5914">
        <w:rPr>
          <w:rFonts w:ascii="Dubai" w:eastAsia="Calibri" w:hAnsi="Dubai" w:cs="Dubai"/>
          <w:szCs w:val="21"/>
          <w:rtl/>
          <w:lang w:val="ar"/>
        </w:rPr>
        <w:t xml:space="preserve"> وراجع قسم </w:t>
      </w:r>
      <w:hyperlink w:anchor="_Flying_overseas_1" w:history="1">
        <w:r w:rsidR="00B364CC" w:rsidRPr="009F5914">
          <w:rPr>
            <w:rStyle w:val="Hyperlink"/>
            <w:rFonts w:ascii="Dubai" w:eastAsia="Calibri" w:hAnsi="Dubai" w:cs="Dubai"/>
            <w:szCs w:val="21"/>
            <w:rtl/>
            <w:lang w:val="ar"/>
          </w:rPr>
          <w:t>السفر للخارج Flying Overseas</w:t>
        </w:r>
      </w:hyperlink>
      <w:r w:rsidR="0054772A" w:rsidRPr="009F5914">
        <w:rPr>
          <w:rFonts w:ascii="Dubai" w:eastAsia="Calibri" w:hAnsi="Dubai" w:cs="Dubai"/>
          <w:szCs w:val="21"/>
          <w:rtl/>
          <w:lang w:val="ar"/>
        </w:rPr>
        <w:t xml:space="preserve"> للمزيد من المعلومات.</w:t>
      </w:r>
    </w:p>
    <w:p w14:paraId="47CE2BF2" w14:textId="77777777" w:rsidR="0054772A" w:rsidRPr="009F5914" w:rsidRDefault="00BA3C11" w:rsidP="006129B2">
      <w:pPr>
        <w:pStyle w:val="NormalWeb"/>
        <w:bidi/>
        <w:spacing w:before="0" w:beforeAutospacing="0" w:after="120" w:afterAutospacing="0" w:line="276" w:lineRule="auto"/>
        <w:rPr>
          <w:rFonts w:ascii="Dubai" w:eastAsia="Calibri" w:hAnsi="Dubai" w:cs="Dubai"/>
          <w:szCs w:val="21"/>
        </w:rPr>
      </w:pPr>
      <w:r w:rsidRPr="009F5914">
        <w:rPr>
          <w:rFonts w:ascii="Dubai" w:eastAsia="Calibri" w:hAnsi="Dubai" w:cs="Dubai"/>
          <w:b/>
          <w:bCs/>
          <w:szCs w:val="21"/>
          <w:rtl/>
          <w:lang w:val="ar"/>
        </w:rPr>
        <w:t>تأكد من لياقتك الصحية للسفر جوًا</w:t>
      </w:r>
      <w:r w:rsidR="00D4060D" w:rsidRPr="009F5914">
        <w:rPr>
          <w:rFonts w:ascii="Dubai" w:eastAsia="Calibri" w:hAnsi="Dubai" w:cs="Dubai"/>
          <w:szCs w:val="21"/>
          <w:rtl/>
          <w:lang w:val="ar"/>
        </w:rPr>
        <w:t xml:space="preserve">. إذا كنت تعاني من حالة طبية أو أجريت لك عملية جراحية مؤخرًا، فقد تحتاج إلى تصريح طبي للصعود على الطائرة. ستشمل هذه العملية عادةً الحصول على أوراق من شركة الطيران والتي ستحتاج بعد ذلك إلى إكمالها من قبل طبيبك وإعادتها إلى شركة الطيران للمراجعة قبل اعتبارك لائقًا للسفر. من المهم أن تكمل هذا الإجراء قبل السفر بوقت كافٍ لضمان عدم منعك من الصعود إلى الطائرة في المطار. </w:t>
      </w:r>
      <w:hyperlink r:id="rId12" w:history="1">
        <w:r w:rsidR="00F04ED3" w:rsidRPr="009F5914">
          <w:rPr>
            <w:rStyle w:val="Hyperlink"/>
            <w:rFonts w:ascii="Dubai" w:eastAsia="Calibri" w:hAnsi="Dubai" w:cs="Dubai"/>
            <w:szCs w:val="21"/>
            <w:rtl/>
            <w:lang w:val="ar"/>
          </w:rPr>
          <w:t>اتصل بشركة الطيران الخاصة بك</w:t>
        </w:r>
      </w:hyperlink>
      <w:r w:rsidR="00D4060D" w:rsidRPr="009F5914">
        <w:rPr>
          <w:rFonts w:ascii="Dubai" w:eastAsia="Calibri" w:hAnsi="Dubai" w:cs="Dubai"/>
          <w:szCs w:val="21"/>
          <w:rtl/>
          <w:lang w:val="ar"/>
        </w:rPr>
        <w:t xml:space="preserve"> لمعرفة إجراءات الفحص الطبي المحددة لديها.</w:t>
      </w:r>
    </w:p>
    <w:p w14:paraId="4B78CA64" w14:textId="77777777" w:rsidR="000B066F" w:rsidRPr="009F5914" w:rsidRDefault="00BA3C11" w:rsidP="006129B2">
      <w:pPr>
        <w:pStyle w:val="NormalWeb"/>
        <w:bidi/>
        <w:spacing w:before="0" w:beforeAutospacing="0" w:after="120" w:afterAutospacing="0" w:line="276" w:lineRule="auto"/>
        <w:rPr>
          <w:rFonts w:ascii="Dubai" w:eastAsia="Calibri" w:hAnsi="Dubai" w:cs="Dubai"/>
          <w:szCs w:val="21"/>
        </w:rPr>
      </w:pPr>
      <w:r w:rsidRPr="009F5914">
        <w:rPr>
          <w:rFonts w:ascii="Dubai" w:eastAsia="Calibri" w:hAnsi="Dubai" w:cs="Dubai"/>
          <w:b/>
          <w:bCs/>
          <w:szCs w:val="21"/>
          <w:rtl/>
          <w:lang w:val="ar"/>
        </w:rPr>
        <w:t>السفر بصحبة الحيوانات الأليفة؟</w:t>
      </w:r>
      <w:r w:rsidR="00133966" w:rsidRPr="009F5914">
        <w:rPr>
          <w:rFonts w:ascii="Dubai" w:hAnsi="Dubai" w:cs="Dubai"/>
          <w:color w:val="000000"/>
          <w:rtl/>
          <w:lang w:val="ar"/>
        </w:rPr>
        <w:t xml:space="preserve"> تأكد مما إذا كانت شركة الطيران الخاصة بك تسمح باصطحاب الحيوانات الأليفة وراجع شروطها ورسومها. تسمح بعض شركات الطيران باصطحاب الحيوانات الأليفة فقط في عنبر الشحن من خلال خدمات الشحن أو خبراء سفر الحيوانات الأليفة، بينما تسمح بعض الشركات باصطحاب الحيوانات الأليفة في المقصورة. إذا كان حيوانك الأليف سيتم نقله في عنبر الشحن، تأكد من أن الصندوق يلبي </w:t>
      </w:r>
      <w:hyperlink r:id="rId13" w:history="1">
        <w:r w:rsidR="00133966" w:rsidRPr="009F5914">
          <w:rPr>
            <w:rStyle w:val="Hyperlink"/>
            <w:rFonts w:ascii="Dubai" w:hAnsi="Dubai" w:cs="Dubai"/>
            <w:rtl/>
            <w:lang w:val="ar"/>
          </w:rPr>
          <w:t>معايير الاتحاد الدولي للنقل الجوي (IATA)</w:t>
        </w:r>
      </w:hyperlink>
      <w:r w:rsidR="00133966" w:rsidRPr="009F5914">
        <w:rPr>
          <w:rFonts w:ascii="Dubai" w:hAnsi="Dubai" w:cs="Dubai"/>
          <w:color w:val="000000"/>
          <w:rtl/>
          <w:lang w:val="ar"/>
        </w:rPr>
        <w:t xml:space="preserve"> وأنه بحجم مناسب. انتبه إلى أن بعض سلالات الحيوانات قد تخضع لقيود. </w:t>
      </w:r>
    </w:p>
    <w:p w14:paraId="318D6E12" w14:textId="77777777" w:rsidR="00BA3C11" w:rsidRDefault="00BA3C11">
      <w:pPr>
        <w:rPr>
          <w:rFonts w:ascii="Dubai" w:eastAsia="Georgia" w:hAnsi="Dubai" w:cs="Dubai"/>
          <w:b/>
          <w:bCs/>
          <w:color w:val="0A2240"/>
          <w:sz w:val="30"/>
          <w:szCs w:val="30"/>
          <w:rtl/>
          <w:lang w:val="ar"/>
        </w:rPr>
      </w:pPr>
      <w:bookmarkStart w:id="0" w:name="_Flying_overseas"/>
      <w:bookmarkEnd w:id="0"/>
      <w:r>
        <w:rPr>
          <w:rFonts w:ascii="Dubai" w:hAnsi="Dubai" w:cs="Dubai"/>
          <w:rtl/>
          <w:lang w:val="ar"/>
        </w:rPr>
        <w:br w:type="page"/>
      </w:r>
    </w:p>
    <w:p w14:paraId="3A098583" w14:textId="709C26E7" w:rsidR="00DA6197" w:rsidRPr="009F5914" w:rsidRDefault="00BA3C11" w:rsidP="003D0ECC">
      <w:pPr>
        <w:pStyle w:val="Heading2"/>
        <w:keepNext/>
        <w:keepLines/>
        <w:bidi/>
        <w:rPr>
          <w:rFonts w:ascii="Dubai" w:hAnsi="Dubai" w:cs="Dubai"/>
        </w:rPr>
      </w:pPr>
      <w:r w:rsidRPr="009F5914">
        <w:rPr>
          <w:rFonts w:ascii="Dubai" w:hAnsi="Dubai" w:cs="Dubai"/>
          <w:rtl/>
          <w:lang w:val="ar"/>
        </w:rPr>
        <w:lastRenderedPageBreak/>
        <w:t>تأمين السفر</w:t>
      </w:r>
    </w:p>
    <w:tbl>
      <w:tblPr>
        <w:bidiVisual/>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000" w:firstRow="0" w:lastRow="0" w:firstColumn="0" w:lastColumn="0" w:noHBand="0" w:noVBand="0"/>
      </w:tblPr>
      <w:tblGrid>
        <w:gridCol w:w="1131"/>
        <w:gridCol w:w="7869"/>
      </w:tblGrid>
      <w:tr w:rsidR="00154CD3" w:rsidRPr="009F5914" w14:paraId="19E86A8C" w14:textId="77777777" w:rsidTr="00BA3C11">
        <w:tc>
          <w:tcPr>
            <w:tcW w:w="1131" w:type="dxa"/>
            <w:shd w:val="clear" w:color="auto" w:fill="D4780A"/>
            <w:tcMar>
              <w:top w:w="80" w:type="dxa"/>
              <w:left w:w="100" w:type="dxa"/>
              <w:bottom w:w="80" w:type="dxa"/>
              <w:right w:w="100" w:type="dxa"/>
            </w:tcMar>
            <w:vAlign w:val="center"/>
          </w:tcPr>
          <w:p w14:paraId="1A53B85A" w14:textId="77777777" w:rsidR="00DA6197" w:rsidRPr="009F5914" w:rsidRDefault="00BA3C11" w:rsidP="00BA3C11">
            <w:pPr>
              <w:keepNext/>
              <w:keepLines/>
              <w:bidi/>
              <w:spacing w:line="276" w:lineRule="auto"/>
              <w:jc w:val="center"/>
              <w:rPr>
                <w:rFonts w:ascii="Dubai" w:hAnsi="Dubai" w:cs="Dubai"/>
                <w:sz w:val="72"/>
                <w:szCs w:val="72"/>
              </w:rPr>
            </w:pPr>
            <w:r w:rsidRPr="009F5914">
              <w:rPr>
                <w:rFonts w:ascii="Dubai" w:hAnsi="Dubai" w:cs="Dubai"/>
                <w:b/>
                <w:bCs/>
                <w:color w:val="FFFFFF"/>
                <w:sz w:val="72"/>
                <w:szCs w:val="72"/>
                <w:rtl/>
                <w:lang w:val="ar"/>
              </w:rPr>
              <w:t>!</w:t>
            </w:r>
          </w:p>
        </w:tc>
        <w:tc>
          <w:tcPr>
            <w:tcW w:w="7869" w:type="dxa"/>
            <w:shd w:val="clear" w:color="auto" w:fill="F0F4F8"/>
            <w:tcMar>
              <w:top w:w="80" w:type="dxa"/>
              <w:left w:w="160" w:type="dxa"/>
              <w:bottom w:w="80" w:type="dxa"/>
              <w:right w:w="120" w:type="dxa"/>
            </w:tcMar>
          </w:tcPr>
          <w:p w14:paraId="18D40C4B" w14:textId="77777777" w:rsidR="00DA6197" w:rsidRPr="009F5914" w:rsidRDefault="00BA3C11" w:rsidP="00BA3C11">
            <w:pPr>
              <w:keepNext/>
              <w:keepLines/>
              <w:bidi/>
              <w:spacing w:line="276" w:lineRule="auto"/>
              <w:rPr>
                <w:rFonts w:ascii="Dubai" w:hAnsi="Dubai" w:cs="Dubai"/>
                <w:szCs w:val="21"/>
              </w:rPr>
            </w:pPr>
            <w:r w:rsidRPr="009F5914">
              <w:rPr>
                <w:rFonts w:ascii="Dubai" w:hAnsi="Dubai" w:cs="Dubai"/>
                <w:color w:val="1C2B3A"/>
                <w:szCs w:val="21"/>
                <w:rtl/>
                <w:lang w:val="ar"/>
              </w:rPr>
              <w:t>تأمين السفر ليس إلزاميًا ولكن توصي به الحكومة الأسترالية بشدة. وبدون تأمين، قد تتحمل التكلفة الكاملة لحالات الطوارئ الطبية والإلغاءات والأمتعة المفقودة وغيرها من الأحداث غير المتوقعة. لن تسمح لك بعض البلدان بالدخول إذا لم يكن لديك تأمين.</w:t>
            </w:r>
          </w:p>
        </w:tc>
      </w:tr>
    </w:tbl>
    <w:p w14:paraId="7A5CFF9C" w14:textId="1000410C" w:rsidR="00DA6197" w:rsidRPr="009F5914" w:rsidRDefault="00BA3C11" w:rsidP="00CC15AA">
      <w:pPr>
        <w:bidi/>
        <w:spacing w:before="240" w:after="120" w:line="276" w:lineRule="auto"/>
        <w:rPr>
          <w:rFonts w:ascii="Dubai" w:hAnsi="Dubai" w:cs="Dubai"/>
          <w:color w:val="1C2B3A"/>
          <w:szCs w:val="21"/>
        </w:rPr>
      </w:pPr>
      <w:r w:rsidRPr="009F5914">
        <w:rPr>
          <w:rFonts w:ascii="Dubai" w:hAnsi="Dubai" w:cs="Dubai"/>
          <w:color w:val="1C2B3A"/>
          <w:szCs w:val="21"/>
          <w:rtl/>
          <w:lang w:val="ar"/>
        </w:rPr>
        <w:t>ليست جميع بوالص التأمين على السفر متشابهة، ويجب عليك دائمًا مراجعة بيانات الإفصاح والشروط والأحكام الدقيقة.</w:t>
      </w:r>
    </w:p>
    <w:tbl>
      <w:tblPr>
        <w:tblStyle w:val="TableGrid"/>
        <w:bidiVisual/>
        <w:tblW w:w="0" w:type="auto"/>
        <w:tblLook w:val="04A0" w:firstRow="1" w:lastRow="0" w:firstColumn="1" w:lastColumn="0" w:noHBand="0" w:noVBand="1"/>
      </w:tblPr>
      <w:tblGrid>
        <w:gridCol w:w="3539"/>
        <w:gridCol w:w="5477"/>
      </w:tblGrid>
      <w:tr w:rsidR="00154CD3" w:rsidRPr="009F5914" w14:paraId="1F829CC8" w14:textId="77777777" w:rsidTr="005875E1">
        <w:trPr>
          <w:trHeight w:val="20"/>
        </w:trPr>
        <w:tc>
          <w:tcPr>
            <w:tcW w:w="3539" w:type="dxa"/>
            <w:shd w:val="clear" w:color="auto" w:fill="0F9ED5" w:themeFill="accent4"/>
          </w:tcPr>
          <w:p w14:paraId="5CC6F3EA" w14:textId="16A0FD96" w:rsidR="00CF6BEC" w:rsidRPr="009F5914" w:rsidRDefault="00BA3C11" w:rsidP="006129B2">
            <w:pPr>
              <w:bidi/>
              <w:spacing w:after="120" w:line="276" w:lineRule="auto"/>
              <w:rPr>
                <w:rFonts w:ascii="Dubai" w:hAnsi="Dubai" w:cs="Dubai"/>
                <w:color w:val="FFFFFF" w:themeColor="background1"/>
                <w:szCs w:val="21"/>
              </w:rPr>
            </w:pPr>
            <w:r w:rsidRPr="009F5914">
              <w:rPr>
                <w:rFonts w:ascii="Dubai" w:hAnsi="Dubai" w:cs="Dubai"/>
                <w:b/>
                <w:bCs/>
                <w:caps/>
                <w:color w:val="FFFFFF" w:themeColor="background1"/>
                <w:szCs w:val="21"/>
                <w:rtl/>
                <w:lang w:val="ar"/>
              </w:rPr>
              <w:t>يجب أن تغطي السياسة التأمينية الجيدة أشياء مثل:</w:t>
            </w:r>
          </w:p>
        </w:tc>
        <w:tc>
          <w:tcPr>
            <w:tcW w:w="5477" w:type="dxa"/>
            <w:shd w:val="clear" w:color="auto" w:fill="0F9ED5" w:themeFill="accent4"/>
          </w:tcPr>
          <w:p w14:paraId="578835BE" w14:textId="77777777" w:rsidR="00CF6BEC" w:rsidRPr="009F5914" w:rsidRDefault="00BA3C11" w:rsidP="006129B2">
            <w:pPr>
              <w:bidi/>
              <w:spacing w:after="120" w:line="276" w:lineRule="auto"/>
              <w:rPr>
                <w:rFonts w:ascii="Dubai" w:hAnsi="Dubai" w:cs="Dubai"/>
                <w:color w:val="FFFFFF" w:themeColor="background1"/>
                <w:szCs w:val="21"/>
              </w:rPr>
            </w:pPr>
            <w:r w:rsidRPr="009F5914">
              <w:rPr>
                <w:rFonts w:ascii="Dubai" w:hAnsi="Dubai" w:cs="Dubai"/>
                <w:b/>
                <w:bCs/>
                <w:caps/>
                <w:color w:val="FFFFFF" w:themeColor="background1"/>
                <w:szCs w:val="21"/>
                <w:rtl/>
                <w:lang w:val="ar"/>
              </w:rPr>
              <w:t>تحقق من هذه الاستثناءات:</w:t>
            </w:r>
          </w:p>
        </w:tc>
      </w:tr>
      <w:tr w:rsidR="00154CD3" w:rsidRPr="009F5914" w14:paraId="28EC60FA" w14:textId="77777777" w:rsidTr="005875E1">
        <w:trPr>
          <w:trHeight w:val="1799"/>
        </w:trPr>
        <w:tc>
          <w:tcPr>
            <w:tcW w:w="3539" w:type="dxa"/>
            <w:shd w:val="clear" w:color="auto" w:fill="DAE9F7" w:themeFill="text2" w:themeFillTint="1A"/>
          </w:tcPr>
          <w:p w14:paraId="70C56791" w14:textId="77777777" w:rsidR="00CF6BEC" w:rsidRPr="009F5914" w:rsidRDefault="00BA3C11" w:rsidP="006129B2">
            <w:pPr>
              <w:pStyle w:val="ListParagraph"/>
              <w:numPr>
                <w:ilvl w:val="0"/>
                <w:numId w:val="2"/>
              </w:numPr>
              <w:bidi/>
              <w:spacing w:after="120" w:line="276" w:lineRule="auto"/>
              <w:rPr>
                <w:rFonts w:ascii="Dubai" w:hAnsi="Dubai" w:cs="Dubai"/>
                <w:sz w:val="21"/>
                <w:szCs w:val="21"/>
              </w:rPr>
            </w:pPr>
            <w:r w:rsidRPr="009F5914">
              <w:rPr>
                <w:rFonts w:ascii="Dubai" w:hAnsi="Dubai" w:cs="Dubai"/>
                <w:sz w:val="21"/>
                <w:szCs w:val="21"/>
                <w:rtl/>
                <w:lang w:val="ar"/>
              </w:rPr>
              <w:t>النفقات الطبية في الخارج بما في ذلك الإجلاء</w:t>
            </w:r>
          </w:p>
          <w:p w14:paraId="60230761" w14:textId="77777777" w:rsidR="00CF6BEC" w:rsidRPr="009F5914" w:rsidRDefault="00BA3C11" w:rsidP="006129B2">
            <w:pPr>
              <w:pStyle w:val="ListParagraph"/>
              <w:numPr>
                <w:ilvl w:val="0"/>
                <w:numId w:val="2"/>
              </w:numPr>
              <w:bidi/>
              <w:spacing w:after="120" w:line="276" w:lineRule="auto"/>
              <w:rPr>
                <w:rFonts w:ascii="Dubai" w:hAnsi="Dubai" w:cs="Dubai"/>
                <w:sz w:val="21"/>
                <w:szCs w:val="21"/>
              </w:rPr>
            </w:pPr>
            <w:r w:rsidRPr="009F5914">
              <w:rPr>
                <w:rFonts w:ascii="Dubai" w:hAnsi="Dubai" w:cs="Dubai"/>
                <w:sz w:val="21"/>
                <w:szCs w:val="21"/>
                <w:rtl/>
                <w:lang w:val="ar"/>
              </w:rPr>
              <w:t>إلغاء الرحلة وتقليص مدتها</w:t>
            </w:r>
          </w:p>
          <w:p w14:paraId="3ADF0F0C" w14:textId="77777777" w:rsidR="00CF6BEC" w:rsidRPr="009F5914" w:rsidRDefault="00BA3C11" w:rsidP="006129B2">
            <w:pPr>
              <w:pStyle w:val="ListParagraph"/>
              <w:numPr>
                <w:ilvl w:val="0"/>
                <w:numId w:val="2"/>
              </w:numPr>
              <w:bidi/>
              <w:spacing w:after="120" w:line="276" w:lineRule="auto"/>
              <w:rPr>
                <w:rFonts w:ascii="Dubai" w:hAnsi="Dubai" w:cs="Dubai"/>
                <w:sz w:val="21"/>
                <w:szCs w:val="21"/>
              </w:rPr>
            </w:pPr>
            <w:r w:rsidRPr="009F5914">
              <w:rPr>
                <w:rFonts w:ascii="Dubai" w:hAnsi="Dubai" w:cs="Dubai"/>
                <w:sz w:val="21"/>
                <w:szCs w:val="21"/>
                <w:rtl/>
                <w:lang w:val="ar"/>
              </w:rPr>
              <w:t>نفقات تأخير السفر</w:t>
            </w:r>
          </w:p>
          <w:p w14:paraId="1A510E09" w14:textId="77777777" w:rsidR="00CF6BEC" w:rsidRPr="009F5914" w:rsidRDefault="00BA3C11" w:rsidP="006129B2">
            <w:pPr>
              <w:pStyle w:val="ListParagraph"/>
              <w:numPr>
                <w:ilvl w:val="0"/>
                <w:numId w:val="2"/>
              </w:numPr>
              <w:bidi/>
              <w:spacing w:after="120" w:line="276" w:lineRule="auto"/>
              <w:rPr>
                <w:rFonts w:ascii="Dubai" w:hAnsi="Dubai" w:cs="Dubai"/>
                <w:sz w:val="21"/>
                <w:szCs w:val="21"/>
              </w:rPr>
            </w:pPr>
            <w:r w:rsidRPr="009F5914">
              <w:rPr>
                <w:rFonts w:ascii="Dubai" w:hAnsi="Dubai" w:cs="Dubai"/>
                <w:sz w:val="21"/>
                <w:szCs w:val="21"/>
                <w:rtl/>
                <w:lang w:val="ar"/>
              </w:rPr>
              <w:t>الأمتعة المفقودة أو المسروقة أو التالفة</w:t>
            </w:r>
          </w:p>
          <w:p w14:paraId="32943E78" w14:textId="77777777" w:rsidR="00CF6BEC" w:rsidRPr="009F5914" w:rsidRDefault="00BA3C11" w:rsidP="00BA3C11">
            <w:pPr>
              <w:pStyle w:val="ListParagraph"/>
              <w:numPr>
                <w:ilvl w:val="0"/>
                <w:numId w:val="2"/>
              </w:numPr>
              <w:bidi/>
              <w:spacing w:line="276" w:lineRule="auto"/>
              <w:rPr>
                <w:rFonts w:ascii="Dubai" w:hAnsi="Dubai" w:cs="Dubai"/>
                <w:szCs w:val="21"/>
              </w:rPr>
            </w:pPr>
            <w:r w:rsidRPr="009F5914">
              <w:rPr>
                <w:rFonts w:ascii="Dubai" w:hAnsi="Dubai" w:cs="Dubai"/>
                <w:sz w:val="21"/>
                <w:szCs w:val="21"/>
                <w:rtl/>
                <w:lang w:val="ar"/>
              </w:rPr>
              <w:t>المسؤولية الشخصية</w:t>
            </w:r>
          </w:p>
        </w:tc>
        <w:tc>
          <w:tcPr>
            <w:tcW w:w="5477" w:type="dxa"/>
            <w:shd w:val="clear" w:color="auto" w:fill="DAE9F7" w:themeFill="text2" w:themeFillTint="1A"/>
          </w:tcPr>
          <w:p w14:paraId="7C2D5B34" w14:textId="77777777" w:rsidR="00CF6BEC" w:rsidRPr="009F5914" w:rsidRDefault="00BA3C11" w:rsidP="006129B2">
            <w:pPr>
              <w:pStyle w:val="ListParagraph"/>
              <w:numPr>
                <w:ilvl w:val="0"/>
                <w:numId w:val="2"/>
              </w:numPr>
              <w:bidi/>
              <w:spacing w:after="120" w:line="276" w:lineRule="auto"/>
              <w:rPr>
                <w:rFonts w:ascii="Dubai" w:hAnsi="Dubai" w:cs="Dubai"/>
                <w:sz w:val="21"/>
                <w:szCs w:val="21"/>
              </w:rPr>
            </w:pPr>
            <w:r w:rsidRPr="009F5914">
              <w:rPr>
                <w:rFonts w:ascii="Dubai" w:hAnsi="Dubai" w:cs="Dubai"/>
                <w:sz w:val="21"/>
                <w:szCs w:val="21"/>
                <w:rtl/>
                <w:lang w:val="ar"/>
              </w:rPr>
              <w:t>الحالات الطبية الموجودة مسبقًا</w:t>
            </w:r>
          </w:p>
          <w:p w14:paraId="7310E362" w14:textId="77777777" w:rsidR="00CF6BEC" w:rsidRPr="009F5914" w:rsidRDefault="00BA3C11" w:rsidP="006129B2">
            <w:pPr>
              <w:pStyle w:val="ListParagraph"/>
              <w:numPr>
                <w:ilvl w:val="0"/>
                <w:numId w:val="2"/>
              </w:numPr>
              <w:bidi/>
              <w:spacing w:after="120" w:line="276" w:lineRule="auto"/>
              <w:rPr>
                <w:rFonts w:ascii="Dubai" w:hAnsi="Dubai" w:cs="Dubai"/>
                <w:sz w:val="21"/>
                <w:szCs w:val="21"/>
              </w:rPr>
            </w:pPr>
            <w:r w:rsidRPr="009F5914">
              <w:rPr>
                <w:rFonts w:ascii="Dubai" w:hAnsi="Dubai" w:cs="Dubai"/>
                <w:sz w:val="21"/>
                <w:szCs w:val="21"/>
                <w:rtl/>
                <w:lang w:val="ar"/>
              </w:rPr>
              <w:t>الأنشطة عالية المخاطر (التزلج والغوص)</w:t>
            </w:r>
          </w:p>
          <w:p w14:paraId="69F00C6D" w14:textId="77777777" w:rsidR="00CF6BEC" w:rsidRPr="009F5914" w:rsidRDefault="00BA3C11" w:rsidP="006129B2">
            <w:pPr>
              <w:pStyle w:val="ListParagraph"/>
              <w:numPr>
                <w:ilvl w:val="0"/>
                <w:numId w:val="2"/>
              </w:numPr>
              <w:bidi/>
              <w:spacing w:after="120" w:line="276" w:lineRule="auto"/>
              <w:rPr>
                <w:rFonts w:ascii="Dubai" w:hAnsi="Dubai" w:cs="Dubai"/>
                <w:sz w:val="21"/>
                <w:szCs w:val="21"/>
              </w:rPr>
            </w:pPr>
            <w:r w:rsidRPr="009F5914">
              <w:rPr>
                <w:rFonts w:ascii="Dubai" w:hAnsi="Dubai" w:cs="Dubai"/>
                <w:sz w:val="21"/>
                <w:szCs w:val="21"/>
                <w:rtl/>
                <w:lang w:val="ar"/>
              </w:rPr>
              <w:t xml:space="preserve">الوجهات الخاضعة لإرشادات </w:t>
            </w:r>
            <w:hyperlink r:id="rId14" w:history="1">
              <w:r w:rsidR="00CF6BEC" w:rsidRPr="009F5914">
                <w:rPr>
                  <w:rStyle w:val="Hyperlink"/>
                  <w:rFonts w:ascii="Dubai" w:hAnsi="Dubai" w:cs="Dubai"/>
                  <w:sz w:val="21"/>
                  <w:szCs w:val="21"/>
                  <w:rtl/>
                  <w:lang w:val="ar"/>
                </w:rPr>
                <w:t>وزارة الشؤون الخارجية والتجارة (DFAT) بشأن "عدم السفر"</w:t>
              </w:r>
            </w:hyperlink>
          </w:p>
          <w:p w14:paraId="3919AC1B" w14:textId="77777777" w:rsidR="00CF6BEC" w:rsidRPr="009F5914" w:rsidRDefault="00BA3C11" w:rsidP="00BA3C11">
            <w:pPr>
              <w:pStyle w:val="ListParagraph"/>
              <w:numPr>
                <w:ilvl w:val="0"/>
                <w:numId w:val="2"/>
              </w:numPr>
              <w:bidi/>
              <w:spacing w:line="276" w:lineRule="auto"/>
              <w:rPr>
                <w:rFonts w:ascii="Dubai" w:hAnsi="Dubai" w:cs="Dubai"/>
                <w:b/>
                <w:bCs/>
                <w:caps/>
                <w:szCs w:val="21"/>
              </w:rPr>
            </w:pPr>
            <w:r w:rsidRPr="009F5914">
              <w:rPr>
                <w:rFonts w:ascii="Dubai" w:hAnsi="Dubai" w:cs="Dubai"/>
                <w:szCs w:val="21"/>
                <w:rtl/>
                <w:lang w:val="ar"/>
              </w:rPr>
              <w:t>الأوبئة وحظر السفر الحكومي</w:t>
            </w:r>
          </w:p>
        </w:tc>
      </w:tr>
    </w:tbl>
    <w:p w14:paraId="0F511025" w14:textId="77777777" w:rsidR="00CF6BEC" w:rsidRPr="009F5914" w:rsidRDefault="00CF6BEC" w:rsidP="006129B2">
      <w:pPr>
        <w:spacing w:after="120" w:line="276" w:lineRule="auto"/>
        <w:rPr>
          <w:rFonts w:ascii="Dubai" w:hAnsi="Dubai" w:cs="Dubai"/>
          <w:szCs w:val="21"/>
        </w:rPr>
      </w:pPr>
    </w:p>
    <w:p w14:paraId="33E50D32" w14:textId="77777777" w:rsidR="00780A76" w:rsidRPr="009F5914" w:rsidRDefault="00BA3C11" w:rsidP="006129B2">
      <w:pPr>
        <w:bidi/>
        <w:spacing w:after="120" w:line="276" w:lineRule="auto"/>
        <w:rPr>
          <w:rFonts w:ascii="Dubai" w:hAnsi="Dubai" w:cs="Dubai"/>
          <w:szCs w:val="21"/>
        </w:rPr>
      </w:pPr>
      <w:r w:rsidRPr="009F5914">
        <w:rPr>
          <w:rFonts w:ascii="Dubai" w:hAnsi="Dubai" w:cs="Dubai"/>
          <w:szCs w:val="21"/>
          <w:rtl/>
          <w:lang w:val="ar"/>
        </w:rPr>
        <w:t xml:space="preserve">هناك شراكة قائمة بين Smartraveller وCHOICE لتزويدك </w:t>
      </w:r>
      <w:hyperlink r:id="rId15" w:history="1">
        <w:r w:rsidR="00780A76" w:rsidRPr="009F5914">
          <w:rPr>
            <w:rStyle w:val="Hyperlink"/>
            <w:rFonts w:ascii="Dubai" w:hAnsi="Dubai" w:cs="Dubai"/>
            <w:szCs w:val="21"/>
            <w:rtl/>
            <w:lang w:val="ar"/>
          </w:rPr>
          <w:t>بدليل سهل القراءة</w:t>
        </w:r>
      </w:hyperlink>
      <w:r w:rsidRPr="009F5914">
        <w:rPr>
          <w:rFonts w:ascii="Dubai" w:hAnsi="Dubai" w:cs="Dubai"/>
          <w:szCs w:val="21"/>
          <w:rtl/>
          <w:lang w:val="ar"/>
        </w:rPr>
        <w:t xml:space="preserve"> حول كيفية اختيار أفضل تأمين سفر لرحلتك.</w:t>
      </w:r>
    </w:p>
    <w:p w14:paraId="75380204" w14:textId="77777777" w:rsidR="00780A76" w:rsidRPr="009F5914" w:rsidRDefault="00BA3C11" w:rsidP="006129B2">
      <w:pPr>
        <w:bidi/>
        <w:spacing w:after="120" w:line="276" w:lineRule="auto"/>
        <w:rPr>
          <w:rFonts w:ascii="Dubai" w:hAnsi="Dubai" w:cs="Dubai"/>
          <w:szCs w:val="21"/>
        </w:rPr>
      </w:pPr>
      <w:r w:rsidRPr="009F5914">
        <w:rPr>
          <w:rFonts w:ascii="Dubai" w:hAnsi="Dubai" w:cs="Dubai"/>
          <w:szCs w:val="21"/>
          <w:rtl/>
          <w:lang w:val="ar"/>
        </w:rPr>
        <w:t xml:space="preserve">من الناحية المثالية، يجب عليك شراء تأمين السفر في وقت الحجز أو بعد فترة وجيزة لضمان تغطيتك في حالة حدوث أي مشاكل قبل رحلتك - بما في ذلك إذا كنت بحاجة إلى إلغاء رحلتك. </w:t>
      </w:r>
    </w:p>
    <w:p w14:paraId="00B23EE8" w14:textId="77777777" w:rsidR="00DA6197" w:rsidRPr="009F5914" w:rsidRDefault="00DA6197" w:rsidP="006129B2">
      <w:pPr>
        <w:spacing w:after="120" w:line="276" w:lineRule="auto"/>
        <w:rPr>
          <w:rFonts w:ascii="Dubai" w:hAnsi="Dubai" w:cs="Dubai"/>
        </w:rPr>
      </w:pPr>
    </w:p>
    <w:tbl>
      <w:tblPr>
        <w:bidiVisual/>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000" w:firstRow="0" w:lastRow="0" w:firstColumn="0" w:lastColumn="0" w:noHBand="0" w:noVBand="0"/>
      </w:tblPr>
      <w:tblGrid>
        <w:gridCol w:w="749"/>
        <w:gridCol w:w="8251"/>
      </w:tblGrid>
      <w:tr w:rsidR="00154CD3" w:rsidRPr="009F5914" w14:paraId="497634F6" w14:textId="77777777" w:rsidTr="00BA3C11">
        <w:tc>
          <w:tcPr>
            <w:tcW w:w="433" w:type="dxa"/>
            <w:shd w:val="clear" w:color="auto" w:fill="2D7A4F"/>
            <w:tcMar>
              <w:top w:w="80" w:type="dxa"/>
              <w:left w:w="100" w:type="dxa"/>
              <w:bottom w:w="80" w:type="dxa"/>
              <w:right w:w="100" w:type="dxa"/>
            </w:tcMar>
            <w:vAlign w:val="center"/>
          </w:tcPr>
          <w:p w14:paraId="5123E9AD" w14:textId="77777777" w:rsidR="00DA6197" w:rsidRPr="009F5914" w:rsidRDefault="00BA3C11" w:rsidP="006129B2">
            <w:pPr>
              <w:bidi/>
              <w:spacing w:after="120" w:line="276" w:lineRule="auto"/>
              <w:jc w:val="center"/>
              <w:rPr>
                <w:rFonts w:ascii="Dubai" w:hAnsi="Dubai" w:cs="Dubai"/>
                <w:szCs w:val="21"/>
              </w:rPr>
            </w:pPr>
            <w:r w:rsidRPr="009F5914">
              <w:rPr>
                <w:rFonts w:ascii="Dubai" w:hAnsi="Dubai" w:cs="Dubai"/>
                <w:b/>
                <w:bCs/>
                <w:color w:val="FFFFFF"/>
                <w:szCs w:val="21"/>
                <w:rtl/>
                <w:lang w:val="ar"/>
              </w:rPr>
              <w:t>نصيحة</w:t>
            </w:r>
          </w:p>
        </w:tc>
        <w:tc>
          <w:tcPr>
            <w:tcW w:w="8567" w:type="dxa"/>
            <w:shd w:val="clear" w:color="auto" w:fill="F0F4F8"/>
            <w:tcMar>
              <w:top w:w="80" w:type="dxa"/>
              <w:left w:w="160" w:type="dxa"/>
              <w:bottom w:w="80" w:type="dxa"/>
              <w:right w:w="120" w:type="dxa"/>
            </w:tcMar>
          </w:tcPr>
          <w:p w14:paraId="69C86FCF" w14:textId="77777777" w:rsidR="00DA6197" w:rsidRPr="009F5914" w:rsidRDefault="00BA3C11" w:rsidP="006129B2">
            <w:pPr>
              <w:bidi/>
              <w:spacing w:after="120" w:line="276" w:lineRule="auto"/>
              <w:rPr>
                <w:rFonts w:ascii="Dubai" w:hAnsi="Dubai" w:cs="Dubai"/>
                <w:szCs w:val="21"/>
              </w:rPr>
            </w:pPr>
            <w:r w:rsidRPr="009F5914">
              <w:rPr>
                <w:rFonts w:ascii="Dubai" w:hAnsi="Dubai" w:cs="Dubai"/>
                <w:color w:val="1C2B3A"/>
                <w:szCs w:val="21"/>
                <w:rtl/>
                <w:lang w:val="ar"/>
              </w:rPr>
              <w:t xml:space="preserve">تتضمن بعض بطاقات الائتمان تأمين سفر مجاني. تحقق دائمًا من أن </w:t>
            </w:r>
            <w:r w:rsidRPr="009F5914">
              <w:rPr>
                <w:rFonts w:ascii="Dubai" w:hAnsi="Dubai" w:cs="Dubai"/>
                <w:rtl/>
                <w:lang w:val="ar"/>
              </w:rPr>
              <w:t>التغطية التأمينية</w:t>
            </w:r>
            <w:r w:rsidRPr="009F5914">
              <w:rPr>
                <w:rFonts w:ascii="Dubai" w:hAnsi="Dubai" w:cs="Dubai"/>
                <w:color w:val="1C2B3A"/>
                <w:szCs w:val="21"/>
                <w:rtl/>
                <w:lang w:val="ar"/>
              </w:rPr>
              <w:t xml:space="preserve"> كافية ومفعّلة، مع ملاحظة أنه عادةً ما يكون من الضروري الدفع مقابل السفر باستخدام تلك البطاقة. اقرأ بيان الإفصاح (PDS).</w:t>
            </w:r>
          </w:p>
        </w:tc>
      </w:tr>
    </w:tbl>
    <w:p w14:paraId="56DA9643" w14:textId="77777777" w:rsidR="00863EA7" w:rsidRPr="009F5914" w:rsidRDefault="00863EA7" w:rsidP="00EF4C02">
      <w:pPr>
        <w:pStyle w:val="Heading2"/>
        <w:rPr>
          <w:rFonts w:ascii="Dubai" w:hAnsi="Dubai" w:cs="Dubai"/>
        </w:rPr>
      </w:pPr>
      <w:bookmarkStart w:id="1" w:name="_Flying_overseas_1"/>
      <w:bookmarkStart w:id="2" w:name="_Flying_overseas_2"/>
      <w:bookmarkEnd w:id="1"/>
      <w:bookmarkEnd w:id="2"/>
    </w:p>
    <w:p w14:paraId="1AC35A77" w14:textId="77777777" w:rsidR="008A278C" w:rsidRPr="009F5914" w:rsidRDefault="00BA3C11" w:rsidP="003D0ECC">
      <w:pPr>
        <w:pStyle w:val="Heading2"/>
        <w:keepLines/>
        <w:bidi/>
        <w:rPr>
          <w:rFonts w:ascii="Dubai" w:hAnsi="Dubai" w:cs="Dubai"/>
        </w:rPr>
      </w:pPr>
      <w:r w:rsidRPr="009F5914">
        <w:rPr>
          <w:rFonts w:ascii="Dubai" w:hAnsi="Dubai" w:cs="Dubai"/>
          <w:rtl/>
          <w:lang w:val="ar"/>
        </w:rPr>
        <w:t>السفر إلى الخارج جوًا</w:t>
      </w:r>
    </w:p>
    <w:p w14:paraId="53723DB4" w14:textId="77777777" w:rsidR="008A278C" w:rsidRPr="009F5914" w:rsidRDefault="00BA3C11" w:rsidP="003D0ECC">
      <w:pPr>
        <w:keepLines/>
        <w:bidi/>
        <w:spacing w:after="120" w:line="276" w:lineRule="auto"/>
        <w:rPr>
          <w:rFonts w:ascii="Dubai" w:hAnsi="Dubai" w:cs="Dubai"/>
        </w:rPr>
      </w:pPr>
      <w:r w:rsidRPr="009F5914">
        <w:rPr>
          <w:rFonts w:ascii="Dubai" w:hAnsi="Dubai" w:cs="Dubai"/>
          <w:color w:val="1C2B3A"/>
          <w:szCs w:val="21"/>
          <w:rtl/>
          <w:lang w:val="ar"/>
        </w:rPr>
        <w:t xml:space="preserve">يحتوي </w:t>
      </w:r>
      <w:hyperlink r:id="rId16" w:history="1">
        <w:r w:rsidR="008A278C" w:rsidRPr="009F5914">
          <w:rPr>
            <w:rStyle w:val="Hyperlink"/>
            <w:rFonts w:ascii="Dubai" w:hAnsi="Dubai" w:cs="Dubai"/>
            <w:szCs w:val="21"/>
            <w:rtl/>
            <w:lang w:val="ar"/>
          </w:rPr>
          <w:t>موقع Smartraveller الإلكتروني</w:t>
        </w:r>
      </w:hyperlink>
      <w:r w:rsidRPr="009F5914">
        <w:rPr>
          <w:rFonts w:ascii="Dubai" w:hAnsi="Dubai" w:cs="Dubai"/>
          <w:color w:val="1C2B3A"/>
          <w:szCs w:val="21"/>
          <w:rtl/>
          <w:lang w:val="ar"/>
        </w:rPr>
        <w:t xml:space="preserve"> على مجموعة كبيرة من نصائح السفر عند السفر جوًا إلى الخارج بما في ذلك معلومات حول السلامة والصحة والقوانين المحلية والمساعدة القنصلية. اشترك في خدمة Smartraveller لتلقي نصائح السفر والتنبيهات إلى الوجهات التي تسافر إليها وعبرها.</w:t>
      </w:r>
    </w:p>
    <w:p w14:paraId="60B5FE40" w14:textId="77777777" w:rsidR="00093AF8" w:rsidRPr="009F5914" w:rsidRDefault="00BA3C11" w:rsidP="006129B2">
      <w:pPr>
        <w:bidi/>
        <w:spacing w:after="120" w:line="276" w:lineRule="auto"/>
        <w:rPr>
          <w:rFonts w:ascii="Dubai" w:hAnsi="Dubai" w:cs="Dubai"/>
          <w:szCs w:val="21"/>
        </w:rPr>
      </w:pPr>
      <w:r w:rsidRPr="009F5914">
        <w:rPr>
          <w:rFonts w:ascii="Dubai" w:hAnsi="Dubai" w:cs="Dubai"/>
          <w:szCs w:val="21"/>
          <w:rtl/>
          <w:lang w:val="ar"/>
        </w:rPr>
        <w:lastRenderedPageBreak/>
        <w:t xml:space="preserve">تقدم الحكومة الأسترالية المساعدة القنصلية في حالات الطوارئ </w:t>
      </w:r>
      <w:r w:rsidRPr="009F5914">
        <w:rPr>
          <w:rFonts w:ascii="Dubai" w:hAnsi="Dubai" w:cs="Dubai"/>
          <w:b/>
          <w:bCs/>
          <w:szCs w:val="21"/>
          <w:rtl/>
          <w:lang w:val="ar"/>
        </w:rPr>
        <w:t>على مدار 24 ساعة</w:t>
      </w:r>
      <w:r w:rsidRPr="009F5914">
        <w:rPr>
          <w:rFonts w:ascii="Dubai" w:hAnsi="Dubai" w:cs="Dubai"/>
          <w:szCs w:val="21"/>
          <w:rtl/>
          <w:lang w:val="ar"/>
        </w:rPr>
        <w:t xml:space="preserve"> ويمكنها المساعدة في جوازات السفر الطارئة والإجلاء الطبي والتواصل مع العائلة:</w:t>
      </w:r>
    </w:p>
    <w:p w14:paraId="40E7D19D" w14:textId="77777777" w:rsidR="00137BB0" w:rsidRPr="009F5914" w:rsidRDefault="00BA3C11" w:rsidP="006129B2">
      <w:pPr>
        <w:pStyle w:val="ListParagraph"/>
        <w:numPr>
          <w:ilvl w:val="0"/>
          <w:numId w:val="52"/>
        </w:numPr>
        <w:bidi/>
        <w:spacing w:after="120" w:line="276" w:lineRule="auto"/>
        <w:rPr>
          <w:rFonts w:ascii="Dubai" w:hAnsi="Dubai" w:cs="Dubai"/>
          <w:b/>
          <w:bCs/>
          <w:szCs w:val="21"/>
        </w:rPr>
      </w:pPr>
      <w:r w:rsidRPr="009F5914">
        <w:rPr>
          <w:rFonts w:ascii="Dubai" w:hAnsi="Dubai" w:cs="Dubai"/>
          <w:szCs w:val="21"/>
          <w:rtl/>
          <w:lang w:val="ar"/>
        </w:rPr>
        <w:t xml:space="preserve">3305 6261 2 61+ </w:t>
      </w:r>
      <w:r w:rsidRPr="009F5914">
        <w:rPr>
          <w:rFonts w:ascii="Dubai" w:hAnsi="Dubai" w:cs="Dubai"/>
          <w:b/>
          <w:bCs/>
          <w:szCs w:val="21"/>
          <w:rtl/>
          <w:lang w:val="ar"/>
        </w:rPr>
        <w:t>من الخارج</w:t>
      </w:r>
    </w:p>
    <w:p w14:paraId="18615140" w14:textId="77777777" w:rsidR="00093AF8" w:rsidRPr="009F5914" w:rsidRDefault="00BA3C11" w:rsidP="00DD17D3">
      <w:pPr>
        <w:pStyle w:val="ListParagraph"/>
        <w:numPr>
          <w:ilvl w:val="0"/>
          <w:numId w:val="52"/>
        </w:numPr>
        <w:bidi/>
        <w:spacing w:after="120" w:line="276" w:lineRule="auto"/>
        <w:rPr>
          <w:rFonts w:ascii="Dubai" w:eastAsia="Times New Roman" w:hAnsi="Dubai" w:cs="Dubai"/>
          <w:b/>
          <w:bCs/>
          <w:color w:val="1F2733"/>
          <w:spacing w:val="-8"/>
          <w:szCs w:val="21"/>
        </w:rPr>
      </w:pPr>
      <w:r w:rsidRPr="009F5914">
        <w:rPr>
          <w:rFonts w:ascii="Dubai" w:hAnsi="Dubai" w:cs="Dubai"/>
          <w:szCs w:val="21"/>
          <w:rtl/>
          <w:lang w:val="ar"/>
        </w:rPr>
        <w:t xml:space="preserve">135 555 1300 </w:t>
      </w:r>
      <w:r w:rsidRPr="009F5914">
        <w:rPr>
          <w:rFonts w:ascii="Dubai" w:hAnsi="Dubai" w:cs="Dubai"/>
          <w:b/>
          <w:bCs/>
          <w:szCs w:val="21"/>
          <w:rtl/>
          <w:lang w:val="ar"/>
        </w:rPr>
        <w:t>من داخل أستراليا</w:t>
      </w:r>
    </w:p>
    <w:p w14:paraId="6876B63A" w14:textId="77777777" w:rsidR="008A278C" w:rsidRPr="009F5914" w:rsidRDefault="00BA3C11" w:rsidP="009F5914">
      <w:pPr>
        <w:pStyle w:val="Strong1"/>
        <w:keepNext/>
        <w:keepLines/>
        <w:bidi/>
        <w:spacing w:before="0" w:line="276" w:lineRule="auto"/>
        <w:rPr>
          <w:rFonts w:ascii="Dubai" w:hAnsi="Dubai" w:cs="Dubai"/>
        </w:rPr>
      </w:pPr>
      <w:r w:rsidRPr="009F5914">
        <w:rPr>
          <w:rFonts w:ascii="Dubai" w:hAnsi="Dubai" w:cs="Dubai"/>
          <w:rtl/>
          <w:lang w:val="ar"/>
        </w:rPr>
        <w:t>جواز السفر ووثائق السفر</w:t>
      </w:r>
    </w:p>
    <w:p w14:paraId="2D39AED5" w14:textId="77777777" w:rsidR="00090736" w:rsidRPr="009F5914" w:rsidRDefault="00BA3C11" w:rsidP="009F5914">
      <w:pPr>
        <w:keepNext/>
        <w:keepLines/>
        <w:bidi/>
        <w:spacing w:after="120" w:line="276" w:lineRule="auto"/>
        <w:rPr>
          <w:rFonts w:ascii="Dubai" w:hAnsi="Dubai" w:cs="Dubai"/>
          <w:color w:val="1C2B3A"/>
        </w:rPr>
      </w:pPr>
      <w:r w:rsidRPr="009F5914">
        <w:rPr>
          <w:rFonts w:ascii="Dubai" w:hAnsi="Dubai" w:cs="Dubai"/>
          <w:rtl/>
          <w:lang w:val="ar"/>
        </w:rPr>
        <w:t xml:space="preserve">يحتاج جميع المواطنين الأستراليين إلى جواز سفر ساري للسفر الدولي. يقوم </w:t>
      </w:r>
      <w:hyperlink r:id="rId17" w:history="1">
        <w:r w:rsidR="00090736" w:rsidRPr="009F5914">
          <w:rPr>
            <w:rStyle w:val="Hyperlink"/>
            <w:rFonts w:ascii="Dubai" w:hAnsi="Dubai" w:cs="Dubai"/>
            <w:rtl/>
            <w:lang w:val="ar"/>
          </w:rPr>
          <w:t>مكتب جوازات السفر الأسترالي في وزارة الخارجية والتجارة (DFAT)</w:t>
        </w:r>
      </w:hyperlink>
      <w:r w:rsidRPr="009F5914">
        <w:rPr>
          <w:rFonts w:ascii="Dubai" w:hAnsi="Dubai" w:cs="Dubai"/>
          <w:rtl/>
          <w:lang w:val="ar"/>
        </w:rPr>
        <w:t xml:space="preserve"> بإصدار جوازات السفر الأسترالية.</w:t>
      </w:r>
      <w:r w:rsidR="0030075D" w:rsidRPr="009F5914">
        <w:rPr>
          <w:rFonts w:ascii="Dubai" w:hAnsi="Dubai" w:cs="Dubai"/>
          <w:color w:val="1C2B3A"/>
          <w:rtl/>
          <w:lang w:val="ar"/>
        </w:rPr>
        <w:t xml:space="preserve"> تشترط العديد من الدول صلاحية جواز السفر لمدة ستة أشهر على الأقل بعد تاريخ المغادرة المخطط له. تحقق من متطلبات الدخول المحددة لوجهتك على موقع Smartraveller الإلكتروني.</w:t>
      </w:r>
    </w:p>
    <w:p w14:paraId="18F4DA1A" w14:textId="77777777" w:rsidR="00B75543" w:rsidRPr="009F5914" w:rsidRDefault="00BA3C11" w:rsidP="006129B2">
      <w:pPr>
        <w:bidi/>
        <w:spacing w:after="120" w:line="276" w:lineRule="auto"/>
        <w:rPr>
          <w:rFonts w:ascii="Dubai" w:hAnsi="Dubai" w:cs="Dubai"/>
          <w:color w:val="1C2B3A"/>
        </w:rPr>
      </w:pPr>
      <w:r w:rsidRPr="009F5914">
        <w:rPr>
          <w:rFonts w:ascii="Dubai" w:hAnsi="Dubai" w:cs="Dubai"/>
          <w:color w:val="1C2B3A"/>
          <w:rtl/>
          <w:lang w:val="ar"/>
        </w:rPr>
        <w:t xml:space="preserve">ابحث عن متطلبات التأشيرة مسبقًا. تقدم بعض البلدان التأشيرة عند الوصول أو التأشيرات الإلكترونية والبعض الآخر يتطلب التقديم قبل أسابيع أو أشهر. </w:t>
      </w:r>
    </w:p>
    <w:p w14:paraId="045FDE2E" w14:textId="77777777" w:rsidR="008A278C" w:rsidRPr="009F5914" w:rsidRDefault="00BA3C11" w:rsidP="006129B2">
      <w:pPr>
        <w:bidi/>
        <w:spacing w:after="120" w:line="276" w:lineRule="auto"/>
        <w:rPr>
          <w:rFonts w:ascii="Dubai" w:hAnsi="Dubai" w:cs="Dubai"/>
        </w:rPr>
      </w:pPr>
      <w:r w:rsidRPr="009F5914">
        <w:rPr>
          <w:rFonts w:ascii="Dubai" w:hAnsi="Dubai" w:cs="Dubai"/>
          <w:color w:val="1C2B3A"/>
          <w:rtl/>
          <w:lang w:val="ar"/>
        </w:rPr>
        <w:t>يجب أن يحمل الأطفال جواز سفر خاص بهم ولا يمكن إضافتهم إلى جواز سفر الوالدين. تطلب بعض شركات الطيران من الأطفال المسافرين بمفردهم، بما في ذلك الرحلات الداخلية، الحصول على بطاقة هوية تحمل صورة مثل جواز السفر.</w:t>
      </w:r>
    </w:p>
    <w:p w14:paraId="6CDB502B" w14:textId="77777777" w:rsidR="006F7E28" w:rsidRPr="009F5914" w:rsidRDefault="00BA3C11" w:rsidP="003D0ECC">
      <w:pPr>
        <w:pStyle w:val="Strong1"/>
        <w:keepLines/>
        <w:bidi/>
        <w:spacing w:before="0" w:line="276" w:lineRule="auto"/>
        <w:rPr>
          <w:rFonts w:ascii="Dubai" w:hAnsi="Dubai" w:cs="Dubai"/>
        </w:rPr>
      </w:pPr>
      <w:r w:rsidRPr="009F5914">
        <w:rPr>
          <w:rFonts w:ascii="Dubai" w:hAnsi="Dubai" w:cs="Dubai"/>
          <w:rtl/>
          <w:lang w:val="ar"/>
        </w:rPr>
        <w:t>الإعلان عن المواد</w:t>
      </w:r>
    </w:p>
    <w:p w14:paraId="349F6A12" w14:textId="77777777" w:rsidR="001F3B02" w:rsidRPr="009F5914" w:rsidRDefault="00BA3C11" w:rsidP="003D0ECC">
      <w:pPr>
        <w:keepLines/>
        <w:bidi/>
        <w:spacing w:after="120" w:line="276" w:lineRule="auto"/>
        <w:rPr>
          <w:rFonts w:ascii="Dubai" w:hAnsi="Dubai" w:cs="Dubai"/>
          <w:color w:val="1C2B3A"/>
          <w:szCs w:val="21"/>
        </w:rPr>
      </w:pPr>
      <w:r w:rsidRPr="009F5914">
        <w:rPr>
          <w:rFonts w:ascii="Dubai" w:hAnsi="Dubai" w:cs="Dubai"/>
          <w:color w:val="1C2B3A"/>
          <w:szCs w:val="21"/>
          <w:rtl/>
          <w:lang w:val="ar"/>
        </w:rPr>
        <w:t>يجب على المسافرين الذين يصلون إلى أستراليا الإعلان عن بعض المواد، وخاصة المنتجات الغذائية أو النباتية أو الحيوانية، لأنها قد تشكل مخاطر على الأمن البيولوجي. إذا لم تكن متأكدًا، فأعلن عنها أو تخلص منها قبل الفحص، حيث قد يتم تطبيق عقوبات على عدم الإعلان، ولكن ليس للإعلان عن المواد المحظورة.</w:t>
      </w:r>
    </w:p>
    <w:p w14:paraId="62B51678" w14:textId="77777777" w:rsidR="006F7E28" w:rsidRPr="009F5914" w:rsidRDefault="00BA3C11" w:rsidP="006129B2">
      <w:pPr>
        <w:bidi/>
        <w:spacing w:after="120" w:line="276" w:lineRule="auto"/>
        <w:rPr>
          <w:rFonts w:ascii="Dubai" w:hAnsi="Dubai" w:cs="Dubai"/>
          <w:color w:val="1C2B3A"/>
          <w:szCs w:val="21"/>
        </w:rPr>
      </w:pPr>
      <w:r w:rsidRPr="009F5914">
        <w:rPr>
          <w:rFonts w:ascii="Dubai" w:hAnsi="Dubai" w:cs="Dubai"/>
          <w:color w:val="1C2B3A"/>
          <w:szCs w:val="21"/>
          <w:rtl/>
          <w:lang w:val="ar"/>
        </w:rPr>
        <w:t xml:space="preserve">للمزيد من المعلومات حول ما يمكن إحضاره إلى أستراليا أو أخذه خارجها، والمواد التي يجب الإعلان عنها، تفضل بزيارة </w:t>
      </w:r>
      <w:hyperlink r:id="rId18" w:history="1">
        <w:r w:rsidR="006F7E28" w:rsidRPr="009F5914">
          <w:rPr>
            <w:rStyle w:val="Hyperlink"/>
            <w:rFonts w:ascii="Dubai" w:hAnsi="Dubai" w:cs="Dubai"/>
            <w:szCs w:val="21"/>
            <w:rtl/>
            <w:lang w:val="ar"/>
          </w:rPr>
          <w:t>موقع Australian Border Force الإلكتروني.</w:t>
        </w:r>
      </w:hyperlink>
      <w:r w:rsidRPr="009F5914">
        <w:rPr>
          <w:rFonts w:ascii="Dubai" w:hAnsi="Dubai" w:cs="Dubai"/>
          <w:color w:val="1C2B3A"/>
          <w:szCs w:val="21"/>
          <w:rtl/>
          <w:lang w:val="ar"/>
        </w:rPr>
        <w:t xml:space="preserve"> </w:t>
      </w:r>
    </w:p>
    <w:p w14:paraId="582BE2F1" w14:textId="77777777" w:rsidR="00B75543" w:rsidRPr="009F5914" w:rsidRDefault="00BA3C11" w:rsidP="003D0ECC">
      <w:pPr>
        <w:pStyle w:val="Strong1"/>
        <w:keepLines/>
        <w:bidi/>
        <w:spacing w:before="0" w:line="276" w:lineRule="auto"/>
        <w:rPr>
          <w:rFonts w:ascii="Dubai" w:hAnsi="Dubai" w:cs="Dubai"/>
        </w:rPr>
      </w:pPr>
      <w:r w:rsidRPr="009F5914">
        <w:rPr>
          <w:rFonts w:ascii="Dubai" w:hAnsi="Dubai" w:cs="Dubai"/>
          <w:rtl/>
          <w:lang w:val="ar"/>
        </w:rPr>
        <w:t>حمل أغراض باهظة الثمن</w:t>
      </w:r>
    </w:p>
    <w:p w14:paraId="26AE203A" w14:textId="77777777" w:rsidR="001F3B02" w:rsidRPr="009F5914" w:rsidRDefault="00BA3C11" w:rsidP="003D0ECC">
      <w:pPr>
        <w:keepLines/>
        <w:bidi/>
        <w:spacing w:after="120" w:line="276" w:lineRule="auto"/>
        <w:rPr>
          <w:rFonts w:ascii="Dubai" w:hAnsi="Dubai" w:cs="Dubai"/>
          <w:szCs w:val="21"/>
        </w:rPr>
      </w:pPr>
      <w:r w:rsidRPr="009F5914">
        <w:rPr>
          <w:rFonts w:ascii="Dubai" w:hAnsi="Dubai" w:cs="Dubai"/>
          <w:szCs w:val="21"/>
          <w:rtl/>
          <w:lang w:val="ar"/>
        </w:rPr>
        <w:t xml:space="preserve">إذا كنت ستغادر أستراليا مع أشياء باهظة الثمن، مثل أجهزة الكمبيوتر والكاميرات، وتعتزم إعادتها إلى أستراليا، فقم بتسجيل هذه العناصر في </w:t>
      </w:r>
      <w:hyperlink r:id="rId19" w:history="1">
        <w:r w:rsidR="001F3B02" w:rsidRPr="009F5914">
          <w:rPr>
            <w:rFonts w:ascii="Dubai" w:hAnsi="Dubai" w:cs="Dubai"/>
            <w:szCs w:val="21"/>
            <w:rtl/>
            <w:lang w:val="ar"/>
          </w:rPr>
          <w:t>نموذج B263 للسلع المصدرة في أمتعة الركاب</w:t>
        </w:r>
      </w:hyperlink>
      <w:r w:rsidRPr="009F5914">
        <w:rPr>
          <w:rFonts w:ascii="Dubai" w:hAnsi="Dubai" w:cs="Dubai"/>
          <w:szCs w:val="21"/>
          <w:rtl/>
          <w:lang w:val="ar"/>
        </w:rPr>
        <w:t xml:space="preserve">: </w:t>
      </w:r>
      <w:hyperlink r:id="rId20" w:history="1">
        <w:r w:rsidR="00257DEC" w:rsidRPr="009F5914">
          <w:rPr>
            <w:rStyle w:val="Hyperlink"/>
            <w:rFonts w:ascii="Dubai" w:hAnsi="Dubai" w:cs="Dubai"/>
            <w:szCs w:val="21"/>
            <w:rtl/>
            <w:lang w:val="ar"/>
          </w:rPr>
          <w:t>B263 - البضائع المصدرة في أمتعة الركاب</w:t>
        </w:r>
      </w:hyperlink>
      <w:r w:rsidRPr="009F5914">
        <w:rPr>
          <w:rFonts w:ascii="Dubai" w:hAnsi="Dubai" w:cs="Dubai"/>
          <w:szCs w:val="21"/>
          <w:rtl/>
          <w:lang w:val="ar"/>
        </w:rPr>
        <w:t>.</w:t>
      </w:r>
    </w:p>
    <w:p w14:paraId="01172166" w14:textId="77777777" w:rsidR="0019529A" w:rsidRPr="009F5914" w:rsidRDefault="00BA3C11" w:rsidP="006129B2">
      <w:pPr>
        <w:bidi/>
        <w:spacing w:after="120" w:line="276" w:lineRule="auto"/>
        <w:rPr>
          <w:rFonts w:ascii="Dubai" w:hAnsi="Dubai" w:cs="Dubai"/>
          <w:szCs w:val="21"/>
        </w:rPr>
      </w:pPr>
      <w:r w:rsidRPr="009F5914">
        <w:rPr>
          <w:rFonts w:ascii="Dubai" w:hAnsi="Dubai" w:cs="Dubai"/>
          <w:szCs w:val="21"/>
          <w:rtl/>
          <w:lang w:val="ar"/>
        </w:rPr>
        <w:t xml:space="preserve">لا يمكنك استخدام هذا النموذج إذا كنت تنوي المطالبة باسترداد الأموال بموجب </w:t>
      </w:r>
      <w:hyperlink r:id="rId21" w:history="1">
        <w:r w:rsidR="0019529A" w:rsidRPr="009F5914">
          <w:rPr>
            <w:rStyle w:val="Hyperlink"/>
            <w:rFonts w:ascii="Dubai" w:hAnsi="Dubai" w:cs="Dubai"/>
            <w:szCs w:val="21"/>
            <w:rtl/>
            <w:lang w:val="ar"/>
          </w:rPr>
          <w:t>برنامج استرداد السياح Tourist Refund Scheme</w:t>
        </w:r>
      </w:hyperlink>
      <w:r w:rsidRPr="009F5914">
        <w:rPr>
          <w:rFonts w:ascii="Dubai" w:hAnsi="Dubai" w:cs="Dubai"/>
          <w:szCs w:val="21"/>
          <w:rtl/>
          <w:lang w:val="ar"/>
        </w:rPr>
        <w:t xml:space="preserve">. يجب أن تكون السلع المسجلة سهلة التحديد وتتضمن معلومات مثل الأرقام التسلسلية. </w:t>
      </w:r>
    </w:p>
    <w:p w14:paraId="6F68EEBD" w14:textId="77777777" w:rsidR="00B75543" w:rsidRPr="009F5914" w:rsidRDefault="00BA3C11" w:rsidP="006129B2">
      <w:pPr>
        <w:bidi/>
        <w:spacing w:after="120" w:line="276" w:lineRule="auto"/>
        <w:rPr>
          <w:rFonts w:ascii="Dubai" w:hAnsi="Dubai" w:cs="Dubai"/>
          <w:szCs w:val="21"/>
        </w:rPr>
      </w:pPr>
      <w:r w:rsidRPr="009F5914">
        <w:rPr>
          <w:rFonts w:ascii="Dubai" w:hAnsi="Dubai" w:cs="Dubai"/>
          <w:szCs w:val="21"/>
          <w:rtl/>
          <w:lang w:val="ar"/>
        </w:rPr>
        <w:t xml:space="preserve">يجب أخذ السلع المشتراة </w:t>
      </w:r>
      <w:hyperlink r:id="rId22" w:history="1">
        <w:r w:rsidR="00B75543" w:rsidRPr="009F5914">
          <w:rPr>
            <w:rStyle w:val="Hyperlink"/>
            <w:rFonts w:ascii="Dubai" w:hAnsi="Dubai" w:cs="Dubai"/>
            <w:szCs w:val="21"/>
            <w:rtl/>
            <w:lang w:val="ar"/>
          </w:rPr>
          <w:t>بدون رسوم جمركية أو معفاة من الضرائب</w:t>
        </w:r>
      </w:hyperlink>
      <w:r w:rsidRPr="009F5914">
        <w:rPr>
          <w:rFonts w:ascii="Dubai" w:hAnsi="Dubai" w:cs="Dubai"/>
          <w:szCs w:val="21"/>
          <w:rtl/>
          <w:lang w:val="ar"/>
        </w:rPr>
        <w:t xml:space="preserve"> في أستراليا معك وتفتيشها عند نقطة المغادرة. قد يتعين عليك أيضًا الإعلان عنها عند عودتك.</w:t>
      </w:r>
    </w:p>
    <w:p w14:paraId="279BBAB4" w14:textId="77777777" w:rsidR="00DD17D3" w:rsidRPr="009F5914" w:rsidRDefault="00DD17D3" w:rsidP="00EF4C02">
      <w:pPr>
        <w:pStyle w:val="Heading2"/>
        <w:rPr>
          <w:rFonts w:ascii="Dubai" w:hAnsi="Dubai" w:cs="Dubai"/>
        </w:rPr>
      </w:pPr>
      <w:bookmarkStart w:id="3" w:name="_Travel_Insurance"/>
      <w:bookmarkStart w:id="4" w:name="_Children_Travel"/>
      <w:bookmarkStart w:id="5" w:name="_Children_and_Travel"/>
      <w:bookmarkEnd w:id="3"/>
      <w:bookmarkEnd w:id="4"/>
      <w:bookmarkEnd w:id="5"/>
    </w:p>
    <w:p w14:paraId="1C565BF1" w14:textId="77777777" w:rsidR="00DA6197" w:rsidRPr="009F5914" w:rsidRDefault="00BA3C11" w:rsidP="009F5914">
      <w:pPr>
        <w:pStyle w:val="Heading2"/>
        <w:widowControl w:val="0"/>
        <w:bidi/>
        <w:rPr>
          <w:rFonts w:ascii="Dubai" w:hAnsi="Dubai" w:cs="Dubai"/>
        </w:rPr>
      </w:pPr>
      <w:r w:rsidRPr="009F5914">
        <w:rPr>
          <w:rFonts w:ascii="Dubai" w:hAnsi="Dubai" w:cs="Dubai"/>
          <w:rtl/>
          <w:lang w:val="ar"/>
        </w:rPr>
        <w:lastRenderedPageBreak/>
        <w:t>السفر بصحبة أطفال</w:t>
      </w:r>
    </w:p>
    <w:p w14:paraId="3811EA25" w14:textId="77777777" w:rsidR="0032398A" w:rsidRPr="009F5914" w:rsidRDefault="00BA3C11" w:rsidP="009F5914">
      <w:pPr>
        <w:widowControl w:val="0"/>
        <w:bidi/>
        <w:spacing w:before="120" w:after="120" w:line="276" w:lineRule="auto"/>
        <w:rPr>
          <w:rFonts w:ascii="Dubai" w:hAnsi="Dubai" w:cs="Dubai"/>
          <w:color w:val="000000" w:themeColor="text1"/>
        </w:rPr>
      </w:pPr>
      <w:r w:rsidRPr="009F5914">
        <w:rPr>
          <w:rFonts w:ascii="Dubai" w:hAnsi="Dubai" w:cs="Dubai"/>
          <w:color w:val="000000" w:themeColor="text1"/>
          <w:rtl/>
          <w:lang w:val="ar"/>
        </w:rPr>
        <w:t xml:space="preserve">من المهم التخطيط عند السفر بصحبة أطفال. </w:t>
      </w:r>
    </w:p>
    <w:p w14:paraId="22504CC2" w14:textId="77777777" w:rsidR="0032398A" w:rsidRPr="009F5914" w:rsidRDefault="00BA3C11" w:rsidP="009F5914">
      <w:pPr>
        <w:widowControl w:val="0"/>
        <w:bidi/>
        <w:spacing w:before="120" w:after="120" w:line="276" w:lineRule="auto"/>
        <w:rPr>
          <w:rFonts w:ascii="Dubai" w:hAnsi="Dubai" w:cs="Dubai"/>
          <w:color w:val="000000" w:themeColor="text1"/>
        </w:rPr>
      </w:pPr>
      <w:r w:rsidRPr="009F5914">
        <w:rPr>
          <w:rFonts w:ascii="Dubai" w:hAnsi="Dubai" w:cs="Dubai"/>
          <w:color w:val="000000" w:themeColor="text1"/>
          <w:rtl/>
          <w:lang w:val="ar"/>
        </w:rPr>
        <w:t>تأكد من حصولك على بطاقة الهوية المطلوبة للأطفال وفهم وزن الأمتعة المسموح به للأطفال، حيث قد تختلف بعض متطلبات شركات الطيران. يرجى العلم بأنه يجب على جميع الأطفال الخضوع للفحص الأمني، حتى أولئك الذين لا يرافقهم أحد.</w:t>
      </w:r>
    </w:p>
    <w:p w14:paraId="7D9D749B" w14:textId="77777777" w:rsidR="007113E7" w:rsidRPr="009F5914" w:rsidRDefault="00BA3C11" w:rsidP="006E2687">
      <w:pPr>
        <w:bidi/>
        <w:spacing w:before="120" w:after="120" w:line="276" w:lineRule="auto"/>
        <w:rPr>
          <w:rFonts w:ascii="Dubai" w:hAnsi="Dubai" w:cs="Dubai"/>
          <w:color w:val="000000" w:themeColor="text1"/>
        </w:rPr>
      </w:pPr>
      <w:r w:rsidRPr="009F5914">
        <w:rPr>
          <w:rFonts w:ascii="Dubai" w:hAnsi="Dubai" w:cs="Dubai"/>
          <w:color w:val="000000" w:themeColor="text1"/>
          <w:rtl/>
          <w:lang w:val="ar"/>
        </w:rPr>
        <w:t xml:space="preserve">احزم في أمتعتك المحمولة أي طعام أو أدوية سيحتاجها طفلك في المطار أو على متن رحلتك وتحقق من قواعد شركة الطيران. إذا كان طفلك يعاني من حالة طبية خطيرة أو حالة قد تؤثر على قدرته على السفر، أخبر شركة الطيران قبل السفر. خطط للحالات غير المتوقعة مثل: </w:t>
      </w:r>
    </w:p>
    <w:p w14:paraId="1C8F5F1D" w14:textId="77777777" w:rsidR="006E1DB9" w:rsidRPr="00BA3C11" w:rsidRDefault="00BA3C11" w:rsidP="00BA3C11">
      <w:pPr>
        <w:pStyle w:val="ListParagraph"/>
        <w:numPr>
          <w:ilvl w:val="0"/>
          <w:numId w:val="75"/>
        </w:numPr>
        <w:bidi/>
        <w:spacing w:before="120" w:after="120" w:line="276" w:lineRule="auto"/>
        <w:ind w:left="379"/>
        <w:rPr>
          <w:rFonts w:ascii="Dubai" w:hAnsi="Dubai" w:cs="Dubai"/>
          <w:color w:val="000000" w:themeColor="text1"/>
        </w:rPr>
      </w:pPr>
      <w:r w:rsidRPr="00BA3C11">
        <w:rPr>
          <w:rFonts w:ascii="Dubai" w:hAnsi="Dubai" w:cs="Dubai"/>
          <w:color w:val="000000" w:themeColor="text1"/>
          <w:rtl/>
          <w:lang w:val="ar"/>
        </w:rPr>
        <w:t>عدم توفر مقاعد شاغرة</w:t>
      </w:r>
    </w:p>
    <w:p w14:paraId="4340984D" w14:textId="77777777" w:rsidR="006E1DB9" w:rsidRPr="00BA3C11" w:rsidRDefault="00BA3C11" w:rsidP="00BA3C11">
      <w:pPr>
        <w:pStyle w:val="ListParagraph"/>
        <w:numPr>
          <w:ilvl w:val="0"/>
          <w:numId w:val="75"/>
        </w:numPr>
        <w:bidi/>
        <w:spacing w:before="120" w:after="120" w:line="276" w:lineRule="auto"/>
        <w:ind w:left="379"/>
        <w:rPr>
          <w:rFonts w:ascii="Dubai" w:hAnsi="Dubai" w:cs="Dubai"/>
          <w:color w:val="000000" w:themeColor="text1"/>
        </w:rPr>
      </w:pPr>
      <w:r w:rsidRPr="00BA3C11">
        <w:rPr>
          <w:rFonts w:ascii="Dubai" w:hAnsi="Dubai" w:cs="Dubai"/>
          <w:color w:val="000000" w:themeColor="text1"/>
          <w:rtl/>
          <w:lang w:val="ar"/>
        </w:rPr>
        <w:t>عدم توفر طاولات لتغيير حفاضات الأطفال الرضّع</w:t>
      </w:r>
    </w:p>
    <w:p w14:paraId="201FA7BA" w14:textId="77777777" w:rsidR="006E1DB9" w:rsidRPr="00BA3C11" w:rsidRDefault="00BA3C11" w:rsidP="00BA3C11">
      <w:pPr>
        <w:pStyle w:val="ListParagraph"/>
        <w:numPr>
          <w:ilvl w:val="0"/>
          <w:numId w:val="75"/>
        </w:numPr>
        <w:bidi/>
        <w:spacing w:before="120" w:after="120" w:line="276" w:lineRule="auto"/>
        <w:ind w:left="379"/>
        <w:rPr>
          <w:rFonts w:ascii="Dubai" w:hAnsi="Dubai" w:cs="Dubai"/>
          <w:color w:val="000000" w:themeColor="text1"/>
        </w:rPr>
      </w:pPr>
      <w:r w:rsidRPr="00BA3C11">
        <w:rPr>
          <w:rFonts w:ascii="Dubai" w:hAnsi="Dubai" w:cs="Dubai"/>
          <w:color w:val="000000" w:themeColor="text1"/>
          <w:rtl/>
          <w:lang w:val="ar"/>
        </w:rPr>
        <w:t>طفلك لن يأكل أو لا يستطيع تناول طعام شركة الطيران</w:t>
      </w:r>
    </w:p>
    <w:p w14:paraId="797257AB" w14:textId="77777777" w:rsidR="006E1DB9" w:rsidRPr="00BA3C11" w:rsidRDefault="00BA3C11" w:rsidP="00BA3C11">
      <w:pPr>
        <w:pStyle w:val="ListParagraph"/>
        <w:numPr>
          <w:ilvl w:val="0"/>
          <w:numId w:val="75"/>
        </w:numPr>
        <w:bidi/>
        <w:spacing w:before="120" w:after="120" w:line="276" w:lineRule="auto"/>
        <w:ind w:left="379"/>
        <w:rPr>
          <w:rFonts w:ascii="Dubai" w:hAnsi="Dubai" w:cs="Dubai"/>
          <w:color w:val="000000" w:themeColor="text1"/>
        </w:rPr>
      </w:pPr>
      <w:r w:rsidRPr="00BA3C11">
        <w:rPr>
          <w:rFonts w:ascii="Dubai" w:hAnsi="Dubai" w:cs="Dubai"/>
          <w:color w:val="000000" w:themeColor="text1"/>
          <w:rtl/>
          <w:lang w:val="ar"/>
        </w:rPr>
        <w:t xml:space="preserve">تأخر رحلتك من جانب شركة الطيران </w:t>
      </w:r>
    </w:p>
    <w:p w14:paraId="329A37CE" w14:textId="77777777" w:rsidR="00C4148C" w:rsidRPr="00BA3C11" w:rsidRDefault="00BA3C11" w:rsidP="00BA3C11">
      <w:pPr>
        <w:pStyle w:val="ListParagraph"/>
        <w:numPr>
          <w:ilvl w:val="0"/>
          <w:numId w:val="75"/>
        </w:numPr>
        <w:bidi/>
        <w:spacing w:before="120" w:after="120" w:line="276" w:lineRule="auto"/>
        <w:ind w:left="379"/>
        <w:rPr>
          <w:rFonts w:ascii="Dubai" w:hAnsi="Dubai" w:cs="Dubai"/>
          <w:color w:val="000000" w:themeColor="text1"/>
        </w:rPr>
      </w:pPr>
      <w:r w:rsidRPr="00BA3C11">
        <w:rPr>
          <w:rFonts w:ascii="Dubai" w:hAnsi="Dubai" w:cs="Dubai"/>
          <w:color w:val="000000" w:themeColor="text1"/>
          <w:rtl/>
          <w:lang w:val="ar"/>
        </w:rPr>
        <w:t>فقدان أمتعتك المسجلة من جانب شركة الطيران.</w:t>
      </w:r>
    </w:p>
    <w:p w14:paraId="615B96E7" w14:textId="77777777" w:rsidR="00C4148C" w:rsidRPr="009F5914" w:rsidRDefault="00BA3C11" w:rsidP="006E2687">
      <w:pPr>
        <w:shd w:val="clear" w:color="auto" w:fill="FFFFFF"/>
        <w:bidi/>
        <w:spacing w:before="120" w:after="120" w:line="276" w:lineRule="auto"/>
        <w:rPr>
          <w:rFonts w:ascii="Dubai" w:eastAsia="Times New Roman" w:hAnsi="Dubai" w:cs="Dubai"/>
          <w:color w:val="000000" w:themeColor="text1"/>
          <w:szCs w:val="21"/>
        </w:rPr>
      </w:pPr>
      <w:r w:rsidRPr="009F5914">
        <w:rPr>
          <w:rFonts w:ascii="Dubai" w:eastAsia="Times New Roman" w:hAnsi="Dubai" w:cs="Dubai"/>
          <w:color w:val="000000" w:themeColor="text1"/>
          <w:szCs w:val="21"/>
          <w:rtl/>
          <w:lang w:val="ar"/>
        </w:rPr>
        <w:t xml:space="preserve">يحتوي </w:t>
      </w:r>
      <w:hyperlink r:id="rId23" w:anchor="Yourresponsibilities" w:history="1">
        <w:r w:rsidR="00C4148C" w:rsidRPr="009F5914">
          <w:rPr>
            <w:rStyle w:val="Hyperlink"/>
            <w:rFonts w:ascii="Dubai" w:eastAsia="Times New Roman" w:hAnsi="Dubai" w:cs="Dubai"/>
            <w:szCs w:val="21"/>
            <w:rtl/>
            <w:lang w:val="ar"/>
          </w:rPr>
          <w:t>موقع هيئة سلامة الطيران المدني Civil Aviation Safety Authority الإلكتروني</w:t>
        </w:r>
      </w:hyperlink>
      <w:r w:rsidRPr="009F5914">
        <w:rPr>
          <w:rFonts w:ascii="Dubai" w:eastAsia="Times New Roman" w:hAnsi="Dubai" w:cs="Dubai"/>
          <w:color w:val="000000" w:themeColor="text1"/>
          <w:szCs w:val="21"/>
          <w:rtl/>
          <w:lang w:val="ar"/>
        </w:rPr>
        <w:t xml:space="preserve"> على معلومات مفيدة فيما يتعلق بمتطلبات السفر بصحبة الأطفال.</w:t>
      </w:r>
    </w:p>
    <w:p w14:paraId="11B8F72F" w14:textId="77777777" w:rsidR="0032398A" w:rsidRPr="009F5914" w:rsidRDefault="00BA3C11" w:rsidP="003D0ECC">
      <w:pPr>
        <w:pStyle w:val="Strong1"/>
        <w:keepLines/>
        <w:bidi/>
        <w:spacing w:line="276" w:lineRule="auto"/>
        <w:rPr>
          <w:rFonts w:ascii="Dubai" w:hAnsi="Dubai" w:cs="Dubai"/>
          <w:color w:val="000000" w:themeColor="text1"/>
          <w:shd w:val="clear" w:color="auto" w:fill="FFFFFF"/>
        </w:rPr>
      </w:pPr>
      <w:r w:rsidRPr="009F5914">
        <w:rPr>
          <w:rFonts w:ascii="Dubai" w:hAnsi="Dubai" w:cs="Dubai"/>
          <w:color w:val="000000" w:themeColor="text1"/>
          <w:shd w:val="clear" w:color="auto" w:fill="FFFFFF"/>
          <w:rtl/>
          <w:lang w:val="ar"/>
        </w:rPr>
        <w:t>الأطفال الرُضّع</w:t>
      </w:r>
    </w:p>
    <w:p w14:paraId="7FEF82B0" w14:textId="77777777" w:rsidR="006A6628" w:rsidRPr="009F5914" w:rsidRDefault="00BA3C11" w:rsidP="003D0ECC">
      <w:pPr>
        <w:keepLines/>
        <w:shd w:val="clear" w:color="auto" w:fill="FFFFFF"/>
        <w:bidi/>
        <w:spacing w:before="120" w:after="120" w:line="276" w:lineRule="auto"/>
        <w:rPr>
          <w:rFonts w:ascii="Dubai" w:eastAsia="Times New Roman" w:hAnsi="Dubai" w:cs="Dubai"/>
          <w:color w:val="000000" w:themeColor="text1"/>
          <w:szCs w:val="21"/>
        </w:rPr>
      </w:pPr>
      <w:r w:rsidRPr="009F5914">
        <w:rPr>
          <w:rFonts w:ascii="Dubai" w:hAnsi="Dubai" w:cs="Dubai"/>
          <w:color w:val="000000" w:themeColor="text1"/>
          <w:szCs w:val="21"/>
          <w:shd w:val="clear" w:color="auto" w:fill="FFFFFF"/>
          <w:rtl/>
          <w:lang w:val="ar"/>
        </w:rPr>
        <w:t>في أستراليا، الرضيع هو طفل لم يبلغ من العمر عامين، على الرغم من أن قواعد شركات الطيران يمكن أن تختلف، خاصة في شركات الطيران الخارجية. تحقق من قواعد شركة الطيران الخارجية التي ستسافر معها.</w:t>
      </w:r>
    </w:p>
    <w:p w14:paraId="2275981E" w14:textId="77777777" w:rsidR="00720CDE" w:rsidRPr="009F5914" w:rsidRDefault="00BA3C11" w:rsidP="003D0ECC">
      <w:pPr>
        <w:pStyle w:val="Strong1"/>
        <w:keepLines/>
        <w:bidi/>
        <w:spacing w:line="276" w:lineRule="auto"/>
        <w:rPr>
          <w:rFonts w:ascii="Dubai" w:hAnsi="Dubai" w:cs="Dubai"/>
          <w:color w:val="000000" w:themeColor="text1"/>
        </w:rPr>
      </w:pPr>
      <w:r w:rsidRPr="009F5914">
        <w:rPr>
          <w:rFonts w:ascii="Dubai" w:hAnsi="Dubai" w:cs="Dubai"/>
          <w:color w:val="000000" w:themeColor="text1"/>
          <w:rtl/>
          <w:lang w:val="ar"/>
        </w:rPr>
        <w:t xml:space="preserve">مقاعد جلوس الأطفال </w:t>
      </w:r>
    </w:p>
    <w:p w14:paraId="14598C3F" w14:textId="77777777" w:rsidR="00F26F20" w:rsidRPr="009F5914" w:rsidRDefault="00BA3C11" w:rsidP="003D0ECC">
      <w:pPr>
        <w:keepLines/>
        <w:bidi/>
        <w:spacing w:before="120" w:after="120" w:line="276" w:lineRule="auto"/>
        <w:rPr>
          <w:rFonts w:ascii="Dubai" w:eastAsia="Times New Roman" w:hAnsi="Dubai" w:cs="Dubai"/>
          <w:color w:val="000000" w:themeColor="text1"/>
          <w:szCs w:val="21"/>
        </w:rPr>
      </w:pPr>
      <w:r w:rsidRPr="009F5914">
        <w:rPr>
          <w:rFonts w:ascii="Dubai" w:eastAsia="Times New Roman" w:hAnsi="Dubai" w:cs="Dubai"/>
          <w:color w:val="000000" w:themeColor="text1"/>
          <w:szCs w:val="21"/>
          <w:rtl/>
          <w:lang w:val="ar"/>
        </w:rPr>
        <w:t>تهدف إجراءات تخصيص مقاعد شركات الطيران للمجموعات العائلية والأطفال والرضع إلى وضع الأطفال بالقرب من والديهم أو أولياء أمورهم في صف المقاعد نفسه. عندما لا يكون ذلك ممكنًا، قد تفصل شركة الطيران الأطفال بما لا يزيد على صف واحد من المقاعد أو الممر بعيدًا عن البالغين المرافقين لهم. هذا يسمح للبالغين بالوصول إلى أطفالهم بسرعة أثناء الإخلاء في حالات الطوارئ.</w:t>
      </w:r>
    </w:p>
    <w:p w14:paraId="4A65FC17" w14:textId="77777777" w:rsidR="00F26F20" w:rsidRPr="009F5914" w:rsidRDefault="00BA3C11" w:rsidP="006E2687">
      <w:pPr>
        <w:shd w:val="clear" w:color="auto" w:fill="FFFFFF"/>
        <w:bidi/>
        <w:spacing w:before="120" w:after="120" w:line="276" w:lineRule="auto"/>
        <w:rPr>
          <w:rFonts w:ascii="Dubai" w:eastAsia="Times New Roman" w:hAnsi="Dubai" w:cs="Dubai"/>
          <w:color w:val="000000" w:themeColor="text1"/>
          <w:szCs w:val="21"/>
        </w:rPr>
      </w:pPr>
      <w:r w:rsidRPr="009F5914">
        <w:rPr>
          <w:rFonts w:ascii="Dubai" w:eastAsia="Times New Roman" w:hAnsi="Dubai" w:cs="Dubai"/>
          <w:color w:val="000000" w:themeColor="text1"/>
          <w:szCs w:val="21"/>
          <w:rtl/>
          <w:lang w:val="ar"/>
        </w:rPr>
        <w:t>حاول وضع الأطفال الصغار بجانب النافذة أو بين شخصين بالغين مسؤولين. يساعد هذا في منع اصطدامهم بشخص عابر أو عربة تقديم الطعام.</w:t>
      </w:r>
    </w:p>
    <w:p w14:paraId="4584E8D4" w14:textId="16DB9A52" w:rsidR="0032398A" w:rsidRPr="009F5914" w:rsidRDefault="00BA3C11" w:rsidP="006129B2">
      <w:pPr>
        <w:bidi/>
        <w:spacing w:after="120" w:line="276" w:lineRule="auto"/>
        <w:rPr>
          <w:rFonts w:ascii="Dubai" w:eastAsia="Times New Roman" w:hAnsi="Dubai" w:cs="Dubai"/>
          <w:color w:val="000000" w:themeColor="text1"/>
          <w:szCs w:val="21"/>
        </w:rPr>
      </w:pPr>
      <w:r w:rsidRPr="009F5914">
        <w:rPr>
          <w:rFonts w:ascii="Dubai" w:eastAsia="Times New Roman" w:hAnsi="Dubai" w:cs="Dubai"/>
          <w:color w:val="000000" w:themeColor="text1"/>
          <w:szCs w:val="21"/>
          <w:rtl/>
          <w:lang w:val="ar"/>
        </w:rPr>
        <w:t>يمكنك تأمين طفلك الرضيع في حضنك باستخدام حزام إضافي مزود بحلقة. سيعطيك طاقم الطائرة واحدًا قبل الإقلاع ويعلمك بكيفية استخدامه.</w:t>
      </w:r>
      <w:r w:rsidR="009F5914">
        <w:rPr>
          <w:rFonts w:ascii="Dubai" w:eastAsia="Times New Roman" w:hAnsi="Dubai" w:cs="Dubai"/>
          <w:color w:val="000000" w:themeColor="text1"/>
          <w:szCs w:val="21"/>
          <w:rtl/>
          <w:lang w:val="ar"/>
        </w:rPr>
        <w:t xml:space="preserve"> </w:t>
      </w:r>
      <w:r w:rsidRPr="009F5914">
        <w:rPr>
          <w:rFonts w:ascii="Dubai" w:eastAsia="Times New Roman" w:hAnsi="Dubai" w:cs="Dubai"/>
          <w:color w:val="000000" w:themeColor="text1"/>
          <w:szCs w:val="21"/>
          <w:rtl/>
          <w:lang w:val="ar"/>
        </w:rPr>
        <w:t>يجب أن يجلس الأطفال الذين تزيد أعمارهم على عامين في مقعدهم الخاص ولا يمكنهم الجلوس على رجليك.</w:t>
      </w:r>
    </w:p>
    <w:p w14:paraId="16E4EB21" w14:textId="77777777" w:rsidR="007113E7" w:rsidRPr="009F5914" w:rsidRDefault="00BA3C11" w:rsidP="003D0ECC">
      <w:pPr>
        <w:pStyle w:val="Strong1"/>
        <w:keepLines/>
        <w:bidi/>
        <w:spacing w:before="0" w:line="276" w:lineRule="auto"/>
        <w:rPr>
          <w:rFonts w:ascii="Dubai" w:hAnsi="Dubai" w:cs="Dubai"/>
          <w:color w:val="000000" w:themeColor="text1"/>
        </w:rPr>
      </w:pPr>
      <w:r w:rsidRPr="009F5914">
        <w:rPr>
          <w:rFonts w:ascii="Dubai" w:hAnsi="Dubai" w:cs="Dubai"/>
          <w:color w:val="000000" w:themeColor="text1"/>
          <w:rtl/>
          <w:lang w:val="ar"/>
        </w:rPr>
        <w:lastRenderedPageBreak/>
        <w:t xml:space="preserve">مهد الطفل الرضيع </w:t>
      </w:r>
    </w:p>
    <w:p w14:paraId="671D09DB" w14:textId="77777777" w:rsidR="0032398A" w:rsidRPr="009F5914" w:rsidRDefault="00BA3C11" w:rsidP="003D0ECC">
      <w:pPr>
        <w:keepLines/>
        <w:bidi/>
        <w:spacing w:after="120" w:line="276" w:lineRule="auto"/>
        <w:rPr>
          <w:rFonts w:ascii="Dubai" w:eastAsia="Times New Roman" w:hAnsi="Dubai" w:cs="Dubai"/>
          <w:color w:val="000000" w:themeColor="text1"/>
          <w:spacing w:val="-8"/>
          <w:szCs w:val="21"/>
        </w:rPr>
      </w:pPr>
      <w:r w:rsidRPr="009F5914">
        <w:rPr>
          <w:rFonts w:ascii="Dubai" w:eastAsia="Times New Roman" w:hAnsi="Dubai" w:cs="Dubai"/>
          <w:color w:val="000000" w:themeColor="text1"/>
          <w:szCs w:val="21"/>
          <w:rtl/>
          <w:lang w:val="ar"/>
        </w:rPr>
        <w:t>يمكنك استخدام مهد الطفل الرضيع المثبت على الحاجز أو الجدار، باستثناء أثناء الإقلاع أو الهبوط. يجب التأكد من تخزينه بعيدًا خلال هذه الأوقات، حتى لا يعرقل عملية الإخلاء.</w:t>
      </w:r>
    </w:p>
    <w:p w14:paraId="60101197" w14:textId="77777777" w:rsidR="00720CDE" w:rsidRPr="009F5914" w:rsidRDefault="00BA3C11" w:rsidP="009F5914">
      <w:pPr>
        <w:pStyle w:val="Strong1"/>
        <w:keepNext/>
        <w:keepLines/>
        <w:bidi/>
        <w:spacing w:before="0" w:line="276" w:lineRule="auto"/>
        <w:rPr>
          <w:rFonts w:ascii="Dubai" w:hAnsi="Dubai" w:cs="Dubai"/>
          <w:color w:val="000000" w:themeColor="text1"/>
        </w:rPr>
      </w:pPr>
      <w:r w:rsidRPr="009F5914">
        <w:rPr>
          <w:rFonts w:ascii="Dubai" w:hAnsi="Dubai" w:cs="Dubai"/>
          <w:color w:val="000000" w:themeColor="text1"/>
          <w:rtl/>
          <w:lang w:val="ar"/>
        </w:rPr>
        <w:t>أنظمة تقييد الأطفال</w:t>
      </w:r>
    </w:p>
    <w:p w14:paraId="637FB16F" w14:textId="77777777" w:rsidR="000A3223" w:rsidRPr="009F5914" w:rsidRDefault="00BA3C11" w:rsidP="009F5914">
      <w:pPr>
        <w:keepNext/>
        <w:keepLines/>
        <w:shd w:val="clear" w:color="auto" w:fill="FFFFFF"/>
        <w:bidi/>
        <w:spacing w:after="120" w:line="276" w:lineRule="auto"/>
        <w:rPr>
          <w:rFonts w:ascii="Dubai" w:eastAsia="Times New Roman" w:hAnsi="Dubai" w:cs="Dubai"/>
          <w:color w:val="000000" w:themeColor="text1"/>
          <w:szCs w:val="21"/>
        </w:rPr>
      </w:pPr>
      <w:r w:rsidRPr="009F5914">
        <w:rPr>
          <w:rFonts w:ascii="Dubai" w:eastAsia="Times New Roman" w:hAnsi="Dubai" w:cs="Dubai"/>
          <w:color w:val="000000" w:themeColor="text1"/>
          <w:szCs w:val="21"/>
          <w:rtl/>
          <w:lang w:val="ar"/>
        </w:rPr>
        <w:t>يمكنك التفكير في استخدام نظام تقييد الأطفال (مثل مقعد السيارة المعتمد للاستخدام على متن الطائرات التجارية) لأنه يوفر مستوى أعلى من الأمان. يجب أن توافق شركة الطيران على ذلك، لذا تحقق مع شركة الطيران مسبقًا وتأكد من أن المنتج الذي تستخدمه يناسب مقعدك المحجوز. لا يمكن استخدام المقاعد الداعمة بدون حزام داخلي في الرحلات الجوية في أستراليا.</w:t>
      </w:r>
    </w:p>
    <w:p w14:paraId="34C6D886" w14:textId="77777777" w:rsidR="0032398A" w:rsidRPr="009F5914" w:rsidRDefault="00BA3C11" w:rsidP="006129B2">
      <w:pPr>
        <w:shd w:val="clear" w:color="auto" w:fill="FFFFFF"/>
        <w:bidi/>
        <w:spacing w:after="120" w:line="276" w:lineRule="auto"/>
        <w:rPr>
          <w:rFonts w:ascii="Dubai" w:eastAsia="Times New Roman" w:hAnsi="Dubai" w:cs="Dubai"/>
          <w:color w:val="000000" w:themeColor="text1"/>
          <w:szCs w:val="21"/>
        </w:rPr>
      </w:pPr>
      <w:r w:rsidRPr="009F5914">
        <w:rPr>
          <w:rFonts w:ascii="Dubai" w:eastAsia="Times New Roman" w:hAnsi="Dubai" w:cs="Dubai"/>
          <w:color w:val="000000" w:themeColor="text1"/>
          <w:szCs w:val="21"/>
          <w:rtl/>
          <w:lang w:val="ar"/>
        </w:rPr>
        <w:t>بمجرد أن يتجاوز الطفل حزام الأمان الكامل المخصص للأطفال، يصبح من الآمن له استخدام مقعد الطائرة وحزام الحضن. تأكد دائمًا من أن حزام الأمان الخاص بالطفل يظل مثبتًا في جميع الأوقات أثناء التواجد على متن الطائرة.</w:t>
      </w:r>
    </w:p>
    <w:p w14:paraId="4B6D676B" w14:textId="77777777" w:rsidR="005D215A" w:rsidRPr="009F5914" w:rsidRDefault="00BA3C11" w:rsidP="003D0ECC">
      <w:pPr>
        <w:pStyle w:val="Strong1"/>
        <w:keepLines/>
        <w:bidi/>
        <w:spacing w:before="0" w:line="276" w:lineRule="auto"/>
        <w:rPr>
          <w:rFonts w:ascii="Dubai" w:hAnsi="Dubai" w:cs="Dubai"/>
          <w:color w:val="000000" w:themeColor="text1"/>
        </w:rPr>
      </w:pPr>
      <w:r w:rsidRPr="009F5914">
        <w:rPr>
          <w:rFonts w:ascii="Dubai" w:hAnsi="Dubai" w:cs="Dubai"/>
          <w:color w:val="000000" w:themeColor="text1"/>
          <w:rtl/>
          <w:lang w:val="ar"/>
        </w:rPr>
        <w:t>الأطفال القصّر غير المصحوبين</w:t>
      </w:r>
    </w:p>
    <w:p w14:paraId="3F254C70" w14:textId="77777777" w:rsidR="002D6588" w:rsidRPr="009F5914" w:rsidRDefault="00BA3C11" w:rsidP="003D0ECC">
      <w:pPr>
        <w:keepLines/>
        <w:bidi/>
        <w:spacing w:after="120" w:line="276" w:lineRule="auto"/>
        <w:rPr>
          <w:rFonts w:ascii="Dubai" w:hAnsi="Dubai" w:cs="Dubai"/>
          <w:color w:val="000000" w:themeColor="text1"/>
          <w:szCs w:val="21"/>
        </w:rPr>
      </w:pPr>
      <w:r w:rsidRPr="009F5914">
        <w:rPr>
          <w:rFonts w:ascii="Dubai" w:hAnsi="Dubai" w:cs="Dubai"/>
          <w:color w:val="000000" w:themeColor="text1"/>
          <w:szCs w:val="21"/>
          <w:rtl/>
          <w:lang w:val="ar"/>
        </w:rPr>
        <w:t>القاصر غير المصحوب هو طفل يتراوح عمره بين 5 و11 سنة، على الرغم من أن حدود العمر الدقيقة تختلف حسب شركة الطيران. تقدم بعض شركات الطيران الدعم الخاضع للإشراف، بما في ذلك المساعدة في تسجيل الوصول، ومرافقة الطفل إلى الصعود إلى الطائرة، والإشراف على متن الطائرة، والتسليم إلى وصي معين في الوجهة.</w:t>
      </w:r>
    </w:p>
    <w:p w14:paraId="14F232FE" w14:textId="77777777" w:rsidR="002D6588" w:rsidRPr="009F5914" w:rsidRDefault="00BA3C11" w:rsidP="003D0ECC">
      <w:pPr>
        <w:keepLines/>
        <w:bidi/>
        <w:spacing w:after="120" w:line="276" w:lineRule="auto"/>
        <w:rPr>
          <w:rFonts w:ascii="Dubai" w:hAnsi="Dubai" w:cs="Dubai"/>
          <w:b/>
          <w:bCs/>
          <w:color w:val="000000" w:themeColor="text1"/>
          <w:kern w:val="2"/>
          <w14:ligatures w14:val="standardContextual"/>
        </w:rPr>
      </w:pPr>
      <w:r w:rsidRPr="009F5914">
        <w:rPr>
          <w:rFonts w:ascii="Dubai" w:hAnsi="Dubai" w:cs="Dubai"/>
          <w:b/>
          <w:bCs/>
          <w:color w:val="000000" w:themeColor="text1"/>
          <w:rtl/>
          <w:lang w:val="ar"/>
        </w:rPr>
        <w:t>نصائح سريعة:</w:t>
      </w:r>
    </w:p>
    <w:p w14:paraId="2A9AE6A2" w14:textId="77777777" w:rsidR="005A0B9B" w:rsidRPr="009F5914" w:rsidRDefault="00BA3C11" w:rsidP="003D0ECC">
      <w:pPr>
        <w:keepLines/>
        <w:numPr>
          <w:ilvl w:val="0"/>
          <w:numId w:val="45"/>
        </w:numPr>
        <w:bidi/>
        <w:spacing w:after="120" w:line="276" w:lineRule="auto"/>
        <w:ind w:left="284" w:hanging="284"/>
        <w:rPr>
          <w:rFonts w:ascii="Dubai" w:hAnsi="Dubai" w:cs="Dubai"/>
          <w:color w:val="000000" w:themeColor="text1"/>
          <w:kern w:val="2"/>
          <w:szCs w:val="21"/>
          <w14:ligatures w14:val="standardContextual"/>
        </w:rPr>
      </w:pPr>
      <w:r w:rsidRPr="009F5914">
        <w:rPr>
          <w:rFonts w:ascii="Dubai" w:hAnsi="Dubai" w:cs="Dubai"/>
          <w:color w:val="000000" w:themeColor="text1"/>
          <w:szCs w:val="21"/>
          <w:rtl/>
          <w:lang w:val="ar"/>
        </w:rPr>
        <w:t>تحقق مما إذا كانت شركة الطيران تقدم خدمة للقاصرين غير المصحوبين، وكيفية حجزها وما إذا كانت هناك رسوم إضافية.</w:t>
      </w:r>
    </w:p>
    <w:p w14:paraId="138E9CB6" w14:textId="77777777" w:rsidR="005A0B9B" w:rsidRPr="009F5914" w:rsidRDefault="00BA3C11" w:rsidP="006129B2">
      <w:pPr>
        <w:numPr>
          <w:ilvl w:val="0"/>
          <w:numId w:val="45"/>
        </w:numPr>
        <w:bidi/>
        <w:spacing w:after="120" w:line="276" w:lineRule="auto"/>
        <w:ind w:left="284" w:hanging="284"/>
        <w:rPr>
          <w:rFonts w:ascii="Dubai" w:hAnsi="Dubai" w:cs="Dubai"/>
          <w:color w:val="000000" w:themeColor="text1"/>
          <w:kern w:val="2"/>
          <w:szCs w:val="21"/>
          <w14:ligatures w14:val="standardContextual"/>
        </w:rPr>
      </w:pPr>
      <w:r w:rsidRPr="009F5914">
        <w:rPr>
          <w:rFonts w:ascii="Dubai" w:hAnsi="Dubai" w:cs="Dubai"/>
          <w:color w:val="000000" w:themeColor="text1"/>
          <w:szCs w:val="21"/>
          <w:rtl/>
          <w:lang w:val="ar"/>
        </w:rPr>
        <w:t>قم بتعبئة أية استمارات تطلبها شركة الطيران واجلب معك بطاقة هوية للطفل والشخص البالغ الذي يقوم بتوصيله والشخص البالغ الذي يستلمه.</w:t>
      </w:r>
    </w:p>
    <w:p w14:paraId="611EAD02" w14:textId="77777777" w:rsidR="005A0B9B" w:rsidRPr="009F5914" w:rsidRDefault="00BA3C11" w:rsidP="006129B2">
      <w:pPr>
        <w:numPr>
          <w:ilvl w:val="0"/>
          <w:numId w:val="45"/>
        </w:numPr>
        <w:bidi/>
        <w:spacing w:after="120" w:line="276" w:lineRule="auto"/>
        <w:ind w:left="284" w:hanging="284"/>
        <w:rPr>
          <w:rFonts w:ascii="Dubai" w:hAnsi="Dubai" w:cs="Dubai"/>
          <w:color w:val="000000" w:themeColor="text1"/>
          <w:kern w:val="2"/>
          <w:szCs w:val="21"/>
          <w14:ligatures w14:val="standardContextual"/>
        </w:rPr>
      </w:pPr>
      <w:r w:rsidRPr="009F5914">
        <w:rPr>
          <w:rFonts w:ascii="Dubai" w:hAnsi="Dubai" w:cs="Dubai"/>
          <w:color w:val="000000" w:themeColor="text1"/>
          <w:szCs w:val="21"/>
          <w:rtl/>
          <w:lang w:val="ar"/>
        </w:rPr>
        <w:t>يمكنك الوصول إلى المطار مبكرًا حتى يكون هناك وقت كافٍ لإنجاز إجراءات السفر والأعمال المستندية.</w:t>
      </w:r>
    </w:p>
    <w:p w14:paraId="70E01D16" w14:textId="77777777" w:rsidR="005A0B9B" w:rsidRPr="009F5914" w:rsidRDefault="00BA3C11" w:rsidP="006129B2">
      <w:pPr>
        <w:numPr>
          <w:ilvl w:val="0"/>
          <w:numId w:val="45"/>
        </w:numPr>
        <w:bidi/>
        <w:spacing w:after="120" w:line="276" w:lineRule="auto"/>
        <w:ind w:left="284" w:hanging="284"/>
        <w:rPr>
          <w:rFonts w:ascii="Dubai" w:hAnsi="Dubai" w:cs="Dubai"/>
          <w:color w:val="000000" w:themeColor="text1"/>
          <w:kern w:val="2"/>
          <w:szCs w:val="21"/>
          <w14:ligatures w14:val="standardContextual"/>
        </w:rPr>
      </w:pPr>
      <w:r w:rsidRPr="009F5914">
        <w:rPr>
          <w:rFonts w:ascii="Dubai" w:hAnsi="Dubai" w:cs="Dubai"/>
          <w:color w:val="000000" w:themeColor="text1"/>
          <w:szCs w:val="21"/>
          <w:rtl/>
          <w:lang w:val="ar"/>
        </w:rPr>
        <w:t>تحقق من المكان الذي سيتم فيه اصطحاب طفلك من قبل موظفي شركة الطيران وما إذا كان الشخص البالغ الذي يقوم بتوصيله يحتاج إلى البقاء حتى إقلاع الطائرة.</w:t>
      </w:r>
    </w:p>
    <w:p w14:paraId="60C8BC64" w14:textId="77777777" w:rsidR="005A0B9B" w:rsidRPr="009F5914" w:rsidRDefault="00BA3C11" w:rsidP="006129B2">
      <w:pPr>
        <w:numPr>
          <w:ilvl w:val="0"/>
          <w:numId w:val="45"/>
        </w:numPr>
        <w:bidi/>
        <w:spacing w:after="120" w:line="276" w:lineRule="auto"/>
        <w:ind w:left="284" w:hanging="284"/>
        <w:rPr>
          <w:rFonts w:ascii="Dubai" w:hAnsi="Dubai" w:cs="Dubai"/>
          <w:color w:val="000000" w:themeColor="text1"/>
          <w:kern w:val="2"/>
          <w:szCs w:val="21"/>
          <w14:ligatures w14:val="standardContextual"/>
        </w:rPr>
      </w:pPr>
      <w:r w:rsidRPr="009F5914">
        <w:rPr>
          <w:rFonts w:ascii="Dubai" w:hAnsi="Dubai" w:cs="Dubai"/>
          <w:color w:val="000000" w:themeColor="text1"/>
          <w:szCs w:val="21"/>
          <w:rtl/>
          <w:lang w:val="ar"/>
        </w:rPr>
        <w:t>إذا كانت رحلة سفر طفلك تحتوي على رحلة ربط، تأكد من أن شركة الطيران على علم بذلك وما إذا كانت هناك أي قيود.</w:t>
      </w:r>
    </w:p>
    <w:p w14:paraId="0FF03BA5" w14:textId="77777777" w:rsidR="003F3D08" w:rsidRPr="009F5914" w:rsidRDefault="00BA3C11" w:rsidP="006129B2">
      <w:pPr>
        <w:numPr>
          <w:ilvl w:val="0"/>
          <w:numId w:val="45"/>
        </w:numPr>
        <w:bidi/>
        <w:spacing w:after="120" w:line="276" w:lineRule="auto"/>
        <w:ind w:left="284" w:hanging="284"/>
        <w:rPr>
          <w:rFonts w:ascii="Dubai" w:hAnsi="Dubai" w:cs="Dubai"/>
          <w:color w:val="000000" w:themeColor="text1"/>
          <w:kern w:val="2"/>
          <w:szCs w:val="21"/>
          <w14:ligatures w14:val="standardContextual"/>
        </w:rPr>
      </w:pPr>
      <w:r w:rsidRPr="009F5914">
        <w:rPr>
          <w:rFonts w:ascii="Dubai" w:hAnsi="Dubai" w:cs="Dubai"/>
          <w:color w:val="000000" w:themeColor="text1"/>
          <w:szCs w:val="21"/>
          <w:rtl/>
          <w:lang w:val="ar"/>
        </w:rPr>
        <w:t>إذا كان طفلك يعاني من حالة طبية أو حساسية، أخبر شركة الطيران قبل السفر وقم بوضع أي دواء في حقيبته المحمولة.</w:t>
      </w:r>
    </w:p>
    <w:p w14:paraId="06D4F6F9" w14:textId="77777777" w:rsidR="00BA3C11" w:rsidRDefault="00BA3C11">
      <w:pPr>
        <w:rPr>
          <w:rFonts w:ascii="Dubai" w:hAnsi="Dubai" w:cs="Dubai"/>
          <w:b/>
          <w:bCs/>
          <w:color w:val="000000" w:themeColor="text1"/>
          <w:sz w:val="22"/>
          <w:rtl/>
          <w:lang w:val="ar"/>
        </w:rPr>
      </w:pPr>
      <w:r>
        <w:rPr>
          <w:rFonts w:ascii="Dubai" w:hAnsi="Dubai" w:cs="Dubai"/>
          <w:color w:val="000000" w:themeColor="text1"/>
          <w:rtl/>
          <w:lang w:val="ar"/>
        </w:rPr>
        <w:br w:type="page"/>
      </w:r>
    </w:p>
    <w:p w14:paraId="0E2CF153" w14:textId="4F6C3FB6" w:rsidR="00747F38" w:rsidRPr="009F5914" w:rsidRDefault="00BA3C11" w:rsidP="003D0ECC">
      <w:pPr>
        <w:pStyle w:val="Strong1"/>
        <w:keepLines/>
        <w:bidi/>
        <w:spacing w:before="0" w:line="276" w:lineRule="auto"/>
        <w:rPr>
          <w:rFonts w:ascii="Dubai" w:hAnsi="Dubai" w:cs="Dubai"/>
          <w:color w:val="000000" w:themeColor="text1"/>
        </w:rPr>
      </w:pPr>
      <w:r w:rsidRPr="009F5914">
        <w:rPr>
          <w:rFonts w:ascii="Dubai" w:hAnsi="Dubai" w:cs="Dubai"/>
          <w:color w:val="000000" w:themeColor="text1"/>
          <w:rtl/>
          <w:lang w:val="ar"/>
        </w:rPr>
        <w:lastRenderedPageBreak/>
        <w:t>المسافرون الصغار الآخرون غير المصحوبين</w:t>
      </w:r>
    </w:p>
    <w:p w14:paraId="6D32C275" w14:textId="77777777" w:rsidR="000A3223" w:rsidRPr="009F5914" w:rsidRDefault="00BA3C11" w:rsidP="003D0ECC">
      <w:pPr>
        <w:keepLines/>
        <w:bidi/>
        <w:spacing w:after="120" w:line="276" w:lineRule="auto"/>
        <w:rPr>
          <w:rFonts w:ascii="Dubai" w:hAnsi="Dubai" w:cs="Dubai"/>
          <w:color w:val="000000" w:themeColor="text1"/>
          <w:szCs w:val="21"/>
        </w:rPr>
      </w:pPr>
      <w:r w:rsidRPr="009F5914">
        <w:rPr>
          <w:rFonts w:ascii="Dubai" w:hAnsi="Dubai" w:cs="Dubai"/>
          <w:color w:val="000000" w:themeColor="text1"/>
          <w:szCs w:val="21"/>
          <w:rtl/>
          <w:lang w:val="ar"/>
        </w:rPr>
        <w:t xml:space="preserve">قد تقدم شركات الطيران الدعم للركاب الشباب الآخرين غير المصحوبين بذويهم الذين تتراوح أعمارهم عادة بين 11 و15 سنة، على أساس طوعي. توضح هذه الخدمة لموظفي وطاقم الخطوط الجوية أن الراكب الشاب يسافر بمفرده وقد يحتاج إلى مساعدة إضافية، خاصة في حالة حدوث اضطرابات. </w:t>
      </w:r>
    </w:p>
    <w:p w14:paraId="080B91BC" w14:textId="77777777" w:rsidR="00BA3C11" w:rsidRPr="009F5914" w:rsidRDefault="00BA3C11" w:rsidP="006129B2">
      <w:pPr>
        <w:spacing w:after="120" w:line="276" w:lineRule="auto"/>
        <w:rPr>
          <w:rFonts w:ascii="Dubai" w:hAnsi="Dubai" w:cs="Dubai"/>
          <w:szCs w:val="21"/>
        </w:rPr>
      </w:pPr>
    </w:p>
    <w:tbl>
      <w:tblPr>
        <w:bidiVisual/>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154CD3" w:rsidRPr="009F5914" w14:paraId="6C85A987" w14:textId="77777777" w:rsidTr="00BA3C11">
        <w:tc>
          <w:tcPr>
            <w:tcW w:w="9000" w:type="dxa"/>
            <w:shd w:val="clear" w:color="auto" w:fill="0A2240"/>
            <w:tcMar>
              <w:top w:w="140" w:type="dxa"/>
              <w:left w:w="280" w:type="dxa"/>
              <w:bottom w:w="140" w:type="dxa"/>
              <w:right w:w="280" w:type="dxa"/>
            </w:tcMar>
          </w:tcPr>
          <w:p w14:paraId="43CE0701" w14:textId="77777777" w:rsidR="00CD723C" w:rsidRPr="009F5914" w:rsidRDefault="00BA3C11" w:rsidP="003D0ECC">
            <w:pPr>
              <w:keepLines/>
              <w:bidi/>
              <w:spacing w:after="120" w:line="276" w:lineRule="auto"/>
              <w:rPr>
                <w:rFonts w:ascii="Dubai" w:hAnsi="Dubai" w:cs="Dubai"/>
              </w:rPr>
            </w:pPr>
            <w:r w:rsidRPr="009F5914">
              <w:rPr>
                <w:rFonts w:ascii="Dubai" w:hAnsi="Dubai" w:cs="Dubai"/>
                <w:b/>
                <w:bCs/>
                <w:caps/>
                <w:color w:val="C9A84C"/>
                <w:sz w:val="18"/>
                <w:szCs w:val="18"/>
                <w:rtl/>
                <w:lang w:val="ar"/>
              </w:rPr>
              <w:t>القسم 2</w:t>
            </w:r>
          </w:p>
          <w:p w14:paraId="51EF831C" w14:textId="77777777" w:rsidR="00CD723C" w:rsidRPr="009F5914" w:rsidRDefault="00BA3C11" w:rsidP="003D0ECC">
            <w:pPr>
              <w:pStyle w:val="Heading1"/>
              <w:keepLines/>
              <w:bidi/>
              <w:spacing w:after="120" w:line="276" w:lineRule="auto"/>
              <w:rPr>
                <w:rFonts w:ascii="Dubai" w:hAnsi="Dubai" w:cs="Dubai"/>
              </w:rPr>
            </w:pPr>
            <w:r w:rsidRPr="009F5914">
              <w:rPr>
                <w:rFonts w:ascii="Dubai" w:hAnsi="Dubai" w:cs="Dubai"/>
                <w:rtl/>
                <w:lang w:val="ar"/>
              </w:rPr>
              <w:t xml:space="preserve">الحجز بذكاء </w:t>
            </w:r>
          </w:p>
        </w:tc>
      </w:tr>
    </w:tbl>
    <w:p w14:paraId="5EC59082" w14:textId="77777777" w:rsidR="007F7ABE" w:rsidRPr="009F5914" w:rsidRDefault="007F7ABE" w:rsidP="009F5914">
      <w:pPr>
        <w:keepLines/>
        <w:spacing w:line="276" w:lineRule="auto"/>
        <w:rPr>
          <w:rFonts w:ascii="Dubai" w:hAnsi="Dubai" w:cs="Dubai"/>
          <w:color w:val="1C2B3A"/>
        </w:rPr>
      </w:pPr>
    </w:p>
    <w:tbl>
      <w:tblPr>
        <w:bidiVisual/>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000" w:firstRow="0" w:lastRow="0" w:firstColumn="0" w:lastColumn="0" w:noHBand="0" w:noVBand="0"/>
      </w:tblPr>
      <w:tblGrid>
        <w:gridCol w:w="435"/>
        <w:gridCol w:w="8565"/>
      </w:tblGrid>
      <w:tr w:rsidR="00154CD3" w:rsidRPr="009F5914" w14:paraId="56D43424" w14:textId="77777777" w:rsidTr="00716B92">
        <w:tc>
          <w:tcPr>
            <w:tcW w:w="435" w:type="dxa"/>
            <w:shd w:val="clear" w:color="auto" w:fill="D4780A"/>
            <w:tcMar>
              <w:top w:w="80" w:type="dxa"/>
              <w:left w:w="100" w:type="dxa"/>
              <w:bottom w:w="80" w:type="dxa"/>
              <w:right w:w="100" w:type="dxa"/>
            </w:tcMar>
            <w:vAlign w:val="center"/>
          </w:tcPr>
          <w:p w14:paraId="5C45BDCA" w14:textId="77777777" w:rsidR="007F7ABE" w:rsidRPr="009F5914" w:rsidRDefault="00BA3C11" w:rsidP="00BA3C11">
            <w:pPr>
              <w:keepLines/>
              <w:bidi/>
              <w:spacing w:line="276" w:lineRule="auto"/>
              <w:jc w:val="center"/>
              <w:rPr>
                <w:rFonts w:ascii="Dubai" w:hAnsi="Dubai" w:cs="Dubai"/>
                <w:sz w:val="72"/>
                <w:szCs w:val="72"/>
              </w:rPr>
            </w:pPr>
            <w:r w:rsidRPr="009F5914">
              <w:rPr>
                <w:rFonts w:ascii="Dubai" w:hAnsi="Dubai" w:cs="Dubai"/>
                <w:b/>
                <w:bCs/>
                <w:color w:val="FFFFFF"/>
                <w:sz w:val="72"/>
                <w:szCs w:val="72"/>
                <w:rtl/>
                <w:lang w:val="ar"/>
              </w:rPr>
              <w:t>!</w:t>
            </w:r>
          </w:p>
        </w:tc>
        <w:tc>
          <w:tcPr>
            <w:tcW w:w="8565" w:type="dxa"/>
            <w:shd w:val="clear" w:color="auto" w:fill="F0F4F8"/>
            <w:tcMar>
              <w:top w:w="80" w:type="dxa"/>
              <w:left w:w="160" w:type="dxa"/>
              <w:bottom w:w="80" w:type="dxa"/>
              <w:right w:w="120" w:type="dxa"/>
            </w:tcMar>
          </w:tcPr>
          <w:p w14:paraId="7A8EE42B" w14:textId="77777777" w:rsidR="007F7ABE" w:rsidRPr="009F5914" w:rsidRDefault="00BA3C11" w:rsidP="00BA3C11">
            <w:pPr>
              <w:keepLines/>
              <w:bidi/>
              <w:spacing w:line="276" w:lineRule="auto"/>
              <w:rPr>
                <w:rFonts w:ascii="Dubai" w:hAnsi="Dubai" w:cs="Dubai"/>
              </w:rPr>
            </w:pPr>
            <w:r w:rsidRPr="009F5914">
              <w:rPr>
                <w:rFonts w:ascii="Dubai" w:hAnsi="Dubai" w:cs="Dubai"/>
                <w:color w:val="1C2B3A"/>
                <w:rtl/>
                <w:lang w:val="ar"/>
              </w:rPr>
              <w:t>اقرأ الشروط والأحكام وشروط النقل الخاصة بشركة الطيران بعناية قبل الحجز والدفع. يجب أن تكون الشروط والأحكام متاحة دائمًا في وقت الحجز ويجب أن تتضمن معلومات حول عمليات الإلغاء واسترداد الأموال والتغييرات في الخطط.</w:t>
            </w:r>
          </w:p>
        </w:tc>
      </w:tr>
    </w:tbl>
    <w:p w14:paraId="25E11FEC" w14:textId="77777777" w:rsidR="00CA5CEF" w:rsidRPr="009F5914" w:rsidRDefault="00CA5CEF" w:rsidP="009F5914">
      <w:pPr>
        <w:spacing w:line="276" w:lineRule="auto"/>
        <w:rPr>
          <w:rFonts w:ascii="Dubai" w:hAnsi="Dubai" w:cs="Dubai"/>
        </w:rPr>
      </w:pPr>
    </w:p>
    <w:p w14:paraId="48926837" w14:textId="0F58E083" w:rsidR="00716B92" w:rsidRPr="009F5914" w:rsidRDefault="00BA3C11" w:rsidP="006129B2">
      <w:pPr>
        <w:bidi/>
        <w:spacing w:after="120" w:line="276" w:lineRule="auto"/>
        <w:rPr>
          <w:rFonts w:ascii="Dubai" w:hAnsi="Dubai" w:cs="Dubai"/>
        </w:rPr>
      </w:pPr>
      <w:r w:rsidRPr="009F5914">
        <w:rPr>
          <w:rFonts w:ascii="Dubai" w:hAnsi="Dubai" w:cs="Dubai"/>
          <w:rtl/>
          <w:lang w:val="ar"/>
        </w:rPr>
        <w:t xml:space="preserve">خطط حجزك بعناية حتى تفهم قواعد الأسعار والتضمين ومن هو المسؤول إذا تغيرت خططك للسفر. </w:t>
      </w:r>
      <w:r w:rsidRPr="009F5914">
        <w:rPr>
          <w:rFonts w:ascii="Dubai" w:hAnsi="Dubai" w:cs="Dubai"/>
          <w:color w:val="1C2B3A"/>
          <w:rtl/>
          <w:lang w:val="ar"/>
        </w:rPr>
        <w:t xml:space="preserve">احجز دائمًا من خلال شركات الطيران الرسمية ذات السمعة الطيبة أو وكلاء السفر أو مواقع السفر. </w:t>
      </w:r>
      <w:r w:rsidRPr="009F5914">
        <w:rPr>
          <w:rFonts w:ascii="Dubai" w:hAnsi="Dubai" w:cs="Dubai"/>
          <w:rtl/>
          <w:lang w:val="ar"/>
        </w:rPr>
        <w:t xml:space="preserve">للحصول على روابط مفيدة لشروط وأحكام شركات الطيران والمطارات، راجع </w:t>
      </w:r>
      <w:hyperlink r:id="rId24" w:history="1">
        <w:r w:rsidR="00CA5CEF" w:rsidRPr="009F5914">
          <w:rPr>
            <w:rStyle w:val="Hyperlink"/>
            <w:rFonts w:ascii="Dubai" w:hAnsi="Dubai" w:cs="Dubai"/>
            <w:rtl/>
            <w:lang w:val="ar"/>
          </w:rPr>
          <w:t xml:space="preserve">موقع </w:t>
        </w:r>
        <w:r w:rsidR="00DC4408">
          <w:rPr>
            <w:rStyle w:val="Hyperlink"/>
            <w:rFonts w:ascii="Dubai" w:hAnsi="Dubai" w:cs="Dubai"/>
            <w:lang w:val="en-US"/>
          </w:rPr>
          <w:t>DITRDCSA</w:t>
        </w:r>
        <w:r w:rsidR="00CA5CEF" w:rsidRPr="009F5914">
          <w:rPr>
            <w:rStyle w:val="Hyperlink"/>
            <w:rFonts w:ascii="Dubai" w:hAnsi="Dubai" w:cs="Dubai"/>
            <w:rtl/>
            <w:lang w:val="ar"/>
          </w:rPr>
          <w:t xml:space="preserve"> الإلكتروني</w:t>
        </w:r>
      </w:hyperlink>
      <w:r w:rsidRPr="009F5914">
        <w:rPr>
          <w:rFonts w:ascii="Dubai" w:hAnsi="Dubai" w:cs="Dubai"/>
          <w:rtl/>
          <w:lang w:val="ar"/>
        </w:rPr>
        <w:t xml:space="preserve">. </w:t>
      </w:r>
    </w:p>
    <w:p w14:paraId="33B4EAC3" w14:textId="77777777" w:rsidR="007F7ABE" w:rsidRPr="009F5914" w:rsidRDefault="00BA3C11" w:rsidP="003D0ECC">
      <w:pPr>
        <w:keepLines/>
        <w:bidi/>
        <w:spacing w:after="120" w:line="276" w:lineRule="auto"/>
        <w:rPr>
          <w:rFonts w:ascii="Dubai" w:hAnsi="Dubai" w:cs="Dubai"/>
        </w:rPr>
      </w:pPr>
      <w:r w:rsidRPr="009F5914">
        <w:rPr>
          <w:rFonts w:ascii="Dubai" w:hAnsi="Dubai" w:cs="Dubai"/>
          <w:b/>
          <w:bCs/>
          <w:caps/>
          <w:color w:val="1A6FA3"/>
          <w:rtl/>
          <w:lang w:val="ar"/>
        </w:rPr>
        <w:t>قبل الشراء، تحقق من:</w:t>
      </w:r>
    </w:p>
    <w:p w14:paraId="3E9EFA14" w14:textId="77777777" w:rsidR="007F7ABE" w:rsidRPr="009F5914" w:rsidRDefault="00BA3C11" w:rsidP="003D0ECC">
      <w:pPr>
        <w:pStyle w:val="ListParagraph"/>
        <w:keepLines/>
        <w:numPr>
          <w:ilvl w:val="0"/>
          <w:numId w:val="2"/>
        </w:numPr>
        <w:bidi/>
        <w:spacing w:after="120" w:line="276" w:lineRule="auto"/>
        <w:ind w:left="284" w:hanging="284"/>
        <w:rPr>
          <w:rFonts w:ascii="Dubai" w:hAnsi="Dubai" w:cs="Dubai"/>
          <w:sz w:val="21"/>
          <w:szCs w:val="21"/>
        </w:rPr>
      </w:pPr>
      <w:r w:rsidRPr="009F5914">
        <w:rPr>
          <w:rFonts w:ascii="Dubai" w:hAnsi="Dubai" w:cs="Dubai"/>
          <w:b/>
          <w:bCs/>
          <w:sz w:val="21"/>
          <w:szCs w:val="21"/>
          <w:rtl/>
          <w:lang w:val="ar"/>
        </w:rPr>
        <w:t xml:space="preserve">سعر تذكرة الدرجة والمرونة. </w:t>
      </w:r>
      <w:r w:rsidRPr="009F5914">
        <w:rPr>
          <w:rFonts w:ascii="Dubai" w:hAnsi="Dubai" w:cs="Dubai"/>
          <w:sz w:val="21"/>
          <w:szCs w:val="21"/>
          <w:rtl/>
          <w:lang w:val="ar"/>
        </w:rPr>
        <w:t>التذاكر ليست متساوية. غالبًا ما تتضمن أسعار «Saver» أو «Light» سياسات صارمة لعدم استرداد الأموال وقد تشمل رعاية ودعم محدودين، مثل الطعام والإقامة أثناء فترات التأخير الكبيرة. قد تكلف الأسعار المرنة أكثر ولكنها تسمح بمزيد من السعة لتغيير الحجز وتجنب الرسوم الإضافية أو تقليلها.</w:t>
      </w:r>
    </w:p>
    <w:p w14:paraId="73ECB6CA" w14:textId="77777777" w:rsidR="007F7ABE" w:rsidRPr="009F5914" w:rsidRDefault="00BA3C11" w:rsidP="006129B2">
      <w:pPr>
        <w:pStyle w:val="ListParagraph"/>
        <w:numPr>
          <w:ilvl w:val="0"/>
          <w:numId w:val="2"/>
        </w:numPr>
        <w:bidi/>
        <w:spacing w:after="120" w:line="276" w:lineRule="auto"/>
        <w:ind w:left="284" w:hanging="284"/>
        <w:rPr>
          <w:rFonts w:ascii="Dubai" w:hAnsi="Dubai" w:cs="Dubai"/>
          <w:sz w:val="21"/>
          <w:szCs w:val="21"/>
        </w:rPr>
      </w:pPr>
      <w:r w:rsidRPr="009F5914">
        <w:rPr>
          <w:rFonts w:ascii="Dubai" w:hAnsi="Dubai" w:cs="Dubai"/>
          <w:b/>
          <w:bCs/>
          <w:sz w:val="21"/>
          <w:szCs w:val="21"/>
          <w:rtl/>
          <w:lang w:val="ar"/>
        </w:rPr>
        <w:t xml:space="preserve">البنود المتضمنة. </w:t>
      </w:r>
      <w:r w:rsidRPr="009F5914">
        <w:rPr>
          <w:rFonts w:ascii="Dubai" w:hAnsi="Dubai" w:cs="Dubai"/>
          <w:sz w:val="21"/>
          <w:szCs w:val="21"/>
          <w:rtl/>
          <w:lang w:val="ar"/>
        </w:rPr>
        <w:t>كثيرًا ما تفرض شركات الطيران الاقتصادي رسومًا إضافية مقابل خدمات مثل الأمتعة المسجلة واختيار المقاعد والوجبات والترفيه على متن الطائرة.</w:t>
      </w:r>
    </w:p>
    <w:p w14:paraId="5B2D684E" w14:textId="77777777" w:rsidR="00651962" w:rsidRPr="009F5914" w:rsidRDefault="00BA3C11" w:rsidP="006129B2">
      <w:pPr>
        <w:pStyle w:val="ListParagraph"/>
        <w:numPr>
          <w:ilvl w:val="0"/>
          <w:numId w:val="2"/>
        </w:numPr>
        <w:bidi/>
        <w:spacing w:after="120" w:line="276" w:lineRule="auto"/>
        <w:ind w:left="284" w:hanging="284"/>
        <w:rPr>
          <w:rFonts w:ascii="Dubai" w:hAnsi="Dubai" w:cs="Dubai"/>
          <w:sz w:val="21"/>
          <w:szCs w:val="21"/>
        </w:rPr>
      </w:pPr>
      <w:r w:rsidRPr="009F5914">
        <w:rPr>
          <w:rFonts w:ascii="Dubai" w:hAnsi="Dubai" w:cs="Dubai"/>
          <w:b/>
          <w:bCs/>
          <w:sz w:val="21"/>
          <w:szCs w:val="21"/>
          <w:rtl/>
          <w:lang w:val="ar"/>
        </w:rPr>
        <w:t xml:space="preserve">أوزان الأمتعة المسموح بها. </w:t>
      </w:r>
      <w:r w:rsidRPr="009F5914">
        <w:rPr>
          <w:rFonts w:ascii="Dubai" w:hAnsi="Dubai" w:cs="Dubai"/>
          <w:sz w:val="21"/>
          <w:szCs w:val="21"/>
          <w:rtl/>
          <w:lang w:val="ar"/>
        </w:rPr>
        <w:t>يمكن أن تختلف القيود المفروضة على الحجم والوزن وقطع حقائب اليد أو الأمتعة المسجلة بشكل كبير بين شركات الطيران. قم بشراء أمتعة إضافية مسبقًا عبر الإنترنت، حيث أن الرسوم التي ستدفعها في المطار أعلى. إذا كنت في رحلة متعددة الرحلات مع شركات طيران مختلفة، فقد يتم تطبيق أوزان أمتعة مختلفة حتى إذا كنت قد دفعت مبلغًا إضافيًا. تحقق بعناية لتجنب المشاكل.</w:t>
      </w:r>
    </w:p>
    <w:p w14:paraId="78075B2A" w14:textId="77777777" w:rsidR="008774FD" w:rsidRPr="009F5914" w:rsidRDefault="00BA3C11" w:rsidP="006129B2">
      <w:pPr>
        <w:pStyle w:val="ListParagraph"/>
        <w:numPr>
          <w:ilvl w:val="0"/>
          <w:numId w:val="2"/>
        </w:numPr>
        <w:bidi/>
        <w:spacing w:after="120" w:line="276" w:lineRule="auto"/>
        <w:ind w:left="284" w:hanging="284"/>
        <w:rPr>
          <w:rFonts w:ascii="Dubai" w:hAnsi="Dubai" w:cs="Dubai"/>
          <w:sz w:val="21"/>
          <w:szCs w:val="21"/>
        </w:rPr>
      </w:pPr>
      <w:r w:rsidRPr="009F5914">
        <w:rPr>
          <w:rFonts w:ascii="Dubai" w:hAnsi="Dubai" w:cs="Dubai"/>
          <w:b/>
          <w:bCs/>
          <w:sz w:val="21"/>
          <w:szCs w:val="21"/>
          <w:rtl/>
          <w:lang w:val="ar"/>
        </w:rPr>
        <w:t>المتطلبات المتعلقة بالرُضّع والقصّر والأطفال الصغار</w:t>
      </w:r>
      <w:r w:rsidR="007331C6" w:rsidRPr="009F5914">
        <w:rPr>
          <w:rFonts w:ascii="Dubai" w:hAnsi="Dubai" w:cs="Dubai"/>
          <w:sz w:val="21"/>
          <w:szCs w:val="21"/>
          <w:rtl/>
          <w:lang w:val="ar"/>
        </w:rPr>
        <w:t xml:space="preserve">. راجع المقاعد ومخصصات الأمتعة ومتطلبات الهوية. راجع قسم </w:t>
      </w:r>
      <w:hyperlink w:anchor="_Children_and_Travel" w:history="1">
        <w:r w:rsidR="008774FD" w:rsidRPr="009F5914">
          <w:rPr>
            <w:rStyle w:val="Hyperlink"/>
            <w:rFonts w:ascii="Dubai" w:hAnsi="Dubai" w:cs="Dubai"/>
            <w:color w:val="auto"/>
            <w:sz w:val="21"/>
            <w:szCs w:val="21"/>
            <w:rtl/>
            <w:lang w:val="ar"/>
          </w:rPr>
          <w:t>الأطفال والسفر</w:t>
        </w:r>
      </w:hyperlink>
      <w:r w:rsidR="007331C6" w:rsidRPr="009F5914">
        <w:rPr>
          <w:rFonts w:ascii="Dubai" w:hAnsi="Dubai" w:cs="Dubai"/>
          <w:sz w:val="21"/>
          <w:szCs w:val="21"/>
          <w:rtl/>
          <w:lang w:val="ar"/>
        </w:rPr>
        <w:t xml:space="preserve"> للمزيد من المعلومات. </w:t>
      </w:r>
    </w:p>
    <w:p w14:paraId="4D414A80" w14:textId="5796EE05" w:rsidR="001870C7" w:rsidRPr="009F5914" w:rsidRDefault="00BA3C11" w:rsidP="006129B2">
      <w:pPr>
        <w:pStyle w:val="ListParagraph"/>
        <w:numPr>
          <w:ilvl w:val="0"/>
          <w:numId w:val="2"/>
        </w:numPr>
        <w:bidi/>
        <w:spacing w:after="120" w:line="276" w:lineRule="auto"/>
        <w:ind w:left="284" w:hanging="284"/>
        <w:rPr>
          <w:rFonts w:ascii="Dubai" w:hAnsi="Dubai" w:cs="Dubai"/>
          <w:sz w:val="21"/>
          <w:szCs w:val="21"/>
        </w:rPr>
      </w:pPr>
      <w:r w:rsidRPr="009F5914">
        <w:rPr>
          <w:rFonts w:ascii="Dubai" w:hAnsi="Dubai" w:cs="Dubai"/>
          <w:b/>
          <w:bCs/>
          <w:sz w:val="21"/>
          <w:szCs w:val="21"/>
          <w:rtl/>
          <w:lang w:val="ar"/>
        </w:rPr>
        <w:lastRenderedPageBreak/>
        <w:t>الحد الأدنى لوقت الانتقال من رحلة لأخرى (MCT)</w:t>
      </w:r>
      <w:r w:rsidR="00B465E5">
        <w:rPr>
          <w:rFonts w:ascii="Dubai" w:hAnsi="Dubai" w:cs="Dubai" w:hint="cs"/>
          <w:b/>
          <w:bCs/>
          <w:sz w:val="21"/>
          <w:szCs w:val="21"/>
          <w:lang w:val="ar"/>
        </w:rPr>
        <w:t xml:space="preserve"> </w:t>
      </w:r>
      <w:r w:rsidRPr="00BE6F2A">
        <w:rPr>
          <w:rFonts w:ascii="Dubai" w:hAnsi="Dubai" w:cs="Dubai"/>
          <w:sz w:val="21"/>
          <w:szCs w:val="21"/>
          <w:rtl/>
          <w:lang w:val="ar"/>
        </w:rPr>
        <w:t>.</w:t>
      </w:r>
      <w:r w:rsidRPr="009F5914">
        <w:rPr>
          <w:rFonts w:ascii="Dubai" w:hAnsi="Dubai" w:cs="Dubai"/>
          <w:sz w:val="21"/>
          <w:szCs w:val="21"/>
          <w:rtl/>
          <w:lang w:val="ar"/>
        </w:rPr>
        <w:t xml:space="preserve"> </w:t>
      </w:r>
      <w:r w:rsidRPr="00B465E5">
        <w:rPr>
          <w:rFonts w:ascii="Dubai" w:hAnsi="Dubai" w:cs="Dubai"/>
          <w:sz w:val="21"/>
          <w:szCs w:val="21"/>
          <w:rtl/>
          <w:lang w:val="ar"/>
        </w:rPr>
        <w:t>MCT</w:t>
      </w:r>
      <w:r w:rsidRPr="009F5914">
        <w:rPr>
          <w:rFonts w:ascii="Dubai" w:hAnsi="Dubai" w:cs="Dubai"/>
          <w:sz w:val="21"/>
          <w:szCs w:val="21"/>
          <w:rtl/>
          <w:lang w:val="ar"/>
        </w:rPr>
        <w:t xml:space="preserve"> هي أقصر فترة زمنية تحتاجها أنت وأمتعتك للانتقال من رحلة إلى أخرى، ويمكن أن تختلف بين المطارات وشركات الطيران والرحلات الدولية أو المحلية. قلل من خطر تفويت رحلة الربط عن طريق تخصيص فترة زمنية أطول من الحد الأدنى لوقت </w:t>
      </w:r>
      <w:r w:rsidR="00456CBF">
        <w:rPr>
          <w:rFonts w:ascii="Dubai" w:hAnsi="Dubai" w:cs="Dubai" w:hint="cs"/>
          <w:sz w:val="21"/>
          <w:szCs w:val="21"/>
          <w:rtl/>
          <w:lang w:val="ar"/>
        </w:rPr>
        <w:t>الانتقال من رحلة لأخرى</w:t>
      </w:r>
      <w:r w:rsidR="00456CBF" w:rsidRPr="009F5914">
        <w:rPr>
          <w:rFonts w:ascii="Dubai" w:hAnsi="Dubai" w:cs="Dubai"/>
          <w:sz w:val="21"/>
          <w:szCs w:val="21"/>
          <w:rtl/>
          <w:lang w:val="ar"/>
        </w:rPr>
        <w:t xml:space="preserve"> </w:t>
      </w:r>
      <w:r w:rsidRPr="009F5914">
        <w:rPr>
          <w:rFonts w:ascii="Dubai" w:hAnsi="Dubai" w:cs="Dubai"/>
          <w:sz w:val="21"/>
          <w:szCs w:val="21"/>
          <w:rtl/>
          <w:lang w:val="ar"/>
        </w:rPr>
        <w:t>(MCT). إذا كنت في شك، تحقق من شركة الطيران أو وكيل السفر أو منصة الحجز.</w:t>
      </w:r>
    </w:p>
    <w:p w14:paraId="5CD3EE3C" w14:textId="77777777" w:rsidR="00013AC4" w:rsidRPr="009F5914" w:rsidRDefault="00BA3C11" w:rsidP="006129B2">
      <w:pPr>
        <w:pStyle w:val="ListParagraph"/>
        <w:numPr>
          <w:ilvl w:val="0"/>
          <w:numId w:val="2"/>
        </w:numPr>
        <w:bidi/>
        <w:spacing w:after="120" w:line="276" w:lineRule="auto"/>
        <w:ind w:left="284" w:hanging="284"/>
        <w:rPr>
          <w:rFonts w:ascii="Dubai" w:hAnsi="Dubai" w:cs="Dubai"/>
          <w:sz w:val="21"/>
          <w:szCs w:val="21"/>
        </w:rPr>
      </w:pPr>
      <w:r w:rsidRPr="009F5914">
        <w:rPr>
          <w:rFonts w:ascii="Dubai" w:hAnsi="Dubai" w:cs="Dubai"/>
          <w:b/>
          <w:bCs/>
          <w:sz w:val="21"/>
          <w:szCs w:val="21"/>
          <w:rtl/>
          <w:lang w:val="ar"/>
        </w:rPr>
        <w:t xml:space="preserve">السعر الإجمالي. </w:t>
      </w:r>
      <w:r w:rsidRPr="009F5914">
        <w:rPr>
          <w:rFonts w:ascii="Dubai" w:hAnsi="Dubai" w:cs="Dubai"/>
          <w:sz w:val="21"/>
          <w:szCs w:val="21"/>
          <w:rtl/>
          <w:lang w:val="ar"/>
        </w:rPr>
        <w:t>بموجب قانون المستهلك الأسترالي، يجب أن يكون السعر المعلن هو السعر الإجمالي الذي تدفعه، بما في ذلك الضرائب والرسوم الإلزامية. يجب توضيح أي رسوم للإضافات الاختيارية، مثل بدل الأمتعة الزائدة أو اختيار المقعد، في وقت الحجز.</w:t>
      </w:r>
    </w:p>
    <w:p w14:paraId="4967568D" w14:textId="77777777" w:rsidR="00B33466" w:rsidRPr="009F5914" w:rsidRDefault="00BA3C11" w:rsidP="006129B2">
      <w:pPr>
        <w:pStyle w:val="ListParagraph"/>
        <w:numPr>
          <w:ilvl w:val="0"/>
          <w:numId w:val="2"/>
        </w:numPr>
        <w:bidi/>
        <w:spacing w:after="120" w:line="276" w:lineRule="auto"/>
        <w:ind w:left="284" w:hanging="284"/>
        <w:rPr>
          <w:rFonts w:ascii="Dubai" w:hAnsi="Dubai" w:cs="Dubai"/>
          <w:sz w:val="21"/>
          <w:szCs w:val="21"/>
        </w:rPr>
      </w:pPr>
      <w:r w:rsidRPr="009F5914">
        <w:rPr>
          <w:rFonts w:ascii="Dubai" w:hAnsi="Dubai" w:cs="Dubai"/>
          <w:b/>
          <w:bCs/>
          <w:sz w:val="21"/>
          <w:szCs w:val="21"/>
          <w:rtl/>
          <w:lang w:val="ar"/>
        </w:rPr>
        <w:t xml:space="preserve">التحقق من صحة بياناتك قبل الدفع. </w:t>
      </w:r>
      <w:r w:rsidRPr="009F5914">
        <w:rPr>
          <w:rFonts w:ascii="Dubai" w:hAnsi="Dubai" w:cs="Dubai"/>
          <w:sz w:val="21"/>
          <w:szCs w:val="21"/>
          <w:rtl/>
          <w:lang w:val="ar"/>
        </w:rPr>
        <w:t>تأكد من تطابق الأسماء الموجودة في الحجز مع هويتك تمامًا، بما في ذلك الاسم الكامل أو الحروف أو أي علامات ربط. تحقق أيضًا من صحة معلومات الاتصال الخاصة بك. تحقق من التواريخ والأوقات والمسارات والمطارات. عند عبور المناطق الزمنية (حدود فروقات التوقيت)، تحقق جيدًا من صحة أوقات الوصول والمغادرة. قد يتم إصلاح الأخطاء التي يتم اكتشافها في غضون 24 ساعة مجانًا - اتصل بشركة الطيران أو الوكيل في أقرب وقت ممكن لاستكشاف خياراتك وتجنب الصعوبات.</w:t>
      </w:r>
    </w:p>
    <w:p w14:paraId="1C704880" w14:textId="77777777" w:rsidR="00B33466" w:rsidRPr="009F5914" w:rsidRDefault="00BA3C11" w:rsidP="006129B2">
      <w:pPr>
        <w:bidi/>
        <w:spacing w:after="120" w:line="276" w:lineRule="auto"/>
        <w:rPr>
          <w:rFonts w:ascii="Dubai" w:hAnsi="Dubai" w:cs="Dubai"/>
        </w:rPr>
      </w:pPr>
      <w:r w:rsidRPr="009F5914">
        <w:rPr>
          <w:rFonts w:ascii="Dubai" w:hAnsi="Dubai" w:cs="Dubai"/>
          <w:szCs w:val="21"/>
          <w:rtl/>
          <w:lang w:val="ar"/>
        </w:rPr>
        <w:t xml:space="preserve">لربط المسافرين عبر الشبكات، تدخل العديد من شركات الطيران في ترتيبات مع بعضها البعض تُعرف باسم الشراكات </w:t>
      </w:r>
      <w:r w:rsidRPr="009F5914">
        <w:rPr>
          <w:rFonts w:ascii="Dubai" w:hAnsi="Dubai" w:cs="Dubai"/>
          <w:b/>
          <w:bCs/>
          <w:szCs w:val="21"/>
          <w:rtl/>
          <w:lang w:val="ar"/>
        </w:rPr>
        <w:t>بين خطوط الطيران</w:t>
      </w:r>
      <w:r w:rsidRPr="009F5914">
        <w:rPr>
          <w:rFonts w:ascii="Dubai" w:hAnsi="Dubai" w:cs="Dubai"/>
          <w:szCs w:val="21"/>
          <w:rtl/>
          <w:lang w:val="ar"/>
        </w:rPr>
        <w:t xml:space="preserve"> أو </w:t>
      </w:r>
      <w:r w:rsidRPr="009F5914">
        <w:rPr>
          <w:rFonts w:ascii="Dubai" w:hAnsi="Dubai" w:cs="Dubai"/>
          <w:b/>
          <w:bCs/>
          <w:szCs w:val="21"/>
          <w:rtl/>
          <w:lang w:val="ar"/>
        </w:rPr>
        <w:t>التشارك بالرموز.</w:t>
      </w:r>
      <w:r w:rsidRPr="009F5914">
        <w:rPr>
          <w:rFonts w:ascii="Dubai" w:hAnsi="Dubai" w:cs="Dubai"/>
          <w:szCs w:val="21"/>
          <w:rtl/>
          <w:lang w:val="ar"/>
        </w:rPr>
        <w:t xml:space="preserve"> تتيح هذه الاتفاقيات لشركة التسويق بيع المقاعد على شركات الطيران الشريكة، والتي يشار إليها بدورها باسم شركة النقل المشغلة. إذا كنت مسافرًا على متن شركة طيران غير تلك التي باعت لك تذكرتك، انتبه إلى ما إذا كانت شروط وأحكام شركة التسويق أو شركة النقل المشغلة قابلة للتطبيق، حيث قد تختلف أوزان الأمتعة المسموح بها وإجراءات تسجيل الوصول والقواعد الأخرى ماديًا.</w:t>
      </w:r>
    </w:p>
    <w:p w14:paraId="1A9A11D9" w14:textId="77777777" w:rsidR="00DD17D3" w:rsidRPr="009F5914" w:rsidRDefault="00DD17D3" w:rsidP="009F5914">
      <w:pPr>
        <w:spacing w:line="276" w:lineRule="auto"/>
        <w:rPr>
          <w:rFonts w:ascii="Dubai" w:hAnsi="Dubai" w:cs="Dubai"/>
          <w:color w:val="1C2B3A"/>
          <w:szCs w:val="21"/>
        </w:rPr>
      </w:pPr>
    </w:p>
    <w:p w14:paraId="23AB5FEA" w14:textId="77777777" w:rsidR="00C85E25" w:rsidRPr="009F5914" w:rsidRDefault="00BA3C11" w:rsidP="003D0ECC">
      <w:pPr>
        <w:pStyle w:val="Heading2"/>
        <w:keepLines/>
        <w:bidi/>
        <w:rPr>
          <w:rFonts w:ascii="Dubai" w:hAnsi="Dubai" w:cs="Dubai"/>
        </w:rPr>
      </w:pPr>
      <w:r w:rsidRPr="009F5914">
        <w:rPr>
          <w:rFonts w:ascii="Dubai" w:hAnsi="Dubai" w:cs="Dubai"/>
          <w:rtl/>
          <w:lang w:val="ar"/>
        </w:rPr>
        <w:t>وكلاء السفر</w:t>
      </w:r>
    </w:p>
    <w:p w14:paraId="008B62B0" w14:textId="77777777" w:rsidR="004477C2" w:rsidRPr="009F5914" w:rsidRDefault="00BA3C11" w:rsidP="003D0ECC">
      <w:pPr>
        <w:pStyle w:val="NormalWeb"/>
        <w:keepLines/>
        <w:bidi/>
        <w:spacing w:before="0" w:beforeAutospacing="0" w:after="120" w:afterAutospacing="0" w:line="276" w:lineRule="auto"/>
        <w:rPr>
          <w:rFonts w:ascii="Dubai" w:hAnsi="Dubai" w:cs="Dubai"/>
          <w:szCs w:val="21"/>
        </w:rPr>
      </w:pPr>
      <w:r w:rsidRPr="009F5914">
        <w:rPr>
          <w:rFonts w:ascii="Dubai" w:hAnsi="Dubai" w:cs="Dubai"/>
          <w:szCs w:val="21"/>
          <w:rtl/>
          <w:lang w:val="ar"/>
        </w:rPr>
        <w:t xml:space="preserve">يمكن لوكلاء السفر أن يكونوا مفيدين، خاصة بالنسبة للرحلات المعقدة، ولديهم الرسوم والشروط والأحكام الخاصة بهم. من المهم فهم دورهم في حجزك وما يمكن أن يعنيه ذلك إذا حدث خطأ ما. </w:t>
      </w:r>
    </w:p>
    <w:p w14:paraId="7E55A2C5" w14:textId="77777777" w:rsidR="00BE030A" w:rsidRPr="009F5914" w:rsidRDefault="00BA3C11" w:rsidP="006129B2">
      <w:pPr>
        <w:pStyle w:val="NormalWeb"/>
        <w:bidi/>
        <w:spacing w:before="0" w:beforeAutospacing="0" w:after="120" w:afterAutospacing="0" w:line="276" w:lineRule="auto"/>
        <w:rPr>
          <w:rFonts w:ascii="Dubai" w:hAnsi="Dubai" w:cs="Dubai"/>
          <w:szCs w:val="21"/>
        </w:rPr>
      </w:pPr>
      <w:r w:rsidRPr="009F5914">
        <w:rPr>
          <w:rFonts w:ascii="Dubai" w:hAnsi="Dubai" w:cs="Dubai"/>
          <w:szCs w:val="21"/>
          <w:rtl/>
          <w:lang w:val="ar"/>
        </w:rPr>
        <w:t>يمكن لوكلاء السفر تقديم الراحة والخدمات والدعم، لكنهم يضيفون أيضًا طبقة إضافية بينك وبين شركة الطيران. يساعدك فهم هذه العلاقة على اتخاذ خيارات مستنيرة ومعرفة ما يمكن توقعه إذا تغيرت خطط سفرك.</w:t>
      </w:r>
    </w:p>
    <w:p w14:paraId="36525F8C" w14:textId="77777777" w:rsidR="00D142CC" w:rsidRPr="009F5914" w:rsidRDefault="00BA3C11" w:rsidP="006129B2">
      <w:pPr>
        <w:pStyle w:val="NormalWeb"/>
        <w:bidi/>
        <w:spacing w:before="0" w:beforeAutospacing="0" w:after="120" w:afterAutospacing="0" w:line="276" w:lineRule="auto"/>
        <w:rPr>
          <w:rFonts w:ascii="Dubai" w:hAnsi="Dubai" w:cs="Dubai"/>
          <w:szCs w:val="21"/>
        </w:rPr>
      </w:pPr>
      <w:r w:rsidRPr="009F5914">
        <w:rPr>
          <w:rFonts w:ascii="Dubai" w:hAnsi="Dubai" w:cs="Dubai"/>
          <w:szCs w:val="21"/>
          <w:rtl/>
          <w:lang w:val="ar"/>
        </w:rPr>
        <w:t xml:space="preserve">تحتفظ جمعية قطاع السفر الأسترالية (ATIA) بقائمة من وكالات السفر المعتمدة ومنظمي الرحلات السياحية على </w:t>
      </w:r>
      <w:hyperlink r:id="rId25" w:tgtFrame="_blank" w:tooltip="https://traveltick.com.au/" w:history="1">
        <w:r w:rsidR="00D142CC" w:rsidRPr="009F5914">
          <w:rPr>
            <w:rStyle w:val="Hyperlink"/>
            <w:rFonts w:ascii="Dubai" w:hAnsi="Dubai" w:cs="Dubai"/>
            <w:szCs w:val="21"/>
            <w:rtl/>
            <w:lang w:val="ar"/>
          </w:rPr>
          <w:t>موقع ATIA Travel Tick الإلكتروني.</w:t>
        </w:r>
      </w:hyperlink>
      <w:r w:rsidRPr="009F5914">
        <w:rPr>
          <w:rFonts w:ascii="Dubai" w:hAnsi="Dubai" w:cs="Dubai"/>
          <w:szCs w:val="21"/>
          <w:rtl/>
          <w:lang w:val="ar"/>
        </w:rPr>
        <w:t xml:space="preserve"> يُطلب من الوكلاء والمشغلين الذين يحملون اعتماد ATIA إجراء الأعمال وفقًا لقانون المستهلك الأسترالي ووفقًا لميثاق نظام الاعتماد الخاص بهم ومدونة قواعد السلوك.</w:t>
      </w:r>
    </w:p>
    <w:p w14:paraId="1128462B" w14:textId="77777777" w:rsidR="00C85E25" w:rsidRPr="009F5914" w:rsidRDefault="00BA3C11" w:rsidP="006129B2">
      <w:pPr>
        <w:pStyle w:val="NormalWeb"/>
        <w:bidi/>
        <w:spacing w:before="0" w:beforeAutospacing="0" w:after="120" w:afterAutospacing="0" w:line="276" w:lineRule="auto"/>
        <w:rPr>
          <w:rFonts w:ascii="Dubai" w:hAnsi="Dubai" w:cs="Dubai"/>
          <w:szCs w:val="21"/>
        </w:rPr>
      </w:pPr>
      <w:r w:rsidRPr="009F5914">
        <w:rPr>
          <w:rFonts w:ascii="Dubai" w:hAnsi="Dubai" w:cs="Dubai"/>
          <w:b/>
          <w:bCs/>
          <w:szCs w:val="21"/>
          <w:rtl/>
          <w:lang w:val="ar"/>
        </w:rPr>
        <w:t>يعمل وكلاء السفر كوسطاء.</w:t>
      </w:r>
      <w:r w:rsidR="001B5AB8" w:rsidRPr="009F5914">
        <w:rPr>
          <w:rFonts w:ascii="Dubai" w:hAnsi="Dubai" w:cs="Dubai"/>
          <w:szCs w:val="21"/>
          <w:rtl/>
          <w:lang w:val="ar"/>
        </w:rPr>
        <w:t xml:space="preserve"> عندما تقوم بالحجز من خلال وكيل سفر، بما في ذلك وكلاء السفر عبر الإنترنت، عادة ما يتم شراء تذكرتك من خلال الوكيل وليس مباشرة من شركة الطيران. يمكن أن يعني هذا:</w:t>
      </w:r>
    </w:p>
    <w:p w14:paraId="51189DF6" w14:textId="77777777" w:rsidR="00C85E25" w:rsidRPr="009F5914" w:rsidRDefault="00BA3C11" w:rsidP="006129B2">
      <w:pPr>
        <w:pStyle w:val="ListParagraph"/>
        <w:numPr>
          <w:ilvl w:val="0"/>
          <w:numId w:val="2"/>
        </w:numPr>
        <w:bidi/>
        <w:spacing w:after="120" w:line="276" w:lineRule="auto"/>
        <w:ind w:left="284" w:hanging="284"/>
        <w:rPr>
          <w:rFonts w:ascii="Dubai" w:hAnsi="Dubai" w:cs="Dubai"/>
          <w:sz w:val="21"/>
          <w:szCs w:val="21"/>
        </w:rPr>
      </w:pPr>
      <w:r w:rsidRPr="009F5914">
        <w:rPr>
          <w:rFonts w:ascii="Dubai" w:hAnsi="Dubai" w:cs="Dubai"/>
          <w:b/>
          <w:bCs/>
          <w:sz w:val="21"/>
          <w:szCs w:val="21"/>
          <w:rtl/>
          <w:lang w:val="ar"/>
        </w:rPr>
        <w:t>يتم التعامل مع التغييرات والمبالغ المستردة من قبل الوكيل.</w:t>
      </w:r>
      <w:r w:rsidR="00B37E75" w:rsidRPr="009F5914">
        <w:rPr>
          <w:rFonts w:ascii="Dubai" w:hAnsi="Dubai" w:cs="Dubai"/>
          <w:sz w:val="21"/>
          <w:szCs w:val="21"/>
          <w:rtl/>
          <w:lang w:val="ar"/>
        </w:rPr>
        <w:t xml:space="preserve"> قد تستغرق عمليات استرداد الأموال وقتًا أطول حيث يتم إصدارها عادةً من خلال الوكيل. لا يمكن لشركات الطيران المساعدة إذا كنت تنتظر قيام الوكيل باسترداد الأموال، أو إذا قام الوكيل بخصم الرسوم من مبلغ الاسترداد.</w:t>
      </w:r>
    </w:p>
    <w:p w14:paraId="3870C501" w14:textId="77777777" w:rsidR="00F42C54" w:rsidRPr="009F5914" w:rsidRDefault="00BA3C11" w:rsidP="006129B2">
      <w:pPr>
        <w:pStyle w:val="ListParagraph"/>
        <w:numPr>
          <w:ilvl w:val="0"/>
          <w:numId w:val="2"/>
        </w:numPr>
        <w:bidi/>
        <w:spacing w:after="120" w:line="276" w:lineRule="auto"/>
        <w:ind w:left="284" w:hanging="284"/>
        <w:rPr>
          <w:rFonts w:ascii="Dubai" w:hAnsi="Dubai" w:cs="Dubai"/>
          <w:sz w:val="21"/>
          <w:szCs w:val="21"/>
        </w:rPr>
      </w:pPr>
      <w:r w:rsidRPr="009F5914">
        <w:rPr>
          <w:rFonts w:ascii="Dubai" w:hAnsi="Dubai" w:cs="Dubai"/>
          <w:b/>
          <w:bCs/>
          <w:sz w:val="21"/>
          <w:szCs w:val="21"/>
          <w:rtl/>
          <w:lang w:val="ar"/>
        </w:rPr>
        <w:lastRenderedPageBreak/>
        <w:t>يمكن أن يكون التواصل أكثر تعقيدًا.</w:t>
      </w:r>
      <w:r w:rsidR="001B5AB8" w:rsidRPr="009F5914">
        <w:rPr>
          <w:rFonts w:ascii="Dubai" w:hAnsi="Dubai" w:cs="Dubai"/>
          <w:sz w:val="21"/>
          <w:szCs w:val="21"/>
          <w:rtl/>
          <w:lang w:val="ar"/>
        </w:rPr>
        <w:t xml:space="preserve"> قد يتم تلقي تحديثات مهمة حول سفرك من خلال وكيلك، بدلًا من تلقيها مباشرة من شركة الطيران. قد يعني هذا أنك قد تتأخر في تلقي المعلومات أو لا تتلقى أحدث التفاصيل، وهي مشكلة شائعة. قد تحيلك شركة طيران إلى وكيلك إذا كنت بحاجة إلى مساعدة بشأن التغييرات أو لديك أسئلة حول رحلتك. يمكن أن يؤدي ذلك إلى تعقيد الأمور، خاصة أثناء فترات التأخير أو الإلغاء وإذا كان وكيلك في منطقة زمنية مختلفة ولا يمكنك الاتصال به.</w:t>
      </w:r>
    </w:p>
    <w:p w14:paraId="59427AA6" w14:textId="77777777" w:rsidR="00603D28" w:rsidRPr="009F5914" w:rsidRDefault="00BA3C11" w:rsidP="006129B2">
      <w:pPr>
        <w:pStyle w:val="ListParagraph"/>
        <w:numPr>
          <w:ilvl w:val="0"/>
          <w:numId w:val="2"/>
        </w:numPr>
        <w:bidi/>
        <w:spacing w:after="120" w:line="276" w:lineRule="auto"/>
        <w:ind w:left="284" w:hanging="284"/>
        <w:rPr>
          <w:rFonts w:ascii="Dubai" w:hAnsi="Dubai" w:cs="Dubai"/>
          <w:sz w:val="21"/>
          <w:szCs w:val="21"/>
        </w:rPr>
      </w:pPr>
      <w:r w:rsidRPr="009F5914">
        <w:rPr>
          <w:rFonts w:ascii="Dubai" w:hAnsi="Dubai" w:cs="Dubai"/>
          <w:b/>
          <w:bCs/>
          <w:sz w:val="21"/>
          <w:szCs w:val="21"/>
          <w:rtl/>
          <w:lang w:val="ar"/>
        </w:rPr>
        <w:t>وكلاء السفر هم شركات منفصلة</w:t>
      </w:r>
      <w:r w:rsidR="00A015BB" w:rsidRPr="009F5914">
        <w:rPr>
          <w:rFonts w:ascii="Dubai" w:hAnsi="Dubai" w:cs="Dubai"/>
          <w:sz w:val="21"/>
          <w:szCs w:val="21"/>
          <w:rtl/>
          <w:lang w:val="ar"/>
        </w:rPr>
        <w:t>. لا يعمل جميع الوكلاء بنفس الطريقة.</w:t>
      </w:r>
    </w:p>
    <w:p w14:paraId="6668107D" w14:textId="77777777" w:rsidR="00C85E25" w:rsidRPr="009F5914" w:rsidRDefault="00BA3C11" w:rsidP="006129B2">
      <w:pPr>
        <w:pStyle w:val="ListParagraph"/>
        <w:numPr>
          <w:ilvl w:val="0"/>
          <w:numId w:val="2"/>
        </w:numPr>
        <w:bidi/>
        <w:spacing w:after="120" w:line="276" w:lineRule="auto"/>
        <w:ind w:left="284" w:hanging="284"/>
        <w:rPr>
          <w:rFonts w:ascii="Dubai" w:hAnsi="Dubai" w:cs="Dubai"/>
          <w:sz w:val="21"/>
          <w:szCs w:val="21"/>
        </w:rPr>
      </w:pPr>
      <w:r w:rsidRPr="009F5914">
        <w:rPr>
          <w:rFonts w:ascii="Dubai" w:hAnsi="Dubai" w:cs="Dubai"/>
          <w:b/>
          <w:bCs/>
          <w:sz w:val="21"/>
          <w:szCs w:val="21"/>
          <w:rtl/>
          <w:lang w:val="ar"/>
        </w:rPr>
        <w:t>يمكن أن تختلف الرسوم والشروط والأحكام.</w:t>
      </w:r>
      <w:r w:rsidR="00B37E75" w:rsidRPr="009F5914">
        <w:rPr>
          <w:rFonts w:ascii="Dubai" w:hAnsi="Dubai" w:cs="Dubai"/>
          <w:sz w:val="21"/>
          <w:szCs w:val="21"/>
          <w:rtl/>
          <w:lang w:val="ar"/>
        </w:rPr>
        <w:t xml:space="preserve"> قد يفرض الوكلاء رسوم خدمة للحجز أو تغيير أو إلغاء السفر، وقد تكون لديهم شروط وأحكام مختلفة. يتم تحديد هذه الرسوم والشروط من قبل الوكيل، وليس شركة الطيران، ويمكن أن تكون مهمة للتغييرات أو استرداد الأموال. قد لا يقوم بعض وكلاء السفر منخفض الأسعار بإعادة حجزك عند حدوث الإلغاء ولكن ببساطة يقومون برد تذكرتك، مما يجعلك عرضة لأسعار أعلى إذا كنت بحاجة إلى حجز جديد قريب من تاريخ الرحلة.</w:t>
      </w:r>
    </w:p>
    <w:p w14:paraId="414D719D" w14:textId="77777777" w:rsidR="00C85E25" w:rsidRPr="009F5914" w:rsidRDefault="00BA3C11" w:rsidP="006129B2">
      <w:pPr>
        <w:pStyle w:val="ListParagraph"/>
        <w:numPr>
          <w:ilvl w:val="0"/>
          <w:numId w:val="2"/>
        </w:numPr>
        <w:bidi/>
        <w:spacing w:after="120" w:line="276" w:lineRule="auto"/>
        <w:ind w:left="284" w:hanging="284"/>
        <w:rPr>
          <w:rFonts w:ascii="Dubai" w:hAnsi="Dubai" w:cs="Dubai"/>
          <w:sz w:val="21"/>
          <w:szCs w:val="21"/>
        </w:rPr>
      </w:pPr>
      <w:r w:rsidRPr="009F5914">
        <w:rPr>
          <w:rFonts w:ascii="Dubai" w:hAnsi="Dubai" w:cs="Dubai"/>
          <w:b/>
          <w:bCs/>
          <w:sz w:val="21"/>
          <w:szCs w:val="21"/>
          <w:rtl/>
          <w:lang w:val="ar"/>
        </w:rPr>
        <w:t>يمكن أن تختلف المعايير والخدمات.</w:t>
      </w:r>
      <w:r w:rsidR="00B37E75" w:rsidRPr="009F5914">
        <w:rPr>
          <w:rFonts w:ascii="Dubai" w:hAnsi="Dubai" w:cs="Dubai"/>
          <w:sz w:val="21"/>
          <w:szCs w:val="21"/>
          <w:rtl/>
          <w:lang w:val="ar"/>
        </w:rPr>
        <w:t xml:space="preserve"> يمكن للوكلاء المقيمين في أستراليا الانضمام إلى أنظمة الاعتماد أو الصناعة المعترف بها. قد يكون الوكلاء الآخرون، وخاصة أولئك الذين يعملون عبر الإنترنت، مقيمين في الخارج، ولديهم دعم محدود للعملاء المحليين، وقد يكون من الصعب الاتصال بهم وليس لديهم علاقة تعاقدية مع شركات الطيران. إذا كان الوكيل مقيمًا في الخارج، فقد يكون من الصعب إنفاذ حقوقك بموجب قانون المستهلك الأسترالي أو حل النزاعات من خلال هيئات معالجة الشكاوى المحلية.</w:t>
      </w:r>
    </w:p>
    <w:p w14:paraId="530C6495" w14:textId="77777777" w:rsidR="0026763A" w:rsidRPr="009F5914" w:rsidRDefault="00BA3C11" w:rsidP="006129B2">
      <w:pPr>
        <w:pStyle w:val="NormalWeb"/>
        <w:bidi/>
        <w:spacing w:before="0" w:beforeAutospacing="0" w:after="120" w:afterAutospacing="0" w:line="276" w:lineRule="auto"/>
        <w:rPr>
          <w:rFonts w:ascii="Dubai" w:hAnsi="Dubai" w:cs="Dubai"/>
          <w:szCs w:val="21"/>
        </w:rPr>
      </w:pPr>
      <w:r w:rsidRPr="009F5914">
        <w:rPr>
          <w:rFonts w:ascii="Dubai" w:hAnsi="Dubai" w:cs="Dubai"/>
          <w:b/>
          <w:bCs/>
          <w:szCs w:val="21"/>
          <w:rtl/>
          <w:lang w:val="ar"/>
        </w:rPr>
        <w:t>يمكن أن يكون الحجز مباشرة مع شركة طيران أسهل أثناء الاضطرابات.</w:t>
      </w:r>
      <w:r w:rsidR="00B37E75" w:rsidRPr="009F5914">
        <w:rPr>
          <w:rFonts w:ascii="Dubai" w:hAnsi="Dubai" w:cs="Dubai"/>
          <w:szCs w:val="21"/>
          <w:rtl/>
          <w:lang w:val="ar"/>
        </w:rPr>
        <w:t xml:space="preserve"> يختار العديد من المسافرين الحجز مباشرة مع شركات الطيران لأنه يمكن أن يسهل تلقي المعلومات في الوقت المناسب والتعامل مباشرة مع فريق دعم شركة الطيران. إذا كنت تفضل وكيلًا، فيمكنك المساعدة في تجنب بعض التحديات من خلال:</w:t>
      </w:r>
    </w:p>
    <w:p w14:paraId="1D7B8C16" w14:textId="2332A5BB" w:rsidR="009B68AD" w:rsidRPr="009F5914" w:rsidRDefault="00BA3C11" w:rsidP="006129B2">
      <w:pPr>
        <w:pStyle w:val="NormalWeb"/>
        <w:numPr>
          <w:ilvl w:val="0"/>
          <w:numId w:val="69"/>
        </w:numPr>
        <w:bidi/>
        <w:spacing w:before="0" w:beforeAutospacing="0" w:after="120" w:afterAutospacing="0" w:line="276" w:lineRule="auto"/>
        <w:rPr>
          <w:rFonts w:ascii="Dubai" w:hAnsi="Dubai" w:cs="Dubai"/>
          <w:szCs w:val="21"/>
        </w:rPr>
      </w:pPr>
      <w:r w:rsidRPr="009F5914">
        <w:rPr>
          <w:rFonts w:ascii="Dubai" w:hAnsi="Dubai" w:cs="Dubai"/>
          <w:szCs w:val="21"/>
          <w:rtl/>
          <w:lang w:val="ar"/>
        </w:rPr>
        <w:t>الطلب من وكيلك أن يضع بيانات الاتصال الخاصة بك في نظام التذاكر حتى تتمكن من تلقي تحديثات المعلومات مباشرة،</w:t>
      </w:r>
      <w:r w:rsidR="009F5914">
        <w:rPr>
          <w:rFonts w:ascii="Dubai" w:hAnsi="Dubai" w:cs="Dubai"/>
          <w:szCs w:val="21"/>
          <w:rtl/>
          <w:lang w:val="ar"/>
        </w:rPr>
        <w:t xml:space="preserve"> </w:t>
      </w:r>
    </w:p>
    <w:p w14:paraId="27B9E74F" w14:textId="58AB6AAF" w:rsidR="00C85E25" w:rsidRPr="00CC15AA" w:rsidRDefault="00BA3C11" w:rsidP="006129B2">
      <w:pPr>
        <w:pStyle w:val="NormalWeb"/>
        <w:numPr>
          <w:ilvl w:val="0"/>
          <w:numId w:val="69"/>
        </w:numPr>
        <w:bidi/>
        <w:spacing w:before="0" w:beforeAutospacing="0" w:after="120" w:afterAutospacing="0" w:line="276" w:lineRule="auto"/>
        <w:rPr>
          <w:rFonts w:ascii="Dubai" w:hAnsi="Dubai" w:cs="Dubai"/>
          <w:szCs w:val="21"/>
        </w:rPr>
      </w:pPr>
      <w:r w:rsidRPr="009F5914">
        <w:rPr>
          <w:rFonts w:ascii="Dubai" w:hAnsi="Dubai" w:cs="Dubai"/>
          <w:szCs w:val="21"/>
          <w:rtl/>
          <w:lang w:val="ar"/>
        </w:rPr>
        <w:t>والسؤال عن كيفية الاتصال بهم خارج ساعات العمل للحصول على المساعدة أثناء الاضطرابات.</w:t>
      </w:r>
    </w:p>
    <w:p w14:paraId="4328A7FF" w14:textId="77777777" w:rsidR="00CC15AA" w:rsidRPr="009F5914" w:rsidRDefault="00CC15AA" w:rsidP="00CC15AA">
      <w:pPr>
        <w:pStyle w:val="NormalWeb"/>
        <w:numPr>
          <w:ilvl w:val="0"/>
          <w:numId w:val="69"/>
        </w:numPr>
        <w:bidi/>
        <w:spacing w:before="0" w:beforeAutospacing="0" w:after="120" w:afterAutospacing="0" w:line="276" w:lineRule="auto"/>
        <w:rPr>
          <w:rFonts w:ascii="Dubai" w:hAnsi="Dubai" w:cs="Dubai"/>
          <w:szCs w:val="21"/>
        </w:rPr>
      </w:pPr>
    </w:p>
    <w:tbl>
      <w:tblPr>
        <w:bidiVisual/>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000" w:firstRow="0" w:lastRow="0" w:firstColumn="0" w:lastColumn="0" w:noHBand="0" w:noVBand="0"/>
      </w:tblPr>
      <w:tblGrid>
        <w:gridCol w:w="925"/>
        <w:gridCol w:w="8075"/>
      </w:tblGrid>
      <w:tr w:rsidR="00154CD3" w:rsidRPr="009F5914" w14:paraId="3E95F02D" w14:textId="77777777" w:rsidTr="001870C7">
        <w:tc>
          <w:tcPr>
            <w:tcW w:w="925" w:type="dxa"/>
            <w:shd w:val="clear" w:color="auto" w:fill="2D7A4F"/>
            <w:tcMar>
              <w:top w:w="80" w:type="dxa"/>
              <w:left w:w="100" w:type="dxa"/>
              <w:bottom w:w="80" w:type="dxa"/>
              <w:right w:w="100" w:type="dxa"/>
            </w:tcMar>
            <w:vAlign w:val="center"/>
          </w:tcPr>
          <w:p w14:paraId="63C6D0D1" w14:textId="77777777" w:rsidR="007666EC" w:rsidRPr="009F5914" w:rsidRDefault="00BA3C11" w:rsidP="00DD17D3">
            <w:pPr>
              <w:bidi/>
              <w:spacing w:after="120" w:line="276" w:lineRule="auto"/>
              <w:jc w:val="center"/>
              <w:rPr>
                <w:rFonts w:ascii="Dubai" w:hAnsi="Dubai" w:cs="Dubai"/>
              </w:rPr>
            </w:pPr>
            <w:r w:rsidRPr="009F5914">
              <w:rPr>
                <w:rFonts w:ascii="Dubai" w:hAnsi="Dubai" w:cs="Dubai"/>
                <w:b/>
                <w:bCs/>
                <w:color w:val="FFFFFF"/>
                <w:sz w:val="18"/>
                <w:szCs w:val="18"/>
                <w:rtl/>
                <w:lang w:val="ar"/>
              </w:rPr>
              <w:t>نصائح مفيدة للحجز</w:t>
            </w:r>
          </w:p>
        </w:tc>
        <w:tc>
          <w:tcPr>
            <w:tcW w:w="8075" w:type="dxa"/>
            <w:shd w:val="clear" w:color="auto" w:fill="F0F4F8"/>
            <w:tcMar>
              <w:top w:w="80" w:type="dxa"/>
              <w:left w:w="160" w:type="dxa"/>
              <w:bottom w:w="80" w:type="dxa"/>
              <w:right w:w="120" w:type="dxa"/>
            </w:tcMar>
          </w:tcPr>
          <w:p w14:paraId="5D45C4FB" w14:textId="77777777" w:rsidR="00914549" w:rsidRPr="009F5914" w:rsidRDefault="00BA3C11" w:rsidP="006129B2">
            <w:pPr>
              <w:pStyle w:val="NormalWeb"/>
              <w:bidi/>
              <w:spacing w:before="0" w:beforeAutospacing="0" w:after="120" w:afterAutospacing="0" w:line="276" w:lineRule="auto"/>
              <w:rPr>
                <w:rFonts w:ascii="Dubai" w:hAnsi="Dubai" w:cs="Dubai"/>
                <w:szCs w:val="21"/>
              </w:rPr>
            </w:pPr>
            <w:r w:rsidRPr="009F5914">
              <w:rPr>
                <w:rFonts w:ascii="Dubai" w:hAnsi="Dubai" w:cs="Dubai"/>
                <w:b/>
                <w:bCs/>
                <w:szCs w:val="21"/>
                <w:rtl/>
                <w:lang w:val="ar"/>
              </w:rPr>
              <w:t>اختيار المقعد:</w:t>
            </w:r>
            <w:r w:rsidRPr="009F5914">
              <w:rPr>
                <w:rFonts w:ascii="Dubai" w:hAnsi="Dubai" w:cs="Dubai"/>
                <w:szCs w:val="21"/>
                <w:rtl/>
                <w:lang w:val="ar"/>
              </w:rPr>
              <w:t xml:space="preserve"> إذا كان يهمك المكان الذي تجلس فيه، ففكر في اختيار مقعدك مسبقًا. قد يتم تطبيق الرسوم اعتمادًا على التذكرة المشتراة. </w:t>
            </w:r>
          </w:p>
          <w:p w14:paraId="58A2AFF7" w14:textId="77777777" w:rsidR="00914549" w:rsidRPr="009F5914" w:rsidRDefault="00BA3C11" w:rsidP="006129B2">
            <w:pPr>
              <w:pStyle w:val="NormalWeb"/>
              <w:numPr>
                <w:ilvl w:val="0"/>
                <w:numId w:val="70"/>
              </w:numPr>
              <w:bidi/>
              <w:spacing w:before="0" w:beforeAutospacing="0" w:after="120" w:afterAutospacing="0" w:line="276" w:lineRule="auto"/>
              <w:rPr>
                <w:rFonts w:ascii="Dubai" w:hAnsi="Dubai" w:cs="Dubai"/>
                <w:szCs w:val="21"/>
              </w:rPr>
            </w:pPr>
            <w:r w:rsidRPr="009F5914">
              <w:rPr>
                <w:rFonts w:ascii="Dubai" w:hAnsi="Dubai" w:cs="Dubai"/>
                <w:szCs w:val="21"/>
                <w:rtl/>
                <w:lang w:val="ar"/>
              </w:rPr>
              <w:t xml:space="preserve">توفر </w:t>
            </w:r>
            <w:r w:rsidRPr="009F5914">
              <w:rPr>
                <w:rFonts w:ascii="Dubai" w:hAnsi="Dubai" w:cs="Dubai"/>
                <w:b/>
                <w:bCs/>
                <w:i/>
                <w:iCs/>
                <w:szCs w:val="21"/>
                <w:rtl/>
                <w:lang w:val="ar"/>
              </w:rPr>
              <w:t>صفوف الخروج</w:t>
            </w:r>
            <w:r w:rsidRPr="009F5914">
              <w:rPr>
                <w:rFonts w:ascii="Dubai" w:hAnsi="Dubai" w:cs="Dubai"/>
                <w:szCs w:val="21"/>
                <w:rtl/>
                <w:lang w:val="ar"/>
              </w:rPr>
              <w:t xml:space="preserve"> مساحة للساقين ولكنها تأتي مع المسؤوليات، بما في ذلك إرشادات السلامة من قبل طاقم المقصورة أثناء التواجد على متن الطائرة للمساعدة في حالات الطوارئ. لدى هيئة الطيران المدني الأسترالية (CASA) </w:t>
            </w:r>
            <w:hyperlink r:id="rId26" w:history="1">
              <w:r w:rsidR="00914549" w:rsidRPr="009F5914">
                <w:rPr>
                  <w:rStyle w:val="Hyperlink"/>
                  <w:rFonts w:ascii="Dubai" w:hAnsi="Dubai" w:cs="Dubai"/>
                  <w:szCs w:val="21"/>
                  <w:rtl/>
                  <w:lang w:val="ar"/>
                </w:rPr>
                <w:t>إرشادات</w:t>
              </w:r>
            </w:hyperlink>
            <w:r w:rsidRPr="009F5914">
              <w:rPr>
                <w:rFonts w:ascii="Dubai" w:hAnsi="Dubai" w:cs="Dubai"/>
                <w:szCs w:val="21"/>
                <w:rtl/>
                <w:lang w:val="ar"/>
              </w:rPr>
              <w:t xml:space="preserve"> لأهلية الصف المجاور للمخرج، وقد تكون لدى شركة الطيران معايير إضافية.</w:t>
            </w:r>
          </w:p>
          <w:p w14:paraId="74458E50" w14:textId="77777777" w:rsidR="00914549" w:rsidRPr="009F5914" w:rsidRDefault="00BA3C11" w:rsidP="006129B2">
            <w:pPr>
              <w:pStyle w:val="NormalWeb"/>
              <w:numPr>
                <w:ilvl w:val="0"/>
                <w:numId w:val="70"/>
              </w:numPr>
              <w:bidi/>
              <w:spacing w:before="0" w:beforeAutospacing="0" w:after="120" w:afterAutospacing="0" w:line="276" w:lineRule="auto"/>
              <w:rPr>
                <w:rFonts w:ascii="Dubai" w:hAnsi="Dubai" w:cs="Dubai"/>
                <w:szCs w:val="21"/>
              </w:rPr>
            </w:pPr>
            <w:r w:rsidRPr="00BA3C11">
              <w:rPr>
                <w:rFonts w:ascii="Dubai" w:hAnsi="Dubai" w:cs="Dubai"/>
                <w:bCs/>
                <w:i/>
                <w:iCs/>
                <w:szCs w:val="21"/>
                <w:rtl/>
                <w:lang w:val="ar"/>
              </w:rPr>
              <w:lastRenderedPageBreak/>
              <w:t>الراحة الشخصية</w:t>
            </w:r>
            <w:r w:rsidRPr="009F5914">
              <w:rPr>
                <w:rFonts w:ascii="Dubai" w:hAnsi="Dubai" w:cs="Dubai"/>
                <w:szCs w:val="21"/>
                <w:rtl/>
                <w:lang w:val="ar"/>
              </w:rPr>
              <w:t>: إذا كنت بحاجة إلى مساحة أكبر، ناقش خياراتك مع شركة الطيران أو وكيل السفر. تقدم بعض شركات الطيران «مقاعد خالية من الجيران» مقابل تكلفة إضافية. قد يوفر لك الجلوس في مقصورة فئة أخرى مساحة كافية.</w:t>
            </w:r>
          </w:p>
          <w:p w14:paraId="2B718F5F" w14:textId="77777777" w:rsidR="00651962" w:rsidRPr="009F5914" w:rsidRDefault="00BA3C11" w:rsidP="006129B2">
            <w:pPr>
              <w:pStyle w:val="NormalWeb"/>
              <w:bidi/>
              <w:spacing w:before="0" w:beforeAutospacing="0" w:after="120" w:afterAutospacing="0" w:line="276" w:lineRule="auto"/>
              <w:rPr>
                <w:rFonts w:ascii="Dubai" w:eastAsia="Calibri" w:hAnsi="Dubai" w:cs="Dubai"/>
                <w:szCs w:val="21"/>
              </w:rPr>
            </w:pPr>
            <w:r w:rsidRPr="009F5914">
              <w:rPr>
                <w:rFonts w:ascii="Dubai" w:hAnsi="Dubai" w:cs="Dubai"/>
                <w:szCs w:val="21"/>
                <w:rtl/>
                <w:lang w:val="ar"/>
              </w:rPr>
              <w:t xml:space="preserve">من الأفضل تقديم </w:t>
            </w:r>
            <w:r w:rsidRPr="00BA3C11">
              <w:rPr>
                <w:rFonts w:ascii="Dubai" w:hAnsi="Dubai" w:cs="Dubai"/>
                <w:bCs/>
                <w:szCs w:val="21"/>
                <w:rtl/>
                <w:lang w:val="ar"/>
              </w:rPr>
              <w:t xml:space="preserve">طلبات الوجبات الخاصة </w:t>
            </w:r>
            <w:r w:rsidRPr="009F5914">
              <w:rPr>
                <w:rFonts w:ascii="Dubai" w:hAnsi="Dubai" w:cs="Dubai"/>
                <w:szCs w:val="21"/>
                <w:rtl/>
                <w:lang w:val="ar"/>
              </w:rPr>
              <w:t>في وقت الحجز أو قبل 48 ساعة على الأقل من السفر. تحقق مع شركة الطيران الخاصة بك للحصول على متطلبات محددة.</w:t>
            </w:r>
          </w:p>
        </w:tc>
      </w:tr>
    </w:tbl>
    <w:p w14:paraId="192BBED3" w14:textId="77777777" w:rsidR="007666EC" w:rsidRPr="009F5914" w:rsidRDefault="007666EC" w:rsidP="006129B2">
      <w:pPr>
        <w:spacing w:after="120" w:line="276" w:lineRule="auto"/>
        <w:rPr>
          <w:rFonts w:ascii="Dubai" w:hAnsi="Dubai" w:cs="Dubai"/>
        </w:rPr>
      </w:pPr>
    </w:p>
    <w:tbl>
      <w:tblPr>
        <w:bidiVisual/>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154CD3" w:rsidRPr="009F5914" w14:paraId="0EA6F9F5" w14:textId="77777777">
        <w:tc>
          <w:tcPr>
            <w:tcW w:w="9000" w:type="dxa"/>
            <w:shd w:val="clear" w:color="auto" w:fill="0A2240"/>
            <w:tcMar>
              <w:top w:w="160" w:type="dxa"/>
              <w:left w:w="240" w:type="dxa"/>
              <w:bottom w:w="160" w:type="dxa"/>
              <w:right w:w="240" w:type="dxa"/>
            </w:tcMar>
          </w:tcPr>
          <w:p w14:paraId="3E445B47" w14:textId="77777777" w:rsidR="007F7ABE" w:rsidRPr="009F5914" w:rsidRDefault="00BA3C11" w:rsidP="006129B2">
            <w:pPr>
              <w:bidi/>
              <w:spacing w:after="120" w:line="276" w:lineRule="auto"/>
              <w:rPr>
                <w:rFonts w:ascii="Dubai" w:hAnsi="Dubai" w:cs="Dubai"/>
              </w:rPr>
            </w:pPr>
            <w:r w:rsidRPr="009F5914">
              <w:rPr>
                <w:rFonts w:ascii="Dubai" w:hAnsi="Dubai" w:cs="Dubai"/>
                <w:b/>
                <w:bCs/>
                <w:caps/>
                <w:color w:val="C9A84C"/>
                <w:sz w:val="20"/>
                <w:szCs w:val="20"/>
                <w:rtl/>
                <w:lang w:val="ar"/>
              </w:rPr>
              <w:t>★ نصائح سريعة</w:t>
            </w:r>
          </w:p>
          <w:p w14:paraId="5F6E763A" w14:textId="77777777" w:rsidR="006E23D4" w:rsidRPr="009F5914" w:rsidRDefault="00BA3C11" w:rsidP="00BA3C11">
            <w:pPr>
              <w:bidi/>
              <w:spacing w:after="120" w:line="276" w:lineRule="auto"/>
              <w:ind w:left="250" w:hanging="250"/>
              <w:rPr>
                <w:rFonts w:ascii="Dubai" w:hAnsi="Dubai" w:cs="Dubai"/>
                <w:color w:val="FFFFFF"/>
                <w:sz w:val="20"/>
                <w:szCs w:val="20"/>
              </w:rPr>
            </w:pPr>
            <w:r w:rsidRPr="009F5914">
              <w:rPr>
                <w:rFonts w:ascii="Dubai" w:hAnsi="Dubai" w:cs="Dubai"/>
                <w:b/>
                <w:bCs/>
                <w:color w:val="C9A84C"/>
                <w:sz w:val="20"/>
                <w:szCs w:val="20"/>
                <w:rtl/>
                <w:lang w:val="ar"/>
              </w:rPr>
              <w:t xml:space="preserve">← </w:t>
            </w:r>
            <w:r w:rsidRPr="009F5914">
              <w:rPr>
                <w:rFonts w:ascii="Dubai" w:hAnsi="Dubai" w:cs="Dubai"/>
                <w:color w:val="FFFFFF"/>
                <w:sz w:val="20"/>
                <w:szCs w:val="20"/>
                <w:rtl/>
                <w:lang w:val="ar"/>
              </w:rPr>
              <w:t>اقرأ دائمًا شروط النقل الخاصة بشركة الطيران الخاصة بك، وخاصة البنود المتضمنة ومخصصات الأمتعة وشروط الإلغاء وإعادة الحجز.</w:t>
            </w:r>
          </w:p>
          <w:p w14:paraId="2BBA7B32" w14:textId="77777777" w:rsidR="006155CA" w:rsidRPr="009F5914" w:rsidRDefault="00BA3C11" w:rsidP="006129B2">
            <w:pPr>
              <w:bidi/>
              <w:spacing w:after="120" w:line="276" w:lineRule="auto"/>
              <w:rPr>
                <w:rFonts w:ascii="Dubai" w:hAnsi="Dubai" w:cs="Dubai"/>
                <w:color w:val="FFFFFF"/>
                <w:sz w:val="20"/>
                <w:szCs w:val="20"/>
              </w:rPr>
            </w:pPr>
            <w:r w:rsidRPr="009F5914">
              <w:rPr>
                <w:rFonts w:ascii="Dubai" w:hAnsi="Dubai" w:cs="Dubai"/>
                <w:b/>
                <w:bCs/>
                <w:color w:val="C9A84C"/>
                <w:sz w:val="20"/>
                <w:szCs w:val="20"/>
                <w:rtl/>
                <w:lang w:val="ar"/>
              </w:rPr>
              <w:t xml:space="preserve">← </w:t>
            </w:r>
            <w:r w:rsidRPr="009F5914">
              <w:rPr>
                <w:rFonts w:ascii="Dubai" w:hAnsi="Dubai" w:cs="Dubai"/>
                <w:color w:val="FFFFFF"/>
                <w:sz w:val="20"/>
                <w:szCs w:val="20"/>
                <w:rtl/>
                <w:lang w:val="ar"/>
              </w:rPr>
              <w:t>توقف وفكر قبل حجز تذكرة رخيصة جدًا تُباع بسرعة! قد تأتي بتكاليف إضافية لاحقًا.</w:t>
            </w:r>
          </w:p>
          <w:p w14:paraId="2C14E4C3" w14:textId="77777777" w:rsidR="00E765E8" w:rsidRPr="009F5914" w:rsidRDefault="00BA3C11" w:rsidP="006129B2">
            <w:pPr>
              <w:bidi/>
              <w:spacing w:after="120" w:line="276" w:lineRule="auto"/>
              <w:rPr>
                <w:rFonts w:ascii="Dubai" w:hAnsi="Dubai" w:cs="Dubai"/>
                <w:b/>
                <w:bCs/>
                <w:color w:val="FFFFFF"/>
                <w:sz w:val="20"/>
                <w:szCs w:val="20"/>
              </w:rPr>
            </w:pPr>
            <w:r w:rsidRPr="009F5914">
              <w:rPr>
                <w:rFonts w:ascii="Dubai" w:hAnsi="Dubai" w:cs="Dubai"/>
                <w:b/>
                <w:bCs/>
                <w:color w:val="C9A84C"/>
                <w:sz w:val="20"/>
                <w:szCs w:val="20"/>
                <w:rtl/>
                <w:lang w:val="ar"/>
              </w:rPr>
              <w:t xml:space="preserve">← </w:t>
            </w:r>
            <w:r w:rsidRPr="009F5914">
              <w:rPr>
                <w:rFonts w:ascii="Dubai" w:hAnsi="Dubai" w:cs="Dubai"/>
                <w:color w:val="FFFFFF"/>
                <w:sz w:val="20"/>
                <w:szCs w:val="20"/>
                <w:rtl/>
                <w:lang w:val="ar"/>
              </w:rPr>
              <w:t>تفضل بزيارة smartraveller.gov.au للتحقق من نصائح السفر للبلدان التي تزورها.</w:t>
            </w:r>
          </w:p>
          <w:p w14:paraId="3898DE23" w14:textId="77777777" w:rsidR="007F7ABE" w:rsidRPr="009F5914" w:rsidRDefault="00BA3C11" w:rsidP="00BA3C11">
            <w:pPr>
              <w:bidi/>
              <w:spacing w:after="120" w:line="276" w:lineRule="auto"/>
              <w:ind w:left="250" w:hanging="250"/>
              <w:rPr>
                <w:rFonts w:ascii="Dubai" w:hAnsi="Dubai" w:cs="Dubai"/>
              </w:rPr>
            </w:pPr>
            <w:r w:rsidRPr="009F5914">
              <w:rPr>
                <w:rFonts w:ascii="Dubai" w:hAnsi="Dubai" w:cs="Dubai"/>
                <w:b/>
                <w:bCs/>
                <w:color w:val="C9A84C"/>
                <w:sz w:val="20"/>
                <w:szCs w:val="20"/>
                <w:rtl/>
                <w:lang w:val="ar"/>
              </w:rPr>
              <w:t xml:space="preserve">← </w:t>
            </w:r>
            <w:r w:rsidR="00A92EA7" w:rsidRPr="009F5914">
              <w:rPr>
                <w:rFonts w:ascii="Dubai" w:hAnsi="Dubai" w:cs="Dubai"/>
                <w:color w:val="FFFFFF"/>
                <w:sz w:val="20"/>
                <w:szCs w:val="20"/>
                <w:rtl/>
                <w:lang w:val="ar"/>
              </w:rPr>
              <w:t>تحقق من متطلبات الدخول وصلاحية جواز السفر. يجب أن يكون جوازك ساريًا لمدة 6 أشهر على الأقل بعد تاريخ عودتك.</w:t>
            </w:r>
          </w:p>
          <w:p w14:paraId="5B8EC1A0" w14:textId="77777777" w:rsidR="007F7ABE" w:rsidRPr="009F5914" w:rsidRDefault="00BA3C11" w:rsidP="006129B2">
            <w:pPr>
              <w:bidi/>
              <w:spacing w:after="120" w:line="276" w:lineRule="auto"/>
              <w:rPr>
                <w:rFonts w:ascii="Dubai" w:hAnsi="Dubai" w:cs="Dubai"/>
              </w:rPr>
            </w:pPr>
            <w:r w:rsidRPr="009F5914">
              <w:rPr>
                <w:rFonts w:ascii="Dubai" w:hAnsi="Dubai" w:cs="Dubai"/>
                <w:b/>
                <w:bCs/>
                <w:color w:val="C9A84C"/>
                <w:sz w:val="20"/>
                <w:szCs w:val="20"/>
                <w:rtl/>
                <w:lang w:val="ar"/>
              </w:rPr>
              <w:t xml:space="preserve">← </w:t>
            </w:r>
            <w:r w:rsidR="00E765E8" w:rsidRPr="009F5914">
              <w:rPr>
                <w:rFonts w:ascii="Dubai" w:hAnsi="Dubai" w:cs="Dubai"/>
                <w:color w:val="FFFFFF"/>
                <w:sz w:val="20"/>
                <w:szCs w:val="20"/>
                <w:rtl/>
                <w:lang w:val="ar"/>
              </w:rPr>
              <w:t>قم بشراء تأمين السفر بمجرد دفع ثمن رحلتك.</w:t>
            </w:r>
          </w:p>
        </w:tc>
      </w:tr>
    </w:tbl>
    <w:p w14:paraId="6318BCAF" w14:textId="77777777" w:rsidR="007D08EF" w:rsidRPr="009F5914" w:rsidRDefault="007D08EF" w:rsidP="006129B2">
      <w:pPr>
        <w:spacing w:after="120" w:line="276" w:lineRule="auto"/>
        <w:rPr>
          <w:rFonts w:ascii="Dubai" w:hAnsi="Dubai" w:cs="Dubai"/>
        </w:rPr>
      </w:pPr>
    </w:p>
    <w:tbl>
      <w:tblPr>
        <w:bidiVisual/>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154CD3" w:rsidRPr="009F5914" w14:paraId="75AFCA71" w14:textId="77777777">
        <w:tc>
          <w:tcPr>
            <w:tcW w:w="9000" w:type="dxa"/>
            <w:shd w:val="clear" w:color="auto" w:fill="0A2240"/>
            <w:tcMar>
              <w:top w:w="140" w:type="dxa"/>
              <w:left w:w="280" w:type="dxa"/>
              <w:bottom w:w="140" w:type="dxa"/>
              <w:right w:w="280" w:type="dxa"/>
            </w:tcMar>
          </w:tcPr>
          <w:p w14:paraId="470B80C2" w14:textId="77777777" w:rsidR="007F7ABE" w:rsidRPr="009F5914" w:rsidRDefault="00BA3C11" w:rsidP="003D0ECC">
            <w:pPr>
              <w:keepNext/>
              <w:keepLines/>
              <w:bidi/>
              <w:spacing w:after="120" w:line="276" w:lineRule="auto"/>
              <w:rPr>
                <w:rFonts w:ascii="Dubai" w:hAnsi="Dubai" w:cs="Dubai"/>
              </w:rPr>
            </w:pPr>
            <w:r w:rsidRPr="009F5914">
              <w:rPr>
                <w:rFonts w:ascii="Dubai" w:hAnsi="Dubai" w:cs="Dubai"/>
                <w:b/>
                <w:bCs/>
                <w:caps/>
                <w:color w:val="C9A84C"/>
                <w:sz w:val="18"/>
                <w:szCs w:val="18"/>
                <w:rtl/>
                <w:lang w:val="ar"/>
              </w:rPr>
              <w:t>القسم 3</w:t>
            </w:r>
          </w:p>
          <w:p w14:paraId="1F575DA2" w14:textId="77777777" w:rsidR="007F7ABE" w:rsidRPr="009F5914" w:rsidRDefault="00BA3C11" w:rsidP="003D0ECC">
            <w:pPr>
              <w:pStyle w:val="Heading1"/>
              <w:keepNext/>
              <w:keepLines/>
              <w:bidi/>
              <w:spacing w:after="120" w:line="276" w:lineRule="auto"/>
              <w:rPr>
                <w:rFonts w:ascii="Dubai" w:hAnsi="Dubai" w:cs="Dubai"/>
              </w:rPr>
            </w:pPr>
            <w:r w:rsidRPr="009F5914">
              <w:rPr>
                <w:rFonts w:ascii="Dubai" w:hAnsi="Dubai" w:cs="Dubai"/>
                <w:rtl/>
                <w:lang w:val="ar"/>
              </w:rPr>
              <w:t>قبل الوصول إلى المطار وأثناء تواجدك في المطار</w:t>
            </w:r>
          </w:p>
        </w:tc>
      </w:tr>
    </w:tbl>
    <w:p w14:paraId="4BD73984" w14:textId="77777777" w:rsidR="00EA558A" w:rsidRPr="009F5914" w:rsidRDefault="00BA3C11" w:rsidP="00BA3C11">
      <w:pPr>
        <w:pStyle w:val="Heading2"/>
        <w:keepNext/>
        <w:keepLines/>
        <w:bidi/>
        <w:spacing w:before="360"/>
        <w:rPr>
          <w:rFonts w:ascii="Dubai" w:hAnsi="Dubai" w:cs="Dubai"/>
        </w:rPr>
      </w:pPr>
      <w:r w:rsidRPr="009F5914">
        <w:rPr>
          <w:rFonts w:ascii="Dubai" w:hAnsi="Dubai" w:cs="Dubai"/>
          <w:rtl/>
          <w:lang w:val="ar"/>
        </w:rPr>
        <w:t xml:space="preserve">راقب رحلتك وكن منتبهًا للتغييرات </w:t>
      </w:r>
    </w:p>
    <w:p w14:paraId="1AC64F74" w14:textId="77777777" w:rsidR="00DD64BD" w:rsidRPr="009F5914" w:rsidRDefault="00BA3C11" w:rsidP="006129B2">
      <w:pPr>
        <w:bidi/>
        <w:spacing w:after="120" w:line="276" w:lineRule="auto"/>
        <w:rPr>
          <w:rFonts w:ascii="Dubai" w:hAnsi="Dubai" w:cs="Dubai"/>
        </w:rPr>
      </w:pPr>
      <w:r w:rsidRPr="009F5914">
        <w:rPr>
          <w:rFonts w:ascii="Dubai" w:hAnsi="Dubai" w:cs="Dubai"/>
          <w:rtl/>
          <w:lang w:val="ar"/>
        </w:rPr>
        <w:t>يمكن تغيير تفاصيل رحلتك، مثل وقت تسجيل الوصول ووقت المغادرة والبوابة. راقب رسائل البريد الإلكتروني أو الرسائل النصية أو رسائل التطبيقات للحصول على تحديثات من شركة الطيران أو وكيل السفر.</w:t>
      </w:r>
    </w:p>
    <w:p w14:paraId="44E2C818" w14:textId="77777777" w:rsidR="0032540D" w:rsidRPr="009F5914" w:rsidRDefault="00BA3C11" w:rsidP="006129B2">
      <w:pPr>
        <w:bidi/>
        <w:spacing w:after="120" w:line="276" w:lineRule="auto"/>
        <w:rPr>
          <w:rFonts w:ascii="Dubai" w:hAnsi="Dubai" w:cs="Dubai"/>
        </w:rPr>
      </w:pPr>
      <w:r w:rsidRPr="009F5914">
        <w:rPr>
          <w:rFonts w:ascii="Dubai" w:hAnsi="Dubai" w:cs="Dubai"/>
          <w:rtl/>
          <w:lang w:val="ar"/>
        </w:rPr>
        <w:t>معظم شركات الطيران لديها تطبيقات يمكنك تنزيلها والحصول على المعلومات في مكان واحد. يمكن أن تكون التطبيقات مفيدة من أجل:</w:t>
      </w:r>
    </w:p>
    <w:p w14:paraId="4B2307FA" w14:textId="77777777" w:rsidR="00CD7C70" w:rsidRPr="009F5914" w:rsidRDefault="00BA3C11" w:rsidP="006129B2">
      <w:pPr>
        <w:pStyle w:val="ListParagraph"/>
        <w:numPr>
          <w:ilvl w:val="0"/>
          <w:numId w:val="71"/>
        </w:numPr>
        <w:bidi/>
        <w:spacing w:after="120" w:line="276" w:lineRule="auto"/>
        <w:rPr>
          <w:rFonts w:ascii="Dubai" w:hAnsi="Dubai" w:cs="Dubai"/>
        </w:rPr>
      </w:pPr>
      <w:r w:rsidRPr="009F5914">
        <w:rPr>
          <w:rFonts w:ascii="Dubai" w:hAnsi="Dubai" w:cs="Dubai"/>
          <w:sz w:val="21"/>
          <w:rtl/>
          <w:lang w:val="ar"/>
        </w:rPr>
        <w:t>الاطلاع على تحديثات وتنبيهات عن حالة الرحلة في الوقت المناسب</w:t>
      </w:r>
    </w:p>
    <w:p w14:paraId="19F5D1B2" w14:textId="77777777" w:rsidR="00CD7C70" w:rsidRPr="009F5914" w:rsidRDefault="00BA3C11" w:rsidP="006129B2">
      <w:pPr>
        <w:pStyle w:val="ListParagraph"/>
        <w:numPr>
          <w:ilvl w:val="0"/>
          <w:numId w:val="71"/>
        </w:numPr>
        <w:bidi/>
        <w:spacing w:after="120" w:line="276" w:lineRule="auto"/>
        <w:rPr>
          <w:rFonts w:ascii="Dubai" w:hAnsi="Dubai" w:cs="Dubai"/>
        </w:rPr>
      </w:pPr>
      <w:r w:rsidRPr="009F5914">
        <w:rPr>
          <w:rFonts w:ascii="Dubai" w:hAnsi="Dubai" w:cs="Dubai"/>
          <w:sz w:val="21"/>
          <w:rtl/>
          <w:lang w:val="ar"/>
        </w:rPr>
        <w:t>تسجيل الوصول للحصول على بطاقة الصعود إلى الطائرة على هاتفك</w:t>
      </w:r>
    </w:p>
    <w:p w14:paraId="067A6545" w14:textId="77777777" w:rsidR="00CD7C70" w:rsidRPr="009F5914" w:rsidRDefault="00BA3C11" w:rsidP="006129B2">
      <w:pPr>
        <w:pStyle w:val="ListParagraph"/>
        <w:numPr>
          <w:ilvl w:val="0"/>
          <w:numId w:val="71"/>
        </w:numPr>
        <w:bidi/>
        <w:spacing w:after="120" w:line="276" w:lineRule="auto"/>
        <w:rPr>
          <w:rFonts w:ascii="Dubai" w:hAnsi="Dubai" w:cs="Dubai"/>
        </w:rPr>
      </w:pPr>
      <w:r w:rsidRPr="009F5914">
        <w:rPr>
          <w:rFonts w:ascii="Dubai" w:hAnsi="Dubai" w:cs="Dubai"/>
          <w:sz w:val="21"/>
          <w:rtl/>
          <w:lang w:val="ar"/>
        </w:rPr>
        <w:t>عرض معلومات بوابة الصعود إلى الطائرة</w:t>
      </w:r>
    </w:p>
    <w:p w14:paraId="208BC61C" w14:textId="25E40778" w:rsidR="00CD7C70" w:rsidRPr="009F5914" w:rsidRDefault="00BA3C11" w:rsidP="006129B2">
      <w:pPr>
        <w:pStyle w:val="ListParagraph"/>
        <w:numPr>
          <w:ilvl w:val="0"/>
          <w:numId w:val="71"/>
        </w:numPr>
        <w:bidi/>
        <w:spacing w:after="120" w:line="276" w:lineRule="auto"/>
        <w:rPr>
          <w:rFonts w:ascii="Dubai" w:hAnsi="Dubai" w:cs="Dubai"/>
        </w:rPr>
      </w:pPr>
      <w:r w:rsidRPr="009F5914">
        <w:rPr>
          <w:rFonts w:ascii="Dubai" w:hAnsi="Dubai" w:cs="Dubai"/>
          <w:sz w:val="21"/>
          <w:rtl/>
          <w:lang w:val="ar"/>
        </w:rPr>
        <w:lastRenderedPageBreak/>
        <w:t>تتبع أمتعتك المسجلة،</w:t>
      </w:r>
      <w:r w:rsidR="009F5914">
        <w:rPr>
          <w:rFonts w:ascii="Dubai" w:hAnsi="Dubai" w:cs="Dubai"/>
          <w:sz w:val="21"/>
          <w:rtl/>
          <w:lang w:val="ar"/>
        </w:rPr>
        <w:t xml:space="preserve"> </w:t>
      </w:r>
    </w:p>
    <w:p w14:paraId="2D3BE2EF" w14:textId="77777777" w:rsidR="005E4486" w:rsidRPr="009F5914" w:rsidRDefault="00BA3C11" w:rsidP="006129B2">
      <w:pPr>
        <w:pStyle w:val="ListParagraph"/>
        <w:numPr>
          <w:ilvl w:val="0"/>
          <w:numId w:val="71"/>
        </w:numPr>
        <w:bidi/>
        <w:spacing w:after="120" w:line="276" w:lineRule="auto"/>
        <w:rPr>
          <w:rFonts w:ascii="Dubai" w:hAnsi="Dubai" w:cs="Dubai"/>
        </w:rPr>
      </w:pPr>
      <w:r w:rsidRPr="009F5914">
        <w:rPr>
          <w:rFonts w:ascii="Dubai" w:hAnsi="Dubai" w:cs="Dubai"/>
          <w:sz w:val="21"/>
          <w:rtl/>
          <w:lang w:val="ar"/>
        </w:rPr>
        <w:t>والوصول إلى معلومات مفيدة أخرى مثل الترفيه على متن الطائرة ونقاط المسافر الدائم</w:t>
      </w:r>
      <w:r w:rsidRPr="009F5914">
        <w:rPr>
          <w:rFonts w:ascii="Dubai" w:hAnsi="Dubai" w:cs="Dubai"/>
          <w:rtl/>
          <w:lang w:val="ar"/>
        </w:rPr>
        <w:t>.</w:t>
      </w:r>
    </w:p>
    <w:p w14:paraId="6D7DBE97" w14:textId="77777777" w:rsidR="007D08EF" w:rsidRPr="009F5914" w:rsidRDefault="007D08EF" w:rsidP="00EF4C02">
      <w:pPr>
        <w:pStyle w:val="Heading2"/>
        <w:rPr>
          <w:rFonts w:ascii="Dubai" w:hAnsi="Dubai" w:cs="Dubai"/>
        </w:rPr>
      </w:pPr>
    </w:p>
    <w:p w14:paraId="0C05A9E9" w14:textId="77777777" w:rsidR="005E4486" w:rsidRPr="009F5914" w:rsidRDefault="00BA3C11" w:rsidP="003D0ECC">
      <w:pPr>
        <w:pStyle w:val="Heading2"/>
        <w:keepLines/>
        <w:bidi/>
        <w:rPr>
          <w:rFonts w:ascii="Dubai" w:hAnsi="Dubai" w:cs="Dubai"/>
        </w:rPr>
      </w:pPr>
      <w:r w:rsidRPr="009F5914">
        <w:rPr>
          <w:rFonts w:ascii="Dubai" w:hAnsi="Dubai" w:cs="Dubai"/>
          <w:rtl/>
          <w:lang w:val="ar"/>
        </w:rPr>
        <w:t>احزم أمتعتك بشكل صحيح لرحلة آمنة</w:t>
      </w:r>
    </w:p>
    <w:p w14:paraId="5053F748" w14:textId="77777777" w:rsidR="0037361F" w:rsidRPr="009F5914" w:rsidRDefault="00BA3C11" w:rsidP="003D0ECC">
      <w:pPr>
        <w:keepLines/>
        <w:bidi/>
        <w:spacing w:after="120" w:line="276" w:lineRule="auto"/>
        <w:rPr>
          <w:rFonts w:ascii="Dubai" w:hAnsi="Dubai" w:cs="Dubai"/>
          <w:szCs w:val="21"/>
        </w:rPr>
      </w:pPr>
      <w:r w:rsidRPr="009F5914">
        <w:rPr>
          <w:rFonts w:ascii="Dubai" w:hAnsi="Dubai" w:cs="Dubai"/>
          <w:szCs w:val="21"/>
          <w:rtl/>
          <w:lang w:val="ar"/>
        </w:rPr>
        <w:t xml:space="preserve">احزم أمتعتك بأمان لتجنب التأخير أو تفويت رحلتك. حتى أغراضك اليومية مثل أجهزة شحن الطاقة والمقصات وبطاريات الليثيوم وعبوات الأيروسول والمساحيق والمواد الهلامية يمكن أن تنطبق عليها قيود. </w:t>
      </w:r>
      <w:r w:rsidR="00C812CF" w:rsidRPr="009F5914">
        <w:rPr>
          <w:rFonts w:ascii="Dubai" w:hAnsi="Dubai" w:cs="Dubai"/>
          <w:color w:val="000000"/>
          <w:szCs w:val="21"/>
          <w:rtl/>
          <w:lang w:val="ar"/>
        </w:rPr>
        <w:t xml:space="preserve">لا يُسمح ببعض المواد إلّا في المقصورة أو الأمتعة المسجلة، بينما يتطلب البعض الآخر موافقة شركة الطيران أو هيئة الطيران المدني. يجب شحن بعض المواد كبضائع، وبعضها محظور على جميع الرحلات الجوية. </w:t>
      </w:r>
    </w:p>
    <w:p w14:paraId="4042625E" w14:textId="75A36101" w:rsidR="00B04A4F" w:rsidRPr="009F5914" w:rsidRDefault="00BA3C11" w:rsidP="006129B2">
      <w:pPr>
        <w:bidi/>
        <w:spacing w:after="120" w:line="276" w:lineRule="auto"/>
        <w:rPr>
          <w:rFonts w:ascii="Dubai" w:hAnsi="Dubai" w:cs="Dubai"/>
          <w:szCs w:val="21"/>
        </w:rPr>
      </w:pPr>
      <w:r w:rsidRPr="009F5914">
        <w:rPr>
          <w:rFonts w:ascii="Dubai" w:hAnsi="Dubai" w:cs="Dubai"/>
          <w:szCs w:val="21"/>
          <w:rtl/>
          <w:lang w:val="ar"/>
        </w:rPr>
        <w:t xml:space="preserve">توفر هيئة سلامة الطيران المدني (CASA) </w:t>
      </w:r>
      <w:hyperlink r:id="rId27" w:history="1">
        <w:r w:rsidR="00B04A4F" w:rsidRPr="009F5914">
          <w:rPr>
            <w:rStyle w:val="Hyperlink"/>
            <w:rFonts w:ascii="Dubai" w:hAnsi="Dubai" w:cs="Dubai"/>
            <w:szCs w:val="21"/>
            <w:rtl/>
            <w:lang w:val="ar"/>
          </w:rPr>
          <w:t>دليلًا مفيدًا</w:t>
        </w:r>
      </w:hyperlink>
      <w:r w:rsidRPr="009F5914">
        <w:rPr>
          <w:rFonts w:ascii="Dubai" w:hAnsi="Dubai" w:cs="Dubai"/>
          <w:szCs w:val="21"/>
          <w:rtl/>
          <w:lang w:val="ar"/>
        </w:rPr>
        <w:t xml:space="preserve"> حول ما يمكنك حزمه وما لا يمكنك حزمه، وإرشادات حول كيفية حزم هذه الأصناف. توفر وزارة الشؤون الداخلية أيضًا معلومات على </w:t>
      </w:r>
      <w:hyperlink r:id="rId28" w:history="1">
        <w:r w:rsidR="00627613">
          <w:rPr>
            <w:rStyle w:val="Hyperlink"/>
            <w:rFonts w:ascii="Dubai" w:hAnsi="Dubai" w:cs="Dubai" w:hint="cs"/>
            <w:szCs w:val="21"/>
            <w:lang w:val="ar"/>
          </w:rPr>
          <w:t>TravelSECURE</w:t>
        </w:r>
      </w:hyperlink>
      <w:r w:rsidRPr="009F5914">
        <w:rPr>
          <w:rFonts w:ascii="Dubai" w:hAnsi="Dubai" w:cs="Dubai"/>
          <w:szCs w:val="21"/>
          <w:rtl/>
          <w:lang w:val="ar"/>
        </w:rPr>
        <w:t xml:space="preserve"> حول ما يمكنك وما لا يمكنك إحضاره على متن طائرة أو إلى المنطقة الآمنة بالمطار.</w:t>
      </w:r>
    </w:p>
    <w:p w14:paraId="4DC4887D" w14:textId="77777777" w:rsidR="005E4486" w:rsidRPr="009F5914" w:rsidRDefault="00BA3C11" w:rsidP="003D0ECC">
      <w:pPr>
        <w:pStyle w:val="Strong1"/>
        <w:keepLines/>
        <w:bidi/>
        <w:spacing w:before="0" w:line="276" w:lineRule="auto"/>
        <w:rPr>
          <w:rFonts w:ascii="Dubai" w:hAnsi="Dubai" w:cs="Dubai"/>
        </w:rPr>
      </w:pPr>
      <w:r w:rsidRPr="009F5914">
        <w:rPr>
          <w:rFonts w:ascii="Dubai" w:hAnsi="Dubai" w:cs="Dubai"/>
          <w:rtl/>
          <w:lang w:val="ar"/>
        </w:rPr>
        <w:t>نصائح حزم الأمتعة</w:t>
      </w:r>
    </w:p>
    <w:p w14:paraId="07B5032C" w14:textId="77777777" w:rsidR="0084359E" w:rsidRPr="009F5914" w:rsidRDefault="00BA3C11" w:rsidP="003D0ECC">
      <w:pPr>
        <w:keepLines/>
        <w:bidi/>
        <w:spacing w:after="120" w:line="276" w:lineRule="auto"/>
        <w:rPr>
          <w:rFonts w:ascii="Dubai" w:hAnsi="Dubai" w:cs="Dubai"/>
        </w:rPr>
      </w:pPr>
      <w:r w:rsidRPr="009F5914">
        <w:rPr>
          <w:rFonts w:ascii="Dubai" w:hAnsi="Dubai" w:cs="Dubai"/>
          <w:rtl/>
          <w:lang w:val="ar"/>
        </w:rPr>
        <w:t>تحقق من قواعد الأمتعة الخاصة بشركة الطيران الخاصة بك قبل السفر حيث تختلف حدود الحجم والوزن والمواد. قد يتم فحص الأمتعة المحمولة باليد الخاصة بك عند البوابة، ما قد يؤدي إلى إعادة حزم الأمتعة أو الرسوم أو إزالة الأصناف. فيما يلي بعض نصائح حزم الأمتعة:</w:t>
      </w:r>
    </w:p>
    <w:p w14:paraId="464767B4" w14:textId="77777777" w:rsidR="000E162D" w:rsidRPr="009F5914" w:rsidRDefault="00BA3C11" w:rsidP="006129B2">
      <w:pPr>
        <w:pStyle w:val="ListParagraph"/>
        <w:numPr>
          <w:ilvl w:val="0"/>
          <w:numId w:val="58"/>
        </w:numPr>
        <w:bidi/>
        <w:spacing w:after="120" w:line="276" w:lineRule="auto"/>
        <w:ind w:left="284" w:hanging="284"/>
        <w:rPr>
          <w:rFonts w:ascii="Dubai" w:hAnsi="Dubai" w:cs="Dubai"/>
          <w:sz w:val="21"/>
          <w:szCs w:val="21"/>
        </w:rPr>
      </w:pPr>
      <w:r w:rsidRPr="009F5914">
        <w:rPr>
          <w:rFonts w:ascii="Dubai" w:hAnsi="Dubai" w:cs="Dubai"/>
          <w:sz w:val="21"/>
          <w:szCs w:val="21"/>
          <w:rtl/>
          <w:lang w:val="ar"/>
        </w:rPr>
        <w:t>احزم حقائبك الخاصة وتجنب الإفراط في التعبئة.</w:t>
      </w:r>
    </w:p>
    <w:p w14:paraId="3C62517D" w14:textId="77777777" w:rsidR="000E162D" w:rsidRPr="009F5914" w:rsidRDefault="00BA3C11" w:rsidP="006129B2">
      <w:pPr>
        <w:pStyle w:val="ListParagraph"/>
        <w:numPr>
          <w:ilvl w:val="0"/>
          <w:numId w:val="58"/>
        </w:numPr>
        <w:bidi/>
        <w:spacing w:after="120" w:line="276" w:lineRule="auto"/>
        <w:ind w:left="284" w:hanging="284"/>
        <w:rPr>
          <w:rFonts w:ascii="Dubai" w:hAnsi="Dubai" w:cs="Dubai"/>
          <w:sz w:val="21"/>
          <w:szCs w:val="21"/>
        </w:rPr>
      </w:pPr>
      <w:r w:rsidRPr="009F5914">
        <w:rPr>
          <w:rFonts w:ascii="Dubai" w:hAnsi="Dubai" w:cs="Dubai"/>
          <w:sz w:val="21"/>
          <w:szCs w:val="21"/>
          <w:rtl/>
          <w:lang w:val="ar"/>
        </w:rPr>
        <w:t>استخدم حقيبة متينة وقابلة للقفل وقم بتسميتها من الداخل والخارج ببيانات الاتصال الخاصة بك.</w:t>
      </w:r>
    </w:p>
    <w:p w14:paraId="22DCEDDF" w14:textId="77777777" w:rsidR="000E162D" w:rsidRPr="009F5914" w:rsidRDefault="00BA3C11" w:rsidP="006129B2">
      <w:pPr>
        <w:pStyle w:val="ListParagraph"/>
        <w:numPr>
          <w:ilvl w:val="0"/>
          <w:numId w:val="58"/>
        </w:numPr>
        <w:bidi/>
        <w:spacing w:after="120" w:line="276" w:lineRule="auto"/>
        <w:ind w:left="284" w:hanging="284"/>
        <w:rPr>
          <w:rFonts w:ascii="Dubai" w:hAnsi="Dubai" w:cs="Dubai"/>
          <w:sz w:val="21"/>
          <w:szCs w:val="21"/>
        </w:rPr>
      </w:pPr>
      <w:r w:rsidRPr="009F5914">
        <w:rPr>
          <w:rFonts w:ascii="Dubai" w:hAnsi="Dubai" w:cs="Dubai"/>
          <w:sz w:val="21"/>
          <w:szCs w:val="21"/>
          <w:rtl/>
          <w:lang w:val="ar"/>
        </w:rPr>
        <w:t xml:space="preserve">راجع إرشادات </w:t>
      </w:r>
      <w:r w:rsidRPr="009F5914">
        <w:rPr>
          <w:rFonts w:ascii="Dubai" w:hAnsi="Dubai" w:cs="Dubai"/>
          <w:i/>
          <w:iCs/>
          <w:sz w:val="21"/>
          <w:szCs w:val="21"/>
          <w:rtl/>
          <w:lang w:val="ar"/>
        </w:rPr>
        <w:t>PackRight</w:t>
      </w:r>
      <w:r w:rsidRPr="009F5914">
        <w:rPr>
          <w:rFonts w:ascii="Dubai" w:hAnsi="Dubai" w:cs="Dubai"/>
          <w:sz w:val="21"/>
          <w:szCs w:val="21"/>
          <w:rtl/>
          <w:lang w:val="ar"/>
        </w:rPr>
        <w:t xml:space="preserve"> الخاصة بـ CASA بشأن العناصر الخطرة والمقيدة.</w:t>
      </w:r>
    </w:p>
    <w:p w14:paraId="109E461A" w14:textId="77777777" w:rsidR="000E162D" w:rsidRPr="009F5914" w:rsidRDefault="00BA3C11" w:rsidP="006129B2">
      <w:pPr>
        <w:pStyle w:val="ListParagraph"/>
        <w:numPr>
          <w:ilvl w:val="0"/>
          <w:numId w:val="58"/>
        </w:numPr>
        <w:bidi/>
        <w:spacing w:after="120" w:line="276" w:lineRule="auto"/>
        <w:ind w:left="284" w:hanging="284"/>
        <w:rPr>
          <w:rFonts w:ascii="Dubai" w:hAnsi="Dubai" w:cs="Dubai"/>
          <w:sz w:val="21"/>
          <w:szCs w:val="21"/>
        </w:rPr>
      </w:pPr>
      <w:r w:rsidRPr="009F5914">
        <w:rPr>
          <w:rFonts w:ascii="Dubai" w:hAnsi="Dubai" w:cs="Dubai"/>
          <w:sz w:val="21"/>
          <w:szCs w:val="21"/>
          <w:rtl/>
          <w:lang w:val="ar"/>
        </w:rPr>
        <w:t>احمل البطاريات الاحتياطية وأجهزة شحن الطاقة في أمتعة المقصورة (ملاحظة: قد يكون الاستخدام على متن الطائرة مقيدًا).</w:t>
      </w:r>
    </w:p>
    <w:p w14:paraId="22F40EDE" w14:textId="77777777" w:rsidR="000E162D" w:rsidRPr="009F5914" w:rsidRDefault="00BA3C11" w:rsidP="006129B2">
      <w:pPr>
        <w:pStyle w:val="ListParagraph"/>
        <w:numPr>
          <w:ilvl w:val="0"/>
          <w:numId w:val="58"/>
        </w:numPr>
        <w:bidi/>
        <w:spacing w:after="120" w:line="276" w:lineRule="auto"/>
        <w:ind w:left="284" w:hanging="284"/>
        <w:rPr>
          <w:rFonts w:ascii="Dubai" w:hAnsi="Dubai" w:cs="Dubai"/>
          <w:sz w:val="21"/>
          <w:szCs w:val="21"/>
        </w:rPr>
      </w:pPr>
      <w:r w:rsidRPr="009F5914">
        <w:rPr>
          <w:rFonts w:ascii="Dubai" w:hAnsi="Dubai" w:cs="Dubai"/>
          <w:sz w:val="21"/>
          <w:szCs w:val="21"/>
          <w:rtl/>
          <w:lang w:val="ar"/>
        </w:rPr>
        <w:t>تحقق من سياسة شركة الطيران الخاصة بك بشأن الأجهزة الإلكترونية.</w:t>
      </w:r>
    </w:p>
    <w:p w14:paraId="07EB0FB4" w14:textId="77777777" w:rsidR="000E162D" w:rsidRPr="009F5914" w:rsidRDefault="00BA3C11" w:rsidP="006129B2">
      <w:pPr>
        <w:pStyle w:val="ListParagraph"/>
        <w:numPr>
          <w:ilvl w:val="0"/>
          <w:numId w:val="58"/>
        </w:numPr>
        <w:bidi/>
        <w:spacing w:after="120" w:line="276" w:lineRule="auto"/>
        <w:ind w:left="284" w:hanging="284"/>
        <w:rPr>
          <w:rFonts w:ascii="Dubai" w:hAnsi="Dubai" w:cs="Dubai"/>
          <w:sz w:val="21"/>
          <w:szCs w:val="21"/>
        </w:rPr>
      </w:pPr>
      <w:r w:rsidRPr="009F5914">
        <w:rPr>
          <w:rFonts w:ascii="Dubai" w:hAnsi="Dubai" w:cs="Dubai"/>
          <w:sz w:val="21"/>
          <w:szCs w:val="21"/>
          <w:rtl/>
          <w:lang w:val="ar"/>
        </w:rPr>
        <w:t>احتفظ بالأشياء الأساسية والأشياء الثمينة والأدوية والأشياء القابلة للكسر في حقيبة يدك. قد يكون تعويض شركات الطيران محدودًا إذا كانت هذه الأصناف في الأمتعة المسجلة.</w:t>
      </w:r>
    </w:p>
    <w:p w14:paraId="5FC61094" w14:textId="77777777" w:rsidR="000E162D" w:rsidRPr="009F5914" w:rsidRDefault="00BA3C11" w:rsidP="006129B2">
      <w:pPr>
        <w:pStyle w:val="ListParagraph"/>
        <w:numPr>
          <w:ilvl w:val="0"/>
          <w:numId w:val="58"/>
        </w:numPr>
        <w:bidi/>
        <w:spacing w:after="120" w:line="276" w:lineRule="auto"/>
        <w:ind w:left="284" w:hanging="284"/>
        <w:rPr>
          <w:rFonts w:ascii="Dubai" w:hAnsi="Dubai" w:cs="Dubai"/>
          <w:sz w:val="21"/>
          <w:szCs w:val="21"/>
        </w:rPr>
      </w:pPr>
      <w:r w:rsidRPr="009F5914">
        <w:rPr>
          <w:rFonts w:ascii="Dubai" w:hAnsi="Dubai" w:cs="Dubai"/>
          <w:sz w:val="21"/>
          <w:szCs w:val="21"/>
          <w:rtl/>
          <w:lang w:val="ar"/>
        </w:rPr>
        <w:t>احتفظ بالإيصالات (أو صور لها) للأصناف المشتراة في أمتعتك.</w:t>
      </w:r>
    </w:p>
    <w:p w14:paraId="4C76F3B4" w14:textId="77777777" w:rsidR="000E162D" w:rsidRPr="009F5914" w:rsidRDefault="00BA3C11" w:rsidP="006129B2">
      <w:pPr>
        <w:pStyle w:val="ListParagraph"/>
        <w:numPr>
          <w:ilvl w:val="0"/>
          <w:numId w:val="58"/>
        </w:numPr>
        <w:bidi/>
        <w:spacing w:after="120" w:line="276" w:lineRule="auto"/>
        <w:ind w:left="284" w:hanging="284"/>
        <w:rPr>
          <w:rFonts w:ascii="Dubai" w:hAnsi="Dubai" w:cs="Dubai"/>
          <w:sz w:val="21"/>
          <w:szCs w:val="21"/>
        </w:rPr>
      </w:pPr>
      <w:r w:rsidRPr="009F5914">
        <w:rPr>
          <w:rFonts w:ascii="Dubai" w:hAnsi="Dubai" w:cs="Dubai"/>
          <w:sz w:val="21"/>
          <w:szCs w:val="21"/>
          <w:rtl/>
          <w:lang w:val="ar"/>
        </w:rPr>
        <w:t>اخبر شركة الطيران عن أي احتياجات خاصة مسبقًا.</w:t>
      </w:r>
    </w:p>
    <w:p w14:paraId="0A70167D" w14:textId="77777777" w:rsidR="000E162D" w:rsidRPr="009F5914" w:rsidRDefault="00BA3C11" w:rsidP="006129B2">
      <w:pPr>
        <w:pStyle w:val="ListParagraph"/>
        <w:numPr>
          <w:ilvl w:val="0"/>
          <w:numId w:val="58"/>
        </w:numPr>
        <w:bidi/>
        <w:spacing w:after="120" w:line="276" w:lineRule="auto"/>
        <w:ind w:left="284" w:hanging="284"/>
        <w:rPr>
          <w:rFonts w:ascii="Dubai" w:hAnsi="Dubai" w:cs="Dubai"/>
          <w:sz w:val="21"/>
          <w:szCs w:val="21"/>
        </w:rPr>
      </w:pPr>
      <w:r w:rsidRPr="009F5914">
        <w:rPr>
          <w:rFonts w:ascii="Dubai" w:hAnsi="Dubai" w:cs="Dubai"/>
          <w:sz w:val="21"/>
          <w:szCs w:val="21"/>
          <w:rtl/>
          <w:lang w:val="ar"/>
        </w:rPr>
        <w:t>ضع في اعتبارك استخدام جهاز تتبع الأمتعة وتأكد من شحنه.</w:t>
      </w:r>
    </w:p>
    <w:p w14:paraId="46DF5A12" w14:textId="77777777" w:rsidR="00BA3C11" w:rsidRDefault="00BA3C11">
      <w:pPr>
        <w:rPr>
          <w:rFonts w:ascii="Dubai" w:hAnsi="Dubai" w:cs="Dubai"/>
          <w:b/>
          <w:bCs/>
          <w:sz w:val="22"/>
          <w:rtl/>
          <w:lang w:val="ar"/>
        </w:rPr>
      </w:pPr>
      <w:bookmarkStart w:id="6" w:name="_Dangerous_goods_and"/>
      <w:bookmarkStart w:id="7" w:name="_Dangerous_goods,_restricted"/>
      <w:bookmarkEnd w:id="6"/>
      <w:bookmarkEnd w:id="7"/>
      <w:r>
        <w:rPr>
          <w:rFonts w:ascii="Dubai" w:hAnsi="Dubai" w:cs="Dubai"/>
          <w:rtl/>
          <w:lang w:val="ar"/>
        </w:rPr>
        <w:br w:type="page"/>
      </w:r>
    </w:p>
    <w:p w14:paraId="091B6193" w14:textId="0920B57E" w:rsidR="005E4486" w:rsidRPr="009F5914" w:rsidRDefault="00BA3C11" w:rsidP="009F5914">
      <w:pPr>
        <w:pStyle w:val="Strong1"/>
        <w:widowControl w:val="0"/>
        <w:bidi/>
        <w:spacing w:before="0" w:line="276" w:lineRule="auto"/>
        <w:rPr>
          <w:rFonts w:ascii="Dubai" w:hAnsi="Dubai" w:cs="Dubai"/>
        </w:rPr>
      </w:pPr>
      <w:r w:rsidRPr="009F5914">
        <w:rPr>
          <w:rFonts w:ascii="Dubai" w:hAnsi="Dubai" w:cs="Dubai"/>
          <w:rtl/>
          <w:lang w:val="ar"/>
        </w:rPr>
        <w:lastRenderedPageBreak/>
        <w:t>البضائع الخطرة والمواد المقيدة والمحظورة</w:t>
      </w:r>
    </w:p>
    <w:p w14:paraId="7A7B05A9" w14:textId="77777777" w:rsidR="00373182" w:rsidRPr="009F5914" w:rsidRDefault="00BA3C11" w:rsidP="009F5914">
      <w:pPr>
        <w:widowControl w:val="0"/>
        <w:bidi/>
        <w:spacing w:after="120" w:line="276" w:lineRule="auto"/>
        <w:rPr>
          <w:rFonts w:ascii="Dubai" w:hAnsi="Dubai" w:cs="Dubai"/>
          <w:szCs w:val="21"/>
        </w:rPr>
      </w:pPr>
      <w:r w:rsidRPr="009F5914">
        <w:rPr>
          <w:rFonts w:ascii="Dubai" w:hAnsi="Dubai" w:cs="Dubai"/>
          <w:szCs w:val="21"/>
          <w:rtl/>
          <w:lang w:val="ar"/>
        </w:rPr>
        <w:t xml:space="preserve">البضائع الخطرة هي المواد التي يمكن أن تكون ضارة أو غير آمنة على متن الطائرة. قد تكون قابلة للاشتعال أو متفجرة أو سامة أو تتفاعل بشكل خطير مع مواد أخرى. يتم حظر بعض البضائع الخطرة من الرحلات الجوية. يمكنك حزم غيرها ولكن فقط بموافقة شركة الطيران أو التعبئة الخاصة. راجع </w:t>
      </w:r>
      <w:hyperlink r:id="rId29" w:history="1">
        <w:r w:rsidR="00BC0D14" w:rsidRPr="009F5914">
          <w:rPr>
            <w:rStyle w:val="Hyperlink"/>
            <w:rFonts w:ascii="Dubai" w:hAnsi="Dubai" w:cs="Dubai"/>
            <w:szCs w:val="21"/>
            <w:rtl/>
            <w:lang w:val="ar"/>
          </w:rPr>
          <w:t>دليل PackRight الخاص بـ CASA حول البضائع الخطرة</w:t>
        </w:r>
      </w:hyperlink>
      <w:r w:rsidRPr="009F5914">
        <w:rPr>
          <w:rFonts w:ascii="Dubai" w:hAnsi="Dubai" w:cs="Dubai"/>
          <w:szCs w:val="21"/>
          <w:rtl/>
          <w:lang w:val="ar"/>
        </w:rPr>
        <w:t xml:space="preserve"> للمزيد من المعلومات. </w:t>
      </w:r>
    </w:p>
    <w:p w14:paraId="5C952C9D" w14:textId="77777777" w:rsidR="00C812CF" w:rsidRPr="009F5914" w:rsidRDefault="00BA3C11" w:rsidP="003D0ECC">
      <w:pPr>
        <w:keepLines/>
        <w:bidi/>
        <w:spacing w:after="120" w:line="276" w:lineRule="auto"/>
        <w:rPr>
          <w:rFonts w:ascii="Dubai" w:hAnsi="Dubai" w:cs="Dubai"/>
          <w:szCs w:val="21"/>
        </w:rPr>
      </w:pPr>
      <w:r w:rsidRPr="009F5914">
        <w:rPr>
          <w:rFonts w:ascii="Dubai" w:hAnsi="Dubai" w:cs="Dubai"/>
          <w:szCs w:val="21"/>
          <w:rtl/>
          <w:lang w:val="ar"/>
        </w:rPr>
        <w:t>تشمل البضائع الخطرة الشائعة ما يلي:</w:t>
      </w:r>
    </w:p>
    <w:p w14:paraId="61DD6590" w14:textId="77777777" w:rsidR="00C812CF" w:rsidRPr="009F5914" w:rsidRDefault="00BA3C11" w:rsidP="003D0ECC">
      <w:pPr>
        <w:pStyle w:val="ListParagraph"/>
        <w:keepLines/>
        <w:numPr>
          <w:ilvl w:val="0"/>
          <w:numId w:val="58"/>
        </w:numPr>
        <w:bidi/>
        <w:spacing w:after="120" w:line="276" w:lineRule="auto"/>
        <w:ind w:left="284" w:hanging="284"/>
        <w:rPr>
          <w:rFonts w:ascii="Dubai" w:hAnsi="Dubai" w:cs="Dubai"/>
          <w:sz w:val="21"/>
          <w:szCs w:val="21"/>
        </w:rPr>
      </w:pPr>
      <w:r w:rsidRPr="009F5914">
        <w:rPr>
          <w:rFonts w:ascii="Dubai" w:hAnsi="Dubai" w:cs="Dubai"/>
          <w:sz w:val="21"/>
          <w:szCs w:val="21"/>
          <w:rtl/>
          <w:lang w:val="ar"/>
        </w:rPr>
        <w:t>vapes والسجائر الإلكترونية</w:t>
      </w:r>
    </w:p>
    <w:p w14:paraId="058E400D" w14:textId="77777777" w:rsidR="00C812CF" w:rsidRPr="009F5914" w:rsidRDefault="00BA3C11" w:rsidP="006129B2">
      <w:pPr>
        <w:pStyle w:val="ListParagraph"/>
        <w:numPr>
          <w:ilvl w:val="0"/>
          <w:numId w:val="58"/>
        </w:numPr>
        <w:bidi/>
        <w:spacing w:after="120" w:line="276" w:lineRule="auto"/>
        <w:ind w:left="284" w:hanging="284"/>
        <w:rPr>
          <w:rFonts w:ascii="Dubai" w:hAnsi="Dubai" w:cs="Dubai"/>
          <w:sz w:val="21"/>
          <w:szCs w:val="21"/>
        </w:rPr>
      </w:pPr>
      <w:r w:rsidRPr="009F5914">
        <w:rPr>
          <w:rFonts w:ascii="Dubai" w:hAnsi="Dubai" w:cs="Dubai"/>
          <w:sz w:val="21"/>
          <w:szCs w:val="21"/>
          <w:rtl/>
          <w:lang w:val="ar"/>
        </w:rPr>
        <w:t>البطاريات الاحتياطية وأجهزة شحن الطاقة</w:t>
      </w:r>
    </w:p>
    <w:p w14:paraId="3D3BD411" w14:textId="77777777" w:rsidR="00C812CF" w:rsidRPr="009F5914" w:rsidRDefault="00BA3C11" w:rsidP="006129B2">
      <w:pPr>
        <w:pStyle w:val="ListParagraph"/>
        <w:numPr>
          <w:ilvl w:val="0"/>
          <w:numId w:val="58"/>
        </w:numPr>
        <w:bidi/>
        <w:spacing w:after="120" w:line="276" w:lineRule="auto"/>
        <w:ind w:left="284" w:hanging="284"/>
        <w:rPr>
          <w:rFonts w:ascii="Dubai" w:hAnsi="Dubai" w:cs="Dubai"/>
          <w:sz w:val="21"/>
          <w:szCs w:val="21"/>
        </w:rPr>
      </w:pPr>
      <w:r w:rsidRPr="009F5914">
        <w:rPr>
          <w:rFonts w:ascii="Dubai" w:hAnsi="Dubai" w:cs="Dubai"/>
          <w:sz w:val="21"/>
          <w:szCs w:val="21"/>
          <w:rtl/>
          <w:lang w:val="ar"/>
        </w:rPr>
        <w:t>الأجهزة الإلكترونية المحمولة</w:t>
      </w:r>
    </w:p>
    <w:p w14:paraId="3B43637F" w14:textId="77777777" w:rsidR="00C812CF" w:rsidRPr="009F5914" w:rsidRDefault="00BA3C11" w:rsidP="006129B2">
      <w:pPr>
        <w:pStyle w:val="ListParagraph"/>
        <w:numPr>
          <w:ilvl w:val="0"/>
          <w:numId w:val="58"/>
        </w:numPr>
        <w:bidi/>
        <w:spacing w:after="120" w:line="276" w:lineRule="auto"/>
        <w:ind w:left="284" w:hanging="284"/>
        <w:rPr>
          <w:rFonts w:ascii="Dubai" w:hAnsi="Dubai" w:cs="Dubai"/>
          <w:sz w:val="21"/>
          <w:szCs w:val="21"/>
        </w:rPr>
      </w:pPr>
      <w:r w:rsidRPr="009F5914">
        <w:rPr>
          <w:rFonts w:ascii="Dubai" w:hAnsi="Dubai" w:cs="Dubai"/>
          <w:sz w:val="21"/>
          <w:szCs w:val="21"/>
          <w:rtl/>
          <w:lang w:val="ar"/>
        </w:rPr>
        <w:t>عبوات الأيروسول ومواد التجميل</w:t>
      </w:r>
    </w:p>
    <w:p w14:paraId="234CD861" w14:textId="77777777" w:rsidR="00C812CF" w:rsidRPr="009F5914" w:rsidRDefault="00BA3C11" w:rsidP="006129B2">
      <w:pPr>
        <w:pStyle w:val="ListParagraph"/>
        <w:numPr>
          <w:ilvl w:val="0"/>
          <w:numId w:val="58"/>
        </w:numPr>
        <w:bidi/>
        <w:spacing w:after="120" w:line="276" w:lineRule="auto"/>
        <w:ind w:left="284" w:hanging="284"/>
        <w:rPr>
          <w:rFonts w:ascii="Dubai" w:hAnsi="Dubai" w:cs="Dubai"/>
          <w:sz w:val="21"/>
          <w:szCs w:val="21"/>
        </w:rPr>
      </w:pPr>
      <w:r w:rsidRPr="009F5914">
        <w:rPr>
          <w:rFonts w:ascii="Dubai" w:hAnsi="Dubai" w:cs="Dubai"/>
          <w:sz w:val="21"/>
          <w:szCs w:val="21"/>
          <w:rtl/>
          <w:lang w:val="ar"/>
        </w:rPr>
        <w:t>منتجات التنظيف والمواد الكيميائية</w:t>
      </w:r>
    </w:p>
    <w:p w14:paraId="5615C187" w14:textId="77777777" w:rsidR="00C812CF" w:rsidRPr="009F5914" w:rsidRDefault="00BA3C11" w:rsidP="006129B2">
      <w:pPr>
        <w:pStyle w:val="ListParagraph"/>
        <w:numPr>
          <w:ilvl w:val="0"/>
          <w:numId w:val="58"/>
        </w:numPr>
        <w:bidi/>
        <w:spacing w:after="120" w:line="276" w:lineRule="auto"/>
        <w:ind w:left="284" w:hanging="284"/>
        <w:rPr>
          <w:rFonts w:ascii="Dubai" w:hAnsi="Dubai" w:cs="Dubai"/>
          <w:sz w:val="21"/>
          <w:szCs w:val="21"/>
        </w:rPr>
      </w:pPr>
      <w:r w:rsidRPr="009F5914">
        <w:rPr>
          <w:rFonts w:ascii="Dubai" w:hAnsi="Dubai" w:cs="Dubai"/>
          <w:sz w:val="21"/>
          <w:szCs w:val="21"/>
          <w:rtl/>
          <w:lang w:val="ar"/>
        </w:rPr>
        <w:t>الوقود والمواد التي تعمل بالبنزين</w:t>
      </w:r>
    </w:p>
    <w:p w14:paraId="1BAE2C0A" w14:textId="77777777" w:rsidR="00805897" w:rsidRPr="009F5914" w:rsidRDefault="00BA3C11" w:rsidP="006129B2">
      <w:pPr>
        <w:pStyle w:val="ListParagraph"/>
        <w:numPr>
          <w:ilvl w:val="0"/>
          <w:numId w:val="58"/>
        </w:numPr>
        <w:bidi/>
        <w:spacing w:after="120" w:line="276" w:lineRule="auto"/>
        <w:ind w:left="284" w:hanging="284"/>
        <w:rPr>
          <w:rFonts w:ascii="Dubai" w:hAnsi="Dubai" w:cs="Dubai"/>
          <w:sz w:val="21"/>
          <w:szCs w:val="21"/>
        </w:rPr>
      </w:pPr>
      <w:r w:rsidRPr="009F5914">
        <w:rPr>
          <w:rFonts w:ascii="Dubai" w:hAnsi="Dubai" w:cs="Dubai"/>
          <w:sz w:val="21"/>
          <w:szCs w:val="21"/>
          <w:rtl/>
          <w:lang w:val="ar"/>
        </w:rPr>
        <w:t>أعواد الثقاب والولاعات والألعاب النارية.</w:t>
      </w:r>
    </w:p>
    <w:p w14:paraId="03DC46DD" w14:textId="77777777" w:rsidR="001163B6" w:rsidRPr="009F5914" w:rsidRDefault="00BA3C11" w:rsidP="006129B2">
      <w:pPr>
        <w:bidi/>
        <w:spacing w:after="120" w:line="276" w:lineRule="auto"/>
        <w:rPr>
          <w:rFonts w:ascii="Dubai" w:hAnsi="Dubai" w:cs="Dubai"/>
          <w:szCs w:val="21"/>
        </w:rPr>
      </w:pPr>
      <w:r w:rsidRPr="009F5914">
        <w:rPr>
          <w:rFonts w:ascii="Dubai" w:hAnsi="Dubai" w:cs="Dubai"/>
          <w:szCs w:val="21"/>
          <w:rtl/>
          <w:lang w:val="ar"/>
        </w:rPr>
        <w:t xml:space="preserve">يجب أيضًا أن تكون على دراية بالمواد المقيدة أو </w:t>
      </w:r>
      <w:hyperlink r:id="rId30" w:history="1">
        <w:r w:rsidR="001163B6" w:rsidRPr="009F5914">
          <w:rPr>
            <w:rStyle w:val="Hyperlink"/>
            <w:rFonts w:ascii="Dubai" w:hAnsi="Dubai" w:cs="Dubai"/>
            <w:szCs w:val="21"/>
            <w:rtl/>
            <w:lang w:val="ar"/>
          </w:rPr>
          <w:t>المحظورة</w:t>
        </w:r>
      </w:hyperlink>
      <w:r w:rsidRPr="009F5914">
        <w:rPr>
          <w:rFonts w:ascii="Dubai" w:hAnsi="Dubai" w:cs="Dubai"/>
          <w:szCs w:val="21"/>
          <w:rtl/>
          <w:lang w:val="ar"/>
        </w:rPr>
        <w:t>، بما في ذلك (على سبيل المثال) بعض أنواع البطاريات والمواد القابلة للاشتعال والمواد الكيميائية.</w:t>
      </w:r>
    </w:p>
    <w:p w14:paraId="34974DD9" w14:textId="77777777" w:rsidR="001163B6" w:rsidRPr="009F5914" w:rsidRDefault="00BA3C11" w:rsidP="006129B2">
      <w:pPr>
        <w:bidi/>
        <w:spacing w:after="120" w:line="276" w:lineRule="auto"/>
        <w:rPr>
          <w:rFonts w:ascii="Dubai" w:eastAsia="Times New Roman" w:hAnsi="Dubai" w:cs="Dubai"/>
          <w:color w:val="000000" w:themeColor="text1"/>
          <w:szCs w:val="21"/>
        </w:rPr>
      </w:pPr>
      <w:r w:rsidRPr="009F5914">
        <w:rPr>
          <w:rFonts w:ascii="Dubai" w:eastAsia="Times New Roman" w:hAnsi="Dubai" w:cs="Dubai"/>
          <w:color w:val="000000" w:themeColor="text1"/>
          <w:szCs w:val="21"/>
          <w:rtl/>
          <w:lang w:val="ar"/>
        </w:rPr>
        <w:t xml:space="preserve">عند إنجاز إجراءات السفر عبر الإنترنت أو في المطار، يجب عليك الإعلان عن أي سلع خطرة في أمتعتك. تقوم المطارات بشكل روتيني بفحص الأمتعة المحمولة والمسجلة بحثًا عن البضائع الخطرة مثل البطاريات الاحتياطية وأجهزة شحن الطاقة. إذا اكتشفوا وجود سلع خطرة في أمتعتك المسجلة، فقد يقومون بإزالة حقيبتك مما يؤدي إلى تفويت رحلة أو ترك أمتعتك. </w:t>
      </w:r>
    </w:p>
    <w:p w14:paraId="2B925533" w14:textId="77777777" w:rsidR="00F614CE" w:rsidRPr="009F5914" w:rsidRDefault="00BA3C11" w:rsidP="006129B2">
      <w:pPr>
        <w:bidi/>
        <w:spacing w:after="120" w:line="276" w:lineRule="auto"/>
        <w:rPr>
          <w:rFonts w:ascii="Dubai" w:eastAsia="Times New Roman" w:hAnsi="Dubai" w:cs="Dubai"/>
          <w:color w:val="000000" w:themeColor="text1"/>
          <w:szCs w:val="21"/>
        </w:rPr>
      </w:pPr>
      <w:r w:rsidRPr="009F5914">
        <w:rPr>
          <w:rFonts w:ascii="Dubai" w:eastAsia="Times New Roman" w:hAnsi="Dubai" w:cs="Dubai"/>
          <w:color w:val="000000" w:themeColor="text1"/>
          <w:szCs w:val="21"/>
          <w:rtl/>
          <w:lang w:val="ar"/>
        </w:rPr>
        <w:t>إذا لم تعلن عن سلعة خطيرة أو قدمت إعلانًا مضللًا أو كاذبًا، فقد تواجه عقوبات خطيرة - تصل إلى السجن لمدة 7 سنوات.</w:t>
      </w:r>
    </w:p>
    <w:p w14:paraId="27DB576D" w14:textId="77777777" w:rsidR="00F614CE" w:rsidRPr="009F5914" w:rsidRDefault="00BA3C11" w:rsidP="003D0ECC">
      <w:pPr>
        <w:pStyle w:val="Strong1"/>
        <w:keepLines/>
        <w:bidi/>
        <w:spacing w:before="0" w:line="276" w:lineRule="auto"/>
        <w:rPr>
          <w:rFonts w:ascii="Dubai" w:hAnsi="Dubai" w:cs="Dubai"/>
        </w:rPr>
      </w:pPr>
      <w:r w:rsidRPr="009F5914">
        <w:rPr>
          <w:rFonts w:ascii="Dubai" w:hAnsi="Dubai" w:cs="Dubai"/>
          <w:rtl/>
          <w:lang w:val="ar"/>
        </w:rPr>
        <w:t>المواد المحظورة</w:t>
      </w:r>
    </w:p>
    <w:p w14:paraId="24B5B888" w14:textId="77777777" w:rsidR="00F614CE" w:rsidRPr="009F5914" w:rsidRDefault="00BA3C11" w:rsidP="003D0ECC">
      <w:pPr>
        <w:pStyle w:val="Strong1"/>
        <w:keepLines/>
        <w:bidi/>
        <w:spacing w:before="0" w:line="276" w:lineRule="auto"/>
        <w:rPr>
          <w:rFonts w:ascii="Dubai" w:hAnsi="Dubai" w:cs="Dubai"/>
          <w:b w:val="0"/>
          <w:bCs w:val="0"/>
        </w:rPr>
      </w:pPr>
      <w:r w:rsidRPr="009F5914">
        <w:rPr>
          <w:rFonts w:ascii="Dubai" w:hAnsi="Dubai" w:cs="Dubai"/>
          <w:b w:val="0"/>
          <w:bCs w:val="0"/>
          <w:rtl/>
          <w:lang w:val="ar"/>
        </w:rPr>
        <w:t>يتم حظر بعض الأصناف لأنها تشكل خطرًا أمنيًا. لا يمكنك حمل مواد محظورة خارج نقطة الفحص الأمني أو على متن الطائرة. تشمل الأصناف المحظورة الأسلحة وبعض الأدوات المنزلية الشائعة والسلع الرياضية التي يمكن للأشخاص استخدامها كأسلحة أو إلحاق الضرر بشخص أو بطائرة.</w:t>
      </w:r>
    </w:p>
    <w:p w14:paraId="6A74FB44" w14:textId="77777777" w:rsidR="00F614CE" w:rsidRPr="009F5914" w:rsidRDefault="00BA3C11" w:rsidP="006129B2">
      <w:pPr>
        <w:pStyle w:val="Strong1"/>
        <w:bidi/>
        <w:spacing w:before="0" w:line="276" w:lineRule="auto"/>
        <w:rPr>
          <w:rFonts w:ascii="Dubai" w:hAnsi="Dubai" w:cs="Dubai"/>
        </w:rPr>
      </w:pPr>
      <w:r w:rsidRPr="009F5914">
        <w:rPr>
          <w:rFonts w:ascii="Dubai" w:hAnsi="Dubai" w:cs="Dubai"/>
          <w:b w:val="0"/>
          <w:bCs w:val="0"/>
          <w:rtl/>
          <w:lang w:val="ar"/>
        </w:rPr>
        <w:t>وهذا يشمل النسخ المتماثلة أو المقلدة للأسلحة. قد يتعين عليك تسليم المواد المحظورة عند نقطة التفتيش الأمني. للمزيد من المعلومات حول المواد المحظورة، تحقق من TravelSECURE.</w:t>
      </w:r>
    </w:p>
    <w:p w14:paraId="6FA39D8C" w14:textId="77777777" w:rsidR="00BA3C11" w:rsidRDefault="00BA3C11">
      <w:pPr>
        <w:rPr>
          <w:rFonts w:ascii="Dubai" w:hAnsi="Dubai" w:cs="Dubai"/>
          <w:b/>
          <w:bCs/>
          <w:sz w:val="22"/>
          <w:rtl/>
          <w:lang w:val="ar"/>
        </w:rPr>
      </w:pPr>
      <w:r>
        <w:rPr>
          <w:rFonts w:ascii="Dubai" w:hAnsi="Dubai" w:cs="Dubai"/>
          <w:rtl/>
          <w:lang w:val="ar"/>
        </w:rPr>
        <w:br w:type="page"/>
      </w:r>
    </w:p>
    <w:p w14:paraId="24D852F2" w14:textId="018F4055" w:rsidR="005E4486" w:rsidRPr="009F5914" w:rsidRDefault="00BA3C11" w:rsidP="003D0ECC">
      <w:pPr>
        <w:pStyle w:val="Strong1"/>
        <w:keepLines/>
        <w:bidi/>
        <w:spacing w:before="0" w:line="276" w:lineRule="auto"/>
        <w:rPr>
          <w:rFonts w:ascii="Dubai" w:hAnsi="Dubai" w:cs="Dubai"/>
        </w:rPr>
      </w:pPr>
      <w:r w:rsidRPr="009F5914">
        <w:rPr>
          <w:rFonts w:ascii="Dubai" w:hAnsi="Dubai" w:cs="Dubai"/>
          <w:rtl/>
          <w:lang w:val="ar"/>
        </w:rPr>
        <w:lastRenderedPageBreak/>
        <w:t>بطاريات الليثيوم</w:t>
      </w:r>
    </w:p>
    <w:p w14:paraId="19F2CF54" w14:textId="5EBB8660" w:rsidR="008E2837" w:rsidRPr="009F5914" w:rsidRDefault="00BA3C11" w:rsidP="003D0ECC">
      <w:pPr>
        <w:keepLines/>
        <w:bidi/>
        <w:spacing w:after="120" w:line="276" w:lineRule="auto"/>
        <w:rPr>
          <w:rFonts w:ascii="Dubai" w:hAnsi="Dubai" w:cs="Dubai"/>
          <w:color w:val="353F4B"/>
          <w:szCs w:val="21"/>
          <w:shd w:val="clear" w:color="auto" w:fill="FFFFFF"/>
        </w:rPr>
      </w:pPr>
      <w:r w:rsidRPr="009F5914">
        <w:rPr>
          <w:rFonts w:ascii="Dubai" w:hAnsi="Dubai" w:cs="Dubai"/>
          <w:color w:val="000000" w:themeColor="text1"/>
          <w:szCs w:val="21"/>
          <w:shd w:val="clear" w:color="auto" w:fill="FFFFFF"/>
          <w:rtl/>
          <w:lang w:val="ar"/>
        </w:rPr>
        <w:t>تعمل بطاريات الليثيوم على تشغيل الأشياء اليومية مثل الهواتف وأجهزة الكمبيوتر المحمولة والكاميرات، ولكن يجب عليك حزمها بأمان لمنع المخاطر. احرص دائمًا على اصطحاب البطاريات الاحتياطية وأجهزة شحن الطاقة معك في المقصورة. لا تضع أبدًا بطاريات احتياطية أو أجهزة شحن الطاقة في الأمتعة المسجلة.</w:t>
      </w:r>
      <w:r w:rsidR="002C41F7">
        <w:rPr>
          <w:rFonts w:ascii="Dubai" w:hAnsi="Dubai" w:cs="Dubai" w:hint="cs"/>
          <w:color w:val="000000" w:themeColor="text1"/>
          <w:szCs w:val="21"/>
          <w:shd w:val="clear" w:color="auto" w:fill="FFFFFF"/>
          <w:rtl/>
          <w:lang w:val="ar"/>
        </w:rPr>
        <w:t xml:space="preserve"> </w:t>
      </w:r>
      <w:r w:rsidRPr="009F5914">
        <w:rPr>
          <w:rFonts w:ascii="Dubai" w:hAnsi="Dubai" w:cs="Dubai"/>
          <w:color w:val="353F4B"/>
          <w:szCs w:val="21"/>
          <w:shd w:val="clear" w:color="auto" w:fill="FFFFFF"/>
          <w:rtl/>
          <w:lang w:val="ar"/>
        </w:rPr>
        <w:t xml:space="preserve">للمزيد من المعلومات، تفضل بزيارة </w:t>
      </w:r>
      <w:hyperlink r:id="rId31" w:history="1">
        <w:r w:rsidR="0026763A" w:rsidRPr="009F5914">
          <w:rPr>
            <w:rStyle w:val="Hyperlink"/>
            <w:rFonts w:ascii="Dubai" w:hAnsi="Dubai" w:cs="Dubai"/>
            <w:szCs w:val="21"/>
            <w:shd w:val="clear" w:color="auto" w:fill="FFFFFF"/>
            <w:rtl/>
            <w:lang w:val="ar"/>
          </w:rPr>
          <w:t>نصائح السلامة الخاصة بـ CASA للسفر باصطحاب بطاريات الليثيوم</w:t>
        </w:r>
      </w:hyperlink>
      <w:r w:rsidRPr="009F5914">
        <w:rPr>
          <w:rFonts w:ascii="Dubai" w:hAnsi="Dubai" w:cs="Dubai"/>
          <w:color w:val="353F4B"/>
          <w:szCs w:val="21"/>
          <w:shd w:val="clear" w:color="auto" w:fill="FFFFFF"/>
          <w:rtl/>
          <w:lang w:val="ar"/>
        </w:rPr>
        <w:t>.</w:t>
      </w:r>
    </w:p>
    <w:p w14:paraId="130892F3" w14:textId="77777777" w:rsidR="008E2837" w:rsidRPr="009F5914" w:rsidRDefault="00BA3C11" w:rsidP="006129B2">
      <w:pPr>
        <w:bidi/>
        <w:spacing w:after="120" w:line="276" w:lineRule="auto"/>
        <w:rPr>
          <w:rFonts w:ascii="Dubai" w:hAnsi="Dubai" w:cs="Dubai"/>
          <w:color w:val="000000" w:themeColor="text1"/>
        </w:rPr>
      </w:pPr>
      <w:r w:rsidRPr="009F5914">
        <w:rPr>
          <w:rFonts w:ascii="Dubai" w:hAnsi="Dubai" w:cs="Dubai"/>
          <w:color w:val="000000" w:themeColor="text1"/>
          <w:rtl/>
          <w:lang w:val="ar"/>
        </w:rPr>
        <w:t xml:space="preserve">يمكن حزم الأجهزة المزودة ببطاريات في حقائب مسجلة أو محمولة إذا قمت بإيقاف تشغيلها تمامًا والتأكد من حمايتها من التلف أو التنشيط العرضي أثناء الرحلة. </w:t>
      </w:r>
    </w:p>
    <w:p w14:paraId="4AFA280D" w14:textId="77777777" w:rsidR="008E2837" w:rsidRPr="009F5914" w:rsidRDefault="00BA3C11" w:rsidP="006129B2">
      <w:pPr>
        <w:bidi/>
        <w:spacing w:after="120" w:line="276" w:lineRule="auto"/>
        <w:rPr>
          <w:rFonts w:ascii="Dubai" w:hAnsi="Dubai" w:cs="Dubai"/>
          <w:color w:val="000000" w:themeColor="text1"/>
          <w:szCs w:val="21"/>
          <w:shd w:val="clear" w:color="auto" w:fill="FFFFFF"/>
        </w:rPr>
      </w:pPr>
      <w:r w:rsidRPr="009F5914">
        <w:rPr>
          <w:rFonts w:ascii="Dubai" w:hAnsi="Dubai" w:cs="Dubai"/>
          <w:color w:val="000000" w:themeColor="text1"/>
          <w:szCs w:val="21"/>
          <w:shd w:val="clear" w:color="auto" w:fill="FFFFFF"/>
          <w:rtl/>
          <w:lang w:val="ar"/>
        </w:rPr>
        <w:t xml:space="preserve">قد تحد شركات الطيران من عدد البطاريات الاحتياطية وأجهزة شحن الطاقة التي يمكنك حملها - تحقق مع شركة الطيران قبل السفر. قد لا تسمح لك بعض المطارات الدولية بالمرور عبر الأمن إذا كان جهاز شحن الطاقة الخاص بك لا يتوافق مع معايير الاعتماد المحلية الخاصة بها، لذا تأكد من السماح لجهازك بالمرور عبر أي مطارات تمر بها. </w:t>
      </w:r>
    </w:p>
    <w:p w14:paraId="79DF6844" w14:textId="77777777" w:rsidR="005E4486" w:rsidRPr="009F5914" w:rsidRDefault="00BA3C11" w:rsidP="003D0ECC">
      <w:pPr>
        <w:pStyle w:val="Strong1"/>
        <w:keepLines/>
        <w:bidi/>
        <w:spacing w:before="0" w:line="276" w:lineRule="auto"/>
        <w:rPr>
          <w:rFonts w:ascii="Dubai" w:hAnsi="Dubai" w:cs="Dubai"/>
        </w:rPr>
      </w:pPr>
      <w:bookmarkStart w:id="8" w:name="_Travelling_with_medications"/>
      <w:bookmarkEnd w:id="8"/>
      <w:r w:rsidRPr="009F5914">
        <w:rPr>
          <w:rFonts w:ascii="Dubai" w:hAnsi="Dubai" w:cs="Dubai"/>
          <w:rtl/>
          <w:lang w:val="ar"/>
        </w:rPr>
        <w:t>السفر مع الأدوية والأجهزة الطبية</w:t>
      </w:r>
    </w:p>
    <w:p w14:paraId="0AAFE7FA" w14:textId="77777777" w:rsidR="00B9310B" w:rsidRPr="009F5914" w:rsidRDefault="00BA3C11" w:rsidP="003D0ECC">
      <w:pPr>
        <w:keepLines/>
        <w:bidi/>
        <w:spacing w:after="120" w:line="276" w:lineRule="auto"/>
        <w:rPr>
          <w:rFonts w:ascii="Dubai" w:hAnsi="Dubai" w:cs="Dubai"/>
        </w:rPr>
      </w:pPr>
      <w:r w:rsidRPr="009F5914">
        <w:rPr>
          <w:rFonts w:ascii="Dubai" w:hAnsi="Dubai" w:cs="Dubai"/>
          <w:rtl/>
          <w:lang w:val="ar"/>
        </w:rPr>
        <w:t>تلعب العديد من المنظمات الحكومية الأسترالية دورًا في الإشراف على السفر بالأدوية والأجهزة الطبية. للمزيد من المعلومات، راجع:</w:t>
      </w:r>
    </w:p>
    <w:tbl>
      <w:tblPr>
        <w:tblStyle w:val="TableGrid"/>
        <w:bidiVisual/>
        <w:tblW w:w="0" w:type="auto"/>
        <w:tblLook w:val="04A0" w:firstRow="1" w:lastRow="0" w:firstColumn="1" w:lastColumn="0" w:noHBand="0" w:noVBand="1"/>
      </w:tblPr>
      <w:tblGrid>
        <w:gridCol w:w="1537"/>
        <w:gridCol w:w="3757"/>
        <w:gridCol w:w="3722"/>
      </w:tblGrid>
      <w:tr w:rsidR="00154CD3" w:rsidRPr="009F5914" w14:paraId="21720AEA" w14:textId="77777777" w:rsidTr="00B9310B">
        <w:tc>
          <w:tcPr>
            <w:tcW w:w="1271" w:type="dxa"/>
          </w:tcPr>
          <w:p w14:paraId="19630B42" w14:textId="77777777" w:rsidR="00B9310B" w:rsidRPr="009F5914" w:rsidRDefault="00BA3C11" w:rsidP="006129B2">
            <w:pPr>
              <w:bidi/>
              <w:spacing w:after="120" w:line="276" w:lineRule="auto"/>
              <w:rPr>
                <w:rFonts w:ascii="Dubai" w:hAnsi="Dubai" w:cs="Dubai"/>
              </w:rPr>
            </w:pPr>
            <w:r w:rsidRPr="009F5914">
              <w:rPr>
                <w:rFonts w:ascii="Dubai" w:hAnsi="Dubai" w:cs="Dubai"/>
                <w:rtl/>
                <w:lang w:val="ar"/>
              </w:rPr>
              <w:t>الوكالة</w:t>
            </w:r>
          </w:p>
        </w:tc>
        <w:tc>
          <w:tcPr>
            <w:tcW w:w="4000" w:type="dxa"/>
          </w:tcPr>
          <w:p w14:paraId="07B3A79D" w14:textId="77777777" w:rsidR="00B9310B" w:rsidRPr="009F5914" w:rsidRDefault="00BA3C11" w:rsidP="006129B2">
            <w:pPr>
              <w:bidi/>
              <w:spacing w:after="120" w:line="276" w:lineRule="auto"/>
              <w:rPr>
                <w:rFonts w:ascii="Dubai" w:hAnsi="Dubai" w:cs="Dubai"/>
              </w:rPr>
            </w:pPr>
            <w:r w:rsidRPr="009F5914">
              <w:rPr>
                <w:rFonts w:ascii="Dubai" w:hAnsi="Dubai" w:cs="Dubai"/>
                <w:rtl/>
                <w:lang w:val="ar"/>
              </w:rPr>
              <w:t>المعلومات</w:t>
            </w:r>
          </w:p>
        </w:tc>
        <w:tc>
          <w:tcPr>
            <w:tcW w:w="3745" w:type="dxa"/>
          </w:tcPr>
          <w:p w14:paraId="1231F433" w14:textId="77777777" w:rsidR="00B9310B" w:rsidRPr="009F5914" w:rsidRDefault="00BA3C11" w:rsidP="006129B2">
            <w:pPr>
              <w:bidi/>
              <w:spacing w:after="120" w:line="276" w:lineRule="auto"/>
              <w:rPr>
                <w:rFonts w:ascii="Dubai" w:hAnsi="Dubai" w:cs="Dubai"/>
              </w:rPr>
            </w:pPr>
            <w:r w:rsidRPr="009F5914">
              <w:rPr>
                <w:rFonts w:ascii="Dubai" w:hAnsi="Dubai" w:cs="Dubai"/>
                <w:rtl/>
                <w:lang w:val="ar"/>
              </w:rPr>
              <w:t>الموقع الإلكتروني</w:t>
            </w:r>
          </w:p>
        </w:tc>
      </w:tr>
      <w:tr w:rsidR="00154CD3" w:rsidRPr="009F5914" w14:paraId="0A6EDCF3" w14:textId="77777777" w:rsidTr="00B9310B">
        <w:tc>
          <w:tcPr>
            <w:tcW w:w="1271" w:type="dxa"/>
          </w:tcPr>
          <w:p w14:paraId="2F198A4D" w14:textId="77777777" w:rsidR="00B9310B" w:rsidRPr="009F5914" w:rsidRDefault="00BA3C11" w:rsidP="006129B2">
            <w:pPr>
              <w:bidi/>
              <w:spacing w:after="120" w:line="276" w:lineRule="auto"/>
              <w:rPr>
                <w:rFonts w:ascii="Dubai" w:hAnsi="Dubai" w:cs="Dubai"/>
              </w:rPr>
            </w:pPr>
            <w:r w:rsidRPr="009F5914">
              <w:rPr>
                <w:rFonts w:ascii="Dubai" w:hAnsi="Dubai" w:cs="Dubai"/>
                <w:rtl/>
                <w:lang w:val="ar"/>
              </w:rPr>
              <w:t>إدارة السلع العلاجية</w:t>
            </w:r>
          </w:p>
        </w:tc>
        <w:tc>
          <w:tcPr>
            <w:tcW w:w="4000" w:type="dxa"/>
          </w:tcPr>
          <w:p w14:paraId="01DB76E8" w14:textId="77777777" w:rsidR="00B9310B" w:rsidRPr="009F5914" w:rsidRDefault="00BA3C11" w:rsidP="006129B2">
            <w:pPr>
              <w:bidi/>
              <w:spacing w:after="120" w:line="276" w:lineRule="auto"/>
              <w:rPr>
                <w:rFonts w:ascii="Dubai" w:hAnsi="Dubai" w:cs="Dubai"/>
              </w:rPr>
            </w:pPr>
            <w:r w:rsidRPr="009F5914">
              <w:rPr>
                <w:rFonts w:ascii="Dubai" w:hAnsi="Dubai" w:cs="Dubai"/>
                <w:rtl/>
                <w:lang w:val="ar"/>
              </w:rPr>
              <w:t>موارد ومعلومات حول القواعد والمتطلبات</w:t>
            </w:r>
          </w:p>
        </w:tc>
        <w:tc>
          <w:tcPr>
            <w:tcW w:w="3745" w:type="dxa"/>
          </w:tcPr>
          <w:p w14:paraId="5B6D47F8" w14:textId="77777777" w:rsidR="00B9310B" w:rsidRPr="009F5914" w:rsidRDefault="004C6C72" w:rsidP="006129B2">
            <w:pPr>
              <w:bidi/>
              <w:spacing w:after="120" w:line="276" w:lineRule="auto"/>
              <w:rPr>
                <w:rFonts w:ascii="Dubai" w:hAnsi="Dubai" w:cs="Dubai"/>
                <w:szCs w:val="21"/>
              </w:rPr>
            </w:pPr>
            <w:hyperlink r:id="rId32" w:history="1">
              <w:r w:rsidR="00B9310B" w:rsidRPr="009F5914">
                <w:rPr>
                  <w:rStyle w:val="Hyperlink"/>
                  <w:rFonts w:ascii="Dubai" w:hAnsi="Dubai" w:cs="Dubai"/>
                  <w:szCs w:val="21"/>
                  <w:rtl/>
                  <w:lang w:val="ar"/>
                </w:rPr>
                <w:t>www.tga.gov.au/resources/consumer-information-and-resources/travelling-medicines-and-medical-devices</w:t>
              </w:r>
            </w:hyperlink>
          </w:p>
        </w:tc>
      </w:tr>
      <w:tr w:rsidR="00154CD3" w:rsidRPr="009F5914" w14:paraId="436EE938" w14:textId="77777777" w:rsidTr="00B9310B">
        <w:tc>
          <w:tcPr>
            <w:tcW w:w="1271" w:type="dxa"/>
          </w:tcPr>
          <w:p w14:paraId="5A1F1750" w14:textId="77777777" w:rsidR="00B9310B" w:rsidRPr="009F5914" w:rsidRDefault="00BA3C11" w:rsidP="006129B2">
            <w:pPr>
              <w:bidi/>
              <w:spacing w:after="120" w:line="276" w:lineRule="auto"/>
              <w:rPr>
                <w:rFonts w:ascii="Dubai" w:hAnsi="Dubai" w:cs="Dubai"/>
              </w:rPr>
            </w:pPr>
            <w:r w:rsidRPr="009F5914">
              <w:rPr>
                <w:rFonts w:ascii="Dubai" w:hAnsi="Dubai" w:cs="Dubai"/>
                <w:rtl/>
                <w:lang w:val="ar"/>
              </w:rPr>
              <w:t>Services Australia</w:t>
            </w:r>
          </w:p>
        </w:tc>
        <w:tc>
          <w:tcPr>
            <w:tcW w:w="4000" w:type="dxa"/>
          </w:tcPr>
          <w:p w14:paraId="75CE4B60" w14:textId="77777777" w:rsidR="00B9310B" w:rsidRPr="009F5914" w:rsidRDefault="00BA3C11" w:rsidP="006129B2">
            <w:pPr>
              <w:bidi/>
              <w:spacing w:after="120" w:line="276" w:lineRule="auto"/>
              <w:rPr>
                <w:rFonts w:ascii="Dubai" w:hAnsi="Dubai" w:cs="Dubai"/>
              </w:rPr>
            </w:pPr>
            <w:r w:rsidRPr="009F5914">
              <w:rPr>
                <w:rFonts w:ascii="Dubai" w:hAnsi="Dubai" w:cs="Dubai"/>
                <w:rtl/>
                <w:lang w:val="ar"/>
              </w:rPr>
              <w:t>إرشادات Medicare للسفر مع الأدوية المتضمنة في برنامج الفوائد الصيدلانية Pharmaceutical Benefits Scheme</w:t>
            </w:r>
          </w:p>
        </w:tc>
        <w:tc>
          <w:tcPr>
            <w:tcW w:w="3745" w:type="dxa"/>
          </w:tcPr>
          <w:p w14:paraId="062E909F" w14:textId="77777777" w:rsidR="00B9310B" w:rsidRPr="009F5914" w:rsidRDefault="004C6C72" w:rsidP="006129B2">
            <w:pPr>
              <w:bidi/>
              <w:spacing w:after="120" w:line="276" w:lineRule="auto"/>
              <w:rPr>
                <w:rFonts w:ascii="Dubai" w:hAnsi="Dubai" w:cs="Dubai"/>
                <w:szCs w:val="21"/>
              </w:rPr>
            </w:pPr>
            <w:hyperlink r:id="rId33" w:history="1">
              <w:r w:rsidR="00B9310B" w:rsidRPr="009F5914">
                <w:rPr>
                  <w:rStyle w:val="Hyperlink"/>
                  <w:rFonts w:ascii="Dubai" w:hAnsi="Dubai" w:cs="Dubai"/>
                  <w:szCs w:val="21"/>
                  <w:rtl/>
                  <w:lang w:val="ar"/>
                </w:rPr>
                <w:t>www.servicesaustralia.gov.au/how-to-manage-your-pbs-medicine-overseas?context=22016</w:t>
              </w:r>
            </w:hyperlink>
          </w:p>
        </w:tc>
      </w:tr>
      <w:tr w:rsidR="00154CD3" w:rsidRPr="009F5914" w14:paraId="3B557B0F" w14:textId="77777777" w:rsidTr="00B9310B">
        <w:tc>
          <w:tcPr>
            <w:tcW w:w="1271" w:type="dxa"/>
          </w:tcPr>
          <w:p w14:paraId="10F5F1CC" w14:textId="77777777" w:rsidR="00B9310B" w:rsidRPr="009F5914" w:rsidRDefault="00BA3C11" w:rsidP="006129B2">
            <w:pPr>
              <w:bidi/>
              <w:spacing w:after="120" w:line="276" w:lineRule="auto"/>
              <w:rPr>
                <w:rFonts w:ascii="Dubai" w:hAnsi="Dubai" w:cs="Dubai"/>
              </w:rPr>
            </w:pPr>
            <w:r w:rsidRPr="009F5914">
              <w:rPr>
                <w:rFonts w:ascii="Dubai" w:hAnsi="Dubai" w:cs="Dubai"/>
                <w:rtl/>
                <w:lang w:val="ar"/>
              </w:rPr>
              <w:t>Smartraveller</w:t>
            </w:r>
          </w:p>
        </w:tc>
        <w:tc>
          <w:tcPr>
            <w:tcW w:w="4000" w:type="dxa"/>
          </w:tcPr>
          <w:p w14:paraId="4649DA87" w14:textId="77777777" w:rsidR="00B9310B" w:rsidRPr="009F5914" w:rsidRDefault="00BA3C11" w:rsidP="006129B2">
            <w:pPr>
              <w:bidi/>
              <w:spacing w:after="120" w:line="276" w:lineRule="auto"/>
              <w:rPr>
                <w:rFonts w:ascii="Dubai" w:hAnsi="Dubai" w:cs="Dubai"/>
              </w:rPr>
            </w:pPr>
            <w:r w:rsidRPr="009F5914">
              <w:rPr>
                <w:rFonts w:ascii="Dubai" w:hAnsi="Dubai" w:cs="Dubai"/>
                <w:rtl/>
                <w:lang w:val="ar"/>
              </w:rPr>
              <w:t>إرشادات السفر بأدوية تُصرف بوصفة طبية</w:t>
            </w:r>
          </w:p>
        </w:tc>
        <w:tc>
          <w:tcPr>
            <w:tcW w:w="3745" w:type="dxa"/>
          </w:tcPr>
          <w:p w14:paraId="1A514875" w14:textId="77777777" w:rsidR="00B9310B" w:rsidRPr="009F5914" w:rsidRDefault="004C6C72" w:rsidP="006129B2">
            <w:pPr>
              <w:bidi/>
              <w:spacing w:after="120" w:line="276" w:lineRule="auto"/>
              <w:rPr>
                <w:rFonts w:ascii="Dubai" w:hAnsi="Dubai" w:cs="Dubai"/>
                <w:szCs w:val="21"/>
              </w:rPr>
            </w:pPr>
            <w:hyperlink r:id="rId34" w:history="1">
              <w:r w:rsidR="00B9310B" w:rsidRPr="009F5914">
                <w:rPr>
                  <w:rStyle w:val="Hyperlink"/>
                  <w:rFonts w:ascii="Dubai" w:hAnsi="Dubai" w:cs="Dubai"/>
                  <w:szCs w:val="21"/>
                  <w:rtl/>
                  <w:lang w:val="ar"/>
                </w:rPr>
                <w:t>www.smartraveller.gov.au/news-and-updates/prescription-drugs-and-travel</w:t>
              </w:r>
            </w:hyperlink>
          </w:p>
        </w:tc>
      </w:tr>
      <w:tr w:rsidR="00154CD3" w:rsidRPr="009F5914" w14:paraId="6AA80944" w14:textId="77777777" w:rsidTr="00B9310B">
        <w:tc>
          <w:tcPr>
            <w:tcW w:w="1271" w:type="dxa"/>
          </w:tcPr>
          <w:p w14:paraId="595EBE06" w14:textId="77777777" w:rsidR="00B9310B" w:rsidRPr="009F5914" w:rsidRDefault="00BA3C11" w:rsidP="006129B2">
            <w:pPr>
              <w:bidi/>
              <w:spacing w:after="120" w:line="276" w:lineRule="auto"/>
              <w:rPr>
                <w:rFonts w:ascii="Dubai" w:hAnsi="Dubai" w:cs="Dubai"/>
              </w:rPr>
            </w:pPr>
            <w:r w:rsidRPr="009F5914">
              <w:rPr>
                <w:rFonts w:ascii="Dubai" w:hAnsi="Dubai" w:cs="Dubai"/>
                <w:rtl/>
                <w:lang w:val="ar"/>
              </w:rPr>
              <w:t>TravelSECURE</w:t>
            </w:r>
          </w:p>
        </w:tc>
        <w:tc>
          <w:tcPr>
            <w:tcW w:w="4000" w:type="dxa"/>
          </w:tcPr>
          <w:p w14:paraId="22ACC246" w14:textId="77777777" w:rsidR="00B9310B" w:rsidRPr="009F5914" w:rsidRDefault="00BA3C11" w:rsidP="006129B2">
            <w:pPr>
              <w:bidi/>
              <w:spacing w:after="120" w:line="276" w:lineRule="auto"/>
              <w:rPr>
                <w:rFonts w:ascii="Dubai" w:hAnsi="Dubai" w:cs="Dubai"/>
              </w:rPr>
            </w:pPr>
            <w:r w:rsidRPr="009F5914">
              <w:rPr>
                <w:rFonts w:ascii="Dubai" w:hAnsi="Dubai" w:cs="Dubai"/>
                <w:rtl/>
                <w:lang w:val="ar"/>
              </w:rPr>
              <w:t>القيود والإعفاءات للسوائل والأيروسولات والمواد الهلامية على الرحلات الدولية</w:t>
            </w:r>
          </w:p>
        </w:tc>
        <w:tc>
          <w:tcPr>
            <w:tcW w:w="3745" w:type="dxa"/>
          </w:tcPr>
          <w:p w14:paraId="58A5C5F4" w14:textId="77777777" w:rsidR="00B9310B" w:rsidRPr="009F5914" w:rsidRDefault="004C6C72" w:rsidP="006129B2">
            <w:pPr>
              <w:bidi/>
              <w:spacing w:after="120" w:line="276" w:lineRule="auto"/>
              <w:rPr>
                <w:rFonts w:ascii="Dubai" w:hAnsi="Dubai" w:cs="Dubai"/>
                <w:szCs w:val="21"/>
              </w:rPr>
            </w:pPr>
            <w:hyperlink r:id="rId35" w:history="1">
              <w:r w:rsidR="00B9310B" w:rsidRPr="009F5914">
                <w:rPr>
                  <w:rStyle w:val="Hyperlink"/>
                  <w:rFonts w:ascii="Dubai" w:hAnsi="Dubai" w:cs="Dubai"/>
                  <w:szCs w:val="21"/>
                  <w:rtl/>
                  <w:lang w:val="ar"/>
                </w:rPr>
                <w:t>www.homeaffairs.gov.au/travelsecure-subsite/files/fact-sheet-travelling-with-powders-liquids-aerosols-gels-2025.pdf</w:t>
              </w:r>
            </w:hyperlink>
          </w:p>
        </w:tc>
      </w:tr>
      <w:tr w:rsidR="00154CD3" w:rsidRPr="009F5914" w14:paraId="4221E703" w14:textId="77777777" w:rsidTr="00B9310B">
        <w:tc>
          <w:tcPr>
            <w:tcW w:w="1271" w:type="dxa"/>
          </w:tcPr>
          <w:p w14:paraId="4B78578F" w14:textId="77777777" w:rsidR="00B9310B" w:rsidRPr="009F5914" w:rsidRDefault="00BA3C11" w:rsidP="006129B2">
            <w:pPr>
              <w:bidi/>
              <w:spacing w:after="120" w:line="276" w:lineRule="auto"/>
              <w:rPr>
                <w:rFonts w:ascii="Dubai" w:hAnsi="Dubai" w:cs="Dubai"/>
              </w:rPr>
            </w:pPr>
            <w:r w:rsidRPr="009F5914">
              <w:rPr>
                <w:rFonts w:ascii="Dubai" w:hAnsi="Dubai" w:cs="Dubai"/>
                <w:rtl/>
                <w:lang w:val="ar"/>
              </w:rPr>
              <w:t>قوة الحدود الأسترالية Australian Border Force</w:t>
            </w:r>
          </w:p>
        </w:tc>
        <w:tc>
          <w:tcPr>
            <w:tcW w:w="4000" w:type="dxa"/>
          </w:tcPr>
          <w:p w14:paraId="62C3EB54" w14:textId="77777777" w:rsidR="00B9310B" w:rsidRPr="009F5914" w:rsidRDefault="00BA3C11" w:rsidP="006129B2">
            <w:pPr>
              <w:bidi/>
              <w:spacing w:after="120" w:line="276" w:lineRule="auto"/>
              <w:rPr>
                <w:rFonts w:ascii="Dubai" w:hAnsi="Dubai" w:cs="Dubai"/>
              </w:rPr>
            </w:pPr>
            <w:r w:rsidRPr="009F5914">
              <w:rPr>
                <w:rFonts w:ascii="Dubai" w:hAnsi="Dubai" w:cs="Dubai"/>
                <w:rtl/>
                <w:lang w:val="ar"/>
              </w:rPr>
              <w:t>إرشادات لما يمكنك وما لا يمكنك إحضاره إلى أستراليا</w:t>
            </w:r>
          </w:p>
        </w:tc>
        <w:tc>
          <w:tcPr>
            <w:tcW w:w="3745" w:type="dxa"/>
          </w:tcPr>
          <w:p w14:paraId="1127E251" w14:textId="77777777" w:rsidR="00D12D76" w:rsidRPr="009F5914" w:rsidRDefault="004C6C72" w:rsidP="006129B2">
            <w:pPr>
              <w:bidi/>
              <w:spacing w:after="120" w:line="276" w:lineRule="auto"/>
              <w:rPr>
                <w:rFonts w:ascii="Dubai" w:hAnsi="Dubai" w:cs="Dubai"/>
                <w:szCs w:val="21"/>
              </w:rPr>
            </w:pPr>
            <w:hyperlink r:id="rId36" w:history="1">
              <w:r w:rsidR="00D12D76" w:rsidRPr="009F5914">
                <w:rPr>
                  <w:rStyle w:val="Hyperlink"/>
                  <w:rFonts w:ascii="Dubai" w:hAnsi="Dubai" w:cs="Dubai"/>
                  <w:szCs w:val="21"/>
                  <w:rtl/>
                  <w:lang w:val="ar"/>
                </w:rPr>
                <w:t>www.abf.gov.au/entering-and-leaving-australia/can-you-bring-it-in/categories/medicines-and-substances</w:t>
              </w:r>
            </w:hyperlink>
          </w:p>
        </w:tc>
      </w:tr>
    </w:tbl>
    <w:p w14:paraId="345FA3AE" w14:textId="77777777" w:rsidR="00605BFD" w:rsidRPr="009F5914" w:rsidRDefault="00BA3C11" w:rsidP="00BA3C11">
      <w:pPr>
        <w:bidi/>
        <w:spacing w:before="120" w:after="120" w:line="276" w:lineRule="auto"/>
        <w:rPr>
          <w:rFonts w:ascii="Dubai" w:hAnsi="Dubai" w:cs="Dubai"/>
        </w:rPr>
      </w:pPr>
      <w:r w:rsidRPr="009F5914">
        <w:rPr>
          <w:rFonts w:ascii="Dubai" w:hAnsi="Dubai" w:cs="Dubai"/>
          <w:rtl/>
          <w:lang w:val="ar"/>
        </w:rPr>
        <w:lastRenderedPageBreak/>
        <w:t>بالنسبة للأدوية المسموح بها على متن الطائرة، احمل ما يكفي لرحلتك في حقيبة يدك، ويجب أن يكون لديك خطاب من الطبيب أو الوصفة الطبية إذا كنت مسافرًا إلى الخارج.</w:t>
      </w:r>
    </w:p>
    <w:p w14:paraId="54170D59" w14:textId="77777777" w:rsidR="005F1346" w:rsidRPr="009F5914" w:rsidRDefault="00BA3C11" w:rsidP="009F5914">
      <w:pPr>
        <w:pStyle w:val="Strong1"/>
        <w:keepNext/>
        <w:widowControl w:val="0"/>
        <w:bidi/>
        <w:spacing w:before="0" w:line="276" w:lineRule="auto"/>
        <w:rPr>
          <w:rFonts w:ascii="Dubai" w:hAnsi="Dubai" w:cs="Dubai"/>
        </w:rPr>
      </w:pPr>
      <w:r w:rsidRPr="009F5914">
        <w:rPr>
          <w:rFonts w:ascii="Dubai" w:hAnsi="Dubai" w:cs="Dubai"/>
          <w:rtl/>
          <w:lang w:val="ar"/>
        </w:rPr>
        <w:t>السوائل وعبوات الأيروسول والمواد الهلامية</w:t>
      </w:r>
    </w:p>
    <w:p w14:paraId="1367DF95" w14:textId="570D0312" w:rsidR="005F1346" w:rsidRPr="009F5914" w:rsidRDefault="00BA3C11" w:rsidP="009F5914">
      <w:pPr>
        <w:keepNext/>
        <w:widowControl w:val="0"/>
        <w:bidi/>
        <w:spacing w:after="120" w:line="276" w:lineRule="auto"/>
        <w:rPr>
          <w:rFonts w:ascii="Dubai" w:hAnsi="Dubai" w:cs="Dubai"/>
        </w:rPr>
      </w:pPr>
      <w:r w:rsidRPr="009F5914">
        <w:rPr>
          <w:rFonts w:ascii="Dubai" w:hAnsi="Dubai" w:cs="Dubai"/>
          <w:rtl/>
          <w:lang w:val="ar"/>
        </w:rPr>
        <w:t>قد يكون للسفر المحلي والدولي حدود مختلفة على كمية المساحيق والسوائل وعبوات الأيروسول والمواد الهلامية التي يمكنك حملها على متن الطائرة.</w:t>
      </w:r>
      <w:r w:rsidR="009F5914">
        <w:rPr>
          <w:rFonts w:ascii="Dubai" w:hAnsi="Dubai" w:cs="Dubai"/>
          <w:rtl/>
          <w:lang w:val="ar"/>
        </w:rPr>
        <w:t xml:space="preserve"> </w:t>
      </w:r>
    </w:p>
    <w:p w14:paraId="12F91F37" w14:textId="77777777" w:rsidR="00F614CE" w:rsidRPr="009F5914" w:rsidRDefault="00BA3C11" w:rsidP="006129B2">
      <w:pPr>
        <w:bidi/>
        <w:spacing w:after="120" w:line="276" w:lineRule="auto"/>
        <w:rPr>
          <w:rFonts w:ascii="Dubai" w:hAnsi="Dubai" w:cs="Dubai"/>
        </w:rPr>
      </w:pPr>
      <w:r w:rsidRPr="009F5914">
        <w:rPr>
          <w:rFonts w:ascii="Dubai" w:hAnsi="Dubai" w:cs="Dubai"/>
          <w:rtl/>
          <w:lang w:val="ar"/>
        </w:rPr>
        <w:t xml:space="preserve">غالبًا ما تتطلب الرحلات الدولية أن تكون جميع المواد السائلة وعبوات الأيروسول والمواد الهلامية في حاويات سعة 100 مليلتر/جرام أو أقل. يجب أن تحتوي جميع عبوات الأيروسول على غطاء أو جهاز قفل. </w:t>
      </w:r>
    </w:p>
    <w:p w14:paraId="7A2F2A6A" w14:textId="77777777" w:rsidR="00F614CE" w:rsidRPr="009F5914" w:rsidRDefault="00BA3C11" w:rsidP="003D0ECC">
      <w:pPr>
        <w:keepLines/>
        <w:bidi/>
        <w:spacing w:after="120" w:line="276" w:lineRule="auto"/>
        <w:rPr>
          <w:rFonts w:ascii="Dubai" w:hAnsi="Dubai" w:cs="Dubai"/>
        </w:rPr>
      </w:pPr>
      <w:r w:rsidRPr="009F5914">
        <w:rPr>
          <w:rFonts w:ascii="Dubai" w:hAnsi="Dubai" w:cs="Dubai"/>
          <w:rtl/>
          <w:lang w:val="ar"/>
        </w:rPr>
        <w:t>تنطبق القيود في الحالات التالية:</w:t>
      </w:r>
    </w:p>
    <w:p w14:paraId="7E7B0F80" w14:textId="77777777" w:rsidR="00F614CE" w:rsidRPr="009F5914" w:rsidRDefault="00BA3C11" w:rsidP="003D0ECC">
      <w:pPr>
        <w:keepLines/>
        <w:numPr>
          <w:ilvl w:val="0"/>
          <w:numId w:val="74"/>
        </w:numPr>
        <w:bidi/>
        <w:spacing w:after="120" w:line="276" w:lineRule="auto"/>
        <w:rPr>
          <w:rFonts w:ascii="Dubai" w:hAnsi="Dubai" w:cs="Dubai"/>
        </w:rPr>
      </w:pPr>
      <w:r w:rsidRPr="009F5914">
        <w:rPr>
          <w:rFonts w:ascii="Dubai" w:hAnsi="Dubai" w:cs="Dubai"/>
          <w:rtl/>
          <w:lang w:val="ar"/>
        </w:rPr>
        <w:t>عند مغادرة أستراليا</w:t>
      </w:r>
    </w:p>
    <w:p w14:paraId="520EB063" w14:textId="77777777" w:rsidR="00F614CE" w:rsidRPr="009F5914" w:rsidRDefault="00BA3C11" w:rsidP="006129B2">
      <w:pPr>
        <w:numPr>
          <w:ilvl w:val="0"/>
          <w:numId w:val="74"/>
        </w:numPr>
        <w:bidi/>
        <w:spacing w:after="120" w:line="276" w:lineRule="auto"/>
        <w:rPr>
          <w:rFonts w:ascii="Dubai" w:hAnsi="Dubai" w:cs="Dubai"/>
        </w:rPr>
      </w:pPr>
      <w:r w:rsidRPr="009F5914">
        <w:rPr>
          <w:rFonts w:ascii="Dubai" w:hAnsi="Dubai" w:cs="Dubai"/>
          <w:rtl/>
          <w:lang w:val="ar"/>
        </w:rPr>
        <w:t>عند العبور عبر أستراليا من بلد إلى آخر</w:t>
      </w:r>
    </w:p>
    <w:p w14:paraId="1891AECB" w14:textId="77777777" w:rsidR="00F614CE" w:rsidRPr="009F5914" w:rsidRDefault="00BA3C11" w:rsidP="006129B2">
      <w:pPr>
        <w:numPr>
          <w:ilvl w:val="0"/>
          <w:numId w:val="74"/>
        </w:numPr>
        <w:bidi/>
        <w:spacing w:after="120" w:line="276" w:lineRule="auto"/>
        <w:rPr>
          <w:rFonts w:ascii="Dubai" w:hAnsi="Dubai" w:cs="Dubai"/>
        </w:rPr>
      </w:pPr>
      <w:r w:rsidRPr="009F5914">
        <w:rPr>
          <w:rFonts w:ascii="Dubai" w:hAnsi="Dubai" w:cs="Dubai"/>
          <w:rtl/>
          <w:lang w:val="ar"/>
        </w:rPr>
        <w:t>عند السفر خلال المرحلة المحلية من رحلة تغادر من مطار دولي أسترالي</w:t>
      </w:r>
    </w:p>
    <w:p w14:paraId="27EB59A5" w14:textId="77777777" w:rsidR="00F614CE" w:rsidRPr="009F5914" w:rsidRDefault="00BA3C11" w:rsidP="006129B2">
      <w:pPr>
        <w:numPr>
          <w:ilvl w:val="0"/>
          <w:numId w:val="74"/>
        </w:numPr>
        <w:bidi/>
        <w:spacing w:after="120" w:line="276" w:lineRule="auto"/>
        <w:rPr>
          <w:rFonts w:ascii="Dubai" w:hAnsi="Dubai" w:cs="Dubai"/>
        </w:rPr>
      </w:pPr>
      <w:r w:rsidRPr="009F5914">
        <w:rPr>
          <w:rFonts w:ascii="Dubai" w:hAnsi="Dubai" w:cs="Dubai"/>
          <w:rtl/>
          <w:lang w:val="ar"/>
        </w:rPr>
        <w:t>قبل الصعود على متن رحلة قادمة في آخر نقطة انطلاق لها قبل وصولها إلى أستراليا</w:t>
      </w:r>
    </w:p>
    <w:p w14:paraId="0ADAD5C1" w14:textId="77777777" w:rsidR="00F614CE" w:rsidRPr="009F5914" w:rsidRDefault="00BA3C11" w:rsidP="006129B2">
      <w:pPr>
        <w:numPr>
          <w:ilvl w:val="1"/>
          <w:numId w:val="74"/>
        </w:numPr>
        <w:bidi/>
        <w:spacing w:after="120" w:line="276" w:lineRule="auto"/>
        <w:rPr>
          <w:rFonts w:ascii="Dubai" w:hAnsi="Dubai" w:cs="Dubai"/>
        </w:rPr>
      </w:pPr>
      <w:r w:rsidRPr="009F5914">
        <w:rPr>
          <w:rFonts w:ascii="Dubai" w:hAnsi="Dubai" w:cs="Dubai"/>
          <w:rtl/>
          <w:lang w:val="ar"/>
        </w:rPr>
        <w:t>لاحظ أنه قد يتم تطبيق قيود الرحلات القادمة عند بوابة الصعود إلى الطائرة في آخر نقطة مغادرة</w:t>
      </w:r>
    </w:p>
    <w:p w14:paraId="0846F32E" w14:textId="77777777" w:rsidR="00F614CE" w:rsidRPr="009F5914" w:rsidRDefault="00BA3C11" w:rsidP="006129B2">
      <w:pPr>
        <w:bidi/>
        <w:spacing w:after="120" w:line="276" w:lineRule="auto"/>
        <w:rPr>
          <w:rFonts w:ascii="Dubai" w:hAnsi="Dubai" w:cs="Dubai"/>
        </w:rPr>
      </w:pPr>
      <w:r w:rsidRPr="009F5914">
        <w:rPr>
          <w:rFonts w:ascii="Dubai" w:hAnsi="Dubai" w:cs="Dubai"/>
          <w:b/>
          <w:bCs/>
          <w:rtl/>
          <w:lang w:val="ar"/>
        </w:rPr>
        <w:t>السلع المعفاة من الرسوم الجمركية:</w:t>
      </w:r>
      <w:r w:rsidRPr="009F5914">
        <w:rPr>
          <w:rFonts w:ascii="Dubai" w:hAnsi="Dubai" w:cs="Dubai"/>
          <w:rtl/>
          <w:lang w:val="ar"/>
        </w:rPr>
        <w:t xml:space="preserve"> إذا اشتريت سلعًا معفاة من الرسوم الجمركية قبل الوصول إلى المطار، فإننا نوصي بحزمها في أمتعتك المسجلة. تخضع المنتجات المعفاة من الرسوم الجمركية لقيود المساحيق والسوائل وعبوات الأيروسول والمواد الهلامية. تحقق من القيود المفروضة على المساحيق والسوائل وعبوات الأيروسول والمواد الهلامية.</w:t>
      </w:r>
    </w:p>
    <w:p w14:paraId="24EBE9AE" w14:textId="77777777" w:rsidR="00F614CE" w:rsidRPr="009F5914" w:rsidRDefault="00BA3C11" w:rsidP="006129B2">
      <w:pPr>
        <w:bidi/>
        <w:spacing w:after="120" w:line="276" w:lineRule="auto"/>
        <w:rPr>
          <w:rFonts w:ascii="Dubai" w:hAnsi="Dubai" w:cs="Dubai"/>
        </w:rPr>
      </w:pPr>
      <w:r w:rsidRPr="009F5914">
        <w:rPr>
          <w:rFonts w:ascii="Dubai" w:hAnsi="Dubai" w:cs="Dubai"/>
          <w:rtl/>
          <w:lang w:val="ar"/>
        </w:rPr>
        <w:t xml:space="preserve">تنطبق القيود على السوائل وعبوات الأيروسول والمواد الهلامية أيضًا إذا كنت ستصل إلى أستراليا على متن رحلة دولية. للمزيد من المعلومات تفضل بزيارة </w:t>
      </w:r>
      <w:hyperlink r:id="rId37" w:history="1">
        <w:r w:rsidR="00F614CE" w:rsidRPr="009F5914">
          <w:rPr>
            <w:rStyle w:val="Hyperlink"/>
            <w:rFonts w:ascii="Dubai" w:hAnsi="Dubai" w:cs="Dubai"/>
            <w:rtl/>
            <w:lang w:val="ar"/>
          </w:rPr>
          <w:t>موقع Australian Border Force الإلكتروني</w:t>
        </w:r>
      </w:hyperlink>
      <w:r w:rsidRPr="009F5914">
        <w:rPr>
          <w:rFonts w:ascii="Dubai" w:hAnsi="Dubai" w:cs="Dubai"/>
          <w:rtl/>
          <w:lang w:val="ar"/>
        </w:rPr>
        <w:t xml:space="preserve">. </w:t>
      </w:r>
    </w:p>
    <w:p w14:paraId="09707402" w14:textId="72DFE531" w:rsidR="005F1346" w:rsidRDefault="00BA3C11" w:rsidP="006129B2">
      <w:pPr>
        <w:bidi/>
        <w:spacing w:after="120" w:line="276" w:lineRule="auto"/>
        <w:rPr>
          <w:rFonts w:ascii="Dubai" w:hAnsi="Dubai" w:cs="Dubai"/>
          <w:lang w:val="ar"/>
        </w:rPr>
      </w:pPr>
      <w:r w:rsidRPr="009F5914">
        <w:rPr>
          <w:rFonts w:ascii="Dubai" w:hAnsi="Dubai" w:cs="Dubai"/>
          <w:rtl/>
          <w:lang w:val="ar"/>
        </w:rPr>
        <w:t xml:space="preserve">إذا كنت مسافرًا داخل أستراليا على متن رحلة داخلية، فلا توجد قيود على كمية المساحيق والسوائل وعبوات الأيروسول والمواد الهلامية التي يمكنك حملها على متن الطائرة. إذا كنت مسافرًا محليًا، ولكنك تغادر من </w:t>
      </w:r>
      <w:r w:rsidRPr="009F5914">
        <w:rPr>
          <w:rFonts w:ascii="Dubai" w:hAnsi="Dubai" w:cs="Dubai"/>
          <w:color w:val="000000" w:themeColor="text1"/>
          <w:rtl/>
          <w:lang w:val="ar"/>
        </w:rPr>
        <w:t>مطار دولي، فسوف تخضع لقواعد السفر الدولي</w:t>
      </w:r>
      <w:r w:rsidRPr="009F5914">
        <w:rPr>
          <w:rFonts w:ascii="Dubai" w:hAnsi="Dubai" w:cs="Dubai"/>
          <w:rtl/>
          <w:lang w:val="ar"/>
        </w:rPr>
        <w:t>.</w:t>
      </w:r>
    </w:p>
    <w:p w14:paraId="12686C62" w14:textId="77777777" w:rsidR="00BA3C11" w:rsidRPr="009F5914" w:rsidRDefault="00BA3C11" w:rsidP="00BA3C11">
      <w:pPr>
        <w:bidi/>
        <w:spacing w:after="120" w:line="276" w:lineRule="auto"/>
        <w:rPr>
          <w:rFonts w:ascii="Dubai" w:hAnsi="Dubai" w:cs="Dubai"/>
          <w:color w:val="000000" w:themeColor="text1"/>
        </w:rPr>
      </w:pPr>
    </w:p>
    <w:p w14:paraId="5771F3ED" w14:textId="77777777" w:rsidR="005E4486" w:rsidRPr="009F5914" w:rsidRDefault="00BA3C11" w:rsidP="00BA3C11">
      <w:pPr>
        <w:pStyle w:val="Heading2"/>
        <w:keepLines/>
        <w:bidi/>
        <w:rPr>
          <w:rFonts w:ascii="Dubai" w:hAnsi="Dubai" w:cs="Dubai"/>
        </w:rPr>
      </w:pPr>
      <w:r w:rsidRPr="009F5914">
        <w:rPr>
          <w:rFonts w:ascii="Dubai" w:hAnsi="Dubai" w:cs="Dubai"/>
          <w:rtl/>
          <w:lang w:val="ar"/>
        </w:rPr>
        <w:t>خطط لرحلتك إلى المطار</w:t>
      </w:r>
    </w:p>
    <w:p w14:paraId="49A79C8B" w14:textId="77777777" w:rsidR="009802CC" w:rsidRPr="009F5914" w:rsidRDefault="00BA3C11" w:rsidP="003D0ECC">
      <w:pPr>
        <w:keepLines/>
        <w:bidi/>
        <w:spacing w:after="120" w:line="276" w:lineRule="auto"/>
        <w:rPr>
          <w:rFonts w:ascii="Dubai" w:hAnsi="Dubai" w:cs="Dubai"/>
          <w:color w:val="000000" w:themeColor="text1"/>
        </w:rPr>
      </w:pPr>
      <w:r w:rsidRPr="009F5914">
        <w:rPr>
          <w:rFonts w:ascii="Dubai" w:hAnsi="Dubai" w:cs="Dubai"/>
          <w:color w:val="000000" w:themeColor="text1"/>
          <w:rtl/>
          <w:lang w:val="ar"/>
        </w:rPr>
        <w:t>تقع على عاتقك مسؤولية الوصول إلى المطار وبوابة المغادرة في الوقت المحدد، بما في ذلك إتاحة الوقت الكافي لاجتياز النقاط الأمنية وأي فحص آخر. تحقق من موقع الإنترنت أو التطبيق الخاص بشركة الطيران للتأكد من وقت الوصول المطلوب. إذا كنت تخطط لإنجاز إجراءات السفر في المطار، اعرف موعد إغلاق تسجيل الوصول.</w:t>
      </w:r>
    </w:p>
    <w:p w14:paraId="3E2D6B58" w14:textId="77777777" w:rsidR="009802CC" w:rsidRPr="009F5914" w:rsidRDefault="00BA3C11" w:rsidP="006129B2">
      <w:pPr>
        <w:bidi/>
        <w:spacing w:after="120" w:line="276" w:lineRule="auto"/>
        <w:rPr>
          <w:rFonts w:ascii="Dubai" w:hAnsi="Dubai" w:cs="Dubai"/>
          <w:color w:val="000000" w:themeColor="text1"/>
        </w:rPr>
      </w:pPr>
      <w:r w:rsidRPr="009F5914">
        <w:rPr>
          <w:rFonts w:ascii="Dubai" w:hAnsi="Dubai" w:cs="Dubai"/>
          <w:color w:val="000000" w:themeColor="text1"/>
          <w:rtl/>
          <w:lang w:val="ar"/>
        </w:rPr>
        <w:lastRenderedPageBreak/>
        <w:t>خطط لكيفية وصولك إلى المطار واسمح بوقت إضافي لحركة المرور أو التأخير في وسائل النقل العام أو فترات الازدحام مثل العطلات المدرسية أو أعياد الميلاد. إذا كنت تقود السيارة، فكر في الحجز المسبق لمواقف السيارات لتجنب التأخير.</w:t>
      </w:r>
    </w:p>
    <w:p w14:paraId="6F7BE98E" w14:textId="77777777" w:rsidR="009802CC" w:rsidRPr="009F5914" w:rsidRDefault="00BA3C11" w:rsidP="006129B2">
      <w:pPr>
        <w:bidi/>
        <w:spacing w:after="120" w:line="276" w:lineRule="auto"/>
        <w:rPr>
          <w:rFonts w:ascii="Dubai" w:hAnsi="Dubai" w:cs="Dubai"/>
        </w:rPr>
      </w:pPr>
      <w:r w:rsidRPr="009F5914">
        <w:rPr>
          <w:rFonts w:ascii="Dubai" w:hAnsi="Dubai" w:cs="Dubai"/>
          <w:rtl/>
          <w:lang w:val="ar"/>
        </w:rPr>
        <w:t xml:space="preserve">غالبًا ما تنشر المطارات معلومات مفيدة حول مخططات المطارات والمرافق وأي أعمال قد تؤثر على الوصول. نظرًا لأن المطارات كبيرة ويمكن أن تستغرق وقتًا للتنقل، خصص وقتًا كافيًا للانتقال من نقطة الوصول إلى المحطة والبوابة الصحيحين. إذا كانت لديك احتياجات حركية، راجع </w:t>
      </w:r>
      <w:hyperlink r:id="rId38" w:history="1">
        <w:r w:rsidR="008F475B" w:rsidRPr="009F5914">
          <w:rPr>
            <w:rStyle w:val="Hyperlink"/>
            <w:rFonts w:ascii="Dubai" w:hAnsi="Dubai" w:cs="Dubai"/>
            <w:rtl/>
            <w:lang w:val="ar"/>
          </w:rPr>
          <w:t>موقع المطار الإلكتروني</w:t>
        </w:r>
      </w:hyperlink>
      <w:r w:rsidRPr="009F5914">
        <w:rPr>
          <w:rFonts w:ascii="Dubai" w:hAnsi="Dubai" w:cs="Dubai"/>
          <w:rtl/>
          <w:lang w:val="ar"/>
        </w:rPr>
        <w:t xml:space="preserve"> للحصول على معلومات حول نقاط الإنزال وكيفية ترتيب المساعدة.</w:t>
      </w:r>
    </w:p>
    <w:p w14:paraId="7FBBDD93" w14:textId="392D2821" w:rsidR="009802CC" w:rsidRPr="009F5914" w:rsidRDefault="00BA3C11" w:rsidP="00BA3C11">
      <w:pPr>
        <w:bidi/>
        <w:spacing w:line="276" w:lineRule="auto"/>
        <w:rPr>
          <w:rFonts w:ascii="Dubai" w:hAnsi="Dubai" w:cs="Dubai"/>
        </w:rPr>
      </w:pPr>
      <w:r w:rsidRPr="009F5914">
        <w:rPr>
          <w:rFonts w:ascii="Dubai" w:hAnsi="Dubai" w:cs="Dubai"/>
          <w:rtl/>
          <w:lang w:val="ar"/>
        </w:rPr>
        <w:t xml:space="preserve">إذا كنت مسافرًا إلى الخارج، خصص وقتًا إضافيًا </w:t>
      </w:r>
      <w:r w:rsidR="002C41F7" w:rsidRPr="009F5914">
        <w:rPr>
          <w:rFonts w:ascii="Dubai" w:hAnsi="Dubai" w:cs="Dubai" w:hint="cs"/>
          <w:rtl/>
          <w:lang w:val="ar"/>
        </w:rPr>
        <w:t>لإجراءات</w:t>
      </w:r>
      <w:r w:rsidRPr="009F5914">
        <w:rPr>
          <w:rFonts w:ascii="Dubai" w:hAnsi="Dubai" w:cs="Dubai"/>
          <w:rtl/>
          <w:lang w:val="ar"/>
        </w:rPr>
        <w:t xml:space="preserve"> المغادرة، والتي يمكن أن تتضمن طوابير طويلة.</w:t>
      </w:r>
    </w:p>
    <w:p w14:paraId="65304D4E" w14:textId="77777777" w:rsidR="009802CC" w:rsidRPr="009F5914" w:rsidRDefault="00BA3C11" w:rsidP="006129B2">
      <w:pPr>
        <w:bidi/>
        <w:spacing w:after="120" w:line="276" w:lineRule="auto"/>
        <w:rPr>
          <w:rFonts w:ascii="Dubai" w:hAnsi="Dubai" w:cs="Dubai"/>
          <w:color w:val="000000" w:themeColor="text1"/>
        </w:rPr>
      </w:pPr>
      <w:r w:rsidRPr="009F5914">
        <w:rPr>
          <w:rFonts w:ascii="Dubai" w:hAnsi="Dubai" w:cs="Dubai"/>
          <w:color w:val="000000" w:themeColor="text1"/>
          <w:rtl/>
          <w:lang w:val="ar"/>
        </w:rPr>
        <w:t>تحتوي بعض المدن على مطارات متعددة أو محطات محلية ودولية منفصلة في مواقع مختلفة. تحقق من تفاصيل المغادرة مسبقًا لضمان وصولك إلى الموقع الصحيح.</w:t>
      </w:r>
    </w:p>
    <w:p w14:paraId="0912A1C0" w14:textId="77777777" w:rsidR="007D08EF" w:rsidRPr="009F5914" w:rsidRDefault="007D08EF" w:rsidP="00EF4C02">
      <w:pPr>
        <w:pStyle w:val="Heading2"/>
        <w:rPr>
          <w:rFonts w:ascii="Dubai" w:hAnsi="Dubai" w:cs="Dubai"/>
        </w:rPr>
      </w:pPr>
    </w:p>
    <w:p w14:paraId="2AD3F242" w14:textId="77777777" w:rsidR="005E4486" w:rsidRPr="009F5914" w:rsidRDefault="00BA3C11" w:rsidP="003D0ECC">
      <w:pPr>
        <w:pStyle w:val="Heading2"/>
        <w:keepLines/>
        <w:bidi/>
        <w:rPr>
          <w:rFonts w:ascii="Dubai" w:hAnsi="Dubai" w:cs="Dubai"/>
        </w:rPr>
      </w:pPr>
      <w:r w:rsidRPr="009F5914">
        <w:rPr>
          <w:rFonts w:ascii="Dubai" w:hAnsi="Dubai" w:cs="Dubai"/>
          <w:rtl/>
          <w:lang w:val="ar"/>
        </w:rPr>
        <w:t>تسجيل الدخول وتسليم الحقيبة</w:t>
      </w:r>
    </w:p>
    <w:p w14:paraId="20018799" w14:textId="77777777" w:rsidR="00B33466" w:rsidRPr="009F5914" w:rsidRDefault="00BA3C11" w:rsidP="003D0ECC">
      <w:pPr>
        <w:keepLines/>
        <w:bidi/>
        <w:spacing w:after="120" w:line="276" w:lineRule="auto"/>
        <w:rPr>
          <w:rFonts w:ascii="Dubai" w:hAnsi="Dubai" w:cs="Dubai"/>
          <w:color w:val="000000" w:themeColor="text1"/>
        </w:rPr>
      </w:pPr>
      <w:r w:rsidRPr="009F5914">
        <w:rPr>
          <w:rFonts w:ascii="Dubai" w:hAnsi="Dubai" w:cs="Dubai"/>
          <w:color w:val="000000" w:themeColor="text1"/>
          <w:rtl/>
          <w:lang w:val="ar"/>
        </w:rPr>
        <w:t>تقدم العديد من شركات الطيران تسجيل الوصول عبر الإنترنت من خلال التطبيق أو موقع الإنترنت الخاص بها. يمكن أن يوفر لك تسجيل الوصول قبل الوصول إلى المطار الوقت عن طريق تخطي قوائم الانتظار وتوفير بطاقة الصعود إلى الطائرة، وقد يساعد في تأمين مقاعد أفضل. كما أنها تؤمن مكانك على متن الرحلة، حيث أن عدم تسجيل الوصول بحلول الموعد النهائي يعني أنك قد لا تتمكن من الصعود على متن رحلتك.</w:t>
      </w:r>
    </w:p>
    <w:p w14:paraId="75BBC634" w14:textId="77777777" w:rsidR="00F95700" w:rsidRPr="009F5914" w:rsidRDefault="00BA3C11" w:rsidP="006129B2">
      <w:pPr>
        <w:bidi/>
        <w:spacing w:after="120" w:line="276" w:lineRule="auto"/>
        <w:rPr>
          <w:rFonts w:ascii="Dubai" w:hAnsi="Dubai" w:cs="Dubai"/>
        </w:rPr>
      </w:pPr>
      <w:r w:rsidRPr="009F5914">
        <w:rPr>
          <w:rFonts w:ascii="Dubai" w:hAnsi="Dubai" w:cs="Dubai"/>
          <w:rtl/>
          <w:lang w:val="ar"/>
        </w:rPr>
        <w:t xml:space="preserve">إذا كنت مسافرًا على متن رحلة خاضعة لاتفاقية التشارك بالرموز يتم تشغيلها من قبل شركة طيران مختلفة عن تلك التي حجزت معها، فستحتاج عادةً إلى تسجيل الوصول في مكتب شركة الطيران المشغلة. </w:t>
      </w:r>
    </w:p>
    <w:p w14:paraId="3FAFBFFD" w14:textId="77777777" w:rsidR="00CA2AD3" w:rsidRPr="009F5914" w:rsidRDefault="00BA3C11" w:rsidP="006129B2">
      <w:pPr>
        <w:bidi/>
        <w:spacing w:after="120" w:line="276" w:lineRule="auto"/>
        <w:rPr>
          <w:rFonts w:ascii="Dubai" w:hAnsi="Dubai" w:cs="Dubai"/>
        </w:rPr>
      </w:pPr>
      <w:r w:rsidRPr="009F5914">
        <w:rPr>
          <w:rFonts w:ascii="Dubai" w:hAnsi="Dubai" w:cs="Dubai"/>
          <w:rtl/>
          <w:lang w:val="ar"/>
        </w:rPr>
        <w:t xml:space="preserve">يتم إغلاق تسجيل الوصول في أوقات مختلفة اعتمادًا على شركة الطيران والمكان الذي تسافر إليه. حتى إذا قمت بتسجيل الدخول عبر الإنترنت، فلا يزال يتعين عليك الالتزام بتسليم الحقائب (بما في ذلك التسليم بالخدمة الذاتية) والمواعيد النهائية لبوابة الصعود إلى الطائرة. ستخبرك شركة الطيران بالوقت الذي تحتاجه لتسجيل الوصول والوصول إلى بوابة المغادرة. قد توصي شركات الطيران بأطر زمنية مختلفة للركاب ذوي القدرة المحدودة على الحركة أو الذين يحتاجون إلى مساعدة خاصة، لذا يجب تأكيد ذلك مسبقًا وإعلام موظفي شركة الطيران. </w:t>
      </w:r>
    </w:p>
    <w:p w14:paraId="54651391" w14:textId="77777777" w:rsidR="00CA2AD3" w:rsidRPr="009F5914" w:rsidRDefault="00BA3C11" w:rsidP="006129B2">
      <w:pPr>
        <w:bidi/>
        <w:spacing w:after="120" w:line="276" w:lineRule="auto"/>
        <w:rPr>
          <w:rFonts w:ascii="Dubai" w:hAnsi="Dubai" w:cs="Dubai"/>
        </w:rPr>
      </w:pPr>
      <w:r w:rsidRPr="009F5914">
        <w:rPr>
          <w:rFonts w:ascii="Dubai" w:hAnsi="Dubai" w:cs="Dubai"/>
          <w:rtl/>
          <w:lang w:val="ar"/>
        </w:rPr>
        <w:t>إذا كانت لديك أمتعة مسجلة، احتفظ بسجل لاستلام أمتعتك. قد يكون من المفيد تصوير أمتعتك والايصال فقط في حالة تأخيرها أو تلفها أو فقدانها.</w:t>
      </w:r>
    </w:p>
    <w:p w14:paraId="44AC8688" w14:textId="4B12AE83" w:rsidR="00BA3C11" w:rsidRDefault="00BA3C11">
      <w:pPr>
        <w:rPr>
          <w:rFonts w:ascii="Dubai" w:eastAsia="Georgia" w:hAnsi="Dubai" w:cs="Dubai"/>
          <w:b/>
          <w:bCs/>
          <w:color w:val="0A2240"/>
          <w:sz w:val="30"/>
          <w:szCs w:val="30"/>
        </w:rPr>
      </w:pPr>
      <w:bookmarkStart w:id="9" w:name="_Security_Screening"/>
      <w:bookmarkEnd w:id="9"/>
      <w:r>
        <w:rPr>
          <w:rFonts w:ascii="Dubai" w:hAnsi="Dubai" w:cs="Dubai"/>
        </w:rPr>
        <w:br w:type="page"/>
      </w:r>
    </w:p>
    <w:p w14:paraId="29B1D59E" w14:textId="77777777" w:rsidR="005E4486" w:rsidRPr="009F5914" w:rsidRDefault="00BA3C11" w:rsidP="003D0ECC">
      <w:pPr>
        <w:pStyle w:val="Heading2"/>
        <w:keepLines/>
        <w:bidi/>
        <w:rPr>
          <w:rFonts w:ascii="Dubai" w:hAnsi="Dubai" w:cs="Dubai"/>
        </w:rPr>
      </w:pPr>
      <w:r w:rsidRPr="009F5914">
        <w:rPr>
          <w:rFonts w:ascii="Dubai" w:hAnsi="Dubai" w:cs="Dubai"/>
          <w:rtl/>
          <w:lang w:val="ar"/>
        </w:rPr>
        <w:lastRenderedPageBreak/>
        <w:t>الفحص الأمني</w:t>
      </w:r>
    </w:p>
    <w:p w14:paraId="265CC972" w14:textId="77777777" w:rsidR="00FB1BCA" w:rsidRPr="009F5914" w:rsidRDefault="00BA3C11" w:rsidP="003D0ECC">
      <w:pPr>
        <w:keepLines/>
        <w:bidi/>
        <w:spacing w:after="120" w:line="276" w:lineRule="auto"/>
        <w:rPr>
          <w:rFonts w:ascii="Dubai" w:hAnsi="Dubai" w:cs="Dubai"/>
          <w:color w:val="000000" w:themeColor="text1"/>
        </w:rPr>
      </w:pPr>
      <w:r w:rsidRPr="009F5914">
        <w:rPr>
          <w:rFonts w:ascii="Dubai" w:hAnsi="Dubai" w:cs="Dubai"/>
          <w:color w:val="000000" w:themeColor="text1"/>
          <w:rtl/>
          <w:lang w:val="ar"/>
        </w:rPr>
        <w:t>الفحص الأمني إلزامي لجميع الركاب. تتحمل المطارات ومقدمو خدماتها المسؤولية المباشرة عن فحص الركاب بما يتماشى مع المتطلبات التي وضعتها وزارة الشؤون الداخلية.</w:t>
      </w:r>
    </w:p>
    <w:p w14:paraId="50A8D2FC" w14:textId="77777777" w:rsidR="00127901" w:rsidRPr="009F5914" w:rsidRDefault="00BA3C11" w:rsidP="006129B2">
      <w:pPr>
        <w:bidi/>
        <w:spacing w:after="120" w:line="276" w:lineRule="auto"/>
        <w:rPr>
          <w:rFonts w:ascii="Dubai" w:hAnsi="Dubai" w:cs="Dubai"/>
        </w:rPr>
      </w:pPr>
      <w:r w:rsidRPr="009F5914">
        <w:rPr>
          <w:rFonts w:ascii="Dubai" w:hAnsi="Dubai" w:cs="Dubai"/>
          <w:color w:val="000000" w:themeColor="text1"/>
          <w:rtl/>
          <w:lang w:val="ar"/>
        </w:rPr>
        <w:t xml:space="preserve">للحصول على معلومات الفحص الأمني، بما في ذلك حقوقك في نقطة الفحص الأمني، وما يمكنك أخذه على متن الطائرة، وعمليات الفحص المتاحة للأشخاص ذوي الظروف الخاصة، تفضل بزيارة </w:t>
      </w:r>
      <w:hyperlink r:id="rId39" w:history="1">
        <w:r w:rsidR="00B364CC" w:rsidRPr="009F5914">
          <w:rPr>
            <w:rStyle w:val="Hyperlink"/>
            <w:rFonts w:ascii="Dubai" w:hAnsi="Dubai" w:cs="Dubai"/>
            <w:rtl/>
            <w:lang w:val="ar"/>
          </w:rPr>
          <w:t>موقع وزارة الشؤون الداخلية الإلكتروني</w:t>
        </w:r>
      </w:hyperlink>
      <w:r w:rsidR="00A57BFC" w:rsidRPr="009F5914">
        <w:rPr>
          <w:rFonts w:ascii="Dubai" w:hAnsi="Dubai" w:cs="Dubai"/>
          <w:rtl/>
          <w:lang w:val="ar"/>
        </w:rPr>
        <w:t>.</w:t>
      </w:r>
    </w:p>
    <w:p w14:paraId="77B2ECB4" w14:textId="77777777" w:rsidR="00127901" w:rsidRPr="009F5914" w:rsidRDefault="00BA3C11" w:rsidP="006129B2">
      <w:pPr>
        <w:bidi/>
        <w:spacing w:after="120" w:line="276" w:lineRule="auto"/>
        <w:rPr>
          <w:rFonts w:ascii="Dubai" w:hAnsi="Dubai" w:cs="Dubai"/>
        </w:rPr>
      </w:pPr>
      <w:r w:rsidRPr="009F5914">
        <w:rPr>
          <w:rFonts w:ascii="Dubai" w:hAnsi="Dubai" w:cs="Dubai"/>
          <w:rtl/>
          <w:lang w:val="ar"/>
        </w:rPr>
        <w:t xml:space="preserve">إذا كانت لديك أي أسئلة أو كنت تشعر بعدم الارتياح في أي وقت طوال عملية الفحص الأمني في أحد المطارات الأسترالية، فإن وزارة الشؤون الداخلية تنصحك بالتحدث مع أحد المشرفين في نقطة الفحص. يمكنك أيضًا تقديم شكوى عن طريق </w:t>
      </w:r>
      <w:hyperlink r:id="rId40" w:history="1">
        <w:r w:rsidR="00127901" w:rsidRPr="009F5914">
          <w:rPr>
            <w:rFonts w:ascii="Dubai" w:hAnsi="Dubai" w:cs="Dubai"/>
            <w:color w:val="005190"/>
            <w:u w:val="single"/>
            <w:shd w:val="clear" w:color="auto" w:fill="FAFAFA"/>
            <w:rtl/>
            <w:lang w:val="ar"/>
          </w:rPr>
          <w:t>الاتصال المباشر بالمطار.</w:t>
        </w:r>
      </w:hyperlink>
    </w:p>
    <w:p w14:paraId="262FA975" w14:textId="77777777" w:rsidR="007B6894" w:rsidRPr="009F5914" w:rsidRDefault="00BA3C11" w:rsidP="003D0ECC">
      <w:pPr>
        <w:pStyle w:val="Strong1"/>
        <w:keepLines/>
        <w:bidi/>
        <w:spacing w:before="0" w:line="276" w:lineRule="auto"/>
        <w:rPr>
          <w:rFonts w:ascii="Dubai" w:hAnsi="Dubai" w:cs="Dubai"/>
        </w:rPr>
      </w:pPr>
      <w:r w:rsidRPr="009F5914">
        <w:rPr>
          <w:rFonts w:ascii="Dubai" w:hAnsi="Dubai" w:cs="Dubai"/>
          <w:rtl/>
          <w:lang w:val="ar"/>
        </w:rPr>
        <w:t>ظروف خاصة في الفحص الأمني</w:t>
      </w:r>
    </w:p>
    <w:p w14:paraId="0D84AEEB" w14:textId="4A43F505" w:rsidR="007B6894" w:rsidRPr="009F5914" w:rsidRDefault="00BA3C11" w:rsidP="003D0ECC">
      <w:pPr>
        <w:keepLines/>
        <w:bidi/>
        <w:spacing w:after="120" w:line="276" w:lineRule="auto"/>
        <w:rPr>
          <w:rFonts w:ascii="Dubai" w:hAnsi="Dubai" w:cs="Dubai"/>
        </w:rPr>
      </w:pPr>
      <w:r w:rsidRPr="009F5914">
        <w:rPr>
          <w:rFonts w:ascii="Dubai" w:hAnsi="Dubai" w:cs="Dubai"/>
          <w:rtl/>
          <w:lang w:val="ar"/>
        </w:rPr>
        <w:t xml:space="preserve">يمكن للمطارات استخدام طرق فحص بديلة، عند الاقتضاء، لضمان معاملة جميع الركاب باحترام وكرامة. للمزيد من المعلومات، تفضل بزيارة موقع </w:t>
      </w:r>
      <w:hyperlink r:id="rId41" w:history="1">
        <w:r w:rsidR="00627613">
          <w:rPr>
            <w:rStyle w:val="Hyperlink"/>
            <w:rFonts w:ascii="Dubai" w:hAnsi="Dubai" w:cs="Dubai" w:hint="cs"/>
            <w:lang w:val="ar"/>
          </w:rPr>
          <w:t>TravelSECURE</w:t>
        </w:r>
      </w:hyperlink>
      <w:r w:rsidRPr="009F5914">
        <w:rPr>
          <w:rFonts w:ascii="Dubai" w:hAnsi="Dubai" w:cs="Dubai"/>
          <w:rtl/>
          <w:lang w:val="ar"/>
        </w:rPr>
        <w:t>.</w:t>
      </w:r>
    </w:p>
    <w:p w14:paraId="363736CD" w14:textId="77777777" w:rsidR="007B6894" w:rsidRPr="009F5914" w:rsidRDefault="00BA3C11" w:rsidP="006129B2">
      <w:pPr>
        <w:bidi/>
        <w:spacing w:after="120" w:line="276" w:lineRule="auto"/>
        <w:rPr>
          <w:rFonts w:ascii="Dubai" w:hAnsi="Dubai" w:cs="Dubai"/>
        </w:rPr>
      </w:pPr>
      <w:r w:rsidRPr="009F5914">
        <w:rPr>
          <w:rFonts w:ascii="Dubai" w:hAnsi="Dubai" w:cs="Dubai"/>
          <w:b/>
          <w:bCs/>
          <w:rtl/>
          <w:lang w:val="ar"/>
        </w:rPr>
        <w:t xml:space="preserve">المسافرون متنوعو الجنس: </w:t>
      </w:r>
      <w:r w:rsidRPr="009F5914">
        <w:rPr>
          <w:rFonts w:ascii="Dubai" w:hAnsi="Dubai" w:cs="Dubai"/>
          <w:rtl/>
          <w:lang w:val="ar"/>
        </w:rPr>
        <w:t>إذا كنت تشعر بعدم الارتياح أثناء الفحص، يمكنك طلب مسؤول فحص مختلف أو طلب التحدث مع مشرف.</w:t>
      </w:r>
    </w:p>
    <w:p w14:paraId="7F3E309C" w14:textId="77777777" w:rsidR="007D08EF" w:rsidRPr="009F5914" w:rsidRDefault="00BA3C11" w:rsidP="006129B2">
      <w:pPr>
        <w:bidi/>
        <w:spacing w:after="120" w:line="276" w:lineRule="auto"/>
        <w:rPr>
          <w:rFonts w:ascii="Dubai" w:hAnsi="Dubai" w:cs="Dubai"/>
          <w:b/>
          <w:bCs/>
        </w:rPr>
      </w:pPr>
      <w:r w:rsidRPr="009F5914">
        <w:rPr>
          <w:rFonts w:ascii="Dubai" w:hAnsi="Dubai" w:cs="Dubai"/>
          <w:b/>
          <w:bCs/>
          <w:rtl/>
          <w:lang w:val="ar"/>
        </w:rPr>
        <w:t>المتطلبات الثقافية أو الدينية:</w:t>
      </w:r>
      <w:r w:rsidR="0014201B" w:rsidRPr="009F5914">
        <w:rPr>
          <w:rFonts w:ascii="Dubai" w:hAnsi="Dubai" w:cs="Dubai"/>
          <w:rtl/>
          <w:lang w:val="ar"/>
        </w:rPr>
        <w:t xml:space="preserve"> قد يُطلب منك إزالة أشياء مثل أغطية الرأس للتفتيش. على الرغم من أنه يمكنك الرفض، فقد لا يتم السماح لك بالمرور عبر الأمن والسماح لك بالصعود للطائرة. يمكنك طلب إزالتها في غرفة خاصة.</w:t>
      </w:r>
    </w:p>
    <w:p w14:paraId="0FDBBE38" w14:textId="77777777" w:rsidR="007B6894" w:rsidRPr="009F5914" w:rsidRDefault="00BA3C11" w:rsidP="006129B2">
      <w:pPr>
        <w:bidi/>
        <w:spacing w:after="120" w:line="276" w:lineRule="auto"/>
        <w:rPr>
          <w:rFonts w:ascii="Dubai" w:hAnsi="Dubai" w:cs="Dubai"/>
        </w:rPr>
      </w:pPr>
      <w:r w:rsidRPr="009F5914">
        <w:rPr>
          <w:rFonts w:ascii="Dubai" w:hAnsi="Dubai" w:cs="Dubai"/>
          <w:b/>
          <w:bCs/>
          <w:rtl/>
          <w:lang w:val="ar"/>
        </w:rPr>
        <w:t xml:space="preserve">الإعاقة الظاهرة أو الإعاقة الخفية: </w:t>
      </w:r>
      <w:r w:rsidR="00F614CE" w:rsidRPr="009F5914">
        <w:rPr>
          <w:rFonts w:ascii="Dubai" w:hAnsi="Dubai" w:cs="Dubai"/>
          <w:rtl/>
          <w:lang w:val="ar"/>
        </w:rPr>
        <w:t>حيثما أمكن، سيسمح ضباط الفحص الأمني للأشخاص ذوي الإعاقة الظاهرة أو الخفية بالاحتفاظ بمستلزماتهم الطبية أو مواد الدعم معهم أثناء خضوعهم لعملية الفحص. نقترح حمل ما يثبت الإعاقة، مثل خطاب من طبيبك، إذا كانت هناك طرق فحص قد لا تكون مناسبة. سيساعد ذلك مسؤول الفحص على اختيار طريقة الفحص المناسبة لظروفك.</w:t>
      </w:r>
    </w:p>
    <w:p w14:paraId="7C1D3365" w14:textId="77777777" w:rsidR="007B6894" w:rsidRPr="009F5914" w:rsidRDefault="00BA3C11" w:rsidP="006129B2">
      <w:pPr>
        <w:bidi/>
        <w:spacing w:after="120" w:line="276" w:lineRule="auto"/>
        <w:rPr>
          <w:rFonts w:ascii="Dubai" w:hAnsi="Dubai" w:cs="Dubai"/>
        </w:rPr>
      </w:pPr>
      <w:r w:rsidRPr="009F5914">
        <w:rPr>
          <w:rFonts w:ascii="Dubai" w:hAnsi="Dubai" w:cs="Dubai"/>
          <w:b/>
          <w:bCs/>
          <w:rtl/>
          <w:lang w:val="ar"/>
        </w:rPr>
        <w:t xml:space="preserve">حيوانات المساعدة: </w:t>
      </w:r>
      <w:r w:rsidRPr="009F5914">
        <w:rPr>
          <w:rFonts w:ascii="Dubai" w:hAnsi="Dubai" w:cs="Dubai"/>
          <w:rtl/>
          <w:lang w:val="ar"/>
        </w:rPr>
        <w:t>قد يتم فحصك أنت وحيوانك معًا أو بشكل منفصل. يمكنك طلب البقاء معًا، وسيتم استخدام طرق بديلة.</w:t>
      </w:r>
    </w:p>
    <w:p w14:paraId="0749ADB8" w14:textId="77777777" w:rsidR="007B6894" w:rsidRPr="009F5914" w:rsidRDefault="00BA3C11" w:rsidP="006129B2">
      <w:pPr>
        <w:bidi/>
        <w:spacing w:after="120" w:line="276" w:lineRule="auto"/>
        <w:rPr>
          <w:rFonts w:ascii="Dubai" w:hAnsi="Dubai" w:cs="Dubai"/>
        </w:rPr>
      </w:pPr>
      <w:r w:rsidRPr="009F5914">
        <w:rPr>
          <w:rFonts w:ascii="Dubai" w:hAnsi="Dubai" w:cs="Dubai"/>
          <w:b/>
          <w:bCs/>
          <w:rtl/>
          <w:lang w:val="ar"/>
        </w:rPr>
        <w:t xml:space="preserve">الأدوية والأجهزة الطبية ووسائل المساعدة على الحركة: </w:t>
      </w:r>
      <w:r w:rsidRPr="009F5914">
        <w:rPr>
          <w:rFonts w:ascii="Dubai" w:hAnsi="Dubai" w:cs="Dubai"/>
          <w:rtl/>
          <w:lang w:val="ar"/>
        </w:rPr>
        <w:t>احضر معك خطاب الطبيب أو الهوية الطبية للمساعدة في الفحص. اخبر مسؤول الفحص إذا كان جهازك لا يمكنه المرور عبر الماسحات الضوئية أو الأشعة السينية. حافظ على الأدوية والمستندات الداعمة جاهزة للتفتيش. إذا كنت تحمل أشياء مثل الإبر تحت الجلد، فقم بإظهارها عند الفحص وعند الصعود إلى الطائرة. إذا كنت تستخدم وسيلة مساعدة على الحركة أو لم تتمكن من إكمال متطلبات فحص الجسم، فسيتم استخدام طرق فحص بديلة.</w:t>
      </w:r>
    </w:p>
    <w:p w14:paraId="309A216B" w14:textId="77777777" w:rsidR="007D08EF" w:rsidRPr="009F5914" w:rsidRDefault="007D08EF" w:rsidP="009F5914">
      <w:pPr>
        <w:pStyle w:val="Heading2"/>
        <w:spacing w:after="0"/>
        <w:rPr>
          <w:rFonts w:ascii="Dubai" w:hAnsi="Dubai" w:cs="Dubai"/>
        </w:rPr>
      </w:pPr>
      <w:bookmarkStart w:id="10" w:name="_Travellers_who_have"/>
      <w:bookmarkEnd w:id="10"/>
    </w:p>
    <w:p w14:paraId="2400DAD8" w14:textId="77777777" w:rsidR="002C4C1C" w:rsidRPr="009F5914" w:rsidRDefault="00BA3C11" w:rsidP="009F5914">
      <w:pPr>
        <w:pStyle w:val="Heading2"/>
        <w:widowControl w:val="0"/>
        <w:bidi/>
        <w:rPr>
          <w:rFonts w:ascii="Dubai" w:hAnsi="Dubai" w:cs="Dubai"/>
        </w:rPr>
      </w:pPr>
      <w:r w:rsidRPr="009F5914">
        <w:rPr>
          <w:rFonts w:ascii="Dubai" w:hAnsi="Dubai" w:cs="Dubai"/>
          <w:rtl/>
          <w:lang w:val="ar"/>
        </w:rPr>
        <w:lastRenderedPageBreak/>
        <w:t>مراقبة الحدود</w:t>
      </w:r>
    </w:p>
    <w:p w14:paraId="4FD84332" w14:textId="77777777" w:rsidR="00B75543" w:rsidRPr="009F5914" w:rsidRDefault="00BA3C11" w:rsidP="009F5914">
      <w:pPr>
        <w:widowControl w:val="0"/>
        <w:bidi/>
        <w:spacing w:after="120" w:line="276" w:lineRule="auto"/>
        <w:rPr>
          <w:rFonts w:ascii="Dubai" w:hAnsi="Dubai" w:cs="Dubai"/>
        </w:rPr>
      </w:pPr>
      <w:r w:rsidRPr="009F5914">
        <w:rPr>
          <w:rFonts w:ascii="Dubai" w:hAnsi="Dubai" w:cs="Dubai"/>
          <w:rtl/>
          <w:lang w:val="ar"/>
        </w:rPr>
        <w:t xml:space="preserve">إذا كنت مسافرًا دوليًا، فستحتاج إلى المرور عبر مراقبة الحدود. تذكر أنه يجب أن يكون لدى جميع الركاب المغادرين جواز سفر أو </w:t>
      </w:r>
      <w:hyperlink r:id="rId42" w:tgtFrame="_blank" w:history="1">
        <w:r w:rsidR="00B75543" w:rsidRPr="009F5914">
          <w:rPr>
            <w:rFonts w:ascii="Dubai" w:hAnsi="Dubai" w:cs="Dubai"/>
            <w:rtl/>
            <w:lang w:val="ar"/>
          </w:rPr>
          <w:t>وثيقة سفر</w:t>
        </w:r>
      </w:hyperlink>
      <w:r w:rsidRPr="009F5914">
        <w:rPr>
          <w:rFonts w:ascii="Dubai" w:hAnsi="Dubai" w:cs="Dubai"/>
          <w:rtl/>
          <w:lang w:val="ar"/>
        </w:rPr>
        <w:t xml:space="preserve"> صالحة. للمزيد من المعلومات حول الوصول إلى أستراليا والمغادرة، اطلع على دليل قوات الحدود الأسترالية Australian Border Force </w:t>
      </w:r>
      <w:hyperlink r:id="rId43" w:history="1">
        <w:r w:rsidR="00712F70" w:rsidRPr="009F5914">
          <w:rPr>
            <w:rStyle w:val="Hyperlink"/>
            <w:rFonts w:ascii="Dubai" w:hAnsi="Dubai" w:cs="Dubai"/>
            <w:rtl/>
            <w:lang w:val="ar"/>
          </w:rPr>
          <w:t>لعبور الحدود.</w:t>
        </w:r>
      </w:hyperlink>
    </w:p>
    <w:p w14:paraId="4D996CF9" w14:textId="77777777" w:rsidR="002C4C1C" w:rsidRPr="009F5914" w:rsidRDefault="00BA3C11" w:rsidP="003C153B">
      <w:pPr>
        <w:pStyle w:val="Heading2"/>
        <w:keepLines/>
        <w:bidi/>
        <w:rPr>
          <w:rFonts w:ascii="Dubai" w:hAnsi="Dubai" w:cs="Dubai"/>
        </w:rPr>
      </w:pPr>
      <w:r w:rsidRPr="009F5914">
        <w:rPr>
          <w:rFonts w:ascii="Dubai" w:hAnsi="Dubai" w:cs="Dubai"/>
          <w:rtl/>
          <w:lang w:val="ar"/>
        </w:rPr>
        <w:t>عند البوابة والصعود</w:t>
      </w:r>
    </w:p>
    <w:p w14:paraId="11F67D4D" w14:textId="77777777" w:rsidR="001A11D3" w:rsidRPr="009F5914" w:rsidRDefault="00BA3C11" w:rsidP="003C153B">
      <w:pPr>
        <w:keepLines/>
        <w:bidi/>
        <w:spacing w:after="120" w:line="276" w:lineRule="auto"/>
        <w:rPr>
          <w:rFonts w:ascii="Dubai" w:hAnsi="Dubai" w:cs="Dubai"/>
          <w:color w:val="000000" w:themeColor="text1"/>
        </w:rPr>
      </w:pPr>
      <w:r w:rsidRPr="009F5914">
        <w:rPr>
          <w:rFonts w:ascii="Dubai" w:hAnsi="Dubai" w:cs="Dubai"/>
          <w:color w:val="000000" w:themeColor="text1"/>
          <w:rtl/>
          <w:lang w:val="ar"/>
        </w:rPr>
        <w:t>تأكد من أنك عند البوابة قبل موعد الصعود إلى الطائرة بوقتٍ كافٍ، خاصة إذا كنت بحاجة إلى مساعدة خاصة للصعود إلى الطائرة. جهز بطاقة الصعود إلى الطائرة وبطاقة الهوية. إذا تأخرت عن البوابة أو لم تقم بتسجيل الوصول، فقد لا يُسمح لك بالسفر على متن الرحلة.</w:t>
      </w:r>
    </w:p>
    <w:p w14:paraId="3831BB94" w14:textId="77777777" w:rsidR="00303805" w:rsidRPr="009F5914" w:rsidRDefault="00BA3C11" w:rsidP="006129B2">
      <w:pPr>
        <w:bidi/>
        <w:spacing w:after="120" w:line="276" w:lineRule="auto"/>
        <w:rPr>
          <w:rFonts w:ascii="Dubai" w:hAnsi="Dubai" w:cs="Dubai"/>
          <w:color w:val="000000" w:themeColor="text1"/>
        </w:rPr>
      </w:pPr>
      <w:r w:rsidRPr="009F5914">
        <w:rPr>
          <w:rFonts w:ascii="Dubai" w:hAnsi="Dubai" w:cs="Dubai"/>
          <w:color w:val="000000" w:themeColor="text1"/>
          <w:rtl/>
          <w:lang w:val="ar"/>
        </w:rPr>
        <w:t xml:space="preserve">قد يتم فحص الأمتعة المحمولة عند البوابة، لذا تأكد من أنك في حدود المسموح به. يمكن أن يؤدي عدم الامتثال إلى تسجيل الحقيبة عند البوابة (تخزينها في بطن الطائرة ولا إمكانية أخذها إلى الطائرة معك) أو رفضها وقد يؤدي ذلك إلى فرض رسوم زائدة. </w:t>
      </w:r>
    </w:p>
    <w:p w14:paraId="66F5F6FA" w14:textId="77777777" w:rsidR="00F722F1" w:rsidRPr="009F5914" w:rsidRDefault="00BA3C11" w:rsidP="006129B2">
      <w:pPr>
        <w:bidi/>
        <w:spacing w:after="120" w:line="276" w:lineRule="auto"/>
        <w:rPr>
          <w:rFonts w:ascii="Dubai" w:hAnsi="Dubai" w:cs="Dubai"/>
          <w:color w:val="000000" w:themeColor="text1"/>
        </w:rPr>
      </w:pPr>
      <w:r w:rsidRPr="009F5914">
        <w:rPr>
          <w:rFonts w:ascii="Dubai" w:hAnsi="Dubai" w:cs="Dubai"/>
          <w:color w:val="000000" w:themeColor="text1"/>
          <w:rtl/>
          <w:lang w:val="ar"/>
        </w:rPr>
        <w:t>تتبع معظم شركات الطيران الأسترالية سياسة ضمان صعود الأشخاص الذين يحتاجون إلى مساعدة الصعود إلى الطائرة قبل الركاب الآخرين. يمكن لموظفي شركة الطيران المدربين مساعدتك في الوصول من وإلى مقعدك إذا لم تكن قادرًا بما يكفي للقيام بذلك بنفسك. بالنسبة للطائرات المتوسطة أو الكبيرة، قد يشمل ذلك استخدام منحدرات الصعود إلى الطائرة أو الجسور الناقلة أو المصاعد. إذا كنت قد طلبت مقعدًا في الممر ولكن لم تحصل على مقعد، اطلب من مضيفة الطيران تبديل مقعدك حيثما أمكن ذلك.</w:t>
      </w:r>
    </w:p>
    <w:p w14:paraId="0510C956" w14:textId="77777777" w:rsidR="00F722F1" w:rsidRPr="009F5914" w:rsidRDefault="00BA3C11" w:rsidP="006129B2">
      <w:pPr>
        <w:bidi/>
        <w:spacing w:after="120" w:line="276" w:lineRule="auto"/>
        <w:rPr>
          <w:rFonts w:ascii="Dubai" w:hAnsi="Dubai" w:cs="Dubai"/>
          <w:color w:val="000000" w:themeColor="text1"/>
        </w:rPr>
      </w:pPr>
      <w:r w:rsidRPr="009F5914">
        <w:rPr>
          <w:rFonts w:ascii="Dubai" w:hAnsi="Dubai" w:cs="Dubai"/>
          <w:color w:val="000000" w:themeColor="text1"/>
          <w:rtl/>
          <w:lang w:val="ar"/>
        </w:rPr>
        <w:t>تذكّر أن شركة الطيران لديها سلطة رفض ركوب أي راكب يظهر سلوكًا يمثل خطرًا على سلامة الطائرة أو الأشخاص على متن الطائرة وممتلكاتهم.</w:t>
      </w:r>
    </w:p>
    <w:p w14:paraId="7008AD06" w14:textId="77777777" w:rsidR="005E4486" w:rsidRPr="009F5914" w:rsidRDefault="00BA3C11" w:rsidP="003C153B">
      <w:pPr>
        <w:pStyle w:val="Heading2"/>
        <w:keepLines/>
        <w:bidi/>
        <w:rPr>
          <w:rFonts w:ascii="Dubai" w:hAnsi="Dubai" w:cs="Dubai"/>
        </w:rPr>
      </w:pPr>
      <w:r w:rsidRPr="009F5914">
        <w:rPr>
          <w:rFonts w:ascii="Dubai" w:hAnsi="Dubai" w:cs="Dubai"/>
          <w:rtl/>
          <w:lang w:val="ar"/>
        </w:rPr>
        <w:t>نصائح مفيدة أخرى في المطار</w:t>
      </w:r>
    </w:p>
    <w:p w14:paraId="17E2B5A5" w14:textId="77777777" w:rsidR="00010B75" w:rsidRPr="009F5914" w:rsidRDefault="00BA3C11" w:rsidP="003C153B">
      <w:pPr>
        <w:keepLines/>
        <w:bidi/>
        <w:spacing w:after="120" w:line="276" w:lineRule="auto"/>
        <w:rPr>
          <w:rFonts w:ascii="Dubai" w:hAnsi="Dubai" w:cs="Dubai"/>
        </w:rPr>
      </w:pPr>
      <w:r w:rsidRPr="009F5914">
        <w:rPr>
          <w:rFonts w:ascii="Dubai" w:hAnsi="Dubai" w:cs="Dubai"/>
          <w:b/>
          <w:bCs/>
          <w:rtl/>
          <w:lang w:val="ar"/>
        </w:rPr>
        <w:t>انتبه للإعلانات.</w:t>
      </w:r>
      <w:r w:rsidRPr="009F5914">
        <w:rPr>
          <w:rFonts w:ascii="Dubai" w:hAnsi="Dubai" w:cs="Dubai"/>
          <w:rtl/>
          <w:lang w:val="ar"/>
        </w:rPr>
        <w:t xml:space="preserve"> يمكن تغيير أوقات المغادرة والبوابات المخصصة دون إشعار مسبق. استمع للإعلانات وتحدث مع موظفي شركة الطيران وتحقق من لوحات معلومات الرحلة لتغييرات البوابة أو أوقات الصعود إلى الطائرة. إذا كنت تنتظر عند البوابة ولا ترى أي موظفين أو ركاب آخرين عند اقتراب موعد الصعود إلى الطائرة، تحقق جيدًا من أن بوابتك لم تتغير.</w:t>
      </w:r>
    </w:p>
    <w:p w14:paraId="6F5F3528" w14:textId="77777777" w:rsidR="00010B75" w:rsidRPr="009F5914" w:rsidRDefault="00BA3C11" w:rsidP="006129B2">
      <w:pPr>
        <w:bidi/>
        <w:spacing w:after="120" w:line="276" w:lineRule="auto"/>
        <w:rPr>
          <w:rFonts w:ascii="Dubai" w:hAnsi="Dubai" w:cs="Dubai"/>
        </w:rPr>
      </w:pPr>
      <w:r w:rsidRPr="009F5914">
        <w:rPr>
          <w:rFonts w:ascii="Dubai" w:hAnsi="Dubai" w:cs="Dubai"/>
          <w:b/>
          <w:bCs/>
          <w:rtl/>
          <w:lang w:val="ar"/>
        </w:rPr>
        <w:t>ابق مع حقائبك.</w:t>
      </w:r>
      <w:r w:rsidRPr="009F5914">
        <w:rPr>
          <w:rFonts w:ascii="Dubai" w:hAnsi="Dubai" w:cs="Dubai"/>
          <w:rtl/>
          <w:lang w:val="ar"/>
        </w:rPr>
        <w:t xml:space="preserve"> لأسباب أمنية، لا تترك أمتعتك وأغراضك الشخصية دون مراقبة في المطار.</w:t>
      </w:r>
    </w:p>
    <w:p w14:paraId="328744E8" w14:textId="77777777" w:rsidR="00010B75" w:rsidRPr="009F5914" w:rsidRDefault="00BA3C11" w:rsidP="006129B2">
      <w:pPr>
        <w:bidi/>
        <w:spacing w:after="120" w:line="276" w:lineRule="auto"/>
        <w:rPr>
          <w:rFonts w:ascii="Dubai" w:hAnsi="Dubai" w:cs="Dubai"/>
        </w:rPr>
      </w:pPr>
      <w:r w:rsidRPr="009F5914">
        <w:rPr>
          <w:rFonts w:ascii="Dubai" w:hAnsi="Dubai" w:cs="Dubai"/>
          <w:b/>
          <w:bCs/>
          <w:rtl/>
          <w:lang w:val="ar"/>
        </w:rPr>
        <w:t>تصرّف بشكل معقول.</w:t>
      </w:r>
      <w:r w:rsidRPr="009F5914">
        <w:rPr>
          <w:rFonts w:ascii="Dubai" w:hAnsi="Dubai" w:cs="Dubai"/>
          <w:rtl/>
          <w:lang w:val="ar"/>
        </w:rPr>
        <w:t xml:space="preserve"> يمكن أن يؤدي السلوك الجامح والمخرب وغير المنضبط إلى الحرمان من الصعود إلى الطائرة ويمكن أن يؤدي إلى تدخل الشرطة الفيدرالية الأسترالية في المطارات الأسترالية. </w:t>
      </w:r>
    </w:p>
    <w:p w14:paraId="0A6B380C" w14:textId="77777777" w:rsidR="00D846A2" w:rsidRPr="009F5914" w:rsidRDefault="00BA3C11" w:rsidP="006129B2">
      <w:pPr>
        <w:bidi/>
        <w:spacing w:after="120" w:line="276" w:lineRule="auto"/>
        <w:rPr>
          <w:rFonts w:ascii="Dubai" w:hAnsi="Dubai" w:cs="Dubai"/>
        </w:rPr>
      </w:pPr>
      <w:r w:rsidRPr="009F5914">
        <w:rPr>
          <w:rFonts w:ascii="Dubai" w:hAnsi="Dubai" w:cs="Dubai"/>
          <w:b/>
          <w:bCs/>
          <w:rtl/>
          <w:lang w:val="ar"/>
        </w:rPr>
        <w:t>تعاطى الكحول بمسؤولية.</w:t>
      </w:r>
      <w:r w:rsidR="00010B75" w:rsidRPr="009F5914">
        <w:rPr>
          <w:rFonts w:ascii="Dubai" w:hAnsi="Dubai" w:cs="Dubai"/>
          <w:rtl/>
          <w:lang w:val="ar"/>
        </w:rPr>
        <w:t xml:space="preserve"> على الرغم من أنه قد يكون من المغري تعاطي بعض المشروبات قبل رحلتك، إلّا أن دخول الطائرة في حالة سكر يعد جريمة. </w:t>
      </w:r>
    </w:p>
    <w:p w14:paraId="4E51EDF0" w14:textId="77777777" w:rsidR="007F7ABE" w:rsidRPr="009F5914" w:rsidRDefault="00BA3C11" w:rsidP="006129B2">
      <w:pPr>
        <w:bidi/>
        <w:spacing w:after="120" w:line="276" w:lineRule="auto"/>
        <w:rPr>
          <w:rFonts w:ascii="Dubai" w:hAnsi="Dubai" w:cs="Dubai"/>
        </w:rPr>
      </w:pPr>
      <w:r w:rsidRPr="009F5914">
        <w:rPr>
          <w:rFonts w:ascii="Dubai" w:hAnsi="Dubai" w:cs="Dubai"/>
          <w:b/>
          <w:bCs/>
          <w:rtl/>
          <w:lang w:val="ar"/>
        </w:rPr>
        <w:lastRenderedPageBreak/>
        <w:t>إذا فاتتك رحلتك</w:t>
      </w:r>
      <w:r w:rsidRPr="009F5914">
        <w:rPr>
          <w:rFonts w:ascii="Dubai" w:hAnsi="Dubai" w:cs="Dubai"/>
          <w:rtl/>
          <w:lang w:val="ar"/>
        </w:rPr>
        <w:t>. إذا فاتتك رحلتك على الرغم من كل التخطيط الجيد، اتصل بشركة الطيران بسرعة لمعرفة ما يمكن القيام به لمساعدتك. هذا مهم بشكل خاص إذا كنت على متن رحلة دولية متعددة المسارات. قد تكون لدى شركة الطيران شروط تنص على أنه إذا فشلت في الحضور لرحلة، ولم تقم بالاتصال، فإنك بذلك تفقد جميع الرحلات المستقبلية على خط سير الرحلة دون حقوق استرداد الأموال.</w:t>
      </w:r>
    </w:p>
    <w:p w14:paraId="0A3E07A6" w14:textId="77777777" w:rsidR="005E4486" w:rsidRPr="009F5914" w:rsidRDefault="00BA3C11" w:rsidP="003C153B">
      <w:pPr>
        <w:pStyle w:val="Heading2"/>
        <w:keepLines/>
        <w:bidi/>
        <w:rPr>
          <w:rFonts w:ascii="Dubai" w:hAnsi="Dubai" w:cs="Dubai"/>
        </w:rPr>
      </w:pPr>
      <w:r w:rsidRPr="009F5914">
        <w:rPr>
          <w:rFonts w:ascii="Dubai" w:hAnsi="Dubai" w:cs="Dubai"/>
          <w:rtl/>
          <w:lang w:val="ar"/>
        </w:rPr>
        <w:t>ماذا يحدث إذا تأخرت رحلتك أو تعطلت أو ألغيت؟</w:t>
      </w:r>
    </w:p>
    <w:p w14:paraId="08B80E9A" w14:textId="77777777" w:rsidR="005B1BD7" w:rsidRPr="009F5914" w:rsidRDefault="00BA3C11" w:rsidP="003C153B">
      <w:pPr>
        <w:keepLines/>
        <w:bidi/>
        <w:spacing w:after="120" w:line="276" w:lineRule="auto"/>
        <w:rPr>
          <w:rFonts w:ascii="Dubai" w:hAnsi="Dubai" w:cs="Dubai"/>
          <w:szCs w:val="21"/>
        </w:rPr>
      </w:pPr>
      <w:r w:rsidRPr="009F5914">
        <w:rPr>
          <w:rFonts w:ascii="Dubai" w:hAnsi="Dubai" w:cs="Dubai"/>
          <w:szCs w:val="21"/>
          <w:rtl/>
          <w:lang w:val="ar"/>
        </w:rPr>
        <w:t>يمكن أن تحدث تأخيرات الرحلات وإلغائها لأسباب مثل الطقس أو المشكلات التشغيلية أو قيود الحركة الجوية. تعتمد خياراتك وأي مساعدة على سياسات شركة الطيران وسبب التعطل وكيفية الحجز.</w:t>
      </w:r>
    </w:p>
    <w:p w14:paraId="1814CC44" w14:textId="77777777" w:rsidR="005B1BD7" w:rsidRPr="009F5914" w:rsidRDefault="00BA3C11" w:rsidP="003C153B">
      <w:pPr>
        <w:keepLines/>
        <w:bidi/>
        <w:spacing w:after="120" w:line="276" w:lineRule="auto"/>
        <w:rPr>
          <w:rFonts w:ascii="Dubai" w:hAnsi="Dubai" w:cs="Dubai"/>
          <w:szCs w:val="21"/>
        </w:rPr>
      </w:pPr>
      <w:r w:rsidRPr="009F5914">
        <w:rPr>
          <w:rFonts w:ascii="Dubai" w:hAnsi="Dubai" w:cs="Dubai"/>
          <w:szCs w:val="21"/>
          <w:rtl/>
          <w:lang w:val="ar"/>
        </w:rPr>
        <w:t>إذا تم تأجيل رحلتك أو إلغاؤها:</w:t>
      </w:r>
    </w:p>
    <w:p w14:paraId="70ED0785" w14:textId="77777777" w:rsidR="005B1BD7" w:rsidRPr="009F5914" w:rsidRDefault="00BA3C11" w:rsidP="003C153B">
      <w:pPr>
        <w:pStyle w:val="ListParagraph"/>
        <w:keepLines/>
        <w:numPr>
          <w:ilvl w:val="0"/>
          <w:numId w:val="55"/>
        </w:numPr>
        <w:bidi/>
        <w:spacing w:after="120" w:line="276" w:lineRule="auto"/>
        <w:ind w:left="284" w:hanging="284"/>
        <w:rPr>
          <w:rFonts w:ascii="Dubai" w:hAnsi="Dubai" w:cs="Dubai"/>
          <w:sz w:val="21"/>
          <w:szCs w:val="21"/>
        </w:rPr>
      </w:pPr>
      <w:r w:rsidRPr="009F5914">
        <w:rPr>
          <w:rFonts w:ascii="Dubai" w:hAnsi="Dubai" w:cs="Dubai"/>
          <w:sz w:val="21"/>
          <w:szCs w:val="21"/>
          <w:rtl/>
          <w:lang w:val="ar"/>
        </w:rPr>
        <w:t>تحقق من التحديثات من شركة الطيران (التطبيق أو الرسائل القصيرة أو البريد الإلكتروني أو شاشات المطار)</w:t>
      </w:r>
    </w:p>
    <w:p w14:paraId="504669B5" w14:textId="77777777" w:rsidR="005B1BD7" w:rsidRPr="009F5914" w:rsidRDefault="00BA3C11" w:rsidP="006129B2">
      <w:pPr>
        <w:pStyle w:val="ListParagraph"/>
        <w:numPr>
          <w:ilvl w:val="0"/>
          <w:numId w:val="55"/>
        </w:numPr>
        <w:bidi/>
        <w:spacing w:after="120" w:line="276" w:lineRule="auto"/>
        <w:ind w:left="284" w:hanging="284"/>
        <w:rPr>
          <w:rFonts w:ascii="Dubai" w:hAnsi="Dubai" w:cs="Dubai"/>
          <w:sz w:val="21"/>
          <w:szCs w:val="21"/>
        </w:rPr>
      </w:pPr>
      <w:r w:rsidRPr="009F5914">
        <w:rPr>
          <w:rFonts w:ascii="Dubai" w:hAnsi="Dubai" w:cs="Dubai"/>
          <w:sz w:val="21"/>
          <w:szCs w:val="21"/>
          <w:rtl/>
          <w:lang w:val="ar"/>
        </w:rPr>
        <w:t>تحدّث مع موظفي شركة الطيران في المطار</w:t>
      </w:r>
    </w:p>
    <w:p w14:paraId="38523047" w14:textId="77777777" w:rsidR="005B1BD7" w:rsidRPr="009F5914" w:rsidRDefault="00BA3C11" w:rsidP="006129B2">
      <w:pPr>
        <w:pStyle w:val="ListParagraph"/>
        <w:numPr>
          <w:ilvl w:val="0"/>
          <w:numId w:val="55"/>
        </w:numPr>
        <w:bidi/>
        <w:spacing w:after="120" w:line="276" w:lineRule="auto"/>
        <w:ind w:left="284" w:hanging="284"/>
        <w:rPr>
          <w:rFonts w:ascii="Dubai" w:hAnsi="Dubai" w:cs="Dubai"/>
          <w:sz w:val="21"/>
          <w:szCs w:val="21"/>
        </w:rPr>
      </w:pPr>
      <w:r w:rsidRPr="009F5914">
        <w:rPr>
          <w:rFonts w:ascii="Dubai" w:hAnsi="Dubai" w:cs="Dubai"/>
          <w:sz w:val="21"/>
          <w:szCs w:val="21"/>
          <w:rtl/>
          <w:lang w:val="ar"/>
        </w:rPr>
        <w:t xml:space="preserve">اتصل بوكيل السفر الذي حجزت من خلاله، </w:t>
      </w:r>
    </w:p>
    <w:p w14:paraId="4412E05F" w14:textId="77777777" w:rsidR="005B1BD7" w:rsidRPr="009F5914" w:rsidRDefault="00BA3C11" w:rsidP="00885643">
      <w:pPr>
        <w:pStyle w:val="ListParagraph"/>
        <w:numPr>
          <w:ilvl w:val="0"/>
          <w:numId w:val="55"/>
        </w:numPr>
        <w:bidi/>
        <w:spacing w:after="120" w:line="276" w:lineRule="auto"/>
        <w:ind w:left="284" w:hanging="284"/>
        <w:rPr>
          <w:rFonts w:ascii="Dubai" w:hAnsi="Dubai" w:cs="Dubai"/>
          <w:sz w:val="21"/>
          <w:szCs w:val="21"/>
        </w:rPr>
      </w:pPr>
      <w:r w:rsidRPr="009F5914">
        <w:rPr>
          <w:rFonts w:ascii="Dubai" w:hAnsi="Dubai" w:cs="Dubai"/>
          <w:sz w:val="21"/>
          <w:szCs w:val="21"/>
          <w:rtl/>
          <w:lang w:val="ar"/>
        </w:rPr>
        <w:t>وتأكد من تحديث بيانات الاتصال الخاصة بك.</w:t>
      </w:r>
    </w:p>
    <w:p w14:paraId="2336686B" w14:textId="77777777" w:rsidR="005B1BD7" w:rsidRPr="009F5914" w:rsidRDefault="00BA3C11" w:rsidP="006129B2">
      <w:pPr>
        <w:bidi/>
        <w:spacing w:after="120" w:line="276" w:lineRule="auto"/>
        <w:rPr>
          <w:rFonts w:ascii="Dubai" w:hAnsi="Dubai" w:cs="Dubai"/>
          <w:szCs w:val="21"/>
        </w:rPr>
      </w:pPr>
      <w:r w:rsidRPr="009F5914">
        <w:rPr>
          <w:rFonts w:ascii="Dubai" w:hAnsi="Dubai" w:cs="Dubai"/>
          <w:szCs w:val="21"/>
          <w:rtl/>
          <w:lang w:val="ar"/>
        </w:rPr>
        <w:t>عادةً ما يساعد الحجز مباشرة مع شركة الطيران في إجراء التغييرات. إذا قمت بالحجز من خلال وكيل سفر أو منصة خارجية، فقد تحتاج إلى الاتصال بهم بدلًا من ذلك.</w:t>
      </w:r>
    </w:p>
    <w:p w14:paraId="7950846B" w14:textId="77777777" w:rsidR="005B1BD7" w:rsidRPr="009F5914" w:rsidRDefault="00BA3C11" w:rsidP="006129B2">
      <w:pPr>
        <w:bidi/>
        <w:spacing w:after="120" w:line="276" w:lineRule="auto"/>
        <w:rPr>
          <w:rFonts w:ascii="Dubai" w:hAnsi="Dubai" w:cs="Dubai"/>
          <w:szCs w:val="21"/>
        </w:rPr>
      </w:pPr>
      <w:r w:rsidRPr="009F5914">
        <w:rPr>
          <w:rFonts w:ascii="Dubai" w:hAnsi="Dubai" w:cs="Dubai"/>
          <w:szCs w:val="21"/>
          <w:rtl/>
          <w:lang w:val="ar"/>
        </w:rPr>
        <w:t>يجب أن تحدد شركات الطيران سياساتها في شروط النقل الخاصة بها أو مواثيق العملاء. وفقًا للظروف، قد تقدم بعض شركات الطيران وجبات الطعام أو الإقامة أو التحويل للتأخيرات الكبيرة. هذه المساعدة ليست تلقائية دائمًا، لذا اسأل عما هو متاح. احتفظ بالإيصالات إذا كنت تتحمل نفقات، حيث قد تتمكن من طلب التعويض بموجب سياسات شركات الطيران أو تأمين السفر.</w:t>
      </w:r>
    </w:p>
    <w:p w14:paraId="20F4FBE0" w14:textId="77777777" w:rsidR="005B1BD7" w:rsidRPr="009F5914" w:rsidRDefault="00BA3C11" w:rsidP="006129B2">
      <w:pPr>
        <w:bidi/>
        <w:spacing w:after="120" w:line="276" w:lineRule="auto"/>
        <w:rPr>
          <w:rFonts w:ascii="Dubai" w:hAnsi="Dubai" w:cs="Dubai"/>
          <w:szCs w:val="21"/>
        </w:rPr>
      </w:pPr>
      <w:r w:rsidRPr="009F5914">
        <w:rPr>
          <w:rFonts w:ascii="Dubai" w:hAnsi="Dubai" w:cs="Dubai"/>
          <w:szCs w:val="21"/>
          <w:rtl/>
          <w:lang w:val="ar"/>
        </w:rPr>
        <w:t>يتم تحديد استحقاقاتك بشكل عام من خلال شروط وأحكام شركة الطيران وقانون المستهلك الأسترالي (ACL). بموجب ACL، قد يحق لك الحصول على تعويضات، مثل خدمة استرداد الأموال أو الاستبدال، إذا لم تستلم ما دفعت ثمنه.</w:t>
      </w:r>
    </w:p>
    <w:p w14:paraId="716F95B7" w14:textId="77777777" w:rsidR="005B1BD7" w:rsidRPr="009F5914" w:rsidRDefault="00BA3C11" w:rsidP="003C153B">
      <w:pPr>
        <w:keepLines/>
        <w:bidi/>
        <w:spacing w:after="120" w:line="276" w:lineRule="auto"/>
        <w:rPr>
          <w:rFonts w:ascii="Dubai" w:hAnsi="Dubai" w:cs="Dubai"/>
          <w:szCs w:val="21"/>
        </w:rPr>
      </w:pPr>
      <w:r w:rsidRPr="009F5914">
        <w:rPr>
          <w:rFonts w:ascii="Dubai" w:hAnsi="Dubai" w:cs="Dubai"/>
          <w:szCs w:val="21"/>
          <w:rtl/>
          <w:lang w:val="ar"/>
        </w:rPr>
        <w:t>في حالة تعطل رحلتك، ستقدم شركات الطيران بشكل عام:</w:t>
      </w:r>
    </w:p>
    <w:p w14:paraId="60CF8969" w14:textId="77777777" w:rsidR="005B1BD7" w:rsidRPr="009F5914" w:rsidRDefault="00BA3C11" w:rsidP="003C153B">
      <w:pPr>
        <w:pStyle w:val="ListParagraph"/>
        <w:keepLines/>
        <w:numPr>
          <w:ilvl w:val="0"/>
          <w:numId w:val="56"/>
        </w:numPr>
        <w:bidi/>
        <w:spacing w:after="120" w:line="276" w:lineRule="auto"/>
        <w:ind w:left="284" w:hanging="284"/>
        <w:rPr>
          <w:rFonts w:ascii="Dubai" w:hAnsi="Dubai" w:cs="Dubai"/>
          <w:sz w:val="21"/>
          <w:szCs w:val="21"/>
        </w:rPr>
      </w:pPr>
      <w:r w:rsidRPr="009F5914">
        <w:rPr>
          <w:rFonts w:ascii="Dubai" w:hAnsi="Dubai" w:cs="Dubai"/>
          <w:b/>
          <w:bCs/>
          <w:sz w:val="21"/>
          <w:szCs w:val="21"/>
          <w:rtl/>
          <w:lang w:val="ar"/>
        </w:rPr>
        <w:t>إعادة الحجز</w:t>
      </w:r>
      <w:r w:rsidRPr="009F5914">
        <w:rPr>
          <w:rFonts w:ascii="Dubai" w:hAnsi="Dubai" w:cs="Dubai"/>
          <w:sz w:val="21"/>
          <w:szCs w:val="21"/>
          <w:rtl/>
          <w:lang w:val="ar"/>
        </w:rPr>
        <w:t xml:space="preserve"> إذا كنت لا تزال بحاجة إلى السفر</w:t>
      </w:r>
    </w:p>
    <w:p w14:paraId="14D76BC5" w14:textId="77777777" w:rsidR="005B1BD7" w:rsidRPr="009F5914" w:rsidRDefault="00BA3C11" w:rsidP="006129B2">
      <w:pPr>
        <w:pStyle w:val="ListParagraph"/>
        <w:numPr>
          <w:ilvl w:val="0"/>
          <w:numId w:val="56"/>
        </w:numPr>
        <w:bidi/>
        <w:spacing w:after="120" w:line="276" w:lineRule="auto"/>
        <w:ind w:left="284" w:hanging="284"/>
        <w:rPr>
          <w:rFonts w:ascii="Dubai" w:hAnsi="Dubai" w:cs="Dubai"/>
          <w:sz w:val="21"/>
          <w:szCs w:val="21"/>
        </w:rPr>
      </w:pPr>
      <w:r w:rsidRPr="009F5914">
        <w:rPr>
          <w:rFonts w:ascii="Dubai" w:hAnsi="Dubai" w:cs="Dubai"/>
          <w:b/>
          <w:bCs/>
          <w:sz w:val="21"/>
          <w:szCs w:val="21"/>
          <w:rtl/>
          <w:lang w:val="ar"/>
        </w:rPr>
        <w:t>استرداد الأموال</w:t>
      </w:r>
      <w:r w:rsidRPr="009F5914">
        <w:rPr>
          <w:rFonts w:ascii="Dubai" w:hAnsi="Dubai" w:cs="Dubai"/>
          <w:sz w:val="21"/>
          <w:szCs w:val="21"/>
          <w:rtl/>
          <w:lang w:val="ar"/>
        </w:rPr>
        <w:t xml:space="preserve"> إذا لم تعد ترغب في السفر (قد يختلف التوقيت والرسوم، خاصة إذا تم الحجز من خلال وكيل).</w:t>
      </w:r>
    </w:p>
    <w:p w14:paraId="274E2A40" w14:textId="77777777" w:rsidR="002C4C1C" w:rsidRPr="009F5914" w:rsidRDefault="00BA3C11" w:rsidP="006129B2">
      <w:pPr>
        <w:bidi/>
        <w:spacing w:after="120" w:line="276" w:lineRule="auto"/>
        <w:rPr>
          <w:rFonts w:ascii="Dubai" w:hAnsi="Dubai" w:cs="Dubai"/>
          <w:szCs w:val="21"/>
        </w:rPr>
      </w:pPr>
      <w:r w:rsidRPr="009F5914">
        <w:rPr>
          <w:rFonts w:ascii="Dubai" w:hAnsi="Dubai" w:cs="Dubai"/>
          <w:szCs w:val="21"/>
          <w:rtl/>
          <w:lang w:val="ar"/>
        </w:rPr>
        <w:t>قد يغطي تأمين السفر بعض التكاليف، وذلك حسب بوليصتك وسبب الاضطراب. تحقق من التغطية الخاصة بك واحتفظ بالمستندات الداعمة.</w:t>
      </w:r>
    </w:p>
    <w:p w14:paraId="7CB7B03D" w14:textId="77777777" w:rsidR="00BD7FA9" w:rsidRPr="009F5914" w:rsidRDefault="00BA3C11" w:rsidP="006129B2">
      <w:pPr>
        <w:bidi/>
        <w:spacing w:after="120" w:line="276" w:lineRule="auto"/>
        <w:rPr>
          <w:rFonts w:ascii="Dubai" w:hAnsi="Dubai" w:cs="Dubai"/>
          <w:szCs w:val="21"/>
        </w:rPr>
      </w:pPr>
      <w:r w:rsidRPr="009F5914">
        <w:rPr>
          <w:rFonts w:ascii="Dubai" w:hAnsi="Dubai" w:cs="Dubai"/>
          <w:szCs w:val="21"/>
          <w:rtl/>
          <w:lang w:val="ar"/>
        </w:rPr>
        <w:t xml:space="preserve">للمزيد من المعلومات حول حقوق المستهلك الخاصة بك في حالة تعطل رحلتك، يرجى زيارة موقع </w:t>
      </w:r>
      <w:hyperlink r:id="rId44" w:history="1">
        <w:r w:rsidR="007C3CD8" w:rsidRPr="009F5914">
          <w:rPr>
            <w:rStyle w:val="Hyperlink"/>
            <w:rFonts w:ascii="Dubai" w:hAnsi="Dubai" w:cs="Dubai"/>
            <w:szCs w:val="21"/>
            <w:rtl/>
            <w:lang w:val="ar"/>
          </w:rPr>
          <w:t>لجنة المنافسة والمستهلك الأسترالية</w:t>
        </w:r>
      </w:hyperlink>
      <w:r w:rsidRPr="009F5914">
        <w:rPr>
          <w:rFonts w:ascii="Dubai" w:hAnsi="Dubai" w:cs="Dubai"/>
          <w:szCs w:val="21"/>
          <w:rtl/>
          <w:lang w:val="ar"/>
        </w:rPr>
        <w:t xml:space="preserve"> (ACCC) أو زيارة موقعنا الإلكتروني.</w:t>
      </w:r>
    </w:p>
    <w:tbl>
      <w:tblPr>
        <w:tblpPr w:leftFromText="180" w:rightFromText="180" w:vertAnchor="text" w:horzAnchor="margin" w:tblpY="419"/>
        <w:bidiVisual/>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154CD3" w:rsidRPr="009F5914" w14:paraId="3C756BAA" w14:textId="77777777" w:rsidTr="00BD7FA9">
        <w:tc>
          <w:tcPr>
            <w:tcW w:w="9000" w:type="dxa"/>
            <w:shd w:val="clear" w:color="auto" w:fill="0A2240"/>
            <w:tcMar>
              <w:top w:w="160" w:type="dxa"/>
              <w:left w:w="240" w:type="dxa"/>
              <w:bottom w:w="160" w:type="dxa"/>
              <w:right w:w="240" w:type="dxa"/>
            </w:tcMar>
          </w:tcPr>
          <w:p w14:paraId="2DF10FF1" w14:textId="77777777" w:rsidR="00BD7FA9" w:rsidRPr="009F5914" w:rsidRDefault="00BA3C11" w:rsidP="006129B2">
            <w:pPr>
              <w:bidi/>
              <w:spacing w:after="120" w:line="276" w:lineRule="auto"/>
              <w:rPr>
                <w:rFonts w:ascii="Dubai" w:hAnsi="Dubai" w:cs="Dubai"/>
              </w:rPr>
            </w:pPr>
            <w:r w:rsidRPr="009F5914">
              <w:rPr>
                <w:rFonts w:ascii="Dubai" w:hAnsi="Dubai" w:cs="Dubai"/>
                <w:b/>
                <w:bCs/>
                <w:caps/>
                <w:color w:val="C9A84C"/>
                <w:sz w:val="20"/>
                <w:szCs w:val="20"/>
                <w:rtl/>
                <w:lang w:val="ar"/>
              </w:rPr>
              <w:lastRenderedPageBreak/>
              <w:t>★ نصائح سريعة</w:t>
            </w:r>
          </w:p>
          <w:p w14:paraId="13FD6D17" w14:textId="77777777" w:rsidR="00BD7FA9" w:rsidRPr="009F5914" w:rsidRDefault="00BA3C11" w:rsidP="006129B2">
            <w:pPr>
              <w:bidi/>
              <w:spacing w:after="120" w:line="276" w:lineRule="auto"/>
              <w:rPr>
                <w:rFonts w:ascii="Dubai" w:hAnsi="Dubai" w:cs="Dubai"/>
              </w:rPr>
            </w:pPr>
            <w:r w:rsidRPr="009F5914">
              <w:rPr>
                <w:rFonts w:ascii="Dubai" w:hAnsi="Dubai" w:cs="Dubai"/>
                <w:b/>
                <w:bCs/>
                <w:color w:val="C9A84C"/>
                <w:sz w:val="20"/>
                <w:szCs w:val="20"/>
                <w:rtl/>
                <w:lang w:val="ar"/>
              </w:rPr>
              <w:t xml:space="preserve">← </w:t>
            </w:r>
            <w:r w:rsidRPr="009F5914">
              <w:rPr>
                <w:rFonts w:ascii="Dubai" w:hAnsi="Dubai" w:cs="Dubai"/>
                <w:color w:val="FFFFFF"/>
                <w:sz w:val="20"/>
                <w:szCs w:val="20"/>
                <w:rtl/>
                <w:lang w:val="ar"/>
              </w:rPr>
              <w:t>قم بتسجيل الدخول عبر الإنترنت قبل 24 - 48 ساعة لتجنب قوائم الانتظار</w:t>
            </w:r>
          </w:p>
          <w:p w14:paraId="7C4ECB57" w14:textId="77777777" w:rsidR="00BD7FA9" w:rsidRPr="009F5914" w:rsidRDefault="00BA3C11" w:rsidP="006129B2">
            <w:pPr>
              <w:bidi/>
              <w:spacing w:after="120" w:line="276" w:lineRule="auto"/>
              <w:rPr>
                <w:rFonts w:ascii="Dubai" w:hAnsi="Dubai" w:cs="Dubai"/>
              </w:rPr>
            </w:pPr>
            <w:r w:rsidRPr="009F5914">
              <w:rPr>
                <w:rFonts w:ascii="Dubai" w:hAnsi="Dubai" w:cs="Dubai"/>
                <w:b/>
                <w:bCs/>
                <w:color w:val="C9A84C"/>
                <w:sz w:val="20"/>
                <w:szCs w:val="20"/>
                <w:rtl/>
                <w:lang w:val="ar"/>
              </w:rPr>
              <w:t xml:space="preserve">← </w:t>
            </w:r>
            <w:r w:rsidR="00A01623" w:rsidRPr="009F5914">
              <w:rPr>
                <w:rFonts w:ascii="Dubai" w:hAnsi="Dubai" w:cs="Dubai"/>
                <w:color w:val="FFFFFF"/>
                <w:sz w:val="20"/>
                <w:szCs w:val="20"/>
                <w:rtl/>
                <w:lang w:val="ar"/>
              </w:rPr>
              <w:t>اتبع نصيحة شركة الطيران بشأن موعد وصولك إلى المطار</w:t>
            </w:r>
          </w:p>
          <w:p w14:paraId="75DBCD73" w14:textId="77777777" w:rsidR="00BD7FA9" w:rsidRPr="009F5914" w:rsidRDefault="00BA3C11" w:rsidP="006129B2">
            <w:pPr>
              <w:bidi/>
              <w:spacing w:after="120" w:line="276" w:lineRule="auto"/>
              <w:rPr>
                <w:rFonts w:ascii="Dubai" w:hAnsi="Dubai" w:cs="Dubai"/>
              </w:rPr>
            </w:pPr>
            <w:r w:rsidRPr="009F5914">
              <w:rPr>
                <w:rFonts w:ascii="Dubai" w:hAnsi="Dubai" w:cs="Dubai"/>
                <w:b/>
                <w:bCs/>
                <w:color w:val="C9A84C"/>
                <w:sz w:val="20"/>
                <w:szCs w:val="20"/>
                <w:rtl/>
                <w:lang w:val="ar"/>
              </w:rPr>
              <w:t xml:space="preserve">← </w:t>
            </w:r>
            <w:r w:rsidRPr="009F5914">
              <w:rPr>
                <w:rFonts w:ascii="Dubai" w:hAnsi="Dubai" w:cs="Dubai"/>
                <w:color w:val="FFFFFF"/>
                <w:sz w:val="20"/>
                <w:szCs w:val="20"/>
                <w:rtl/>
                <w:lang w:val="ar"/>
              </w:rPr>
              <w:t>راجع casa.gov.au/pack مباشرة قبل تعبئة المواد الخطرة أو المتخصصة</w:t>
            </w:r>
          </w:p>
          <w:p w14:paraId="0C65B6EE" w14:textId="77777777" w:rsidR="00BD7FA9" w:rsidRPr="009F5914" w:rsidRDefault="00BA3C11" w:rsidP="006129B2">
            <w:pPr>
              <w:bidi/>
              <w:spacing w:after="120" w:line="276" w:lineRule="auto"/>
              <w:rPr>
                <w:rFonts w:ascii="Dubai" w:hAnsi="Dubai" w:cs="Dubai"/>
                <w:b/>
                <w:bCs/>
                <w:color w:val="C9A84C"/>
                <w:sz w:val="20"/>
                <w:szCs w:val="20"/>
              </w:rPr>
            </w:pPr>
            <w:r w:rsidRPr="009F5914">
              <w:rPr>
                <w:rFonts w:ascii="Dubai" w:hAnsi="Dubai" w:cs="Dubai"/>
                <w:b/>
                <w:bCs/>
                <w:color w:val="C9A84C"/>
                <w:sz w:val="20"/>
                <w:szCs w:val="20"/>
                <w:rtl/>
                <w:lang w:val="ar"/>
              </w:rPr>
              <w:t xml:space="preserve">← </w:t>
            </w:r>
            <w:r w:rsidRPr="009F5914">
              <w:rPr>
                <w:rFonts w:ascii="Dubai" w:hAnsi="Dubai" w:cs="Dubai"/>
                <w:color w:val="FFFFFF"/>
                <w:sz w:val="20"/>
                <w:szCs w:val="20"/>
                <w:rtl/>
                <w:lang w:val="ar"/>
              </w:rPr>
              <w:t>قم بشراء بدل أمتعة إضافي مسبقًا عبر الإنترنت - يكون هذا دائمًا أرخص منه في المطار</w:t>
            </w:r>
          </w:p>
          <w:p w14:paraId="35278F92" w14:textId="77777777" w:rsidR="00BD7FA9" w:rsidRPr="009F5914" w:rsidRDefault="00BA3C11" w:rsidP="006129B2">
            <w:pPr>
              <w:bidi/>
              <w:spacing w:after="120" w:line="276" w:lineRule="auto"/>
              <w:rPr>
                <w:rFonts w:ascii="Dubai" w:hAnsi="Dubai" w:cs="Dubai"/>
                <w:color w:val="FFFFFF"/>
                <w:sz w:val="20"/>
                <w:szCs w:val="20"/>
              </w:rPr>
            </w:pPr>
            <w:r w:rsidRPr="009F5914">
              <w:rPr>
                <w:rFonts w:ascii="Dubai" w:hAnsi="Dubai" w:cs="Dubai"/>
                <w:b/>
                <w:bCs/>
                <w:color w:val="C9A84C"/>
                <w:sz w:val="20"/>
                <w:szCs w:val="20"/>
                <w:rtl/>
                <w:lang w:val="ar"/>
              </w:rPr>
              <w:t xml:space="preserve">← </w:t>
            </w:r>
            <w:r w:rsidRPr="009F5914">
              <w:rPr>
                <w:rFonts w:ascii="Dubai" w:hAnsi="Dubai" w:cs="Dubai"/>
                <w:color w:val="FFFFFF"/>
                <w:sz w:val="20"/>
                <w:szCs w:val="20"/>
                <w:rtl/>
                <w:lang w:val="ar"/>
              </w:rPr>
              <w:t>كن لطيفًا مع الآخرين، خاصة عندما تسوء الأمور</w:t>
            </w:r>
          </w:p>
          <w:p w14:paraId="49BB95FA" w14:textId="77777777" w:rsidR="004B09BE" w:rsidRPr="009F5914" w:rsidRDefault="00BA3C11" w:rsidP="006129B2">
            <w:pPr>
              <w:bidi/>
              <w:spacing w:after="120" w:line="276" w:lineRule="auto"/>
              <w:rPr>
                <w:rFonts w:ascii="Dubai" w:hAnsi="Dubai" w:cs="Dubai"/>
                <w:color w:val="FFFFFF"/>
                <w:sz w:val="20"/>
                <w:szCs w:val="20"/>
              </w:rPr>
            </w:pPr>
            <w:r w:rsidRPr="009F5914">
              <w:rPr>
                <w:rFonts w:ascii="Dubai" w:hAnsi="Dubai" w:cs="Dubai"/>
                <w:b/>
                <w:bCs/>
                <w:color w:val="C9A84C"/>
                <w:sz w:val="20"/>
                <w:szCs w:val="20"/>
                <w:rtl/>
                <w:lang w:val="ar"/>
              </w:rPr>
              <w:t xml:space="preserve">← </w:t>
            </w:r>
            <w:r w:rsidRPr="009F5914">
              <w:rPr>
                <w:rFonts w:ascii="Dubai" w:hAnsi="Dubai" w:cs="Dubai"/>
                <w:color w:val="FFFFFF"/>
                <w:sz w:val="20"/>
                <w:szCs w:val="20"/>
                <w:rtl/>
                <w:lang w:val="ar"/>
              </w:rPr>
              <w:t>اعرف بمن يمكنك الاتصال للحصول على المساعدة إذا واجهت تأخيرات في الرحلات أو اضطرابات أو إلغاءات</w:t>
            </w:r>
          </w:p>
        </w:tc>
      </w:tr>
    </w:tbl>
    <w:p w14:paraId="7FB03C69" w14:textId="77777777" w:rsidR="00C119CD" w:rsidRPr="009F5914" w:rsidRDefault="00BA3C11" w:rsidP="006129B2">
      <w:pPr>
        <w:spacing w:after="120" w:line="276" w:lineRule="auto"/>
        <w:rPr>
          <w:rFonts w:ascii="Dubai" w:hAnsi="Dubai" w:cs="Dubai"/>
        </w:rPr>
      </w:pPr>
      <w:r w:rsidRPr="009F5914">
        <w:rPr>
          <w:rFonts w:ascii="Dubai" w:hAnsi="Dubai" w:cs="Dubai"/>
        </w:rPr>
        <w:t xml:space="preserve"> </w:t>
      </w:r>
    </w:p>
    <w:p w14:paraId="57B66BC1" w14:textId="77777777" w:rsidR="00885643" w:rsidRPr="009F5914" w:rsidRDefault="00885643" w:rsidP="006129B2">
      <w:pPr>
        <w:spacing w:after="120" w:line="276" w:lineRule="auto"/>
        <w:rPr>
          <w:rFonts w:ascii="Dubai" w:hAnsi="Dubai" w:cs="Dubai"/>
        </w:rPr>
      </w:pPr>
    </w:p>
    <w:tbl>
      <w:tblPr>
        <w:bidiVisual/>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154CD3" w:rsidRPr="009F5914" w14:paraId="4541B598" w14:textId="77777777">
        <w:tc>
          <w:tcPr>
            <w:tcW w:w="9000" w:type="dxa"/>
            <w:shd w:val="clear" w:color="auto" w:fill="0A2240"/>
            <w:tcMar>
              <w:top w:w="140" w:type="dxa"/>
              <w:left w:w="280" w:type="dxa"/>
              <w:bottom w:w="140" w:type="dxa"/>
              <w:right w:w="280" w:type="dxa"/>
            </w:tcMar>
          </w:tcPr>
          <w:p w14:paraId="0C50AB06" w14:textId="77777777" w:rsidR="007F7ABE" w:rsidRPr="009F5914" w:rsidRDefault="00BA3C11" w:rsidP="003C153B">
            <w:pPr>
              <w:keepLines/>
              <w:bidi/>
              <w:spacing w:after="120" w:line="276" w:lineRule="auto"/>
              <w:rPr>
                <w:rFonts w:ascii="Dubai" w:hAnsi="Dubai" w:cs="Dubai"/>
              </w:rPr>
            </w:pPr>
            <w:r w:rsidRPr="009F5914">
              <w:rPr>
                <w:rFonts w:ascii="Dubai" w:hAnsi="Dubai" w:cs="Dubai"/>
                <w:b/>
                <w:bCs/>
                <w:caps/>
                <w:color w:val="C9A84C"/>
                <w:sz w:val="18"/>
                <w:szCs w:val="18"/>
                <w:rtl/>
                <w:lang w:val="ar"/>
              </w:rPr>
              <w:t>القسم 4</w:t>
            </w:r>
          </w:p>
          <w:p w14:paraId="0DBDCBD7" w14:textId="77777777" w:rsidR="007F7ABE" w:rsidRPr="009F5914" w:rsidRDefault="00BA3C11" w:rsidP="003C153B">
            <w:pPr>
              <w:pStyle w:val="Heading1"/>
              <w:keepLines/>
              <w:bidi/>
              <w:spacing w:after="120" w:line="276" w:lineRule="auto"/>
              <w:rPr>
                <w:rFonts w:ascii="Dubai" w:hAnsi="Dubai" w:cs="Dubai"/>
              </w:rPr>
            </w:pPr>
            <w:r w:rsidRPr="009F5914">
              <w:rPr>
                <w:rFonts w:ascii="Dubai" w:hAnsi="Dubai" w:cs="Dubai"/>
                <w:rtl/>
                <w:lang w:val="ar"/>
              </w:rPr>
              <w:t>على متن الطائرة</w:t>
            </w:r>
          </w:p>
        </w:tc>
      </w:tr>
    </w:tbl>
    <w:p w14:paraId="04E074CB" w14:textId="77777777" w:rsidR="00885643" w:rsidRPr="009F5914" w:rsidRDefault="00885643" w:rsidP="003C153B">
      <w:pPr>
        <w:pStyle w:val="Heading2"/>
        <w:keepLines/>
        <w:rPr>
          <w:rFonts w:ascii="Dubai" w:hAnsi="Dubai" w:cs="Dubai"/>
        </w:rPr>
      </w:pPr>
    </w:p>
    <w:p w14:paraId="31ED4ACA" w14:textId="77777777" w:rsidR="005E4486" w:rsidRPr="009F5914" w:rsidRDefault="00BA3C11" w:rsidP="003C153B">
      <w:pPr>
        <w:pStyle w:val="Heading2"/>
        <w:keepLines/>
        <w:bidi/>
        <w:rPr>
          <w:rFonts w:ascii="Dubai" w:hAnsi="Dubai" w:cs="Dubai"/>
        </w:rPr>
      </w:pPr>
      <w:r w:rsidRPr="009F5914">
        <w:rPr>
          <w:rFonts w:ascii="Dubai" w:hAnsi="Dubai" w:cs="Dubai"/>
          <w:rtl/>
          <w:lang w:val="ar"/>
        </w:rPr>
        <w:t>سلامتك وسلوكك</w:t>
      </w:r>
    </w:p>
    <w:p w14:paraId="775B0650" w14:textId="77777777" w:rsidR="00F90E41" w:rsidRPr="009F5914" w:rsidRDefault="00BA3C11" w:rsidP="003C153B">
      <w:pPr>
        <w:keepLines/>
        <w:bidi/>
        <w:spacing w:after="120" w:line="276" w:lineRule="auto"/>
        <w:rPr>
          <w:rFonts w:ascii="Dubai" w:hAnsi="Dubai" w:cs="Dubai"/>
        </w:rPr>
      </w:pPr>
      <w:r w:rsidRPr="009F5914">
        <w:rPr>
          <w:rFonts w:ascii="Dubai" w:hAnsi="Dubai" w:cs="Dubai"/>
          <w:rtl/>
          <w:lang w:val="ar"/>
        </w:rPr>
        <w:t xml:space="preserve">يلعب سلوكك دورًا رئيسيًا في ضمان سفرك أنت والركاب الآخرين بأمان وراحة. </w:t>
      </w:r>
    </w:p>
    <w:p w14:paraId="7A0E3095" w14:textId="77777777" w:rsidR="00804F0A" w:rsidRPr="009F5914" w:rsidRDefault="00BA3C11" w:rsidP="006129B2">
      <w:pPr>
        <w:bidi/>
        <w:spacing w:after="120" w:line="276" w:lineRule="auto"/>
        <w:rPr>
          <w:rFonts w:ascii="Dubai" w:hAnsi="Dubai" w:cs="Dubai"/>
        </w:rPr>
      </w:pPr>
      <w:r w:rsidRPr="009F5914">
        <w:rPr>
          <w:rFonts w:ascii="Dubai" w:hAnsi="Dubai" w:cs="Dubai"/>
          <w:rtl/>
          <w:lang w:val="ar"/>
        </w:rPr>
        <w:t>طاقم الطائرة موجود لضمان سلامتك أثناء الصعود وأثناء الرحلة والنزول. تأكد من اتباع توجيهاتهم دائمًا.</w:t>
      </w:r>
    </w:p>
    <w:p w14:paraId="0D6AB859" w14:textId="77777777" w:rsidR="00804F0A" w:rsidRPr="009F5914" w:rsidRDefault="00BA3C11" w:rsidP="006129B2">
      <w:pPr>
        <w:bidi/>
        <w:spacing w:after="120" w:line="276" w:lineRule="auto"/>
        <w:rPr>
          <w:rFonts w:ascii="Dubai" w:hAnsi="Dubai" w:cs="Dubai"/>
        </w:rPr>
      </w:pPr>
      <w:r w:rsidRPr="009F5914">
        <w:rPr>
          <w:rFonts w:ascii="Dubai" w:hAnsi="Dubai" w:cs="Dubai"/>
          <w:rtl/>
          <w:lang w:val="ar"/>
        </w:rPr>
        <w:t>اتبع تعليمات طاقم الطائرة حول كيفية تخزين أمتعة المقصورة. يمكنك وضعها في المقصورة العلوية، أو أسفل المقعد أمامك، إلّا إذا كنت في الصف المجاور للمخرج.</w:t>
      </w:r>
    </w:p>
    <w:p w14:paraId="522ED751" w14:textId="77777777" w:rsidR="00804F0A" w:rsidRPr="009F5914" w:rsidRDefault="00BA3C11" w:rsidP="006129B2">
      <w:pPr>
        <w:bidi/>
        <w:spacing w:after="120" w:line="276" w:lineRule="auto"/>
        <w:rPr>
          <w:rFonts w:ascii="Dubai" w:hAnsi="Dubai" w:cs="Dubai"/>
        </w:rPr>
      </w:pPr>
      <w:r w:rsidRPr="009F5914">
        <w:rPr>
          <w:rFonts w:ascii="Dubai" w:hAnsi="Dubai" w:cs="Dubai"/>
          <w:rtl/>
          <w:lang w:val="ar"/>
        </w:rPr>
        <w:t xml:space="preserve">قبل إقلاع رحلتك، سيقدم طاقم المقصورة عرضًا توضيحيًا للسلامة. من المهم أن تستمع إلى هذا العرض. </w:t>
      </w:r>
    </w:p>
    <w:p w14:paraId="6A0725F9" w14:textId="77777777" w:rsidR="000F3550" w:rsidRPr="009F5914" w:rsidRDefault="00BA3C11" w:rsidP="006129B2">
      <w:pPr>
        <w:bidi/>
        <w:spacing w:after="120" w:line="276" w:lineRule="auto"/>
        <w:rPr>
          <w:rFonts w:ascii="Dubai" w:hAnsi="Dubai" w:cs="Dubai"/>
        </w:rPr>
      </w:pPr>
      <w:r w:rsidRPr="009F5914">
        <w:rPr>
          <w:rFonts w:ascii="Dubai" w:hAnsi="Dubai" w:cs="Dubai"/>
          <w:rtl/>
          <w:lang w:val="ar"/>
        </w:rPr>
        <w:t>يجب أن تتصرف بشكل مناسب أثناء رحلتك، ولا يمكنك القيام بأشياء مثل استخدام لغة التهديد، أو التدخل في شؤون الطاقم/المعدات، أو التدخين، أو شرب الكحول الخاص بك، أو عصيان التعليمات. إذا لم تتبع هذه التوجيهات، يمكن لموظفي الخطوط الجوية والشرطة إصدار تحذير شفهي أو كتابي. يمكن تغريم الركاب الذين يتورطون بطريقة غير منضبطة أو جامحة أو تخريبية ومحاكمتهم وفي بعض الحالات تقييدهم ووضعهم قيد الاعتقال.</w:t>
      </w:r>
    </w:p>
    <w:p w14:paraId="2F48C2B6" w14:textId="77777777" w:rsidR="00AE273E" w:rsidRPr="009F5914" w:rsidRDefault="00BA3C11" w:rsidP="006129B2">
      <w:pPr>
        <w:bidi/>
        <w:spacing w:after="120" w:line="276" w:lineRule="auto"/>
        <w:rPr>
          <w:rFonts w:ascii="Dubai" w:hAnsi="Dubai" w:cs="Dubai"/>
        </w:rPr>
      </w:pPr>
      <w:r w:rsidRPr="009F5914">
        <w:rPr>
          <w:rFonts w:ascii="Dubai" w:hAnsi="Dubai" w:cs="Dubai"/>
          <w:rtl/>
          <w:lang w:val="ar"/>
        </w:rPr>
        <w:t xml:space="preserve">إذا كنت مسافرًا بصحبة أطفال، فقم بالإشراف على طفلك في جميع الأوقات. تحقق من قسم </w:t>
      </w:r>
      <w:hyperlink w:anchor="_Travel_Insurance" w:history="1">
        <w:r w:rsidR="00C4148C" w:rsidRPr="009F5914">
          <w:rPr>
            <w:rStyle w:val="Hyperlink"/>
            <w:rFonts w:ascii="Dubai" w:hAnsi="Dubai" w:cs="Dubai"/>
            <w:szCs w:val="21"/>
            <w:rtl/>
            <w:lang w:val="ar"/>
          </w:rPr>
          <w:t>السفر بصحبة الأطفال</w:t>
        </w:r>
      </w:hyperlink>
      <w:r w:rsidRPr="009F5914">
        <w:rPr>
          <w:rFonts w:ascii="Dubai" w:hAnsi="Dubai" w:cs="Dubai"/>
          <w:rtl/>
          <w:lang w:val="ar"/>
        </w:rPr>
        <w:t xml:space="preserve"> لمسؤولياتك أثناء وجودك في المقصورة. </w:t>
      </w:r>
    </w:p>
    <w:p w14:paraId="15628042" w14:textId="77777777" w:rsidR="00D71D7A" w:rsidRPr="009F5914" w:rsidRDefault="00BA3C11" w:rsidP="006129B2">
      <w:pPr>
        <w:bidi/>
        <w:spacing w:after="120" w:line="276" w:lineRule="auto"/>
        <w:rPr>
          <w:rFonts w:ascii="Dubai" w:hAnsi="Dubai" w:cs="Dubai"/>
        </w:rPr>
      </w:pPr>
      <w:r w:rsidRPr="009F5914">
        <w:rPr>
          <w:rFonts w:ascii="Dubai" w:hAnsi="Dubai" w:cs="Dubai"/>
          <w:rtl/>
          <w:lang w:val="ar"/>
        </w:rPr>
        <w:lastRenderedPageBreak/>
        <w:t>إذا كنت جالسًا في الصف المجاور للمخرج، فستحتاج إلى تلبية معايير الأهلية وتأكيد فهمك لموجز السلامة قبل الإقلاع. يجب عليك إيقاف جميع الأجهزة الإلكترونية والتوقف عن الكتب والصحف والاستماع إلى الإحاطة. قد تتم إزالتك من الصف المجاور للمخرج إذا لم تستمع.</w:t>
      </w:r>
    </w:p>
    <w:p w14:paraId="7EDF2A08" w14:textId="77777777" w:rsidR="00E91079" w:rsidRPr="009F5914" w:rsidRDefault="00BA3C11" w:rsidP="006129B2">
      <w:pPr>
        <w:bidi/>
        <w:spacing w:after="120" w:line="276" w:lineRule="auto"/>
        <w:rPr>
          <w:rFonts w:ascii="Dubai" w:hAnsi="Dubai" w:cs="Dubai"/>
        </w:rPr>
      </w:pPr>
      <w:r w:rsidRPr="009F5914">
        <w:rPr>
          <w:rFonts w:ascii="Dubai" w:hAnsi="Dubai" w:cs="Dubai"/>
          <w:rtl/>
          <w:lang w:val="ar"/>
        </w:rPr>
        <w:t>يمكنك استخدام هاتفك المحمول والأجهزة الإلكترونية الشخصية الأخرى بأمان على متن الرحلات، ولكن يجب عليك اتباع جميع الإجراءات على متن الطائرة وتعليمات الطاقم. يجب أن تظل جميع الأجهزة في وضعية الطيران طوال الرحلة. قد تقدم بعض شركات الطيران بث Wi-Fi للترفيه على متن الطائرة أو للاتصال بالإنترنت. ومع ذلك، لا يُسمح لك باستخدام وظائف الهاتف المحمول أثناء الطيران.</w:t>
      </w:r>
    </w:p>
    <w:p w14:paraId="525C6EBD" w14:textId="77777777" w:rsidR="00E5222D" w:rsidRPr="009F5914" w:rsidRDefault="00BA3C11" w:rsidP="006129B2">
      <w:pPr>
        <w:bidi/>
        <w:spacing w:after="120" w:line="276" w:lineRule="auto"/>
        <w:rPr>
          <w:rFonts w:ascii="Dubai" w:hAnsi="Dubai" w:cs="Dubai"/>
        </w:rPr>
      </w:pPr>
      <w:r w:rsidRPr="009F5914">
        <w:rPr>
          <w:rFonts w:ascii="Dubai" w:hAnsi="Dubai" w:cs="Dubai"/>
          <w:rtl/>
          <w:lang w:val="ar"/>
        </w:rPr>
        <w:t xml:space="preserve">تحدد هيئة سلامة الطيران المدني (CASA) معايير السلامة للطيران الأسترالي. شاهد </w:t>
      </w:r>
      <w:hyperlink r:id="rId45" w:history="1">
        <w:r w:rsidR="00E5222D" w:rsidRPr="009F5914">
          <w:rPr>
            <w:rStyle w:val="Hyperlink"/>
            <w:rFonts w:ascii="Dubai" w:hAnsi="Dubai" w:cs="Dubai"/>
            <w:rtl/>
            <w:lang w:val="ar"/>
          </w:rPr>
          <w:t>مقاطع الفيديو التعليمية</w:t>
        </w:r>
      </w:hyperlink>
      <w:r w:rsidRPr="009F5914">
        <w:rPr>
          <w:rFonts w:ascii="Dubai" w:hAnsi="Dubai" w:cs="Dubai"/>
          <w:rtl/>
          <w:lang w:val="ar"/>
        </w:rPr>
        <w:t xml:space="preserve"> و</w:t>
      </w:r>
      <w:hyperlink r:id="rId46" w:anchor="Planahead" w:history="1">
        <w:r w:rsidR="00CC4924" w:rsidRPr="009F5914">
          <w:rPr>
            <w:rStyle w:val="Hyperlink"/>
            <w:rFonts w:ascii="Dubai" w:hAnsi="Dubai" w:cs="Dubai"/>
            <w:rtl/>
            <w:lang w:val="ar"/>
          </w:rPr>
          <w:t>موقع</w:t>
        </w:r>
      </w:hyperlink>
      <w:r w:rsidRPr="009F5914">
        <w:rPr>
          <w:rFonts w:ascii="Dubai" w:hAnsi="Dubai" w:cs="Dubai"/>
          <w:rtl/>
          <w:lang w:val="ar"/>
        </w:rPr>
        <w:t xml:space="preserve"> CASA للمزيد من المعلومات حول سلامة المقصورة والسلوك.</w:t>
      </w:r>
    </w:p>
    <w:tbl>
      <w:tblPr>
        <w:tblpPr w:leftFromText="180" w:rightFromText="180" w:vertAnchor="text" w:horzAnchor="margin" w:tblpY="419"/>
        <w:bidiVisual/>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154CD3" w:rsidRPr="009F5914" w14:paraId="2CBF0A89" w14:textId="77777777" w:rsidTr="00C660CA">
        <w:tc>
          <w:tcPr>
            <w:tcW w:w="9000" w:type="dxa"/>
            <w:shd w:val="clear" w:color="auto" w:fill="0A2240"/>
            <w:tcMar>
              <w:top w:w="160" w:type="dxa"/>
              <w:left w:w="240" w:type="dxa"/>
              <w:bottom w:w="160" w:type="dxa"/>
              <w:right w:w="240" w:type="dxa"/>
            </w:tcMar>
          </w:tcPr>
          <w:p w14:paraId="3F112FFD" w14:textId="77777777" w:rsidR="00034BDC" w:rsidRPr="009F5914" w:rsidRDefault="00BA3C11" w:rsidP="006129B2">
            <w:pPr>
              <w:bidi/>
              <w:spacing w:after="120" w:line="276" w:lineRule="auto"/>
              <w:rPr>
                <w:rFonts w:ascii="Dubai" w:hAnsi="Dubai" w:cs="Dubai"/>
              </w:rPr>
            </w:pPr>
            <w:r w:rsidRPr="009F5914">
              <w:rPr>
                <w:rFonts w:ascii="Dubai" w:hAnsi="Dubai" w:cs="Dubai"/>
                <w:b/>
                <w:bCs/>
                <w:caps/>
                <w:color w:val="C9A84C"/>
                <w:sz w:val="20"/>
                <w:szCs w:val="20"/>
                <w:rtl/>
                <w:lang w:val="ar"/>
              </w:rPr>
              <w:t>★ نصائح سريعة</w:t>
            </w:r>
          </w:p>
          <w:p w14:paraId="116AC2E5" w14:textId="707BCBF5" w:rsidR="00034BDC" w:rsidRPr="009F5914" w:rsidRDefault="00BA3C11" w:rsidP="006129B2">
            <w:pPr>
              <w:bidi/>
              <w:spacing w:after="120" w:line="276" w:lineRule="auto"/>
              <w:rPr>
                <w:rFonts w:ascii="Dubai" w:hAnsi="Dubai" w:cs="Dubai"/>
              </w:rPr>
            </w:pPr>
            <w:r w:rsidRPr="009F5914">
              <w:rPr>
                <w:rFonts w:ascii="Dubai" w:hAnsi="Dubai" w:cs="Dubai"/>
                <w:b/>
                <w:bCs/>
                <w:color w:val="C9A84C"/>
                <w:sz w:val="20"/>
                <w:szCs w:val="20"/>
                <w:rtl/>
                <w:lang w:val="ar"/>
              </w:rPr>
              <w:t>←</w:t>
            </w:r>
            <w:r w:rsidR="009F5914">
              <w:rPr>
                <w:rFonts w:ascii="Dubai" w:hAnsi="Dubai" w:cs="Dubai"/>
                <w:b/>
                <w:bCs/>
                <w:color w:val="C9A84C"/>
                <w:sz w:val="20"/>
                <w:szCs w:val="20"/>
                <w:rtl/>
                <w:lang w:val="ar"/>
              </w:rPr>
              <w:t xml:space="preserve"> </w:t>
            </w:r>
            <w:r w:rsidRPr="009F5914">
              <w:rPr>
                <w:rFonts w:ascii="Dubai" w:hAnsi="Dubai" w:cs="Dubai"/>
                <w:color w:val="FFFFFF"/>
                <w:sz w:val="20"/>
                <w:szCs w:val="20"/>
                <w:rtl/>
                <w:lang w:val="ar"/>
              </w:rPr>
              <w:t>قم بالإبلاغ عن أي ضرر يلحق بأمتعتك المحمولة إلى الطاقم أو الموظفين الأرضيين في أقرب وقت ممكن</w:t>
            </w:r>
          </w:p>
          <w:p w14:paraId="47C397B1" w14:textId="4CC010EF" w:rsidR="00034BDC" w:rsidRPr="009F5914" w:rsidRDefault="00BA3C11" w:rsidP="006129B2">
            <w:pPr>
              <w:bidi/>
              <w:spacing w:after="120" w:line="276" w:lineRule="auto"/>
              <w:rPr>
                <w:rFonts w:ascii="Dubai" w:hAnsi="Dubai" w:cs="Dubai"/>
              </w:rPr>
            </w:pPr>
            <w:r w:rsidRPr="009F5914">
              <w:rPr>
                <w:rFonts w:ascii="Dubai" w:hAnsi="Dubai" w:cs="Dubai"/>
                <w:b/>
                <w:bCs/>
                <w:color w:val="C9A84C"/>
                <w:sz w:val="20"/>
                <w:szCs w:val="20"/>
                <w:rtl/>
                <w:lang w:val="ar"/>
              </w:rPr>
              <w:t>←</w:t>
            </w:r>
            <w:r w:rsidR="009F5914">
              <w:rPr>
                <w:rFonts w:ascii="Dubai" w:hAnsi="Dubai" w:cs="Dubai"/>
                <w:b/>
                <w:bCs/>
                <w:color w:val="C9A84C"/>
                <w:sz w:val="20"/>
                <w:szCs w:val="20"/>
                <w:rtl/>
                <w:lang w:val="ar"/>
              </w:rPr>
              <w:t xml:space="preserve"> </w:t>
            </w:r>
            <w:r w:rsidR="001845E9" w:rsidRPr="009F5914">
              <w:rPr>
                <w:rFonts w:ascii="Dubai" w:hAnsi="Dubai" w:cs="Dubai"/>
                <w:color w:val="FFFFFF"/>
                <w:sz w:val="20"/>
                <w:szCs w:val="20"/>
                <w:rtl/>
                <w:lang w:val="ar"/>
              </w:rPr>
              <w:t>اشحن الأجهزة قبل الطيران لأن الشحن على متن الطائرة ليس متاحًا دائمًا</w:t>
            </w:r>
          </w:p>
          <w:p w14:paraId="359F4C99" w14:textId="7321E164" w:rsidR="00034BDC" w:rsidRPr="009F5914" w:rsidRDefault="00BA3C11" w:rsidP="006129B2">
            <w:pPr>
              <w:bidi/>
              <w:spacing w:after="120" w:line="276" w:lineRule="auto"/>
              <w:rPr>
                <w:rFonts w:ascii="Dubai" w:hAnsi="Dubai" w:cs="Dubai"/>
              </w:rPr>
            </w:pPr>
            <w:r w:rsidRPr="009F5914">
              <w:rPr>
                <w:rFonts w:ascii="Dubai" w:hAnsi="Dubai" w:cs="Dubai"/>
                <w:b/>
                <w:bCs/>
                <w:color w:val="C9A84C"/>
                <w:sz w:val="20"/>
                <w:szCs w:val="20"/>
                <w:rtl/>
                <w:lang w:val="ar"/>
              </w:rPr>
              <w:t>←</w:t>
            </w:r>
            <w:r w:rsidR="009F5914">
              <w:rPr>
                <w:rFonts w:ascii="Dubai" w:hAnsi="Dubai" w:cs="Dubai"/>
                <w:b/>
                <w:bCs/>
                <w:color w:val="C9A84C"/>
                <w:sz w:val="20"/>
                <w:szCs w:val="20"/>
                <w:rtl/>
                <w:lang w:val="ar"/>
              </w:rPr>
              <w:t xml:space="preserve"> </w:t>
            </w:r>
            <w:r w:rsidR="001845E9" w:rsidRPr="009F5914">
              <w:rPr>
                <w:rFonts w:ascii="Dubai" w:hAnsi="Dubai" w:cs="Dubai"/>
                <w:color w:val="FFFFFF"/>
                <w:sz w:val="20"/>
                <w:szCs w:val="20"/>
                <w:rtl/>
                <w:lang w:val="ar"/>
              </w:rPr>
              <w:t>حدد أقرب مخرج للطوارئ ولاحظ عدد الصفوف التي تفصلك عنه</w:t>
            </w:r>
          </w:p>
          <w:p w14:paraId="3B4A679E" w14:textId="77777777" w:rsidR="00034BDC" w:rsidRPr="009F5914" w:rsidRDefault="00BA3C11" w:rsidP="006129B2">
            <w:pPr>
              <w:bidi/>
              <w:spacing w:after="120" w:line="276" w:lineRule="auto"/>
              <w:rPr>
                <w:rFonts w:ascii="Dubai" w:hAnsi="Dubai" w:cs="Dubai"/>
                <w:b/>
                <w:bCs/>
                <w:color w:val="C9A84C"/>
                <w:sz w:val="20"/>
                <w:szCs w:val="20"/>
              </w:rPr>
            </w:pPr>
            <w:r w:rsidRPr="009F5914">
              <w:rPr>
                <w:rFonts w:ascii="Dubai" w:hAnsi="Dubai" w:cs="Dubai"/>
                <w:b/>
                <w:bCs/>
                <w:color w:val="C9A84C"/>
                <w:sz w:val="20"/>
                <w:szCs w:val="20"/>
                <w:rtl/>
                <w:lang w:val="ar"/>
              </w:rPr>
              <w:t xml:space="preserve">← </w:t>
            </w:r>
            <w:r w:rsidR="001845E9" w:rsidRPr="009F5914">
              <w:rPr>
                <w:rFonts w:ascii="Dubai" w:hAnsi="Dubai" w:cs="Dubai"/>
                <w:color w:val="FFFFFF"/>
                <w:sz w:val="20"/>
                <w:szCs w:val="20"/>
                <w:rtl/>
                <w:lang w:val="ar"/>
              </w:rPr>
              <w:t>حافظ على حزام الأمان مثبتًا عند الجلوس، حتى عندما تكون الإشارة مطفأة</w:t>
            </w:r>
          </w:p>
          <w:p w14:paraId="3075F0AA" w14:textId="77777777" w:rsidR="00034BDC" w:rsidRPr="009F5914" w:rsidRDefault="00BA3C11" w:rsidP="006129B2">
            <w:pPr>
              <w:bidi/>
              <w:spacing w:after="120" w:line="276" w:lineRule="auto"/>
              <w:rPr>
                <w:rFonts w:ascii="Dubai" w:hAnsi="Dubai" w:cs="Dubai"/>
                <w:color w:val="FFFFFF"/>
                <w:sz w:val="20"/>
                <w:szCs w:val="20"/>
              </w:rPr>
            </w:pPr>
            <w:r w:rsidRPr="009F5914">
              <w:rPr>
                <w:rFonts w:ascii="Dubai" w:hAnsi="Dubai" w:cs="Dubai"/>
                <w:b/>
                <w:bCs/>
                <w:color w:val="C9A84C"/>
                <w:sz w:val="20"/>
                <w:szCs w:val="20"/>
                <w:rtl/>
                <w:lang w:val="ar"/>
              </w:rPr>
              <w:t xml:space="preserve">← </w:t>
            </w:r>
            <w:r w:rsidR="001845E9" w:rsidRPr="009F5914">
              <w:rPr>
                <w:rFonts w:ascii="Dubai" w:hAnsi="Dubai" w:cs="Dubai"/>
                <w:color w:val="FFFFFF"/>
                <w:sz w:val="20"/>
                <w:szCs w:val="20"/>
                <w:rtl/>
                <w:lang w:val="ar"/>
              </w:rPr>
              <w:t>حافظ على ترطيب جسمك - هواء المقصورة جاف جدًا (رطوبة 10 - 20% فقط).</w:t>
            </w:r>
          </w:p>
          <w:p w14:paraId="379E828C" w14:textId="60316D31" w:rsidR="00034BDC" w:rsidRPr="009F5914" w:rsidRDefault="00BA3C11" w:rsidP="006129B2">
            <w:pPr>
              <w:bidi/>
              <w:spacing w:after="120" w:line="276" w:lineRule="auto"/>
              <w:rPr>
                <w:rFonts w:ascii="Dubai" w:hAnsi="Dubai" w:cs="Dubai"/>
                <w:color w:val="FFFFFF"/>
                <w:sz w:val="20"/>
                <w:szCs w:val="20"/>
              </w:rPr>
            </w:pPr>
            <w:r w:rsidRPr="009F5914">
              <w:rPr>
                <w:rFonts w:ascii="Dubai" w:hAnsi="Dubai" w:cs="Dubai"/>
                <w:b/>
                <w:bCs/>
                <w:color w:val="C9A84C"/>
                <w:sz w:val="20"/>
                <w:szCs w:val="20"/>
                <w:rtl/>
                <w:lang w:val="ar"/>
              </w:rPr>
              <w:t>←</w:t>
            </w:r>
            <w:r w:rsidR="009F5914">
              <w:rPr>
                <w:rFonts w:ascii="Dubai" w:hAnsi="Dubai" w:cs="Dubai"/>
                <w:b/>
                <w:bCs/>
                <w:color w:val="C9A84C"/>
                <w:sz w:val="20"/>
                <w:szCs w:val="20"/>
                <w:rtl/>
                <w:lang w:val="ar"/>
              </w:rPr>
              <w:t xml:space="preserve"> </w:t>
            </w:r>
            <w:r w:rsidR="001845E9" w:rsidRPr="009F5914">
              <w:rPr>
                <w:rFonts w:ascii="Dubai" w:hAnsi="Dubai" w:cs="Dubai"/>
                <w:color w:val="FFFFFF"/>
                <w:sz w:val="20"/>
                <w:szCs w:val="20"/>
                <w:rtl/>
                <w:lang w:val="ar"/>
              </w:rPr>
              <w:t>قم بإخطار الطاقم على الفور في حالة وجود حالة طبية طارئة لأنهم مدربين على الإسعافات الأولية</w:t>
            </w:r>
          </w:p>
          <w:p w14:paraId="57031810" w14:textId="77777777" w:rsidR="002F3777" w:rsidRPr="009F5914" w:rsidRDefault="00BA3C11" w:rsidP="006129B2">
            <w:pPr>
              <w:bidi/>
              <w:spacing w:after="120" w:line="276" w:lineRule="auto"/>
              <w:rPr>
                <w:rFonts w:ascii="Dubai" w:hAnsi="Dubai" w:cs="Dubai"/>
                <w:color w:val="FFFFFF"/>
                <w:sz w:val="20"/>
                <w:szCs w:val="20"/>
              </w:rPr>
            </w:pPr>
            <w:r w:rsidRPr="009F5914">
              <w:rPr>
                <w:rFonts w:ascii="Dubai" w:hAnsi="Dubai" w:cs="Dubai"/>
                <w:b/>
                <w:bCs/>
                <w:color w:val="C9A84C"/>
                <w:sz w:val="20"/>
                <w:szCs w:val="20"/>
                <w:rtl/>
                <w:lang w:val="ar"/>
              </w:rPr>
              <w:t xml:space="preserve">← </w:t>
            </w:r>
            <w:r w:rsidRPr="009F5914">
              <w:rPr>
                <w:rFonts w:ascii="Dubai" w:hAnsi="Dubai" w:cs="Dubai"/>
                <w:color w:val="FFFFFF" w:themeColor="background1"/>
                <w:sz w:val="20"/>
                <w:szCs w:val="20"/>
                <w:rtl/>
                <w:lang w:val="ar"/>
              </w:rPr>
              <w:t>قبل مغادرة الطائرة، تحقق من جيوب المقاعد والخزائن العلوية بحثًا عن جميع متعلقاتك</w:t>
            </w:r>
          </w:p>
        </w:tc>
      </w:tr>
    </w:tbl>
    <w:p w14:paraId="3803F2C0" w14:textId="77777777" w:rsidR="00E91079" w:rsidRPr="009F5914" w:rsidRDefault="00E91079" w:rsidP="006129B2">
      <w:pPr>
        <w:spacing w:after="120" w:line="276" w:lineRule="auto"/>
        <w:rPr>
          <w:rFonts w:ascii="Dubai" w:hAnsi="Dubai" w:cs="Dubai"/>
        </w:rPr>
      </w:pPr>
    </w:p>
    <w:p w14:paraId="19267CF6" w14:textId="77777777" w:rsidR="00885643" w:rsidRPr="009F5914" w:rsidRDefault="00885643" w:rsidP="006129B2">
      <w:pPr>
        <w:spacing w:after="120" w:line="276" w:lineRule="auto"/>
        <w:rPr>
          <w:rFonts w:ascii="Dubai" w:hAnsi="Dubai" w:cs="Dubai"/>
        </w:rPr>
      </w:pPr>
    </w:p>
    <w:tbl>
      <w:tblPr>
        <w:bidiVisual/>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154CD3" w:rsidRPr="009F5914" w14:paraId="19E10EA1" w14:textId="77777777" w:rsidTr="00BA3C11">
        <w:tc>
          <w:tcPr>
            <w:tcW w:w="9000" w:type="dxa"/>
            <w:shd w:val="clear" w:color="auto" w:fill="0A2240"/>
            <w:tcMar>
              <w:top w:w="140" w:type="dxa"/>
              <w:left w:w="280" w:type="dxa"/>
              <w:bottom w:w="140" w:type="dxa"/>
              <w:right w:w="280" w:type="dxa"/>
            </w:tcMar>
          </w:tcPr>
          <w:p w14:paraId="7494B006" w14:textId="77777777" w:rsidR="004F46EE" w:rsidRPr="009F5914" w:rsidRDefault="00BA3C11" w:rsidP="003C153B">
            <w:pPr>
              <w:keepNext/>
              <w:keepLines/>
              <w:bidi/>
              <w:spacing w:after="120" w:line="276" w:lineRule="auto"/>
              <w:rPr>
                <w:rFonts w:ascii="Dubai" w:hAnsi="Dubai" w:cs="Dubai"/>
              </w:rPr>
            </w:pPr>
            <w:r w:rsidRPr="009F5914">
              <w:rPr>
                <w:rFonts w:ascii="Dubai" w:hAnsi="Dubai" w:cs="Dubai"/>
                <w:b/>
                <w:bCs/>
                <w:caps/>
                <w:color w:val="C9A84C"/>
                <w:sz w:val="18"/>
                <w:szCs w:val="18"/>
                <w:rtl/>
                <w:lang w:val="ar"/>
              </w:rPr>
              <w:t>القسم 5</w:t>
            </w:r>
          </w:p>
          <w:p w14:paraId="0731BB09" w14:textId="77777777" w:rsidR="004F46EE" w:rsidRPr="009F5914" w:rsidRDefault="00BA3C11" w:rsidP="003C153B">
            <w:pPr>
              <w:pStyle w:val="Heading1"/>
              <w:keepNext/>
              <w:keepLines/>
              <w:bidi/>
              <w:spacing w:after="120" w:line="276" w:lineRule="auto"/>
              <w:rPr>
                <w:rFonts w:ascii="Dubai" w:hAnsi="Dubai" w:cs="Dubai"/>
              </w:rPr>
            </w:pPr>
            <w:r w:rsidRPr="009F5914">
              <w:rPr>
                <w:rFonts w:ascii="Dubai" w:hAnsi="Dubai" w:cs="Dubai"/>
                <w:rtl/>
                <w:lang w:val="ar"/>
              </w:rPr>
              <w:t>الوصول إلى مطار وجهتك</w:t>
            </w:r>
          </w:p>
        </w:tc>
      </w:tr>
    </w:tbl>
    <w:p w14:paraId="69FAFF77" w14:textId="77777777" w:rsidR="004F46EE" w:rsidRPr="009F5914" w:rsidRDefault="004F46EE" w:rsidP="003C153B">
      <w:pPr>
        <w:keepNext/>
        <w:keepLines/>
        <w:spacing w:after="120" w:line="276" w:lineRule="auto"/>
        <w:rPr>
          <w:rFonts w:ascii="Dubai" w:hAnsi="Dubai" w:cs="Dubai"/>
        </w:rPr>
      </w:pPr>
    </w:p>
    <w:p w14:paraId="5D277549" w14:textId="77777777" w:rsidR="0055489A" w:rsidRPr="009F5914" w:rsidRDefault="00BA3C11" w:rsidP="003C153B">
      <w:pPr>
        <w:keepNext/>
        <w:keepLines/>
        <w:bidi/>
        <w:spacing w:after="120" w:line="276" w:lineRule="auto"/>
        <w:rPr>
          <w:rFonts w:ascii="Dubai" w:hAnsi="Dubai" w:cs="Dubai"/>
          <w:szCs w:val="21"/>
        </w:rPr>
      </w:pPr>
      <w:r w:rsidRPr="009F5914">
        <w:rPr>
          <w:rFonts w:ascii="Dubai" w:hAnsi="Dubai" w:cs="Dubai"/>
          <w:szCs w:val="21"/>
          <w:rtl/>
          <w:lang w:val="ar"/>
        </w:rPr>
        <w:t>إذا كانت لديك أمتعة مسجلة، فتوجه إلى السير و</w:t>
      </w:r>
      <w:bookmarkStart w:id="11" w:name="_Hlk215482142"/>
      <w:r w:rsidRPr="009F5914">
        <w:rPr>
          <w:rFonts w:ascii="Dubai" w:hAnsi="Dubai" w:cs="Dubai"/>
          <w:szCs w:val="21"/>
          <w:rtl/>
          <w:lang w:val="ar"/>
        </w:rPr>
        <w:t>تحقق جيدًا من الملصقات التعريفية لتجنب أخذ حقيبة شخص آخر</w:t>
      </w:r>
      <w:bookmarkEnd w:id="11"/>
      <w:r w:rsidRPr="009F5914">
        <w:rPr>
          <w:rFonts w:ascii="Dubai" w:hAnsi="Dubai" w:cs="Dubai"/>
          <w:szCs w:val="21"/>
          <w:rtl/>
          <w:lang w:val="ar"/>
        </w:rPr>
        <w:t>.</w:t>
      </w:r>
    </w:p>
    <w:p w14:paraId="4DCB516D" w14:textId="77777777" w:rsidR="00885643" w:rsidRPr="009F5914" w:rsidRDefault="00885643" w:rsidP="00EF4C02">
      <w:pPr>
        <w:pStyle w:val="Heading2"/>
        <w:rPr>
          <w:rFonts w:ascii="Dubai" w:hAnsi="Dubai" w:cs="Dubai"/>
        </w:rPr>
      </w:pPr>
    </w:p>
    <w:p w14:paraId="662B8C35" w14:textId="77777777" w:rsidR="0076004D" w:rsidRDefault="0076004D">
      <w:pPr>
        <w:rPr>
          <w:rFonts w:ascii="Dubai" w:eastAsia="Georgia" w:hAnsi="Dubai" w:cs="Dubai"/>
          <w:b/>
          <w:bCs/>
          <w:color w:val="0A2240"/>
          <w:sz w:val="30"/>
          <w:szCs w:val="30"/>
          <w:rtl/>
          <w:lang w:val="ar"/>
        </w:rPr>
      </w:pPr>
      <w:r>
        <w:rPr>
          <w:rFonts w:ascii="Dubai" w:hAnsi="Dubai" w:cs="Dubai"/>
          <w:rtl/>
          <w:lang w:val="ar"/>
        </w:rPr>
        <w:br w:type="page"/>
      </w:r>
    </w:p>
    <w:p w14:paraId="0BFFAF9F" w14:textId="41FB7104" w:rsidR="005E4486" w:rsidRPr="009F5914" w:rsidRDefault="00BA3C11" w:rsidP="003C153B">
      <w:pPr>
        <w:pStyle w:val="Heading2"/>
        <w:keepLines/>
        <w:bidi/>
        <w:rPr>
          <w:rFonts w:ascii="Dubai" w:hAnsi="Dubai" w:cs="Dubai"/>
        </w:rPr>
      </w:pPr>
      <w:r w:rsidRPr="009F5914">
        <w:rPr>
          <w:rFonts w:ascii="Dubai" w:hAnsi="Dubai" w:cs="Dubai"/>
          <w:rtl/>
          <w:lang w:val="ar"/>
        </w:rPr>
        <w:lastRenderedPageBreak/>
        <w:t>الوصول من الخارج</w:t>
      </w:r>
    </w:p>
    <w:p w14:paraId="6B012540" w14:textId="77777777" w:rsidR="006F7E28" w:rsidRPr="009F5914" w:rsidRDefault="00BA3C11" w:rsidP="003C153B">
      <w:pPr>
        <w:keepLines/>
        <w:bidi/>
        <w:spacing w:after="120" w:line="276" w:lineRule="auto"/>
        <w:rPr>
          <w:rFonts w:ascii="Dubai" w:hAnsi="Dubai" w:cs="Dubai"/>
          <w:szCs w:val="21"/>
        </w:rPr>
      </w:pPr>
      <w:r w:rsidRPr="009F5914">
        <w:rPr>
          <w:rFonts w:ascii="Dubai" w:hAnsi="Dubai" w:cs="Dubai"/>
          <w:szCs w:val="21"/>
          <w:rtl/>
          <w:lang w:val="ar"/>
        </w:rPr>
        <w:t xml:space="preserve">إذا كنت تعود إلى أستراليا من الخارج، فستحتاج إلى إكمال </w:t>
      </w:r>
      <w:hyperlink r:id="rId47" w:history="1">
        <w:r w:rsidR="006F7E28" w:rsidRPr="009F5914">
          <w:rPr>
            <w:rStyle w:val="Hyperlink"/>
            <w:rFonts w:ascii="Dubai" w:hAnsi="Dubai" w:cs="Dubai"/>
            <w:szCs w:val="21"/>
            <w:rtl/>
            <w:lang w:val="ar"/>
          </w:rPr>
          <w:t>بطاقة الركاب القادمين</w:t>
        </w:r>
      </w:hyperlink>
      <w:r w:rsidRPr="009F5914">
        <w:rPr>
          <w:rFonts w:ascii="Dubai" w:hAnsi="Dubai" w:cs="Dubai"/>
          <w:szCs w:val="21"/>
          <w:rtl/>
          <w:lang w:val="ar"/>
        </w:rPr>
        <w:t xml:space="preserve">. إذا لم تكن مواطنًا أستراليًا، فتأكد من حصولك على </w:t>
      </w:r>
      <w:hyperlink r:id="rId48" w:history="1">
        <w:r w:rsidR="001D0975" w:rsidRPr="009F5914">
          <w:rPr>
            <w:rStyle w:val="Hyperlink"/>
            <w:rFonts w:ascii="Dubai" w:hAnsi="Dubai" w:cs="Dubai"/>
            <w:rtl/>
            <w:lang w:val="ar"/>
          </w:rPr>
          <w:t>تأشيرة صالحة</w:t>
        </w:r>
      </w:hyperlink>
      <w:r w:rsidRPr="009F5914">
        <w:rPr>
          <w:rFonts w:ascii="Dubai" w:hAnsi="Dubai" w:cs="Dubai"/>
          <w:szCs w:val="21"/>
          <w:rtl/>
          <w:lang w:val="ar"/>
        </w:rPr>
        <w:t xml:space="preserve"> عند الاقتضاء.</w:t>
      </w:r>
    </w:p>
    <w:p w14:paraId="25FEF4D3" w14:textId="77777777" w:rsidR="00257DEC" w:rsidRPr="009F5914" w:rsidRDefault="00BA3C11" w:rsidP="006129B2">
      <w:pPr>
        <w:bidi/>
        <w:spacing w:after="120" w:line="276" w:lineRule="auto"/>
        <w:rPr>
          <w:rFonts w:ascii="Dubai" w:hAnsi="Dubai" w:cs="Dubai"/>
          <w:szCs w:val="21"/>
        </w:rPr>
      </w:pPr>
      <w:r w:rsidRPr="009F5914">
        <w:rPr>
          <w:rFonts w:ascii="Dubai" w:hAnsi="Dubai" w:cs="Dubai"/>
          <w:szCs w:val="21"/>
          <w:rtl/>
          <w:lang w:val="ar"/>
        </w:rPr>
        <w:t xml:space="preserve">راجع قسم </w:t>
      </w:r>
      <w:hyperlink w:anchor="_Flying_overseas_2" w:history="1">
        <w:r w:rsidR="00257DEC" w:rsidRPr="009F5914">
          <w:rPr>
            <w:rStyle w:val="Hyperlink"/>
            <w:rFonts w:ascii="Dubai" w:hAnsi="Dubai" w:cs="Dubai"/>
            <w:szCs w:val="21"/>
            <w:rtl/>
            <w:lang w:val="ar"/>
          </w:rPr>
          <w:t>Flying Overseas</w:t>
        </w:r>
      </w:hyperlink>
      <w:r w:rsidRPr="009F5914">
        <w:rPr>
          <w:rFonts w:ascii="Dubai" w:hAnsi="Dubai" w:cs="Dubai"/>
          <w:szCs w:val="21"/>
          <w:rtl/>
          <w:lang w:val="ar"/>
        </w:rPr>
        <w:t xml:space="preserve"> للحصول على معلومات حول الأصناف التي يجب الإعلان عنها. كن صادقًا، حيث قد يتم تطبيق عقوبات شديدة في حالة عدم الامتثال.</w:t>
      </w:r>
    </w:p>
    <w:p w14:paraId="4102FDC5" w14:textId="77777777" w:rsidR="0055489A" w:rsidRPr="009F5914" w:rsidRDefault="00BA3C11" w:rsidP="006129B2">
      <w:pPr>
        <w:bidi/>
        <w:spacing w:after="120" w:line="276" w:lineRule="auto"/>
        <w:rPr>
          <w:rFonts w:ascii="Dubai" w:eastAsia="Times New Roman" w:hAnsi="Dubai" w:cs="Dubai"/>
          <w:color w:val="000000"/>
          <w:szCs w:val="21"/>
        </w:rPr>
      </w:pPr>
      <w:bookmarkStart w:id="12" w:name="_Hlk236748338"/>
      <w:r w:rsidRPr="009F5914">
        <w:rPr>
          <w:rFonts w:ascii="Dubai" w:hAnsi="Dubai" w:cs="Dubai"/>
          <w:szCs w:val="21"/>
          <w:rtl/>
          <w:lang w:val="ar"/>
        </w:rPr>
        <w:t xml:space="preserve">يتمتع ضباط قوة الحدود بسلطات تشريعية لإجراء فحوصات الأمتعة واستجوابك لتحديد انتهاكات بعض قوانين الجمارك والحجر الصحي وغيرها من تشريعات الكومنولث، بما في ذلك استيراد وتصدير البضائع المحظورة. إذا كانت لديك أي مخاوف بشأن الاستجواب أو الفحص، فيجب عليك توجيه </w:t>
      </w:r>
      <w:bookmarkStart w:id="13" w:name="_GoBack"/>
      <w:r w:rsidRPr="009F5914">
        <w:rPr>
          <w:rFonts w:ascii="Dubai" w:hAnsi="Dubai" w:cs="Dubai"/>
          <w:szCs w:val="21"/>
          <w:rtl/>
          <w:lang w:val="ar"/>
        </w:rPr>
        <w:t>استفسارك إلى المسؤول أو المشرف عليه في وقت الاستجواب</w:t>
      </w:r>
      <w:r w:rsidRPr="009F5914">
        <w:rPr>
          <w:rFonts w:ascii="Dubai" w:eastAsia="Times New Roman" w:hAnsi="Dubai" w:cs="Dubai"/>
          <w:color w:val="000000"/>
          <w:szCs w:val="21"/>
          <w:rtl/>
          <w:lang w:val="ar"/>
        </w:rPr>
        <w:t>.</w:t>
      </w:r>
      <w:bookmarkEnd w:id="13"/>
    </w:p>
    <w:bookmarkEnd w:id="12"/>
    <w:p w14:paraId="2ACE5478" w14:textId="77777777" w:rsidR="00C119CD" w:rsidRPr="009F5914" w:rsidRDefault="00BA3C11" w:rsidP="006129B2">
      <w:pPr>
        <w:bidi/>
        <w:spacing w:after="120" w:line="276" w:lineRule="auto"/>
        <w:rPr>
          <w:rFonts w:ascii="Dubai" w:eastAsia="Times New Roman" w:hAnsi="Dubai" w:cs="Dubai"/>
          <w:color w:val="000000"/>
          <w:szCs w:val="21"/>
        </w:rPr>
      </w:pPr>
      <w:r w:rsidRPr="009F5914">
        <w:rPr>
          <w:rFonts w:ascii="Dubai" w:eastAsia="Times New Roman" w:hAnsi="Dubai" w:cs="Dubai"/>
          <w:color w:val="000000"/>
          <w:szCs w:val="21"/>
          <w:rtl/>
          <w:lang w:val="ar"/>
        </w:rPr>
        <w:t xml:space="preserve">للمزيد من المعلومات، تفضل بزيارة </w:t>
      </w:r>
      <w:hyperlink r:id="rId49" w:history="1">
        <w:r w:rsidR="00C119CD" w:rsidRPr="009F5914">
          <w:rPr>
            <w:rStyle w:val="Hyperlink"/>
            <w:rFonts w:ascii="Dubai" w:eastAsia="Times New Roman" w:hAnsi="Dubai" w:cs="Dubai"/>
            <w:szCs w:val="21"/>
            <w:rtl/>
            <w:lang w:val="ar"/>
          </w:rPr>
          <w:t>موقع Australian Border Force الإلكتروني</w:t>
        </w:r>
      </w:hyperlink>
      <w:r w:rsidRPr="009F5914">
        <w:rPr>
          <w:rFonts w:ascii="Dubai" w:eastAsia="Times New Roman" w:hAnsi="Dubai" w:cs="Dubai"/>
          <w:color w:val="000000"/>
          <w:szCs w:val="21"/>
          <w:rtl/>
          <w:lang w:val="ar"/>
        </w:rPr>
        <w:t>.</w:t>
      </w:r>
    </w:p>
    <w:p w14:paraId="2520C6EE" w14:textId="77777777" w:rsidR="00885643" w:rsidRPr="009F5914" w:rsidRDefault="00885643" w:rsidP="006129B2">
      <w:pPr>
        <w:spacing w:after="120" w:line="276" w:lineRule="auto"/>
        <w:rPr>
          <w:rFonts w:ascii="Dubai" w:eastAsia="Times New Roman" w:hAnsi="Dubai" w:cs="Dubai"/>
          <w:color w:val="000000"/>
        </w:rPr>
      </w:pPr>
    </w:p>
    <w:tbl>
      <w:tblPr>
        <w:bidiVisual/>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154CD3" w:rsidRPr="009F5914" w14:paraId="2281713A" w14:textId="77777777" w:rsidTr="00BA3C11">
        <w:tc>
          <w:tcPr>
            <w:tcW w:w="9000" w:type="dxa"/>
            <w:shd w:val="clear" w:color="auto" w:fill="0A2240"/>
            <w:tcMar>
              <w:top w:w="140" w:type="dxa"/>
              <w:left w:w="280" w:type="dxa"/>
              <w:bottom w:w="140" w:type="dxa"/>
              <w:right w:w="280" w:type="dxa"/>
            </w:tcMar>
          </w:tcPr>
          <w:p w14:paraId="757C5646" w14:textId="77777777" w:rsidR="000F3AD8" w:rsidRPr="009F5914" w:rsidRDefault="00BA3C11" w:rsidP="003C153B">
            <w:pPr>
              <w:keepLines/>
              <w:bidi/>
              <w:spacing w:after="120"/>
              <w:rPr>
                <w:rFonts w:ascii="Dubai" w:hAnsi="Dubai" w:cs="Dubai"/>
              </w:rPr>
            </w:pPr>
            <w:r w:rsidRPr="009F5914">
              <w:rPr>
                <w:rFonts w:ascii="Dubai" w:hAnsi="Dubai" w:cs="Dubai"/>
                <w:b/>
                <w:bCs/>
                <w:caps/>
                <w:color w:val="C9A84C"/>
                <w:sz w:val="18"/>
                <w:szCs w:val="18"/>
                <w:rtl/>
                <w:lang w:val="ar"/>
              </w:rPr>
              <w:t>القسم 5</w:t>
            </w:r>
          </w:p>
          <w:p w14:paraId="3E06B603" w14:textId="77777777" w:rsidR="000F3AD8" w:rsidRPr="009F5914" w:rsidRDefault="00BA3C11" w:rsidP="003C153B">
            <w:pPr>
              <w:pStyle w:val="Heading1"/>
              <w:keepLines/>
              <w:bidi/>
              <w:rPr>
                <w:rFonts w:ascii="Dubai" w:hAnsi="Dubai" w:cs="Dubai"/>
              </w:rPr>
            </w:pPr>
            <w:r w:rsidRPr="009F5914">
              <w:rPr>
                <w:rStyle w:val="SectionHeadingChar"/>
                <w:rFonts w:ascii="Dubai" w:hAnsi="Dubai" w:cs="Dubai"/>
                <w:b/>
                <w:bCs/>
                <w:sz w:val="38"/>
                <w:szCs w:val="38"/>
                <w:rtl/>
                <w:lang w:val="ar"/>
              </w:rPr>
              <w:t xml:space="preserve">الأمتعة المتأخرة أو المفقودة أو التالفة </w:t>
            </w:r>
          </w:p>
        </w:tc>
      </w:tr>
    </w:tbl>
    <w:p w14:paraId="5AE17345" w14:textId="77777777" w:rsidR="009C5DAE" w:rsidRPr="009F5914" w:rsidRDefault="009C5DAE" w:rsidP="003C153B">
      <w:pPr>
        <w:keepLines/>
        <w:spacing w:after="120"/>
        <w:rPr>
          <w:rFonts w:ascii="Dubai" w:hAnsi="Dubai" w:cs="Dubai"/>
        </w:rPr>
      </w:pPr>
    </w:p>
    <w:p w14:paraId="160FF68F" w14:textId="77777777" w:rsidR="00486C61" w:rsidRPr="009F5914" w:rsidRDefault="00BA3C11" w:rsidP="003C153B">
      <w:pPr>
        <w:keepLines/>
        <w:bidi/>
        <w:spacing w:after="120"/>
        <w:rPr>
          <w:rFonts w:ascii="Dubai" w:hAnsi="Dubai" w:cs="Dubai"/>
        </w:rPr>
      </w:pPr>
      <w:r w:rsidRPr="009F5914">
        <w:rPr>
          <w:rFonts w:ascii="Dubai" w:hAnsi="Dubai" w:cs="Dubai"/>
          <w:rtl/>
          <w:lang w:val="ar"/>
        </w:rPr>
        <w:t>في حالة عدم وصول أمتعتك أو تلفها، قم بالإبلاغ عنها فورًا في المطار قبل مغادرة صالة الأمتعة. معظم شركات الطيران لديها مكاتب أمتعة مخصصة في منطقة الوصول. غالبًا ما يتم تطبيق حدود زمنية صارمة، وإذا قمت بالإبلاغ خارج هذه الأطر الزمنية، فقد لا تقبل شركة الطيران مطالبتك. تحقق دائمًا من متطلبات شركة الطيران.</w:t>
      </w:r>
    </w:p>
    <w:p w14:paraId="7D729347" w14:textId="77777777" w:rsidR="004B1714" w:rsidRPr="009F5914" w:rsidRDefault="00BA3C11" w:rsidP="006129B2">
      <w:pPr>
        <w:bidi/>
        <w:spacing w:after="120" w:line="276" w:lineRule="auto"/>
        <w:rPr>
          <w:rFonts w:ascii="Dubai" w:hAnsi="Dubai" w:cs="Dubai"/>
        </w:rPr>
      </w:pPr>
      <w:r w:rsidRPr="009F5914">
        <w:rPr>
          <w:rFonts w:ascii="Dubai" w:hAnsi="Dubai" w:cs="Dubai"/>
          <w:rtl/>
          <w:lang w:val="ar"/>
        </w:rPr>
        <w:t xml:space="preserve">من المهم </w:t>
      </w:r>
      <w:hyperlink r:id="rId50" w:history="1">
        <w:r w:rsidR="004B1714" w:rsidRPr="009F5914">
          <w:rPr>
            <w:rStyle w:val="Hyperlink"/>
            <w:rFonts w:ascii="Dubai" w:hAnsi="Dubai" w:cs="Dubai"/>
            <w:rtl/>
            <w:lang w:val="ar"/>
          </w:rPr>
          <w:t>الاتصال بشركة الطيران</w:t>
        </w:r>
      </w:hyperlink>
      <w:r w:rsidRPr="009F5914">
        <w:rPr>
          <w:rFonts w:ascii="Dubai" w:hAnsi="Dubai" w:cs="Dubai"/>
          <w:rtl/>
          <w:lang w:val="ar"/>
        </w:rPr>
        <w:t>، وليس المطار، حيث أن شركة الطيران هي المسؤولة عن مناولة الأمتعة. إذا كانت رحلتك تتضمن رحلات طيران متعددة، فإن شركة الطيران التي قامت بتشغيل رحلتك النهائية عادة ما تكون مسؤولة عن إدارة مطالبتك.</w:t>
      </w:r>
    </w:p>
    <w:p w14:paraId="2F890800" w14:textId="77777777" w:rsidR="00300409" w:rsidRPr="009F5914" w:rsidRDefault="00BA3C11" w:rsidP="003C153B">
      <w:pPr>
        <w:pStyle w:val="Strong1"/>
        <w:keepLines/>
        <w:bidi/>
        <w:spacing w:before="0" w:line="276" w:lineRule="auto"/>
        <w:rPr>
          <w:rFonts w:ascii="Dubai" w:hAnsi="Dubai" w:cs="Dubai"/>
        </w:rPr>
      </w:pPr>
      <w:r w:rsidRPr="009F5914">
        <w:rPr>
          <w:rFonts w:ascii="Dubai" w:hAnsi="Dubai" w:cs="Dubai"/>
          <w:rtl/>
          <w:lang w:val="ar"/>
        </w:rPr>
        <w:t>مسؤولية شركة الطيران وحقوقك</w:t>
      </w:r>
    </w:p>
    <w:p w14:paraId="3704AF8F" w14:textId="77777777" w:rsidR="00486C61" w:rsidRPr="009F5914" w:rsidRDefault="00BA3C11" w:rsidP="003C153B">
      <w:pPr>
        <w:keepLines/>
        <w:bidi/>
        <w:spacing w:after="120" w:line="276" w:lineRule="auto"/>
        <w:rPr>
          <w:rFonts w:ascii="Dubai" w:hAnsi="Dubai" w:cs="Dubai"/>
        </w:rPr>
      </w:pPr>
      <w:r w:rsidRPr="009F5914">
        <w:rPr>
          <w:rFonts w:ascii="Dubai" w:hAnsi="Dubai" w:cs="Dubai"/>
          <w:rtl/>
          <w:lang w:val="ar"/>
        </w:rPr>
        <w:t xml:space="preserve">تعتمد مسؤولية شركة الطيران عن الأمتعة المتأخرة أو المفقودة أو التالفة على مجموعة من العوامل. ويشمل ذلك ما إذا كان سفرك محليًا أو دوليًا، وشروط النقل الخاصة بشركة الطيران، وظروف الضياع أو التلف. حماية الركاب منصوص عليها في القانون الدولي والأسترالي، بما في ذلك </w:t>
      </w:r>
      <w:r w:rsidRPr="009F5914">
        <w:rPr>
          <w:rFonts w:ascii="Dubai" w:hAnsi="Dubai" w:cs="Dubai"/>
          <w:i/>
          <w:iCs/>
          <w:rtl/>
          <w:lang w:val="ar"/>
        </w:rPr>
        <w:t>اتفاقية مونتريال</w:t>
      </w:r>
      <w:r w:rsidRPr="009F5914">
        <w:rPr>
          <w:rFonts w:ascii="Dubai" w:hAnsi="Dubai" w:cs="Dubai"/>
          <w:rtl/>
          <w:lang w:val="ar"/>
        </w:rPr>
        <w:t xml:space="preserve"> و</w:t>
      </w:r>
      <w:r w:rsidRPr="009F5914">
        <w:rPr>
          <w:rFonts w:ascii="Dubai" w:hAnsi="Dubai" w:cs="Dubai"/>
          <w:i/>
          <w:iCs/>
          <w:rtl/>
          <w:lang w:val="ar"/>
        </w:rPr>
        <w:t>قانون الطيران المدني (مسؤولية شركات النقل الجوي) لعام 1959</w:t>
      </w:r>
      <w:r w:rsidRPr="009F5914">
        <w:rPr>
          <w:rFonts w:ascii="Dubai" w:hAnsi="Dubai" w:cs="Dubai"/>
          <w:rtl/>
          <w:lang w:val="ar"/>
        </w:rPr>
        <w:t>، والتي تحدد الحد الأدنى من معايير المسؤولية.</w:t>
      </w:r>
    </w:p>
    <w:p w14:paraId="49CFC655" w14:textId="77777777" w:rsidR="00300409" w:rsidRPr="009F5914" w:rsidRDefault="00BA3C11" w:rsidP="006129B2">
      <w:pPr>
        <w:bidi/>
        <w:spacing w:after="120" w:line="276" w:lineRule="auto"/>
        <w:rPr>
          <w:rFonts w:ascii="Dubai" w:hAnsi="Dubai" w:cs="Dubai"/>
        </w:rPr>
      </w:pPr>
      <w:r w:rsidRPr="009F5914">
        <w:rPr>
          <w:rFonts w:ascii="Dubai" w:hAnsi="Dubai" w:cs="Dubai"/>
          <w:rtl/>
          <w:lang w:val="ar"/>
        </w:rPr>
        <w:t>إذا كان لديك تأمين سفر، فراجع البوليصة الخاصة بك وبيان الإفصاح لفهم ما تتم تغطيته لك وأي متطلبات مطالبة. تطلب منك العديد من شركات التأمين تقديم مطالبة أولًا إلى شركة الطيران قبل طلب التعويض من خلال البوليصة الخاصة بك.</w:t>
      </w:r>
    </w:p>
    <w:p w14:paraId="42F88C5C" w14:textId="77777777" w:rsidR="00885643" w:rsidRPr="009F5914" w:rsidRDefault="00885643" w:rsidP="00EF4C02">
      <w:pPr>
        <w:pStyle w:val="Heading2"/>
        <w:rPr>
          <w:rFonts w:ascii="Dubai" w:hAnsi="Dubai" w:cs="Dubai"/>
        </w:rPr>
      </w:pPr>
    </w:p>
    <w:p w14:paraId="542D8B53" w14:textId="77777777" w:rsidR="00300409" w:rsidRPr="009F5914" w:rsidRDefault="00BA3C11" w:rsidP="009F5914">
      <w:pPr>
        <w:pStyle w:val="Heading2"/>
        <w:keepNext/>
        <w:widowControl w:val="0"/>
        <w:bidi/>
        <w:rPr>
          <w:rFonts w:ascii="Dubai" w:hAnsi="Dubai" w:cs="Dubai"/>
        </w:rPr>
      </w:pPr>
      <w:r w:rsidRPr="009F5914">
        <w:rPr>
          <w:rFonts w:ascii="Dubai" w:hAnsi="Dubai" w:cs="Dubai"/>
          <w:rtl/>
          <w:lang w:val="ar"/>
        </w:rPr>
        <w:lastRenderedPageBreak/>
        <w:t>الأمتعة المتأخرة أو المفقودة</w:t>
      </w:r>
    </w:p>
    <w:p w14:paraId="7246CA30" w14:textId="77777777" w:rsidR="00486C61" w:rsidRPr="009F5914" w:rsidRDefault="00BA3C11" w:rsidP="009F5914">
      <w:pPr>
        <w:keepNext/>
        <w:widowControl w:val="0"/>
        <w:bidi/>
        <w:spacing w:after="120" w:line="276" w:lineRule="auto"/>
        <w:rPr>
          <w:rFonts w:ascii="Dubai" w:hAnsi="Dubai" w:cs="Dubai"/>
        </w:rPr>
      </w:pPr>
      <w:r w:rsidRPr="009F5914">
        <w:rPr>
          <w:rFonts w:ascii="Dubai" w:hAnsi="Dubai" w:cs="Dubai"/>
          <w:rtl/>
          <w:lang w:val="ar"/>
        </w:rPr>
        <w:t>يمكن أن تتأخر الأمتعة في بعض الأحيان، خاصة إذا كنت تتنقل بين الرحلات. إذا حدث ذلك، أبلغ عن التأخير قبل مغادرة المطار حتى تتمكن شركة الطيران من البدء في تتبع حقيبتك. عادةً ما يتعين عليك إكمال تقرير وتقديم تفاصيل مثل مرجع الحجز ومعلومات الاتصال ووصف أمتعتك، بما في ذلك رقم بطاقة الأمتعة والميزات التعريفية.</w:t>
      </w:r>
    </w:p>
    <w:p w14:paraId="20C787E1" w14:textId="77777777" w:rsidR="00486C61" w:rsidRPr="009F5914" w:rsidRDefault="00BA3C11" w:rsidP="006129B2">
      <w:pPr>
        <w:bidi/>
        <w:spacing w:after="120" w:line="276" w:lineRule="auto"/>
        <w:rPr>
          <w:rFonts w:ascii="Dubai" w:hAnsi="Dubai" w:cs="Dubai"/>
        </w:rPr>
      </w:pPr>
      <w:r w:rsidRPr="009F5914">
        <w:rPr>
          <w:rFonts w:ascii="Dubai" w:hAnsi="Dubai" w:cs="Dubai"/>
          <w:rtl/>
          <w:lang w:val="ar"/>
        </w:rPr>
        <w:t>احتفظ بسجل لأي أرقام مرجعية تقدمها شركة الطيران، حيث ستحتاج إليها للتتبع أو المطالبات المستقبلية. إذا تأخرت أمتعتك أثناء تواجدك بعيدًا عن المنزل، فقد تسدد شركات الطيران النفقات المعقولة للعناصر الأساسية، مثل لوازم الاستحمام أو الملابس أثناء انتظار أمتعتك. احتفظ بجميع الإيصالات لدعم أي مطالبة.</w:t>
      </w:r>
    </w:p>
    <w:p w14:paraId="21B480B5" w14:textId="77777777" w:rsidR="00300409" w:rsidRPr="009F5914" w:rsidRDefault="00BA3C11" w:rsidP="006129B2">
      <w:pPr>
        <w:bidi/>
        <w:spacing w:after="120" w:line="276" w:lineRule="auto"/>
        <w:rPr>
          <w:rFonts w:ascii="Dubai" w:hAnsi="Dubai" w:cs="Dubai"/>
        </w:rPr>
      </w:pPr>
      <w:r w:rsidRPr="009F5914">
        <w:rPr>
          <w:rFonts w:ascii="Dubai" w:hAnsi="Dubai" w:cs="Dubai"/>
          <w:rtl/>
          <w:lang w:val="ar"/>
        </w:rPr>
        <w:t>إذا تعذر تحديد موقع أمتعتك، فسيتم عمومًا اعتبارها مفقودة بعد 21 يومًا. في هذه المرحلة، قد تحتاج إلى تقديم مطالبة رسمية وتقديم دليل على قيمة متعلقاتك، مثل الإيصالات أو غيرها من أدلة الشراء.</w:t>
      </w:r>
    </w:p>
    <w:p w14:paraId="24BA5B8C" w14:textId="77777777" w:rsidR="00885643" w:rsidRPr="009F5914" w:rsidRDefault="00885643" w:rsidP="00EF4C02">
      <w:pPr>
        <w:pStyle w:val="Heading2"/>
        <w:rPr>
          <w:rFonts w:ascii="Dubai" w:hAnsi="Dubai" w:cs="Dubai"/>
        </w:rPr>
      </w:pPr>
    </w:p>
    <w:p w14:paraId="1C56E1C1" w14:textId="77777777" w:rsidR="00300409" w:rsidRPr="009F5914" w:rsidRDefault="00BA3C11" w:rsidP="003C153B">
      <w:pPr>
        <w:pStyle w:val="Heading2"/>
        <w:keepLines/>
        <w:bidi/>
        <w:rPr>
          <w:rFonts w:ascii="Dubai" w:hAnsi="Dubai" w:cs="Dubai"/>
        </w:rPr>
      </w:pPr>
      <w:r w:rsidRPr="009F5914">
        <w:rPr>
          <w:rFonts w:ascii="Dubai" w:hAnsi="Dubai" w:cs="Dubai"/>
          <w:rtl/>
          <w:lang w:val="ar"/>
        </w:rPr>
        <w:t>الأمتعة التالفة</w:t>
      </w:r>
    </w:p>
    <w:p w14:paraId="4C1F5F10" w14:textId="77777777" w:rsidR="00486C61" w:rsidRPr="009F5914" w:rsidRDefault="00BA3C11" w:rsidP="003C153B">
      <w:pPr>
        <w:keepLines/>
        <w:bidi/>
        <w:spacing w:after="120" w:line="276" w:lineRule="auto"/>
        <w:rPr>
          <w:rFonts w:ascii="Dubai" w:hAnsi="Dubai" w:cs="Dubai"/>
        </w:rPr>
      </w:pPr>
      <w:r w:rsidRPr="009F5914">
        <w:rPr>
          <w:rFonts w:ascii="Dubai" w:hAnsi="Dubai" w:cs="Dubai"/>
          <w:rtl/>
          <w:lang w:val="ar"/>
        </w:rPr>
        <w:t>في حالة تلف أمتعتك، قم بالإبلاغ عنها في أقرب وقت ممكن في المطار وأكمل نموذج المطالبة الخاص بشركة الطيران. كما هو الحال مع الأمتعة المتأخرة، يتم تطبيق حدود زمنية، لذا فإن الإبلاغ السريع مهم.</w:t>
      </w:r>
    </w:p>
    <w:p w14:paraId="6A8EBA42" w14:textId="77777777" w:rsidR="00300409" w:rsidRPr="009F5914" w:rsidRDefault="00BA3C11" w:rsidP="006129B2">
      <w:pPr>
        <w:bidi/>
        <w:spacing w:after="120" w:line="276" w:lineRule="auto"/>
        <w:rPr>
          <w:rFonts w:ascii="Dubai" w:hAnsi="Dubai" w:cs="Dubai"/>
        </w:rPr>
      </w:pPr>
      <w:r w:rsidRPr="009F5914">
        <w:rPr>
          <w:rFonts w:ascii="Dubai" w:hAnsi="Dubai" w:cs="Dubai"/>
          <w:rtl/>
          <w:lang w:val="ar"/>
        </w:rPr>
        <w:t>إذا تم قبول مطالبتك، فقد تقوم شركة الطيران بإصلاح أمتعتك أو استبدالها أو تقديم تعويض. ومع ذلك، لا تتحمل شركات الطيران عادةً مسؤولية أنواع معينة من الأضرار، مثل التآكل العادي أو الخدوش الطفيفة أو العيوب المتأصلة أو التلف الناجم عن التعبئة الزائدة أو التعبئة غير المناسبة. للاطلاع على التفاصيل الكاملة، تحقق من شروط النقل الخاصة بشركة الطيران.</w:t>
      </w:r>
    </w:p>
    <w:p w14:paraId="008C60D4" w14:textId="77777777" w:rsidR="00885643" w:rsidRPr="009F5914" w:rsidRDefault="00885643" w:rsidP="00EF4C02">
      <w:pPr>
        <w:pStyle w:val="Heading2"/>
        <w:rPr>
          <w:rFonts w:ascii="Dubai" w:hAnsi="Dubai" w:cs="Dubai"/>
        </w:rPr>
      </w:pPr>
      <w:bookmarkStart w:id="14" w:name="_Delayed_and_lost"/>
      <w:bookmarkEnd w:id="14"/>
    </w:p>
    <w:p w14:paraId="246B593E" w14:textId="77777777" w:rsidR="00186A23" w:rsidRPr="009F5914" w:rsidRDefault="00BA3C11" w:rsidP="003C153B">
      <w:pPr>
        <w:pStyle w:val="Heading2"/>
        <w:keepLines/>
        <w:bidi/>
        <w:rPr>
          <w:rFonts w:ascii="Dubai" w:hAnsi="Dubai" w:cs="Dubai"/>
        </w:rPr>
      </w:pPr>
      <w:r w:rsidRPr="009F5914">
        <w:rPr>
          <w:rFonts w:ascii="Dubai" w:hAnsi="Dubai" w:cs="Dubai"/>
          <w:rtl/>
          <w:lang w:val="ar"/>
        </w:rPr>
        <w:t>معدات التنقل التالفة</w:t>
      </w:r>
    </w:p>
    <w:p w14:paraId="454B6A27" w14:textId="77777777" w:rsidR="00486C61" w:rsidRPr="009F5914" w:rsidRDefault="00BA3C11" w:rsidP="003C153B">
      <w:pPr>
        <w:keepLines/>
        <w:bidi/>
        <w:spacing w:after="120" w:line="276" w:lineRule="auto"/>
        <w:rPr>
          <w:rFonts w:ascii="Dubai" w:hAnsi="Dubai" w:cs="Dubai"/>
        </w:rPr>
      </w:pPr>
      <w:r w:rsidRPr="009F5914">
        <w:rPr>
          <w:rFonts w:ascii="Dubai" w:hAnsi="Dubai" w:cs="Dubai"/>
          <w:rtl/>
          <w:lang w:val="ar"/>
        </w:rPr>
        <w:t>إذا كنت مسافرًا بمعدات تنقل مثل الكرسي المتحرك وتعرضت للتلف أثناء رحلتك، فتأكد من إبلاغ شركة الطيران بذلك على الفور في صالة الأمتعة قبل مغادرة المطار. التقط صورًا للأضرار التي لحقت بمعداتك وتأكد من تضمين بطاقة الأمتعة في الصورة إذا تم تسجيل الوصول إليها أثناء رحلتك. قد يُطلب من شركة الطيران تزويدك بمعدات تنقل مؤقتة أثناء إجراء الإصلاحات. من المهم أن تحتفظ بسجلات رحلتك، بما في ذلك تأكيد الحجز وبطاقة الصعود إلى الطائرة والأدلة على الضرر والمراسلات مع شركة الطيران. قد يكون هذا مطلوبًا للمزيد من السداد اعتمادًا على نطاق الضرر.</w:t>
      </w:r>
    </w:p>
    <w:p w14:paraId="79343C35" w14:textId="77777777" w:rsidR="00885643" w:rsidRPr="009F5914" w:rsidRDefault="00885643" w:rsidP="006129B2">
      <w:pPr>
        <w:spacing w:after="120" w:line="276" w:lineRule="auto"/>
        <w:rPr>
          <w:rFonts w:ascii="Dubai" w:hAnsi="Dubai" w:cs="Dubai"/>
        </w:rPr>
      </w:pPr>
    </w:p>
    <w:p w14:paraId="63F6C446" w14:textId="77777777" w:rsidR="00885643" w:rsidRPr="009F5914" w:rsidRDefault="00885643" w:rsidP="006129B2">
      <w:pPr>
        <w:spacing w:after="120" w:line="276" w:lineRule="auto"/>
        <w:rPr>
          <w:rFonts w:ascii="Dubai" w:hAnsi="Dubai" w:cs="Dubai"/>
        </w:rPr>
      </w:pPr>
    </w:p>
    <w:tbl>
      <w:tblPr>
        <w:bidiVisual/>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154CD3" w:rsidRPr="009F5914" w14:paraId="3A1EAD1E" w14:textId="77777777" w:rsidTr="00BA3C11">
        <w:tc>
          <w:tcPr>
            <w:tcW w:w="9000" w:type="dxa"/>
            <w:shd w:val="clear" w:color="auto" w:fill="0A2240"/>
            <w:tcMar>
              <w:top w:w="140" w:type="dxa"/>
              <w:left w:w="280" w:type="dxa"/>
              <w:bottom w:w="140" w:type="dxa"/>
              <w:right w:w="280" w:type="dxa"/>
            </w:tcMar>
          </w:tcPr>
          <w:p w14:paraId="0CD4978F" w14:textId="77777777" w:rsidR="00DC0632" w:rsidRPr="009F5914" w:rsidRDefault="00BA3C11" w:rsidP="003C153B">
            <w:pPr>
              <w:pStyle w:val="NormalWeb"/>
              <w:keepNext/>
              <w:keepLines/>
              <w:bidi/>
              <w:spacing w:before="0" w:beforeAutospacing="0" w:after="120" w:afterAutospacing="0" w:line="276" w:lineRule="auto"/>
              <w:rPr>
                <w:rFonts w:ascii="Dubai" w:hAnsi="Dubai" w:cs="Dubai"/>
              </w:rPr>
            </w:pPr>
            <w:r w:rsidRPr="009F5914">
              <w:rPr>
                <w:rFonts w:ascii="Dubai" w:hAnsi="Dubai" w:cs="Dubai"/>
                <w:b/>
                <w:bCs/>
                <w:caps/>
                <w:color w:val="C9A84C"/>
                <w:sz w:val="18"/>
                <w:szCs w:val="18"/>
                <w:rtl/>
                <w:lang w:val="ar"/>
              </w:rPr>
              <w:lastRenderedPageBreak/>
              <w:t>القسم 6</w:t>
            </w:r>
          </w:p>
          <w:p w14:paraId="52C71287" w14:textId="77777777" w:rsidR="00DC0632" w:rsidRPr="009F5914" w:rsidRDefault="00BA3C11" w:rsidP="003C153B">
            <w:pPr>
              <w:pStyle w:val="Heading1"/>
              <w:keepNext/>
              <w:keepLines/>
              <w:bidi/>
              <w:spacing w:after="120" w:line="276" w:lineRule="auto"/>
              <w:rPr>
                <w:rFonts w:ascii="Dubai" w:hAnsi="Dubai" w:cs="Dubai"/>
              </w:rPr>
            </w:pPr>
            <w:r w:rsidRPr="009F5914">
              <w:rPr>
                <w:rFonts w:ascii="Dubai" w:hAnsi="Dubai" w:cs="Dubai"/>
                <w:rtl/>
                <w:lang w:val="ar"/>
              </w:rPr>
              <w:t>تقديم شكوى</w:t>
            </w:r>
          </w:p>
        </w:tc>
      </w:tr>
    </w:tbl>
    <w:p w14:paraId="45E43D34" w14:textId="77777777" w:rsidR="00DC0632" w:rsidRPr="009F5914" w:rsidRDefault="00DC0632" w:rsidP="003C153B">
      <w:pPr>
        <w:keepNext/>
        <w:keepLines/>
        <w:spacing w:after="120" w:line="276" w:lineRule="auto"/>
        <w:rPr>
          <w:rFonts w:ascii="Dubai" w:hAnsi="Dubai" w:cs="Dubai"/>
        </w:rPr>
      </w:pPr>
    </w:p>
    <w:tbl>
      <w:tblPr>
        <w:bidiVisual/>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000" w:firstRow="0" w:lastRow="0" w:firstColumn="0" w:lastColumn="0" w:noHBand="0" w:noVBand="0"/>
      </w:tblPr>
      <w:tblGrid>
        <w:gridCol w:w="360"/>
        <w:gridCol w:w="8640"/>
      </w:tblGrid>
      <w:tr w:rsidR="00154CD3" w:rsidRPr="009F5914" w14:paraId="4DE0CB50" w14:textId="77777777" w:rsidTr="00BA3C11">
        <w:tc>
          <w:tcPr>
            <w:tcW w:w="360" w:type="dxa"/>
            <w:shd w:val="clear" w:color="auto" w:fill="1A6FA3"/>
            <w:tcMar>
              <w:top w:w="80" w:type="dxa"/>
              <w:left w:w="100" w:type="dxa"/>
              <w:bottom w:w="80" w:type="dxa"/>
              <w:right w:w="100" w:type="dxa"/>
            </w:tcMar>
            <w:vAlign w:val="center"/>
          </w:tcPr>
          <w:p w14:paraId="600CBD8B" w14:textId="77777777" w:rsidR="00716B92" w:rsidRPr="009F5914" w:rsidRDefault="00716B92" w:rsidP="0076004D">
            <w:pPr>
              <w:keepNext/>
              <w:keepLines/>
              <w:spacing w:line="276" w:lineRule="auto"/>
              <w:jc w:val="center"/>
              <w:rPr>
                <w:rFonts w:ascii="Dubai" w:hAnsi="Dubai" w:cs="Dubai"/>
              </w:rPr>
            </w:pPr>
          </w:p>
        </w:tc>
        <w:tc>
          <w:tcPr>
            <w:tcW w:w="8640" w:type="dxa"/>
            <w:shd w:val="clear" w:color="auto" w:fill="F0F4F8"/>
            <w:tcMar>
              <w:top w:w="80" w:type="dxa"/>
              <w:left w:w="160" w:type="dxa"/>
              <w:bottom w:w="80" w:type="dxa"/>
              <w:right w:w="120" w:type="dxa"/>
            </w:tcMar>
          </w:tcPr>
          <w:p w14:paraId="63D06C8A" w14:textId="77777777" w:rsidR="00716B92" w:rsidRPr="009F5914" w:rsidRDefault="00BA3C11" w:rsidP="0076004D">
            <w:pPr>
              <w:keepNext/>
              <w:keepLines/>
              <w:bidi/>
              <w:spacing w:line="276" w:lineRule="auto"/>
              <w:rPr>
                <w:rFonts w:ascii="Dubai" w:hAnsi="Dubai" w:cs="Dubai"/>
              </w:rPr>
            </w:pPr>
            <w:r w:rsidRPr="009F5914">
              <w:rPr>
                <w:rFonts w:ascii="Dubai" w:hAnsi="Dubai" w:cs="Dubai"/>
                <w:color w:val="1C2B3A"/>
                <w:rtl/>
                <w:lang w:val="ar"/>
              </w:rPr>
              <w:t>تقوم أستراليا بإنشاء نظام جديد لمحقق الشكاوى لعملاء قطاع الطيران، والذي سيتيح للمستهلكين الوصول إلى هيئة محايدة لتسوية النزاعات للتعامل مع الشكاوى المتعلقة بشركات الطيران والمطارات. راجع infrastructure.gov.au للاطلاع على التحديثات.</w:t>
            </w:r>
          </w:p>
        </w:tc>
      </w:tr>
    </w:tbl>
    <w:p w14:paraId="43E4AC74" w14:textId="77777777" w:rsidR="00716B92" w:rsidRPr="009F5914" w:rsidRDefault="00716B92" w:rsidP="006129B2">
      <w:pPr>
        <w:spacing w:after="120" w:line="276" w:lineRule="auto"/>
        <w:rPr>
          <w:rFonts w:ascii="Dubai" w:hAnsi="Dubai" w:cs="Dubai"/>
          <w:color w:val="1C2B3A"/>
        </w:rPr>
      </w:pPr>
    </w:p>
    <w:p w14:paraId="36B8C9AA" w14:textId="77777777" w:rsidR="0020679F" w:rsidRPr="009F5914" w:rsidRDefault="00BA3C11" w:rsidP="006129B2">
      <w:pPr>
        <w:bidi/>
        <w:spacing w:after="120" w:line="276" w:lineRule="auto"/>
        <w:rPr>
          <w:rFonts w:ascii="Dubai" w:eastAsia="Times New Roman" w:hAnsi="Dubai" w:cs="Dubai"/>
          <w:color w:val="212529"/>
          <w:szCs w:val="21"/>
        </w:rPr>
      </w:pPr>
      <w:r w:rsidRPr="009F5914">
        <w:rPr>
          <w:rFonts w:ascii="Dubai" w:eastAsia="Times New Roman" w:hAnsi="Dubai" w:cs="Dubai"/>
          <w:color w:val="212529"/>
          <w:szCs w:val="21"/>
          <w:rtl/>
          <w:lang w:val="ar"/>
        </w:rPr>
        <w:t>تم تعيين محقق شكاوى مؤقت من داخل وزارة البنية التحتية والنقل والتنمية الإقليمية والاتصالات والرياضة والفنون للمساعدة في إعداد نظام حماية المستهلك الجديد في مجال الطيران ودعم النتائج المحسنة لعملاء قطاع الطيران على المدى القصير. عندما يتلقى محقق الشكاوى المؤقت شكاوى مباشرة بشأن شركة الطيران والمطارات ذات الصلة بالميثاق أو مسائل أخرى، يمكن تقديم المعلومات والإحالات ذات الصلة إلى العملاء، وتصاعد الأمور أكثر عند الاقتضاء.</w:t>
      </w:r>
    </w:p>
    <w:p w14:paraId="6A1D4B55" w14:textId="77777777" w:rsidR="009E0155" w:rsidRPr="009F5914" w:rsidRDefault="00BA3C11" w:rsidP="006129B2">
      <w:pPr>
        <w:bidi/>
        <w:spacing w:after="120" w:line="276" w:lineRule="auto"/>
        <w:rPr>
          <w:rFonts w:ascii="Dubai" w:hAnsi="Dubai" w:cs="Dubai"/>
          <w:color w:val="1C2B3A"/>
        </w:rPr>
      </w:pPr>
      <w:r w:rsidRPr="009F5914">
        <w:rPr>
          <w:rFonts w:ascii="Dubai" w:hAnsi="Dubai" w:cs="Dubai"/>
          <w:color w:val="1C2B3A"/>
          <w:rtl/>
          <w:lang w:val="ar"/>
        </w:rPr>
        <w:t xml:space="preserve">لم يتم حاليًا تشريع نظام محقق شكاوى المستهلك الجديد في قطاع الطيران. في هذه الأثناء، يجب عليك اتباع الخطوات أدناه واستخدام القنوات الحالية لحل شكواك. </w:t>
      </w:r>
    </w:p>
    <w:p w14:paraId="00DFEE26" w14:textId="77777777" w:rsidR="00885643" w:rsidRPr="009F5914" w:rsidRDefault="00885643" w:rsidP="00EF4C02">
      <w:pPr>
        <w:pStyle w:val="Heading2"/>
        <w:rPr>
          <w:rFonts w:ascii="Dubai" w:hAnsi="Dubai" w:cs="Dubai"/>
        </w:rPr>
      </w:pPr>
    </w:p>
    <w:p w14:paraId="29BFDB5B" w14:textId="77777777" w:rsidR="009E0155" w:rsidRPr="009F5914" w:rsidRDefault="00BA3C11" w:rsidP="003C153B">
      <w:pPr>
        <w:pStyle w:val="Heading2"/>
        <w:keepLines/>
        <w:bidi/>
        <w:rPr>
          <w:rFonts w:ascii="Dubai" w:hAnsi="Dubai" w:cs="Dubai"/>
        </w:rPr>
      </w:pPr>
      <w:r w:rsidRPr="009F5914">
        <w:rPr>
          <w:rFonts w:ascii="Dubai" w:hAnsi="Dubai" w:cs="Dubai"/>
          <w:rtl/>
          <w:lang w:val="ar"/>
        </w:rPr>
        <w:t>عملية الشكوى والتصعيد خطوة بخطوة</w:t>
      </w:r>
    </w:p>
    <w:p w14:paraId="404F0AB3" w14:textId="77777777" w:rsidR="000E2FFC" w:rsidRPr="009F5914" w:rsidRDefault="00BA3C11" w:rsidP="003C153B">
      <w:pPr>
        <w:keepLines/>
        <w:bidi/>
        <w:spacing w:after="120" w:line="276" w:lineRule="auto"/>
        <w:rPr>
          <w:rFonts w:ascii="Dubai" w:hAnsi="Dubai" w:cs="Dubai"/>
          <w:color w:val="1C2B3A"/>
        </w:rPr>
      </w:pPr>
      <w:r w:rsidRPr="009F5914">
        <w:rPr>
          <w:rFonts w:ascii="Dubai" w:hAnsi="Dubai" w:cs="Dubai"/>
          <w:color w:val="1C2B3A"/>
          <w:rtl/>
          <w:lang w:val="ar"/>
        </w:rPr>
        <w:t xml:space="preserve">إذا حدث خطأ ما، فهناك مسار واضح للشكوى والتصعيد يجب عليك اتباعه. </w:t>
      </w:r>
    </w:p>
    <w:p w14:paraId="335A55CC" w14:textId="77777777" w:rsidR="00073483" w:rsidRPr="009F5914" w:rsidRDefault="00BA3C11" w:rsidP="003C153B">
      <w:pPr>
        <w:pStyle w:val="Strong1"/>
        <w:keepLines/>
        <w:bidi/>
        <w:spacing w:before="0" w:line="276" w:lineRule="auto"/>
        <w:rPr>
          <w:rFonts w:ascii="Dubai" w:hAnsi="Dubai" w:cs="Dubai"/>
        </w:rPr>
      </w:pPr>
      <w:r w:rsidRPr="009F5914">
        <w:rPr>
          <w:rFonts w:ascii="Dubai" w:hAnsi="Dubai" w:cs="Dubai"/>
          <w:rtl/>
          <w:lang w:val="ar"/>
        </w:rPr>
        <w:t>الخطوة 1 - اتصل بشركة الطيران أو المطار أو وكيل السفر</w:t>
      </w:r>
    </w:p>
    <w:p w14:paraId="2B9A5052" w14:textId="77777777" w:rsidR="00073483" w:rsidRPr="009F5914" w:rsidRDefault="00BA3C11" w:rsidP="003C153B">
      <w:pPr>
        <w:keepLines/>
        <w:bidi/>
        <w:spacing w:after="120" w:line="276" w:lineRule="auto"/>
        <w:rPr>
          <w:rFonts w:ascii="Dubai" w:hAnsi="Dubai" w:cs="Dubai"/>
        </w:rPr>
      </w:pPr>
      <w:r w:rsidRPr="009F5914">
        <w:rPr>
          <w:rFonts w:ascii="Dubai" w:hAnsi="Dubai" w:cs="Dubai"/>
          <w:rtl/>
          <w:lang w:val="ar"/>
        </w:rPr>
        <w:t>ابدأ بالاتصال بشركة الطيران أو المطار أو وكيل السفر. لدى معظمهم معلومات على مواقع الإنترنت الخاصة بهم حول الشكاوى، بما في ذلك الشروط والأحكام وعمليات الشكاوى.</w:t>
      </w:r>
    </w:p>
    <w:p w14:paraId="5A083221" w14:textId="77777777" w:rsidR="00073483" w:rsidRPr="009F5914" w:rsidRDefault="00BA3C11" w:rsidP="006129B2">
      <w:pPr>
        <w:pStyle w:val="ListParagraph"/>
        <w:numPr>
          <w:ilvl w:val="0"/>
          <w:numId w:val="60"/>
        </w:numPr>
        <w:bidi/>
        <w:spacing w:after="120" w:line="276" w:lineRule="auto"/>
        <w:ind w:left="284" w:hanging="284"/>
        <w:rPr>
          <w:rFonts w:ascii="Dubai" w:hAnsi="Dubai" w:cs="Dubai"/>
          <w:sz w:val="21"/>
          <w:szCs w:val="21"/>
        </w:rPr>
      </w:pPr>
      <w:r w:rsidRPr="009F5914">
        <w:rPr>
          <w:rFonts w:ascii="Dubai" w:hAnsi="Dubai" w:cs="Dubai"/>
          <w:sz w:val="21"/>
          <w:szCs w:val="21"/>
          <w:rtl/>
          <w:lang w:val="ar"/>
        </w:rPr>
        <w:t>تحقق من الشروط والأحكام ذات الصلة لفهم حقوقك.</w:t>
      </w:r>
    </w:p>
    <w:p w14:paraId="0777FBC0" w14:textId="77777777" w:rsidR="00073483" w:rsidRPr="009F5914" w:rsidRDefault="00BA3C11" w:rsidP="006129B2">
      <w:pPr>
        <w:pStyle w:val="ListParagraph"/>
        <w:numPr>
          <w:ilvl w:val="0"/>
          <w:numId w:val="60"/>
        </w:numPr>
        <w:bidi/>
        <w:spacing w:after="120" w:line="276" w:lineRule="auto"/>
        <w:ind w:left="284" w:hanging="284"/>
        <w:rPr>
          <w:rFonts w:ascii="Dubai" w:hAnsi="Dubai" w:cs="Dubai"/>
          <w:sz w:val="21"/>
          <w:szCs w:val="21"/>
        </w:rPr>
      </w:pPr>
      <w:r w:rsidRPr="009F5914">
        <w:rPr>
          <w:rFonts w:ascii="Dubai" w:hAnsi="Dubai" w:cs="Dubai"/>
          <w:sz w:val="21"/>
          <w:szCs w:val="21"/>
          <w:rtl/>
          <w:lang w:val="ar"/>
        </w:rPr>
        <w:t>اتبع عملية الشكاوى الخاصة بالمؤسسة والأطر الزمنية.</w:t>
      </w:r>
    </w:p>
    <w:p w14:paraId="2101AD79" w14:textId="77777777" w:rsidR="00073483" w:rsidRPr="009F5914" w:rsidRDefault="00BA3C11" w:rsidP="006129B2">
      <w:pPr>
        <w:pStyle w:val="ListParagraph"/>
        <w:numPr>
          <w:ilvl w:val="0"/>
          <w:numId w:val="60"/>
        </w:numPr>
        <w:bidi/>
        <w:spacing w:after="120" w:line="276" w:lineRule="auto"/>
        <w:ind w:left="284" w:hanging="284"/>
        <w:rPr>
          <w:rFonts w:ascii="Dubai" w:hAnsi="Dubai" w:cs="Dubai"/>
          <w:sz w:val="21"/>
          <w:szCs w:val="21"/>
        </w:rPr>
      </w:pPr>
      <w:r w:rsidRPr="009F5914">
        <w:rPr>
          <w:rFonts w:ascii="Dubai" w:hAnsi="Dubai" w:cs="Dubai"/>
          <w:sz w:val="21"/>
          <w:szCs w:val="21"/>
          <w:rtl/>
          <w:lang w:val="ar"/>
        </w:rPr>
        <w:t>إذا قمت بالحجز من خلال وكيل سفر، فقد تنطبق شروطه أيضًا.</w:t>
      </w:r>
    </w:p>
    <w:p w14:paraId="5868C1B0" w14:textId="77777777" w:rsidR="00073483" w:rsidRPr="009F5914" w:rsidRDefault="00BA3C11" w:rsidP="006129B2">
      <w:pPr>
        <w:pStyle w:val="ListParagraph"/>
        <w:numPr>
          <w:ilvl w:val="0"/>
          <w:numId w:val="60"/>
        </w:numPr>
        <w:bidi/>
        <w:spacing w:after="120" w:line="276" w:lineRule="auto"/>
        <w:ind w:left="284" w:hanging="284"/>
        <w:rPr>
          <w:rFonts w:ascii="Dubai" w:hAnsi="Dubai" w:cs="Dubai"/>
          <w:sz w:val="21"/>
          <w:szCs w:val="21"/>
        </w:rPr>
      </w:pPr>
      <w:r w:rsidRPr="009F5914">
        <w:rPr>
          <w:rFonts w:ascii="Dubai" w:hAnsi="Dubai" w:cs="Dubai"/>
          <w:sz w:val="21"/>
          <w:szCs w:val="21"/>
          <w:rtl/>
          <w:lang w:val="ar"/>
        </w:rPr>
        <w:t>احتفظ بسجلات لشكواك، بما في ذلك أي رقم مرجعي.</w:t>
      </w:r>
    </w:p>
    <w:p w14:paraId="45DB68C2" w14:textId="77777777" w:rsidR="00154F3E" w:rsidRPr="009F5914" w:rsidRDefault="00BA3C11" w:rsidP="006129B2">
      <w:pPr>
        <w:bidi/>
        <w:spacing w:after="120" w:line="276" w:lineRule="auto"/>
        <w:rPr>
          <w:rFonts w:ascii="Dubai" w:hAnsi="Dubai" w:cs="Dubai"/>
        </w:rPr>
      </w:pPr>
      <w:r w:rsidRPr="009F5914">
        <w:rPr>
          <w:rFonts w:ascii="Dubai" w:hAnsi="Dubai" w:cs="Dubai"/>
          <w:rtl/>
          <w:lang w:val="ar"/>
        </w:rPr>
        <w:t xml:space="preserve">للحصول على روابط مفيدة لشروط وأحكام شركات الطيران والمطارات، ومعلومات الاتصال الأخرى، تفضل بزيارة </w:t>
      </w:r>
      <w:hyperlink r:id="rId51" w:history="1">
        <w:r w:rsidR="007A0EB6" w:rsidRPr="009F5914">
          <w:rPr>
            <w:rStyle w:val="Hyperlink"/>
            <w:rFonts w:ascii="Dubai" w:hAnsi="Dubai" w:cs="Dubai"/>
            <w:rtl/>
            <w:lang w:val="ar"/>
          </w:rPr>
          <w:t>الموقع الإلكتروني الخاص بإدارة البنية التحتية.</w:t>
        </w:r>
      </w:hyperlink>
      <w:r w:rsidRPr="009F5914">
        <w:rPr>
          <w:rFonts w:ascii="Dubai" w:hAnsi="Dubai" w:cs="Dubai"/>
          <w:rtl/>
          <w:lang w:val="ar"/>
        </w:rPr>
        <w:t xml:space="preserve"> إذا كانت مشكلتك تتعلق بحقوق المستهلك، راجع </w:t>
      </w:r>
      <w:hyperlink r:id="rId52" w:history="1">
        <w:r w:rsidR="00073483" w:rsidRPr="009F5914">
          <w:rPr>
            <w:rStyle w:val="Hyperlink"/>
            <w:rFonts w:ascii="Dubai" w:hAnsi="Dubai" w:cs="Dubai"/>
            <w:rtl/>
            <w:lang w:val="ar"/>
          </w:rPr>
          <w:t>موقع ACCC الإلكتروني</w:t>
        </w:r>
      </w:hyperlink>
      <w:r w:rsidRPr="009F5914">
        <w:rPr>
          <w:rFonts w:ascii="Dubai" w:hAnsi="Dubai" w:cs="Dubai"/>
          <w:rtl/>
          <w:lang w:val="ar"/>
        </w:rPr>
        <w:t xml:space="preserve">. بالنسبة للسفر الدولي، قد تنطبق </w:t>
      </w:r>
      <w:hyperlink r:id="rId53" w:history="1">
        <w:r w:rsidR="00073483" w:rsidRPr="009F5914">
          <w:rPr>
            <w:rStyle w:val="Hyperlink"/>
            <w:rFonts w:ascii="Dubai" w:hAnsi="Dubai" w:cs="Dubai"/>
            <w:rtl/>
            <w:lang w:val="ar"/>
          </w:rPr>
          <w:t>اتفاقية مونتريال</w:t>
        </w:r>
      </w:hyperlink>
      <w:r w:rsidRPr="009F5914">
        <w:rPr>
          <w:rFonts w:ascii="Dubai" w:hAnsi="Dubai" w:cs="Dubai"/>
          <w:rtl/>
          <w:lang w:val="ar"/>
        </w:rPr>
        <w:t xml:space="preserve"> أيضًا. </w:t>
      </w:r>
    </w:p>
    <w:p w14:paraId="0D4EC2EE" w14:textId="77777777" w:rsidR="003C153B" w:rsidRPr="009F5914" w:rsidRDefault="00BA3C11" w:rsidP="006129B2">
      <w:pPr>
        <w:bidi/>
        <w:spacing w:after="120" w:line="276" w:lineRule="auto"/>
        <w:rPr>
          <w:rFonts w:ascii="Dubai" w:hAnsi="Dubai" w:cs="Dubai"/>
        </w:rPr>
      </w:pPr>
      <w:r w:rsidRPr="009F5914">
        <w:rPr>
          <w:rFonts w:ascii="Dubai" w:hAnsi="Dubai" w:cs="Dubai"/>
          <w:rtl/>
          <w:lang w:val="ar"/>
        </w:rPr>
        <w:lastRenderedPageBreak/>
        <w:t>لا تستخدم القنوات الرسمية إلّا عند الاتصال بشركة الطيران، لأن إرسال المعلومات الشخصية عبر وسائل التواصل الاجتماعي أو إلى عناوين بريد إلكتروني لم يتم التحقق منها قد يؤدي إلى عواقب مثل عمليات الاحتيال أو سرقة الهوية.</w:t>
      </w:r>
    </w:p>
    <w:p w14:paraId="2198DFE2" w14:textId="77777777" w:rsidR="00B33466" w:rsidRPr="009F5914" w:rsidRDefault="00BA3C11" w:rsidP="006A2759">
      <w:pPr>
        <w:pStyle w:val="Strong1"/>
        <w:keepNext/>
        <w:bidi/>
        <w:spacing w:before="0" w:line="276" w:lineRule="auto"/>
        <w:rPr>
          <w:rFonts w:ascii="Dubai" w:hAnsi="Dubai" w:cs="Dubai"/>
        </w:rPr>
      </w:pPr>
      <w:r w:rsidRPr="009F5914">
        <w:rPr>
          <w:rFonts w:ascii="Dubai" w:hAnsi="Dubai" w:cs="Dubai"/>
          <w:rtl/>
          <w:lang w:val="ar"/>
        </w:rPr>
        <w:t>رحلات التشارك بالرموز</w:t>
      </w:r>
    </w:p>
    <w:p w14:paraId="00D19628" w14:textId="77777777" w:rsidR="00B33466" w:rsidRPr="009F5914" w:rsidRDefault="00BA3C11" w:rsidP="006A2759">
      <w:pPr>
        <w:keepNext/>
        <w:bidi/>
        <w:spacing w:after="120" w:line="276" w:lineRule="auto"/>
        <w:rPr>
          <w:rFonts w:ascii="Dubai" w:hAnsi="Dubai" w:cs="Dubai"/>
        </w:rPr>
      </w:pPr>
      <w:r w:rsidRPr="009F5914">
        <w:rPr>
          <w:rFonts w:ascii="Dubai" w:hAnsi="Dubai" w:cs="Dubai"/>
          <w:rtl/>
          <w:lang w:val="ar"/>
        </w:rPr>
        <w:t>إن التشارك بالرموز هو ترتيب مشترك بين شركات الطيران حيث تبيع إحدى شركات الطيران التذكرة، ولكن يتم تشغيل الرحلة من قبل شركة طيران أخرى. إذا تم تشغيل رحلتك من قبل شركة طيران مختلفة عن تلك التي حجزت معها، اتصل بشركة الطيران المشغلة بشأن شكواك، وتذكر أن الشروط والأحكام المطبقة قد تكون تلك التي تفرضها أي من شركات الطيران، اعتمادًا على اتفاقية التشارك بالرموز وسياسات شركة الطيران.</w:t>
      </w:r>
    </w:p>
    <w:p w14:paraId="037A20BA" w14:textId="77777777" w:rsidR="00A63D3A" w:rsidRPr="009F5914" w:rsidRDefault="00BA3C11" w:rsidP="003A47D5">
      <w:pPr>
        <w:pStyle w:val="Strong1"/>
        <w:keepNext/>
        <w:bidi/>
        <w:spacing w:before="0" w:line="276" w:lineRule="auto"/>
        <w:rPr>
          <w:rFonts w:ascii="Dubai" w:hAnsi="Dubai" w:cs="Dubai"/>
        </w:rPr>
      </w:pPr>
      <w:r w:rsidRPr="009F5914">
        <w:rPr>
          <w:rFonts w:ascii="Dubai" w:hAnsi="Dubai" w:cs="Dubai"/>
          <w:rtl/>
          <w:lang w:val="ar"/>
        </w:rPr>
        <w:t>الخطوة 2 - طلب التصعيد</w:t>
      </w:r>
    </w:p>
    <w:p w14:paraId="7F4628C7" w14:textId="77777777" w:rsidR="000E2FFC" w:rsidRPr="009F5914" w:rsidRDefault="00BA3C11" w:rsidP="003A47D5">
      <w:pPr>
        <w:keepNext/>
        <w:bidi/>
        <w:spacing w:after="120" w:line="276" w:lineRule="auto"/>
        <w:rPr>
          <w:rFonts w:ascii="Dubai" w:hAnsi="Dubai" w:cs="Dubai"/>
          <w:color w:val="000000"/>
        </w:rPr>
      </w:pPr>
      <w:r w:rsidRPr="009F5914">
        <w:rPr>
          <w:rFonts w:ascii="Dubai" w:hAnsi="Dubai" w:cs="Dubai"/>
          <w:color w:val="000000"/>
          <w:rtl/>
          <w:lang w:val="ar"/>
        </w:rPr>
        <w:t>إذا لم تكن راضيًا عن استجابة شركة الطيران أو المطار، اطلب مراجعة داخلية من خلال التصعيد الداخلي لشركة الطيران أو المطار وعملية المراجعة.</w:t>
      </w:r>
    </w:p>
    <w:p w14:paraId="4197623F" w14:textId="77777777" w:rsidR="00A63D3A" w:rsidRPr="009F5914" w:rsidRDefault="00BA3C11" w:rsidP="003A47D5">
      <w:pPr>
        <w:pStyle w:val="Strong1"/>
        <w:keepNext/>
        <w:bidi/>
        <w:spacing w:before="0" w:line="276" w:lineRule="auto"/>
        <w:rPr>
          <w:rFonts w:ascii="Dubai" w:hAnsi="Dubai" w:cs="Dubai"/>
        </w:rPr>
      </w:pPr>
      <w:r w:rsidRPr="009F5914">
        <w:rPr>
          <w:rFonts w:ascii="Dubai" w:hAnsi="Dubai" w:cs="Dubai"/>
          <w:rtl/>
          <w:lang w:val="ar"/>
        </w:rPr>
        <w:t>الخطوة 3 - اتصل بهيئة خارجية، إذا لم يتم التوصل لحل</w:t>
      </w:r>
    </w:p>
    <w:p w14:paraId="67A0E087" w14:textId="77777777" w:rsidR="00A63D3A" w:rsidRPr="009F5914" w:rsidRDefault="00BA3C11" w:rsidP="003A47D5">
      <w:pPr>
        <w:keepNext/>
        <w:bidi/>
        <w:spacing w:after="120" w:line="276" w:lineRule="auto"/>
        <w:rPr>
          <w:rFonts w:ascii="Dubai" w:hAnsi="Dubai" w:cs="Dubai"/>
        </w:rPr>
      </w:pPr>
      <w:r w:rsidRPr="009F5914">
        <w:rPr>
          <w:rFonts w:ascii="Dubai" w:hAnsi="Dubai" w:cs="Dubai"/>
          <w:rtl/>
          <w:lang w:val="ar"/>
        </w:rPr>
        <w:t>إذا لم يتم حل شكواك بعد العمليات الداخلية التالية، يمكنك الاتصال بهيئة خارجية مناسبة:</w:t>
      </w:r>
    </w:p>
    <w:tbl>
      <w:tblPr>
        <w:tblStyle w:val="TableGrid"/>
        <w:bidiVisual/>
        <w:tblW w:w="0" w:type="auto"/>
        <w:tblLook w:val="04A0" w:firstRow="1" w:lastRow="0" w:firstColumn="1" w:lastColumn="0" w:noHBand="0" w:noVBand="1"/>
      </w:tblPr>
      <w:tblGrid>
        <w:gridCol w:w="3033"/>
        <w:gridCol w:w="1816"/>
        <w:gridCol w:w="4167"/>
      </w:tblGrid>
      <w:tr w:rsidR="00154CD3" w:rsidRPr="009F5914" w14:paraId="67C6C3E2" w14:textId="77777777" w:rsidTr="00A63D3A">
        <w:tc>
          <w:tcPr>
            <w:tcW w:w="0" w:type="auto"/>
            <w:hideMark/>
          </w:tcPr>
          <w:p w14:paraId="21D28C7D" w14:textId="77777777" w:rsidR="00A63D3A" w:rsidRPr="009F5914" w:rsidRDefault="00BA3C11" w:rsidP="006129B2">
            <w:pPr>
              <w:bidi/>
              <w:spacing w:after="120" w:line="276" w:lineRule="auto"/>
              <w:rPr>
                <w:rFonts w:ascii="Dubai" w:hAnsi="Dubai" w:cs="Dubai"/>
              </w:rPr>
            </w:pPr>
            <w:r w:rsidRPr="009F5914">
              <w:rPr>
                <w:rFonts w:ascii="Dubai" w:hAnsi="Dubai" w:cs="Dubai"/>
                <w:b/>
                <w:bCs/>
                <w:rtl/>
                <w:lang w:val="ar"/>
              </w:rPr>
              <w:t>الهيئة</w:t>
            </w:r>
          </w:p>
        </w:tc>
        <w:tc>
          <w:tcPr>
            <w:tcW w:w="0" w:type="auto"/>
            <w:hideMark/>
          </w:tcPr>
          <w:p w14:paraId="25644B0A" w14:textId="77777777" w:rsidR="00A63D3A" w:rsidRPr="009F5914" w:rsidRDefault="00BA3C11" w:rsidP="006129B2">
            <w:pPr>
              <w:bidi/>
              <w:spacing w:after="120" w:line="276" w:lineRule="auto"/>
              <w:rPr>
                <w:rFonts w:ascii="Dubai" w:hAnsi="Dubai" w:cs="Dubai"/>
              </w:rPr>
            </w:pPr>
            <w:r w:rsidRPr="009F5914">
              <w:rPr>
                <w:rFonts w:ascii="Dubai" w:hAnsi="Dubai" w:cs="Dubai"/>
                <w:b/>
                <w:bCs/>
                <w:rtl/>
                <w:lang w:val="ar"/>
              </w:rPr>
              <w:t>متى يتم الاتصال</w:t>
            </w:r>
          </w:p>
        </w:tc>
        <w:tc>
          <w:tcPr>
            <w:tcW w:w="0" w:type="auto"/>
            <w:hideMark/>
          </w:tcPr>
          <w:p w14:paraId="139F77E2" w14:textId="77777777" w:rsidR="00A63D3A" w:rsidRPr="009F5914" w:rsidRDefault="00BA3C11" w:rsidP="006129B2">
            <w:pPr>
              <w:bidi/>
              <w:spacing w:after="120" w:line="276" w:lineRule="auto"/>
              <w:rPr>
                <w:rFonts w:ascii="Dubai" w:hAnsi="Dubai" w:cs="Dubai"/>
              </w:rPr>
            </w:pPr>
            <w:r w:rsidRPr="009F5914">
              <w:rPr>
                <w:rFonts w:ascii="Dubai" w:hAnsi="Dubai" w:cs="Dubai"/>
                <w:b/>
                <w:bCs/>
                <w:rtl/>
                <w:lang w:val="ar"/>
              </w:rPr>
              <w:t>التفاصيل الرئيسية</w:t>
            </w:r>
          </w:p>
        </w:tc>
      </w:tr>
      <w:tr w:rsidR="00154CD3" w:rsidRPr="009F5914" w14:paraId="118F48BA" w14:textId="77777777" w:rsidTr="005067B8">
        <w:tc>
          <w:tcPr>
            <w:tcW w:w="0" w:type="auto"/>
            <w:hideMark/>
          </w:tcPr>
          <w:p w14:paraId="4F55AA70" w14:textId="77777777" w:rsidR="00A63D3A" w:rsidRPr="009F5914" w:rsidRDefault="00BA3C11" w:rsidP="006129B2">
            <w:pPr>
              <w:bidi/>
              <w:spacing w:after="120" w:line="276" w:lineRule="auto"/>
              <w:rPr>
                <w:rFonts w:ascii="Dubai" w:hAnsi="Dubai" w:cs="Dubai"/>
              </w:rPr>
            </w:pPr>
            <w:r w:rsidRPr="009F5914">
              <w:rPr>
                <w:rFonts w:ascii="Dubai" w:hAnsi="Dubai" w:cs="Dubai"/>
                <w:rtl/>
                <w:lang w:val="ar"/>
              </w:rPr>
              <w:t>مناصر عملاء شركات الطيران Airline Customer Advocate (ACA)</w:t>
            </w:r>
          </w:p>
        </w:tc>
        <w:tc>
          <w:tcPr>
            <w:tcW w:w="0" w:type="auto"/>
            <w:hideMark/>
          </w:tcPr>
          <w:p w14:paraId="247875C3" w14:textId="77777777" w:rsidR="00A63D3A" w:rsidRPr="009F5914" w:rsidRDefault="00BA3C11" w:rsidP="006129B2">
            <w:pPr>
              <w:bidi/>
              <w:spacing w:after="120" w:line="276" w:lineRule="auto"/>
              <w:rPr>
                <w:rFonts w:ascii="Dubai" w:hAnsi="Dubai" w:cs="Dubai"/>
              </w:rPr>
            </w:pPr>
            <w:r w:rsidRPr="009F5914">
              <w:rPr>
                <w:rFonts w:ascii="Dubai" w:hAnsi="Dubai" w:cs="Dubai"/>
                <w:rtl/>
                <w:lang w:val="ar"/>
              </w:rPr>
              <w:t>شكاوى حول Qantas أو Jetstar أو Virgin</w:t>
            </w:r>
          </w:p>
        </w:tc>
        <w:tc>
          <w:tcPr>
            <w:tcW w:w="0" w:type="auto"/>
            <w:hideMark/>
          </w:tcPr>
          <w:p w14:paraId="3C4A82F8" w14:textId="77777777" w:rsidR="00A63D3A" w:rsidRPr="009F5914" w:rsidRDefault="00BA3C11" w:rsidP="006129B2">
            <w:pPr>
              <w:bidi/>
              <w:spacing w:after="120" w:line="276" w:lineRule="auto"/>
              <w:rPr>
                <w:rFonts w:ascii="Dubai" w:hAnsi="Dubai" w:cs="Dubai"/>
              </w:rPr>
            </w:pPr>
            <w:r w:rsidRPr="009F5914">
              <w:rPr>
                <w:rFonts w:ascii="Dubai" w:hAnsi="Dubai" w:cs="Dubai"/>
                <w:rtl/>
                <w:lang w:val="ar"/>
              </w:rPr>
              <w:t xml:space="preserve">برنامج مستقل مع </w:t>
            </w:r>
            <w:hyperlink r:id="rId54" w:history="1">
              <w:r w:rsidR="00A63D3A" w:rsidRPr="009F5914">
                <w:rPr>
                  <w:rStyle w:val="Hyperlink"/>
                  <w:rFonts w:ascii="Dubai" w:hAnsi="Dubai" w:cs="Dubai"/>
                  <w:rtl/>
                  <w:lang w:val="ar"/>
                </w:rPr>
                <w:t>معايير الأهلية</w:t>
              </w:r>
            </w:hyperlink>
            <w:r w:rsidRPr="009F5914">
              <w:rPr>
                <w:rFonts w:ascii="Dubai" w:hAnsi="Dubai" w:cs="Dubai"/>
                <w:rtl/>
                <w:lang w:val="ar"/>
              </w:rPr>
              <w:t>. يتطلب منك تقديم شكوى أولًا إلى شركة الطيران. جهة الاتصال: 129 813 1800</w:t>
            </w:r>
          </w:p>
        </w:tc>
      </w:tr>
      <w:tr w:rsidR="00154CD3" w:rsidRPr="009F5914" w14:paraId="700A2CF4" w14:textId="77777777" w:rsidTr="005067B8">
        <w:tc>
          <w:tcPr>
            <w:tcW w:w="0" w:type="auto"/>
            <w:hideMark/>
          </w:tcPr>
          <w:p w14:paraId="40E5B8E0" w14:textId="77777777" w:rsidR="00A63D3A" w:rsidRPr="009F5914" w:rsidRDefault="00BA3C11" w:rsidP="006129B2">
            <w:pPr>
              <w:bidi/>
              <w:spacing w:after="120" w:line="276" w:lineRule="auto"/>
              <w:rPr>
                <w:rFonts w:ascii="Dubai" w:hAnsi="Dubai" w:cs="Dubai"/>
              </w:rPr>
            </w:pPr>
            <w:r w:rsidRPr="009F5914">
              <w:rPr>
                <w:rFonts w:ascii="Dubai" w:hAnsi="Dubai" w:cs="Dubai"/>
                <w:rtl/>
                <w:lang w:val="ar"/>
              </w:rPr>
              <w:t>وكالات حماية المستهلك في الولاية أو الإقليم</w:t>
            </w:r>
          </w:p>
        </w:tc>
        <w:tc>
          <w:tcPr>
            <w:tcW w:w="0" w:type="auto"/>
            <w:hideMark/>
          </w:tcPr>
          <w:p w14:paraId="47F230C8" w14:textId="77777777" w:rsidR="00A63D3A" w:rsidRPr="009F5914" w:rsidRDefault="00BA3C11" w:rsidP="006129B2">
            <w:pPr>
              <w:bidi/>
              <w:spacing w:after="120" w:line="276" w:lineRule="auto"/>
              <w:rPr>
                <w:rFonts w:ascii="Dubai" w:hAnsi="Dubai" w:cs="Dubai"/>
              </w:rPr>
            </w:pPr>
            <w:r w:rsidRPr="009F5914">
              <w:rPr>
                <w:rFonts w:ascii="Dubai" w:hAnsi="Dubai" w:cs="Dubai"/>
                <w:rtl/>
                <w:lang w:val="ar"/>
              </w:rPr>
              <w:t>الانتهاكات المحتملة لقانون المستهلك الأسترالي</w:t>
            </w:r>
          </w:p>
        </w:tc>
        <w:tc>
          <w:tcPr>
            <w:tcW w:w="0" w:type="auto"/>
            <w:hideMark/>
          </w:tcPr>
          <w:p w14:paraId="31464678" w14:textId="77777777" w:rsidR="00A63D3A" w:rsidRPr="009F5914" w:rsidRDefault="00BA3C11" w:rsidP="006129B2">
            <w:pPr>
              <w:bidi/>
              <w:spacing w:after="120" w:line="276" w:lineRule="auto"/>
              <w:rPr>
                <w:rFonts w:ascii="Dubai" w:hAnsi="Dubai" w:cs="Dubai"/>
              </w:rPr>
            </w:pPr>
            <w:r w:rsidRPr="009F5914">
              <w:rPr>
                <w:rFonts w:ascii="Dubai" w:hAnsi="Dubai" w:cs="Dubai"/>
                <w:rtl/>
                <w:lang w:val="ar"/>
              </w:rPr>
              <w:t xml:space="preserve">تقوم ACCC بتوجيه الشكاوى إلى </w:t>
            </w:r>
            <w:hyperlink r:id="rId55" w:anchor="state-and-territory-consumer-protection-agencies" w:history="1">
              <w:r w:rsidR="00A63D3A" w:rsidRPr="009F5914">
                <w:rPr>
                  <w:rStyle w:val="Hyperlink"/>
                  <w:rFonts w:ascii="Dubai" w:hAnsi="Dubai" w:cs="Dubai"/>
                  <w:rtl/>
                  <w:lang w:val="ar"/>
                </w:rPr>
                <w:t>وكالات الولاية/الإقليم</w:t>
              </w:r>
            </w:hyperlink>
            <w:r w:rsidRPr="009F5914">
              <w:rPr>
                <w:rFonts w:ascii="Dubai" w:hAnsi="Dubai" w:cs="Dubai"/>
                <w:rtl/>
                <w:lang w:val="ar"/>
              </w:rPr>
              <w:t xml:space="preserve"> (مثل NSW Fair Trading، وConsumer Affairs Victoria). تقدم معظمها خدمة الترحيل الوطنية</w:t>
            </w:r>
          </w:p>
        </w:tc>
      </w:tr>
      <w:tr w:rsidR="00154CD3" w:rsidRPr="009F5914" w14:paraId="5F477666" w14:textId="77777777" w:rsidTr="005067B8">
        <w:tc>
          <w:tcPr>
            <w:tcW w:w="0" w:type="auto"/>
            <w:hideMark/>
          </w:tcPr>
          <w:p w14:paraId="516B71CB" w14:textId="77777777" w:rsidR="00A63D3A" w:rsidRPr="009F5914" w:rsidRDefault="00BA3C11" w:rsidP="006129B2">
            <w:pPr>
              <w:bidi/>
              <w:spacing w:after="120" w:line="276" w:lineRule="auto"/>
              <w:rPr>
                <w:rFonts w:ascii="Dubai" w:hAnsi="Dubai" w:cs="Dubai"/>
              </w:rPr>
            </w:pPr>
            <w:r w:rsidRPr="009F5914">
              <w:rPr>
                <w:rFonts w:ascii="Dubai" w:hAnsi="Dubai" w:cs="Dubai"/>
                <w:rtl/>
                <w:lang w:val="ar"/>
              </w:rPr>
              <w:t>إتحاد قطاع السفر الأسترالي Australian Travel Industry Association (ATIA)</w:t>
            </w:r>
          </w:p>
        </w:tc>
        <w:tc>
          <w:tcPr>
            <w:tcW w:w="0" w:type="auto"/>
            <w:hideMark/>
          </w:tcPr>
          <w:p w14:paraId="21F95AFB" w14:textId="77777777" w:rsidR="00A63D3A" w:rsidRPr="009F5914" w:rsidRDefault="00BA3C11" w:rsidP="006129B2">
            <w:pPr>
              <w:bidi/>
              <w:spacing w:after="120" w:line="276" w:lineRule="auto"/>
              <w:rPr>
                <w:rFonts w:ascii="Dubai" w:hAnsi="Dubai" w:cs="Dubai"/>
              </w:rPr>
            </w:pPr>
            <w:r w:rsidRPr="009F5914">
              <w:rPr>
                <w:rFonts w:ascii="Dubai" w:hAnsi="Dubai" w:cs="Dubai"/>
                <w:rtl/>
                <w:lang w:val="ar"/>
              </w:rPr>
              <w:t>شكاوى حول وكلاء السفر المعتمدين من ATIA</w:t>
            </w:r>
          </w:p>
        </w:tc>
        <w:tc>
          <w:tcPr>
            <w:tcW w:w="0" w:type="auto"/>
            <w:hideMark/>
          </w:tcPr>
          <w:p w14:paraId="762407AD" w14:textId="77777777" w:rsidR="00A63D3A" w:rsidRPr="009F5914" w:rsidRDefault="004C6C72" w:rsidP="006129B2">
            <w:pPr>
              <w:bidi/>
              <w:spacing w:after="120" w:line="276" w:lineRule="auto"/>
              <w:rPr>
                <w:rFonts w:ascii="Dubai" w:hAnsi="Dubai" w:cs="Dubai"/>
              </w:rPr>
            </w:pPr>
            <w:hyperlink r:id="rId56" w:history="1">
              <w:r w:rsidR="00A63D3A" w:rsidRPr="009F5914">
                <w:rPr>
                  <w:rStyle w:val="Hyperlink"/>
                  <w:rFonts w:ascii="Dubai" w:hAnsi="Dubai" w:cs="Dubai"/>
                  <w:rtl/>
                  <w:lang w:val="ar"/>
                </w:rPr>
                <w:t>عملية الشكاوى</w:t>
              </w:r>
            </w:hyperlink>
            <w:r w:rsidR="00A63D3A" w:rsidRPr="009F5914">
              <w:rPr>
                <w:rFonts w:ascii="Dubai" w:hAnsi="Dubai" w:cs="Dubai"/>
                <w:rtl/>
                <w:lang w:val="ar"/>
              </w:rPr>
              <w:t xml:space="preserve"> المستقلة. ليس كل الوكلاء معتمدين</w:t>
            </w:r>
          </w:p>
        </w:tc>
      </w:tr>
      <w:tr w:rsidR="00154CD3" w:rsidRPr="009F5914" w14:paraId="5C945A65" w14:textId="77777777" w:rsidTr="005067B8">
        <w:tc>
          <w:tcPr>
            <w:tcW w:w="0" w:type="auto"/>
            <w:hideMark/>
          </w:tcPr>
          <w:p w14:paraId="53961F50" w14:textId="77777777" w:rsidR="00A63D3A" w:rsidRPr="009F5914" w:rsidRDefault="00BA3C11" w:rsidP="006129B2">
            <w:pPr>
              <w:bidi/>
              <w:spacing w:after="120" w:line="276" w:lineRule="auto"/>
              <w:rPr>
                <w:rFonts w:ascii="Dubai" w:hAnsi="Dubai" w:cs="Dubai"/>
              </w:rPr>
            </w:pPr>
            <w:r w:rsidRPr="009F5914">
              <w:rPr>
                <w:rFonts w:ascii="Dubai" w:hAnsi="Dubai" w:cs="Dubai"/>
                <w:rtl/>
                <w:lang w:val="ar"/>
              </w:rPr>
              <w:t>وزارة الشؤون الداخلية</w:t>
            </w:r>
          </w:p>
        </w:tc>
        <w:tc>
          <w:tcPr>
            <w:tcW w:w="0" w:type="auto"/>
            <w:hideMark/>
          </w:tcPr>
          <w:p w14:paraId="413C2E5B" w14:textId="77777777" w:rsidR="00A63D3A" w:rsidRPr="009F5914" w:rsidRDefault="00BA3C11" w:rsidP="006129B2">
            <w:pPr>
              <w:bidi/>
              <w:spacing w:after="120" w:line="276" w:lineRule="auto"/>
              <w:rPr>
                <w:rFonts w:ascii="Dubai" w:hAnsi="Dubai" w:cs="Dubai"/>
              </w:rPr>
            </w:pPr>
            <w:r w:rsidRPr="009F5914">
              <w:rPr>
                <w:rFonts w:ascii="Dubai" w:hAnsi="Dubai" w:cs="Dubai"/>
                <w:rtl/>
                <w:lang w:val="ar"/>
              </w:rPr>
              <w:t>المشكلات المتعلقة بالفحص الأمني في المطار</w:t>
            </w:r>
          </w:p>
        </w:tc>
        <w:tc>
          <w:tcPr>
            <w:tcW w:w="0" w:type="auto"/>
            <w:hideMark/>
          </w:tcPr>
          <w:p w14:paraId="3CCB4149" w14:textId="77777777" w:rsidR="00A63D3A" w:rsidRPr="009F5914" w:rsidRDefault="00BA3C11" w:rsidP="006129B2">
            <w:pPr>
              <w:bidi/>
              <w:spacing w:after="120" w:line="276" w:lineRule="auto"/>
              <w:rPr>
                <w:rFonts w:ascii="Dubai" w:hAnsi="Dubai" w:cs="Dubai"/>
              </w:rPr>
            </w:pPr>
            <w:r w:rsidRPr="009F5914">
              <w:rPr>
                <w:rFonts w:ascii="Dubai" w:hAnsi="Dubai" w:cs="Dubai"/>
                <w:rtl/>
                <w:lang w:val="ar"/>
              </w:rPr>
              <w:t xml:space="preserve">يمكن تقديم ملاحظات أو الإبلاغ عن مخاوف كبيرة عبر </w:t>
            </w:r>
            <w:hyperlink r:id="rId57" w:history="1">
              <w:r w:rsidR="00A63D3A" w:rsidRPr="009F5914">
                <w:rPr>
                  <w:rStyle w:val="Hyperlink"/>
                  <w:rFonts w:ascii="Dubai" w:hAnsi="Dubai" w:cs="Dubai"/>
                  <w:rtl/>
                  <w:lang w:val="ar"/>
                </w:rPr>
                <w:t>موقعها الإلكتروني</w:t>
              </w:r>
            </w:hyperlink>
          </w:p>
        </w:tc>
      </w:tr>
      <w:tr w:rsidR="00154CD3" w:rsidRPr="009F5914" w14:paraId="29E12A0C" w14:textId="77777777" w:rsidTr="005067B8">
        <w:tc>
          <w:tcPr>
            <w:tcW w:w="0" w:type="auto"/>
            <w:hideMark/>
          </w:tcPr>
          <w:p w14:paraId="425CBC78" w14:textId="77777777" w:rsidR="00A63D3A" w:rsidRPr="009F5914" w:rsidRDefault="00BA3C11" w:rsidP="006129B2">
            <w:pPr>
              <w:bidi/>
              <w:spacing w:after="120" w:line="276" w:lineRule="auto"/>
              <w:rPr>
                <w:rFonts w:ascii="Dubai" w:hAnsi="Dubai" w:cs="Dubai"/>
              </w:rPr>
            </w:pPr>
            <w:r w:rsidRPr="009F5914">
              <w:rPr>
                <w:rFonts w:ascii="Dubai" w:hAnsi="Dubai" w:cs="Dubai"/>
                <w:rtl/>
                <w:lang w:val="ar"/>
              </w:rPr>
              <w:lastRenderedPageBreak/>
              <w:t>مفوضية حقوق الإنسان الأسترالية Australian Human Rights Commission (AHRC)</w:t>
            </w:r>
          </w:p>
        </w:tc>
        <w:tc>
          <w:tcPr>
            <w:tcW w:w="0" w:type="auto"/>
            <w:hideMark/>
          </w:tcPr>
          <w:p w14:paraId="7AB71105" w14:textId="77777777" w:rsidR="00A63D3A" w:rsidRPr="009F5914" w:rsidRDefault="00BA3C11" w:rsidP="006129B2">
            <w:pPr>
              <w:bidi/>
              <w:spacing w:after="120" w:line="276" w:lineRule="auto"/>
              <w:rPr>
                <w:rFonts w:ascii="Dubai" w:hAnsi="Dubai" w:cs="Dubai"/>
              </w:rPr>
            </w:pPr>
            <w:r w:rsidRPr="009F5914">
              <w:rPr>
                <w:rFonts w:ascii="Dubai" w:hAnsi="Dubai" w:cs="Dubai"/>
                <w:rtl/>
                <w:lang w:val="ar"/>
              </w:rPr>
              <w:t>مخاوف تتعلق بالتمييز أو حقوق الإنسان</w:t>
            </w:r>
          </w:p>
        </w:tc>
        <w:tc>
          <w:tcPr>
            <w:tcW w:w="0" w:type="auto"/>
            <w:hideMark/>
          </w:tcPr>
          <w:p w14:paraId="5C14ED51" w14:textId="77777777" w:rsidR="00A63D3A" w:rsidRPr="009F5914" w:rsidRDefault="00BA3C11" w:rsidP="006129B2">
            <w:pPr>
              <w:bidi/>
              <w:spacing w:after="120" w:line="276" w:lineRule="auto"/>
              <w:rPr>
                <w:rFonts w:ascii="Dubai" w:hAnsi="Dubai" w:cs="Dubai"/>
              </w:rPr>
            </w:pPr>
            <w:r w:rsidRPr="009F5914">
              <w:rPr>
                <w:rFonts w:ascii="Dubai" w:hAnsi="Dubai" w:cs="Dubai"/>
                <w:rtl/>
                <w:lang w:val="ar"/>
              </w:rPr>
              <w:t xml:space="preserve">تعالج </w:t>
            </w:r>
            <w:hyperlink r:id="rId58" w:history="1">
              <w:r w:rsidR="00A63D3A" w:rsidRPr="009F5914">
                <w:rPr>
                  <w:rStyle w:val="Hyperlink"/>
                  <w:rFonts w:ascii="Dubai" w:hAnsi="Dubai" w:cs="Dubai"/>
                  <w:rtl/>
                  <w:lang w:val="ar"/>
                </w:rPr>
                <w:t>الشكاوى</w:t>
              </w:r>
            </w:hyperlink>
            <w:r w:rsidRPr="009F5914">
              <w:rPr>
                <w:rFonts w:ascii="Dubai" w:hAnsi="Dubai" w:cs="Dubai"/>
                <w:rtl/>
                <w:lang w:val="ar"/>
              </w:rPr>
              <w:t xml:space="preserve"> المتعلقة بالتمييز المخالف للقانون</w:t>
            </w:r>
          </w:p>
        </w:tc>
      </w:tr>
      <w:tr w:rsidR="00154CD3" w:rsidRPr="009F5914" w14:paraId="016AF1A2" w14:textId="77777777" w:rsidTr="005067B8">
        <w:tc>
          <w:tcPr>
            <w:tcW w:w="0" w:type="auto"/>
            <w:hideMark/>
          </w:tcPr>
          <w:p w14:paraId="3E16DE3C" w14:textId="77777777" w:rsidR="00A63D3A" w:rsidRPr="009F5914" w:rsidRDefault="00BA3C11" w:rsidP="006129B2">
            <w:pPr>
              <w:bidi/>
              <w:spacing w:after="120" w:line="276" w:lineRule="auto"/>
              <w:rPr>
                <w:rFonts w:ascii="Dubai" w:hAnsi="Dubai" w:cs="Dubai"/>
              </w:rPr>
            </w:pPr>
            <w:r w:rsidRPr="009F5914">
              <w:rPr>
                <w:rFonts w:ascii="Dubai" w:hAnsi="Dubai" w:cs="Dubai"/>
                <w:rtl/>
                <w:lang w:val="ar"/>
              </w:rPr>
              <w:t>السلطات التنظيمية الدولية</w:t>
            </w:r>
          </w:p>
        </w:tc>
        <w:tc>
          <w:tcPr>
            <w:tcW w:w="0" w:type="auto"/>
            <w:hideMark/>
          </w:tcPr>
          <w:p w14:paraId="0E586F67" w14:textId="77777777" w:rsidR="00A63D3A" w:rsidRPr="009F5914" w:rsidRDefault="00BA3C11" w:rsidP="006129B2">
            <w:pPr>
              <w:bidi/>
              <w:spacing w:after="120" w:line="276" w:lineRule="auto"/>
              <w:rPr>
                <w:rFonts w:ascii="Dubai" w:hAnsi="Dubai" w:cs="Dubai"/>
              </w:rPr>
            </w:pPr>
            <w:r w:rsidRPr="009F5914">
              <w:rPr>
                <w:rFonts w:ascii="Dubai" w:hAnsi="Dubai" w:cs="Dubai"/>
                <w:rtl/>
                <w:lang w:val="ar"/>
              </w:rPr>
              <w:t>القضايا الناشئة في الخارج</w:t>
            </w:r>
          </w:p>
        </w:tc>
        <w:tc>
          <w:tcPr>
            <w:tcW w:w="0" w:type="auto"/>
            <w:hideMark/>
          </w:tcPr>
          <w:p w14:paraId="71B68075" w14:textId="77777777" w:rsidR="00A63D3A" w:rsidRPr="009F5914" w:rsidRDefault="00BA3C11" w:rsidP="006129B2">
            <w:pPr>
              <w:bidi/>
              <w:spacing w:after="120" w:line="276" w:lineRule="auto"/>
              <w:rPr>
                <w:rFonts w:ascii="Dubai" w:hAnsi="Dubai" w:cs="Dubai"/>
              </w:rPr>
            </w:pPr>
            <w:r w:rsidRPr="009F5914">
              <w:rPr>
                <w:rFonts w:ascii="Dubai" w:hAnsi="Dubai" w:cs="Dubai"/>
                <w:rtl/>
                <w:lang w:val="ar"/>
              </w:rPr>
              <w:t>قد تحتاج إلى الاتصال بالسلطة التنظيمية في البلد الذي حدثت فيه المشكلة</w:t>
            </w:r>
          </w:p>
        </w:tc>
      </w:tr>
      <w:tr w:rsidR="00154CD3" w:rsidRPr="009F5914" w14:paraId="4DDB1C1A" w14:textId="77777777" w:rsidTr="005067B8">
        <w:tc>
          <w:tcPr>
            <w:tcW w:w="0" w:type="auto"/>
            <w:hideMark/>
          </w:tcPr>
          <w:p w14:paraId="7EC48154" w14:textId="77777777" w:rsidR="00A63D3A" w:rsidRPr="009F5914" w:rsidRDefault="00BA3C11" w:rsidP="006129B2">
            <w:pPr>
              <w:bidi/>
              <w:spacing w:after="120" w:line="276" w:lineRule="auto"/>
              <w:rPr>
                <w:rFonts w:ascii="Dubai" w:hAnsi="Dubai" w:cs="Dubai"/>
              </w:rPr>
            </w:pPr>
            <w:r w:rsidRPr="009F5914">
              <w:rPr>
                <w:rFonts w:ascii="Dubai" w:hAnsi="Dubai" w:cs="Dubai"/>
                <w:rtl/>
                <w:lang w:val="ar"/>
              </w:rPr>
              <w:t>محقق شكاوى قطاع الطيران المؤقت Interim Aviation Ombudsperson</w:t>
            </w:r>
          </w:p>
        </w:tc>
        <w:tc>
          <w:tcPr>
            <w:tcW w:w="0" w:type="auto"/>
            <w:hideMark/>
          </w:tcPr>
          <w:p w14:paraId="53A27D89" w14:textId="77777777" w:rsidR="00A63D3A" w:rsidRPr="009F5914" w:rsidRDefault="00BA3C11" w:rsidP="006129B2">
            <w:pPr>
              <w:bidi/>
              <w:spacing w:after="120" w:line="276" w:lineRule="auto"/>
              <w:rPr>
                <w:rFonts w:ascii="Dubai" w:hAnsi="Dubai" w:cs="Dubai"/>
              </w:rPr>
            </w:pPr>
            <w:r w:rsidRPr="009F5914">
              <w:rPr>
                <w:rFonts w:ascii="Dubai" w:hAnsi="Dubai" w:cs="Dubai"/>
                <w:rtl/>
                <w:lang w:val="ar"/>
              </w:rPr>
              <w:t>قضايا عملاء قطاع الطيران (إرشادات عامة)</w:t>
            </w:r>
          </w:p>
        </w:tc>
        <w:tc>
          <w:tcPr>
            <w:tcW w:w="0" w:type="auto"/>
            <w:hideMark/>
          </w:tcPr>
          <w:p w14:paraId="1BB6C61E" w14:textId="77777777" w:rsidR="00A63D3A" w:rsidRPr="009F5914" w:rsidRDefault="00BA3C11" w:rsidP="006129B2">
            <w:pPr>
              <w:bidi/>
              <w:spacing w:after="120" w:line="276" w:lineRule="auto"/>
              <w:rPr>
                <w:rFonts w:ascii="Dubai" w:hAnsi="Dubai" w:cs="Dubai"/>
              </w:rPr>
            </w:pPr>
            <w:r w:rsidRPr="009F5914">
              <w:rPr>
                <w:rFonts w:ascii="Dubai" w:hAnsi="Dubai" w:cs="Dubai"/>
                <w:rtl/>
                <w:lang w:val="ar"/>
              </w:rPr>
              <w:t>يوفر المعلومات والإحالات وقد يقوم بتصعيد المشكلات عند الاقتضاء</w:t>
            </w:r>
          </w:p>
        </w:tc>
      </w:tr>
    </w:tbl>
    <w:p w14:paraId="37BA447B" w14:textId="77777777" w:rsidR="00A63D3A" w:rsidRPr="009F5914" w:rsidRDefault="00BA3C11" w:rsidP="0076004D">
      <w:pPr>
        <w:pStyle w:val="Strong1"/>
        <w:bidi/>
        <w:spacing w:line="276" w:lineRule="auto"/>
        <w:rPr>
          <w:rFonts w:ascii="Dubai" w:hAnsi="Dubai" w:cs="Dubai"/>
        </w:rPr>
      </w:pPr>
      <w:r w:rsidRPr="009F5914">
        <w:rPr>
          <w:rFonts w:ascii="Dubai" w:hAnsi="Dubai" w:cs="Dubai"/>
          <w:rtl/>
          <w:lang w:val="ar"/>
        </w:rPr>
        <w:t xml:space="preserve">الخطوة 4 - الهيئة القضائية المختصة أو المحكمة </w:t>
      </w:r>
    </w:p>
    <w:p w14:paraId="7FE201EA" w14:textId="77777777" w:rsidR="00DC0632" w:rsidRPr="009F5914" w:rsidRDefault="00BA3C11" w:rsidP="006129B2">
      <w:pPr>
        <w:bidi/>
        <w:spacing w:after="120" w:line="276" w:lineRule="auto"/>
        <w:rPr>
          <w:rFonts w:ascii="Dubai" w:hAnsi="Dubai" w:cs="Dubai"/>
          <w:szCs w:val="21"/>
        </w:rPr>
      </w:pPr>
      <w:r w:rsidRPr="009F5914">
        <w:rPr>
          <w:rFonts w:ascii="Dubai" w:hAnsi="Dubai" w:cs="Dubai"/>
          <w:rtl/>
          <w:lang w:val="ar"/>
        </w:rPr>
        <w:t>كملاذ أخير، يمكنك اتخاذ إجراء من خلال محكمة أو هيئة قضائية مختصة تابعة للولاية أو الإقليم. قد يكون ذلك مكلفًا ويستغرق وقتًا طويلًا، لذا فكر في طلب المشورة القانونية أولًا (على سبيل المثال، من خلال خدمات هيئة المساعدة القانونية).</w:t>
      </w:r>
    </w:p>
    <w:tbl>
      <w:tblPr>
        <w:tblpPr w:leftFromText="180" w:rightFromText="180" w:vertAnchor="text" w:horzAnchor="margin" w:tblpY="419"/>
        <w:bidiVisual/>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154CD3" w:rsidRPr="009F5914" w14:paraId="5D1BC699" w14:textId="77777777" w:rsidTr="00C660CA">
        <w:tc>
          <w:tcPr>
            <w:tcW w:w="9000" w:type="dxa"/>
            <w:shd w:val="clear" w:color="auto" w:fill="0A2240"/>
            <w:tcMar>
              <w:top w:w="160" w:type="dxa"/>
              <w:left w:w="240" w:type="dxa"/>
              <w:bottom w:w="160" w:type="dxa"/>
              <w:right w:w="240" w:type="dxa"/>
            </w:tcMar>
          </w:tcPr>
          <w:p w14:paraId="1C70690B" w14:textId="77777777" w:rsidR="006F00CA" w:rsidRPr="009F5914" w:rsidRDefault="00BA3C11" w:rsidP="006129B2">
            <w:pPr>
              <w:bidi/>
              <w:spacing w:after="120" w:line="276" w:lineRule="auto"/>
              <w:rPr>
                <w:rFonts w:ascii="Dubai" w:hAnsi="Dubai" w:cs="Dubai"/>
                <w:color w:val="FFFFFF" w:themeColor="background1"/>
              </w:rPr>
            </w:pPr>
            <w:r w:rsidRPr="009F5914">
              <w:rPr>
                <w:rFonts w:ascii="Dubai" w:hAnsi="Dubai" w:cs="Dubai"/>
                <w:b/>
                <w:bCs/>
                <w:caps/>
                <w:color w:val="C9A84C"/>
                <w:sz w:val="20"/>
                <w:szCs w:val="20"/>
                <w:rtl/>
                <w:lang w:val="ar"/>
              </w:rPr>
              <w:t>★ نصائح سريعة</w:t>
            </w:r>
          </w:p>
          <w:p w14:paraId="1F7A885D" w14:textId="77777777" w:rsidR="006F00CA" w:rsidRPr="009F5914" w:rsidRDefault="00BA3C11" w:rsidP="006129B2">
            <w:pPr>
              <w:bidi/>
              <w:spacing w:after="120" w:line="276" w:lineRule="auto"/>
              <w:rPr>
                <w:rFonts w:ascii="Dubai" w:hAnsi="Dubai" w:cs="Dubai"/>
                <w:color w:val="FFFFFF" w:themeColor="background1"/>
              </w:rPr>
            </w:pPr>
            <w:r w:rsidRPr="009F5914">
              <w:rPr>
                <w:rFonts w:ascii="Dubai" w:hAnsi="Dubai" w:cs="Dubai"/>
                <w:b/>
                <w:bCs/>
                <w:color w:val="FFFFFF" w:themeColor="background1"/>
                <w:sz w:val="20"/>
                <w:szCs w:val="20"/>
                <w:rtl/>
                <w:lang w:val="ar"/>
              </w:rPr>
              <w:t xml:space="preserve">← </w:t>
            </w:r>
            <w:r w:rsidRPr="009F5914">
              <w:rPr>
                <w:rFonts w:ascii="Dubai" w:hAnsi="Dubai" w:cs="Dubai"/>
                <w:color w:val="FFFFFF" w:themeColor="background1"/>
                <w:szCs w:val="21"/>
                <w:rtl/>
                <w:lang w:val="ar"/>
              </w:rPr>
              <w:t>كن محددًا: قم بتضمين مرجع الحجز ورقم الرحلة والتاريخ والأوقات</w:t>
            </w:r>
          </w:p>
          <w:p w14:paraId="3ACE288F" w14:textId="77777777" w:rsidR="006F00CA" w:rsidRPr="009F5914" w:rsidRDefault="00BA3C11" w:rsidP="006129B2">
            <w:pPr>
              <w:bidi/>
              <w:spacing w:after="120" w:line="276" w:lineRule="auto"/>
              <w:rPr>
                <w:rFonts w:ascii="Dubai" w:hAnsi="Dubai" w:cs="Dubai"/>
                <w:color w:val="FFFFFF" w:themeColor="background1"/>
              </w:rPr>
            </w:pPr>
            <w:r w:rsidRPr="009F5914">
              <w:rPr>
                <w:rFonts w:ascii="Dubai" w:hAnsi="Dubai" w:cs="Dubai"/>
                <w:b/>
                <w:bCs/>
                <w:color w:val="FFFFFF" w:themeColor="background1"/>
                <w:sz w:val="20"/>
                <w:szCs w:val="20"/>
                <w:rtl/>
                <w:lang w:val="ar"/>
              </w:rPr>
              <w:t xml:space="preserve">← </w:t>
            </w:r>
            <w:r w:rsidRPr="009F5914">
              <w:rPr>
                <w:rFonts w:ascii="Dubai" w:eastAsia="Times New Roman" w:hAnsi="Dubai" w:cs="Dubai"/>
                <w:color w:val="FFFFFF" w:themeColor="background1"/>
                <w:szCs w:val="21"/>
                <w:rtl/>
                <w:lang w:val="ar"/>
              </w:rPr>
              <w:t xml:space="preserve">احصل على رقم مرجعي لشكواك </w:t>
            </w:r>
          </w:p>
          <w:p w14:paraId="11F6C873" w14:textId="77777777" w:rsidR="006F00CA" w:rsidRPr="009F5914" w:rsidRDefault="00BA3C11" w:rsidP="0076004D">
            <w:pPr>
              <w:bidi/>
              <w:spacing w:after="120" w:line="276" w:lineRule="auto"/>
              <w:ind w:left="250" w:hanging="250"/>
              <w:rPr>
                <w:rFonts w:ascii="Dubai" w:hAnsi="Dubai" w:cs="Dubai"/>
                <w:color w:val="FFFFFF" w:themeColor="background1"/>
              </w:rPr>
            </w:pPr>
            <w:r w:rsidRPr="009F5914">
              <w:rPr>
                <w:rFonts w:ascii="Dubai" w:hAnsi="Dubai" w:cs="Dubai"/>
                <w:b/>
                <w:bCs/>
                <w:color w:val="FFFFFF" w:themeColor="background1"/>
                <w:sz w:val="20"/>
                <w:szCs w:val="20"/>
                <w:rtl/>
                <w:lang w:val="ar"/>
              </w:rPr>
              <w:t xml:space="preserve">← </w:t>
            </w:r>
            <w:r w:rsidRPr="009F5914">
              <w:rPr>
                <w:rFonts w:ascii="Dubai" w:hAnsi="Dubai" w:cs="Dubai"/>
                <w:color w:val="FFFFFF" w:themeColor="background1"/>
                <w:szCs w:val="21"/>
                <w:rtl/>
                <w:lang w:val="ar"/>
              </w:rPr>
              <w:t>قم بتوضيح الأساس القانوني الذي تستند إليه: راجع شروط النقل الخاصة بشركة الطيران/المطار، وإذا أمكن، راجع ضمان قانون المستهلك الأسترالي الذي تعتقد أنه تم انتهاكه</w:t>
            </w:r>
          </w:p>
          <w:p w14:paraId="437496BB" w14:textId="77777777" w:rsidR="006F00CA" w:rsidRPr="009F5914" w:rsidRDefault="00BA3C11" w:rsidP="006129B2">
            <w:pPr>
              <w:bidi/>
              <w:spacing w:after="120" w:line="276" w:lineRule="auto"/>
              <w:rPr>
                <w:rFonts w:ascii="Dubai" w:hAnsi="Dubai" w:cs="Dubai"/>
                <w:color w:val="FFFFFF" w:themeColor="background1"/>
              </w:rPr>
            </w:pPr>
            <w:r w:rsidRPr="009F5914">
              <w:rPr>
                <w:rFonts w:ascii="Dubai" w:hAnsi="Dubai" w:cs="Dubai"/>
                <w:b/>
                <w:bCs/>
                <w:color w:val="FFFFFF" w:themeColor="background1"/>
                <w:sz w:val="20"/>
                <w:szCs w:val="20"/>
                <w:rtl/>
                <w:lang w:val="ar"/>
              </w:rPr>
              <w:t xml:space="preserve">← </w:t>
            </w:r>
            <w:r w:rsidR="00B57344" w:rsidRPr="009F5914">
              <w:rPr>
                <w:rFonts w:ascii="Dubai" w:hAnsi="Dubai" w:cs="Dubai"/>
                <w:color w:val="FFFFFF" w:themeColor="background1"/>
                <w:szCs w:val="21"/>
                <w:rtl/>
                <w:lang w:val="ar"/>
              </w:rPr>
              <w:t xml:space="preserve">حدد </w:t>
            </w:r>
            <w:r w:rsidR="00B57344" w:rsidRPr="009F5914">
              <w:rPr>
                <w:rFonts w:ascii="Dubai" w:hAnsi="Dubai" w:cs="Dubai"/>
                <w:color w:val="FFFFFF" w:themeColor="background1"/>
                <w:sz w:val="20"/>
                <w:szCs w:val="20"/>
                <w:rtl/>
                <w:lang w:val="ar"/>
              </w:rPr>
              <w:t xml:space="preserve">بوضوح </w:t>
            </w:r>
            <w:r w:rsidR="00B57344" w:rsidRPr="009F5914">
              <w:rPr>
                <w:rFonts w:ascii="Dubai" w:hAnsi="Dubai" w:cs="Dubai"/>
                <w:color w:val="FFFFFF" w:themeColor="background1"/>
                <w:szCs w:val="21"/>
                <w:rtl/>
                <w:lang w:val="ar"/>
              </w:rPr>
              <w:t xml:space="preserve">ما تريده: استرداد الأموال أو التعويض أو الاعتذار </w:t>
            </w:r>
          </w:p>
          <w:p w14:paraId="6AC74B30" w14:textId="77777777" w:rsidR="006F00CA" w:rsidRPr="009F5914" w:rsidRDefault="00BA3C11" w:rsidP="0076004D">
            <w:pPr>
              <w:bidi/>
              <w:spacing w:after="120" w:line="276" w:lineRule="auto"/>
              <w:ind w:left="250" w:hanging="250"/>
              <w:rPr>
                <w:rFonts w:ascii="Dubai" w:hAnsi="Dubai" w:cs="Dubai"/>
                <w:color w:val="FFFFFF" w:themeColor="background1"/>
              </w:rPr>
            </w:pPr>
            <w:r w:rsidRPr="009F5914">
              <w:rPr>
                <w:rFonts w:ascii="Dubai" w:hAnsi="Dubai" w:cs="Dubai"/>
                <w:b/>
                <w:bCs/>
                <w:color w:val="FFFFFF" w:themeColor="background1"/>
                <w:sz w:val="20"/>
                <w:szCs w:val="20"/>
                <w:rtl/>
                <w:lang w:val="ar"/>
              </w:rPr>
              <w:t xml:space="preserve">← </w:t>
            </w:r>
            <w:r w:rsidRPr="009F5914">
              <w:rPr>
                <w:rFonts w:ascii="Dubai" w:hAnsi="Dubai" w:cs="Dubai"/>
                <w:color w:val="FFFFFF" w:themeColor="background1"/>
                <w:szCs w:val="21"/>
                <w:rtl/>
                <w:lang w:val="ar"/>
              </w:rPr>
              <w:t>احتفظ بالأدلة والسجلات: بطاقات الصعود إلى الطائرة والإيصالات والصور ورسائل البريد الإلكتروني واحتفظ بسجل لجميع المحادثات والمراسلات</w:t>
            </w:r>
          </w:p>
          <w:p w14:paraId="7A9C66AC" w14:textId="1FB6E34D" w:rsidR="000624DD" w:rsidRPr="009F5914" w:rsidRDefault="0076004D" w:rsidP="006129B2">
            <w:pPr>
              <w:bidi/>
              <w:spacing w:after="120" w:line="276" w:lineRule="auto"/>
              <w:rPr>
                <w:rFonts w:ascii="Dubai" w:hAnsi="Dubai" w:cs="Dubai"/>
                <w:color w:val="FFFFFF" w:themeColor="background1"/>
              </w:rPr>
            </w:pPr>
            <w:r w:rsidRPr="009F5914">
              <w:rPr>
                <w:rFonts w:ascii="Dubai" w:hAnsi="Dubai" w:cs="Dubai"/>
                <w:b/>
                <w:bCs/>
                <w:color w:val="FFFFFF" w:themeColor="background1"/>
                <w:sz w:val="20"/>
                <w:szCs w:val="20"/>
                <w:rtl/>
                <w:lang w:val="ar"/>
              </w:rPr>
              <w:t>←</w:t>
            </w:r>
            <w:r>
              <w:rPr>
                <w:rFonts w:ascii="Dubai" w:hAnsi="Dubai" w:cs="Dubai" w:hint="cs"/>
                <w:b/>
                <w:bCs/>
                <w:color w:val="FFFFFF" w:themeColor="background1"/>
                <w:sz w:val="20"/>
                <w:szCs w:val="20"/>
                <w:lang w:val="ar"/>
              </w:rPr>
              <w:t xml:space="preserve"> </w:t>
            </w:r>
            <w:r w:rsidR="006F00CA" w:rsidRPr="009F5914">
              <w:rPr>
                <w:rFonts w:ascii="Dubai" w:hAnsi="Dubai" w:cs="Dubai"/>
                <w:color w:val="FFFFFF" w:themeColor="background1"/>
                <w:szCs w:val="21"/>
                <w:rtl/>
                <w:lang w:val="ar"/>
              </w:rPr>
              <w:t>كن محددًا ومهذبًا وتجنب اللغة الانفعالية - ركز على الحقائق والتواريخ والتأثير</w:t>
            </w:r>
          </w:p>
        </w:tc>
      </w:tr>
    </w:tbl>
    <w:p w14:paraId="0D9ECE00" w14:textId="77777777" w:rsidR="00752359" w:rsidRPr="009F5914" w:rsidRDefault="00752359" w:rsidP="006129B2">
      <w:pPr>
        <w:spacing w:after="120" w:line="276" w:lineRule="auto"/>
        <w:rPr>
          <w:rFonts w:ascii="Dubai" w:hAnsi="Dubai" w:cs="Dubai"/>
        </w:rPr>
      </w:pPr>
    </w:p>
    <w:p w14:paraId="2051977D" w14:textId="5F1F81AB" w:rsidR="0076004D" w:rsidRDefault="0076004D">
      <w:pPr>
        <w:rPr>
          <w:rFonts w:ascii="Dubai" w:hAnsi="Dubai" w:cs="Dubai"/>
          <w:color w:val="0B0C0C"/>
          <w:szCs w:val="21"/>
          <w:shd w:val="clear" w:color="auto" w:fill="FFFFFF"/>
        </w:rPr>
      </w:pPr>
      <w:r>
        <w:rPr>
          <w:rFonts w:ascii="Dubai" w:hAnsi="Dubai" w:cs="Dubai"/>
          <w:color w:val="0B0C0C"/>
          <w:szCs w:val="21"/>
          <w:shd w:val="clear" w:color="auto" w:fill="FFFFFF"/>
        </w:rPr>
        <w:br w:type="page"/>
      </w:r>
    </w:p>
    <w:p w14:paraId="752D66CE" w14:textId="77777777" w:rsidR="00DD7E03" w:rsidRPr="009F5914" w:rsidRDefault="00DD7E03" w:rsidP="006129B2">
      <w:pPr>
        <w:spacing w:after="120" w:line="276" w:lineRule="auto"/>
        <w:rPr>
          <w:rFonts w:ascii="Dubai" w:hAnsi="Dubai" w:cs="Dubai"/>
          <w:color w:val="0B0C0C"/>
          <w:szCs w:val="21"/>
          <w:shd w:val="clear" w:color="auto" w:fill="FFFFFF"/>
        </w:rPr>
      </w:pPr>
    </w:p>
    <w:tbl>
      <w:tblPr>
        <w:tblpPr w:leftFromText="180" w:rightFromText="180" w:vertAnchor="text" w:horzAnchor="margin" w:tblpY="-258"/>
        <w:bidiVisual/>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154CD3" w:rsidRPr="009F5914" w14:paraId="04F2F34E" w14:textId="77777777" w:rsidTr="000624DD">
        <w:tc>
          <w:tcPr>
            <w:tcW w:w="9000" w:type="dxa"/>
            <w:shd w:val="clear" w:color="auto" w:fill="0A2240"/>
            <w:tcMar>
              <w:top w:w="140" w:type="dxa"/>
              <w:left w:w="280" w:type="dxa"/>
              <w:bottom w:w="140" w:type="dxa"/>
              <w:right w:w="280" w:type="dxa"/>
            </w:tcMar>
          </w:tcPr>
          <w:p w14:paraId="69CDE937" w14:textId="77777777" w:rsidR="000624DD" w:rsidRPr="009F5914" w:rsidRDefault="00BA3C11" w:rsidP="003A47D5">
            <w:pPr>
              <w:keepNext/>
              <w:bidi/>
              <w:spacing w:after="120"/>
              <w:rPr>
                <w:rFonts w:ascii="Dubai" w:hAnsi="Dubai" w:cs="Dubai"/>
              </w:rPr>
            </w:pPr>
            <w:r w:rsidRPr="009F5914">
              <w:rPr>
                <w:rFonts w:ascii="Dubai" w:hAnsi="Dubai" w:cs="Dubai"/>
                <w:b/>
                <w:bCs/>
                <w:caps/>
                <w:color w:val="C9A84C"/>
                <w:sz w:val="18"/>
                <w:szCs w:val="18"/>
                <w:rtl/>
                <w:lang w:val="ar"/>
              </w:rPr>
              <w:t>القسم 7</w:t>
            </w:r>
          </w:p>
          <w:p w14:paraId="1B78D0E7" w14:textId="77777777" w:rsidR="000624DD" w:rsidRPr="009F5914" w:rsidRDefault="00BA3C11" w:rsidP="003A47D5">
            <w:pPr>
              <w:pStyle w:val="Heading1"/>
              <w:keepNext/>
              <w:bidi/>
              <w:rPr>
                <w:rFonts w:ascii="Dubai" w:hAnsi="Dubai" w:cs="Dubai"/>
              </w:rPr>
            </w:pPr>
            <w:bookmarkStart w:id="15" w:name="_Travelling_with_disability"/>
            <w:bookmarkEnd w:id="15"/>
            <w:r w:rsidRPr="009F5914">
              <w:rPr>
                <w:rFonts w:ascii="Dubai" w:hAnsi="Dubai" w:cs="Dubai"/>
                <w:rtl/>
                <w:lang w:val="ar"/>
              </w:rPr>
              <w:t xml:space="preserve">سفر ذوي الإعاقة </w:t>
            </w:r>
          </w:p>
        </w:tc>
      </w:tr>
    </w:tbl>
    <w:p w14:paraId="776CB274" w14:textId="77777777" w:rsidR="00DA2F5E" w:rsidRPr="009F5914" w:rsidRDefault="00BA3C11" w:rsidP="003A47D5">
      <w:pPr>
        <w:keepNext/>
        <w:bidi/>
        <w:spacing w:after="120"/>
        <w:rPr>
          <w:rFonts w:ascii="Dubai" w:hAnsi="Dubai" w:cs="Dubai"/>
          <w:color w:val="0B0C0C"/>
          <w:szCs w:val="21"/>
          <w:shd w:val="clear" w:color="auto" w:fill="FFFFFF"/>
        </w:rPr>
      </w:pPr>
      <w:r w:rsidRPr="009F5914">
        <w:rPr>
          <w:rFonts w:ascii="Dubai" w:hAnsi="Dubai" w:cs="Dubai"/>
          <w:color w:val="0B0C0C"/>
          <w:szCs w:val="21"/>
          <w:shd w:val="clear" w:color="auto" w:fill="FFFFFF"/>
          <w:rtl/>
          <w:lang w:val="ar"/>
        </w:rPr>
        <w:t>يمكن أن يمثل السفر الجوي تحديًا للأشخاص الذين يحتاجون إلى مساعدة إضافية. يمكن للحواجز المادية والطبية والحسية والتواصلية والبيئات غير المألوفة وضغوط الوقت أن تجعل السفر مرهقًا دون التخطيط والدعم المناسبين.</w:t>
      </w:r>
    </w:p>
    <w:p w14:paraId="2006F20C" w14:textId="77777777" w:rsidR="00DA2F5E" w:rsidRPr="009F5914" w:rsidRDefault="00BA3C11" w:rsidP="006129B2">
      <w:pPr>
        <w:bidi/>
        <w:spacing w:after="120" w:line="276" w:lineRule="auto"/>
        <w:rPr>
          <w:rFonts w:ascii="Dubai" w:hAnsi="Dubai" w:cs="Dubai"/>
          <w:color w:val="0B0C0C"/>
          <w:szCs w:val="21"/>
          <w:shd w:val="clear" w:color="auto" w:fill="FFFFFF"/>
        </w:rPr>
      </w:pPr>
      <w:r w:rsidRPr="009F5914">
        <w:rPr>
          <w:rFonts w:ascii="Dubai" w:hAnsi="Dubai" w:cs="Dubai"/>
          <w:color w:val="0B0C0C"/>
          <w:szCs w:val="21"/>
          <w:shd w:val="clear" w:color="auto" w:fill="FFFFFF"/>
          <w:rtl/>
          <w:lang w:val="ar"/>
        </w:rPr>
        <w:t>قد تحتاج إلى مساعدة في مراحل مختلفة من رحلتك، بما في ذلك الحجز والوصول إلى المطار وعبره والصعود إلى الطائرة وأثناء الرحلة والنزول والنقل بين الرحلات.</w:t>
      </w:r>
    </w:p>
    <w:p w14:paraId="45806B09" w14:textId="77777777" w:rsidR="00DA2F5E" w:rsidRPr="009F5914" w:rsidRDefault="00BA3C11" w:rsidP="006129B2">
      <w:pPr>
        <w:bidi/>
        <w:spacing w:after="120" w:line="276" w:lineRule="auto"/>
        <w:rPr>
          <w:rFonts w:ascii="Dubai" w:hAnsi="Dubai" w:cs="Dubai"/>
          <w:color w:val="0B0C0C"/>
          <w:szCs w:val="21"/>
          <w:shd w:val="clear" w:color="auto" w:fill="FFFFFF"/>
        </w:rPr>
      </w:pPr>
      <w:r w:rsidRPr="009F5914">
        <w:rPr>
          <w:rFonts w:ascii="Dubai" w:hAnsi="Dubai" w:cs="Dubai"/>
          <w:color w:val="0B0C0C"/>
          <w:szCs w:val="21"/>
          <w:shd w:val="clear" w:color="auto" w:fill="FFFFFF"/>
          <w:rtl/>
          <w:lang w:val="ar"/>
        </w:rPr>
        <w:t xml:space="preserve">يحق للأشخاص ذوي الإعاقة السفر بأمان وكرامة، بما في ذلك الوصول إلى الخدمات والمرافق والتعديلات المعقولة، بغض النظر عن نوع الإعاقة أو مدى ظهورها. بموجب </w:t>
      </w:r>
      <w:r w:rsidRPr="009F5914">
        <w:rPr>
          <w:rFonts w:ascii="Dubai" w:hAnsi="Dubai" w:cs="Dubai"/>
          <w:i/>
          <w:iCs/>
          <w:color w:val="0B0C0C"/>
          <w:szCs w:val="21"/>
          <w:shd w:val="clear" w:color="auto" w:fill="FFFFFF"/>
          <w:rtl/>
          <w:lang w:val="ar"/>
        </w:rPr>
        <w:t>قانون التمييز على أساس الإعاقة لعام 1992</w:t>
      </w:r>
      <w:r w:rsidRPr="009F5914">
        <w:rPr>
          <w:rFonts w:ascii="Dubai" w:hAnsi="Dubai" w:cs="Dubai"/>
          <w:color w:val="0B0C0C"/>
          <w:szCs w:val="21"/>
          <w:shd w:val="clear" w:color="auto" w:fill="FFFFFF"/>
          <w:rtl/>
          <w:lang w:val="ar"/>
        </w:rPr>
        <w:t>، يعتبر التمييز في السفر جوًا مخالفًا للقانون ويشمل الحرمان من الوصول المعقول إلى خدمات الطيران أو المطار.</w:t>
      </w:r>
    </w:p>
    <w:p w14:paraId="6A970658" w14:textId="77777777" w:rsidR="00DD7E03" w:rsidRPr="009F5914" w:rsidRDefault="00DD7E03" w:rsidP="00EF4C02">
      <w:pPr>
        <w:pStyle w:val="Heading2"/>
        <w:rPr>
          <w:rFonts w:ascii="Dubai" w:hAnsi="Dubai" w:cs="Dubai"/>
          <w:shd w:val="clear" w:color="auto" w:fill="FFFFFF"/>
        </w:rPr>
      </w:pPr>
    </w:p>
    <w:p w14:paraId="3EDB4226" w14:textId="77777777" w:rsidR="00DA2F5E" w:rsidRPr="009F5914" w:rsidRDefault="00BA3C11" w:rsidP="003A47D5">
      <w:pPr>
        <w:pStyle w:val="Heading2"/>
        <w:keepNext/>
        <w:bidi/>
        <w:rPr>
          <w:rFonts w:ascii="Dubai" w:hAnsi="Dubai" w:cs="Dubai"/>
          <w:shd w:val="clear" w:color="auto" w:fill="FFFFFF"/>
        </w:rPr>
      </w:pPr>
      <w:r w:rsidRPr="009F5914">
        <w:rPr>
          <w:rFonts w:ascii="Dubai" w:hAnsi="Dubai" w:cs="Dubai"/>
          <w:shd w:val="clear" w:color="auto" w:fill="FFFFFF"/>
          <w:rtl/>
          <w:lang w:val="ar"/>
        </w:rPr>
        <w:t>التخطيط لرحلتك</w:t>
      </w:r>
    </w:p>
    <w:p w14:paraId="7C858005" w14:textId="77777777" w:rsidR="00DA2F5E" w:rsidRPr="009F5914" w:rsidRDefault="00BA3C11" w:rsidP="003A47D5">
      <w:pPr>
        <w:pStyle w:val="Strong1"/>
        <w:keepNext/>
        <w:bidi/>
        <w:spacing w:before="0" w:line="276" w:lineRule="auto"/>
        <w:rPr>
          <w:rFonts w:ascii="Dubai" w:hAnsi="Dubai" w:cs="Dubai"/>
          <w:shd w:val="clear" w:color="auto" w:fill="FFFFFF"/>
        </w:rPr>
      </w:pPr>
      <w:r w:rsidRPr="009F5914">
        <w:rPr>
          <w:rFonts w:ascii="Dubai" w:hAnsi="Dubai" w:cs="Dubai"/>
          <w:shd w:val="clear" w:color="auto" w:fill="FFFFFF"/>
          <w:rtl/>
          <w:lang w:val="ar"/>
        </w:rPr>
        <w:t>تحقق من خيارات إمكانية الوصول</w:t>
      </w:r>
    </w:p>
    <w:p w14:paraId="288D4650" w14:textId="77777777" w:rsidR="00492B8D" w:rsidRPr="009F5914" w:rsidRDefault="00BA3C11" w:rsidP="003A47D5">
      <w:pPr>
        <w:keepNext/>
        <w:bidi/>
        <w:spacing w:after="120" w:line="276" w:lineRule="auto"/>
        <w:rPr>
          <w:rFonts w:ascii="Dubai" w:hAnsi="Dubai" w:cs="Dubai"/>
          <w:shd w:val="clear" w:color="auto" w:fill="FFFFFF"/>
        </w:rPr>
      </w:pPr>
      <w:r w:rsidRPr="009F5914">
        <w:rPr>
          <w:rFonts w:ascii="Dubai" w:hAnsi="Dubai" w:cs="Dubai"/>
          <w:shd w:val="clear" w:color="auto" w:fill="FFFFFF"/>
          <w:rtl/>
          <w:lang w:val="ar"/>
        </w:rPr>
        <w:t>تقدم المطارات وشركات الطيران مجموعة من الدعم لتحسين إمكانية الوصول والسلامة والاستقلالية. قبل الحجز، تحقق من أن الخدمات تلبي احتياجاتك، بما في ذلك:</w:t>
      </w:r>
    </w:p>
    <w:p w14:paraId="4ECF46B3" w14:textId="77777777" w:rsidR="00492B8D" w:rsidRPr="009F5914" w:rsidRDefault="00BA3C11" w:rsidP="006129B2">
      <w:pPr>
        <w:pStyle w:val="ListParagraph"/>
        <w:numPr>
          <w:ilvl w:val="0"/>
          <w:numId w:val="63"/>
        </w:numPr>
        <w:bidi/>
        <w:spacing w:after="120" w:line="276" w:lineRule="auto"/>
        <w:rPr>
          <w:rFonts w:ascii="Dubai" w:hAnsi="Dubai" w:cs="Dubai"/>
          <w:szCs w:val="21"/>
          <w:shd w:val="clear" w:color="auto" w:fill="FFFFFF"/>
        </w:rPr>
      </w:pPr>
      <w:r w:rsidRPr="009F5914">
        <w:rPr>
          <w:rFonts w:ascii="Dubai" w:hAnsi="Dubai" w:cs="Dubai"/>
          <w:sz w:val="21"/>
          <w:szCs w:val="21"/>
          <w:shd w:val="clear" w:color="auto" w:fill="FFFFFF"/>
          <w:rtl/>
          <w:lang w:val="ar"/>
        </w:rPr>
        <w:t>إمكانية الوصول إلى المطار والمساعدة المتاحة</w:t>
      </w:r>
    </w:p>
    <w:p w14:paraId="00D8207D" w14:textId="77777777" w:rsidR="00492B8D" w:rsidRPr="009F5914" w:rsidRDefault="00BA3C11" w:rsidP="006129B2">
      <w:pPr>
        <w:pStyle w:val="ListParagraph"/>
        <w:numPr>
          <w:ilvl w:val="0"/>
          <w:numId w:val="63"/>
        </w:numPr>
        <w:bidi/>
        <w:spacing w:after="120" w:line="276" w:lineRule="auto"/>
        <w:rPr>
          <w:rFonts w:ascii="Dubai" w:hAnsi="Dubai" w:cs="Dubai"/>
          <w:szCs w:val="21"/>
          <w:shd w:val="clear" w:color="auto" w:fill="FFFFFF"/>
        </w:rPr>
      </w:pPr>
      <w:r w:rsidRPr="009F5914">
        <w:rPr>
          <w:rFonts w:ascii="Dubai" w:hAnsi="Dubai" w:cs="Dubai"/>
          <w:sz w:val="21"/>
          <w:szCs w:val="21"/>
          <w:shd w:val="clear" w:color="auto" w:fill="FFFFFF"/>
          <w:rtl/>
          <w:lang w:val="ar"/>
        </w:rPr>
        <w:t>ترتيبات الصعود إلى الطائرة، على سبيل المثال، الجسور الهوائية أو المساعدة البديلة</w:t>
      </w:r>
    </w:p>
    <w:p w14:paraId="7E631E9E" w14:textId="77777777" w:rsidR="00492B8D" w:rsidRPr="009F5914" w:rsidRDefault="00BA3C11" w:rsidP="006129B2">
      <w:pPr>
        <w:pStyle w:val="ListParagraph"/>
        <w:numPr>
          <w:ilvl w:val="0"/>
          <w:numId w:val="63"/>
        </w:numPr>
        <w:bidi/>
        <w:spacing w:after="120" w:line="276" w:lineRule="auto"/>
        <w:rPr>
          <w:rFonts w:ascii="Dubai" w:hAnsi="Dubai" w:cs="Dubai"/>
          <w:szCs w:val="21"/>
          <w:shd w:val="clear" w:color="auto" w:fill="FFFFFF"/>
        </w:rPr>
      </w:pPr>
      <w:r w:rsidRPr="009F5914">
        <w:rPr>
          <w:rFonts w:ascii="Dubai" w:hAnsi="Dubai" w:cs="Dubai"/>
          <w:sz w:val="21"/>
          <w:szCs w:val="21"/>
          <w:shd w:val="clear" w:color="auto" w:fill="FFFFFF"/>
          <w:rtl/>
          <w:lang w:val="ar"/>
        </w:rPr>
        <w:t>خيارات الجلوس، مثل مساند الذراع المتحركة أو المقاعد على الممر</w:t>
      </w:r>
    </w:p>
    <w:p w14:paraId="3B9A90FB" w14:textId="77777777" w:rsidR="00492B8D" w:rsidRPr="009F5914" w:rsidRDefault="00BA3C11" w:rsidP="006129B2">
      <w:pPr>
        <w:pStyle w:val="ListParagraph"/>
        <w:numPr>
          <w:ilvl w:val="0"/>
          <w:numId w:val="63"/>
        </w:numPr>
        <w:bidi/>
        <w:spacing w:after="120" w:line="276" w:lineRule="auto"/>
        <w:rPr>
          <w:rFonts w:ascii="Dubai" w:hAnsi="Dubai" w:cs="Dubai"/>
          <w:szCs w:val="21"/>
          <w:shd w:val="clear" w:color="auto" w:fill="FFFFFF"/>
        </w:rPr>
      </w:pPr>
      <w:r w:rsidRPr="009F5914">
        <w:rPr>
          <w:rFonts w:ascii="Dubai" w:hAnsi="Dubai" w:cs="Dubai"/>
          <w:sz w:val="21"/>
          <w:szCs w:val="21"/>
          <w:shd w:val="clear" w:color="auto" w:fill="FFFFFF"/>
          <w:rtl/>
          <w:lang w:val="ar"/>
        </w:rPr>
        <w:t>نوع الطائرة والمرافق/التسهيلات على متن الطائرة</w:t>
      </w:r>
    </w:p>
    <w:p w14:paraId="33B8BCAF" w14:textId="77777777" w:rsidR="00492B8D" w:rsidRPr="009F5914" w:rsidRDefault="00BA3C11" w:rsidP="006129B2">
      <w:pPr>
        <w:pStyle w:val="ListParagraph"/>
        <w:numPr>
          <w:ilvl w:val="0"/>
          <w:numId w:val="63"/>
        </w:numPr>
        <w:bidi/>
        <w:spacing w:after="120" w:line="276" w:lineRule="auto"/>
        <w:rPr>
          <w:rFonts w:ascii="Dubai" w:hAnsi="Dubai" w:cs="Dubai"/>
          <w:sz w:val="21"/>
          <w:szCs w:val="21"/>
          <w:shd w:val="clear" w:color="auto" w:fill="FFFFFF"/>
        </w:rPr>
      </w:pPr>
      <w:r w:rsidRPr="009F5914">
        <w:rPr>
          <w:rFonts w:ascii="Dubai" w:hAnsi="Dubai" w:cs="Dubai"/>
          <w:sz w:val="21"/>
          <w:szCs w:val="21"/>
          <w:shd w:val="clear" w:color="auto" w:fill="FFFFFF"/>
          <w:rtl/>
          <w:lang w:val="ar"/>
        </w:rPr>
        <w:t>السفر مع وسائل المساعدة الحركية.</w:t>
      </w:r>
    </w:p>
    <w:p w14:paraId="512B54B3" w14:textId="77777777" w:rsidR="00DC04DC" w:rsidRPr="009F5914" w:rsidRDefault="00BA3C11" w:rsidP="006129B2">
      <w:pPr>
        <w:bidi/>
        <w:spacing w:after="120" w:line="276" w:lineRule="auto"/>
        <w:rPr>
          <w:rFonts w:ascii="Dubai" w:hAnsi="Dubai" w:cs="Dubai"/>
          <w:shd w:val="clear" w:color="auto" w:fill="FFFFFF"/>
        </w:rPr>
      </w:pPr>
      <w:r w:rsidRPr="009F5914">
        <w:rPr>
          <w:rFonts w:ascii="Dubai" w:hAnsi="Dubai" w:cs="Dubai"/>
          <w:shd w:val="clear" w:color="auto" w:fill="FFFFFF"/>
          <w:rtl/>
          <w:lang w:val="ar"/>
        </w:rPr>
        <w:t>يمكن لمخططي إمكانية الوصول وخرائط المطار والتطبيقات مساعدتك في التخطيط لرحلتك، بما في ذلك المسارات والمرافق ومواقف السيارات والخرائط الحسية والمساحات الهادئة. قد يساعد التشغيل التجريبي أيضًا في تقييم مدى الملاءمة.</w:t>
      </w:r>
    </w:p>
    <w:p w14:paraId="065D29AD" w14:textId="77777777" w:rsidR="00DC04DC" w:rsidRPr="009F5914" w:rsidRDefault="00BA3C11" w:rsidP="006129B2">
      <w:pPr>
        <w:bidi/>
        <w:spacing w:after="120" w:line="276" w:lineRule="auto"/>
        <w:rPr>
          <w:rFonts w:ascii="Dubai" w:hAnsi="Dubai" w:cs="Dubai"/>
          <w:shd w:val="clear" w:color="auto" w:fill="FFFFFF"/>
        </w:rPr>
      </w:pPr>
      <w:r w:rsidRPr="009F5914">
        <w:rPr>
          <w:rFonts w:ascii="Dubai" w:hAnsi="Dubai" w:cs="Dubai"/>
          <w:shd w:val="clear" w:color="auto" w:fill="FFFFFF"/>
          <w:rtl/>
          <w:lang w:val="ar"/>
        </w:rPr>
        <w:t xml:space="preserve">شاركت Rare Voices Australia في تصميم </w:t>
      </w:r>
      <w:hyperlink r:id="rId59" w:history="1">
        <w:r w:rsidR="00DC04DC" w:rsidRPr="009F5914">
          <w:rPr>
            <w:rStyle w:val="Hyperlink"/>
            <w:rFonts w:ascii="Dubai" w:hAnsi="Dubai" w:cs="Dubai"/>
            <w:shd w:val="clear" w:color="auto" w:fill="FFFFFF"/>
            <w:rtl/>
            <w:lang w:val="ar"/>
          </w:rPr>
          <w:t>مجموعة أدوات الإعاقة الخاصة بالأمراض النادرة Rare Disease Disability Toolkit</w:t>
        </w:r>
      </w:hyperlink>
      <w:r w:rsidRPr="009F5914">
        <w:rPr>
          <w:rFonts w:ascii="Dubai" w:hAnsi="Dubai" w:cs="Dubai"/>
          <w:shd w:val="clear" w:color="auto" w:fill="FFFFFF"/>
          <w:rtl/>
          <w:lang w:val="ar"/>
        </w:rPr>
        <w:t xml:space="preserve"> بالتعاون مع أشخاص يعانون من إعاقات مرضية نادرة. يعد دليل </w:t>
      </w:r>
      <w:hyperlink r:id="rId60" w:history="1">
        <w:r w:rsidR="00711273" w:rsidRPr="009F5914">
          <w:rPr>
            <w:rStyle w:val="Hyperlink"/>
            <w:rFonts w:ascii="Dubai" w:hAnsi="Dubai" w:cs="Dubai"/>
            <w:shd w:val="clear" w:color="auto" w:fill="FFFFFF"/>
            <w:rtl/>
            <w:lang w:val="ar"/>
          </w:rPr>
          <w:t>التنقل في السفر جوًا لذوي الإعاقة بالأمراض النادرة Navigating Air Travel with Rare Disease Disability</w:t>
        </w:r>
      </w:hyperlink>
      <w:r w:rsidRPr="009F5914">
        <w:rPr>
          <w:rFonts w:ascii="Dubai" w:hAnsi="Dubai" w:cs="Dubai"/>
          <w:shd w:val="clear" w:color="auto" w:fill="FFFFFF"/>
          <w:rtl/>
          <w:lang w:val="ar"/>
        </w:rPr>
        <w:t xml:space="preserve"> مصدرًا ممتازًا للمسافرين ذوي </w:t>
      </w:r>
      <w:r w:rsidRPr="009F5914">
        <w:rPr>
          <w:rFonts w:ascii="Dubai" w:hAnsi="Dubai" w:cs="Dubai"/>
          <w:shd w:val="clear" w:color="auto" w:fill="FFFFFF"/>
          <w:rtl/>
          <w:lang w:val="ar"/>
        </w:rPr>
        <w:lastRenderedPageBreak/>
        <w:t>الإعاقة والمعلومات الواردة في هذا القسم مستمدة بشكل كبير من هذا المورد. يحتوي على معلومات مفيدة وقوائم تحقق وأوراق حقائق، تم تسليط الضوء على بعضها في هذا الدليل.</w:t>
      </w:r>
    </w:p>
    <w:p w14:paraId="3F1492BC" w14:textId="77777777" w:rsidR="00492B8D" w:rsidRPr="009F5914" w:rsidRDefault="00BA3C11" w:rsidP="009F5914">
      <w:pPr>
        <w:pStyle w:val="Strong1"/>
        <w:keepNext/>
        <w:bidi/>
        <w:spacing w:before="0" w:line="276" w:lineRule="auto"/>
        <w:rPr>
          <w:rFonts w:ascii="Dubai" w:hAnsi="Dubai" w:cs="Dubai"/>
          <w:shd w:val="clear" w:color="auto" w:fill="FFFFFF"/>
        </w:rPr>
      </w:pPr>
      <w:r w:rsidRPr="009F5914">
        <w:rPr>
          <w:rFonts w:ascii="Dubai" w:hAnsi="Dubai" w:cs="Dubai"/>
          <w:shd w:val="clear" w:color="auto" w:fill="FFFFFF"/>
          <w:rtl/>
          <w:lang w:val="ar"/>
        </w:rPr>
        <w:t>تأكيد حجزك</w:t>
      </w:r>
    </w:p>
    <w:p w14:paraId="134E1BAE" w14:textId="77777777" w:rsidR="00492B8D" w:rsidRPr="009F5914" w:rsidRDefault="00BA3C11" w:rsidP="009F5914">
      <w:pPr>
        <w:keepNext/>
        <w:bidi/>
        <w:spacing w:after="120" w:line="276" w:lineRule="auto"/>
        <w:rPr>
          <w:rFonts w:ascii="Dubai" w:hAnsi="Dubai" w:cs="Dubai"/>
          <w:shd w:val="clear" w:color="auto" w:fill="FFFFFF"/>
        </w:rPr>
      </w:pPr>
      <w:r w:rsidRPr="009F5914">
        <w:rPr>
          <w:rFonts w:ascii="Dubai" w:hAnsi="Dubai" w:cs="Dubai"/>
          <w:shd w:val="clear" w:color="auto" w:fill="FFFFFF"/>
          <w:rtl/>
          <w:lang w:val="ar"/>
        </w:rPr>
        <w:t>بعد الحجز، قم بتأكيد البيانات الرئيسية واطلب تأكيدًا كتابيًا إذا لزم الأمر، بما في ذلك:</w:t>
      </w:r>
    </w:p>
    <w:p w14:paraId="36888C79" w14:textId="77777777" w:rsidR="00492B8D" w:rsidRPr="009F5914" w:rsidRDefault="00BA3C11" w:rsidP="006129B2">
      <w:pPr>
        <w:pStyle w:val="ListParagraph"/>
        <w:numPr>
          <w:ilvl w:val="0"/>
          <w:numId w:val="64"/>
        </w:numPr>
        <w:bidi/>
        <w:spacing w:after="120" w:line="276" w:lineRule="auto"/>
        <w:rPr>
          <w:rFonts w:ascii="Dubai" w:hAnsi="Dubai" w:cs="Dubai"/>
          <w:szCs w:val="21"/>
          <w:shd w:val="clear" w:color="auto" w:fill="FFFFFF"/>
        </w:rPr>
      </w:pPr>
      <w:r w:rsidRPr="009F5914">
        <w:rPr>
          <w:rFonts w:ascii="Dubai" w:hAnsi="Dubai" w:cs="Dubai"/>
          <w:sz w:val="21"/>
          <w:szCs w:val="21"/>
          <w:shd w:val="clear" w:color="auto" w:fill="FFFFFF"/>
          <w:rtl/>
          <w:lang w:val="ar"/>
        </w:rPr>
        <w:t>خدمات المساعدة المطلوبة</w:t>
      </w:r>
    </w:p>
    <w:p w14:paraId="2F81C285" w14:textId="77777777" w:rsidR="00492B8D" w:rsidRPr="009F5914" w:rsidRDefault="00BA3C11" w:rsidP="006129B2">
      <w:pPr>
        <w:pStyle w:val="ListParagraph"/>
        <w:numPr>
          <w:ilvl w:val="0"/>
          <w:numId w:val="64"/>
        </w:numPr>
        <w:bidi/>
        <w:spacing w:after="120" w:line="276" w:lineRule="auto"/>
        <w:rPr>
          <w:rFonts w:ascii="Dubai" w:hAnsi="Dubai" w:cs="Dubai"/>
          <w:szCs w:val="21"/>
          <w:shd w:val="clear" w:color="auto" w:fill="FFFFFF"/>
        </w:rPr>
      </w:pPr>
      <w:r w:rsidRPr="009F5914">
        <w:rPr>
          <w:rFonts w:ascii="Dubai" w:hAnsi="Dubai" w:cs="Dubai"/>
          <w:sz w:val="21"/>
          <w:szCs w:val="21"/>
          <w:shd w:val="clear" w:color="auto" w:fill="FFFFFF"/>
          <w:rtl/>
          <w:lang w:val="ar"/>
        </w:rPr>
        <w:t>تفاصيل الرحلة ووقت تسجيل الوصول وتخصيص المقاعد</w:t>
      </w:r>
    </w:p>
    <w:p w14:paraId="20102383" w14:textId="77777777" w:rsidR="00492B8D" w:rsidRPr="009F5914" w:rsidRDefault="00BA3C11" w:rsidP="006129B2">
      <w:pPr>
        <w:pStyle w:val="ListParagraph"/>
        <w:numPr>
          <w:ilvl w:val="0"/>
          <w:numId w:val="64"/>
        </w:numPr>
        <w:bidi/>
        <w:spacing w:after="120" w:line="276" w:lineRule="auto"/>
        <w:rPr>
          <w:rFonts w:ascii="Dubai" w:hAnsi="Dubai" w:cs="Dubai"/>
          <w:sz w:val="21"/>
          <w:szCs w:val="21"/>
          <w:shd w:val="clear" w:color="auto" w:fill="FFFFFF"/>
        </w:rPr>
      </w:pPr>
      <w:r w:rsidRPr="009F5914">
        <w:rPr>
          <w:rFonts w:ascii="Dubai" w:hAnsi="Dubai" w:cs="Dubai"/>
          <w:sz w:val="21"/>
          <w:szCs w:val="21"/>
          <w:shd w:val="clear" w:color="auto" w:fill="FFFFFF"/>
          <w:rtl/>
          <w:lang w:val="ar"/>
        </w:rPr>
        <w:t>الخدمات على متن الطائرة ومحطات التوقف.</w:t>
      </w:r>
    </w:p>
    <w:p w14:paraId="262F1F19" w14:textId="77777777" w:rsidR="00492B8D" w:rsidRPr="009F5914" w:rsidRDefault="00BA3C11" w:rsidP="00DA5E20">
      <w:pPr>
        <w:pStyle w:val="Strong1"/>
        <w:keepNext/>
        <w:keepLines/>
        <w:bidi/>
        <w:spacing w:before="0" w:line="276" w:lineRule="auto"/>
        <w:rPr>
          <w:rFonts w:ascii="Dubai" w:hAnsi="Dubai" w:cs="Dubai"/>
          <w:shd w:val="clear" w:color="auto" w:fill="FFFFFF"/>
        </w:rPr>
      </w:pPr>
      <w:r w:rsidRPr="009F5914">
        <w:rPr>
          <w:rFonts w:ascii="Dubai" w:hAnsi="Dubai" w:cs="Dubai"/>
          <w:shd w:val="clear" w:color="auto" w:fill="FFFFFF"/>
          <w:rtl/>
          <w:lang w:val="ar"/>
        </w:rPr>
        <w:t xml:space="preserve">قم بإخطار شركة الطيران </w:t>
      </w:r>
    </w:p>
    <w:p w14:paraId="78C8D8FF" w14:textId="77777777" w:rsidR="00492B8D" w:rsidRPr="009F5914" w:rsidRDefault="00BA3C11" w:rsidP="00DA5E20">
      <w:pPr>
        <w:keepNext/>
        <w:keepLines/>
        <w:bidi/>
        <w:spacing w:after="120" w:line="276" w:lineRule="auto"/>
        <w:rPr>
          <w:rFonts w:ascii="Dubai" w:hAnsi="Dubai" w:cs="Dubai"/>
          <w:shd w:val="clear" w:color="auto" w:fill="FFFFFF"/>
        </w:rPr>
      </w:pPr>
      <w:r w:rsidRPr="009F5914">
        <w:rPr>
          <w:rFonts w:ascii="Dubai" w:hAnsi="Dubai" w:cs="Dubai"/>
          <w:shd w:val="clear" w:color="auto" w:fill="FFFFFF"/>
          <w:rtl/>
          <w:lang w:val="ar"/>
        </w:rPr>
        <w:t>اخبر شركة الطيران عن احتياجاتك في أقرب وقت ممكن (يفضل قبل 48 ساعة على الأقل من السفر) حتى يمكن إجراء الترتيبات. هذا مهم بشكل خاص إذا كنت مسافرًا بأدوات مساعدة على الحركة أو معدات طبية أو حيوانات مساعدة.</w:t>
      </w:r>
    </w:p>
    <w:p w14:paraId="4C39A373" w14:textId="77777777" w:rsidR="00492B8D" w:rsidRPr="009F5914" w:rsidRDefault="00BA3C11" w:rsidP="006129B2">
      <w:pPr>
        <w:bidi/>
        <w:spacing w:after="120" w:line="276" w:lineRule="auto"/>
        <w:rPr>
          <w:rFonts w:ascii="Dubai" w:hAnsi="Dubai" w:cs="Dubai"/>
          <w:shd w:val="clear" w:color="auto" w:fill="FFFFFF"/>
        </w:rPr>
      </w:pPr>
      <w:r w:rsidRPr="009F5914">
        <w:rPr>
          <w:rFonts w:ascii="Dubai" w:hAnsi="Dubai" w:cs="Dubai"/>
          <w:shd w:val="clear" w:color="auto" w:fill="FFFFFF"/>
          <w:rtl/>
          <w:lang w:val="ar"/>
        </w:rPr>
        <w:t>إذا كنت مسافرًا دوليًا، اسأل عن الدعم المتاح في وجهتك.</w:t>
      </w:r>
    </w:p>
    <w:p w14:paraId="5A405382" w14:textId="77777777" w:rsidR="00DD7E03" w:rsidRPr="009F5914" w:rsidRDefault="00DD7E03" w:rsidP="00EF4C02">
      <w:pPr>
        <w:pStyle w:val="Heading2"/>
        <w:rPr>
          <w:rFonts w:ascii="Dubai" w:hAnsi="Dubai" w:cs="Dubai"/>
          <w:shd w:val="clear" w:color="auto" w:fill="FFFFFF"/>
        </w:rPr>
      </w:pPr>
    </w:p>
    <w:p w14:paraId="70D08F2B" w14:textId="77777777" w:rsidR="006C1055" w:rsidRPr="009F5914" w:rsidRDefault="00BA3C11" w:rsidP="00EF4C02">
      <w:pPr>
        <w:pStyle w:val="Heading2"/>
        <w:bidi/>
        <w:rPr>
          <w:rFonts w:ascii="Dubai" w:hAnsi="Dubai" w:cs="Dubai"/>
          <w:shd w:val="clear" w:color="auto" w:fill="FFFFFF"/>
        </w:rPr>
      </w:pPr>
      <w:r w:rsidRPr="009F5914">
        <w:rPr>
          <w:rFonts w:ascii="Dubai" w:hAnsi="Dubai" w:cs="Dubai"/>
          <w:shd w:val="clear" w:color="auto" w:fill="FFFFFF"/>
          <w:rtl/>
          <w:lang w:val="ar"/>
        </w:rPr>
        <w:t>أثناء تواجدك في المطار</w:t>
      </w:r>
    </w:p>
    <w:p w14:paraId="0C1168DF" w14:textId="77777777" w:rsidR="006C1055" w:rsidRPr="009F5914" w:rsidRDefault="00BA3C11" w:rsidP="006129B2">
      <w:pPr>
        <w:pStyle w:val="Strong1"/>
        <w:bidi/>
        <w:spacing w:before="0" w:line="276" w:lineRule="auto"/>
        <w:rPr>
          <w:rFonts w:ascii="Dubai" w:hAnsi="Dubai" w:cs="Dubai"/>
          <w:shd w:val="clear" w:color="auto" w:fill="FFFFFF"/>
        </w:rPr>
      </w:pPr>
      <w:r w:rsidRPr="009F5914">
        <w:rPr>
          <w:rFonts w:ascii="Dubai" w:hAnsi="Dubai" w:cs="Dubai"/>
          <w:shd w:val="clear" w:color="auto" w:fill="FFFFFF"/>
          <w:rtl/>
          <w:lang w:val="ar"/>
        </w:rPr>
        <w:t>التنقل داخل المطار</w:t>
      </w:r>
    </w:p>
    <w:p w14:paraId="12F0FD6B" w14:textId="77777777" w:rsidR="006C1055" w:rsidRPr="009F5914" w:rsidRDefault="00BA3C11" w:rsidP="006129B2">
      <w:pPr>
        <w:bidi/>
        <w:spacing w:after="120" w:line="276" w:lineRule="auto"/>
        <w:rPr>
          <w:rFonts w:ascii="Dubai" w:hAnsi="Dubai" w:cs="Dubai"/>
          <w:shd w:val="clear" w:color="auto" w:fill="FFFFFF"/>
        </w:rPr>
      </w:pPr>
      <w:r w:rsidRPr="009F5914">
        <w:rPr>
          <w:rFonts w:ascii="Dubai" w:hAnsi="Dubai" w:cs="Dubai"/>
          <w:shd w:val="clear" w:color="auto" w:fill="FFFFFF"/>
          <w:rtl/>
          <w:lang w:val="ar"/>
        </w:rPr>
        <w:t>يمكن أن تكون عملية التنقل داخل بعض المطارات معقدة. خطط مسبقًا وقم بالوصول مبكرًا. قد لا تتوفر المساعدة قبل تسجيل الوصول، ولكن يمكن لشركات الطيران عادةً المساعدة من تسجيل الوصول وحتى الصعود إلى الطائرة إذا تم إخطارها مسبقًا.</w:t>
      </w:r>
    </w:p>
    <w:p w14:paraId="4236B382" w14:textId="77777777" w:rsidR="008478A5" w:rsidRPr="009F5914" w:rsidRDefault="00BA3C11" w:rsidP="006129B2">
      <w:pPr>
        <w:bidi/>
        <w:spacing w:after="120" w:line="276" w:lineRule="auto"/>
        <w:rPr>
          <w:rFonts w:ascii="Dubai" w:hAnsi="Dubai" w:cs="Dubai"/>
          <w:shd w:val="clear" w:color="auto" w:fill="FFFFFF"/>
        </w:rPr>
      </w:pPr>
      <w:r w:rsidRPr="009F5914">
        <w:rPr>
          <w:rFonts w:ascii="Dubai" w:hAnsi="Dubai" w:cs="Dubai"/>
          <w:shd w:val="clear" w:color="auto" w:fill="FFFFFF"/>
          <w:rtl/>
          <w:lang w:val="ar"/>
        </w:rPr>
        <w:t>قد تساعد خرائط المطار ومواقف السيارات التي يمكن الوصول إليها ومناطق الإنزال والتطبيقات والغرف الهادئة في تقليل التوتر، خاصة بالنسبة للمسافرين الذين يعانون من اختلافات عصبية.</w:t>
      </w:r>
    </w:p>
    <w:p w14:paraId="47916090" w14:textId="77777777" w:rsidR="006C1055" w:rsidRPr="009F5914" w:rsidRDefault="00BA3C11" w:rsidP="006129B2">
      <w:pPr>
        <w:pStyle w:val="Strong1"/>
        <w:bidi/>
        <w:spacing w:before="0" w:line="276" w:lineRule="auto"/>
        <w:rPr>
          <w:rFonts w:ascii="Dubai" w:hAnsi="Dubai" w:cs="Dubai"/>
          <w:shd w:val="clear" w:color="auto" w:fill="FFFFFF"/>
        </w:rPr>
      </w:pPr>
      <w:r w:rsidRPr="009F5914">
        <w:rPr>
          <w:rFonts w:ascii="Dubai" w:hAnsi="Dubai" w:cs="Dubai"/>
          <w:shd w:val="clear" w:color="auto" w:fill="FFFFFF"/>
          <w:rtl/>
          <w:lang w:val="ar"/>
        </w:rPr>
        <w:t>تسجيل الوصول والمساعدة</w:t>
      </w:r>
    </w:p>
    <w:p w14:paraId="2F324217" w14:textId="77777777" w:rsidR="006C1055" w:rsidRPr="009F5914" w:rsidRDefault="00BA3C11" w:rsidP="006129B2">
      <w:pPr>
        <w:bidi/>
        <w:spacing w:after="120" w:line="276" w:lineRule="auto"/>
        <w:rPr>
          <w:rFonts w:ascii="Dubai" w:hAnsi="Dubai" w:cs="Dubai"/>
          <w:shd w:val="clear" w:color="auto" w:fill="FFFFFF"/>
        </w:rPr>
      </w:pPr>
      <w:r w:rsidRPr="009F5914">
        <w:rPr>
          <w:rFonts w:ascii="Dubai" w:hAnsi="Dubai" w:cs="Dubai"/>
          <w:shd w:val="clear" w:color="auto" w:fill="FFFFFF"/>
          <w:rtl/>
          <w:lang w:val="ar"/>
        </w:rPr>
        <w:t>قد تقدم شركات الطيران أولوية تسجيل الوصول ويمكنها المساعدة في أكشاك المعلومات والأمتعة ووسائل المساعدة على الحركة. يمكنك:</w:t>
      </w:r>
    </w:p>
    <w:p w14:paraId="361E34AA" w14:textId="77777777" w:rsidR="006C1055" w:rsidRPr="009F5914" w:rsidRDefault="00BA3C11" w:rsidP="006129B2">
      <w:pPr>
        <w:pStyle w:val="ListParagraph"/>
        <w:numPr>
          <w:ilvl w:val="0"/>
          <w:numId w:val="65"/>
        </w:numPr>
        <w:bidi/>
        <w:spacing w:after="120" w:line="276" w:lineRule="auto"/>
        <w:rPr>
          <w:rFonts w:ascii="Dubai" w:hAnsi="Dubai" w:cs="Dubai"/>
          <w:szCs w:val="21"/>
          <w:shd w:val="clear" w:color="auto" w:fill="FFFFFF"/>
        </w:rPr>
      </w:pPr>
      <w:r w:rsidRPr="009F5914">
        <w:rPr>
          <w:rFonts w:ascii="Dubai" w:hAnsi="Dubai" w:cs="Dubai"/>
          <w:sz w:val="21"/>
          <w:szCs w:val="21"/>
          <w:shd w:val="clear" w:color="auto" w:fill="FFFFFF"/>
          <w:rtl/>
          <w:lang w:val="ar"/>
        </w:rPr>
        <w:t>طلب المقاعد التي تلبي احتياجاتك (قد تنطبق رسوم)</w:t>
      </w:r>
    </w:p>
    <w:p w14:paraId="3FD71C19" w14:textId="77777777" w:rsidR="006C1055" w:rsidRPr="009F5914" w:rsidRDefault="00BA3C11" w:rsidP="006129B2">
      <w:pPr>
        <w:pStyle w:val="ListParagraph"/>
        <w:numPr>
          <w:ilvl w:val="0"/>
          <w:numId w:val="65"/>
        </w:numPr>
        <w:bidi/>
        <w:spacing w:after="120" w:line="276" w:lineRule="auto"/>
        <w:rPr>
          <w:rFonts w:ascii="Dubai" w:hAnsi="Dubai" w:cs="Dubai"/>
          <w:szCs w:val="21"/>
          <w:shd w:val="clear" w:color="auto" w:fill="FFFFFF"/>
        </w:rPr>
      </w:pPr>
      <w:r w:rsidRPr="009F5914">
        <w:rPr>
          <w:rFonts w:ascii="Dubai" w:hAnsi="Dubai" w:cs="Dubai"/>
          <w:sz w:val="21"/>
          <w:szCs w:val="21"/>
          <w:shd w:val="clear" w:color="auto" w:fill="FFFFFF"/>
          <w:rtl/>
          <w:lang w:val="ar"/>
        </w:rPr>
        <w:t>طلب مساعدة الكراسي المتحركة عبر المطار</w:t>
      </w:r>
    </w:p>
    <w:p w14:paraId="3A5DC9B8" w14:textId="77777777" w:rsidR="006C1055" w:rsidRPr="009F5914" w:rsidRDefault="00BA3C11" w:rsidP="006129B2">
      <w:pPr>
        <w:pStyle w:val="ListParagraph"/>
        <w:numPr>
          <w:ilvl w:val="0"/>
          <w:numId w:val="65"/>
        </w:numPr>
        <w:bidi/>
        <w:spacing w:after="120" w:line="276" w:lineRule="auto"/>
        <w:rPr>
          <w:rFonts w:ascii="Dubai" w:hAnsi="Dubai" w:cs="Dubai"/>
          <w:szCs w:val="21"/>
          <w:shd w:val="clear" w:color="auto" w:fill="FFFFFF"/>
        </w:rPr>
      </w:pPr>
      <w:r w:rsidRPr="009F5914">
        <w:rPr>
          <w:rFonts w:ascii="Dubai" w:hAnsi="Dubai" w:cs="Dubai"/>
          <w:sz w:val="21"/>
          <w:szCs w:val="21"/>
          <w:shd w:val="clear" w:color="auto" w:fill="FFFFFF"/>
          <w:rtl/>
          <w:lang w:val="ar"/>
        </w:rPr>
        <w:t>الحصول على المساعدة في الصعود والنزول.</w:t>
      </w:r>
    </w:p>
    <w:p w14:paraId="3B105B21" w14:textId="77777777" w:rsidR="006C1055" w:rsidRPr="009F5914" w:rsidRDefault="00BA3C11" w:rsidP="006129B2">
      <w:pPr>
        <w:bidi/>
        <w:spacing w:after="120" w:line="276" w:lineRule="auto"/>
        <w:rPr>
          <w:rFonts w:ascii="Dubai" w:hAnsi="Dubai" w:cs="Dubai"/>
          <w:shd w:val="clear" w:color="auto" w:fill="FFFFFF"/>
        </w:rPr>
      </w:pPr>
      <w:r w:rsidRPr="009F5914">
        <w:rPr>
          <w:rFonts w:ascii="Dubai" w:hAnsi="Dubai" w:cs="Dubai"/>
          <w:shd w:val="clear" w:color="auto" w:fill="FFFFFF"/>
          <w:rtl/>
          <w:lang w:val="ar"/>
        </w:rPr>
        <w:t>قد تكون المساعدة محدودة بعد الوصول، لذا فكر في السفر مع شخص داعم أو مقدم رعاية إذا لزم الأمر.</w:t>
      </w:r>
    </w:p>
    <w:p w14:paraId="7D84DF2B" w14:textId="77777777" w:rsidR="006C1055" w:rsidRPr="009F5914" w:rsidRDefault="00BA3C11" w:rsidP="009F5914">
      <w:pPr>
        <w:pStyle w:val="Strong1"/>
        <w:keepNext/>
        <w:bidi/>
        <w:spacing w:before="0" w:line="276" w:lineRule="auto"/>
        <w:rPr>
          <w:rFonts w:ascii="Dubai" w:hAnsi="Dubai" w:cs="Dubai"/>
          <w:shd w:val="clear" w:color="auto" w:fill="FFFFFF"/>
        </w:rPr>
      </w:pPr>
      <w:r w:rsidRPr="009F5914">
        <w:rPr>
          <w:rFonts w:ascii="Dubai" w:hAnsi="Dubai" w:cs="Dubai"/>
          <w:shd w:val="clear" w:color="auto" w:fill="FFFFFF"/>
          <w:rtl/>
          <w:lang w:val="ar"/>
        </w:rPr>
        <w:lastRenderedPageBreak/>
        <w:t>الفحص الأمني</w:t>
      </w:r>
    </w:p>
    <w:p w14:paraId="6D72812F" w14:textId="77777777" w:rsidR="006C1055" w:rsidRPr="009F5914" w:rsidRDefault="00BA3C11" w:rsidP="009F5914">
      <w:pPr>
        <w:keepNext/>
        <w:bidi/>
        <w:spacing w:after="120" w:line="276" w:lineRule="auto"/>
        <w:rPr>
          <w:rFonts w:ascii="Dubai" w:hAnsi="Dubai" w:cs="Dubai"/>
          <w:shd w:val="clear" w:color="auto" w:fill="FFFFFF"/>
        </w:rPr>
      </w:pPr>
      <w:r w:rsidRPr="009F5914">
        <w:rPr>
          <w:rFonts w:ascii="Dubai" w:hAnsi="Dubai" w:cs="Dubai"/>
          <w:shd w:val="clear" w:color="auto" w:fill="FFFFFF"/>
          <w:rtl/>
          <w:lang w:val="ar"/>
        </w:rPr>
        <w:t>يجب أن يخضع جميع الركاب للفحص الأمني، ولكن يمكن استخدام طرق بديلة عند الاقتضاء لضمان معاملة محترمة وكريمة.</w:t>
      </w:r>
    </w:p>
    <w:p w14:paraId="5CD2DEFC" w14:textId="77777777" w:rsidR="006C1055" w:rsidRPr="009F5914" w:rsidRDefault="00BA3C11" w:rsidP="006129B2">
      <w:pPr>
        <w:pStyle w:val="ListParagraph"/>
        <w:numPr>
          <w:ilvl w:val="0"/>
          <w:numId w:val="66"/>
        </w:numPr>
        <w:bidi/>
        <w:spacing w:after="120" w:line="276" w:lineRule="auto"/>
        <w:rPr>
          <w:rFonts w:ascii="Dubai" w:hAnsi="Dubai" w:cs="Dubai"/>
          <w:szCs w:val="21"/>
          <w:shd w:val="clear" w:color="auto" w:fill="FFFFFF"/>
        </w:rPr>
      </w:pPr>
      <w:r w:rsidRPr="009F5914">
        <w:rPr>
          <w:rFonts w:ascii="Dubai" w:hAnsi="Dubai" w:cs="Dubai"/>
          <w:sz w:val="21"/>
          <w:szCs w:val="21"/>
          <w:shd w:val="clear" w:color="auto" w:fill="FFFFFF"/>
          <w:rtl/>
          <w:lang w:val="ar"/>
        </w:rPr>
        <w:t>ابلغ ضباط الفحص إذا كنت بحاجة إلى مساعدة.</w:t>
      </w:r>
    </w:p>
    <w:p w14:paraId="20C14D94" w14:textId="77777777" w:rsidR="006C1055" w:rsidRPr="009F5914" w:rsidRDefault="00BA3C11" w:rsidP="006129B2">
      <w:pPr>
        <w:pStyle w:val="ListParagraph"/>
        <w:numPr>
          <w:ilvl w:val="0"/>
          <w:numId w:val="66"/>
        </w:numPr>
        <w:bidi/>
        <w:spacing w:after="120" w:line="276" w:lineRule="auto"/>
        <w:rPr>
          <w:rFonts w:ascii="Dubai" w:hAnsi="Dubai" w:cs="Dubai"/>
          <w:szCs w:val="21"/>
          <w:shd w:val="clear" w:color="auto" w:fill="FFFFFF"/>
        </w:rPr>
      </w:pPr>
      <w:r w:rsidRPr="009F5914">
        <w:rPr>
          <w:rFonts w:ascii="Dubai" w:hAnsi="Dubai" w:cs="Dubai"/>
          <w:sz w:val="21"/>
          <w:szCs w:val="21"/>
          <w:shd w:val="clear" w:color="auto" w:fill="FFFFFF"/>
          <w:rtl/>
          <w:lang w:val="ar"/>
        </w:rPr>
        <w:t>قد تحتاج إلى وثائق داعمة لإجراءات فحص بديلة.</w:t>
      </w:r>
    </w:p>
    <w:p w14:paraId="32C9ED0D" w14:textId="77777777" w:rsidR="006C1055" w:rsidRPr="009F5914" w:rsidRDefault="00BA3C11" w:rsidP="006129B2">
      <w:pPr>
        <w:pStyle w:val="ListParagraph"/>
        <w:numPr>
          <w:ilvl w:val="0"/>
          <w:numId w:val="66"/>
        </w:numPr>
        <w:bidi/>
        <w:spacing w:after="120" w:line="276" w:lineRule="auto"/>
        <w:rPr>
          <w:rFonts w:ascii="Dubai" w:hAnsi="Dubai" w:cs="Dubai"/>
          <w:szCs w:val="21"/>
          <w:shd w:val="clear" w:color="auto" w:fill="FFFFFF"/>
        </w:rPr>
      </w:pPr>
      <w:r w:rsidRPr="009F5914">
        <w:rPr>
          <w:rFonts w:ascii="Dubai" w:hAnsi="Dubai" w:cs="Dubai"/>
          <w:sz w:val="21"/>
          <w:szCs w:val="21"/>
          <w:shd w:val="clear" w:color="auto" w:fill="FFFFFF"/>
          <w:rtl/>
          <w:lang w:val="ar"/>
        </w:rPr>
        <w:t>قد تتوفر أدوات الاتصال، مثل بطاقات الإخطار أو اللوحات.</w:t>
      </w:r>
    </w:p>
    <w:p w14:paraId="0797CDBD" w14:textId="77777777" w:rsidR="006C1055" w:rsidRPr="009F5914" w:rsidRDefault="00BA3C11" w:rsidP="006129B2">
      <w:pPr>
        <w:pStyle w:val="ListParagraph"/>
        <w:numPr>
          <w:ilvl w:val="0"/>
          <w:numId w:val="66"/>
        </w:numPr>
        <w:bidi/>
        <w:spacing w:after="120" w:line="276" w:lineRule="auto"/>
        <w:rPr>
          <w:rFonts w:ascii="Dubai" w:hAnsi="Dubai" w:cs="Dubai"/>
          <w:szCs w:val="21"/>
          <w:shd w:val="clear" w:color="auto" w:fill="FFFFFF"/>
        </w:rPr>
      </w:pPr>
      <w:r w:rsidRPr="009F5914">
        <w:rPr>
          <w:rFonts w:ascii="Dubai" w:hAnsi="Dubai" w:cs="Dubai"/>
          <w:sz w:val="21"/>
          <w:szCs w:val="21"/>
          <w:shd w:val="clear" w:color="auto" w:fill="FFFFFF"/>
          <w:rtl/>
          <w:lang w:val="ar"/>
        </w:rPr>
        <w:t>إذا تم فصلك عن متعلقاتك أثناء الفحص، يمكنك أن تطلب من الموظفين الإشراف عليها.</w:t>
      </w:r>
    </w:p>
    <w:p w14:paraId="65BC801C" w14:textId="77777777" w:rsidR="006C1055" w:rsidRPr="009F5914" w:rsidRDefault="00BA3C11" w:rsidP="006129B2">
      <w:pPr>
        <w:pStyle w:val="ListParagraph"/>
        <w:numPr>
          <w:ilvl w:val="0"/>
          <w:numId w:val="66"/>
        </w:numPr>
        <w:bidi/>
        <w:spacing w:after="120" w:line="276" w:lineRule="auto"/>
        <w:rPr>
          <w:rFonts w:ascii="Dubai" w:hAnsi="Dubai" w:cs="Dubai"/>
          <w:sz w:val="21"/>
          <w:szCs w:val="21"/>
          <w:shd w:val="clear" w:color="auto" w:fill="FFFFFF"/>
        </w:rPr>
      </w:pPr>
      <w:r w:rsidRPr="009F5914">
        <w:rPr>
          <w:rFonts w:ascii="Dubai" w:hAnsi="Dubai" w:cs="Dubai"/>
          <w:sz w:val="21"/>
          <w:szCs w:val="21"/>
          <w:shd w:val="clear" w:color="auto" w:fill="FFFFFF"/>
          <w:rtl/>
          <w:lang w:val="ar"/>
        </w:rPr>
        <w:t>يمكن الاحتفاظ بالمعدات المساعدة حيثما أمكن أو فحصها بشكل منفصل.</w:t>
      </w:r>
    </w:p>
    <w:p w14:paraId="0B8B91B5" w14:textId="77777777" w:rsidR="00DD7E03" w:rsidRPr="009F5914" w:rsidRDefault="00DD7E03" w:rsidP="00EF4C02">
      <w:pPr>
        <w:pStyle w:val="Heading2"/>
        <w:rPr>
          <w:rFonts w:ascii="Dubai" w:hAnsi="Dubai" w:cs="Dubai"/>
          <w:shd w:val="clear" w:color="auto" w:fill="FFFFFF"/>
        </w:rPr>
      </w:pPr>
    </w:p>
    <w:p w14:paraId="046196F0" w14:textId="77777777" w:rsidR="009F3A0E" w:rsidRPr="009F5914" w:rsidRDefault="00BA3C11" w:rsidP="00EF4C02">
      <w:pPr>
        <w:pStyle w:val="Heading2"/>
        <w:bidi/>
        <w:rPr>
          <w:rFonts w:ascii="Dubai" w:hAnsi="Dubai" w:cs="Dubai"/>
          <w:shd w:val="clear" w:color="auto" w:fill="FFFFFF"/>
        </w:rPr>
      </w:pPr>
      <w:r w:rsidRPr="009F5914">
        <w:rPr>
          <w:rFonts w:ascii="Dubai" w:hAnsi="Dubai" w:cs="Dubai"/>
          <w:shd w:val="clear" w:color="auto" w:fill="FFFFFF"/>
          <w:rtl/>
          <w:lang w:val="ar"/>
        </w:rPr>
        <w:t>الصعود إلى الطائرة والتواجد على متن الطائرة والوصول</w:t>
      </w:r>
    </w:p>
    <w:p w14:paraId="2EE821EC" w14:textId="77777777" w:rsidR="00AC4F37" w:rsidRPr="009F5914" w:rsidRDefault="00BA3C11" w:rsidP="006129B2">
      <w:pPr>
        <w:bidi/>
        <w:spacing w:after="120" w:line="276" w:lineRule="auto"/>
        <w:rPr>
          <w:rFonts w:ascii="Dubai" w:hAnsi="Dubai" w:cs="Dubai"/>
          <w:szCs w:val="21"/>
          <w:shd w:val="clear" w:color="auto" w:fill="FFFFFF"/>
        </w:rPr>
      </w:pPr>
      <w:r w:rsidRPr="009F5914">
        <w:rPr>
          <w:rFonts w:ascii="Dubai" w:hAnsi="Dubai" w:cs="Dubai"/>
          <w:szCs w:val="21"/>
          <w:shd w:val="clear" w:color="auto" w:fill="FFFFFF"/>
          <w:rtl/>
          <w:lang w:val="ar"/>
        </w:rPr>
        <w:t>مع إشعار كافٍ، يمكنك الحصول على المساعدة عند البوابة وعلى متن الطائرة وحتى الجلوس في مقعدك. قد تتم مساعدتك أيضًا في حمل حقائب اليد والانتقال بين الرحلات.</w:t>
      </w:r>
    </w:p>
    <w:p w14:paraId="1A6A1F12" w14:textId="77777777" w:rsidR="009F3A0E" w:rsidRPr="009F5914" w:rsidRDefault="00BA3C11" w:rsidP="006129B2">
      <w:pPr>
        <w:bidi/>
        <w:spacing w:after="120" w:line="276" w:lineRule="auto"/>
        <w:rPr>
          <w:rFonts w:ascii="Dubai" w:hAnsi="Dubai" w:cs="Dubai"/>
          <w:szCs w:val="21"/>
          <w:shd w:val="clear" w:color="auto" w:fill="FFFFFF"/>
        </w:rPr>
      </w:pPr>
      <w:r w:rsidRPr="009F5914">
        <w:rPr>
          <w:rFonts w:ascii="Dubai" w:hAnsi="Dubai" w:cs="Dubai"/>
          <w:szCs w:val="21"/>
          <w:shd w:val="clear" w:color="auto" w:fill="FFFFFF"/>
          <w:rtl/>
          <w:lang w:val="ar"/>
        </w:rPr>
        <w:t>يمكن لطاقم الطائرة المساعدة في مهام مثل:</w:t>
      </w:r>
    </w:p>
    <w:p w14:paraId="7436C230" w14:textId="77777777" w:rsidR="009F3A0E" w:rsidRPr="009F5914" w:rsidRDefault="00BA3C11" w:rsidP="006129B2">
      <w:pPr>
        <w:pStyle w:val="ListParagraph"/>
        <w:numPr>
          <w:ilvl w:val="0"/>
          <w:numId w:val="67"/>
        </w:numPr>
        <w:bidi/>
        <w:spacing w:after="120" w:line="276" w:lineRule="auto"/>
        <w:rPr>
          <w:rFonts w:ascii="Dubai" w:hAnsi="Dubai" w:cs="Dubai"/>
          <w:szCs w:val="21"/>
          <w:shd w:val="clear" w:color="auto" w:fill="FFFFFF"/>
        </w:rPr>
      </w:pPr>
      <w:r w:rsidRPr="009F5914">
        <w:rPr>
          <w:rFonts w:ascii="Dubai" w:hAnsi="Dubai" w:cs="Dubai"/>
          <w:sz w:val="21"/>
          <w:szCs w:val="21"/>
          <w:shd w:val="clear" w:color="auto" w:fill="FFFFFF"/>
          <w:rtl/>
          <w:lang w:val="ar"/>
        </w:rPr>
        <w:t>التحرك في جميع أنحاء المقصورة</w:t>
      </w:r>
    </w:p>
    <w:p w14:paraId="73C4A4AB" w14:textId="77777777" w:rsidR="009F3A0E" w:rsidRPr="009F5914" w:rsidRDefault="00BA3C11" w:rsidP="006129B2">
      <w:pPr>
        <w:pStyle w:val="ListParagraph"/>
        <w:numPr>
          <w:ilvl w:val="0"/>
          <w:numId w:val="67"/>
        </w:numPr>
        <w:bidi/>
        <w:spacing w:after="120" w:line="276" w:lineRule="auto"/>
        <w:rPr>
          <w:rFonts w:ascii="Dubai" w:hAnsi="Dubai" w:cs="Dubai"/>
          <w:szCs w:val="21"/>
          <w:shd w:val="clear" w:color="auto" w:fill="FFFFFF"/>
        </w:rPr>
      </w:pPr>
      <w:r w:rsidRPr="009F5914">
        <w:rPr>
          <w:rFonts w:ascii="Dubai" w:hAnsi="Dubai" w:cs="Dubai"/>
          <w:sz w:val="21"/>
          <w:szCs w:val="21"/>
          <w:shd w:val="clear" w:color="auto" w:fill="FFFFFF"/>
          <w:rtl/>
          <w:lang w:val="ar"/>
        </w:rPr>
        <w:t>الوصول إلى الوجبات والمعلومات</w:t>
      </w:r>
    </w:p>
    <w:p w14:paraId="59EE306D" w14:textId="77777777" w:rsidR="009F3A0E" w:rsidRPr="009F5914" w:rsidRDefault="00BA3C11" w:rsidP="006129B2">
      <w:pPr>
        <w:pStyle w:val="ListParagraph"/>
        <w:numPr>
          <w:ilvl w:val="0"/>
          <w:numId w:val="67"/>
        </w:numPr>
        <w:bidi/>
        <w:spacing w:after="120" w:line="276" w:lineRule="auto"/>
        <w:rPr>
          <w:rFonts w:ascii="Dubai" w:hAnsi="Dubai" w:cs="Dubai"/>
          <w:szCs w:val="21"/>
          <w:shd w:val="clear" w:color="auto" w:fill="FFFFFF"/>
        </w:rPr>
      </w:pPr>
      <w:r w:rsidRPr="009F5914">
        <w:rPr>
          <w:rFonts w:ascii="Dubai" w:hAnsi="Dubai" w:cs="Dubai"/>
          <w:sz w:val="21"/>
          <w:szCs w:val="21"/>
          <w:shd w:val="clear" w:color="auto" w:fill="FFFFFF"/>
          <w:rtl/>
          <w:lang w:val="ar"/>
        </w:rPr>
        <w:t>استخدام المعدات الموجودة على متن الطائرة.</w:t>
      </w:r>
    </w:p>
    <w:p w14:paraId="21C4ACA0" w14:textId="77777777" w:rsidR="005D2539" w:rsidRPr="009F5914" w:rsidRDefault="00BA3C11" w:rsidP="006129B2">
      <w:pPr>
        <w:bidi/>
        <w:spacing w:after="120" w:line="276" w:lineRule="auto"/>
        <w:rPr>
          <w:rFonts w:ascii="Dubai" w:hAnsi="Dubai" w:cs="Dubai"/>
          <w:szCs w:val="21"/>
          <w:shd w:val="clear" w:color="auto" w:fill="FFFFFF"/>
        </w:rPr>
      </w:pPr>
      <w:r w:rsidRPr="009F5914">
        <w:rPr>
          <w:rFonts w:ascii="Dubai" w:hAnsi="Dubai" w:cs="Dubai"/>
          <w:szCs w:val="21"/>
          <w:shd w:val="clear" w:color="auto" w:fill="FFFFFF"/>
          <w:rtl/>
          <w:lang w:val="ar"/>
        </w:rPr>
        <w:t>لا يمكن لطاقم الطائرة المساعدة في تناول الطعام أو استخدام المرحاض أو الرعاية الطبية.</w:t>
      </w:r>
    </w:p>
    <w:p w14:paraId="111F469A" w14:textId="77777777" w:rsidR="00DD7E03" w:rsidRPr="009F5914" w:rsidRDefault="00DD7E03" w:rsidP="00EF4C02">
      <w:pPr>
        <w:pStyle w:val="Heading2"/>
        <w:rPr>
          <w:rFonts w:ascii="Dubai" w:hAnsi="Dubai" w:cs="Dubai"/>
          <w:shd w:val="clear" w:color="auto" w:fill="FFFFFF"/>
        </w:rPr>
      </w:pPr>
    </w:p>
    <w:p w14:paraId="77E43891" w14:textId="77777777" w:rsidR="009E708B" w:rsidRPr="009F5914" w:rsidRDefault="00BA3C11" w:rsidP="00EF4C02">
      <w:pPr>
        <w:pStyle w:val="Heading2"/>
        <w:bidi/>
        <w:rPr>
          <w:rFonts w:ascii="Dubai" w:hAnsi="Dubai" w:cs="Dubai"/>
          <w:shd w:val="clear" w:color="auto" w:fill="FFFFFF"/>
        </w:rPr>
      </w:pPr>
      <w:r w:rsidRPr="009F5914">
        <w:rPr>
          <w:rFonts w:ascii="Dubai" w:hAnsi="Dubai" w:cs="Dubai"/>
          <w:shd w:val="clear" w:color="auto" w:fill="FFFFFF"/>
          <w:rtl/>
          <w:lang w:val="ar"/>
        </w:rPr>
        <w:t>أدوات ومعدات التنقل</w:t>
      </w:r>
    </w:p>
    <w:p w14:paraId="095AFC7A" w14:textId="77777777" w:rsidR="009E708B" w:rsidRPr="009F5914" w:rsidRDefault="00BA3C11" w:rsidP="006129B2">
      <w:pPr>
        <w:bidi/>
        <w:spacing w:after="120" w:line="276" w:lineRule="auto"/>
        <w:rPr>
          <w:rFonts w:ascii="Dubai" w:hAnsi="Dubai" w:cs="Dubai"/>
          <w:shd w:val="clear" w:color="auto" w:fill="FFFFFF"/>
        </w:rPr>
      </w:pPr>
      <w:r w:rsidRPr="009F5914">
        <w:rPr>
          <w:rFonts w:ascii="Dubai" w:hAnsi="Dubai" w:cs="Dubai"/>
          <w:shd w:val="clear" w:color="auto" w:fill="FFFFFF"/>
          <w:rtl/>
          <w:lang w:val="ar"/>
        </w:rPr>
        <w:t>إذا كنت مسافرًا بكرسي متحرك أو أداة مساعدة على الحركة:</w:t>
      </w:r>
    </w:p>
    <w:p w14:paraId="02949A15" w14:textId="77777777" w:rsidR="009E708B" w:rsidRPr="009F5914" w:rsidRDefault="00BA3C11" w:rsidP="006129B2">
      <w:pPr>
        <w:pStyle w:val="ListParagraph"/>
        <w:numPr>
          <w:ilvl w:val="0"/>
          <w:numId w:val="68"/>
        </w:numPr>
        <w:bidi/>
        <w:spacing w:after="120" w:line="276" w:lineRule="auto"/>
        <w:rPr>
          <w:rFonts w:ascii="Dubai" w:hAnsi="Dubai" w:cs="Dubai"/>
          <w:szCs w:val="21"/>
          <w:shd w:val="clear" w:color="auto" w:fill="FFFFFF"/>
        </w:rPr>
      </w:pPr>
      <w:r w:rsidRPr="009F5914">
        <w:rPr>
          <w:rFonts w:ascii="Dubai" w:hAnsi="Dubai" w:cs="Dubai"/>
          <w:sz w:val="21"/>
          <w:szCs w:val="21"/>
          <w:shd w:val="clear" w:color="auto" w:fill="FFFFFF"/>
          <w:rtl/>
          <w:lang w:val="ar"/>
        </w:rPr>
        <w:t>تحقق من إرشادات شركة الطيران و</w:t>
      </w:r>
      <w:hyperlink r:id="rId61" w:history="1">
        <w:r w:rsidR="009E708B" w:rsidRPr="009F5914">
          <w:rPr>
            <w:rStyle w:val="Hyperlink"/>
            <w:rFonts w:ascii="Dubai" w:hAnsi="Dubai" w:cs="Dubai"/>
            <w:sz w:val="21"/>
            <w:szCs w:val="21"/>
            <w:shd w:val="clear" w:color="auto" w:fill="FFFFFF"/>
            <w:rtl/>
            <w:lang w:val="ar"/>
          </w:rPr>
          <w:t>CASA</w:t>
        </w:r>
      </w:hyperlink>
      <w:r w:rsidRPr="009F5914">
        <w:rPr>
          <w:rFonts w:ascii="Dubai" w:hAnsi="Dubai" w:cs="Dubai"/>
          <w:sz w:val="21"/>
          <w:szCs w:val="21"/>
          <w:shd w:val="clear" w:color="auto" w:fill="FFFFFF"/>
          <w:rtl/>
          <w:lang w:val="ar"/>
        </w:rPr>
        <w:t xml:space="preserve"> قبل السفر</w:t>
      </w:r>
    </w:p>
    <w:p w14:paraId="19E7CF3A" w14:textId="77777777" w:rsidR="009E708B" w:rsidRPr="009F5914" w:rsidRDefault="00BA3C11" w:rsidP="006129B2">
      <w:pPr>
        <w:pStyle w:val="ListParagraph"/>
        <w:numPr>
          <w:ilvl w:val="0"/>
          <w:numId w:val="68"/>
        </w:numPr>
        <w:bidi/>
        <w:spacing w:after="120" w:line="276" w:lineRule="auto"/>
        <w:rPr>
          <w:rFonts w:ascii="Dubai" w:hAnsi="Dubai" w:cs="Dubai"/>
          <w:szCs w:val="21"/>
          <w:shd w:val="clear" w:color="auto" w:fill="FFFFFF"/>
        </w:rPr>
      </w:pPr>
      <w:r w:rsidRPr="009F5914">
        <w:rPr>
          <w:rFonts w:ascii="Dubai" w:hAnsi="Dubai" w:cs="Dubai"/>
          <w:sz w:val="21"/>
          <w:szCs w:val="21"/>
          <w:shd w:val="clear" w:color="auto" w:fill="FFFFFF"/>
          <w:rtl/>
          <w:lang w:val="ar"/>
        </w:rPr>
        <w:t>التقط صورًا لمعداتك قبل تسجيل الوصول</w:t>
      </w:r>
    </w:p>
    <w:p w14:paraId="6D05B55E" w14:textId="77777777" w:rsidR="009E708B" w:rsidRPr="009F5914" w:rsidRDefault="00BA3C11" w:rsidP="006129B2">
      <w:pPr>
        <w:pStyle w:val="ListParagraph"/>
        <w:numPr>
          <w:ilvl w:val="0"/>
          <w:numId w:val="68"/>
        </w:numPr>
        <w:bidi/>
        <w:spacing w:after="120" w:line="276" w:lineRule="auto"/>
        <w:rPr>
          <w:rFonts w:ascii="Dubai" w:hAnsi="Dubai" w:cs="Dubai"/>
          <w:szCs w:val="21"/>
          <w:shd w:val="clear" w:color="auto" w:fill="FFFFFF"/>
        </w:rPr>
      </w:pPr>
      <w:r w:rsidRPr="009F5914">
        <w:rPr>
          <w:rFonts w:ascii="Dubai" w:hAnsi="Dubai" w:cs="Dubai"/>
          <w:sz w:val="21"/>
          <w:szCs w:val="21"/>
          <w:shd w:val="clear" w:color="auto" w:fill="FFFFFF"/>
          <w:rtl/>
          <w:lang w:val="ar"/>
        </w:rPr>
        <w:t>قم بالإبلاغ عن أي تلف فور الوصول.</w:t>
      </w:r>
    </w:p>
    <w:p w14:paraId="0F0BCB11" w14:textId="77777777" w:rsidR="00DD7E03" w:rsidRPr="009F5914" w:rsidRDefault="00DD7E03" w:rsidP="00EF4C02">
      <w:pPr>
        <w:pStyle w:val="Heading2"/>
        <w:rPr>
          <w:rFonts w:ascii="Dubai" w:hAnsi="Dubai" w:cs="Dubai"/>
        </w:rPr>
      </w:pPr>
    </w:p>
    <w:p w14:paraId="5279FEA7" w14:textId="77777777" w:rsidR="00AC4F37" w:rsidRPr="009F5914" w:rsidRDefault="00BA3C11" w:rsidP="009F5914">
      <w:pPr>
        <w:pStyle w:val="Heading2"/>
        <w:keepNext/>
        <w:bidi/>
        <w:rPr>
          <w:rFonts w:ascii="Dubai" w:hAnsi="Dubai" w:cs="Dubai"/>
        </w:rPr>
      </w:pPr>
      <w:r w:rsidRPr="009F5914">
        <w:rPr>
          <w:rFonts w:ascii="Dubai" w:hAnsi="Dubai" w:cs="Dubai"/>
          <w:rtl/>
          <w:lang w:val="ar"/>
        </w:rPr>
        <w:lastRenderedPageBreak/>
        <w:t>حيوانات المساعدة</w:t>
      </w:r>
    </w:p>
    <w:p w14:paraId="2D2B1E57" w14:textId="77777777" w:rsidR="00AC4F37" w:rsidRPr="009F5914" w:rsidRDefault="00BA3C11" w:rsidP="009F5914">
      <w:pPr>
        <w:keepNext/>
        <w:bidi/>
        <w:spacing w:after="120" w:line="276" w:lineRule="auto"/>
        <w:rPr>
          <w:rFonts w:ascii="Dubai" w:hAnsi="Dubai" w:cs="Dubai"/>
        </w:rPr>
      </w:pPr>
      <w:r w:rsidRPr="009F5914">
        <w:rPr>
          <w:rFonts w:ascii="Dubai" w:hAnsi="Dubai" w:cs="Dubai"/>
          <w:rtl/>
          <w:lang w:val="ar"/>
        </w:rPr>
        <w:t>تسمح شركات الطيران الأسترالية باصطحاب حيوانات المساعدة المعتمدة، مثل الكلاب الإرشادية والسمعية، بالسفر في المقصورة مع مرافقيها. يجب أن تكون هذه الحيوانات مدربة بشكل مناسب ومعتمدة وذات سلوك جيد ويجب على الركاب إخطار شركة الطيران مسبقًا. بينما يجب على شركات الطيران استيعاب حيوانات المساعدة بموجب قوانين الإعاقة، لا يزال النقل خاضعًا لمتطلبات سلامة الطيران وقد يتم رفض الحيوانات التي لا تستوفي هذه المتطلبات.</w:t>
      </w:r>
    </w:p>
    <w:p w14:paraId="6A37C8FE" w14:textId="77777777" w:rsidR="007F7ABE" w:rsidRPr="009F5914" w:rsidRDefault="007F7ABE" w:rsidP="006129B2">
      <w:pPr>
        <w:spacing w:after="120" w:line="276" w:lineRule="auto"/>
        <w:rPr>
          <w:rFonts w:ascii="Dubai" w:hAnsi="Dubai" w:cs="Dubai"/>
        </w:rPr>
      </w:pPr>
    </w:p>
    <w:tbl>
      <w:tblPr>
        <w:bidiVisual/>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154CD3" w:rsidRPr="009F5914" w14:paraId="59F38550" w14:textId="77777777">
        <w:tc>
          <w:tcPr>
            <w:tcW w:w="9000" w:type="dxa"/>
            <w:shd w:val="clear" w:color="auto" w:fill="0A2240"/>
            <w:tcMar>
              <w:top w:w="160" w:type="dxa"/>
              <w:left w:w="240" w:type="dxa"/>
              <w:bottom w:w="160" w:type="dxa"/>
              <w:right w:w="240" w:type="dxa"/>
            </w:tcMar>
          </w:tcPr>
          <w:p w14:paraId="7926ACDC" w14:textId="77777777" w:rsidR="007F7ABE" w:rsidRPr="009F5914" w:rsidRDefault="00BA3C11" w:rsidP="006129B2">
            <w:pPr>
              <w:bidi/>
              <w:spacing w:after="120" w:line="276" w:lineRule="auto"/>
              <w:rPr>
                <w:rFonts w:ascii="Dubai" w:hAnsi="Dubai" w:cs="Dubai"/>
              </w:rPr>
            </w:pPr>
            <w:r w:rsidRPr="009F5914">
              <w:rPr>
                <w:rFonts w:ascii="Dubai" w:hAnsi="Dubai" w:cs="Dubai"/>
                <w:b/>
                <w:bCs/>
                <w:caps/>
                <w:color w:val="C9A84C"/>
                <w:sz w:val="20"/>
                <w:szCs w:val="20"/>
                <w:rtl/>
                <w:lang w:val="ar"/>
              </w:rPr>
              <w:t>★ نصائح سريعة</w:t>
            </w:r>
          </w:p>
          <w:p w14:paraId="5BC26609" w14:textId="77777777" w:rsidR="007F7ABE" w:rsidRPr="009F5914" w:rsidRDefault="00BA3C11" w:rsidP="006129B2">
            <w:pPr>
              <w:bidi/>
              <w:spacing w:after="120" w:line="276" w:lineRule="auto"/>
              <w:rPr>
                <w:rFonts w:ascii="Dubai" w:hAnsi="Dubai" w:cs="Dubai"/>
              </w:rPr>
            </w:pPr>
            <w:r w:rsidRPr="009F5914">
              <w:rPr>
                <w:rFonts w:ascii="Dubai" w:hAnsi="Dubai" w:cs="Dubai"/>
                <w:b/>
                <w:bCs/>
                <w:color w:val="C9A84C"/>
                <w:sz w:val="20"/>
                <w:szCs w:val="20"/>
                <w:rtl/>
                <w:lang w:val="ar"/>
              </w:rPr>
              <w:t xml:space="preserve">← </w:t>
            </w:r>
            <w:r w:rsidRPr="009F5914">
              <w:rPr>
                <w:rFonts w:ascii="Dubai" w:hAnsi="Dubai" w:cs="Dubai"/>
                <w:color w:val="FFFFFF"/>
                <w:sz w:val="20"/>
                <w:szCs w:val="20"/>
                <w:rtl/>
                <w:lang w:val="ar"/>
              </w:rPr>
              <w:t>قم بإخطار شركة الطيران باحتياجاتك عند الحجز وأعد التأكيد قبل 48 ساعة من المغادرة</w:t>
            </w:r>
          </w:p>
          <w:p w14:paraId="4BD159AF" w14:textId="77777777" w:rsidR="007F7ABE" w:rsidRPr="009F5914" w:rsidRDefault="00BA3C11" w:rsidP="006129B2">
            <w:pPr>
              <w:bidi/>
              <w:spacing w:after="120" w:line="276" w:lineRule="auto"/>
              <w:rPr>
                <w:rFonts w:ascii="Dubai" w:hAnsi="Dubai" w:cs="Dubai"/>
              </w:rPr>
            </w:pPr>
            <w:r w:rsidRPr="009F5914">
              <w:rPr>
                <w:rFonts w:ascii="Dubai" w:hAnsi="Dubai" w:cs="Dubai"/>
                <w:b/>
                <w:bCs/>
                <w:color w:val="C9A84C"/>
                <w:sz w:val="20"/>
                <w:szCs w:val="20"/>
                <w:rtl/>
                <w:lang w:val="ar"/>
              </w:rPr>
              <w:t xml:space="preserve">← </w:t>
            </w:r>
            <w:r w:rsidRPr="009F5914">
              <w:rPr>
                <w:rFonts w:ascii="Dubai" w:hAnsi="Dubai" w:cs="Dubai"/>
                <w:color w:val="FFFFFF"/>
                <w:sz w:val="20"/>
                <w:szCs w:val="20"/>
                <w:rtl/>
                <w:lang w:val="ar"/>
              </w:rPr>
              <w:t>الوصول مبكرًا - تستغرق المساعدة الخاصة مزيدًا من الوقت للتنسيق</w:t>
            </w:r>
          </w:p>
          <w:p w14:paraId="396A766D" w14:textId="77777777" w:rsidR="007F7ABE" w:rsidRPr="009F5914" w:rsidRDefault="00BA3C11" w:rsidP="006129B2">
            <w:pPr>
              <w:bidi/>
              <w:spacing w:after="120" w:line="276" w:lineRule="auto"/>
              <w:rPr>
                <w:rFonts w:ascii="Dubai" w:hAnsi="Dubai" w:cs="Dubai"/>
              </w:rPr>
            </w:pPr>
            <w:r w:rsidRPr="009F5914">
              <w:rPr>
                <w:rFonts w:ascii="Dubai" w:hAnsi="Dubai" w:cs="Dubai"/>
                <w:b/>
                <w:bCs/>
                <w:color w:val="C9A84C"/>
                <w:sz w:val="20"/>
                <w:szCs w:val="20"/>
                <w:rtl/>
                <w:lang w:val="ar"/>
              </w:rPr>
              <w:t xml:space="preserve">← </w:t>
            </w:r>
            <w:r w:rsidRPr="009F5914">
              <w:rPr>
                <w:rFonts w:ascii="Dubai" w:hAnsi="Dubai" w:cs="Dubai"/>
                <w:color w:val="FFFFFF"/>
                <w:sz w:val="20"/>
                <w:szCs w:val="20"/>
                <w:rtl/>
                <w:lang w:val="ar"/>
              </w:rPr>
              <w:t>قم بتصوير معدات التنقل الخاصة بك قبل تسجيلها</w:t>
            </w:r>
          </w:p>
          <w:p w14:paraId="444E03FF" w14:textId="77777777" w:rsidR="007F7ABE" w:rsidRPr="009F5914" w:rsidRDefault="00BA3C11" w:rsidP="006129B2">
            <w:pPr>
              <w:bidi/>
              <w:spacing w:after="120" w:line="276" w:lineRule="auto"/>
              <w:rPr>
                <w:rFonts w:ascii="Dubai" w:hAnsi="Dubai" w:cs="Dubai"/>
              </w:rPr>
            </w:pPr>
            <w:r w:rsidRPr="009F5914">
              <w:rPr>
                <w:rFonts w:ascii="Dubai" w:hAnsi="Dubai" w:cs="Dubai"/>
                <w:b/>
                <w:bCs/>
                <w:color w:val="C9A84C"/>
                <w:sz w:val="20"/>
                <w:szCs w:val="20"/>
                <w:rtl/>
                <w:lang w:val="ar"/>
              </w:rPr>
              <w:t xml:space="preserve">← </w:t>
            </w:r>
            <w:r w:rsidRPr="009F5914">
              <w:rPr>
                <w:rFonts w:ascii="Dubai" w:hAnsi="Dubai" w:cs="Dubai"/>
                <w:color w:val="FFFFFF"/>
                <w:sz w:val="20"/>
                <w:szCs w:val="20"/>
                <w:rtl/>
                <w:lang w:val="ar"/>
              </w:rPr>
              <w:t>قم بإحضار وثائق الاعتماد لحيوانات المساعدة</w:t>
            </w:r>
          </w:p>
          <w:p w14:paraId="7FFC23A7" w14:textId="77777777" w:rsidR="007F7ABE" w:rsidRPr="009F5914" w:rsidRDefault="00BA3C11" w:rsidP="006129B2">
            <w:pPr>
              <w:bidi/>
              <w:spacing w:after="120" w:line="276" w:lineRule="auto"/>
              <w:rPr>
                <w:rFonts w:ascii="Dubai" w:hAnsi="Dubai" w:cs="Dubai"/>
              </w:rPr>
            </w:pPr>
            <w:r w:rsidRPr="009F5914">
              <w:rPr>
                <w:rFonts w:ascii="Dubai" w:hAnsi="Dubai" w:cs="Dubai"/>
                <w:b/>
                <w:bCs/>
                <w:color w:val="C9A84C"/>
                <w:sz w:val="20"/>
                <w:szCs w:val="20"/>
                <w:rtl/>
                <w:lang w:val="ar"/>
              </w:rPr>
              <w:t xml:space="preserve">← </w:t>
            </w:r>
            <w:r w:rsidRPr="009F5914">
              <w:rPr>
                <w:rFonts w:ascii="Dubai" w:hAnsi="Dubai" w:cs="Dubai"/>
                <w:color w:val="FFFFFF"/>
                <w:sz w:val="20"/>
                <w:szCs w:val="20"/>
                <w:rtl/>
                <w:lang w:val="ar"/>
              </w:rPr>
              <w:t>اطلب أن يكون أي رفض مكتوبًا</w:t>
            </w:r>
          </w:p>
          <w:p w14:paraId="06F0AB97" w14:textId="77777777" w:rsidR="007F7ABE" w:rsidRPr="009F5914" w:rsidRDefault="00BA3C11" w:rsidP="006129B2">
            <w:pPr>
              <w:bidi/>
              <w:spacing w:after="120" w:line="276" w:lineRule="auto"/>
              <w:rPr>
                <w:rFonts w:ascii="Dubai" w:hAnsi="Dubai" w:cs="Dubai"/>
              </w:rPr>
            </w:pPr>
            <w:r w:rsidRPr="009F5914">
              <w:rPr>
                <w:rFonts w:ascii="Dubai" w:hAnsi="Dubai" w:cs="Dubai"/>
                <w:b/>
                <w:bCs/>
                <w:color w:val="C9A84C"/>
                <w:sz w:val="20"/>
                <w:szCs w:val="20"/>
                <w:rtl/>
                <w:lang w:val="ar"/>
              </w:rPr>
              <w:t xml:space="preserve">← </w:t>
            </w:r>
            <w:r w:rsidRPr="009F5914">
              <w:rPr>
                <w:rFonts w:ascii="Dubai" w:hAnsi="Dubai" w:cs="Dubai"/>
                <w:color w:val="FFFFFF"/>
                <w:sz w:val="20"/>
                <w:szCs w:val="20"/>
                <w:rtl/>
                <w:lang w:val="ar"/>
              </w:rPr>
              <w:t>اتصل بـ AHRC إذا كنت تعاني من التمييز بسبب الإعاقة في السفر جوًا</w:t>
            </w:r>
          </w:p>
        </w:tc>
      </w:tr>
    </w:tbl>
    <w:p w14:paraId="498E215F" w14:textId="77777777" w:rsidR="00410F7D" w:rsidRPr="009F5914" w:rsidRDefault="00410F7D" w:rsidP="006129B2">
      <w:pPr>
        <w:spacing w:after="120" w:line="276" w:lineRule="auto"/>
        <w:rPr>
          <w:rFonts w:ascii="Dubai" w:hAnsi="Dubai" w:cs="Dubai"/>
        </w:rPr>
      </w:pPr>
    </w:p>
    <w:tbl>
      <w:tblPr>
        <w:bidiVisual/>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154CD3" w:rsidRPr="009F5914" w14:paraId="335B4A22" w14:textId="77777777" w:rsidTr="00BA3C11">
        <w:tc>
          <w:tcPr>
            <w:tcW w:w="9000" w:type="dxa"/>
            <w:shd w:val="clear" w:color="auto" w:fill="0A2240"/>
            <w:tcMar>
              <w:top w:w="140" w:type="dxa"/>
              <w:left w:w="280" w:type="dxa"/>
              <w:bottom w:w="140" w:type="dxa"/>
              <w:right w:w="280" w:type="dxa"/>
            </w:tcMar>
          </w:tcPr>
          <w:p w14:paraId="6CA314FF" w14:textId="77777777" w:rsidR="00410F7D" w:rsidRPr="009F5914" w:rsidRDefault="00BA3C11" w:rsidP="003A47D5">
            <w:pPr>
              <w:keepNext/>
              <w:bidi/>
              <w:spacing w:after="120" w:line="276" w:lineRule="auto"/>
              <w:rPr>
                <w:rFonts w:ascii="Dubai" w:hAnsi="Dubai" w:cs="Dubai"/>
              </w:rPr>
            </w:pPr>
            <w:r w:rsidRPr="009F5914">
              <w:rPr>
                <w:rFonts w:ascii="Dubai" w:hAnsi="Dubai" w:cs="Dubai"/>
                <w:b/>
                <w:bCs/>
                <w:caps/>
                <w:color w:val="C9A84C"/>
                <w:sz w:val="18"/>
                <w:szCs w:val="18"/>
                <w:rtl/>
                <w:lang w:val="ar"/>
              </w:rPr>
              <w:t>القسم 8</w:t>
            </w:r>
          </w:p>
          <w:p w14:paraId="47697286" w14:textId="77777777" w:rsidR="00410F7D" w:rsidRPr="009F5914" w:rsidRDefault="00BA3C11" w:rsidP="003A47D5">
            <w:pPr>
              <w:pStyle w:val="Heading1"/>
              <w:keepNext/>
              <w:bidi/>
              <w:spacing w:after="120" w:line="276" w:lineRule="auto"/>
              <w:rPr>
                <w:rFonts w:ascii="Dubai" w:hAnsi="Dubai" w:cs="Dubai"/>
              </w:rPr>
            </w:pPr>
            <w:r w:rsidRPr="009F5914">
              <w:rPr>
                <w:rFonts w:ascii="Dubai" w:hAnsi="Dubai" w:cs="Dubai"/>
                <w:rtl/>
                <w:lang w:val="ar"/>
              </w:rPr>
              <w:t>جهات اتصال وموارد مهمة</w:t>
            </w:r>
          </w:p>
        </w:tc>
      </w:tr>
    </w:tbl>
    <w:p w14:paraId="5037D0D1" w14:textId="77777777" w:rsidR="00410F7D" w:rsidRPr="009F5914" w:rsidRDefault="00410F7D" w:rsidP="003A47D5">
      <w:pPr>
        <w:keepNext/>
        <w:spacing w:after="120" w:line="276" w:lineRule="auto"/>
        <w:rPr>
          <w:rFonts w:ascii="Dubai" w:hAnsi="Dubai" w:cs="Dubai"/>
        </w:rPr>
      </w:pPr>
    </w:p>
    <w:p w14:paraId="0852D34C" w14:textId="77777777" w:rsidR="00703A3E" w:rsidRPr="009F5914" w:rsidRDefault="00BA3C11" w:rsidP="003A47D5">
      <w:pPr>
        <w:keepNext/>
        <w:bidi/>
        <w:spacing w:after="120" w:line="276" w:lineRule="auto"/>
        <w:rPr>
          <w:rFonts w:ascii="Dubai" w:hAnsi="Dubai" w:cs="Dubai"/>
        </w:rPr>
      </w:pPr>
      <w:r w:rsidRPr="009F5914">
        <w:rPr>
          <w:rFonts w:ascii="Dubai" w:hAnsi="Dubai" w:cs="Dubai"/>
          <w:rtl/>
          <w:lang w:val="ar"/>
        </w:rPr>
        <w:t xml:space="preserve">للمزيد من المعلومات وللتواصل مع أي من المنظمات الخارجية المذكورة في هذا الدليل، يوفر </w:t>
      </w:r>
      <w:hyperlink r:id="rId62" w:history="1">
        <w:r w:rsidR="00703A3E" w:rsidRPr="009F5914">
          <w:rPr>
            <w:rStyle w:val="Hyperlink"/>
            <w:rFonts w:ascii="Dubai" w:hAnsi="Dubai" w:cs="Dubai"/>
            <w:rtl/>
            <w:lang w:val="ar"/>
          </w:rPr>
          <w:t>موقع ACOS</w:t>
        </w:r>
      </w:hyperlink>
      <w:r w:rsidRPr="009F5914">
        <w:rPr>
          <w:rFonts w:ascii="Dubai" w:hAnsi="Dubai" w:cs="Dubai"/>
          <w:rtl/>
          <w:lang w:val="ar"/>
        </w:rPr>
        <w:t xml:space="preserve"> للمسافرين قائمة شاملة من جهات الاتصال والموارد المهمة. </w:t>
      </w:r>
    </w:p>
    <w:p w14:paraId="6C80B744" w14:textId="77777777" w:rsidR="00703A3E" w:rsidRPr="009F5914" w:rsidRDefault="00BA3C11" w:rsidP="006129B2">
      <w:pPr>
        <w:bidi/>
        <w:spacing w:after="120" w:line="276" w:lineRule="auto"/>
        <w:rPr>
          <w:rFonts w:ascii="Dubai" w:hAnsi="Dubai" w:cs="Dubai"/>
        </w:rPr>
      </w:pPr>
      <w:r w:rsidRPr="009F5914">
        <w:rPr>
          <w:rFonts w:ascii="Dubai" w:hAnsi="Dubai" w:cs="Dubai"/>
          <w:rtl/>
          <w:lang w:val="ar"/>
        </w:rPr>
        <w:t xml:space="preserve">قبل بدء رحلتك، ضع في اعتبارك وضع إشارة تعريفية على معلومات الاتصال بشركات الطيران والمطارات وحماية المستهلك وخدمات الدعم التي قد تكون ذات صلة برحلتك. </w:t>
      </w:r>
    </w:p>
    <w:p w14:paraId="21038F6F" w14:textId="77777777" w:rsidR="00BB0031" w:rsidRPr="009F5914" w:rsidRDefault="00BA3C11" w:rsidP="006129B2">
      <w:pPr>
        <w:bidi/>
        <w:spacing w:after="120" w:line="276" w:lineRule="auto"/>
        <w:rPr>
          <w:rFonts w:ascii="Dubai" w:hAnsi="Dubai" w:cs="Dubai"/>
        </w:rPr>
      </w:pPr>
      <w:r w:rsidRPr="009F5914">
        <w:rPr>
          <w:rFonts w:ascii="Dubai" w:hAnsi="Dubai" w:cs="Dubai"/>
          <w:rtl/>
          <w:lang w:val="ar"/>
        </w:rPr>
        <w:t>للاطلاع على المعلومات السارية، استخدم الموارد الرسمية للحكومة الأسترالية وشركات الطيران.</w:t>
      </w:r>
    </w:p>
    <w:sectPr w:rsidR="00BB0031" w:rsidRPr="009F5914">
      <w:headerReference w:type="even" r:id="rId63"/>
      <w:headerReference w:type="default" r:id="rId64"/>
      <w:footerReference w:type="even" r:id="rId65"/>
      <w:footerReference w:type="default" r:id="rId66"/>
      <w:headerReference w:type="first" r:id="rId67"/>
      <w:footerReference w:type="first" r:id="rId68"/>
      <w:pgSz w:w="11906" w:h="16838"/>
      <w:pgMar w:top="1440" w:right="1440" w:bottom="1440" w:left="1440" w:header="708" w:footer="708" w:gutter="0"/>
      <w:cols w:space="720"/>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522471" w14:textId="77777777" w:rsidR="009464D6" w:rsidRDefault="009464D6">
      <w:r>
        <w:separator/>
      </w:r>
    </w:p>
  </w:endnote>
  <w:endnote w:type="continuationSeparator" w:id="0">
    <w:p w14:paraId="06868B38" w14:textId="77777777" w:rsidR="009464D6" w:rsidRDefault="00946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stem-ui">
    <w:altName w:val="Cambria"/>
    <w:panose1 w:val="00000000000000000000"/>
    <w:charset w:val="00"/>
    <w:family w:val="roman"/>
    <w:notTrueType/>
    <w:pitch w:val="default"/>
  </w:font>
  <w:font w:name="Aptos">
    <w:panose1 w:val="020B0004020202020204"/>
    <w:charset w:val="00"/>
    <w:family w:val="swiss"/>
    <w:pitch w:val="variable"/>
    <w:sig w:usb0="20000287" w:usb1="00000003" w:usb2="00000000" w:usb3="00000000" w:csb0="0000019F" w:csb1="00000000"/>
    <w:embedRegular r:id="rId1" w:fontKey="{A3CA384F-07F8-4DD5-BEE2-872336314F46}"/>
    <w:embedBold r:id="rId2" w:fontKey="{9A4E27A4-25EA-4A4F-962E-1760AC410F54}"/>
    <w:embedItalic r:id="rId3" w:fontKey="{70D5C752-32A5-497C-A001-AAFD58F1A3CD}"/>
    <w:embedBoldItalic r:id="rId4" w:fontKey="{93EB4461-33CE-4F32-BF21-7E2163B7810F}"/>
  </w:font>
  <w:font w:name="Calibri">
    <w:panose1 w:val="020F0502020204030204"/>
    <w:charset w:val="00"/>
    <w:family w:val="swiss"/>
    <w:pitch w:val="variable"/>
    <w:sig w:usb0="E4002EFF" w:usb1="C000247B" w:usb2="00000009" w:usb3="00000000" w:csb0="000001FF" w:csb1="00000000"/>
    <w:embedRegular r:id="rId5" w:fontKey="{F0C272E4-5B4F-4870-970C-5C22664C1EE2}"/>
    <w:embedBold r:id="rId6" w:fontKey="{4CB6AD80-ADFA-4B22-8B11-D7217F6ED712}"/>
    <w:embedItalic r:id="rId7" w:fontKey="{B86AC460-00FC-4E2F-B597-A94A1EDA9E67}"/>
  </w:font>
  <w:font w:name="Georgia">
    <w:panose1 w:val="02040502050405020303"/>
    <w:charset w:val="00"/>
    <w:family w:val="roman"/>
    <w:pitch w:val="variable"/>
    <w:sig w:usb0="00000287" w:usb1="00000000" w:usb2="00000000" w:usb3="00000000" w:csb0="0000009F" w:csb1="00000000"/>
    <w:embedBold r:id="rId8" w:fontKey="{9EAC82D2-2023-437D-9D4C-3BE2F59AA180}"/>
  </w:font>
  <w:font w:name="Dubai">
    <w:panose1 w:val="020B0503030403030204"/>
    <w:charset w:val="00"/>
    <w:family w:val="swiss"/>
    <w:pitch w:val="variable"/>
    <w:sig w:usb0="80002067" w:usb1="80000000" w:usb2="00000008" w:usb3="00000000" w:csb0="00000041" w:csb1="00000000"/>
    <w:embedRegular r:id="rId9" w:fontKey="{F73771B1-6E4F-4CD0-95C3-D24F08F3D21B}"/>
    <w:embedBold r:id="rId10" w:fontKey="{419FBF11-F27B-466C-8A44-0285EC9CA10A}"/>
    <w:embedItalic r:id="rId11" w:fontKey="{D0491A33-05D8-4BBA-941E-9118C9DBE580}"/>
    <w:embedBoldItalic r:id="rId12" w:fontKey="{1CAA4D50-89F5-483D-B49A-8E08B1F0295E}"/>
  </w:font>
  <w:font w:name="PMingLiU">
    <w:altName w:val="新細明體"/>
    <w:panose1 w:val="02020500000000000000"/>
    <w:charset w:val="88"/>
    <w:family w:val="roman"/>
    <w:pitch w:val="variable"/>
    <w:sig w:usb0="A00002FF" w:usb1="28CFFCFA" w:usb2="00000016" w:usb3="00000000" w:csb0="00100001" w:csb1="00000000"/>
  </w:font>
  <w:font w:name="Aptos Display">
    <w:panose1 w:val="020B0004020202020204"/>
    <w:charset w:val="00"/>
    <w:family w:val="swiss"/>
    <w:pitch w:val="variable"/>
    <w:sig w:usb0="20000287" w:usb1="00000003" w:usb2="00000000" w:usb3="00000000" w:csb0="0000019F" w:csb1="00000000"/>
    <w:embedRegular r:id="rId13" w:fontKey="{A6369E45-EC6F-43AE-A2A8-56C89D661C1C}"/>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03D3D" w14:textId="77777777" w:rsidR="004C6C72" w:rsidRPr="009F5914" w:rsidRDefault="004C6C72">
    <w:pPr>
      <w:pStyle w:val="Footer"/>
      <w:rPr>
        <w:rFonts w:ascii="Dubai" w:hAnsi="Dubai" w:cs="Dubai"/>
      </w:rPr>
    </w:pPr>
    <w:r w:rsidRPr="009F5914">
      <w:rPr>
        <w:rFonts w:ascii="Dubai" w:hAnsi="Dubai" w:cs="Dubai"/>
        <w:noProof/>
      </w:rPr>
      <mc:AlternateContent>
        <mc:Choice Requires="wps">
          <w:drawing>
            <wp:anchor distT="0" distB="0" distL="0" distR="0" simplePos="0" relativeHeight="251658240" behindDoc="0" locked="0" layoutInCell="1" allowOverlap="1" wp14:anchorId="1096D92C" wp14:editId="06161BD2">
              <wp:simplePos x="0" y="0"/>
              <wp:positionH relativeFrom="page">
                <wp:align>center</wp:align>
              </wp:positionH>
              <wp:positionV relativeFrom="page">
                <wp:align>bottom</wp:align>
              </wp:positionV>
              <wp:extent cx="726440" cy="407670"/>
              <wp:effectExtent l="0" t="0" r="16510" b="0"/>
              <wp:wrapNone/>
              <wp:docPr id="1769722970" name="Text Box 5" descr="OFFICIAL">
                <a:extLst xmlns:a="http://schemas.openxmlformats.org/drawingml/2006/main">
                  <a:ext uri="{5AE41FA2-C0FF-4470-9BD4-5FADCA87CBE2}">
                    <aclsh:classification xmlns:aclsh="http://schemas.microsoft.com/office/drawing/2020/classificationShape"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xmlns:w16cei="http://schemas.microsoft.com/office/word/2026/wordml/cei" xmlns:w="http://schemas.openxmlformats.org/wordprocessingml/2006/main" xmlns:w10="urn:schemas-microsoft-com:office:word" xmlns:v="urn:schemas-microsoft-com:vml" xmlns:o="urn:schemas-microsoft-com:office:office" xmlns:oel="http://schemas.microsoft.com/office/2019/extlst" xmlns="" classificationOutcomeType="ft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3B71B4BC" w14:textId="77777777" w:rsidR="004C6C72" w:rsidRPr="009F5914" w:rsidRDefault="004C6C72" w:rsidP="005A4BD3">
                          <w:pPr>
                            <w:bidi/>
                            <w:rPr>
                              <w:rFonts w:ascii="Dubai" w:eastAsia="Aptos" w:hAnsi="Dubai" w:cs="Dubai"/>
                              <w:noProof/>
                              <w:color w:val="FF0000"/>
                              <w:sz w:val="28"/>
                              <w:szCs w:val="28"/>
                            </w:rPr>
                          </w:pPr>
                          <w:r w:rsidRPr="009F5914">
                            <w:rPr>
                              <w:rFonts w:ascii="Dubai" w:eastAsia="Aptos" w:hAnsi="Dubai" w:cs="Dubai"/>
                              <w:noProof/>
                              <w:color w:val="FF0000"/>
                              <w:sz w:val="28"/>
                              <w:szCs w:val="28"/>
                              <w:rtl/>
                              <w:lang w:val="ar"/>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96D92C" id="_x0000_t202" coordsize="21600,21600" o:spt="202" path="m,l,21600r21600,l21600,xe">
              <v:stroke joinstyle="miter"/>
              <v:path gradientshapeok="t" o:connecttype="rect"/>
            </v:shapetype>
            <v:shape id="Text Box 5" o:spid="_x0000_s1028" type="#_x0000_t202" alt="OFFICIAL" style="position:absolute;margin-left:0;margin-top:0;width:57.2pt;height:32.1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" filled="f" stroked="f">
              <v:textbox style="mso-fit-shape-to-text:t" inset="0,0,0,15pt">
                <w:txbxContent>
                  <w:p w14:paraId="3B71B4BC" w14:textId="77777777" w:rsidR="004C6C72" w:rsidRPr="009F5914" w:rsidRDefault="004C6C72" w:rsidP="005A4BD3">
                    <w:pPr>
                      <w:bidi/>
                      <w:rPr>
                        <w:rFonts w:ascii="Dubai" w:eastAsia="Aptos" w:hAnsi="Dubai" w:cs="Dubai"/>
                        <w:noProof/>
                        <w:color w:val="FF0000"/>
                        <w:sz w:val="28"/>
                        <w:szCs w:val="28"/>
                      </w:rPr>
                    </w:pPr>
                    <w:r w:rsidRPr="009F5914">
                      <w:rPr>
                        <w:rFonts w:ascii="Dubai" w:eastAsia="Aptos" w:hAnsi="Dubai" w:cs="Dubai"/>
                        <w:noProof/>
                        <w:color w:val="FF0000"/>
                        <w:sz w:val="28"/>
                        <w:szCs w:val="28"/>
                        <w:rtl/>
                        <w:lang w:val="ar"/>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93F4" w14:textId="77777777" w:rsidR="004C6C72" w:rsidRPr="009F5914" w:rsidRDefault="004C6C72">
    <w:pPr>
      <w:pBdr>
        <w:top w:val="single" w:sz="4" w:space="2" w:color="C9A84C"/>
      </w:pBdr>
      <w:tabs>
        <w:tab w:val="right" w:pos="8640"/>
      </w:tabs>
      <w:bidi/>
      <w:spacing w:before="120"/>
      <w:rPr>
        <w:rFonts w:ascii="Dubai" w:hAnsi="Dubai" w:cs="Dubai"/>
      </w:rPr>
    </w:pPr>
    <w:r w:rsidRPr="009F5914">
      <w:rPr>
        <w:rFonts w:ascii="Dubai" w:hAnsi="Dubai" w:cs="Dubai"/>
        <w:noProof/>
        <w:color w:val="888888"/>
        <w:sz w:val="16"/>
        <w:szCs w:val="16"/>
      </w:rPr>
      <mc:AlternateContent>
        <mc:Choice Requires="wps">
          <w:drawing>
            <wp:anchor distT="0" distB="0" distL="0" distR="0" simplePos="0" relativeHeight="251660288" behindDoc="0" locked="0" layoutInCell="1" allowOverlap="1" wp14:anchorId="1935E88F" wp14:editId="4427824D">
              <wp:simplePos x="0" y="0"/>
              <wp:positionH relativeFrom="page">
                <wp:align>center</wp:align>
              </wp:positionH>
              <wp:positionV relativeFrom="page">
                <wp:align>bottom</wp:align>
              </wp:positionV>
              <wp:extent cx="726440" cy="407670"/>
              <wp:effectExtent l="0" t="0" r="16510" b="0"/>
              <wp:wrapNone/>
              <wp:docPr id="1902408784" name="Text Box 6" descr="OFFICIAL">
                <a:extLst xmlns:a="http://schemas.openxmlformats.org/drawingml/2006/main">
                  <a:ext uri="{5AE41FA2-C0FF-4470-9BD4-5FADCA87CBE2}">
                    <aclsh:classification xmlns:aclsh="http://schemas.microsoft.com/office/drawing/2020/classificationShape"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xmlns:w16cei="http://schemas.microsoft.com/office/word/2026/wordml/cei" xmlns:w="http://schemas.openxmlformats.org/wordprocessingml/2006/main" xmlns:w10="urn:schemas-microsoft-com:office:word" xmlns:v="urn:schemas-microsoft-com:vml" xmlns:o="urn:schemas-microsoft-com:office:office" xmlns:oel="http://schemas.microsoft.com/office/2019/extlst" xmlns="" classificationOutcomeType="ft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7A918C2D" w14:textId="77777777" w:rsidR="004C6C72" w:rsidRPr="009F5914" w:rsidRDefault="004C6C72" w:rsidP="005A4BD3">
                          <w:pPr>
                            <w:rPr>
                              <w:rFonts w:ascii="Dubai" w:eastAsia="Aptos" w:hAnsi="Dubai" w:cs="Dubai"/>
                              <w:noProof/>
                              <w:color w:val="FF0000"/>
                              <w:sz w:val="28"/>
                              <w:szCs w:val="28"/>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35E88F" id="_x0000_t202" coordsize="21600,21600" o:spt="202" path="m,l,21600r21600,l21600,xe">
              <v:stroke joinstyle="miter"/>
              <v:path gradientshapeok="t" o:connecttype="rect"/>
            </v:shapetype>
            <v:shape id="Text Box 6" o:spid="_x0000_s1029" type="#_x0000_t202" alt="OFFICIAL" style="position:absolute;left:0;text-align:left;margin-left:0;margin-top:0;width:57.2pt;height:32.1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" filled="f" stroked="f">
              <v:textbox style="mso-fit-shape-to-text:t" inset="0,0,0,15pt">
                <w:txbxContent>
                  <w:p w14:paraId="7A918C2D" w14:textId="77777777" w:rsidR="004C6C72" w:rsidRPr="009F5914" w:rsidRDefault="004C6C72" w:rsidP="005A4BD3">
                    <w:pPr>
                      <w:rPr>
                        <w:rFonts w:ascii="Dubai" w:eastAsia="Aptos" w:hAnsi="Dubai" w:cs="Dubai"/>
                        <w:noProof/>
                        <w:color w:val="FF0000"/>
                        <w:sz w:val="28"/>
                        <w:szCs w:val="28"/>
                      </w:rPr>
                    </w:pPr>
                  </w:p>
                </w:txbxContent>
              </v:textbox>
              <w10:wrap anchorx="page" anchory="page"/>
            </v:shape>
          </w:pict>
        </mc:Fallback>
      </mc:AlternateContent>
    </w:r>
    <w:r w:rsidRPr="009F5914">
      <w:rPr>
        <w:rFonts w:ascii="Dubai" w:hAnsi="Dubai" w:cs="Dubai"/>
        <w:color w:val="888888"/>
        <w:sz w:val="16"/>
        <w:szCs w:val="16"/>
        <w:rtl/>
        <w:lang w:val="ar"/>
      </w:rPr>
      <w:t>هذا الدليل ليس مشورة قانونية. للحالات الفردية، استشر ACCC أو ممارس قانوني.</w:t>
    </w:r>
    <w:r w:rsidRPr="009F5914">
      <w:rPr>
        <w:rFonts w:ascii="Dubai" w:hAnsi="Dubai" w:cs="Dubai"/>
        <w:color w:val="888888"/>
        <w:sz w:val="16"/>
        <w:szCs w:val="16"/>
        <w:rtl/>
        <w:lang w:val="ar"/>
      </w:rPr>
      <w:tab/>
      <w:t xml:space="preserve">الصفحة </w:t>
    </w:r>
    <w:r w:rsidRPr="009F5914">
      <w:rPr>
        <w:rFonts w:ascii="Dubai" w:hAnsi="Dubai" w:cs="Dubai"/>
        <w:color w:val="888888"/>
        <w:sz w:val="16"/>
        <w:szCs w:val="16"/>
      </w:rPr>
      <w:fldChar w:fldCharType="begin"/>
    </w:r>
    <w:r w:rsidRPr="009F5914">
      <w:rPr>
        <w:rFonts w:ascii="Dubai" w:hAnsi="Dubai" w:cs="Dubai"/>
        <w:color w:val="888888"/>
        <w:sz w:val="16"/>
        <w:szCs w:val="16"/>
        <w:rtl/>
        <w:lang w:val="ar"/>
      </w:rPr>
      <w:instrText>PAGE</w:instrText>
    </w:r>
    <w:r w:rsidRPr="009F5914">
      <w:rPr>
        <w:rFonts w:ascii="Dubai" w:hAnsi="Dubai" w:cs="Dubai"/>
        <w:color w:val="888888"/>
        <w:sz w:val="16"/>
        <w:szCs w:val="16"/>
      </w:rPr>
      <w:fldChar w:fldCharType="separate"/>
    </w:r>
    <w:r w:rsidRPr="009F5914">
      <w:rPr>
        <w:rFonts w:ascii="Dubai" w:hAnsi="Dubai" w:cs="Dubai"/>
        <w:color w:val="888888"/>
        <w:sz w:val="16"/>
        <w:szCs w:val="16"/>
        <w:rtl/>
        <w:lang w:val="ar"/>
      </w:rPr>
      <w:t>26</w:t>
    </w:r>
    <w:r w:rsidRPr="009F5914">
      <w:rPr>
        <w:rFonts w:ascii="Dubai" w:hAnsi="Dubai" w:cs="Dubai"/>
        <w:color w:val="888888"/>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0F04D9" w14:textId="77777777" w:rsidR="004C6C72" w:rsidRPr="009F5914" w:rsidRDefault="004C6C72">
    <w:pPr>
      <w:pStyle w:val="Footer"/>
      <w:rPr>
        <w:rFonts w:ascii="Dubai" w:hAnsi="Dubai" w:cs="Dubai"/>
      </w:rPr>
    </w:pPr>
    <w:r w:rsidRPr="009F5914">
      <w:rPr>
        <w:rFonts w:ascii="Dubai" w:hAnsi="Dubai" w:cs="Dubai"/>
        <w:noProof/>
      </w:rPr>
      <mc:AlternateContent>
        <mc:Choice Requires="wps">
          <w:drawing>
            <wp:anchor distT="0" distB="0" distL="0" distR="0" simplePos="0" relativeHeight="251655168" behindDoc="0" locked="0" layoutInCell="1" allowOverlap="1" wp14:anchorId="3D1E760C" wp14:editId="54A38A31">
              <wp:simplePos x="0" y="0"/>
              <wp:positionH relativeFrom="page">
                <wp:align>center</wp:align>
              </wp:positionH>
              <wp:positionV relativeFrom="page">
                <wp:align>bottom</wp:align>
              </wp:positionV>
              <wp:extent cx="726440" cy="407670"/>
              <wp:effectExtent l="0" t="0" r="16510" b="0"/>
              <wp:wrapNone/>
              <wp:docPr id="1301527110" name="Text Box 4" descr="OFFICIAL">
                <a:extLst xmlns:a="http://schemas.openxmlformats.org/drawingml/2006/main">
                  <a:ext uri="{5AE41FA2-C0FF-4470-9BD4-5FADCA87CBE2}">
                    <aclsh:classification xmlns:aclsh="http://schemas.microsoft.com/office/drawing/2020/classificationShape"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xmlns:w16cei="http://schemas.microsoft.com/office/word/2026/wordml/cei" xmlns:w="http://schemas.openxmlformats.org/wordprocessingml/2006/main" xmlns:w10="urn:schemas-microsoft-com:office:word" xmlns:v="urn:schemas-microsoft-com:vml" xmlns:o="urn:schemas-microsoft-com:office:office" xmlns:oel="http://schemas.microsoft.com/office/2019/extlst" xmlns="" classificationOutcomeType="ft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676FE0CF" w14:textId="77777777" w:rsidR="004C6C72" w:rsidRPr="009F5914" w:rsidRDefault="004C6C72" w:rsidP="005A4BD3">
                          <w:pPr>
                            <w:bidi/>
                            <w:rPr>
                              <w:rFonts w:ascii="Dubai" w:eastAsia="Aptos" w:hAnsi="Dubai" w:cs="Dubai"/>
                              <w:noProof/>
                              <w:color w:val="FF0000"/>
                              <w:sz w:val="28"/>
                              <w:szCs w:val="28"/>
                            </w:rPr>
                          </w:pPr>
                          <w:r w:rsidRPr="009F5914">
                            <w:rPr>
                              <w:rFonts w:ascii="Dubai" w:eastAsia="Aptos" w:hAnsi="Dubai" w:cs="Dubai"/>
                              <w:noProof/>
                              <w:color w:val="FF0000"/>
                              <w:sz w:val="28"/>
                              <w:szCs w:val="28"/>
                              <w:rtl/>
                              <w:lang w:val="ar"/>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1E760C" id="_x0000_t202" coordsize="21600,21600" o:spt="202" path="m,l,21600r21600,l21600,xe">
              <v:stroke joinstyle="miter"/>
              <v:path gradientshapeok="t" o:connecttype="rect"/>
            </v:shapetype>
            <v:shape id="Text Box 4" o:spid="_x0000_s1031" type="#_x0000_t202" alt="OFFICIAL" style="position:absolute;margin-left:0;margin-top:0;width:57.2pt;height:32.1pt;z-index:2516551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" filled="f" stroked="f">
              <v:textbox style="mso-fit-shape-to-text:t" inset="0,0,0,15pt">
                <w:txbxContent>
                  <w:p w14:paraId="676FE0CF" w14:textId="77777777" w:rsidR="004C6C72" w:rsidRPr="009F5914" w:rsidRDefault="004C6C72" w:rsidP="005A4BD3">
                    <w:pPr>
                      <w:bidi/>
                      <w:rPr>
                        <w:rFonts w:ascii="Dubai" w:eastAsia="Aptos" w:hAnsi="Dubai" w:cs="Dubai"/>
                        <w:noProof/>
                        <w:color w:val="FF0000"/>
                        <w:sz w:val="28"/>
                        <w:szCs w:val="28"/>
                      </w:rPr>
                    </w:pPr>
                    <w:r w:rsidRPr="009F5914">
                      <w:rPr>
                        <w:rFonts w:ascii="Dubai" w:eastAsia="Aptos" w:hAnsi="Dubai" w:cs="Dubai"/>
                        <w:noProof/>
                        <w:color w:val="FF0000"/>
                        <w:sz w:val="28"/>
                        <w:szCs w:val="28"/>
                        <w:rtl/>
                        <w:lang w:val="ar"/>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D5F67E" w14:textId="77777777" w:rsidR="009464D6" w:rsidRDefault="009464D6">
      <w:r>
        <w:separator/>
      </w:r>
    </w:p>
  </w:footnote>
  <w:footnote w:type="continuationSeparator" w:id="0">
    <w:p w14:paraId="6EC26A7D" w14:textId="77777777" w:rsidR="009464D6" w:rsidRDefault="009464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2DAB5" w14:textId="77777777" w:rsidR="004C6C72" w:rsidRPr="009F5914" w:rsidRDefault="004C6C72">
    <w:pPr>
      <w:pStyle w:val="Header"/>
      <w:rPr>
        <w:rFonts w:ascii="Dubai" w:hAnsi="Dubai" w:cs="Dubai"/>
      </w:rPr>
    </w:pPr>
    <w:r w:rsidRPr="009F5914">
      <w:rPr>
        <w:rFonts w:ascii="Dubai" w:hAnsi="Dubai" w:cs="Dubai"/>
        <w:noProof/>
      </w:rPr>
      <mc:AlternateContent>
        <mc:Choice Requires="wps">
          <w:drawing>
            <wp:anchor distT="0" distB="0" distL="0" distR="0" simplePos="0" relativeHeight="251657216" behindDoc="0" locked="0" layoutInCell="1" allowOverlap="1" wp14:anchorId="12EBAA0D" wp14:editId="75E77EAD">
              <wp:simplePos x="0" y="0"/>
              <wp:positionH relativeFrom="page">
                <wp:align>center</wp:align>
              </wp:positionH>
              <wp:positionV relativeFrom="page">
                <wp:align>top</wp:align>
              </wp:positionV>
              <wp:extent cx="726440" cy="407670"/>
              <wp:effectExtent l="0" t="0" r="16510" b="11430"/>
              <wp:wrapNone/>
              <wp:docPr id="1729164237" name="Text Box 2" descr="OFFICIAL">
                <a:extLst xmlns:a="http://schemas.openxmlformats.org/drawingml/2006/main">
                  <a:ext uri="{5AE41FA2-C0FF-4470-9BD4-5FADCA87CBE2}">
                    <aclsh:classification xmlns:aclsh="http://schemas.microsoft.com/office/drawing/2020/classificationShape"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xmlns:w16cei="http://schemas.microsoft.com/office/word/2026/wordml/cei" xmlns:w="http://schemas.openxmlformats.org/wordprocessingml/2006/main" xmlns:w10="urn:schemas-microsoft-com:office:word" xmlns:v="urn:schemas-microsoft-com:vml" xmlns:o="urn:schemas-microsoft-com:office:office" xmlns:oel="http://schemas.microsoft.com/office/2019/extlst" xmlns=""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20F95FDB" w14:textId="77777777" w:rsidR="004C6C72" w:rsidRPr="009F5914" w:rsidRDefault="004C6C72" w:rsidP="005A4BD3">
                          <w:pPr>
                            <w:bidi/>
                            <w:rPr>
                              <w:rFonts w:ascii="Dubai" w:eastAsia="Aptos" w:hAnsi="Dubai" w:cs="Dubai"/>
                              <w:noProof/>
                              <w:color w:val="FF0000"/>
                              <w:sz w:val="28"/>
                              <w:szCs w:val="28"/>
                            </w:rPr>
                          </w:pPr>
                          <w:r w:rsidRPr="009F5914">
                            <w:rPr>
                              <w:rFonts w:ascii="Dubai" w:eastAsia="Aptos" w:hAnsi="Dubai" w:cs="Dubai"/>
                              <w:noProof/>
                              <w:color w:val="FF0000"/>
                              <w:sz w:val="28"/>
                              <w:szCs w:val="28"/>
                              <w:rtl/>
                              <w:lang w:val="ar"/>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EBAA0D" id="_x0000_t202" coordsize="21600,21600" o:spt="202" path="m,l,21600r21600,l21600,xe">
              <v:stroke joinstyle="miter"/>
              <v:path gradientshapeok="t" o:connecttype="rect"/>
            </v:shapetype>
            <v:shape id="Text Box 2" o:spid="_x0000_s1026" type="#_x0000_t202" alt="OFFICIAL" style="position:absolute;margin-left:0;margin-top:0;width:57.2pt;height:32.1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" filled="f" stroked="f">
              <v:textbox style="mso-fit-shape-to-text:t" inset="0,15pt,0,0">
                <w:txbxContent>
                  <w:p w14:paraId="20F95FDB" w14:textId="77777777" w:rsidR="004C6C72" w:rsidRPr="009F5914" w:rsidRDefault="004C6C72" w:rsidP="005A4BD3">
                    <w:pPr>
                      <w:bidi/>
                      <w:rPr>
                        <w:rFonts w:ascii="Dubai" w:eastAsia="Aptos" w:hAnsi="Dubai" w:cs="Dubai"/>
                        <w:noProof/>
                        <w:color w:val="FF0000"/>
                        <w:sz w:val="28"/>
                        <w:szCs w:val="28"/>
                      </w:rPr>
                    </w:pPr>
                    <w:r w:rsidRPr="009F5914">
                      <w:rPr>
                        <w:rFonts w:ascii="Dubai" w:eastAsia="Aptos" w:hAnsi="Dubai" w:cs="Dubai"/>
                        <w:noProof/>
                        <w:color w:val="FF0000"/>
                        <w:sz w:val="28"/>
                        <w:szCs w:val="28"/>
                        <w:rtl/>
                        <w:lang w:val="ar"/>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54768" w14:textId="77777777" w:rsidR="004C6C72" w:rsidRPr="009F5914" w:rsidRDefault="004C6C72">
    <w:pPr>
      <w:pBdr>
        <w:bottom w:val="single" w:sz="4" w:space="2" w:color="C9A84C"/>
      </w:pBdr>
      <w:tabs>
        <w:tab w:val="right" w:pos="8640"/>
      </w:tabs>
      <w:bidi/>
      <w:spacing w:after="120"/>
      <w:rPr>
        <w:rFonts w:ascii="Dubai" w:hAnsi="Dubai" w:cs="Dubai"/>
      </w:rPr>
    </w:pPr>
    <w:r w:rsidRPr="009F5914">
      <w:rPr>
        <w:rFonts w:ascii="Dubai" w:hAnsi="Dubai" w:cs="Dubai"/>
        <w:b/>
        <w:bCs/>
        <w:noProof/>
        <w:color w:val="0A2240"/>
        <w:sz w:val="18"/>
        <w:szCs w:val="18"/>
      </w:rPr>
      <mc:AlternateContent>
        <mc:Choice Requires="wps">
          <w:drawing>
            <wp:anchor distT="0" distB="0" distL="0" distR="0" simplePos="0" relativeHeight="251659264" behindDoc="0" locked="0" layoutInCell="1" allowOverlap="1" wp14:anchorId="4CF39767" wp14:editId="38041B44">
              <wp:simplePos x="0" y="0"/>
              <wp:positionH relativeFrom="page">
                <wp:align>center</wp:align>
              </wp:positionH>
              <wp:positionV relativeFrom="page">
                <wp:align>top</wp:align>
              </wp:positionV>
              <wp:extent cx="726440" cy="407670"/>
              <wp:effectExtent l="0" t="0" r="16510" b="11430"/>
              <wp:wrapNone/>
              <wp:docPr id="1876764535" name="Text Box 3" descr="OFFICIAL">
                <a:extLst xmlns:a="http://schemas.openxmlformats.org/drawingml/2006/main">
                  <a:ext uri="{5AE41FA2-C0FF-4470-9BD4-5FADCA87CBE2}">
                    <aclsh:classification xmlns:aclsh="http://schemas.microsoft.com/office/drawing/2020/classificationShape"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xmlns:w16cei="http://schemas.microsoft.com/office/word/2026/wordml/cei" xmlns:w="http://schemas.openxmlformats.org/wordprocessingml/2006/main" xmlns:w10="urn:schemas-microsoft-com:office:word" xmlns:v="urn:schemas-microsoft-com:vml" xmlns:o="urn:schemas-microsoft-com:office:office" xmlns:oel="http://schemas.microsoft.com/office/2019/extlst" xmlns=""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1E88B8D2" w14:textId="77777777" w:rsidR="004C6C72" w:rsidRPr="009F5914" w:rsidRDefault="004C6C72" w:rsidP="005A4BD3">
                          <w:pPr>
                            <w:rPr>
                              <w:rFonts w:ascii="Dubai" w:eastAsia="Aptos" w:hAnsi="Dubai" w:cs="Dubai"/>
                              <w:noProof/>
                              <w:color w:val="FF0000"/>
                              <w:sz w:val="28"/>
                              <w:szCs w:val="28"/>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CF39767" id="_x0000_t202" coordsize="21600,21600" o:spt="202" path="m,l,21600r21600,l21600,xe">
              <v:stroke joinstyle="miter"/>
              <v:path gradientshapeok="t" o:connecttype="rect"/>
            </v:shapetype>
            <v:shape id="Text Box 3" o:spid="_x0000_s1027" type="#_x0000_t202" alt="OFFICIAL" style="position:absolute;left:0;text-align:left;margin-left:0;margin-top:0;width:57.2pt;height:32.1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" filled="f" stroked="f">
              <v:textbox style="mso-fit-shape-to-text:t" inset="0,15pt,0,0">
                <w:txbxContent>
                  <w:p w14:paraId="1E88B8D2" w14:textId="77777777" w:rsidR="004C6C72" w:rsidRPr="009F5914" w:rsidRDefault="004C6C72" w:rsidP="005A4BD3">
                    <w:pPr>
                      <w:rPr>
                        <w:rFonts w:ascii="Dubai" w:eastAsia="Aptos" w:hAnsi="Dubai" w:cs="Dubai"/>
                        <w:noProof/>
                        <w:color w:val="FF0000"/>
                        <w:sz w:val="28"/>
                        <w:szCs w:val="28"/>
                      </w:rPr>
                    </w:pPr>
                  </w:p>
                </w:txbxContent>
              </v:textbox>
              <w10:wrap anchorx="page" anchory="page"/>
            </v:shape>
          </w:pict>
        </mc:Fallback>
      </mc:AlternateContent>
    </w:r>
    <w:r w:rsidRPr="009F5914">
      <w:rPr>
        <w:rFonts w:ascii="Dubai" w:hAnsi="Dubai" w:cs="Dubai"/>
        <w:b/>
        <w:bCs/>
        <w:color w:val="0A2240"/>
        <w:sz w:val="18"/>
        <w:szCs w:val="18"/>
        <w:rtl/>
        <w:lang w:val="ar"/>
      </w:rPr>
      <w:t>دليل السفر الأسترالي للمسافرين جوًا</w:t>
    </w:r>
    <w:r w:rsidRPr="009F5914">
      <w:rPr>
        <w:rFonts w:ascii="Dubai" w:hAnsi="Dubai" w:cs="Dubai"/>
        <w:b/>
        <w:bCs/>
        <w:color w:val="0A2240"/>
        <w:sz w:val="18"/>
        <w:szCs w:val="18"/>
        <w:rtl/>
        <w:lang w:val="ar"/>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F9A1B" w14:textId="77777777" w:rsidR="004C6C72" w:rsidRPr="009F5914" w:rsidRDefault="004C6C72">
    <w:pPr>
      <w:pStyle w:val="Header"/>
      <w:rPr>
        <w:rFonts w:ascii="Dubai" w:hAnsi="Dubai" w:cs="Dubai"/>
      </w:rPr>
    </w:pPr>
    <w:r w:rsidRPr="009F5914">
      <w:rPr>
        <w:rFonts w:ascii="Dubai" w:hAnsi="Dubai" w:cs="Dubai"/>
        <w:noProof/>
      </w:rPr>
      <mc:AlternateContent>
        <mc:Choice Requires="wps">
          <w:drawing>
            <wp:anchor distT="0" distB="0" distL="0" distR="0" simplePos="0" relativeHeight="251656192" behindDoc="0" locked="0" layoutInCell="1" allowOverlap="1" wp14:anchorId="3ABEA155" wp14:editId="3E402028">
              <wp:simplePos x="0" y="0"/>
              <wp:positionH relativeFrom="page">
                <wp:align>center</wp:align>
              </wp:positionH>
              <wp:positionV relativeFrom="page">
                <wp:align>top</wp:align>
              </wp:positionV>
              <wp:extent cx="726440" cy="407670"/>
              <wp:effectExtent l="0" t="0" r="16510" b="11430"/>
              <wp:wrapNone/>
              <wp:docPr id="1320019867" name="Text Box 1" descr="OFFICIAL">
                <a:extLst xmlns:a="http://schemas.openxmlformats.org/drawingml/2006/main">
                  <a:ext uri="{5AE41FA2-C0FF-4470-9BD4-5FADCA87CBE2}">
                    <aclsh:classification xmlns:aclsh="http://schemas.microsoft.com/office/drawing/2020/classificationShape"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xmlns:w16cei="http://schemas.microsoft.com/office/word/2026/wordml/cei" xmlns:w="http://schemas.openxmlformats.org/wordprocessingml/2006/main" xmlns:w10="urn:schemas-microsoft-com:office:word" xmlns:v="urn:schemas-microsoft-com:vml" xmlns:o="urn:schemas-microsoft-com:office:office" xmlns:oel="http://schemas.microsoft.com/office/2019/extlst" xmlns=""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032DB018" w14:textId="77777777" w:rsidR="004C6C72" w:rsidRPr="009F5914" w:rsidRDefault="004C6C72" w:rsidP="005A4BD3">
                          <w:pPr>
                            <w:bidi/>
                            <w:rPr>
                              <w:rFonts w:ascii="Dubai" w:eastAsia="Aptos" w:hAnsi="Dubai" w:cs="Dubai"/>
                              <w:noProof/>
                              <w:color w:val="FF0000"/>
                              <w:sz w:val="28"/>
                              <w:szCs w:val="28"/>
                            </w:rPr>
                          </w:pPr>
                          <w:r w:rsidRPr="009F5914">
                            <w:rPr>
                              <w:rFonts w:ascii="Dubai" w:eastAsia="Aptos" w:hAnsi="Dubai" w:cs="Dubai"/>
                              <w:noProof/>
                              <w:color w:val="FF0000"/>
                              <w:sz w:val="28"/>
                              <w:szCs w:val="28"/>
                              <w:rtl/>
                              <w:lang w:val="ar"/>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BEA155" id="_x0000_t202" coordsize="21600,21600" o:spt="202" path="m,l,21600r21600,l21600,xe">
              <v:stroke joinstyle="miter"/>
              <v:path gradientshapeok="t" o:connecttype="rect"/>
            </v:shapetype>
            <v:shape id="Text Box 1" o:spid="_x0000_s1030" type="#_x0000_t202" alt="OFFICIAL" style="position:absolute;margin-left:0;margin-top:0;width:57.2pt;height:32.1pt;z-index:2516561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" filled="f" stroked="f">
              <v:textbox style="mso-fit-shape-to-text:t" inset="0,15pt,0,0">
                <w:txbxContent>
                  <w:p w14:paraId="032DB018" w14:textId="77777777" w:rsidR="004C6C72" w:rsidRPr="009F5914" w:rsidRDefault="004C6C72" w:rsidP="005A4BD3">
                    <w:pPr>
                      <w:bidi/>
                      <w:rPr>
                        <w:rFonts w:ascii="Dubai" w:eastAsia="Aptos" w:hAnsi="Dubai" w:cs="Dubai"/>
                        <w:noProof/>
                        <w:color w:val="FF0000"/>
                        <w:sz w:val="28"/>
                        <w:szCs w:val="28"/>
                      </w:rPr>
                    </w:pPr>
                    <w:r w:rsidRPr="009F5914">
                      <w:rPr>
                        <w:rFonts w:ascii="Dubai" w:eastAsia="Aptos" w:hAnsi="Dubai" w:cs="Dubai"/>
                        <w:noProof/>
                        <w:color w:val="FF0000"/>
                        <w:sz w:val="28"/>
                        <w:szCs w:val="28"/>
                        <w:rtl/>
                        <w:lang w:val="ar"/>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3158A"/>
    <w:multiLevelType w:val="hybridMultilevel"/>
    <w:tmpl w:val="1816746E"/>
    <w:lvl w:ilvl="0" w:tplc="4C4A0DA0">
      <w:start w:val="1"/>
      <w:numFmt w:val="bullet"/>
      <w:lvlText w:val=""/>
      <w:lvlJc w:val="left"/>
      <w:pPr>
        <w:ind w:left="720" w:hanging="360"/>
      </w:pPr>
      <w:rPr>
        <w:rFonts w:ascii="Symbol" w:hAnsi="Symbol" w:hint="default"/>
      </w:rPr>
    </w:lvl>
    <w:lvl w:ilvl="1" w:tplc="F6B65824" w:tentative="1">
      <w:start w:val="1"/>
      <w:numFmt w:val="bullet"/>
      <w:lvlText w:val="o"/>
      <w:lvlJc w:val="left"/>
      <w:pPr>
        <w:ind w:left="1440" w:hanging="360"/>
      </w:pPr>
      <w:rPr>
        <w:rFonts w:ascii="Courier New" w:hAnsi="Courier New" w:cs="Courier New" w:hint="default"/>
      </w:rPr>
    </w:lvl>
    <w:lvl w:ilvl="2" w:tplc="C03AF470" w:tentative="1">
      <w:start w:val="1"/>
      <w:numFmt w:val="bullet"/>
      <w:lvlText w:val=""/>
      <w:lvlJc w:val="left"/>
      <w:pPr>
        <w:ind w:left="2160" w:hanging="360"/>
      </w:pPr>
      <w:rPr>
        <w:rFonts w:ascii="Wingdings" w:hAnsi="Wingdings" w:hint="default"/>
      </w:rPr>
    </w:lvl>
    <w:lvl w:ilvl="3" w:tplc="056C56F8" w:tentative="1">
      <w:start w:val="1"/>
      <w:numFmt w:val="bullet"/>
      <w:lvlText w:val=""/>
      <w:lvlJc w:val="left"/>
      <w:pPr>
        <w:ind w:left="2880" w:hanging="360"/>
      </w:pPr>
      <w:rPr>
        <w:rFonts w:ascii="Symbol" w:hAnsi="Symbol" w:hint="default"/>
      </w:rPr>
    </w:lvl>
    <w:lvl w:ilvl="4" w:tplc="BFCECE30" w:tentative="1">
      <w:start w:val="1"/>
      <w:numFmt w:val="bullet"/>
      <w:lvlText w:val="o"/>
      <w:lvlJc w:val="left"/>
      <w:pPr>
        <w:ind w:left="3600" w:hanging="360"/>
      </w:pPr>
      <w:rPr>
        <w:rFonts w:ascii="Courier New" w:hAnsi="Courier New" w:cs="Courier New" w:hint="default"/>
      </w:rPr>
    </w:lvl>
    <w:lvl w:ilvl="5" w:tplc="830274DE" w:tentative="1">
      <w:start w:val="1"/>
      <w:numFmt w:val="bullet"/>
      <w:lvlText w:val=""/>
      <w:lvlJc w:val="left"/>
      <w:pPr>
        <w:ind w:left="4320" w:hanging="360"/>
      </w:pPr>
      <w:rPr>
        <w:rFonts w:ascii="Wingdings" w:hAnsi="Wingdings" w:hint="default"/>
      </w:rPr>
    </w:lvl>
    <w:lvl w:ilvl="6" w:tplc="FFC0013A" w:tentative="1">
      <w:start w:val="1"/>
      <w:numFmt w:val="bullet"/>
      <w:lvlText w:val=""/>
      <w:lvlJc w:val="left"/>
      <w:pPr>
        <w:ind w:left="5040" w:hanging="360"/>
      </w:pPr>
      <w:rPr>
        <w:rFonts w:ascii="Symbol" w:hAnsi="Symbol" w:hint="default"/>
      </w:rPr>
    </w:lvl>
    <w:lvl w:ilvl="7" w:tplc="66147C56" w:tentative="1">
      <w:start w:val="1"/>
      <w:numFmt w:val="bullet"/>
      <w:lvlText w:val="o"/>
      <w:lvlJc w:val="left"/>
      <w:pPr>
        <w:ind w:left="5760" w:hanging="360"/>
      </w:pPr>
      <w:rPr>
        <w:rFonts w:ascii="Courier New" w:hAnsi="Courier New" w:cs="Courier New" w:hint="default"/>
      </w:rPr>
    </w:lvl>
    <w:lvl w:ilvl="8" w:tplc="72F236CE" w:tentative="1">
      <w:start w:val="1"/>
      <w:numFmt w:val="bullet"/>
      <w:lvlText w:val=""/>
      <w:lvlJc w:val="left"/>
      <w:pPr>
        <w:ind w:left="6480" w:hanging="360"/>
      </w:pPr>
      <w:rPr>
        <w:rFonts w:ascii="Wingdings" w:hAnsi="Wingdings" w:hint="default"/>
      </w:rPr>
    </w:lvl>
  </w:abstractNum>
  <w:abstractNum w:abstractNumId="1" w15:restartNumberingAfterBreak="0">
    <w:nsid w:val="058C0606"/>
    <w:multiLevelType w:val="hybridMultilevel"/>
    <w:tmpl w:val="7F8ED5AA"/>
    <w:lvl w:ilvl="0" w:tplc="CFFC782E">
      <w:start w:val="1"/>
      <w:numFmt w:val="bullet"/>
      <w:lvlText w:val=""/>
      <w:lvlJc w:val="left"/>
      <w:pPr>
        <w:ind w:left="766" w:hanging="360"/>
      </w:pPr>
      <w:rPr>
        <w:rFonts w:ascii="Symbol" w:hAnsi="Symbol" w:hint="default"/>
      </w:rPr>
    </w:lvl>
    <w:lvl w:ilvl="1" w:tplc="1D3E3D18" w:tentative="1">
      <w:start w:val="1"/>
      <w:numFmt w:val="bullet"/>
      <w:lvlText w:val="o"/>
      <w:lvlJc w:val="left"/>
      <w:pPr>
        <w:ind w:left="1486" w:hanging="360"/>
      </w:pPr>
      <w:rPr>
        <w:rFonts w:ascii="Courier New" w:hAnsi="Courier New" w:cs="Courier New" w:hint="default"/>
      </w:rPr>
    </w:lvl>
    <w:lvl w:ilvl="2" w:tplc="2F1EF8D8" w:tentative="1">
      <w:start w:val="1"/>
      <w:numFmt w:val="bullet"/>
      <w:lvlText w:val=""/>
      <w:lvlJc w:val="left"/>
      <w:pPr>
        <w:ind w:left="2206" w:hanging="360"/>
      </w:pPr>
      <w:rPr>
        <w:rFonts w:ascii="Wingdings" w:hAnsi="Wingdings" w:hint="default"/>
      </w:rPr>
    </w:lvl>
    <w:lvl w:ilvl="3" w:tplc="0644BECA" w:tentative="1">
      <w:start w:val="1"/>
      <w:numFmt w:val="bullet"/>
      <w:lvlText w:val=""/>
      <w:lvlJc w:val="left"/>
      <w:pPr>
        <w:ind w:left="2926" w:hanging="360"/>
      </w:pPr>
      <w:rPr>
        <w:rFonts w:ascii="Symbol" w:hAnsi="Symbol" w:hint="default"/>
      </w:rPr>
    </w:lvl>
    <w:lvl w:ilvl="4" w:tplc="F5D0AF28" w:tentative="1">
      <w:start w:val="1"/>
      <w:numFmt w:val="bullet"/>
      <w:lvlText w:val="o"/>
      <w:lvlJc w:val="left"/>
      <w:pPr>
        <w:ind w:left="3646" w:hanging="360"/>
      </w:pPr>
      <w:rPr>
        <w:rFonts w:ascii="Courier New" w:hAnsi="Courier New" w:cs="Courier New" w:hint="default"/>
      </w:rPr>
    </w:lvl>
    <w:lvl w:ilvl="5" w:tplc="172A0114" w:tentative="1">
      <w:start w:val="1"/>
      <w:numFmt w:val="bullet"/>
      <w:lvlText w:val=""/>
      <w:lvlJc w:val="left"/>
      <w:pPr>
        <w:ind w:left="4366" w:hanging="360"/>
      </w:pPr>
      <w:rPr>
        <w:rFonts w:ascii="Wingdings" w:hAnsi="Wingdings" w:hint="default"/>
      </w:rPr>
    </w:lvl>
    <w:lvl w:ilvl="6" w:tplc="9E383D4C" w:tentative="1">
      <w:start w:val="1"/>
      <w:numFmt w:val="bullet"/>
      <w:lvlText w:val=""/>
      <w:lvlJc w:val="left"/>
      <w:pPr>
        <w:ind w:left="5086" w:hanging="360"/>
      </w:pPr>
      <w:rPr>
        <w:rFonts w:ascii="Symbol" w:hAnsi="Symbol" w:hint="default"/>
      </w:rPr>
    </w:lvl>
    <w:lvl w:ilvl="7" w:tplc="F544BD8E" w:tentative="1">
      <w:start w:val="1"/>
      <w:numFmt w:val="bullet"/>
      <w:lvlText w:val="o"/>
      <w:lvlJc w:val="left"/>
      <w:pPr>
        <w:ind w:left="5806" w:hanging="360"/>
      </w:pPr>
      <w:rPr>
        <w:rFonts w:ascii="Courier New" w:hAnsi="Courier New" w:cs="Courier New" w:hint="default"/>
      </w:rPr>
    </w:lvl>
    <w:lvl w:ilvl="8" w:tplc="7E62DAF0" w:tentative="1">
      <w:start w:val="1"/>
      <w:numFmt w:val="bullet"/>
      <w:lvlText w:val=""/>
      <w:lvlJc w:val="left"/>
      <w:pPr>
        <w:ind w:left="6526" w:hanging="360"/>
      </w:pPr>
      <w:rPr>
        <w:rFonts w:ascii="Wingdings" w:hAnsi="Wingdings" w:hint="default"/>
      </w:rPr>
    </w:lvl>
  </w:abstractNum>
  <w:abstractNum w:abstractNumId="2" w15:restartNumberingAfterBreak="0">
    <w:nsid w:val="06AE60AE"/>
    <w:multiLevelType w:val="hybridMultilevel"/>
    <w:tmpl w:val="72C447F4"/>
    <w:lvl w:ilvl="0" w:tplc="9CC247FE">
      <w:start w:val="1"/>
      <w:numFmt w:val="bullet"/>
      <w:lvlText w:val=""/>
      <w:lvlJc w:val="left"/>
      <w:pPr>
        <w:ind w:left="720" w:hanging="360"/>
      </w:pPr>
      <w:rPr>
        <w:rFonts w:ascii="Symbol" w:hAnsi="Symbol" w:hint="default"/>
      </w:rPr>
    </w:lvl>
    <w:lvl w:ilvl="1" w:tplc="6CE044E0" w:tentative="1">
      <w:start w:val="1"/>
      <w:numFmt w:val="bullet"/>
      <w:lvlText w:val="o"/>
      <w:lvlJc w:val="left"/>
      <w:pPr>
        <w:ind w:left="1440" w:hanging="360"/>
      </w:pPr>
      <w:rPr>
        <w:rFonts w:ascii="Courier New" w:hAnsi="Courier New" w:cs="Courier New" w:hint="default"/>
      </w:rPr>
    </w:lvl>
    <w:lvl w:ilvl="2" w:tplc="AE1051E0" w:tentative="1">
      <w:start w:val="1"/>
      <w:numFmt w:val="bullet"/>
      <w:lvlText w:val=""/>
      <w:lvlJc w:val="left"/>
      <w:pPr>
        <w:ind w:left="2160" w:hanging="360"/>
      </w:pPr>
      <w:rPr>
        <w:rFonts w:ascii="Wingdings" w:hAnsi="Wingdings" w:hint="default"/>
      </w:rPr>
    </w:lvl>
    <w:lvl w:ilvl="3" w:tplc="843A273C" w:tentative="1">
      <w:start w:val="1"/>
      <w:numFmt w:val="bullet"/>
      <w:lvlText w:val=""/>
      <w:lvlJc w:val="left"/>
      <w:pPr>
        <w:ind w:left="2880" w:hanging="360"/>
      </w:pPr>
      <w:rPr>
        <w:rFonts w:ascii="Symbol" w:hAnsi="Symbol" w:hint="default"/>
      </w:rPr>
    </w:lvl>
    <w:lvl w:ilvl="4" w:tplc="9D8A334C" w:tentative="1">
      <w:start w:val="1"/>
      <w:numFmt w:val="bullet"/>
      <w:lvlText w:val="o"/>
      <w:lvlJc w:val="left"/>
      <w:pPr>
        <w:ind w:left="3600" w:hanging="360"/>
      </w:pPr>
      <w:rPr>
        <w:rFonts w:ascii="Courier New" w:hAnsi="Courier New" w:cs="Courier New" w:hint="default"/>
      </w:rPr>
    </w:lvl>
    <w:lvl w:ilvl="5" w:tplc="5124322C" w:tentative="1">
      <w:start w:val="1"/>
      <w:numFmt w:val="bullet"/>
      <w:lvlText w:val=""/>
      <w:lvlJc w:val="left"/>
      <w:pPr>
        <w:ind w:left="4320" w:hanging="360"/>
      </w:pPr>
      <w:rPr>
        <w:rFonts w:ascii="Wingdings" w:hAnsi="Wingdings" w:hint="default"/>
      </w:rPr>
    </w:lvl>
    <w:lvl w:ilvl="6" w:tplc="25FA5F90" w:tentative="1">
      <w:start w:val="1"/>
      <w:numFmt w:val="bullet"/>
      <w:lvlText w:val=""/>
      <w:lvlJc w:val="left"/>
      <w:pPr>
        <w:ind w:left="5040" w:hanging="360"/>
      </w:pPr>
      <w:rPr>
        <w:rFonts w:ascii="Symbol" w:hAnsi="Symbol" w:hint="default"/>
      </w:rPr>
    </w:lvl>
    <w:lvl w:ilvl="7" w:tplc="8814D566" w:tentative="1">
      <w:start w:val="1"/>
      <w:numFmt w:val="bullet"/>
      <w:lvlText w:val="o"/>
      <w:lvlJc w:val="left"/>
      <w:pPr>
        <w:ind w:left="5760" w:hanging="360"/>
      </w:pPr>
      <w:rPr>
        <w:rFonts w:ascii="Courier New" w:hAnsi="Courier New" w:cs="Courier New" w:hint="default"/>
      </w:rPr>
    </w:lvl>
    <w:lvl w:ilvl="8" w:tplc="64C2D94A" w:tentative="1">
      <w:start w:val="1"/>
      <w:numFmt w:val="bullet"/>
      <w:lvlText w:val=""/>
      <w:lvlJc w:val="left"/>
      <w:pPr>
        <w:ind w:left="6480" w:hanging="360"/>
      </w:pPr>
      <w:rPr>
        <w:rFonts w:ascii="Wingdings" w:hAnsi="Wingdings" w:hint="default"/>
      </w:rPr>
    </w:lvl>
  </w:abstractNum>
  <w:abstractNum w:abstractNumId="3" w15:restartNumberingAfterBreak="0">
    <w:nsid w:val="074D3B3F"/>
    <w:multiLevelType w:val="hybridMultilevel"/>
    <w:tmpl w:val="5462CF84"/>
    <w:lvl w:ilvl="0" w:tplc="E6F85288">
      <w:numFmt w:val="bullet"/>
      <w:lvlText w:val="-"/>
      <w:lvlJc w:val="left"/>
      <w:pPr>
        <w:ind w:left="720" w:hanging="360"/>
      </w:pPr>
      <w:rPr>
        <w:rFonts w:ascii="system-ui" w:eastAsiaTheme="minorHAnsi" w:hAnsi="system-ui" w:cs="Calibri" w:hint="default"/>
      </w:rPr>
    </w:lvl>
    <w:lvl w:ilvl="1" w:tplc="B88C8B2A" w:tentative="1">
      <w:start w:val="1"/>
      <w:numFmt w:val="bullet"/>
      <w:lvlText w:val="o"/>
      <w:lvlJc w:val="left"/>
      <w:pPr>
        <w:ind w:left="1440" w:hanging="360"/>
      </w:pPr>
      <w:rPr>
        <w:rFonts w:ascii="Courier New" w:hAnsi="Courier New" w:cs="Courier New" w:hint="default"/>
      </w:rPr>
    </w:lvl>
    <w:lvl w:ilvl="2" w:tplc="431AAFCC" w:tentative="1">
      <w:start w:val="1"/>
      <w:numFmt w:val="bullet"/>
      <w:lvlText w:val=""/>
      <w:lvlJc w:val="left"/>
      <w:pPr>
        <w:ind w:left="2160" w:hanging="360"/>
      </w:pPr>
      <w:rPr>
        <w:rFonts w:ascii="Wingdings" w:hAnsi="Wingdings" w:hint="default"/>
      </w:rPr>
    </w:lvl>
    <w:lvl w:ilvl="3" w:tplc="BF780256" w:tentative="1">
      <w:start w:val="1"/>
      <w:numFmt w:val="bullet"/>
      <w:lvlText w:val=""/>
      <w:lvlJc w:val="left"/>
      <w:pPr>
        <w:ind w:left="2880" w:hanging="360"/>
      </w:pPr>
      <w:rPr>
        <w:rFonts w:ascii="Symbol" w:hAnsi="Symbol" w:hint="default"/>
      </w:rPr>
    </w:lvl>
    <w:lvl w:ilvl="4" w:tplc="F5BE3DB8" w:tentative="1">
      <w:start w:val="1"/>
      <w:numFmt w:val="bullet"/>
      <w:lvlText w:val="o"/>
      <w:lvlJc w:val="left"/>
      <w:pPr>
        <w:ind w:left="3600" w:hanging="360"/>
      </w:pPr>
      <w:rPr>
        <w:rFonts w:ascii="Courier New" w:hAnsi="Courier New" w:cs="Courier New" w:hint="default"/>
      </w:rPr>
    </w:lvl>
    <w:lvl w:ilvl="5" w:tplc="2186964C" w:tentative="1">
      <w:start w:val="1"/>
      <w:numFmt w:val="bullet"/>
      <w:lvlText w:val=""/>
      <w:lvlJc w:val="left"/>
      <w:pPr>
        <w:ind w:left="4320" w:hanging="360"/>
      </w:pPr>
      <w:rPr>
        <w:rFonts w:ascii="Wingdings" w:hAnsi="Wingdings" w:hint="default"/>
      </w:rPr>
    </w:lvl>
    <w:lvl w:ilvl="6" w:tplc="53F097CC" w:tentative="1">
      <w:start w:val="1"/>
      <w:numFmt w:val="bullet"/>
      <w:lvlText w:val=""/>
      <w:lvlJc w:val="left"/>
      <w:pPr>
        <w:ind w:left="5040" w:hanging="360"/>
      </w:pPr>
      <w:rPr>
        <w:rFonts w:ascii="Symbol" w:hAnsi="Symbol" w:hint="default"/>
      </w:rPr>
    </w:lvl>
    <w:lvl w:ilvl="7" w:tplc="0E54092E" w:tentative="1">
      <w:start w:val="1"/>
      <w:numFmt w:val="bullet"/>
      <w:lvlText w:val="o"/>
      <w:lvlJc w:val="left"/>
      <w:pPr>
        <w:ind w:left="5760" w:hanging="360"/>
      </w:pPr>
      <w:rPr>
        <w:rFonts w:ascii="Courier New" w:hAnsi="Courier New" w:cs="Courier New" w:hint="default"/>
      </w:rPr>
    </w:lvl>
    <w:lvl w:ilvl="8" w:tplc="7C787D64" w:tentative="1">
      <w:start w:val="1"/>
      <w:numFmt w:val="bullet"/>
      <w:lvlText w:val=""/>
      <w:lvlJc w:val="left"/>
      <w:pPr>
        <w:ind w:left="6480" w:hanging="360"/>
      </w:pPr>
      <w:rPr>
        <w:rFonts w:ascii="Wingdings" w:hAnsi="Wingdings" w:hint="default"/>
      </w:rPr>
    </w:lvl>
  </w:abstractNum>
  <w:abstractNum w:abstractNumId="4" w15:restartNumberingAfterBreak="0">
    <w:nsid w:val="09715B88"/>
    <w:multiLevelType w:val="multilevel"/>
    <w:tmpl w:val="9FB2130C"/>
    <w:lvl w:ilvl="0">
      <w:start w:val="1"/>
      <w:numFmt w:val="bullet"/>
      <w:lvlText w:val=""/>
      <w:lvlJc w:val="left"/>
      <w:pPr>
        <w:tabs>
          <w:tab w:val="num" w:pos="360"/>
        </w:tabs>
        <w:ind w:left="360" w:hanging="360"/>
      </w:pPr>
      <w:rPr>
        <w:rFonts w:ascii="Symbol" w:hAnsi="Symbol" w:hint="default"/>
        <w:sz w:val="21"/>
        <w:szCs w:val="21"/>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9A07587"/>
    <w:multiLevelType w:val="multilevel"/>
    <w:tmpl w:val="39DE5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A40051"/>
    <w:multiLevelType w:val="hybridMultilevel"/>
    <w:tmpl w:val="8410CDF6"/>
    <w:lvl w:ilvl="0" w:tplc="8018AB84">
      <w:start w:val="1"/>
      <w:numFmt w:val="bullet"/>
      <w:lvlText w:val=""/>
      <w:lvlJc w:val="left"/>
      <w:pPr>
        <w:ind w:left="360" w:hanging="360"/>
      </w:pPr>
      <w:rPr>
        <w:rFonts w:ascii="Symbol" w:hAnsi="Symbol" w:hint="default"/>
        <w:sz w:val="21"/>
        <w:szCs w:val="21"/>
      </w:rPr>
    </w:lvl>
    <w:lvl w:ilvl="1" w:tplc="71D69000" w:tentative="1">
      <w:start w:val="1"/>
      <w:numFmt w:val="bullet"/>
      <w:lvlText w:val="o"/>
      <w:lvlJc w:val="left"/>
      <w:pPr>
        <w:ind w:left="1080" w:hanging="360"/>
      </w:pPr>
      <w:rPr>
        <w:rFonts w:ascii="Courier New" w:hAnsi="Courier New" w:cs="Courier New" w:hint="default"/>
      </w:rPr>
    </w:lvl>
    <w:lvl w:ilvl="2" w:tplc="F1F28972" w:tentative="1">
      <w:start w:val="1"/>
      <w:numFmt w:val="bullet"/>
      <w:lvlText w:val=""/>
      <w:lvlJc w:val="left"/>
      <w:pPr>
        <w:ind w:left="1800" w:hanging="360"/>
      </w:pPr>
      <w:rPr>
        <w:rFonts w:ascii="Wingdings" w:hAnsi="Wingdings" w:hint="default"/>
      </w:rPr>
    </w:lvl>
    <w:lvl w:ilvl="3" w:tplc="7D04931E" w:tentative="1">
      <w:start w:val="1"/>
      <w:numFmt w:val="bullet"/>
      <w:lvlText w:val=""/>
      <w:lvlJc w:val="left"/>
      <w:pPr>
        <w:ind w:left="2520" w:hanging="360"/>
      </w:pPr>
      <w:rPr>
        <w:rFonts w:ascii="Symbol" w:hAnsi="Symbol" w:hint="default"/>
      </w:rPr>
    </w:lvl>
    <w:lvl w:ilvl="4" w:tplc="6514280C" w:tentative="1">
      <w:start w:val="1"/>
      <w:numFmt w:val="bullet"/>
      <w:lvlText w:val="o"/>
      <w:lvlJc w:val="left"/>
      <w:pPr>
        <w:ind w:left="3240" w:hanging="360"/>
      </w:pPr>
      <w:rPr>
        <w:rFonts w:ascii="Courier New" w:hAnsi="Courier New" w:cs="Courier New" w:hint="default"/>
      </w:rPr>
    </w:lvl>
    <w:lvl w:ilvl="5" w:tplc="D16EE7D6" w:tentative="1">
      <w:start w:val="1"/>
      <w:numFmt w:val="bullet"/>
      <w:lvlText w:val=""/>
      <w:lvlJc w:val="left"/>
      <w:pPr>
        <w:ind w:left="3960" w:hanging="360"/>
      </w:pPr>
      <w:rPr>
        <w:rFonts w:ascii="Wingdings" w:hAnsi="Wingdings" w:hint="default"/>
      </w:rPr>
    </w:lvl>
    <w:lvl w:ilvl="6" w:tplc="A88A5AFE" w:tentative="1">
      <w:start w:val="1"/>
      <w:numFmt w:val="bullet"/>
      <w:lvlText w:val=""/>
      <w:lvlJc w:val="left"/>
      <w:pPr>
        <w:ind w:left="4680" w:hanging="360"/>
      </w:pPr>
      <w:rPr>
        <w:rFonts w:ascii="Symbol" w:hAnsi="Symbol" w:hint="default"/>
      </w:rPr>
    </w:lvl>
    <w:lvl w:ilvl="7" w:tplc="586EE4DA" w:tentative="1">
      <w:start w:val="1"/>
      <w:numFmt w:val="bullet"/>
      <w:lvlText w:val="o"/>
      <w:lvlJc w:val="left"/>
      <w:pPr>
        <w:ind w:left="5400" w:hanging="360"/>
      </w:pPr>
      <w:rPr>
        <w:rFonts w:ascii="Courier New" w:hAnsi="Courier New" w:cs="Courier New" w:hint="default"/>
      </w:rPr>
    </w:lvl>
    <w:lvl w:ilvl="8" w:tplc="2C6EC676" w:tentative="1">
      <w:start w:val="1"/>
      <w:numFmt w:val="bullet"/>
      <w:lvlText w:val=""/>
      <w:lvlJc w:val="left"/>
      <w:pPr>
        <w:ind w:left="6120" w:hanging="360"/>
      </w:pPr>
      <w:rPr>
        <w:rFonts w:ascii="Wingdings" w:hAnsi="Wingdings" w:hint="default"/>
      </w:rPr>
    </w:lvl>
  </w:abstractNum>
  <w:abstractNum w:abstractNumId="7" w15:restartNumberingAfterBreak="0">
    <w:nsid w:val="0AA0454C"/>
    <w:multiLevelType w:val="multilevel"/>
    <w:tmpl w:val="4D0C2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5F5D1E"/>
    <w:multiLevelType w:val="multilevel"/>
    <w:tmpl w:val="1A00E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9524A9"/>
    <w:multiLevelType w:val="multilevel"/>
    <w:tmpl w:val="49C0A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3971D8"/>
    <w:multiLevelType w:val="hybridMultilevel"/>
    <w:tmpl w:val="DD04A486"/>
    <w:lvl w:ilvl="0" w:tplc="CCE06866">
      <w:start w:val="1"/>
      <w:numFmt w:val="bullet"/>
      <w:lvlText w:val=""/>
      <w:lvlJc w:val="left"/>
      <w:pPr>
        <w:ind w:left="720" w:hanging="360"/>
      </w:pPr>
      <w:rPr>
        <w:rFonts w:ascii="Symbol" w:hAnsi="Symbol" w:hint="default"/>
      </w:rPr>
    </w:lvl>
    <w:lvl w:ilvl="1" w:tplc="6E646392" w:tentative="1">
      <w:start w:val="1"/>
      <w:numFmt w:val="bullet"/>
      <w:lvlText w:val="o"/>
      <w:lvlJc w:val="left"/>
      <w:pPr>
        <w:ind w:left="1440" w:hanging="360"/>
      </w:pPr>
      <w:rPr>
        <w:rFonts w:ascii="Courier New" w:hAnsi="Courier New" w:cs="Courier New" w:hint="default"/>
      </w:rPr>
    </w:lvl>
    <w:lvl w:ilvl="2" w:tplc="3AF074A6" w:tentative="1">
      <w:start w:val="1"/>
      <w:numFmt w:val="bullet"/>
      <w:lvlText w:val=""/>
      <w:lvlJc w:val="left"/>
      <w:pPr>
        <w:ind w:left="2160" w:hanging="360"/>
      </w:pPr>
      <w:rPr>
        <w:rFonts w:ascii="Wingdings" w:hAnsi="Wingdings" w:hint="default"/>
      </w:rPr>
    </w:lvl>
    <w:lvl w:ilvl="3" w:tplc="65026BF0" w:tentative="1">
      <w:start w:val="1"/>
      <w:numFmt w:val="bullet"/>
      <w:lvlText w:val=""/>
      <w:lvlJc w:val="left"/>
      <w:pPr>
        <w:ind w:left="2880" w:hanging="360"/>
      </w:pPr>
      <w:rPr>
        <w:rFonts w:ascii="Symbol" w:hAnsi="Symbol" w:hint="default"/>
      </w:rPr>
    </w:lvl>
    <w:lvl w:ilvl="4" w:tplc="6C0A2A28" w:tentative="1">
      <w:start w:val="1"/>
      <w:numFmt w:val="bullet"/>
      <w:lvlText w:val="o"/>
      <w:lvlJc w:val="left"/>
      <w:pPr>
        <w:ind w:left="3600" w:hanging="360"/>
      </w:pPr>
      <w:rPr>
        <w:rFonts w:ascii="Courier New" w:hAnsi="Courier New" w:cs="Courier New" w:hint="default"/>
      </w:rPr>
    </w:lvl>
    <w:lvl w:ilvl="5" w:tplc="C6CCF34C" w:tentative="1">
      <w:start w:val="1"/>
      <w:numFmt w:val="bullet"/>
      <w:lvlText w:val=""/>
      <w:lvlJc w:val="left"/>
      <w:pPr>
        <w:ind w:left="4320" w:hanging="360"/>
      </w:pPr>
      <w:rPr>
        <w:rFonts w:ascii="Wingdings" w:hAnsi="Wingdings" w:hint="default"/>
      </w:rPr>
    </w:lvl>
    <w:lvl w:ilvl="6" w:tplc="315055E0" w:tentative="1">
      <w:start w:val="1"/>
      <w:numFmt w:val="bullet"/>
      <w:lvlText w:val=""/>
      <w:lvlJc w:val="left"/>
      <w:pPr>
        <w:ind w:left="5040" w:hanging="360"/>
      </w:pPr>
      <w:rPr>
        <w:rFonts w:ascii="Symbol" w:hAnsi="Symbol" w:hint="default"/>
      </w:rPr>
    </w:lvl>
    <w:lvl w:ilvl="7" w:tplc="D5D604BC" w:tentative="1">
      <w:start w:val="1"/>
      <w:numFmt w:val="bullet"/>
      <w:lvlText w:val="o"/>
      <w:lvlJc w:val="left"/>
      <w:pPr>
        <w:ind w:left="5760" w:hanging="360"/>
      </w:pPr>
      <w:rPr>
        <w:rFonts w:ascii="Courier New" w:hAnsi="Courier New" w:cs="Courier New" w:hint="default"/>
      </w:rPr>
    </w:lvl>
    <w:lvl w:ilvl="8" w:tplc="FFF63E58" w:tentative="1">
      <w:start w:val="1"/>
      <w:numFmt w:val="bullet"/>
      <w:lvlText w:val=""/>
      <w:lvlJc w:val="left"/>
      <w:pPr>
        <w:ind w:left="6480" w:hanging="360"/>
      </w:pPr>
      <w:rPr>
        <w:rFonts w:ascii="Wingdings" w:hAnsi="Wingdings" w:hint="default"/>
      </w:rPr>
    </w:lvl>
  </w:abstractNum>
  <w:abstractNum w:abstractNumId="11" w15:restartNumberingAfterBreak="0">
    <w:nsid w:val="147E605A"/>
    <w:multiLevelType w:val="hybridMultilevel"/>
    <w:tmpl w:val="2C204022"/>
    <w:lvl w:ilvl="0" w:tplc="CE089BD4">
      <w:start w:val="1"/>
      <w:numFmt w:val="bullet"/>
      <w:lvlText w:val=""/>
      <w:lvlJc w:val="left"/>
      <w:pPr>
        <w:ind w:left="720" w:hanging="360"/>
      </w:pPr>
      <w:rPr>
        <w:rFonts w:ascii="Symbol" w:hAnsi="Symbol" w:hint="default"/>
      </w:rPr>
    </w:lvl>
    <w:lvl w:ilvl="1" w:tplc="BBF0991A" w:tentative="1">
      <w:start w:val="1"/>
      <w:numFmt w:val="bullet"/>
      <w:lvlText w:val="o"/>
      <w:lvlJc w:val="left"/>
      <w:pPr>
        <w:ind w:left="1440" w:hanging="360"/>
      </w:pPr>
      <w:rPr>
        <w:rFonts w:ascii="Courier New" w:hAnsi="Courier New" w:cs="Courier New" w:hint="default"/>
      </w:rPr>
    </w:lvl>
    <w:lvl w:ilvl="2" w:tplc="FF82B12E" w:tentative="1">
      <w:start w:val="1"/>
      <w:numFmt w:val="bullet"/>
      <w:lvlText w:val=""/>
      <w:lvlJc w:val="left"/>
      <w:pPr>
        <w:ind w:left="2160" w:hanging="360"/>
      </w:pPr>
      <w:rPr>
        <w:rFonts w:ascii="Wingdings" w:hAnsi="Wingdings" w:hint="default"/>
      </w:rPr>
    </w:lvl>
    <w:lvl w:ilvl="3" w:tplc="AC0A9192" w:tentative="1">
      <w:start w:val="1"/>
      <w:numFmt w:val="bullet"/>
      <w:lvlText w:val=""/>
      <w:lvlJc w:val="left"/>
      <w:pPr>
        <w:ind w:left="2880" w:hanging="360"/>
      </w:pPr>
      <w:rPr>
        <w:rFonts w:ascii="Symbol" w:hAnsi="Symbol" w:hint="default"/>
      </w:rPr>
    </w:lvl>
    <w:lvl w:ilvl="4" w:tplc="0492B1CC" w:tentative="1">
      <w:start w:val="1"/>
      <w:numFmt w:val="bullet"/>
      <w:lvlText w:val="o"/>
      <w:lvlJc w:val="left"/>
      <w:pPr>
        <w:ind w:left="3600" w:hanging="360"/>
      </w:pPr>
      <w:rPr>
        <w:rFonts w:ascii="Courier New" w:hAnsi="Courier New" w:cs="Courier New" w:hint="default"/>
      </w:rPr>
    </w:lvl>
    <w:lvl w:ilvl="5" w:tplc="4BAA3E7E" w:tentative="1">
      <w:start w:val="1"/>
      <w:numFmt w:val="bullet"/>
      <w:lvlText w:val=""/>
      <w:lvlJc w:val="left"/>
      <w:pPr>
        <w:ind w:left="4320" w:hanging="360"/>
      </w:pPr>
      <w:rPr>
        <w:rFonts w:ascii="Wingdings" w:hAnsi="Wingdings" w:hint="default"/>
      </w:rPr>
    </w:lvl>
    <w:lvl w:ilvl="6" w:tplc="D568A346" w:tentative="1">
      <w:start w:val="1"/>
      <w:numFmt w:val="bullet"/>
      <w:lvlText w:val=""/>
      <w:lvlJc w:val="left"/>
      <w:pPr>
        <w:ind w:left="5040" w:hanging="360"/>
      </w:pPr>
      <w:rPr>
        <w:rFonts w:ascii="Symbol" w:hAnsi="Symbol" w:hint="default"/>
      </w:rPr>
    </w:lvl>
    <w:lvl w:ilvl="7" w:tplc="59C2BA8C" w:tentative="1">
      <w:start w:val="1"/>
      <w:numFmt w:val="bullet"/>
      <w:lvlText w:val="o"/>
      <w:lvlJc w:val="left"/>
      <w:pPr>
        <w:ind w:left="5760" w:hanging="360"/>
      </w:pPr>
      <w:rPr>
        <w:rFonts w:ascii="Courier New" w:hAnsi="Courier New" w:cs="Courier New" w:hint="default"/>
      </w:rPr>
    </w:lvl>
    <w:lvl w:ilvl="8" w:tplc="3D008F30" w:tentative="1">
      <w:start w:val="1"/>
      <w:numFmt w:val="bullet"/>
      <w:lvlText w:val=""/>
      <w:lvlJc w:val="left"/>
      <w:pPr>
        <w:ind w:left="6480" w:hanging="360"/>
      </w:pPr>
      <w:rPr>
        <w:rFonts w:ascii="Wingdings" w:hAnsi="Wingdings" w:hint="default"/>
      </w:rPr>
    </w:lvl>
  </w:abstractNum>
  <w:abstractNum w:abstractNumId="12" w15:restartNumberingAfterBreak="0">
    <w:nsid w:val="154407BC"/>
    <w:multiLevelType w:val="multilevel"/>
    <w:tmpl w:val="DD5EF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EF3380"/>
    <w:multiLevelType w:val="multilevel"/>
    <w:tmpl w:val="EA6C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624838"/>
    <w:multiLevelType w:val="hybridMultilevel"/>
    <w:tmpl w:val="D106840C"/>
    <w:lvl w:ilvl="0" w:tplc="6E24C922">
      <w:start w:val="1"/>
      <w:numFmt w:val="bullet"/>
      <w:lvlText w:val=""/>
      <w:lvlJc w:val="left"/>
      <w:pPr>
        <w:ind w:left="720" w:hanging="360"/>
      </w:pPr>
      <w:rPr>
        <w:rFonts w:ascii="Symbol" w:hAnsi="Symbol" w:hint="default"/>
      </w:rPr>
    </w:lvl>
    <w:lvl w:ilvl="1" w:tplc="97AC0784" w:tentative="1">
      <w:start w:val="1"/>
      <w:numFmt w:val="bullet"/>
      <w:lvlText w:val="o"/>
      <w:lvlJc w:val="left"/>
      <w:pPr>
        <w:ind w:left="1440" w:hanging="360"/>
      </w:pPr>
      <w:rPr>
        <w:rFonts w:ascii="Courier New" w:hAnsi="Courier New" w:cs="Courier New" w:hint="default"/>
      </w:rPr>
    </w:lvl>
    <w:lvl w:ilvl="2" w:tplc="A73E6B1A" w:tentative="1">
      <w:start w:val="1"/>
      <w:numFmt w:val="bullet"/>
      <w:lvlText w:val=""/>
      <w:lvlJc w:val="left"/>
      <w:pPr>
        <w:ind w:left="2160" w:hanging="360"/>
      </w:pPr>
      <w:rPr>
        <w:rFonts w:ascii="Wingdings" w:hAnsi="Wingdings" w:hint="default"/>
      </w:rPr>
    </w:lvl>
    <w:lvl w:ilvl="3" w:tplc="4294A354" w:tentative="1">
      <w:start w:val="1"/>
      <w:numFmt w:val="bullet"/>
      <w:lvlText w:val=""/>
      <w:lvlJc w:val="left"/>
      <w:pPr>
        <w:ind w:left="2880" w:hanging="360"/>
      </w:pPr>
      <w:rPr>
        <w:rFonts w:ascii="Symbol" w:hAnsi="Symbol" w:hint="default"/>
      </w:rPr>
    </w:lvl>
    <w:lvl w:ilvl="4" w:tplc="59CC7B2C" w:tentative="1">
      <w:start w:val="1"/>
      <w:numFmt w:val="bullet"/>
      <w:lvlText w:val="o"/>
      <w:lvlJc w:val="left"/>
      <w:pPr>
        <w:ind w:left="3600" w:hanging="360"/>
      </w:pPr>
      <w:rPr>
        <w:rFonts w:ascii="Courier New" w:hAnsi="Courier New" w:cs="Courier New" w:hint="default"/>
      </w:rPr>
    </w:lvl>
    <w:lvl w:ilvl="5" w:tplc="A6E07586" w:tentative="1">
      <w:start w:val="1"/>
      <w:numFmt w:val="bullet"/>
      <w:lvlText w:val=""/>
      <w:lvlJc w:val="left"/>
      <w:pPr>
        <w:ind w:left="4320" w:hanging="360"/>
      </w:pPr>
      <w:rPr>
        <w:rFonts w:ascii="Wingdings" w:hAnsi="Wingdings" w:hint="default"/>
      </w:rPr>
    </w:lvl>
    <w:lvl w:ilvl="6" w:tplc="3398BF16" w:tentative="1">
      <w:start w:val="1"/>
      <w:numFmt w:val="bullet"/>
      <w:lvlText w:val=""/>
      <w:lvlJc w:val="left"/>
      <w:pPr>
        <w:ind w:left="5040" w:hanging="360"/>
      </w:pPr>
      <w:rPr>
        <w:rFonts w:ascii="Symbol" w:hAnsi="Symbol" w:hint="default"/>
      </w:rPr>
    </w:lvl>
    <w:lvl w:ilvl="7" w:tplc="46245EF0" w:tentative="1">
      <w:start w:val="1"/>
      <w:numFmt w:val="bullet"/>
      <w:lvlText w:val="o"/>
      <w:lvlJc w:val="left"/>
      <w:pPr>
        <w:ind w:left="5760" w:hanging="360"/>
      </w:pPr>
      <w:rPr>
        <w:rFonts w:ascii="Courier New" w:hAnsi="Courier New" w:cs="Courier New" w:hint="default"/>
      </w:rPr>
    </w:lvl>
    <w:lvl w:ilvl="8" w:tplc="A9325700" w:tentative="1">
      <w:start w:val="1"/>
      <w:numFmt w:val="bullet"/>
      <w:lvlText w:val=""/>
      <w:lvlJc w:val="left"/>
      <w:pPr>
        <w:ind w:left="6480" w:hanging="360"/>
      </w:pPr>
      <w:rPr>
        <w:rFonts w:ascii="Wingdings" w:hAnsi="Wingdings" w:hint="default"/>
      </w:rPr>
    </w:lvl>
  </w:abstractNum>
  <w:abstractNum w:abstractNumId="15" w15:restartNumberingAfterBreak="0">
    <w:nsid w:val="17F70BF6"/>
    <w:multiLevelType w:val="hybridMultilevel"/>
    <w:tmpl w:val="30661AEE"/>
    <w:lvl w:ilvl="0" w:tplc="6270C4BE">
      <w:start w:val="1"/>
      <w:numFmt w:val="bullet"/>
      <w:lvlText w:val=""/>
      <w:lvlJc w:val="left"/>
      <w:pPr>
        <w:ind w:left="1288" w:hanging="360"/>
      </w:pPr>
      <w:rPr>
        <w:rFonts w:ascii="Symbol" w:hAnsi="Symbol" w:hint="default"/>
      </w:rPr>
    </w:lvl>
    <w:lvl w:ilvl="1" w:tplc="387C35CA" w:tentative="1">
      <w:start w:val="1"/>
      <w:numFmt w:val="bullet"/>
      <w:lvlText w:val="o"/>
      <w:lvlJc w:val="left"/>
      <w:pPr>
        <w:ind w:left="2008" w:hanging="360"/>
      </w:pPr>
      <w:rPr>
        <w:rFonts w:ascii="Courier New" w:hAnsi="Courier New" w:cs="Courier New" w:hint="default"/>
      </w:rPr>
    </w:lvl>
    <w:lvl w:ilvl="2" w:tplc="EA0673B4" w:tentative="1">
      <w:start w:val="1"/>
      <w:numFmt w:val="bullet"/>
      <w:lvlText w:val=""/>
      <w:lvlJc w:val="left"/>
      <w:pPr>
        <w:ind w:left="2728" w:hanging="360"/>
      </w:pPr>
      <w:rPr>
        <w:rFonts w:ascii="Wingdings" w:hAnsi="Wingdings" w:hint="default"/>
      </w:rPr>
    </w:lvl>
    <w:lvl w:ilvl="3" w:tplc="55948D14" w:tentative="1">
      <w:start w:val="1"/>
      <w:numFmt w:val="bullet"/>
      <w:lvlText w:val=""/>
      <w:lvlJc w:val="left"/>
      <w:pPr>
        <w:ind w:left="3448" w:hanging="360"/>
      </w:pPr>
      <w:rPr>
        <w:rFonts w:ascii="Symbol" w:hAnsi="Symbol" w:hint="default"/>
      </w:rPr>
    </w:lvl>
    <w:lvl w:ilvl="4" w:tplc="B35C6B1A" w:tentative="1">
      <w:start w:val="1"/>
      <w:numFmt w:val="bullet"/>
      <w:lvlText w:val="o"/>
      <w:lvlJc w:val="left"/>
      <w:pPr>
        <w:ind w:left="4168" w:hanging="360"/>
      </w:pPr>
      <w:rPr>
        <w:rFonts w:ascii="Courier New" w:hAnsi="Courier New" w:cs="Courier New" w:hint="default"/>
      </w:rPr>
    </w:lvl>
    <w:lvl w:ilvl="5" w:tplc="3AA67B6A" w:tentative="1">
      <w:start w:val="1"/>
      <w:numFmt w:val="bullet"/>
      <w:lvlText w:val=""/>
      <w:lvlJc w:val="left"/>
      <w:pPr>
        <w:ind w:left="4888" w:hanging="360"/>
      </w:pPr>
      <w:rPr>
        <w:rFonts w:ascii="Wingdings" w:hAnsi="Wingdings" w:hint="default"/>
      </w:rPr>
    </w:lvl>
    <w:lvl w:ilvl="6" w:tplc="37260B72" w:tentative="1">
      <w:start w:val="1"/>
      <w:numFmt w:val="bullet"/>
      <w:lvlText w:val=""/>
      <w:lvlJc w:val="left"/>
      <w:pPr>
        <w:ind w:left="5608" w:hanging="360"/>
      </w:pPr>
      <w:rPr>
        <w:rFonts w:ascii="Symbol" w:hAnsi="Symbol" w:hint="default"/>
      </w:rPr>
    </w:lvl>
    <w:lvl w:ilvl="7" w:tplc="90C41C60" w:tentative="1">
      <w:start w:val="1"/>
      <w:numFmt w:val="bullet"/>
      <w:lvlText w:val="o"/>
      <w:lvlJc w:val="left"/>
      <w:pPr>
        <w:ind w:left="6328" w:hanging="360"/>
      </w:pPr>
      <w:rPr>
        <w:rFonts w:ascii="Courier New" w:hAnsi="Courier New" w:cs="Courier New" w:hint="default"/>
      </w:rPr>
    </w:lvl>
    <w:lvl w:ilvl="8" w:tplc="D62AA3DE" w:tentative="1">
      <w:start w:val="1"/>
      <w:numFmt w:val="bullet"/>
      <w:lvlText w:val=""/>
      <w:lvlJc w:val="left"/>
      <w:pPr>
        <w:ind w:left="7048" w:hanging="360"/>
      </w:pPr>
      <w:rPr>
        <w:rFonts w:ascii="Wingdings" w:hAnsi="Wingdings" w:hint="default"/>
      </w:rPr>
    </w:lvl>
  </w:abstractNum>
  <w:abstractNum w:abstractNumId="16" w15:restartNumberingAfterBreak="0">
    <w:nsid w:val="199C3E50"/>
    <w:multiLevelType w:val="multilevel"/>
    <w:tmpl w:val="7DFE1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9C41FFB"/>
    <w:multiLevelType w:val="hybridMultilevel"/>
    <w:tmpl w:val="3FF64C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C1C0882"/>
    <w:multiLevelType w:val="multilevel"/>
    <w:tmpl w:val="05863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69737F"/>
    <w:multiLevelType w:val="multilevel"/>
    <w:tmpl w:val="57A8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DE521E1"/>
    <w:multiLevelType w:val="multilevel"/>
    <w:tmpl w:val="F238F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E1001BF"/>
    <w:multiLevelType w:val="hybridMultilevel"/>
    <w:tmpl w:val="380EE8E4"/>
    <w:lvl w:ilvl="0" w:tplc="E3388268">
      <w:start w:val="1"/>
      <w:numFmt w:val="bullet"/>
      <w:lvlText w:val=""/>
      <w:lvlJc w:val="left"/>
      <w:pPr>
        <w:ind w:left="360" w:hanging="360"/>
      </w:pPr>
      <w:rPr>
        <w:rFonts w:ascii="Symbol" w:hAnsi="Symbol" w:hint="default"/>
      </w:rPr>
    </w:lvl>
    <w:lvl w:ilvl="1" w:tplc="4C26CFF6" w:tentative="1">
      <w:start w:val="1"/>
      <w:numFmt w:val="bullet"/>
      <w:lvlText w:val="o"/>
      <w:lvlJc w:val="left"/>
      <w:pPr>
        <w:ind w:left="1080" w:hanging="360"/>
      </w:pPr>
      <w:rPr>
        <w:rFonts w:ascii="Courier New" w:hAnsi="Courier New" w:cs="Courier New" w:hint="default"/>
      </w:rPr>
    </w:lvl>
    <w:lvl w:ilvl="2" w:tplc="AA32E3F6" w:tentative="1">
      <w:start w:val="1"/>
      <w:numFmt w:val="bullet"/>
      <w:lvlText w:val=""/>
      <w:lvlJc w:val="left"/>
      <w:pPr>
        <w:ind w:left="1800" w:hanging="360"/>
      </w:pPr>
      <w:rPr>
        <w:rFonts w:ascii="Wingdings" w:hAnsi="Wingdings" w:hint="default"/>
      </w:rPr>
    </w:lvl>
    <w:lvl w:ilvl="3" w:tplc="028631CE" w:tentative="1">
      <w:start w:val="1"/>
      <w:numFmt w:val="bullet"/>
      <w:lvlText w:val=""/>
      <w:lvlJc w:val="left"/>
      <w:pPr>
        <w:ind w:left="2520" w:hanging="360"/>
      </w:pPr>
      <w:rPr>
        <w:rFonts w:ascii="Symbol" w:hAnsi="Symbol" w:hint="default"/>
      </w:rPr>
    </w:lvl>
    <w:lvl w:ilvl="4" w:tplc="19F64A58" w:tentative="1">
      <w:start w:val="1"/>
      <w:numFmt w:val="bullet"/>
      <w:lvlText w:val="o"/>
      <w:lvlJc w:val="left"/>
      <w:pPr>
        <w:ind w:left="3240" w:hanging="360"/>
      </w:pPr>
      <w:rPr>
        <w:rFonts w:ascii="Courier New" w:hAnsi="Courier New" w:cs="Courier New" w:hint="default"/>
      </w:rPr>
    </w:lvl>
    <w:lvl w:ilvl="5" w:tplc="6764EE5C" w:tentative="1">
      <w:start w:val="1"/>
      <w:numFmt w:val="bullet"/>
      <w:lvlText w:val=""/>
      <w:lvlJc w:val="left"/>
      <w:pPr>
        <w:ind w:left="3960" w:hanging="360"/>
      </w:pPr>
      <w:rPr>
        <w:rFonts w:ascii="Wingdings" w:hAnsi="Wingdings" w:hint="default"/>
      </w:rPr>
    </w:lvl>
    <w:lvl w:ilvl="6" w:tplc="F90CE168" w:tentative="1">
      <w:start w:val="1"/>
      <w:numFmt w:val="bullet"/>
      <w:lvlText w:val=""/>
      <w:lvlJc w:val="left"/>
      <w:pPr>
        <w:ind w:left="4680" w:hanging="360"/>
      </w:pPr>
      <w:rPr>
        <w:rFonts w:ascii="Symbol" w:hAnsi="Symbol" w:hint="default"/>
      </w:rPr>
    </w:lvl>
    <w:lvl w:ilvl="7" w:tplc="11E6F250" w:tentative="1">
      <w:start w:val="1"/>
      <w:numFmt w:val="bullet"/>
      <w:lvlText w:val="o"/>
      <w:lvlJc w:val="left"/>
      <w:pPr>
        <w:ind w:left="5400" w:hanging="360"/>
      </w:pPr>
      <w:rPr>
        <w:rFonts w:ascii="Courier New" w:hAnsi="Courier New" w:cs="Courier New" w:hint="default"/>
      </w:rPr>
    </w:lvl>
    <w:lvl w:ilvl="8" w:tplc="6FA43EB6" w:tentative="1">
      <w:start w:val="1"/>
      <w:numFmt w:val="bullet"/>
      <w:lvlText w:val=""/>
      <w:lvlJc w:val="left"/>
      <w:pPr>
        <w:ind w:left="6120" w:hanging="360"/>
      </w:pPr>
      <w:rPr>
        <w:rFonts w:ascii="Wingdings" w:hAnsi="Wingdings" w:hint="default"/>
      </w:rPr>
    </w:lvl>
  </w:abstractNum>
  <w:abstractNum w:abstractNumId="22" w15:restartNumberingAfterBreak="0">
    <w:nsid w:val="1E6A0B2E"/>
    <w:multiLevelType w:val="hybridMultilevel"/>
    <w:tmpl w:val="D1FC2FA6"/>
    <w:lvl w:ilvl="0" w:tplc="2528B33C">
      <w:start w:val="1"/>
      <w:numFmt w:val="bullet"/>
      <w:lvlText w:val=""/>
      <w:lvlJc w:val="left"/>
      <w:pPr>
        <w:ind w:left="360" w:hanging="360"/>
      </w:pPr>
      <w:rPr>
        <w:rFonts w:ascii="Symbol" w:hAnsi="Symbol" w:hint="default"/>
        <w:sz w:val="21"/>
        <w:szCs w:val="21"/>
      </w:rPr>
    </w:lvl>
    <w:lvl w:ilvl="1" w:tplc="8FB81B9A" w:tentative="1">
      <w:start w:val="1"/>
      <w:numFmt w:val="bullet"/>
      <w:lvlText w:val="o"/>
      <w:lvlJc w:val="left"/>
      <w:pPr>
        <w:ind w:left="1080" w:hanging="360"/>
      </w:pPr>
      <w:rPr>
        <w:rFonts w:ascii="Courier New" w:hAnsi="Courier New" w:cs="Courier New" w:hint="default"/>
      </w:rPr>
    </w:lvl>
    <w:lvl w:ilvl="2" w:tplc="3BF0E854" w:tentative="1">
      <w:start w:val="1"/>
      <w:numFmt w:val="bullet"/>
      <w:lvlText w:val=""/>
      <w:lvlJc w:val="left"/>
      <w:pPr>
        <w:ind w:left="1800" w:hanging="360"/>
      </w:pPr>
      <w:rPr>
        <w:rFonts w:ascii="Wingdings" w:hAnsi="Wingdings" w:hint="default"/>
      </w:rPr>
    </w:lvl>
    <w:lvl w:ilvl="3" w:tplc="86527634" w:tentative="1">
      <w:start w:val="1"/>
      <w:numFmt w:val="bullet"/>
      <w:lvlText w:val=""/>
      <w:lvlJc w:val="left"/>
      <w:pPr>
        <w:ind w:left="2520" w:hanging="360"/>
      </w:pPr>
      <w:rPr>
        <w:rFonts w:ascii="Symbol" w:hAnsi="Symbol" w:hint="default"/>
      </w:rPr>
    </w:lvl>
    <w:lvl w:ilvl="4" w:tplc="0380A056" w:tentative="1">
      <w:start w:val="1"/>
      <w:numFmt w:val="bullet"/>
      <w:lvlText w:val="o"/>
      <w:lvlJc w:val="left"/>
      <w:pPr>
        <w:ind w:left="3240" w:hanging="360"/>
      </w:pPr>
      <w:rPr>
        <w:rFonts w:ascii="Courier New" w:hAnsi="Courier New" w:cs="Courier New" w:hint="default"/>
      </w:rPr>
    </w:lvl>
    <w:lvl w:ilvl="5" w:tplc="9FC838FC" w:tentative="1">
      <w:start w:val="1"/>
      <w:numFmt w:val="bullet"/>
      <w:lvlText w:val=""/>
      <w:lvlJc w:val="left"/>
      <w:pPr>
        <w:ind w:left="3960" w:hanging="360"/>
      </w:pPr>
      <w:rPr>
        <w:rFonts w:ascii="Wingdings" w:hAnsi="Wingdings" w:hint="default"/>
      </w:rPr>
    </w:lvl>
    <w:lvl w:ilvl="6" w:tplc="8940E5CA" w:tentative="1">
      <w:start w:val="1"/>
      <w:numFmt w:val="bullet"/>
      <w:lvlText w:val=""/>
      <w:lvlJc w:val="left"/>
      <w:pPr>
        <w:ind w:left="4680" w:hanging="360"/>
      </w:pPr>
      <w:rPr>
        <w:rFonts w:ascii="Symbol" w:hAnsi="Symbol" w:hint="default"/>
      </w:rPr>
    </w:lvl>
    <w:lvl w:ilvl="7" w:tplc="257A2038" w:tentative="1">
      <w:start w:val="1"/>
      <w:numFmt w:val="bullet"/>
      <w:lvlText w:val="o"/>
      <w:lvlJc w:val="left"/>
      <w:pPr>
        <w:ind w:left="5400" w:hanging="360"/>
      </w:pPr>
      <w:rPr>
        <w:rFonts w:ascii="Courier New" w:hAnsi="Courier New" w:cs="Courier New" w:hint="default"/>
      </w:rPr>
    </w:lvl>
    <w:lvl w:ilvl="8" w:tplc="62CA6CD2" w:tentative="1">
      <w:start w:val="1"/>
      <w:numFmt w:val="bullet"/>
      <w:lvlText w:val=""/>
      <w:lvlJc w:val="left"/>
      <w:pPr>
        <w:ind w:left="6120" w:hanging="360"/>
      </w:pPr>
      <w:rPr>
        <w:rFonts w:ascii="Wingdings" w:hAnsi="Wingdings" w:hint="default"/>
      </w:rPr>
    </w:lvl>
  </w:abstractNum>
  <w:abstractNum w:abstractNumId="23" w15:restartNumberingAfterBreak="0">
    <w:nsid w:val="1FDB4D9F"/>
    <w:multiLevelType w:val="hybridMultilevel"/>
    <w:tmpl w:val="4958024A"/>
    <w:lvl w:ilvl="0" w:tplc="D2AA43AC">
      <w:start w:val="1"/>
      <w:numFmt w:val="bullet"/>
      <w:lvlText w:val=""/>
      <w:lvlJc w:val="left"/>
      <w:pPr>
        <w:ind w:left="720" w:hanging="360"/>
      </w:pPr>
      <w:rPr>
        <w:rFonts w:ascii="Symbol" w:hAnsi="Symbol" w:hint="default"/>
      </w:rPr>
    </w:lvl>
    <w:lvl w:ilvl="1" w:tplc="8162FC88" w:tentative="1">
      <w:start w:val="1"/>
      <w:numFmt w:val="bullet"/>
      <w:lvlText w:val="o"/>
      <w:lvlJc w:val="left"/>
      <w:pPr>
        <w:ind w:left="1440" w:hanging="360"/>
      </w:pPr>
      <w:rPr>
        <w:rFonts w:ascii="Courier New" w:hAnsi="Courier New" w:cs="Courier New" w:hint="default"/>
      </w:rPr>
    </w:lvl>
    <w:lvl w:ilvl="2" w:tplc="725241EC" w:tentative="1">
      <w:start w:val="1"/>
      <w:numFmt w:val="bullet"/>
      <w:lvlText w:val=""/>
      <w:lvlJc w:val="left"/>
      <w:pPr>
        <w:ind w:left="2160" w:hanging="360"/>
      </w:pPr>
      <w:rPr>
        <w:rFonts w:ascii="Wingdings" w:hAnsi="Wingdings" w:hint="default"/>
      </w:rPr>
    </w:lvl>
    <w:lvl w:ilvl="3" w:tplc="80C6B288" w:tentative="1">
      <w:start w:val="1"/>
      <w:numFmt w:val="bullet"/>
      <w:lvlText w:val=""/>
      <w:lvlJc w:val="left"/>
      <w:pPr>
        <w:ind w:left="2880" w:hanging="360"/>
      </w:pPr>
      <w:rPr>
        <w:rFonts w:ascii="Symbol" w:hAnsi="Symbol" w:hint="default"/>
      </w:rPr>
    </w:lvl>
    <w:lvl w:ilvl="4" w:tplc="7E54E626" w:tentative="1">
      <w:start w:val="1"/>
      <w:numFmt w:val="bullet"/>
      <w:lvlText w:val="o"/>
      <w:lvlJc w:val="left"/>
      <w:pPr>
        <w:ind w:left="3600" w:hanging="360"/>
      </w:pPr>
      <w:rPr>
        <w:rFonts w:ascii="Courier New" w:hAnsi="Courier New" w:cs="Courier New" w:hint="default"/>
      </w:rPr>
    </w:lvl>
    <w:lvl w:ilvl="5" w:tplc="C17C271C" w:tentative="1">
      <w:start w:val="1"/>
      <w:numFmt w:val="bullet"/>
      <w:lvlText w:val=""/>
      <w:lvlJc w:val="left"/>
      <w:pPr>
        <w:ind w:left="4320" w:hanging="360"/>
      </w:pPr>
      <w:rPr>
        <w:rFonts w:ascii="Wingdings" w:hAnsi="Wingdings" w:hint="default"/>
      </w:rPr>
    </w:lvl>
    <w:lvl w:ilvl="6" w:tplc="D0168138" w:tentative="1">
      <w:start w:val="1"/>
      <w:numFmt w:val="bullet"/>
      <w:lvlText w:val=""/>
      <w:lvlJc w:val="left"/>
      <w:pPr>
        <w:ind w:left="5040" w:hanging="360"/>
      </w:pPr>
      <w:rPr>
        <w:rFonts w:ascii="Symbol" w:hAnsi="Symbol" w:hint="default"/>
      </w:rPr>
    </w:lvl>
    <w:lvl w:ilvl="7" w:tplc="A4BE7F74" w:tentative="1">
      <w:start w:val="1"/>
      <w:numFmt w:val="bullet"/>
      <w:lvlText w:val="o"/>
      <w:lvlJc w:val="left"/>
      <w:pPr>
        <w:ind w:left="5760" w:hanging="360"/>
      </w:pPr>
      <w:rPr>
        <w:rFonts w:ascii="Courier New" w:hAnsi="Courier New" w:cs="Courier New" w:hint="default"/>
      </w:rPr>
    </w:lvl>
    <w:lvl w:ilvl="8" w:tplc="1FBA8FA4" w:tentative="1">
      <w:start w:val="1"/>
      <w:numFmt w:val="bullet"/>
      <w:lvlText w:val=""/>
      <w:lvlJc w:val="left"/>
      <w:pPr>
        <w:ind w:left="6480" w:hanging="360"/>
      </w:pPr>
      <w:rPr>
        <w:rFonts w:ascii="Wingdings" w:hAnsi="Wingdings" w:hint="default"/>
      </w:rPr>
    </w:lvl>
  </w:abstractNum>
  <w:abstractNum w:abstractNumId="24" w15:restartNumberingAfterBreak="0">
    <w:nsid w:val="2181025B"/>
    <w:multiLevelType w:val="multilevel"/>
    <w:tmpl w:val="0FFA4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300770A"/>
    <w:multiLevelType w:val="hybridMultilevel"/>
    <w:tmpl w:val="FA984A6E"/>
    <w:lvl w:ilvl="0" w:tplc="F3D852C2">
      <w:start w:val="1"/>
      <w:numFmt w:val="bullet"/>
      <w:lvlText w:val=""/>
      <w:lvlJc w:val="left"/>
      <w:pPr>
        <w:ind w:left="720" w:hanging="360"/>
      </w:pPr>
      <w:rPr>
        <w:rFonts w:ascii="Symbol" w:hAnsi="Symbol" w:hint="default"/>
      </w:rPr>
    </w:lvl>
    <w:lvl w:ilvl="1" w:tplc="36301AD4" w:tentative="1">
      <w:start w:val="1"/>
      <w:numFmt w:val="bullet"/>
      <w:lvlText w:val="o"/>
      <w:lvlJc w:val="left"/>
      <w:pPr>
        <w:ind w:left="1440" w:hanging="360"/>
      </w:pPr>
      <w:rPr>
        <w:rFonts w:ascii="Courier New" w:hAnsi="Courier New" w:cs="Courier New" w:hint="default"/>
      </w:rPr>
    </w:lvl>
    <w:lvl w:ilvl="2" w:tplc="AA46D752" w:tentative="1">
      <w:start w:val="1"/>
      <w:numFmt w:val="bullet"/>
      <w:lvlText w:val=""/>
      <w:lvlJc w:val="left"/>
      <w:pPr>
        <w:ind w:left="2160" w:hanging="360"/>
      </w:pPr>
      <w:rPr>
        <w:rFonts w:ascii="Wingdings" w:hAnsi="Wingdings" w:hint="default"/>
      </w:rPr>
    </w:lvl>
    <w:lvl w:ilvl="3" w:tplc="26A4AF84" w:tentative="1">
      <w:start w:val="1"/>
      <w:numFmt w:val="bullet"/>
      <w:lvlText w:val=""/>
      <w:lvlJc w:val="left"/>
      <w:pPr>
        <w:ind w:left="2880" w:hanging="360"/>
      </w:pPr>
      <w:rPr>
        <w:rFonts w:ascii="Symbol" w:hAnsi="Symbol" w:hint="default"/>
      </w:rPr>
    </w:lvl>
    <w:lvl w:ilvl="4" w:tplc="C87E1492" w:tentative="1">
      <w:start w:val="1"/>
      <w:numFmt w:val="bullet"/>
      <w:lvlText w:val="o"/>
      <w:lvlJc w:val="left"/>
      <w:pPr>
        <w:ind w:left="3600" w:hanging="360"/>
      </w:pPr>
      <w:rPr>
        <w:rFonts w:ascii="Courier New" w:hAnsi="Courier New" w:cs="Courier New" w:hint="default"/>
      </w:rPr>
    </w:lvl>
    <w:lvl w:ilvl="5" w:tplc="7B58580E" w:tentative="1">
      <w:start w:val="1"/>
      <w:numFmt w:val="bullet"/>
      <w:lvlText w:val=""/>
      <w:lvlJc w:val="left"/>
      <w:pPr>
        <w:ind w:left="4320" w:hanging="360"/>
      </w:pPr>
      <w:rPr>
        <w:rFonts w:ascii="Wingdings" w:hAnsi="Wingdings" w:hint="default"/>
      </w:rPr>
    </w:lvl>
    <w:lvl w:ilvl="6" w:tplc="7B3896D0" w:tentative="1">
      <w:start w:val="1"/>
      <w:numFmt w:val="bullet"/>
      <w:lvlText w:val=""/>
      <w:lvlJc w:val="left"/>
      <w:pPr>
        <w:ind w:left="5040" w:hanging="360"/>
      </w:pPr>
      <w:rPr>
        <w:rFonts w:ascii="Symbol" w:hAnsi="Symbol" w:hint="default"/>
      </w:rPr>
    </w:lvl>
    <w:lvl w:ilvl="7" w:tplc="0F1E75C4" w:tentative="1">
      <w:start w:val="1"/>
      <w:numFmt w:val="bullet"/>
      <w:lvlText w:val="o"/>
      <w:lvlJc w:val="left"/>
      <w:pPr>
        <w:ind w:left="5760" w:hanging="360"/>
      </w:pPr>
      <w:rPr>
        <w:rFonts w:ascii="Courier New" w:hAnsi="Courier New" w:cs="Courier New" w:hint="default"/>
      </w:rPr>
    </w:lvl>
    <w:lvl w:ilvl="8" w:tplc="532296FC" w:tentative="1">
      <w:start w:val="1"/>
      <w:numFmt w:val="bullet"/>
      <w:lvlText w:val=""/>
      <w:lvlJc w:val="left"/>
      <w:pPr>
        <w:ind w:left="6480" w:hanging="360"/>
      </w:pPr>
      <w:rPr>
        <w:rFonts w:ascii="Wingdings" w:hAnsi="Wingdings" w:hint="default"/>
      </w:rPr>
    </w:lvl>
  </w:abstractNum>
  <w:abstractNum w:abstractNumId="26" w15:restartNumberingAfterBreak="0">
    <w:nsid w:val="28D65667"/>
    <w:multiLevelType w:val="hybridMultilevel"/>
    <w:tmpl w:val="F9501592"/>
    <w:lvl w:ilvl="0" w:tplc="7194BDEC">
      <w:start w:val="1"/>
      <w:numFmt w:val="bullet"/>
      <w:lvlText w:val=""/>
      <w:lvlJc w:val="left"/>
      <w:pPr>
        <w:ind w:left="720" w:hanging="360"/>
      </w:pPr>
      <w:rPr>
        <w:rFonts w:ascii="Symbol" w:hAnsi="Symbol" w:hint="default"/>
      </w:rPr>
    </w:lvl>
    <w:lvl w:ilvl="1" w:tplc="93AEF6B0" w:tentative="1">
      <w:start w:val="1"/>
      <w:numFmt w:val="bullet"/>
      <w:lvlText w:val="o"/>
      <w:lvlJc w:val="left"/>
      <w:pPr>
        <w:ind w:left="1440" w:hanging="360"/>
      </w:pPr>
      <w:rPr>
        <w:rFonts w:ascii="Courier New" w:hAnsi="Courier New" w:cs="Courier New" w:hint="default"/>
      </w:rPr>
    </w:lvl>
    <w:lvl w:ilvl="2" w:tplc="53381DF4" w:tentative="1">
      <w:start w:val="1"/>
      <w:numFmt w:val="bullet"/>
      <w:lvlText w:val=""/>
      <w:lvlJc w:val="left"/>
      <w:pPr>
        <w:ind w:left="2160" w:hanging="360"/>
      </w:pPr>
      <w:rPr>
        <w:rFonts w:ascii="Wingdings" w:hAnsi="Wingdings" w:hint="default"/>
      </w:rPr>
    </w:lvl>
    <w:lvl w:ilvl="3" w:tplc="91722868" w:tentative="1">
      <w:start w:val="1"/>
      <w:numFmt w:val="bullet"/>
      <w:lvlText w:val=""/>
      <w:lvlJc w:val="left"/>
      <w:pPr>
        <w:ind w:left="2880" w:hanging="360"/>
      </w:pPr>
      <w:rPr>
        <w:rFonts w:ascii="Symbol" w:hAnsi="Symbol" w:hint="default"/>
      </w:rPr>
    </w:lvl>
    <w:lvl w:ilvl="4" w:tplc="7D4C558E" w:tentative="1">
      <w:start w:val="1"/>
      <w:numFmt w:val="bullet"/>
      <w:lvlText w:val="o"/>
      <w:lvlJc w:val="left"/>
      <w:pPr>
        <w:ind w:left="3600" w:hanging="360"/>
      </w:pPr>
      <w:rPr>
        <w:rFonts w:ascii="Courier New" w:hAnsi="Courier New" w:cs="Courier New" w:hint="default"/>
      </w:rPr>
    </w:lvl>
    <w:lvl w:ilvl="5" w:tplc="8E7C8DE4" w:tentative="1">
      <w:start w:val="1"/>
      <w:numFmt w:val="bullet"/>
      <w:lvlText w:val=""/>
      <w:lvlJc w:val="left"/>
      <w:pPr>
        <w:ind w:left="4320" w:hanging="360"/>
      </w:pPr>
      <w:rPr>
        <w:rFonts w:ascii="Wingdings" w:hAnsi="Wingdings" w:hint="default"/>
      </w:rPr>
    </w:lvl>
    <w:lvl w:ilvl="6" w:tplc="EDB25812" w:tentative="1">
      <w:start w:val="1"/>
      <w:numFmt w:val="bullet"/>
      <w:lvlText w:val=""/>
      <w:lvlJc w:val="left"/>
      <w:pPr>
        <w:ind w:left="5040" w:hanging="360"/>
      </w:pPr>
      <w:rPr>
        <w:rFonts w:ascii="Symbol" w:hAnsi="Symbol" w:hint="default"/>
      </w:rPr>
    </w:lvl>
    <w:lvl w:ilvl="7" w:tplc="4392A7E6" w:tentative="1">
      <w:start w:val="1"/>
      <w:numFmt w:val="bullet"/>
      <w:lvlText w:val="o"/>
      <w:lvlJc w:val="left"/>
      <w:pPr>
        <w:ind w:left="5760" w:hanging="360"/>
      </w:pPr>
      <w:rPr>
        <w:rFonts w:ascii="Courier New" w:hAnsi="Courier New" w:cs="Courier New" w:hint="default"/>
      </w:rPr>
    </w:lvl>
    <w:lvl w:ilvl="8" w:tplc="CE6492F8" w:tentative="1">
      <w:start w:val="1"/>
      <w:numFmt w:val="bullet"/>
      <w:lvlText w:val=""/>
      <w:lvlJc w:val="left"/>
      <w:pPr>
        <w:ind w:left="6480" w:hanging="360"/>
      </w:pPr>
      <w:rPr>
        <w:rFonts w:ascii="Wingdings" w:hAnsi="Wingdings" w:hint="default"/>
      </w:rPr>
    </w:lvl>
  </w:abstractNum>
  <w:abstractNum w:abstractNumId="27" w15:restartNumberingAfterBreak="0">
    <w:nsid w:val="2BA45E9B"/>
    <w:multiLevelType w:val="hybridMultilevel"/>
    <w:tmpl w:val="611A8286"/>
    <w:lvl w:ilvl="0" w:tplc="5F70BFA6">
      <w:start w:val="1"/>
      <w:numFmt w:val="bullet"/>
      <w:lvlText w:val=""/>
      <w:lvlJc w:val="left"/>
      <w:pPr>
        <w:ind w:left="360" w:hanging="360"/>
      </w:pPr>
      <w:rPr>
        <w:rFonts w:ascii="Symbol" w:hAnsi="Symbol" w:hint="default"/>
        <w:sz w:val="21"/>
        <w:szCs w:val="21"/>
      </w:rPr>
    </w:lvl>
    <w:lvl w:ilvl="1" w:tplc="BE08A98C" w:tentative="1">
      <w:start w:val="1"/>
      <w:numFmt w:val="bullet"/>
      <w:lvlText w:val="o"/>
      <w:lvlJc w:val="left"/>
      <w:pPr>
        <w:ind w:left="1080" w:hanging="360"/>
      </w:pPr>
      <w:rPr>
        <w:rFonts w:ascii="Courier New" w:hAnsi="Courier New" w:cs="Courier New" w:hint="default"/>
      </w:rPr>
    </w:lvl>
    <w:lvl w:ilvl="2" w:tplc="019AB51E" w:tentative="1">
      <w:start w:val="1"/>
      <w:numFmt w:val="bullet"/>
      <w:lvlText w:val=""/>
      <w:lvlJc w:val="left"/>
      <w:pPr>
        <w:ind w:left="1800" w:hanging="360"/>
      </w:pPr>
      <w:rPr>
        <w:rFonts w:ascii="Wingdings" w:hAnsi="Wingdings" w:hint="default"/>
      </w:rPr>
    </w:lvl>
    <w:lvl w:ilvl="3" w:tplc="EB966212" w:tentative="1">
      <w:start w:val="1"/>
      <w:numFmt w:val="bullet"/>
      <w:lvlText w:val=""/>
      <w:lvlJc w:val="left"/>
      <w:pPr>
        <w:ind w:left="2520" w:hanging="360"/>
      </w:pPr>
      <w:rPr>
        <w:rFonts w:ascii="Symbol" w:hAnsi="Symbol" w:hint="default"/>
      </w:rPr>
    </w:lvl>
    <w:lvl w:ilvl="4" w:tplc="B06A7BBE" w:tentative="1">
      <w:start w:val="1"/>
      <w:numFmt w:val="bullet"/>
      <w:lvlText w:val="o"/>
      <w:lvlJc w:val="left"/>
      <w:pPr>
        <w:ind w:left="3240" w:hanging="360"/>
      </w:pPr>
      <w:rPr>
        <w:rFonts w:ascii="Courier New" w:hAnsi="Courier New" w:cs="Courier New" w:hint="default"/>
      </w:rPr>
    </w:lvl>
    <w:lvl w:ilvl="5" w:tplc="B798C3AA" w:tentative="1">
      <w:start w:val="1"/>
      <w:numFmt w:val="bullet"/>
      <w:lvlText w:val=""/>
      <w:lvlJc w:val="left"/>
      <w:pPr>
        <w:ind w:left="3960" w:hanging="360"/>
      </w:pPr>
      <w:rPr>
        <w:rFonts w:ascii="Wingdings" w:hAnsi="Wingdings" w:hint="default"/>
      </w:rPr>
    </w:lvl>
    <w:lvl w:ilvl="6" w:tplc="EC1687E0" w:tentative="1">
      <w:start w:val="1"/>
      <w:numFmt w:val="bullet"/>
      <w:lvlText w:val=""/>
      <w:lvlJc w:val="left"/>
      <w:pPr>
        <w:ind w:left="4680" w:hanging="360"/>
      </w:pPr>
      <w:rPr>
        <w:rFonts w:ascii="Symbol" w:hAnsi="Symbol" w:hint="default"/>
      </w:rPr>
    </w:lvl>
    <w:lvl w:ilvl="7" w:tplc="4426CC4E" w:tentative="1">
      <w:start w:val="1"/>
      <w:numFmt w:val="bullet"/>
      <w:lvlText w:val="o"/>
      <w:lvlJc w:val="left"/>
      <w:pPr>
        <w:ind w:left="5400" w:hanging="360"/>
      </w:pPr>
      <w:rPr>
        <w:rFonts w:ascii="Courier New" w:hAnsi="Courier New" w:cs="Courier New" w:hint="default"/>
      </w:rPr>
    </w:lvl>
    <w:lvl w:ilvl="8" w:tplc="6592EBF2" w:tentative="1">
      <w:start w:val="1"/>
      <w:numFmt w:val="bullet"/>
      <w:lvlText w:val=""/>
      <w:lvlJc w:val="left"/>
      <w:pPr>
        <w:ind w:left="6120" w:hanging="360"/>
      </w:pPr>
      <w:rPr>
        <w:rFonts w:ascii="Wingdings" w:hAnsi="Wingdings" w:hint="default"/>
      </w:rPr>
    </w:lvl>
  </w:abstractNum>
  <w:abstractNum w:abstractNumId="28" w15:restartNumberingAfterBreak="0">
    <w:nsid w:val="2BD67369"/>
    <w:multiLevelType w:val="hybridMultilevel"/>
    <w:tmpl w:val="873A6600"/>
    <w:lvl w:ilvl="0" w:tplc="4AF068EE">
      <w:start w:val="1"/>
      <w:numFmt w:val="decimal"/>
      <w:lvlText w:val="%1."/>
      <w:lvlJc w:val="left"/>
      <w:pPr>
        <w:ind w:left="800" w:hanging="400"/>
      </w:pPr>
    </w:lvl>
    <w:lvl w:ilvl="1" w:tplc="02B63758">
      <w:numFmt w:val="decimal"/>
      <w:lvlText w:val=""/>
      <w:lvlJc w:val="left"/>
    </w:lvl>
    <w:lvl w:ilvl="2" w:tplc="83CA3BCC">
      <w:numFmt w:val="decimal"/>
      <w:lvlText w:val=""/>
      <w:lvlJc w:val="left"/>
    </w:lvl>
    <w:lvl w:ilvl="3" w:tplc="4CB63542">
      <w:numFmt w:val="decimal"/>
      <w:lvlText w:val=""/>
      <w:lvlJc w:val="left"/>
    </w:lvl>
    <w:lvl w:ilvl="4" w:tplc="B2F28C78">
      <w:numFmt w:val="decimal"/>
      <w:lvlText w:val=""/>
      <w:lvlJc w:val="left"/>
    </w:lvl>
    <w:lvl w:ilvl="5" w:tplc="5058A0BC">
      <w:numFmt w:val="decimal"/>
      <w:lvlText w:val=""/>
      <w:lvlJc w:val="left"/>
    </w:lvl>
    <w:lvl w:ilvl="6" w:tplc="C0B0B9DA">
      <w:numFmt w:val="decimal"/>
      <w:lvlText w:val=""/>
      <w:lvlJc w:val="left"/>
    </w:lvl>
    <w:lvl w:ilvl="7" w:tplc="804C860A">
      <w:numFmt w:val="decimal"/>
      <w:lvlText w:val=""/>
      <w:lvlJc w:val="left"/>
    </w:lvl>
    <w:lvl w:ilvl="8" w:tplc="B02C3090">
      <w:numFmt w:val="decimal"/>
      <w:lvlText w:val=""/>
      <w:lvlJc w:val="left"/>
    </w:lvl>
  </w:abstractNum>
  <w:abstractNum w:abstractNumId="29" w15:restartNumberingAfterBreak="0">
    <w:nsid w:val="2CF4573F"/>
    <w:multiLevelType w:val="hybridMultilevel"/>
    <w:tmpl w:val="E2EE7A56"/>
    <w:lvl w:ilvl="0" w:tplc="BC021062">
      <w:start w:val="1"/>
      <w:numFmt w:val="bullet"/>
      <w:lvlText w:val=""/>
      <w:lvlJc w:val="left"/>
      <w:pPr>
        <w:ind w:left="360" w:hanging="360"/>
      </w:pPr>
      <w:rPr>
        <w:rFonts w:ascii="Symbol" w:hAnsi="Symbol" w:hint="default"/>
        <w:sz w:val="21"/>
        <w:szCs w:val="21"/>
      </w:rPr>
    </w:lvl>
    <w:lvl w:ilvl="1" w:tplc="E200D962" w:tentative="1">
      <w:start w:val="1"/>
      <w:numFmt w:val="bullet"/>
      <w:lvlText w:val="o"/>
      <w:lvlJc w:val="left"/>
      <w:pPr>
        <w:ind w:left="1080" w:hanging="360"/>
      </w:pPr>
      <w:rPr>
        <w:rFonts w:ascii="Courier New" w:hAnsi="Courier New" w:cs="Courier New" w:hint="default"/>
      </w:rPr>
    </w:lvl>
    <w:lvl w:ilvl="2" w:tplc="416C5A02" w:tentative="1">
      <w:start w:val="1"/>
      <w:numFmt w:val="bullet"/>
      <w:lvlText w:val=""/>
      <w:lvlJc w:val="left"/>
      <w:pPr>
        <w:ind w:left="1800" w:hanging="360"/>
      </w:pPr>
      <w:rPr>
        <w:rFonts w:ascii="Wingdings" w:hAnsi="Wingdings" w:hint="default"/>
      </w:rPr>
    </w:lvl>
    <w:lvl w:ilvl="3" w:tplc="7452E26A" w:tentative="1">
      <w:start w:val="1"/>
      <w:numFmt w:val="bullet"/>
      <w:lvlText w:val=""/>
      <w:lvlJc w:val="left"/>
      <w:pPr>
        <w:ind w:left="2520" w:hanging="360"/>
      </w:pPr>
      <w:rPr>
        <w:rFonts w:ascii="Symbol" w:hAnsi="Symbol" w:hint="default"/>
      </w:rPr>
    </w:lvl>
    <w:lvl w:ilvl="4" w:tplc="9F565172" w:tentative="1">
      <w:start w:val="1"/>
      <w:numFmt w:val="bullet"/>
      <w:lvlText w:val="o"/>
      <w:lvlJc w:val="left"/>
      <w:pPr>
        <w:ind w:left="3240" w:hanging="360"/>
      </w:pPr>
      <w:rPr>
        <w:rFonts w:ascii="Courier New" w:hAnsi="Courier New" w:cs="Courier New" w:hint="default"/>
      </w:rPr>
    </w:lvl>
    <w:lvl w:ilvl="5" w:tplc="D94CB62C" w:tentative="1">
      <w:start w:val="1"/>
      <w:numFmt w:val="bullet"/>
      <w:lvlText w:val=""/>
      <w:lvlJc w:val="left"/>
      <w:pPr>
        <w:ind w:left="3960" w:hanging="360"/>
      </w:pPr>
      <w:rPr>
        <w:rFonts w:ascii="Wingdings" w:hAnsi="Wingdings" w:hint="default"/>
      </w:rPr>
    </w:lvl>
    <w:lvl w:ilvl="6" w:tplc="53F40866" w:tentative="1">
      <w:start w:val="1"/>
      <w:numFmt w:val="bullet"/>
      <w:lvlText w:val=""/>
      <w:lvlJc w:val="left"/>
      <w:pPr>
        <w:ind w:left="4680" w:hanging="360"/>
      </w:pPr>
      <w:rPr>
        <w:rFonts w:ascii="Symbol" w:hAnsi="Symbol" w:hint="default"/>
      </w:rPr>
    </w:lvl>
    <w:lvl w:ilvl="7" w:tplc="73145290" w:tentative="1">
      <w:start w:val="1"/>
      <w:numFmt w:val="bullet"/>
      <w:lvlText w:val="o"/>
      <w:lvlJc w:val="left"/>
      <w:pPr>
        <w:ind w:left="5400" w:hanging="360"/>
      </w:pPr>
      <w:rPr>
        <w:rFonts w:ascii="Courier New" w:hAnsi="Courier New" w:cs="Courier New" w:hint="default"/>
      </w:rPr>
    </w:lvl>
    <w:lvl w:ilvl="8" w:tplc="D22A13A8" w:tentative="1">
      <w:start w:val="1"/>
      <w:numFmt w:val="bullet"/>
      <w:lvlText w:val=""/>
      <w:lvlJc w:val="left"/>
      <w:pPr>
        <w:ind w:left="6120" w:hanging="360"/>
      </w:pPr>
      <w:rPr>
        <w:rFonts w:ascii="Wingdings" w:hAnsi="Wingdings" w:hint="default"/>
      </w:rPr>
    </w:lvl>
  </w:abstractNum>
  <w:abstractNum w:abstractNumId="30" w15:restartNumberingAfterBreak="0">
    <w:nsid w:val="2D58374F"/>
    <w:multiLevelType w:val="hybridMultilevel"/>
    <w:tmpl w:val="0BDC5522"/>
    <w:lvl w:ilvl="0" w:tplc="15E0B856">
      <w:start w:val="2"/>
      <w:numFmt w:val="bullet"/>
      <w:lvlText w:val="-"/>
      <w:lvlJc w:val="left"/>
      <w:pPr>
        <w:ind w:left="815" w:hanging="360"/>
      </w:pPr>
      <w:rPr>
        <w:rFonts w:ascii="system-ui" w:eastAsiaTheme="minorHAnsi" w:hAnsi="system-ui" w:cs="Calibri" w:hint="default"/>
      </w:rPr>
    </w:lvl>
    <w:lvl w:ilvl="1" w:tplc="4DCAC3D0" w:tentative="1">
      <w:start w:val="1"/>
      <w:numFmt w:val="bullet"/>
      <w:lvlText w:val="o"/>
      <w:lvlJc w:val="left"/>
      <w:pPr>
        <w:ind w:left="1535" w:hanging="360"/>
      </w:pPr>
      <w:rPr>
        <w:rFonts w:ascii="Courier New" w:hAnsi="Courier New" w:cs="Courier New" w:hint="default"/>
      </w:rPr>
    </w:lvl>
    <w:lvl w:ilvl="2" w:tplc="7BD87AD0" w:tentative="1">
      <w:start w:val="1"/>
      <w:numFmt w:val="bullet"/>
      <w:lvlText w:val=""/>
      <w:lvlJc w:val="left"/>
      <w:pPr>
        <w:ind w:left="2255" w:hanging="360"/>
      </w:pPr>
      <w:rPr>
        <w:rFonts w:ascii="Wingdings" w:hAnsi="Wingdings" w:hint="default"/>
      </w:rPr>
    </w:lvl>
    <w:lvl w:ilvl="3" w:tplc="032C0690" w:tentative="1">
      <w:start w:val="1"/>
      <w:numFmt w:val="bullet"/>
      <w:lvlText w:val=""/>
      <w:lvlJc w:val="left"/>
      <w:pPr>
        <w:ind w:left="2975" w:hanging="360"/>
      </w:pPr>
      <w:rPr>
        <w:rFonts w:ascii="Symbol" w:hAnsi="Symbol" w:hint="default"/>
      </w:rPr>
    </w:lvl>
    <w:lvl w:ilvl="4" w:tplc="2AB24894" w:tentative="1">
      <w:start w:val="1"/>
      <w:numFmt w:val="bullet"/>
      <w:lvlText w:val="o"/>
      <w:lvlJc w:val="left"/>
      <w:pPr>
        <w:ind w:left="3695" w:hanging="360"/>
      </w:pPr>
      <w:rPr>
        <w:rFonts w:ascii="Courier New" w:hAnsi="Courier New" w:cs="Courier New" w:hint="default"/>
      </w:rPr>
    </w:lvl>
    <w:lvl w:ilvl="5" w:tplc="A66E4522" w:tentative="1">
      <w:start w:val="1"/>
      <w:numFmt w:val="bullet"/>
      <w:lvlText w:val=""/>
      <w:lvlJc w:val="left"/>
      <w:pPr>
        <w:ind w:left="4415" w:hanging="360"/>
      </w:pPr>
      <w:rPr>
        <w:rFonts w:ascii="Wingdings" w:hAnsi="Wingdings" w:hint="default"/>
      </w:rPr>
    </w:lvl>
    <w:lvl w:ilvl="6" w:tplc="A19E9352" w:tentative="1">
      <w:start w:val="1"/>
      <w:numFmt w:val="bullet"/>
      <w:lvlText w:val=""/>
      <w:lvlJc w:val="left"/>
      <w:pPr>
        <w:ind w:left="5135" w:hanging="360"/>
      </w:pPr>
      <w:rPr>
        <w:rFonts w:ascii="Symbol" w:hAnsi="Symbol" w:hint="default"/>
      </w:rPr>
    </w:lvl>
    <w:lvl w:ilvl="7" w:tplc="2B302B20" w:tentative="1">
      <w:start w:val="1"/>
      <w:numFmt w:val="bullet"/>
      <w:lvlText w:val="o"/>
      <w:lvlJc w:val="left"/>
      <w:pPr>
        <w:ind w:left="5855" w:hanging="360"/>
      </w:pPr>
      <w:rPr>
        <w:rFonts w:ascii="Courier New" w:hAnsi="Courier New" w:cs="Courier New" w:hint="default"/>
      </w:rPr>
    </w:lvl>
    <w:lvl w:ilvl="8" w:tplc="DB501EE6" w:tentative="1">
      <w:start w:val="1"/>
      <w:numFmt w:val="bullet"/>
      <w:lvlText w:val=""/>
      <w:lvlJc w:val="left"/>
      <w:pPr>
        <w:ind w:left="6575" w:hanging="360"/>
      </w:pPr>
      <w:rPr>
        <w:rFonts w:ascii="Wingdings" w:hAnsi="Wingdings" w:hint="default"/>
      </w:rPr>
    </w:lvl>
  </w:abstractNum>
  <w:abstractNum w:abstractNumId="31" w15:restartNumberingAfterBreak="0">
    <w:nsid w:val="33BB3ECD"/>
    <w:multiLevelType w:val="multilevel"/>
    <w:tmpl w:val="17347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65E71B6"/>
    <w:multiLevelType w:val="multilevel"/>
    <w:tmpl w:val="509AA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89907E0"/>
    <w:multiLevelType w:val="multilevel"/>
    <w:tmpl w:val="B1BCF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BEF6F0F"/>
    <w:multiLevelType w:val="multilevel"/>
    <w:tmpl w:val="BFC0A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E3A7078"/>
    <w:multiLevelType w:val="hybridMultilevel"/>
    <w:tmpl w:val="2348FA34"/>
    <w:lvl w:ilvl="0" w:tplc="0CD6B576">
      <w:start w:val="1"/>
      <w:numFmt w:val="bullet"/>
      <w:lvlText w:val=""/>
      <w:lvlJc w:val="left"/>
      <w:pPr>
        <w:ind w:left="360" w:hanging="360"/>
      </w:pPr>
      <w:rPr>
        <w:rFonts w:ascii="Symbol" w:hAnsi="Symbol" w:hint="default"/>
        <w:sz w:val="21"/>
        <w:szCs w:val="21"/>
      </w:rPr>
    </w:lvl>
    <w:lvl w:ilvl="1" w:tplc="F604890C" w:tentative="1">
      <w:start w:val="1"/>
      <w:numFmt w:val="bullet"/>
      <w:lvlText w:val="o"/>
      <w:lvlJc w:val="left"/>
      <w:pPr>
        <w:ind w:left="1080" w:hanging="360"/>
      </w:pPr>
      <w:rPr>
        <w:rFonts w:ascii="Courier New" w:hAnsi="Courier New" w:cs="Courier New" w:hint="default"/>
      </w:rPr>
    </w:lvl>
    <w:lvl w:ilvl="2" w:tplc="1E46D54A" w:tentative="1">
      <w:start w:val="1"/>
      <w:numFmt w:val="bullet"/>
      <w:lvlText w:val=""/>
      <w:lvlJc w:val="left"/>
      <w:pPr>
        <w:ind w:left="1800" w:hanging="360"/>
      </w:pPr>
      <w:rPr>
        <w:rFonts w:ascii="Wingdings" w:hAnsi="Wingdings" w:hint="default"/>
      </w:rPr>
    </w:lvl>
    <w:lvl w:ilvl="3" w:tplc="34E48370" w:tentative="1">
      <w:start w:val="1"/>
      <w:numFmt w:val="bullet"/>
      <w:lvlText w:val=""/>
      <w:lvlJc w:val="left"/>
      <w:pPr>
        <w:ind w:left="2520" w:hanging="360"/>
      </w:pPr>
      <w:rPr>
        <w:rFonts w:ascii="Symbol" w:hAnsi="Symbol" w:hint="default"/>
      </w:rPr>
    </w:lvl>
    <w:lvl w:ilvl="4" w:tplc="F356F58A" w:tentative="1">
      <w:start w:val="1"/>
      <w:numFmt w:val="bullet"/>
      <w:lvlText w:val="o"/>
      <w:lvlJc w:val="left"/>
      <w:pPr>
        <w:ind w:left="3240" w:hanging="360"/>
      </w:pPr>
      <w:rPr>
        <w:rFonts w:ascii="Courier New" w:hAnsi="Courier New" w:cs="Courier New" w:hint="default"/>
      </w:rPr>
    </w:lvl>
    <w:lvl w:ilvl="5" w:tplc="539AA4A2" w:tentative="1">
      <w:start w:val="1"/>
      <w:numFmt w:val="bullet"/>
      <w:lvlText w:val=""/>
      <w:lvlJc w:val="left"/>
      <w:pPr>
        <w:ind w:left="3960" w:hanging="360"/>
      </w:pPr>
      <w:rPr>
        <w:rFonts w:ascii="Wingdings" w:hAnsi="Wingdings" w:hint="default"/>
      </w:rPr>
    </w:lvl>
    <w:lvl w:ilvl="6" w:tplc="75F83512" w:tentative="1">
      <w:start w:val="1"/>
      <w:numFmt w:val="bullet"/>
      <w:lvlText w:val=""/>
      <w:lvlJc w:val="left"/>
      <w:pPr>
        <w:ind w:left="4680" w:hanging="360"/>
      </w:pPr>
      <w:rPr>
        <w:rFonts w:ascii="Symbol" w:hAnsi="Symbol" w:hint="default"/>
      </w:rPr>
    </w:lvl>
    <w:lvl w:ilvl="7" w:tplc="61C2EA6E" w:tentative="1">
      <w:start w:val="1"/>
      <w:numFmt w:val="bullet"/>
      <w:lvlText w:val="o"/>
      <w:lvlJc w:val="left"/>
      <w:pPr>
        <w:ind w:left="5400" w:hanging="360"/>
      </w:pPr>
      <w:rPr>
        <w:rFonts w:ascii="Courier New" w:hAnsi="Courier New" w:cs="Courier New" w:hint="default"/>
      </w:rPr>
    </w:lvl>
    <w:lvl w:ilvl="8" w:tplc="1F10F866" w:tentative="1">
      <w:start w:val="1"/>
      <w:numFmt w:val="bullet"/>
      <w:lvlText w:val=""/>
      <w:lvlJc w:val="left"/>
      <w:pPr>
        <w:ind w:left="6120" w:hanging="360"/>
      </w:pPr>
      <w:rPr>
        <w:rFonts w:ascii="Wingdings" w:hAnsi="Wingdings" w:hint="default"/>
      </w:rPr>
    </w:lvl>
  </w:abstractNum>
  <w:abstractNum w:abstractNumId="36" w15:restartNumberingAfterBreak="0">
    <w:nsid w:val="3E3E1F25"/>
    <w:multiLevelType w:val="hybridMultilevel"/>
    <w:tmpl w:val="DD965ACC"/>
    <w:lvl w:ilvl="0" w:tplc="0A5CDD0C">
      <w:start w:val="1"/>
      <w:numFmt w:val="bullet"/>
      <w:lvlText w:val=""/>
      <w:lvlJc w:val="left"/>
      <w:pPr>
        <w:ind w:left="360" w:hanging="360"/>
      </w:pPr>
      <w:rPr>
        <w:rFonts w:ascii="Symbol" w:hAnsi="Symbol" w:hint="default"/>
        <w:sz w:val="21"/>
        <w:szCs w:val="21"/>
      </w:rPr>
    </w:lvl>
    <w:lvl w:ilvl="1" w:tplc="A8149732" w:tentative="1">
      <w:start w:val="1"/>
      <w:numFmt w:val="bullet"/>
      <w:lvlText w:val="o"/>
      <w:lvlJc w:val="left"/>
      <w:pPr>
        <w:ind w:left="1080" w:hanging="360"/>
      </w:pPr>
      <w:rPr>
        <w:rFonts w:ascii="Courier New" w:hAnsi="Courier New" w:cs="Courier New" w:hint="default"/>
      </w:rPr>
    </w:lvl>
    <w:lvl w:ilvl="2" w:tplc="05A630B6" w:tentative="1">
      <w:start w:val="1"/>
      <w:numFmt w:val="bullet"/>
      <w:lvlText w:val=""/>
      <w:lvlJc w:val="left"/>
      <w:pPr>
        <w:ind w:left="1800" w:hanging="360"/>
      </w:pPr>
      <w:rPr>
        <w:rFonts w:ascii="Wingdings" w:hAnsi="Wingdings" w:hint="default"/>
      </w:rPr>
    </w:lvl>
    <w:lvl w:ilvl="3" w:tplc="3F342F54" w:tentative="1">
      <w:start w:val="1"/>
      <w:numFmt w:val="bullet"/>
      <w:lvlText w:val=""/>
      <w:lvlJc w:val="left"/>
      <w:pPr>
        <w:ind w:left="2520" w:hanging="360"/>
      </w:pPr>
      <w:rPr>
        <w:rFonts w:ascii="Symbol" w:hAnsi="Symbol" w:hint="default"/>
      </w:rPr>
    </w:lvl>
    <w:lvl w:ilvl="4" w:tplc="FB48BC9C" w:tentative="1">
      <w:start w:val="1"/>
      <w:numFmt w:val="bullet"/>
      <w:lvlText w:val="o"/>
      <w:lvlJc w:val="left"/>
      <w:pPr>
        <w:ind w:left="3240" w:hanging="360"/>
      </w:pPr>
      <w:rPr>
        <w:rFonts w:ascii="Courier New" w:hAnsi="Courier New" w:cs="Courier New" w:hint="default"/>
      </w:rPr>
    </w:lvl>
    <w:lvl w:ilvl="5" w:tplc="50C05EC0" w:tentative="1">
      <w:start w:val="1"/>
      <w:numFmt w:val="bullet"/>
      <w:lvlText w:val=""/>
      <w:lvlJc w:val="left"/>
      <w:pPr>
        <w:ind w:left="3960" w:hanging="360"/>
      </w:pPr>
      <w:rPr>
        <w:rFonts w:ascii="Wingdings" w:hAnsi="Wingdings" w:hint="default"/>
      </w:rPr>
    </w:lvl>
    <w:lvl w:ilvl="6" w:tplc="41745AE2" w:tentative="1">
      <w:start w:val="1"/>
      <w:numFmt w:val="bullet"/>
      <w:lvlText w:val=""/>
      <w:lvlJc w:val="left"/>
      <w:pPr>
        <w:ind w:left="4680" w:hanging="360"/>
      </w:pPr>
      <w:rPr>
        <w:rFonts w:ascii="Symbol" w:hAnsi="Symbol" w:hint="default"/>
      </w:rPr>
    </w:lvl>
    <w:lvl w:ilvl="7" w:tplc="E23468AA" w:tentative="1">
      <w:start w:val="1"/>
      <w:numFmt w:val="bullet"/>
      <w:lvlText w:val="o"/>
      <w:lvlJc w:val="left"/>
      <w:pPr>
        <w:ind w:left="5400" w:hanging="360"/>
      </w:pPr>
      <w:rPr>
        <w:rFonts w:ascii="Courier New" w:hAnsi="Courier New" w:cs="Courier New" w:hint="default"/>
      </w:rPr>
    </w:lvl>
    <w:lvl w:ilvl="8" w:tplc="BCC66EAE" w:tentative="1">
      <w:start w:val="1"/>
      <w:numFmt w:val="bullet"/>
      <w:lvlText w:val=""/>
      <w:lvlJc w:val="left"/>
      <w:pPr>
        <w:ind w:left="6120" w:hanging="360"/>
      </w:pPr>
      <w:rPr>
        <w:rFonts w:ascii="Wingdings" w:hAnsi="Wingdings" w:hint="default"/>
      </w:rPr>
    </w:lvl>
  </w:abstractNum>
  <w:abstractNum w:abstractNumId="37" w15:restartNumberingAfterBreak="0">
    <w:nsid w:val="40275353"/>
    <w:multiLevelType w:val="hybridMultilevel"/>
    <w:tmpl w:val="D3DC36D8"/>
    <w:lvl w:ilvl="0" w:tplc="53E605A2">
      <w:start w:val="1"/>
      <w:numFmt w:val="bullet"/>
      <w:lvlText w:val=""/>
      <w:lvlJc w:val="left"/>
      <w:pPr>
        <w:ind w:left="720" w:hanging="360"/>
      </w:pPr>
      <w:rPr>
        <w:rFonts w:ascii="Symbol" w:hAnsi="Symbol" w:hint="default"/>
      </w:rPr>
    </w:lvl>
    <w:lvl w:ilvl="1" w:tplc="98C669D2" w:tentative="1">
      <w:start w:val="1"/>
      <w:numFmt w:val="bullet"/>
      <w:lvlText w:val="o"/>
      <w:lvlJc w:val="left"/>
      <w:pPr>
        <w:ind w:left="1440" w:hanging="360"/>
      </w:pPr>
      <w:rPr>
        <w:rFonts w:ascii="Courier New" w:hAnsi="Courier New" w:cs="Courier New" w:hint="default"/>
      </w:rPr>
    </w:lvl>
    <w:lvl w:ilvl="2" w:tplc="F6BC2F0E" w:tentative="1">
      <w:start w:val="1"/>
      <w:numFmt w:val="bullet"/>
      <w:lvlText w:val=""/>
      <w:lvlJc w:val="left"/>
      <w:pPr>
        <w:ind w:left="2160" w:hanging="360"/>
      </w:pPr>
      <w:rPr>
        <w:rFonts w:ascii="Wingdings" w:hAnsi="Wingdings" w:hint="default"/>
      </w:rPr>
    </w:lvl>
    <w:lvl w:ilvl="3" w:tplc="8FE480FC" w:tentative="1">
      <w:start w:val="1"/>
      <w:numFmt w:val="bullet"/>
      <w:lvlText w:val=""/>
      <w:lvlJc w:val="left"/>
      <w:pPr>
        <w:ind w:left="2880" w:hanging="360"/>
      </w:pPr>
      <w:rPr>
        <w:rFonts w:ascii="Symbol" w:hAnsi="Symbol" w:hint="default"/>
      </w:rPr>
    </w:lvl>
    <w:lvl w:ilvl="4" w:tplc="C868CC30" w:tentative="1">
      <w:start w:val="1"/>
      <w:numFmt w:val="bullet"/>
      <w:lvlText w:val="o"/>
      <w:lvlJc w:val="left"/>
      <w:pPr>
        <w:ind w:left="3600" w:hanging="360"/>
      </w:pPr>
      <w:rPr>
        <w:rFonts w:ascii="Courier New" w:hAnsi="Courier New" w:cs="Courier New" w:hint="default"/>
      </w:rPr>
    </w:lvl>
    <w:lvl w:ilvl="5" w:tplc="D944B92C" w:tentative="1">
      <w:start w:val="1"/>
      <w:numFmt w:val="bullet"/>
      <w:lvlText w:val=""/>
      <w:lvlJc w:val="left"/>
      <w:pPr>
        <w:ind w:left="4320" w:hanging="360"/>
      </w:pPr>
      <w:rPr>
        <w:rFonts w:ascii="Wingdings" w:hAnsi="Wingdings" w:hint="default"/>
      </w:rPr>
    </w:lvl>
    <w:lvl w:ilvl="6" w:tplc="72046EF6" w:tentative="1">
      <w:start w:val="1"/>
      <w:numFmt w:val="bullet"/>
      <w:lvlText w:val=""/>
      <w:lvlJc w:val="left"/>
      <w:pPr>
        <w:ind w:left="5040" w:hanging="360"/>
      </w:pPr>
      <w:rPr>
        <w:rFonts w:ascii="Symbol" w:hAnsi="Symbol" w:hint="default"/>
      </w:rPr>
    </w:lvl>
    <w:lvl w:ilvl="7" w:tplc="3020BBB2" w:tentative="1">
      <w:start w:val="1"/>
      <w:numFmt w:val="bullet"/>
      <w:lvlText w:val="o"/>
      <w:lvlJc w:val="left"/>
      <w:pPr>
        <w:ind w:left="5760" w:hanging="360"/>
      </w:pPr>
      <w:rPr>
        <w:rFonts w:ascii="Courier New" w:hAnsi="Courier New" w:cs="Courier New" w:hint="default"/>
      </w:rPr>
    </w:lvl>
    <w:lvl w:ilvl="8" w:tplc="1C7C4A42" w:tentative="1">
      <w:start w:val="1"/>
      <w:numFmt w:val="bullet"/>
      <w:lvlText w:val=""/>
      <w:lvlJc w:val="left"/>
      <w:pPr>
        <w:ind w:left="6480" w:hanging="360"/>
      </w:pPr>
      <w:rPr>
        <w:rFonts w:ascii="Wingdings" w:hAnsi="Wingdings" w:hint="default"/>
      </w:rPr>
    </w:lvl>
  </w:abstractNum>
  <w:abstractNum w:abstractNumId="38" w15:restartNumberingAfterBreak="0">
    <w:nsid w:val="4398567B"/>
    <w:multiLevelType w:val="hybridMultilevel"/>
    <w:tmpl w:val="DCF67C40"/>
    <w:lvl w:ilvl="0" w:tplc="14F0AB1E">
      <w:start w:val="1"/>
      <w:numFmt w:val="bullet"/>
      <w:lvlText w:val=""/>
      <w:lvlJc w:val="left"/>
      <w:pPr>
        <w:ind w:left="360" w:hanging="360"/>
      </w:pPr>
      <w:rPr>
        <w:rFonts w:ascii="Symbol" w:hAnsi="Symbol" w:hint="default"/>
      </w:rPr>
    </w:lvl>
    <w:lvl w:ilvl="1" w:tplc="44E20236" w:tentative="1">
      <w:start w:val="1"/>
      <w:numFmt w:val="bullet"/>
      <w:lvlText w:val="o"/>
      <w:lvlJc w:val="left"/>
      <w:pPr>
        <w:ind w:left="1080" w:hanging="360"/>
      </w:pPr>
      <w:rPr>
        <w:rFonts w:ascii="Courier New" w:hAnsi="Courier New" w:cs="Courier New" w:hint="default"/>
      </w:rPr>
    </w:lvl>
    <w:lvl w:ilvl="2" w:tplc="301E46AA" w:tentative="1">
      <w:start w:val="1"/>
      <w:numFmt w:val="bullet"/>
      <w:lvlText w:val=""/>
      <w:lvlJc w:val="left"/>
      <w:pPr>
        <w:ind w:left="1800" w:hanging="360"/>
      </w:pPr>
      <w:rPr>
        <w:rFonts w:ascii="Wingdings" w:hAnsi="Wingdings" w:hint="default"/>
      </w:rPr>
    </w:lvl>
    <w:lvl w:ilvl="3" w:tplc="4C8E7CEA" w:tentative="1">
      <w:start w:val="1"/>
      <w:numFmt w:val="bullet"/>
      <w:lvlText w:val=""/>
      <w:lvlJc w:val="left"/>
      <w:pPr>
        <w:ind w:left="2520" w:hanging="360"/>
      </w:pPr>
      <w:rPr>
        <w:rFonts w:ascii="Symbol" w:hAnsi="Symbol" w:hint="default"/>
      </w:rPr>
    </w:lvl>
    <w:lvl w:ilvl="4" w:tplc="A336BEC8" w:tentative="1">
      <w:start w:val="1"/>
      <w:numFmt w:val="bullet"/>
      <w:lvlText w:val="o"/>
      <w:lvlJc w:val="left"/>
      <w:pPr>
        <w:ind w:left="3240" w:hanging="360"/>
      </w:pPr>
      <w:rPr>
        <w:rFonts w:ascii="Courier New" w:hAnsi="Courier New" w:cs="Courier New" w:hint="default"/>
      </w:rPr>
    </w:lvl>
    <w:lvl w:ilvl="5" w:tplc="770A48EC" w:tentative="1">
      <w:start w:val="1"/>
      <w:numFmt w:val="bullet"/>
      <w:lvlText w:val=""/>
      <w:lvlJc w:val="left"/>
      <w:pPr>
        <w:ind w:left="3960" w:hanging="360"/>
      </w:pPr>
      <w:rPr>
        <w:rFonts w:ascii="Wingdings" w:hAnsi="Wingdings" w:hint="default"/>
      </w:rPr>
    </w:lvl>
    <w:lvl w:ilvl="6" w:tplc="0B38A640" w:tentative="1">
      <w:start w:val="1"/>
      <w:numFmt w:val="bullet"/>
      <w:lvlText w:val=""/>
      <w:lvlJc w:val="left"/>
      <w:pPr>
        <w:ind w:left="4680" w:hanging="360"/>
      </w:pPr>
      <w:rPr>
        <w:rFonts w:ascii="Symbol" w:hAnsi="Symbol" w:hint="default"/>
      </w:rPr>
    </w:lvl>
    <w:lvl w:ilvl="7" w:tplc="67049132" w:tentative="1">
      <w:start w:val="1"/>
      <w:numFmt w:val="bullet"/>
      <w:lvlText w:val="o"/>
      <w:lvlJc w:val="left"/>
      <w:pPr>
        <w:ind w:left="5400" w:hanging="360"/>
      </w:pPr>
      <w:rPr>
        <w:rFonts w:ascii="Courier New" w:hAnsi="Courier New" w:cs="Courier New" w:hint="default"/>
      </w:rPr>
    </w:lvl>
    <w:lvl w:ilvl="8" w:tplc="931055BA" w:tentative="1">
      <w:start w:val="1"/>
      <w:numFmt w:val="bullet"/>
      <w:lvlText w:val=""/>
      <w:lvlJc w:val="left"/>
      <w:pPr>
        <w:ind w:left="6120" w:hanging="360"/>
      </w:pPr>
      <w:rPr>
        <w:rFonts w:ascii="Wingdings" w:hAnsi="Wingdings" w:hint="default"/>
      </w:rPr>
    </w:lvl>
  </w:abstractNum>
  <w:abstractNum w:abstractNumId="39" w15:restartNumberingAfterBreak="0">
    <w:nsid w:val="443F581A"/>
    <w:multiLevelType w:val="hybridMultilevel"/>
    <w:tmpl w:val="6AD29450"/>
    <w:lvl w:ilvl="0" w:tplc="2C2C0DD6">
      <w:start w:val="1"/>
      <w:numFmt w:val="bullet"/>
      <w:lvlText w:val=""/>
      <w:lvlJc w:val="left"/>
      <w:pPr>
        <w:ind w:left="720" w:hanging="360"/>
      </w:pPr>
      <w:rPr>
        <w:rFonts w:ascii="Symbol" w:hAnsi="Symbol" w:hint="default"/>
      </w:rPr>
    </w:lvl>
    <w:lvl w:ilvl="1" w:tplc="4B28BF2C" w:tentative="1">
      <w:start w:val="1"/>
      <w:numFmt w:val="bullet"/>
      <w:lvlText w:val="o"/>
      <w:lvlJc w:val="left"/>
      <w:pPr>
        <w:ind w:left="1440" w:hanging="360"/>
      </w:pPr>
      <w:rPr>
        <w:rFonts w:ascii="Courier New" w:hAnsi="Courier New" w:cs="Courier New" w:hint="default"/>
      </w:rPr>
    </w:lvl>
    <w:lvl w:ilvl="2" w:tplc="90ACBAF6" w:tentative="1">
      <w:start w:val="1"/>
      <w:numFmt w:val="bullet"/>
      <w:lvlText w:val=""/>
      <w:lvlJc w:val="left"/>
      <w:pPr>
        <w:ind w:left="2160" w:hanging="360"/>
      </w:pPr>
      <w:rPr>
        <w:rFonts w:ascii="Wingdings" w:hAnsi="Wingdings" w:hint="default"/>
      </w:rPr>
    </w:lvl>
    <w:lvl w:ilvl="3" w:tplc="0B483F5E" w:tentative="1">
      <w:start w:val="1"/>
      <w:numFmt w:val="bullet"/>
      <w:lvlText w:val=""/>
      <w:lvlJc w:val="left"/>
      <w:pPr>
        <w:ind w:left="2880" w:hanging="360"/>
      </w:pPr>
      <w:rPr>
        <w:rFonts w:ascii="Symbol" w:hAnsi="Symbol" w:hint="default"/>
      </w:rPr>
    </w:lvl>
    <w:lvl w:ilvl="4" w:tplc="5596AD0C" w:tentative="1">
      <w:start w:val="1"/>
      <w:numFmt w:val="bullet"/>
      <w:lvlText w:val="o"/>
      <w:lvlJc w:val="left"/>
      <w:pPr>
        <w:ind w:left="3600" w:hanging="360"/>
      </w:pPr>
      <w:rPr>
        <w:rFonts w:ascii="Courier New" w:hAnsi="Courier New" w:cs="Courier New" w:hint="default"/>
      </w:rPr>
    </w:lvl>
    <w:lvl w:ilvl="5" w:tplc="17C6887A" w:tentative="1">
      <w:start w:val="1"/>
      <w:numFmt w:val="bullet"/>
      <w:lvlText w:val=""/>
      <w:lvlJc w:val="left"/>
      <w:pPr>
        <w:ind w:left="4320" w:hanging="360"/>
      </w:pPr>
      <w:rPr>
        <w:rFonts w:ascii="Wingdings" w:hAnsi="Wingdings" w:hint="default"/>
      </w:rPr>
    </w:lvl>
    <w:lvl w:ilvl="6" w:tplc="44EA5548" w:tentative="1">
      <w:start w:val="1"/>
      <w:numFmt w:val="bullet"/>
      <w:lvlText w:val=""/>
      <w:lvlJc w:val="left"/>
      <w:pPr>
        <w:ind w:left="5040" w:hanging="360"/>
      </w:pPr>
      <w:rPr>
        <w:rFonts w:ascii="Symbol" w:hAnsi="Symbol" w:hint="default"/>
      </w:rPr>
    </w:lvl>
    <w:lvl w:ilvl="7" w:tplc="018E19DA" w:tentative="1">
      <w:start w:val="1"/>
      <w:numFmt w:val="bullet"/>
      <w:lvlText w:val="o"/>
      <w:lvlJc w:val="left"/>
      <w:pPr>
        <w:ind w:left="5760" w:hanging="360"/>
      </w:pPr>
      <w:rPr>
        <w:rFonts w:ascii="Courier New" w:hAnsi="Courier New" w:cs="Courier New" w:hint="default"/>
      </w:rPr>
    </w:lvl>
    <w:lvl w:ilvl="8" w:tplc="1714A98C" w:tentative="1">
      <w:start w:val="1"/>
      <w:numFmt w:val="bullet"/>
      <w:lvlText w:val=""/>
      <w:lvlJc w:val="left"/>
      <w:pPr>
        <w:ind w:left="6480" w:hanging="360"/>
      </w:pPr>
      <w:rPr>
        <w:rFonts w:ascii="Wingdings" w:hAnsi="Wingdings" w:hint="default"/>
      </w:rPr>
    </w:lvl>
  </w:abstractNum>
  <w:abstractNum w:abstractNumId="40" w15:restartNumberingAfterBreak="0">
    <w:nsid w:val="444C4DB8"/>
    <w:multiLevelType w:val="hybridMultilevel"/>
    <w:tmpl w:val="215E9DBE"/>
    <w:lvl w:ilvl="0" w:tplc="D7405260">
      <w:numFmt w:val="bullet"/>
      <w:lvlText w:val="-"/>
      <w:lvlJc w:val="left"/>
      <w:pPr>
        <w:ind w:left="720" w:hanging="360"/>
      </w:pPr>
      <w:rPr>
        <w:rFonts w:ascii="system-ui" w:eastAsiaTheme="minorHAnsi" w:hAnsi="system-ui" w:cs="Calibri" w:hint="default"/>
      </w:rPr>
    </w:lvl>
    <w:lvl w:ilvl="1" w:tplc="972AC6CE" w:tentative="1">
      <w:start w:val="1"/>
      <w:numFmt w:val="bullet"/>
      <w:lvlText w:val="o"/>
      <w:lvlJc w:val="left"/>
      <w:pPr>
        <w:ind w:left="1440" w:hanging="360"/>
      </w:pPr>
      <w:rPr>
        <w:rFonts w:ascii="Courier New" w:hAnsi="Courier New" w:cs="Courier New" w:hint="default"/>
      </w:rPr>
    </w:lvl>
    <w:lvl w:ilvl="2" w:tplc="54FCDA28" w:tentative="1">
      <w:start w:val="1"/>
      <w:numFmt w:val="bullet"/>
      <w:lvlText w:val=""/>
      <w:lvlJc w:val="left"/>
      <w:pPr>
        <w:ind w:left="2160" w:hanging="360"/>
      </w:pPr>
      <w:rPr>
        <w:rFonts w:ascii="Wingdings" w:hAnsi="Wingdings" w:hint="default"/>
      </w:rPr>
    </w:lvl>
    <w:lvl w:ilvl="3" w:tplc="D06A232C" w:tentative="1">
      <w:start w:val="1"/>
      <w:numFmt w:val="bullet"/>
      <w:lvlText w:val=""/>
      <w:lvlJc w:val="left"/>
      <w:pPr>
        <w:ind w:left="2880" w:hanging="360"/>
      </w:pPr>
      <w:rPr>
        <w:rFonts w:ascii="Symbol" w:hAnsi="Symbol" w:hint="default"/>
      </w:rPr>
    </w:lvl>
    <w:lvl w:ilvl="4" w:tplc="C88C338A" w:tentative="1">
      <w:start w:val="1"/>
      <w:numFmt w:val="bullet"/>
      <w:lvlText w:val="o"/>
      <w:lvlJc w:val="left"/>
      <w:pPr>
        <w:ind w:left="3600" w:hanging="360"/>
      </w:pPr>
      <w:rPr>
        <w:rFonts w:ascii="Courier New" w:hAnsi="Courier New" w:cs="Courier New" w:hint="default"/>
      </w:rPr>
    </w:lvl>
    <w:lvl w:ilvl="5" w:tplc="A348A39A" w:tentative="1">
      <w:start w:val="1"/>
      <w:numFmt w:val="bullet"/>
      <w:lvlText w:val=""/>
      <w:lvlJc w:val="left"/>
      <w:pPr>
        <w:ind w:left="4320" w:hanging="360"/>
      </w:pPr>
      <w:rPr>
        <w:rFonts w:ascii="Wingdings" w:hAnsi="Wingdings" w:hint="default"/>
      </w:rPr>
    </w:lvl>
    <w:lvl w:ilvl="6" w:tplc="BB5C4A6E" w:tentative="1">
      <w:start w:val="1"/>
      <w:numFmt w:val="bullet"/>
      <w:lvlText w:val=""/>
      <w:lvlJc w:val="left"/>
      <w:pPr>
        <w:ind w:left="5040" w:hanging="360"/>
      </w:pPr>
      <w:rPr>
        <w:rFonts w:ascii="Symbol" w:hAnsi="Symbol" w:hint="default"/>
      </w:rPr>
    </w:lvl>
    <w:lvl w:ilvl="7" w:tplc="AE3E1000" w:tentative="1">
      <w:start w:val="1"/>
      <w:numFmt w:val="bullet"/>
      <w:lvlText w:val="o"/>
      <w:lvlJc w:val="left"/>
      <w:pPr>
        <w:ind w:left="5760" w:hanging="360"/>
      </w:pPr>
      <w:rPr>
        <w:rFonts w:ascii="Courier New" w:hAnsi="Courier New" w:cs="Courier New" w:hint="default"/>
      </w:rPr>
    </w:lvl>
    <w:lvl w:ilvl="8" w:tplc="12EAF2B8" w:tentative="1">
      <w:start w:val="1"/>
      <w:numFmt w:val="bullet"/>
      <w:lvlText w:val=""/>
      <w:lvlJc w:val="left"/>
      <w:pPr>
        <w:ind w:left="6480" w:hanging="360"/>
      </w:pPr>
      <w:rPr>
        <w:rFonts w:ascii="Wingdings" w:hAnsi="Wingdings" w:hint="default"/>
      </w:rPr>
    </w:lvl>
  </w:abstractNum>
  <w:abstractNum w:abstractNumId="41" w15:restartNumberingAfterBreak="0">
    <w:nsid w:val="46AF59C9"/>
    <w:multiLevelType w:val="hybridMultilevel"/>
    <w:tmpl w:val="5978D1A4"/>
    <w:lvl w:ilvl="0" w:tplc="0C764C54">
      <w:start w:val="1"/>
      <w:numFmt w:val="bullet"/>
      <w:lvlText w:val="•"/>
      <w:lvlJc w:val="left"/>
      <w:pPr>
        <w:ind w:left="360" w:hanging="360"/>
      </w:pPr>
    </w:lvl>
    <w:lvl w:ilvl="1" w:tplc="9FE48586">
      <w:numFmt w:val="decimal"/>
      <w:lvlText w:val=""/>
      <w:lvlJc w:val="left"/>
    </w:lvl>
    <w:lvl w:ilvl="2" w:tplc="F21E281A">
      <w:numFmt w:val="decimal"/>
      <w:lvlText w:val=""/>
      <w:lvlJc w:val="left"/>
    </w:lvl>
    <w:lvl w:ilvl="3" w:tplc="C47C690A">
      <w:numFmt w:val="decimal"/>
      <w:lvlText w:val=""/>
      <w:lvlJc w:val="left"/>
    </w:lvl>
    <w:lvl w:ilvl="4" w:tplc="226C0AE0">
      <w:numFmt w:val="decimal"/>
      <w:lvlText w:val=""/>
      <w:lvlJc w:val="left"/>
    </w:lvl>
    <w:lvl w:ilvl="5" w:tplc="8A80DAB2">
      <w:numFmt w:val="decimal"/>
      <w:lvlText w:val=""/>
      <w:lvlJc w:val="left"/>
    </w:lvl>
    <w:lvl w:ilvl="6" w:tplc="5CCA3482">
      <w:numFmt w:val="decimal"/>
      <w:lvlText w:val=""/>
      <w:lvlJc w:val="left"/>
    </w:lvl>
    <w:lvl w:ilvl="7" w:tplc="C9763E86">
      <w:numFmt w:val="decimal"/>
      <w:lvlText w:val=""/>
      <w:lvlJc w:val="left"/>
    </w:lvl>
    <w:lvl w:ilvl="8" w:tplc="1EF4CBF6">
      <w:numFmt w:val="decimal"/>
      <w:lvlText w:val=""/>
      <w:lvlJc w:val="left"/>
    </w:lvl>
  </w:abstractNum>
  <w:abstractNum w:abstractNumId="42" w15:restartNumberingAfterBreak="0">
    <w:nsid w:val="46F262C9"/>
    <w:multiLevelType w:val="multilevel"/>
    <w:tmpl w:val="F306E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773382B"/>
    <w:multiLevelType w:val="hybridMultilevel"/>
    <w:tmpl w:val="231A28F6"/>
    <w:lvl w:ilvl="0" w:tplc="9DC65928">
      <w:start w:val="1"/>
      <w:numFmt w:val="bullet"/>
      <w:lvlText w:val=""/>
      <w:lvlJc w:val="left"/>
      <w:pPr>
        <w:ind w:left="720" w:hanging="360"/>
      </w:pPr>
      <w:rPr>
        <w:rFonts w:ascii="Symbol" w:hAnsi="Symbol" w:hint="default"/>
      </w:rPr>
    </w:lvl>
    <w:lvl w:ilvl="1" w:tplc="E3246FB8" w:tentative="1">
      <w:start w:val="1"/>
      <w:numFmt w:val="bullet"/>
      <w:lvlText w:val="o"/>
      <w:lvlJc w:val="left"/>
      <w:pPr>
        <w:ind w:left="1440" w:hanging="360"/>
      </w:pPr>
      <w:rPr>
        <w:rFonts w:ascii="Courier New" w:hAnsi="Courier New" w:cs="Courier New" w:hint="default"/>
      </w:rPr>
    </w:lvl>
    <w:lvl w:ilvl="2" w:tplc="4E36FB34" w:tentative="1">
      <w:start w:val="1"/>
      <w:numFmt w:val="bullet"/>
      <w:lvlText w:val=""/>
      <w:lvlJc w:val="left"/>
      <w:pPr>
        <w:ind w:left="2160" w:hanging="360"/>
      </w:pPr>
      <w:rPr>
        <w:rFonts w:ascii="Wingdings" w:hAnsi="Wingdings" w:hint="default"/>
      </w:rPr>
    </w:lvl>
    <w:lvl w:ilvl="3" w:tplc="83AE3946" w:tentative="1">
      <w:start w:val="1"/>
      <w:numFmt w:val="bullet"/>
      <w:lvlText w:val=""/>
      <w:lvlJc w:val="left"/>
      <w:pPr>
        <w:ind w:left="2880" w:hanging="360"/>
      </w:pPr>
      <w:rPr>
        <w:rFonts w:ascii="Symbol" w:hAnsi="Symbol" w:hint="default"/>
      </w:rPr>
    </w:lvl>
    <w:lvl w:ilvl="4" w:tplc="B540C638" w:tentative="1">
      <w:start w:val="1"/>
      <w:numFmt w:val="bullet"/>
      <w:lvlText w:val="o"/>
      <w:lvlJc w:val="left"/>
      <w:pPr>
        <w:ind w:left="3600" w:hanging="360"/>
      </w:pPr>
      <w:rPr>
        <w:rFonts w:ascii="Courier New" w:hAnsi="Courier New" w:cs="Courier New" w:hint="default"/>
      </w:rPr>
    </w:lvl>
    <w:lvl w:ilvl="5" w:tplc="F838FF9C" w:tentative="1">
      <w:start w:val="1"/>
      <w:numFmt w:val="bullet"/>
      <w:lvlText w:val=""/>
      <w:lvlJc w:val="left"/>
      <w:pPr>
        <w:ind w:left="4320" w:hanging="360"/>
      </w:pPr>
      <w:rPr>
        <w:rFonts w:ascii="Wingdings" w:hAnsi="Wingdings" w:hint="default"/>
      </w:rPr>
    </w:lvl>
    <w:lvl w:ilvl="6" w:tplc="94D41808" w:tentative="1">
      <w:start w:val="1"/>
      <w:numFmt w:val="bullet"/>
      <w:lvlText w:val=""/>
      <w:lvlJc w:val="left"/>
      <w:pPr>
        <w:ind w:left="5040" w:hanging="360"/>
      </w:pPr>
      <w:rPr>
        <w:rFonts w:ascii="Symbol" w:hAnsi="Symbol" w:hint="default"/>
      </w:rPr>
    </w:lvl>
    <w:lvl w:ilvl="7" w:tplc="6518BB8A" w:tentative="1">
      <w:start w:val="1"/>
      <w:numFmt w:val="bullet"/>
      <w:lvlText w:val="o"/>
      <w:lvlJc w:val="left"/>
      <w:pPr>
        <w:ind w:left="5760" w:hanging="360"/>
      </w:pPr>
      <w:rPr>
        <w:rFonts w:ascii="Courier New" w:hAnsi="Courier New" w:cs="Courier New" w:hint="default"/>
      </w:rPr>
    </w:lvl>
    <w:lvl w:ilvl="8" w:tplc="27425588" w:tentative="1">
      <w:start w:val="1"/>
      <w:numFmt w:val="bullet"/>
      <w:lvlText w:val=""/>
      <w:lvlJc w:val="left"/>
      <w:pPr>
        <w:ind w:left="6480" w:hanging="360"/>
      </w:pPr>
      <w:rPr>
        <w:rFonts w:ascii="Wingdings" w:hAnsi="Wingdings" w:hint="default"/>
      </w:rPr>
    </w:lvl>
  </w:abstractNum>
  <w:abstractNum w:abstractNumId="44" w15:restartNumberingAfterBreak="0">
    <w:nsid w:val="4CEC4A31"/>
    <w:multiLevelType w:val="multilevel"/>
    <w:tmpl w:val="14B85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D0A4917"/>
    <w:multiLevelType w:val="multilevel"/>
    <w:tmpl w:val="7A7E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E89299A"/>
    <w:multiLevelType w:val="multilevel"/>
    <w:tmpl w:val="54826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F0406BD"/>
    <w:multiLevelType w:val="multilevel"/>
    <w:tmpl w:val="6F56C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F675B5F"/>
    <w:multiLevelType w:val="hybridMultilevel"/>
    <w:tmpl w:val="0532B3DA"/>
    <w:lvl w:ilvl="0" w:tplc="DB56F74C">
      <w:start w:val="1"/>
      <w:numFmt w:val="bullet"/>
      <w:lvlText w:val="●"/>
      <w:lvlJc w:val="left"/>
      <w:pPr>
        <w:ind w:left="720" w:hanging="360"/>
      </w:pPr>
    </w:lvl>
    <w:lvl w:ilvl="1" w:tplc="A710AE9E">
      <w:start w:val="1"/>
      <w:numFmt w:val="bullet"/>
      <w:lvlText w:val="○"/>
      <w:lvlJc w:val="left"/>
      <w:pPr>
        <w:ind w:left="1440" w:hanging="360"/>
      </w:pPr>
    </w:lvl>
    <w:lvl w:ilvl="2" w:tplc="91726FA2">
      <w:start w:val="1"/>
      <w:numFmt w:val="bullet"/>
      <w:lvlText w:val="■"/>
      <w:lvlJc w:val="left"/>
      <w:pPr>
        <w:ind w:left="2160" w:hanging="360"/>
      </w:pPr>
    </w:lvl>
    <w:lvl w:ilvl="3" w:tplc="1154047C">
      <w:start w:val="1"/>
      <w:numFmt w:val="bullet"/>
      <w:lvlText w:val="●"/>
      <w:lvlJc w:val="left"/>
      <w:pPr>
        <w:ind w:left="2880" w:hanging="360"/>
      </w:pPr>
    </w:lvl>
    <w:lvl w:ilvl="4" w:tplc="47F022EA">
      <w:start w:val="1"/>
      <w:numFmt w:val="bullet"/>
      <w:lvlText w:val="○"/>
      <w:lvlJc w:val="left"/>
      <w:pPr>
        <w:ind w:left="3600" w:hanging="360"/>
      </w:pPr>
    </w:lvl>
    <w:lvl w:ilvl="5" w:tplc="CA165732">
      <w:start w:val="1"/>
      <w:numFmt w:val="bullet"/>
      <w:lvlText w:val="■"/>
      <w:lvlJc w:val="left"/>
      <w:pPr>
        <w:ind w:left="4320" w:hanging="360"/>
      </w:pPr>
    </w:lvl>
    <w:lvl w:ilvl="6" w:tplc="A9A48446">
      <w:start w:val="1"/>
      <w:numFmt w:val="bullet"/>
      <w:lvlText w:val="●"/>
      <w:lvlJc w:val="left"/>
      <w:pPr>
        <w:ind w:left="5040" w:hanging="360"/>
      </w:pPr>
    </w:lvl>
    <w:lvl w:ilvl="7" w:tplc="FDB80210">
      <w:start w:val="1"/>
      <w:numFmt w:val="bullet"/>
      <w:lvlText w:val="●"/>
      <w:lvlJc w:val="left"/>
      <w:pPr>
        <w:ind w:left="5760" w:hanging="360"/>
      </w:pPr>
    </w:lvl>
    <w:lvl w:ilvl="8" w:tplc="5FE89E7E">
      <w:start w:val="1"/>
      <w:numFmt w:val="bullet"/>
      <w:lvlText w:val="●"/>
      <w:lvlJc w:val="left"/>
      <w:pPr>
        <w:ind w:left="6480" w:hanging="360"/>
      </w:pPr>
    </w:lvl>
  </w:abstractNum>
  <w:abstractNum w:abstractNumId="49" w15:restartNumberingAfterBreak="0">
    <w:nsid w:val="4FCB76C3"/>
    <w:multiLevelType w:val="multilevel"/>
    <w:tmpl w:val="D562A2A2"/>
    <w:lvl w:ilvl="0">
      <w:start w:val="1"/>
      <w:numFmt w:val="bullet"/>
      <w:lvlText w:val=""/>
      <w:lvlJc w:val="left"/>
      <w:pPr>
        <w:tabs>
          <w:tab w:val="num" w:pos="2140"/>
        </w:tabs>
        <w:ind w:left="2140" w:hanging="360"/>
      </w:pPr>
      <w:rPr>
        <w:rFonts w:ascii="Symbol" w:hAnsi="Symbol" w:hint="default"/>
        <w:sz w:val="20"/>
      </w:rPr>
    </w:lvl>
    <w:lvl w:ilvl="1" w:tentative="1">
      <w:start w:val="1"/>
      <w:numFmt w:val="bullet"/>
      <w:lvlText w:val="o"/>
      <w:lvlJc w:val="left"/>
      <w:pPr>
        <w:tabs>
          <w:tab w:val="num" w:pos="2860"/>
        </w:tabs>
        <w:ind w:left="2860" w:hanging="360"/>
      </w:pPr>
      <w:rPr>
        <w:rFonts w:ascii="Courier New" w:hAnsi="Courier New" w:hint="default"/>
        <w:sz w:val="20"/>
      </w:rPr>
    </w:lvl>
    <w:lvl w:ilvl="2" w:tentative="1">
      <w:start w:val="1"/>
      <w:numFmt w:val="bullet"/>
      <w:lvlText w:val=""/>
      <w:lvlJc w:val="left"/>
      <w:pPr>
        <w:tabs>
          <w:tab w:val="num" w:pos="3580"/>
        </w:tabs>
        <w:ind w:left="3580" w:hanging="360"/>
      </w:pPr>
      <w:rPr>
        <w:rFonts w:ascii="Wingdings" w:hAnsi="Wingdings" w:hint="default"/>
        <w:sz w:val="20"/>
      </w:rPr>
    </w:lvl>
    <w:lvl w:ilvl="3" w:tentative="1">
      <w:start w:val="1"/>
      <w:numFmt w:val="bullet"/>
      <w:lvlText w:val=""/>
      <w:lvlJc w:val="left"/>
      <w:pPr>
        <w:tabs>
          <w:tab w:val="num" w:pos="4300"/>
        </w:tabs>
        <w:ind w:left="4300" w:hanging="360"/>
      </w:pPr>
      <w:rPr>
        <w:rFonts w:ascii="Wingdings" w:hAnsi="Wingdings" w:hint="default"/>
        <w:sz w:val="20"/>
      </w:rPr>
    </w:lvl>
    <w:lvl w:ilvl="4" w:tentative="1">
      <w:start w:val="1"/>
      <w:numFmt w:val="bullet"/>
      <w:lvlText w:val=""/>
      <w:lvlJc w:val="left"/>
      <w:pPr>
        <w:tabs>
          <w:tab w:val="num" w:pos="5020"/>
        </w:tabs>
        <w:ind w:left="5020" w:hanging="360"/>
      </w:pPr>
      <w:rPr>
        <w:rFonts w:ascii="Wingdings" w:hAnsi="Wingdings" w:hint="default"/>
        <w:sz w:val="20"/>
      </w:rPr>
    </w:lvl>
    <w:lvl w:ilvl="5" w:tentative="1">
      <w:start w:val="1"/>
      <w:numFmt w:val="bullet"/>
      <w:lvlText w:val=""/>
      <w:lvlJc w:val="left"/>
      <w:pPr>
        <w:tabs>
          <w:tab w:val="num" w:pos="5740"/>
        </w:tabs>
        <w:ind w:left="5740" w:hanging="360"/>
      </w:pPr>
      <w:rPr>
        <w:rFonts w:ascii="Wingdings" w:hAnsi="Wingdings" w:hint="default"/>
        <w:sz w:val="20"/>
      </w:rPr>
    </w:lvl>
    <w:lvl w:ilvl="6" w:tentative="1">
      <w:start w:val="1"/>
      <w:numFmt w:val="bullet"/>
      <w:lvlText w:val=""/>
      <w:lvlJc w:val="left"/>
      <w:pPr>
        <w:tabs>
          <w:tab w:val="num" w:pos="6460"/>
        </w:tabs>
        <w:ind w:left="6460" w:hanging="360"/>
      </w:pPr>
      <w:rPr>
        <w:rFonts w:ascii="Wingdings" w:hAnsi="Wingdings" w:hint="default"/>
        <w:sz w:val="20"/>
      </w:rPr>
    </w:lvl>
    <w:lvl w:ilvl="7" w:tentative="1">
      <w:start w:val="1"/>
      <w:numFmt w:val="bullet"/>
      <w:lvlText w:val=""/>
      <w:lvlJc w:val="left"/>
      <w:pPr>
        <w:tabs>
          <w:tab w:val="num" w:pos="7180"/>
        </w:tabs>
        <w:ind w:left="7180" w:hanging="360"/>
      </w:pPr>
      <w:rPr>
        <w:rFonts w:ascii="Wingdings" w:hAnsi="Wingdings" w:hint="default"/>
        <w:sz w:val="20"/>
      </w:rPr>
    </w:lvl>
    <w:lvl w:ilvl="8" w:tentative="1">
      <w:start w:val="1"/>
      <w:numFmt w:val="bullet"/>
      <w:lvlText w:val=""/>
      <w:lvlJc w:val="left"/>
      <w:pPr>
        <w:tabs>
          <w:tab w:val="num" w:pos="7900"/>
        </w:tabs>
        <w:ind w:left="7900" w:hanging="360"/>
      </w:pPr>
      <w:rPr>
        <w:rFonts w:ascii="Wingdings" w:hAnsi="Wingdings" w:hint="default"/>
        <w:sz w:val="20"/>
      </w:rPr>
    </w:lvl>
  </w:abstractNum>
  <w:abstractNum w:abstractNumId="50" w15:restartNumberingAfterBreak="0">
    <w:nsid w:val="514332B5"/>
    <w:multiLevelType w:val="hybridMultilevel"/>
    <w:tmpl w:val="0922D876"/>
    <w:lvl w:ilvl="0" w:tplc="0A04A560">
      <w:start w:val="1"/>
      <w:numFmt w:val="bullet"/>
      <w:lvlText w:val=""/>
      <w:lvlJc w:val="left"/>
      <w:pPr>
        <w:ind w:left="720" w:hanging="360"/>
      </w:pPr>
      <w:rPr>
        <w:rFonts w:ascii="Symbol" w:hAnsi="Symbol" w:hint="default"/>
      </w:rPr>
    </w:lvl>
    <w:lvl w:ilvl="1" w:tplc="F126C2C4" w:tentative="1">
      <w:start w:val="1"/>
      <w:numFmt w:val="bullet"/>
      <w:lvlText w:val="o"/>
      <w:lvlJc w:val="left"/>
      <w:pPr>
        <w:ind w:left="1440" w:hanging="360"/>
      </w:pPr>
      <w:rPr>
        <w:rFonts w:ascii="Courier New" w:hAnsi="Courier New" w:cs="Courier New" w:hint="default"/>
      </w:rPr>
    </w:lvl>
    <w:lvl w:ilvl="2" w:tplc="6E984F64" w:tentative="1">
      <w:start w:val="1"/>
      <w:numFmt w:val="bullet"/>
      <w:lvlText w:val=""/>
      <w:lvlJc w:val="left"/>
      <w:pPr>
        <w:ind w:left="2160" w:hanging="360"/>
      </w:pPr>
      <w:rPr>
        <w:rFonts w:ascii="Wingdings" w:hAnsi="Wingdings" w:hint="default"/>
      </w:rPr>
    </w:lvl>
    <w:lvl w:ilvl="3" w:tplc="38080FA2" w:tentative="1">
      <w:start w:val="1"/>
      <w:numFmt w:val="bullet"/>
      <w:lvlText w:val=""/>
      <w:lvlJc w:val="left"/>
      <w:pPr>
        <w:ind w:left="2880" w:hanging="360"/>
      </w:pPr>
      <w:rPr>
        <w:rFonts w:ascii="Symbol" w:hAnsi="Symbol" w:hint="default"/>
      </w:rPr>
    </w:lvl>
    <w:lvl w:ilvl="4" w:tplc="FB1E6F9A" w:tentative="1">
      <w:start w:val="1"/>
      <w:numFmt w:val="bullet"/>
      <w:lvlText w:val="o"/>
      <w:lvlJc w:val="left"/>
      <w:pPr>
        <w:ind w:left="3600" w:hanging="360"/>
      </w:pPr>
      <w:rPr>
        <w:rFonts w:ascii="Courier New" w:hAnsi="Courier New" w:cs="Courier New" w:hint="default"/>
      </w:rPr>
    </w:lvl>
    <w:lvl w:ilvl="5" w:tplc="EBAE2798" w:tentative="1">
      <w:start w:val="1"/>
      <w:numFmt w:val="bullet"/>
      <w:lvlText w:val=""/>
      <w:lvlJc w:val="left"/>
      <w:pPr>
        <w:ind w:left="4320" w:hanging="360"/>
      </w:pPr>
      <w:rPr>
        <w:rFonts w:ascii="Wingdings" w:hAnsi="Wingdings" w:hint="default"/>
      </w:rPr>
    </w:lvl>
    <w:lvl w:ilvl="6" w:tplc="7D38497A" w:tentative="1">
      <w:start w:val="1"/>
      <w:numFmt w:val="bullet"/>
      <w:lvlText w:val=""/>
      <w:lvlJc w:val="left"/>
      <w:pPr>
        <w:ind w:left="5040" w:hanging="360"/>
      </w:pPr>
      <w:rPr>
        <w:rFonts w:ascii="Symbol" w:hAnsi="Symbol" w:hint="default"/>
      </w:rPr>
    </w:lvl>
    <w:lvl w:ilvl="7" w:tplc="3502DADE" w:tentative="1">
      <w:start w:val="1"/>
      <w:numFmt w:val="bullet"/>
      <w:lvlText w:val="o"/>
      <w:lvlJc w:val="left"/>
      <w:pPr>
        <w:ind w:left="5760" w:hanging="360"/>
      </w:pPr>
      <w:rPr>
        <w:rFonts w:ascii="Courier New" w:hAnsi="Courier New" w:cs="Courier New" w:hint="default"/>
      </w:rPr>
    </w:lvl>
    <w:lvl w:ilvl="8" w:tplc="F5CC336A" w:tentative="1">
      <w:start w:val="1"/>
      <w:numFmt w:val="bullet"/>
      <w:lvlText w:val=""/>
      <w:lvlJc w:val="left"/>
      <w:pPr>
        <w:ind w:left="6480" w:hanging="360"/>
      </w:pPr>
      <w:rPr>
        <w:rFonts w:ascii="Wingdings" w:hAnsi="Wingdings" w:hint="default"/>
      </w:rPr>
    </w:lvl>
  </w:abstractNum>
  <w:abstractNum w:abstractNumId="51" w15:restartNumberingAfterBreak="0">
    <w:nsid w:val="52DB6F20"/>
    <w:multiLevelType w:val="hybridMultilevel"/>
    <w:tmpl w:val="D5AEF33C"/>
    <w:lvl w:ilvl="0" w:tplc="F23C7AE4">
      <w:start w:val="1"/>
      <w:numFmt w:val="bullet"/>
      <w:lvlText w:val=""/>
      <w:lvlJc w:val="left"/>
      <w:pPr>
        <w:ind w:left="720" w:hanging="360"/>
      </w:pPr>
      <w:rPr>
        <w:rFonts w:ascii="Symbol" w:hAnsi="Symbol" w:hint="default"/>
      </w:rPr>
    </w:lvl>
    <w:lvl w:ilvl="1" w:tplc="007625EE" w:tentative="1">
      <w:start w:val="1"/>
      <w:numFmt w:val="bullet"/>
      <w:lvlText w:val="o"/>
      <w:lvlJc w:val="left"/>
      <w:pPr>
        <w:ind w:left="1440" w:hanging="360"/>
      </w:pPr>
      <w:rPr>
        <w:rFonts w:ascii="Courier New" w:hAnsi="Courier New" w:cs="Courier New" w:hint="default"/>
      </w:rPr>
    </w:lvl>
    <w:lvl w:ilvl="2" w:tplc="6E400B92" w:tentative="1">
      <w:start w:val="1"/>
      <w:numFmt w:val="bullet"/>
      <w:lvlText w:val=""/>
      <w:lvlJc w:val="left"/>
      <w:pPr>
        <w:ind w:left="2160" w:hanging="360"/>
      </w:pPr>
      <w:rPr>
        <w:rFonts w:ascii="Wingdings" w:hAnsi="Wingdings" w:hint="default"/>
      </w:rPr>
    </w:lvl>
    <w:lvl w:ilvl="3" w:tplc="5E38EA68" w:tentative="1">
      <w:start w:val="1"/>
      <w:numFmt w:val="bullet"/>
      <w:lvlText w:val=""/>
      <w:lvlJc w:val="left"/>
      <w:pPr>
        <w:ind w:left="2880" w:hanging="360"/>
      </w:pPr>
      <w:rPr>
        <w:rFonts w:ascii="Symbol" w:hAnsi="Symbol" w:hint="default"/>
      </w:rPr>
    </w:lvl>
    <w:lvl w:ilvl="4" w:tplc="1B726AD8" w:tentative="1">
      <w:start w:val="1"/>
      <w:numFmt w:val="bullet"/>
      <w:lvlText w:val="o"/>
      <w:lvlJc w:val="left"/>
      <w:pPr>
        <w:ind w:left="3600" w:hanging="360"/>
      </w:pPr>
      <w:rPr>
        <w:rFonts w:ascii="Courier New" w:hAnsi="Courier New" w:cs="Courier New" w:hint="default"/>
      </w:rPr>
    </w:lvl>
    <w:lvl w:ilvl="5" w:tplc="7674B178" w:tentative="1">
      <w:start w:val="1"/>
      <w:numFmt w:val="bullet"/>
      <w:lvlText w:val=""/>
      <w:lvlJc w:val="left"/>
      <w:pPr>
        <w:ind w:left="4320" w:hanging="360"/>
      </w:pPr>
      <w:rPr>
        <w:rFonts w:ascii="Wingdings" w:hAnsi="Wingdings" w:hint="default"/>
      </w:rPr>
    </w:lvl>
    <w:lvl w:ilvl="6" w:tplc="B9602F94" w:tentative="1">
      <w:start w:val="1"/>
      <w:numFmt w:val="bullet"/>
      <w:lvlText w:val=""/>
      <w:lvlJc w:val="left"/>
      <w:pPr>
        <w:ind w:left="5040" w:hanging="360"/>
      </w:pPr>
      <w:rPr>
        <w:rFonts w:ascii="Symbol" w:hAnsi="Symbol" w:hint="default"/>
      </w:rPr>
    </w:lvl>
    <w:lvl w:ilvl="7" w:tplc="B76AD114" w:tentative="1">
      <w:start w:val="1"/>
      <w:numFmt w:val="bullet"/>
      <w:lvlText w:val="o"/>
      <w:lvlJc w:val="left"/>
      <w:pPr>
        <w:ind w:left="5760" w:hanging="360"/>
      </w:pPr>
      <w:rPr>
        <w:rFonts w:ascii="Courier New" w:hAnsi="Courier New" w:cs="Courier New" w:hint="default"/>
      </w:rPr>
    </w:lvl>
    <w:lvl w:ilvl="8" w:tplc="7D06BA64" w:tentative="1">
      <w:start w:val="1"/>
      <w:numFmt w:val="bullet"/>
      <w:lvlText w:val=""/>
      <w:lvlJc w:val="left"/>
      <w:pPr>
        <w:ind w:left="6480" w:hanging="360"/>
      </w:pPr>
      <w:rPr>
        <w:rFonts w:ascii="Wingdings" w:hAnsi="Wingdings" w:hint="default"/>
      </w:rPr>
    </w:lvl>
  </w:abstractNum>
  <w:abstractNum w:abstractNumId="52" w15:restartNumberingAfterBreak="0">
    <w:nsid w:val="53744218"/>
    <w:multiLevelType w:val="multilevel"/>
    <w:tmpl w:val="A9B4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4ED54F1"/>
    <w:multiLevelType w:val="hybridMultilevel"/>
    <w:tmpl w:val="C3647740"/>
    <w:lvl w:ilvl="0" w:tplc="99AA7694">
      <w:start w:val="1"/>
      <w:numFmt w:val="bullet"/>
      <w:lvlText w:val=""/>
      <w:lvlJc w:val="left"/>
      <w:pPr>
        <w:ind w:left="720" w:hanging="360"/>
      </w:pPr>
      <w:rPr>
        <w:rFonts w:ascii="Symbol" w:hAnsi="Symbol" w:hint="default"/>
      </w:rPr>
    </w:lvl>
    <w:lvl w:ilvl="1" w:tplc="A51E1116" w:tentative="1">
      <w:start w:val="1"/>
      <w:numFmt w:val="bullet"/>
      <w:lvlText w:val="o"/>
      <w:lvlJc w:val="left"/>
      <w:pPr>
        <w:ind w:left="1440" w:hanging="360"/>
      </w:pPr>
      <w:rPr>
        <w:rFonts w:ascii="Courier New" w:hAnsi="Courier New" w:cs="Courier New" w:hint="default"/>
      </w:rPr>
    </w:lvl>
    <w:lvl w:ilvl="2" w:tplc="FE70C04E" w:tentative="1">
      <w:start w:val="1"/>
      <w:numFmt w:val="bullet"/>
      <w:lvlText w:val=""/>
      <w:lvlJc w:val="left"/>
      <w:pPr>
        <w:ind w:left="2160" w:hanging="360"/>
      </w:pPr>
      <w:rPr>
        <w:rFonts w:ascii="Wingdings" w:hAnsi="Wingdings" w:hint="default"/>
      </w:rPr>
    </w:lvl>
    <w:lvl w:ilvl="3" w:tplc="0666BDEA" w:tentative="1">
      <w:start w:val="1"/>
      <w:numFmt w:val="bullet"/>
      <w:lvlText w:val=""/>
      <w:lvlJc w:val="left"/>
      <w:pPr>
        <w:ind w:left="2880" w:hanging="360"/>
      </w:pPr>
      <w:rPr>
        <w:rFonts w:ascii="Symbol" w:hAnsi="Symbol" w:hint="default"/>
      </w:rPr>
    </w:lvl>
    <w:lvl w:ilvl="4" w:tplc="43600B32" w:tentative="1">
      <w:start w:val="1"/>
      <w:numFmt w:val="bullet"/>
      <w:lvlText w:val="o"/>
      <w:lvlJc w:val="left"/>
      <w:pPr>
        <w:ind w:left="3600" w:hanging="360"/>
      </w:pPr>
      <w:rPr>
        <w:rFonts w:ascii="Courier New" w:hAnsi="Courier New" w:cs="Courier New" w:hint="default"/>
      </w:rPr>
    </w:lvl>
    <w:lvl w:ilvl="5" w:tplc="D46CEF86" w:tentative="1">
      <w:start w:val="1"/>
      <w:numFmt w:val="bullet"/>
      <w:lvlText w:val=""/>
      <w:lvlJc w:val="left"/>
      <w:pPr>
        <w:ind w:left="4320" w:hanging="360"/>
      </w:pPr>
      <w:rPr>
        <w:rFonts w:ascii="Wingdings" w:hAnsi="Wingdings" w:hint="default"/>
      </w:rPr>
    </w:lvl>
    <w:lvl w:ilvl="6" w:tplc="84F881EA" w:tentative="1">
      <w:start w:val="1"/>
      <w:numFmt w:val="bullet"/>
      <w:lvlText w:val=""/>
      <w:lvlJc w:val="left"/>
      <w:pPr>
        <w:ind w:left="5040" w:hanging="360"/>
      </w:pPr>
      <w:rPr>
        <w:rFonts w:ascii="Symbol" w:hAnsi="Symbol" w:hint="default"/>
      </w:rPr>
    </w:lvl>
    <w:lvl w:ilvl="7" w:tplc="850E0C28" w:tentative="1">
      <w:start w:val="1"/>
      <w:numFmt w:val="bullet"/>
      <w:lvlText w:val="o"/>
      <w:lvlJc w:val="left"/>
      <w:pPr>
        <w:ind w:left="5760" w:hanging="360"/>
      </w:pPr>
      <w:rPr>
        <w:rFonts w:ascii="Courier New" w:hAnsi="Courier New" w:cs="Courier New" w:hint="default"/>
      </w:rPr>
    </w:lvl>
    <w:lvl w:ilvl="8" w:tplc="B1DCBD00" w:tentative="1">
      <w:start w:val="1"/>
      <w:numFmt w:val="bullet"/>
      <w:lvlText w:val=""/>
      <w:lvlJc w:val="left"/>
      <w:pPr>
        <w:ind w:left="6480" w:hanging="360"/>
      </w:pPr>
      <w:rPr>
        <w:rFonts w:ascii="Wingdings" w:hAnsi="Wingdings" w:hint="default"/>
      </w:rPr>
    </w:lvl>
  </w:abstractNum>
  <w:abstractNum w:abstractNumId="54" w15:restartNumberingAfterBreak="0">
    <w:nsid w:val="5A6C3D2E"/>
    <w:multiLevelType w:val="hybridMultilevel"/>
    <w:tmpl w:val="C1EABA5C"/>
    <w:lvl w:ilvl="0" w:tplc="AF5A8EF2">
      <w:start w:val="1"/>
      <w:numFmt w:val="bullet"/>
      <w:lvlText w:val=""/>
      <w:lvlJc w:val="left"/>
      <w:pPr>
        <w:ind w:left="720" w:hanging="360"/>
      </w:pPr>
      <w:rPr>
        <w:rFonts w:ascii="Symbol" w:hAnsi="Symbol" w:hint="default"/>
      </w:rPr>
    </w:lvl>
    <w:lvl w:ilvl="1" w:tplc="3D30AB94" w:tentative="1">
      <w:start w:val="1"/>
      <w:numFmt w:val="bullet"/>
      <w:lvlText w:val="o"/>
      <w:lvlJc w:val="left"/>
      <w:pPr>
        <w:ind w:left="1440" w:hanging="360"/>
      </w:pPr>
      <w:rPr>
        <w:rFonts w:ascii="Courier New" w:hAnsi="Courier New" w:cs="Courier New" w:hint="default"/>
      </w:rPr>
    </w:lvl>
    <w:lvl w:ilvl="2" w:tplc="DCFADF30" w:tentative="1">
      <w:start w:val="1"/>
      <w:numFmt w:val="bullet"/>
      <w:lvlText w:val=""/>
      <w:lvlJc w:val="left"/>
      <w:pPr>
        <w:ind w:left="2160" w:hanging="360"/>
      </w:pPr>
      <w:rPr>
        <w:rFonts w:ascii="Wingdings" w:hAnsi="Wingdings" w:hint="default"/>
      </w:rPr>
    </w:lvl>
    <w:lvl w:ilvl="3" w:tplc="B9569A30" w:tentative="1">
      <w:start w:val="1"/>
      <w:numFmt w:val="bullet"/>
      <w:lvlText w:val=""/>
      <w:lvlJc w:val="left"/>
      <w:pPr>
        <w:ind w:left="2880" w:hanging="360"/>
      </w:pPr>
      <w:rPr>
        <w:rFonts w:ascii="Symbol" w:hAnsi="Symbol" w:hint="default"/>
      </w:rPr>
    </w:lvl>
    <w:lvl w:ilvl="4" w:tplc="94784822" w:tentative="1">
      <w:start w:val="1"/>
      <w:numFmt w:val="bullet"/>
      <w:lvlText w:val="o"/>
      <w:lvlJc w:val="left"/>
      <w:pPr>
        <w:ind w:left="3600" w:hanging="360"/>
      </w:pPr>
      <w:rPr>
        <w:rFonts w:ascii="Courier New" w:hAnsi="Courier New" w:cs="Courier New" w:hint="default"/>
      </w:rPr>
    </w:lvl>
    <w:lvl w:ilvl="5" w:tplc="BF6283BE" w:tentative="1">
      <w:start w:val="1"/>
      <w:numFmt w:val="bullet"/>
      <w:lvlText w:val=""/>
      <w:lvlJc w:val="left"/>
      <w:pPr>
        <w:ind w:left="4320" w:hanging="360"/>
      </w:pPr>
      <w:rPr>
        <w:rFonts w:ascii="Wingdings" w:hAnsi="Wingdings" w:hint="default"/>
      </w:rPr>
    </w:lvl>
    <w:lvl w:ilvl="6" w:tplc="A5820B78" w:tentative="1">
      <w:start w:val="1"/>
      <w:numFmt w:val="bullet"/>
      <w:lvlText w:val=""/>
      <w:lvlJc w:val="left"/>
      <w:pPr>
        <w:ind w:left="5040" w:hanging="360"/>
      </w:pPr>
      <w:rPr>
        <w:rFonts w:ascii="Symbol" w:hAnsi="Symbol" w:hint="default"/>
      </w:rPr>
    </w:lvl>
    <w:lvl w:ilvl="7" w:tplc="52E69638" w:tentative="1">
      <w:start w:val="1"/>
      <w:numFmt w:val="bullet"/>
      <w:lvlText w:val="o"/>
      <w:lvlJc w:val="left"/>
      <w:pPr>
        <w:ind w:left="5760" w:hanging="360"/>
      </w:pPr>
      <w:rPr>
        <w:rFonts w:ascii="Courier New" w:hAnsi="Courier New" w:cs="Courier New" w:hint="default"/>
      </w:rPr>
    </w:lvl>
    <w:lvl w:ilvl="8" w:tplc="701C7BC6" w:tentative="1">
      <w:start w:val="1"/>
      <w:numFmt w:val="bullet"/>
      <w:lvlText w:val=""/>
      <w:lvlJc w:val="left"/>
      <w:pPr>
        <w:ind w:left="6480" w:hanging="360"/>
      </w:pPr>
      <w:rPr>
        <w:rFonts w:ascii="Wingdings" w:hAnsi="Wingdings" w:hint="default"/>
      </w:rPr>
    </w:lvl>
  </w:abstractNum>
  <w:abstractNum w:abstractNumId="55" w15:restartNumberingAfterBreak="0">
    <w:nsid w:val="5A73491F"/>
    <w:multiLevelType w:val="hybridMultilevel"/>
    <w:tmpl w:val="FFBEA44E"/>
    <w:lvl w:ilvl="0" w:tplc="6E72959E">
      <w:start w:val="1"/>
      <w:numFmt w:val="bullet"/>
      <w:lvlText w:val=""/>
      <w:lvlJc w:val="left"/>
      <w:pPr>
        <w:ind w:left="720" w:hanging="360"/>
      </w:pPr>
      <w:rPr>
        <w:rFonts w:ascii="Symbol" w:hAnsi="Symbol" w:hint="default"/>
      </w:rPr>
    </w:lvl>
    <w:lvl w:ilvl="1" w:tplc="6EEA8A28">
      <w:start w:val="1"/>
      <w:numFmt w:val="bullet"/>
      <w:lvlText w:val="o"/>
      <w:lvlJc w:val="left"/>
      <w:pPr>
        <w:ind w:left="1440" w:hanging="360"/>
      </w:pPr>
      <w:rPr>
        <w:rFonts w:ascii="Courier New" w:hAnsi="Courier New" w:cs="Courier New" w:hint="default"/>
      </w:rPr>
    </w:lvl>
    <w:lvl w:ilvl="2" w:tplc="BDFE5A88">
      <w:start w:val="1"/>
      <w:numFmt w:val="bullet"/>
      <w:lvlText w:val=""/>
      <w:lvlJc w:val="left"/>
      <w:pPr>
        <w:ind w:left="2160" w:hanging="360"/>
      </w:pPr>
      <w:rPr>
        <w:rFonts w:ascii="Wingdings" w:hAnsi="Wingdings" w:hint="default"/>
      </w:rPr>
    </w:lvl>
    <w:lvl w:ilvl="3" w:tplc="AC06F9B2">
      <w:start w:val="1"/>
      <w:numFmt w:val="bullet"/>
      <w:lvlText w:val=""/>
      <w:lvlJc w:val="left"/>
      <w:pPr>
        <w:ind w:left="2880" w:hanging="360"/>
      </w:pPr>
      <w:rPr>
        <w:rFonts w:ascii="Symbol" w:hAnsi="Symbol" w:hint="default"/>
      </w:rPr>
    </w:lvl>
    <w:lvl w:ilvl="4" w:tplc="C0E6C8BA">
      <w:start w:val="1"/>
      <w:numFmt w:val="bullet"/>
      <w:lvlText w:val="o"/>
      <w:lvlJc w:val="left"/>
      <w:pPr>
        <w:ind w:left="3600" w:hanging="360"/>
      </w:pPr>
      <w:rPr>
        <w:rFonts w:ascii="Courier New" w:hAnsi="Courier New" w:cs="Courier New" w:hint="default"/>
      </w:rPr>
    </w:lvl>
    <w:lvl w:ilvl="5" w:tplc="24E490D0">
      <w:start w:val="1"/>
      <w:numFmt w:val="bullet"/>
      <w:lvlText w:val=""/>
      <w:lvlJc w:val="left"/>
      <w:pPr>
        <w:ind w:left="4320" w:hanging="360"/>
      </w:pPr>
      <w:rPr>
        <w:rFonts w:ascii="Wingdings" w:hAnsi="Wingdings" w:hint="default"/>
      </w:rPr>
    </w:lvl>
    <w:lvl w:ilvl="6" w:tplc="EC003CC4">
      <w:start w:val="1"/>
      <w:numFmt w:val="bullet"/>
      <w:lvlText w:val=""/>
      <w:lvlJc w:val="left"/>
      <w:pPr>
        <w:ind w:left="5040" w:hanging="360"/>
      </w:pPr>
      <w:rPr>
        <w:rFonts w:ascii="Symbol" w:hAnsi="Symbol" w:hint="default"/>
      </w:rPr>
    </w:lvl>
    <w:lvl w:ilvl="7" w:tplc="7868C43E">
      <w:start w:val="1"/>
      <w:numFmt w:val="bullet"/>
      <w:lvlText w:val="o"/>
      <w:lvlJc w:val="left"/>
      <w:pPr>
        <w:ind w:left="5760" w:hanging="360"/>
      </w:pPr>
      <w:rPr>
        <w:rFonts w:ascii="Courier New" w:hAnsi="Courier New" w:cs="Courier New" w:hint="default"/>
      </w:rPr>
    </w:lvl>
    <w:lvl w:ilvl="8" w:tplc="35463AEC">
      <w:start w:val="1"/>
      <w:numFmt w:val="bullet"/>
      <w:lvlText w:val=""/>
      <w:lvlJc w:val="left"/>
      <w:pPr>
        <w:ind w:left="6480" w:hanging="360"/>
      </w:pPr>
      <w:rPr>
        <w:rFonts w:ascii="Wingdings" w:hAnsi="Wingdings" w:hint="default"/>
      </w:rPr>
    </w:lvl>
  </w:abstractNum>
  <w:abstractNum w:abstractNumId="56" w15:restartNumberingAfterBreak="0">
    <w:nsid w:val="5CA27E4F"/>
    <w:multiLevelType w:val="multilevel"/>
    <w:tmpl w:val="CE3E9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CE87A9A"/>
    <w:multiLevelType w:val="multilevel"/>
    <w:tmpl w:val="6A3AB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E41337E"/>
    <w:multiLevelType w:val="multilevel"/>
    <w:tmpl w:val="61F44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F9B1B43"/>
    <w:multiLevelType w:val="multilevel"/>
    <w:tmpl w:val="FAD69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FF750FF"/>
    <w:multiLevelType w:val="hybridMultilevel"/>
    <w:tmpl w:val="F984CC62"/>
    <w:lvl w:ilvl="0" w:tplc="0C8471BE">
      <w:numFmt w:val="bullet"/>
      <w:lvlText w:val="-"/>
      <w:lvlJc w:val="left"/>
      <w:pPr>
        <w:ind w:left="720" w:hanging="360"/>
      </w:pPr>
      <w:rPr>
        <w:rFonts w:ascii="system-ui" w:eastAsiaTheme="minorHAnsi" w:hAnsi="system-ui" w:cs="Calibri" w:hint="default"/>
      </w:rPr>
    </w:lvl>
    <w:lvl w:ilvl="1" w:tplc="E258F5D8" w:tentative="1">
      <w:start w:val="1"/>
      <w:numFmt w:val="bullet"/>
      <w:lvlText w:val="o"/>
      <w:lvlJc w:val="left"/>
      <w:pPr>
        <w:ind w:left="1440" w:hanging="360"/>
      </w:pPr>
      <w:rPr>
        <w:rFonts w:ascii="Courier New" w:hAnsi="Courier New" w:cs="Courier New" w:hint="default"/>
      </w:rPr>
    </w:lvl>
    <w:lvl w:ilvl="2" w:tplc="E3C46A40" w:tentative="1">
      <w:start w:val="1"/>
      <w:numFmt w:val="bullet"/>
      <w:lvlText w:val=""/>
      <w:lvlJc w:val="left"/>
      <w:pPr>
        <w:ind w:left="2160" w:hanging="360"/>
      </w:pPr>
      <w:rPr>
        <w:rFonts w:ascii="Wingdings" w:hAnsi="Wingdings" w:hint="default"/>
      </w:rPr>
    </w:lvl>
    <w:lvl w:ilvl="3" w:tplc="B0369160" w:tentative="1">
      <w:start w:val="1"/>
      <w:numFmt w:val="bullet"/>
      <w:lvlText w:val=""/>
      <w:lvlJc w:val="left"/>
      <w:pPr>
        <w:ind w:left="2880" w:hanging="360"/>
      </w:pPr>
      <w:rPr>
        <w:rFonts w:ascii="Symbol" w:hAnsi="Symbol" w:hint="default"/>
      </w:rPr>
    </w:lvl>
    <w:lvl w:ilvl="4" w:tplc="99ACC33C" w:tentative="1">
      <w:start w:val="1"/>
      <w:numFmt w:val="bullet"/>
      <w:lvlText w:val="o"/>
      <w:lvlJc w:val="left"/>
      <w:pPr>
        <w:ind w:left="3600" w:hanging="360"/>
      </w:pPr>
      <w:rPr>
        <w:rFonts w:ascii="Courier New" w:hAnsi="Courier New" w:cs="Courier New" w:hint="default"/>
      </w:rPr>
    </w:lvl>
    <w:lvl w:ilvl="5" w:tplc="509024DC" w:tentative="1">
      <w:start w:val="1"/>
      <w:numFmt w:val="bullet"/>
      <w:lvlText w:val=""/>
      <w:lvlJc w:val="left"/>
      <w:pPr>
        <w:ind w:left="4320" w:hanging="360"/>
      </w:pPr>
      <w:rPr>
        <w:rFonts w:ascii="Wingdings" w:hAnsi="Wingdings" w:hint="default"/>
      </w:rPr>
    </w:lvl>
    <w:lvl w:ilvl="6" w:tplc="8DCEAFA6" w:tentative="1">
      <w:start w:val="1"/>
      <w:numFmt w:val="bullet"/>
      <w:lvlText w:val=""/>
      <w:lvlJc w:val="left"/>
      <w:pPr>
        <w:ind w:left="5040" w:hanging="360"/>
      </w:pPr>
      <w:rPr>
        <w:rFonts w:ascii="Symbol" w:hAnsi="Symbol" w:hint="default"/>
      </w:rPr>
    </w:lvl>
    <w:lvl w:ilvl="7" w:tplc="E3B8AB8A" w:tentative="1">
      <w:start w:val="1"/>
      <w:numFmt w:val="bullet"/>
      <w:lvlText w:val="o"/>
      <w:lvlJc w:val="left"/>
      <w:pPr>
        <w:ind w:left="5760" w:hanging="360"/>
      </w:pPr>
      <w:rPr>
        <w:rFonts w:ascii="Courier New" w:hAnsi="Courier New" w:cs="Courier New" w:hint="default"/>
      </w:rPr>
    </w:lvl>
    <w:lvl w:ilvl="8" w:tplc="7F00BC88" w:tentative="1">
      <w:start w:val="1"/>
      <w:numFmt w:val="bullet"/>
      <w:lvlText w:val=""/>
      <w:lvlJc w:val="left"/>
      <w:pPr>
        <w:ind w:left="6480" w:hanging="360"/>
      </w:pPr>
      <w:rPr>
        <w:rFonts w:ascii="Wingdings" w:hAnsi="Wingdings" w:hint="default"/>
      </w:rPr>
    </w:lvl>
  </w:abstractNum>
  <w:abstractNum w:abstractNumId="61" w15:restartNumberingAfterBreak="0">
    <w:nsid w:val="61763918"/>
    <w:multiLevelType w:val="multilevel"/>
    <w:tmpl w:val="27D2F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1A546EF"/>
    <w:multiLevelType w:val="hybridMultilevel"/>
    <w:tmpl w:val="1AA0C946"/>
    <w:lvl w:ilvl="0" w:tplc="D98EACB4">
      <w:start w:val="1"/>
      <w:numFmt w:val="bullet"/>
      <w:lvlText w:val=""/>
      <w:lvlJc w:val="left"/>
      <w:pPr>
        <w:ind w:left="720" w:hanging="360"/>
      </w:pPr>
      <w:rPr>
        <w:rFonts w:ascii="Symbol" w:hAnsi="Symbol" w:hint="default"/>
      </w:rPr>
    </w:lvl>
    <w:lvl w:ilvl="1" w:tplc="0DAE313C" w:tentative="1">
      <w:start w:val="1"/>
      <w:numFmt w:val="bullet"/>
      <w:lvlText w:val="o"/>
      <w:lvlJc w:val="left"/>
      <w:pPr>
        <w:ind w:left="1440" w:hanging="360"/>
      </w:pPr>
      <w:rPr>
        <w:rFonts w:ascii="Courier New" w:hAnsi="Courier New" w:cs="Courier New" w:hint="default"/>
      </w:rPr>
    </w:lvl>
    <w:lvl w:ilvl="2" w:tplc="13F0393E" w:tentative="1">
      <w:start w:val="1"/>
      <w:numFmt w:val="bullet"/>
      <w:lvlText w:val=""/>
      <w:lvlJc w:val="left"/>
      <w:pPr>
        <w:ind w:left="2160" w:hanging="360"/>
      </w:pPr>
      <w:rPr>
        <w:rFonts w:ascii="Wingdings" w:hAnsi="Wingdings" w:hint="default"/>
      </w:rPr>
    </w:lvl>
    <w:lvl w:ilvl="3" w:tplc="4B2E83A0" w:tentative="1">
      <w:start w:val="1"/>
      <w:numFmt w:val="bullet"/>
      <w:lvlText w:val=""/>
      <w:lvlJc w:val="left"/>
      <w:pPr>
        <w:ind w:left="2880" w:hanging="360"/>
      </w:pPr>
      <w:rPr>
        <w:rFonts w:ascii="Symbol" w:hAnsi="Symbol" w:hint="default"/>
      </w:rPr>
    </w:lvl>
    <w:lvl w:ilvl="4" w:tplc="1F8A3870" w:tentative="1">
      <w:start w:val="1"/>
      <w:numFmt w:val="bullet"/>
      <w:lvlText w:val="o"/>
      <w:lvlJc w:val="left"/>
      <w:pPr>
        <w:ind w:left="3600" w:hanging="360"/>
      </w:pPr>
      <w:rPr>
        <w:rFonts w:ascii="Courier New" w:hAnsi="Courier New" w:cs="Courier New" w:hint="default"/>
      </w:rPr>
    </w:lvl>
    <w:lvl w:ilvl="5" w:tplc="960E3A58" w:tentative="1">
      <w:start w:val="1"/>
      <w:numFmt w:val="bullet"/>
      <w:lvlText w:val=""/>
      <w:lvlJc w:val="left"/>
      <w:pPr>
        <w:ind w:left="4320" w:hanging="360"/>
      </w:pPr>
      <w:rPr>
        <w:rFonts w:ascii="Wingdings" w:hAnsi="Wingdings" w:hint="default"/>
      </w:rPr>
    </w:lvl>
    <w:lvl w:ilvl="6" w:tplc="C868B318" w:tentative="1">
      <w:start w:val="1"/>
      <w:numFmt w:val="bullet"/>
      <w:lvlText w:val=""/>
      <w:lvlJc w:val="left"/>
      <w:pPr>
        <w:ind w:left="5040" w:hanging="360"/>
      </w:pPr>
      <w:rPr>
        <w:rFonts w:ascii="Symbol" w:hAnsi="Symbol" w:hint="default"/>
      </w:rPr>
    </w:lvl>
    <w:lvl w:ilvl="7" w:tplc="4B460AE4" w:tentative="1">
      <w:start w:val="1"/>
      <w:numFmt w:val="bullet"/>
      <w:lvlText w:val="o"/>
      <w:lvlJc w:val="left"/>
      <w:pPr>
        <w:ind w:left="5760" w:hanging="360"/>
      </w:pPr>
      <w:rPr>
        <w:rFonts w:ascii="Courier New" w:hAnsi="Courier New" w:cs="Courier New" w:hint="default"/>
      </w:rPr>
    </w:lvl>
    <w:lvl w:ilvl="8" w:tplc="4BE85B5A" w:tentative="1">
      <w:start w:val="1"/>
      <w:numFmt w:val="bullet"/>
      <w:lvlText w:val=""/>
      <w:lvlJc w:val="left"/>
      <w:pPr>
        <w:ind w:left="6480" w:hanging="360"/>
      </w:pPr>
      <w:rPr>
        <w:rFonts w:ascii="Wingdings" w:hAnsi="Wingdings" w:hint="default"/>
      </w:rPr>
    </w:lvl>
  </w:abstractNum>
  <w:abstractNum w:abstractNumId="63" w15:restartNumberingAfterBreak="0">
    <w:nsid w:val="64D74B72"/>
    <w:multiLevelType w:val="multilevel"/>
    <w:tmpl w:val="3FAE5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67D293D"/>
    <w:multiLevelType w:val="hybridMultilevel"/>
    <w:tmpl w:val="960E24CA"/>
    <w:lvl w:ilvl="0" w:tplc="3A10E888">
      <w:start w:val="1"/>
      <w:numFmt w:val="bullet"/>
      <w:lvlText w:val=""/>
      <w:lvlJc w:val="left"/>
      <w:pPr>
        <w:ind w:left="720" w:hanging="360"/>
      </w:pPr>
      <w:rPr>
        <w:rFonts w:ascii="Symbol" w:hAnsi="Symbol" w:hint="default"/>
      </w:rPr>
    </w:lvl>
    <w:lvl w:ilvl="1" w:tplc="48F2C64E" w:tentative="1">
      <w:start w:val="1"/>
      <w:numFmt w:val="bullet"/>
      <w:lvlText w:val="o"/>
      <w:lvlJc w:val="left"/>
      <w:pPr>
        <w:ind w:left="1440" w:hanging="360"/>
      </w:pPr>
      <w:rPr>
        <w:rFonts w:ascii="Courier New" w:hAnsi="Courier New" w:cs="Courier New" w:hint="default"/>
      </w:rPr>
    </w:lvl>
    <w:lvl w:ilvl="2" w:tplc="35661AF0" w:tentative="1">
      <w:start w:val="1"/>
      <w:numFmt w:val="bullet"/>
      <w:lvlText w:val=""/>
      <w:lvlJc w:val="left"/>
      <w:pPr>
        <w:ind w:left="2160" w:hanging="360"/>
      </w:pPr>
      <w:rPr>
        <w:rFonts w:ascii="Wingdings" w:hAnsi="Wingdings" w:hint="default"/>
      </w:rPr>
    </w:lvl>
    <w:lvl w:ilvl="3" w:tplc="E1DA2860" w:tentative="1">
      <w:start w:val="1"/>
      <w:numFmt w:val="bullet"/>
      <w:lvlText w:val=""/>
      <w:lvlJc w:val="left"/>
      <w:pPr>
        <w:ind w:left="2880" w:hanging="360"/>
      </w:pPr>
      <w:rPr>
        <w:rFonts w:ascii="Symbol" w:hAnsi="Symbol" w:hint="default"/>
      </w:rPr>
    </w:lvl>
    <w:lvl w:ilvl="4" w:tplc="3FC86C32" w:tentative="1">
      <w:start w:val="1"/>
      <w:numFmt w:val="bullet"/>
      <w:lvlText w:val="o"/>
      <w:lvlJc w:val="left"/>
      <w:pPr>
        <w:ind w:left="3600" w:hanging="360"/>
      </w:pPr>
      <w:rPr>
        <w:rFonts w:ascii="Courier New" w:hAnsi="Courier New" w:cs="Courier New" w:hint="default"/>
      </w:rPr>
    </w:lvl>
    <w:lvl w:ilvl="5" w:tplc="3B5C8F42" w:tentative="1">
      <w:start w:val="1"/>
      <w:numFmt w:val="bullet"/>
      <w:lvlText w:val=""/>
      <w:lvlJc w:val="left"/>
      <w:pPr>
        <w:ind w:left="4320" w:hanging="360"/>
      </w:pPr>
      <w:rPr>
        <w:rFonts w:ascii="Wingdings" w:hAnsi="Wingdings" w:hint="default"/>
      </w:rPr>
    </w:lvl>
    <w:lvl w:ilvl="6" w:tplc="755E0498" w:tentative="1">
      <w:start w:val="1"/>
      <w:numFmt w:val="bullet"/>
      <w:lvlText w:val=""/>
      <w:lvlJc w:val="left"/>
      <w:pPr>
        <w:ind w:left="5040" w:hanging="360"/>
      </w:pPr>
      <w:rPr>
        <w:rFonts w:ascii="Symbol" w:hAnsi="Symbol" w:hint="default"/>
      </w:rPr>
    </w:lvl>
    <w:lvl w:ilvl="7" w:tplc="9C00218A" w:tentative="1">
      <w:start w:val="1"/>
      <w:numFmt w:val="bullet"/>
      <w:lvlText w:val="o"/>
      <w:lvlJc w:val="left"/>
      <w:pPr>
        <w:ind w:left="5760" w:hanging="360"/>
      </w:pPr>
      <w:rPr>
        <w:rFonts w:ascii="Courier New" w:hAnsi="Courier New" w:cs="Courier New" w:hint="default"/>
      </w:rPr>
    </w:lvl>
    <w:lvl w:ilvl="8" w:tplc="FA08CFAA" w:tentative="1">
      <w:start w:val="1"/>
      <w:numFmt w:val="bullet"/>
      <w:lvlText w:val=""/>
      <w:lvlJc w:val="left"/>
      <w:pPr>
        <w:ind w:left="6480" w:hanging="360"/>
      </w:pPr>
      <w:rPr>
        <w:rFonts w:ascii="Wingdings" w:hAnsi="Wingdings" w:hint="default"/>
      </w:rPr>
    </w:lvl>
  </w:abstractNum>
  <w:abstractNum w:abstractNumId="65" w15:restartNumberingAfterBreak="0">
    <w:nsid w:val="67E92CD0"/>
    <w:multiLevelType w:val="multilevel"/>
    <w:tmpl w:val="BB9E1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95F2D6E"/>
    <w:multiLevelType w:val="multilevel"/>
    <w:tmpl w:val="0290C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A644914"/>
    <w:multiLevelType w:val="hybridMultilevel"/>
    <w:tmpl w:val="9E50CF5E"/>
    <w:lvl w:ilvl="0" w:tplc="A162BF08">
      <w:start w:val="1"/>
      <w:numFmt w:val="bullet"/>
      <w:lvlText w:val=""/>
      <w:lvlJc w:val="left"/>
      <w:pPr>
        <w:ind w:left="720" w:hanging="360"/>
      </w:pPr>
      <w:rPr>
        <w:rFonts w:ascii="Symbol" w:hAnsi="Symbol" w:hint="default"/>
      </w:rPr>
    </w:lvl>
    <w:lvl w:ilvl="1" w:tplc="0D549566" w:tentative="1">
      <w:start w:val="1"/>
      <w:numFmt w:val="bullet"/>
      <w:lvlText w:val="o"/>
      <w:lvlJc w:val="left"/>
      <w:pPr>
        <w:ind w:left="1440" w:hanging="360"/>
      </w:pPr>
      <w:rPr>
        <w:rFonts w:ascii="Courier New" w:hAnsi="Courier New" w:cs="Courier New" w:hint="default"/>
      </w:rPr>
    </w:lvl>
    <w:lvl w:ilvl="2" w:tplc="FD0C6918" w:tentative="1">
      <w:start w:val="1"/>
      <w:numFmt w:val="bullet"/>
      <w:lvlText w:val=""/>
      <w:lvlJc w:val="left"/>
      <w:pPr>
        <w:ind w:left="2160" w:hanging="360"/>
      </w:pPr>
      <w:rPr>
        <w:rFonts w:ascii="Wingdings" w:hAnsi="Wingdings" w:hint="default"/>
      </w:rPr>
    </w:lvl>
    <w:lvl w:ilvl="3" w:tplc="16866D54" w:tentative="1">
      <w:start w:val="1"/>
      <w:numFmt w:val="bullet"/>
      <w:lvlText w:val=""/>
      <w:lvlJc w:val="left"/>
      <w:pPr>
        <w:ind w:left="2880" w:hanging="360"/>
      </w:pPr>
      <w:rPr>
        <w:rFonts w:ascii="Symbol" w:hAnsi="Symbol" w:hint="default"/>
      </w:rPr>
    </w:lvl>
    <w:lvl w:ilvl="4" w:tplc="D2824E58" w:tentative="1">
      <w:start w:val="1"/>
      <w:numFmt w:val="bullet"/>
      <w:lvlText w:val="o"/>
      <w:lvlJc w:val="left"/>
      <w:pPr>
        <w:ind w:left="3600" w:hanging="360"/>
      </w:pPr>
      <w:rPr>
        <w:rFonts w:ascii="Courier New" w:hAnsi="Courier New" w:cs="Courier New" w:hint="default"/>
      </w:rPr>
    </w:lvl>
    <w:lvl w:ilvl="5" w:tplc="0E5C25AC" w:tentative="1">
      <w:start w:val="1"/>
      <w:numFmt w:val="bullet"/>
      <w:lvlText w:val=""/>
      <w:lvlJc w:val="left"/>
      <w:pPr>
        <w:ind w:left="4320" w:hanging="360"/>
      </w:pPr>
      <w:rPr>
        <w:rFonts w:ascii="Wingdings" w:hAnsi="Wingdings" w:hint="default"/>
      </w:rPr>
    </w:lvl>
    <w:lvl w:ilvl="6" w:tplc="87BCBB6E" w:tentative="1">
      <w:start w:val="1"/>
      <w:numFmt w:val="bullet"/>
      <w:lvlText w:val=""/>
      <w:lvlJc w:val="left"/>
      <w:pPr>
        <w:ind w:left="5040" w:hanging="360"/>
      </w:pPr>
      <w:rPr>
        <w:rFonts w:ascii="Symbol" w:hAnsi="Symbol" w:hint="default"/>
      </w:rPr>
    </w:lvl>
    <w:lvl w:ilvl="7" w:tplc="2390BF9E" w:tentative="1">
      <w:start w:val="1"/>
      <w:numFmt w:val="bullet"/>
      <w:lvlText w:val="o"/>
      <w:lvlJc w:val="left"/>
      <w:pPr>
        <w:ind w:left="5760" w:hanging="360"/>
      </w:pPr>
      <w:rPr>
        <w:rFonts w:ascii="Courier New" w:hAnsi="Courier New" w:cs="Courier New" w:hint="default"/>
      </w:rPr>
    </w:lvl>
    <w:lvl w:ilvl="8" w:tplc="C7F81A7C" w:tentative="1">
      <w:start w:val="1"/>
      <w:numFmt w:val="bullet"/>
      <w:lvlText w:val=""/>
      <w:lvlJc w:val="left"/>
      <w:pPr>
        <w:ind w:left="6480" w:hanging="360"/>
      </w:pPr>
      <w:rPr>
        <w:rFonts w:ascii="Wingdings" w:hAnsi="Wingdings" w:hint="default"/>
      </w:rPr>
    </w:lvl>
  </w:abstractNum>
  <w:abstractNum w:abstractNumId="68" w15:restartNumberingAfterBreak="0">
    <w:nsid w:val="6EF034E5"/>
    <w:multiLevelType w:val="multilevel"/>
    <w:tmpl w:val="D9201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F5B3E1E"/>
    <w:multiLevelType w:val="hybridMultilevel"/>
    <w:tmpl w:val="74EC2682"/>
    <w:lvl w:ilvl="0" w:tplc="768AF140">
      <w:start w:val="1"/>
      <w:numFmt w:val="bullet"/>
      <w:lvlText w:val=""/>
      <w:lvlJc w:val="left"/>
      <w:pPr>
        <w:ind w:left="360" w:hanging="360"/>
      </w:pPr>
      <w:rPr>
        <w:rFonts w:ascii="Symbol" w:hAnsi="Symbol" w:hint="default"/>
        <w:sz w:val="21"/>
        <w:szCs w:val="21"/>
      </w:rPr>
    </w:lvl>
    <w:lvl w:ilvl="1" w:tplc="CFDA8B92" w:tentative="1">
      <w:start w:val="1"/>
      <w:numFmt w:val="bullet"/>
      <w:lvlText w:val="o"/>
      <w:lvlJc w:val="left"/>
      <w:pPr>
        <w:ind w:left="1080" w:hanging="360"/>
      </w:pPr>
      <w:rPr>
        <w:rFonts w:ascii="Courier New" w:hAnsi="Courier New" w:cs="Courier New" w:hint="default"/>
      </w:rPr>
    </w:lvl>
    <w:lvl w:ilvl="2" w:tplc="CCA42824" w:tentative="1">
      <w:start w:val="1"/>
      <w:numFmt w:val="bullet"/>
      <w:lvlText w:val=""/>
      <w:lvlJc w:val="left"/>
      <w:pPr>
        <w:ind w:left="1800" w:hanging="360"/>
      </w:pPr>
      <w:rPr>
        <w:rFonts w:ascii="Wingdings" w:hAnsi="Wingdings" w:hint="default"/>
      </w:rPr>
    </w:lvl>
    <w:lvl w:ilvl="3" w:tplc="45A8B120" w:tentative="1">
      <w:start w:val="1"/>
      <w:numFmt w:val="bullet"/>
      <w:lvlText w:val=""/>
      <w:lvlJc w:val="left"/>
      <w:pPr>
        <w:ind w:left="2520" w:hanging="360"/>
      </w:pPr>
      <w:rPr>
        <w:rFonts w:ascii="Symbol" w:hAnsi="Symbol" w:hint="default"/>
      </w:rPr>
    </w:lvl>
    <w:lvl w:ilvl="4" w:tplc="9F282DF4" w:tentative="1">
      <w:start w:val="1"/>
      <w:numFmt w:val="bullet"/>
      <w:lvlText w:val="o"/>
      <w:lvlJc w:val="left"/>
      <w:pPr>
        <w:ind w:left="3240" w:hanging="360"/>
      </w:pPr>
      <w:rPr>
        <w:rFonts w:ascii="Courier New" w:hAnsi="Courier New" w:cs="Courier New" w:hint="default"/>
      </w:rPr>
    </w:lvl>
    <w:lvl w:ilvl="5" w:tplc="5126AD94" w:tentative="1">
      <w:start w:val="1"/>
      <w:numFmt w:val="bullet"/>
      <w:lvlText w:val=""/>
      <w:lvlJc w:val="left"/>
      <w:pPr>
        <w:ind w:left="3960" w:hanging="360"/>
      </w:pPr>
      <w:rPr>
        <w:rFonts w:ascii="Wingdings" w:hAnsi="Wingdings" w:hint="default"/>
      </w:rPr>
    </w:lvl>
    <w:lvl w:ilvl="6" w:tplc="B3AC5B4C" w:tentative="1">
      <w:start w:val="1"/>
      <w:numFmt w:val="bullet"/>
      <w:lvlText w:val=""/>
      <w:lvlJc w:val="left"/>
      <w:pPr>
        <w:ind w:left="4680" w:hanging="360"/>
      </w:pPr>
      <w:rPr>
        <w:rFonts w:ascii="Symbol" w:hAnsi="Symbol" w:hint="default"/>
      </w:rPr>
    </w:lvl>
    <w:lvl w:ilvl="7" w:tplc="0CBE3A2A" w:tentative="1">
      <w:start w:val="1"/>
      <w:numFmt w:val="bullet"/>
      <w:lvlText w:val="o"/>
      <w:lvlJc w:val="left"/>
      <w:pPr>
        <w:ind w:left="5400" w:hanging="360"/>
      </w:pPr>
      <w:rPr>
        <w:rFonts w:ascii="Courier New" w:hAnsi="Courier New" w:cs="Courier New" w:hint="default"/>
      </w:rPr>
    </w:lvl>
    <w:lvl w:ilvl="8" w:tplc="BC72F528" w:tentative="1">
      <w:start w:val="1"/>
      <w:numFmt w:val="bullet"/>
      <w:lvlText w:val=""/>
      <w:lvlJc w:val="left"/>
      <w:pPr>
        <w:ind w:left="6120" w:hanging="360"/>
      </w:pPr>
      <w:rPr>
        <w:rFonts w:ascii="Wingdings" w:hAnsi="Wingdings" w:hint="default"/>
      </w:rPr>
    </w:lvl>
  </w:abstractNum>
  <w:abstractNum w:abstractNumId="70" w15:restartNumberingAfterBreak="0">
    <w:nsid w:val="714E077C"/>
    <w:multiLevelType w:val="multilevel"/>
    <w:tmpl w:val="B92EB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27A131A"/>
    <w:multiLevelType w:val="hybridMultilevel"/>
    <w:tmpl w:val="26D6474C"/>
    <w:lvl w:ilvl="0" w:tplc="6E8C838A">
      <w:start w:val="1"/>
      <w:numFmt w:val="bullet"/>
      <w:lvlText w:val=""/>
      <w:lvlJc w:val="left"/>
      <w:pPr>
        <w:ind w:left="720" w:hanging="360"/>
      </w:pPr>
      <w:rPr>
        <w:rFonts w:ascii="Symbol" w:hAnsi="Symbol" w:hint="default"/>
      </w:rPr>
    </w:lvl>
    <w:lvl w:ilvl="1" w:tplc="B81EF28A" w:tentative="1">
      <w:start w:val="1"/>
      <w:numFmt w:val="bullet"/>
      <w:lvlText w:val="o"/>
      <w:lvlJc w:val="left"/>
      <w:pPr>
        <w:ind w:left="1440" w:hanging="360"/>
      </w:pPr>
      <w:rPr>
        <w:rFonts w:ascii="Courier New" w:hAnsi="Courier New" w:cs="Courier New" w:hint="default"/>
      </w:rPr>
    </w:lvl>
    <w:lvl w:ilvl="2" w:tplc="5FC687C2" w:tentative="1">
      <w:start w:val="1"/>
      <w:numFmt w:val="bullet"/>
      <w:lvlText w:val=""/>
      <w:lvlJc w:val="left"/>
      <w:pPr>
        <w:ind w:left="2160" w:hanging="360"/>
      </w:pPr>
      <w:rPr>
        <w:rFonts w:ascii="Wingdings" w:hAnsi="Wingdings" w:hint="default"/>
      </w:rPr>
    </w:lvl>
    <w:lvl w:ilvl="3" w:tplc="B4A2247E" w:tentative="1">
      <w:start w:val="1"/>
      <w:numFmt w:val="bullet"/>
      <w:lvlText w:val=""/>
      <w:lvlJc w:val="left"/>
      <w:pPr>
        <w:ind w:left="2880" w:hanging="360"/>
      </w:pPr>
      <w:rPr>
        <w:rFonts w:ascii="Symbol" w:hAnsi="Symbol" w:hint="default"/>
      </w:rPr>
    </w:lvl>
    <w:lvl w:ilvl="4" w:tplc="39967E84" w:tentative="1">
      <w:start w:val="1"/>
      <w:numFmt w:val="bullet"/>
      <w:lvlText w:val="o"/>
      <w:lvlJc w:val="left"/>
      <w:pPr>
        <w:ind w:left="3600" w:hanging="360"/>
      </w:pPr>
      <w:rPr>
        <w:rFonts w:ascii="Courier New" w:hAnsi="Courier New" w:cs="Courier New" w:hint="default"/>
      </w:rPr>
    </w:lvl>
    <w:lvl w:ilvl="5" w:tplc="01D8086A" w:tentative="1">
      <w:start w:val="1"/>
      <w:numFmt w:val="bullet"/>
      <w:lvlText w:val=""/>
      <w:lvlJc w:val="left"/>
      <w:pPr>
        <w:ind w:left="4320" w:hanging="360"/>
      </w:pPr>
      <w:rPr>
        <w:rFonts w:ascii="Wingdings" w:hAnsi="Wingdings" w:hint="default"/>
      </w:rPr>
    </w:lvl>
    <w:lvl w:ilvl="6" w:tplc="400C98CC" w:tentative="1">
      <w:start w:val="1"/>
      <w:numFmt w:val="bullet"/>
      <w:lvlText w:val=""/>
      <w:lvlJc w:val="left"/>
      <w:pPr>
        <w:ind w:left="5040" w:hanging="360"/>
      </w:pPr>
      <w:rPr>
        <w:rFonts w:ascii="Symbol" w:hAnsi="Symbol" w:hint="default"/>
      </w:rPr>
    </w:lvl>
    <w:lvl w:ilvl="7" w:tplc="4D96D24E" w:tentative="1">
      <w:start w:val="1"/>
      <w:numFmt w:val="bullet"/>
      <w:lvlText w:val="o"/>
      <w:lvlJc w:val="left"/>
      <w:pPr>
        <w:ind w:left="5760" w:hanging="360"/>
      </w:pPr>
      <w:rPr>
        <w:rFonts w:ascii="Courier New" w:hAnsi="Courier New" w:cs="Courier New" w:hint="default"/>
      </w:rPr>
    </w:lvl>
    <w:lvl w:ilvl="8" w:tplc="9A0C63BC" w:tentative="1">
      <w:start w:val="1"/>
      <w:numFmt w:val="bullet"/>
      <w:lvlText w:val=""/>
      <w:lvlJc w:val="left"/>
      <w:pPr>
        <w:ind w:left="6480" w:hanging="360"/>
      </w:pPr>
      <w:rPr>
        <w:rFonts w:ascii="Wingdings" w:hAnsi="Wingdings" w:hint="default"/>
      </w:rPr>
    </w:lvl>
  </w:abstractNum>
  <w:abstractNum w:abstractNumId="72" w15:restartNumberingAfterBreak="0">
    <w:nsid w:val="743327D5"/>
    <w:multiLevelType w:val="multilevel"/>
    <w:tmpl w:val="A4666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6DA6692"/>
    <w:multiLevelType w:val="hybridMultilevel"/>
    <w:tmpl w:val="231A0BAE"/>
    <w:lvl w:ilvl="0" w:tplc="8AB25598">
      <w:start w:val="1"/>
      <w:numFmt w:val="bullet"/>
      <w:lvlText w:val=""/>
      <w:lvlJc w:val="left"/>
      <w:pPr>
        <w:ind w:left="360" w:hanging="360"/>
      </w:pPr>
      <w:rPr>
        <w:rFonts w:ascii="Symbol" w:hAnsi="Symbol" w:hint="default"/>
        <w:sz w:val="21"/>
        <w:szCs w:val="21"/>
      </w:rPr>
    </w:lvl>
    <w:lvl w:ilvl="1" w:tplc="24CC02F2" w:tentative="1">
      <w:start w:val="1"/>
      <w:numFmt w:val="bullet"/>
      <w:lvlText w:val="o"/>
      <w:lvlJc w:val="left"/>
      <w:pPr>
        <w:ind w:left="1080" w:hanging="360"/>
      </w:pPr>
      <w:rPr>
        <w:rFonts w:ascii="Courier New" w:hAnsi="Courier New" w:cs="Courier New" w:hint="default"/>
      </w:rPr>
    </w:lvl>
    <w:lvl w:ilvl="2" w:tplc="4A16B14E" w:tentative="1">
      <w:start w:val="1"/>
      <w:numFmt w:val="bullet"/>
      <w:lvlText w:val=""/>
      <w:lvlJc w:val="left"/>
      <w:pPr>
        <w:ind w:left="1800" w:hanging="360"/>
      </w:pPr>
      <w:rPr>
        <w:rFonts w:ascii="Wingdings" w:hAnsi="Wingdings" w:hint="default"/>
      </w:rPr>
    </w:lvl>
    <w:lvl w:ilvl="3" w:tplc="A1D6279E" w:tentative="1">
      <w:start w:val="1"/>
      <w:numFmt w:val="bullet"/>
      <w:lvlText w:val=""/>
      <w:lvlJc w:val="left"/>
      <w:pPr>
        <w:ind w:left="2520" w:hanging="360"/>
      </w:pPr>
      <w:rPr>
        <w:rFonts w:ascii="Symbol" w:hAnsi="Symbol" w:hint="default"/>
      </w:rPr>
    </w:lvl>
    <w:lvl w:ilvl="4" w:tplc="5498B35A" w:tentative="1">
      <w:start w:val="1"/>
      <w:numFmt w:val="bullet"/>
      <w:lvlText w:val="o"/>
      <w:lvlJc w:val="left"/>
      <w:pPr>
        <w:ind w:left="3240" w:hanging="360"/>
      </w:pPr>
      <w:rPr>
        <w:rFonts w:ascii="Courier New" w:hAnsi="Courier New" w:cs="Courier New" w:hint="default"/>
      </w:rPr>
    </w:lvl>
    <w:lvl w:ilvl="5" w:tplc="21ECE6DC" w:tentative="1">
      <w:start w:val="1"/>
      <w:numFmt w:val="bullet"/>
      <w:lvlText w:val=""/>
      <w:lvlJc w:val="left"/>
      <w:pPr>
        <w:ind w:left="3960" w:hanging="360"/>
      </w:pPr>
      <w:rPr>
        <w:rFonts w:ascii="Wingdings" w:hAnsi="Wingdings" w:hint="default"/>
      </w:rPr>
    </w:lvl>
    <w:lvl w:ilvl="6" w:tplc="4AE0C38C" w:tentative="1">
      <w:start w:val="1"/>
      <w:numFmt w:val="bullet"/>
      <w:lvlText w:val=""/>
      <w:lvlJc w:val="left"/>
      <w:pPr>
        <w:ind w:left="4680" w:hanging="360"/>
      </w:pPr>
      <w:rPr>
        <w:rFonts w:ascii="Symbol" w:hAnsi="Symbol" w:hint="default"/>
      </w:rPr>
    </w:lvl>
    <w:lvl w:ilvl="7" w:tplc="6432264E" w:tentative="1">
      <w:start w:val="1"/>
      <w:numFmt w:val="bullet"/>
      <w:lvlText w:val="o"/>
      <w:lvlJc w:val="left"/>
      <w:pPr>
        <w:ind w:left="5400" w:hanging="360"/>
      </w:pPr>
      <w:rPr>
        <w:rFonts w:ascii="Courier New" w:hAnsi="Courier New" w:cs="Courier New" w:hint="default"/>
      </w:rPr>
    </w:lvl>
    <w:lvl w:ilvl="8" w:tplc="FE2EE734" w:tentative="1">
      <w:start w:val="1"/>
      <w:numFmt w:val="bullet"/>
      <w:lvlText w:val=""/>
      <w:lvlJc w:val="left"/>
      <w:pPr>
        <w:ind w:left="6120" w:hanging="360"/>
      </w:pPr>
      <w:rPr>
        <w:rFonts w:ascii="Wingdings" w:hAnsi="Wingdings" w:hint="default"/>
      </w:rPr>
    </w:lvl>
  </w:abstractNum>
  <w:abstractNum w:abstractNumId="74" w15:restartNumberingAfterBreak="0">
    <w:nsid w:val="786E6926"/>
    <w:multiLevelType w:val="multilevel"/>
    <w:tmpl w:val="419E9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DEC241A"/>
    <w:multiLevelType w:val="multilevel"/>
    <w:tmpl w:val="4F0AB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8"/>
    <w:lvlOverride w:ilvl="0">
      <w:startOverride w:val="1"/>
    </w:lvlOverride>
  </w:num>
  <w:num w:numId="2">
    <w:abstractNumId w:val="41"/>
    <w:lvlOverride w:ilvl="0">
      <w:startOverride w:val="1"/>
    </w:lvlOverride>
  </w:num>
  <w:num w:numId="3">
    <w:abstractNumId w:val="51"/>
  </w:num>
  <w:num w:numId="4">
    <w:abstractNumId w:val="40"/>
  </w:num>
  <w:num w:numId="5">
    <w:abstractNumId w:val="60"/>
  </w:num>
  <w:num w:numId="6">
    <w:abstractNumId w:val="30"/>
  </w:num>
  <w:num w:numId="7">
    <w:abstractNumId w:val="3"/>
  </w:num>
  <w:num w:numId="8">
    <w:abstractNumId w:val="14"/>
  </w:num>
  <w:num w:numId="9">
    <w:abstractNumId w:val="43"/>
  </w:num>
  <w:num w:numId="10">
    <w:abstractNumId w:val="4"/>
  </w:num>
  <w:num w:numId="11">
    <w:abstractNumId w:val="32"/>
  </w:num>
  <w:num w:numId="12">
    <w:abstractNumId w:val="42"/>
  </w:num>
  <w:num w:numId="13">
    <w:abstractNumId w:val="59"/>
  </w:num>
  <w:num w:numId="14">
    <w:abstractNumId w:val="68"/>
  </w:num>
  <w:num w:numId="15">
    <w:abstractNumId w:val="20"/>
  </w:num>
  <w:num w:numId="16">
    <w:abstractNumId w:val="57"/>
  </w:num>
  <w:num w:numId="17">
    <w:abstractNumId w:val="10"/>
  </w:num>
  <w:num w:numId="18">
    <w:abstractNumId w:val="18"/>
  </w:num>
  <w:num w:numId="19">
    <w:abstractNumId w:val="72"/>
  </w:num>
  <w:num w:numId="20">
    <w:abstractNumId w:val="37"/>
  </w:num>
  <w:num w:numId="21">
    <w:abstractNumId w:val="46"/>
  </w:num>
  <w:num w:numId="22">
    <w:abstractNumId w:val="67"/>
  </w:num>
  <w:num w:numId="23">
    <w:abstractNumId w:val="52"/>
  </w:num>
  <w:num w:numId="24">
    <w:abstractNumId w:val="70"/>
  </w:num>
  <w:num w:numId="25">
    <w:abstractNumId w:val="58"/>
  </w:num>
  <w:num w:numId="26">
    <w:abstractNumId w:val="33"/>
  </w:num>
  <w:num w:numId="27">
    <w:abstractNumId w:val="34"/>
  </w:num>
  <w:num w:numId="28">
    <w:abstractNumId w:val="63"/>
  </w:num>
  <w:num w:numId="29">
    <w:abstractNumId w:val="47"/>
  </w:num>
  <w:num w:numId="30">
    <w:abstractNumId w:val="44"/>
  </w:num>
  <w:num w:numId="31">
    <w:abstractNumId w:val="75"/>
  </w:num>
  <w:num w:numId="32">
    <w:abstractNumId w:val="13"/>
  </w:num>
  <w:num w:numId="33">
    <w:abstractNumId w:val="53"/>
  </w:num>
  <w:num w:numId="34">
    <w:abstractNumId w:val="12"/>
  </w:num>
  <w:num w:numId="35">
    <w:abstractNumId w:val="5"/>
  </w:num>
  <w:num w:numId="36">
    <w:abstractNumId w:val="62"/>
  </w:num>
  <w:num w:numId="37">
    <w:abstractNumId w:val="23"/>
  </w:num>
  <w:num w:numId="38">
    <w:abstractNumId w:val="54"/>
  </w:num>
  <w:num w:numId="39">
    <w:abstractNumId w:val="39"/>
  </w:num>
  <w:num w:numId="40">
    <w:abstractNumId w:val="50"/>
  </w:num>
  <w:num w:numId="41">
    <w:abstractNumId w:val="16"/>
  </w:num>
  <w:num w:numId="42">
    <w:abstractNumId w:val="61"/>
  </w:num>
  <w:num w:numId="43">
    <w:abstractNumId w:val="65"/>
  </w:num>
  <w:num w:numId="44">
    <w:abstractNumId w:val="0"/>
  </w:num>
  <w:num w:numId="45">
    <w:abstractNumId w:val="49"/>
  </w:num>
  <w:num w:numId="46">
    <w:abstractNumId w:val="31"/>
  </w:num>
  <w:num w:numId="47">
    <w:abstractNumId w:val="74"/>
  </w:num>
  <w:num w:numId="48">
    <w:abstractNumId w:val="7"/>
  </w:num>
  <w:num w:numId="49">
    <w:abstractNumId w:val="8"/>
  </w:num>
  <w:num w:numId="50">
    <w:abstractNumId w:val="56"/>
  </w:num>
  <w:num w:numId="51">
    <w:abstractNumId w:val="9"/>
  </w:num>
  <w:num w:numId="52">
    <w:abstractNumId w:val="27"/>
  </w:num>
  <w:num w:numId="53">
    <w:abstractNumId w:val="19"/>
  </w:num>
  <w:num w:numId="54">
    <w:abstractNumId w:val="64"/>
  </w:num>
  <w:num w:numId="55">
    <w:abstractNumId w:val="26"/>
  </w:num>
  <w:num w:numId="56">
    <w:abstractNumId w:val="71"/>
  </w:num>
  <w:num w:numId="57">
    <w:abstractNumId w:val="24"/>
  </w:num>
  <w:num w:numId="58">
    <w:abstractNumId w:val="15"/>
  </w:num>
  <w:num w:numId="59">
    <w:abstractNumId w:val="2"/>
  </w:num>
  <w:num w:numId="60">
    <w:abstractNumId w:val="11"/>
  </w:num>
  <w:num w:numId="61">
    <w:abstractNumId w:val="66"/>
  </w:num>
  <w:num w:numId="62">
    <w:abstractNumId w:val="45"/>
  </w:num>
  <w:num w:numId="63">
    <w:abstractNumId w:val="6"/>
  </w:num>
  <w:num w:numId="64">
    <w:abstractNumId w:val="35"/>
  </w:num>
  <w:num w:numId="65">
    <w:abstractNumId w:val="69"/>
  </w:num>
  <w:num w:numId="66">
    <w:abstractNumId w:val="22"/>
  </w:num>
  <w:num w:numId="67">
    <w:abstractNumId w:val="36"/>
  </w:num>
  <w:num w:numId="68">
    <w:abstractNumId w:val="29"/>
  </w:num>
  <w:num w:numId="69">
    <w:abstractNumId w:val="38"/>
  </w:num>
  <w:num w:numId="70">
    <w:abstractNumId w:val="25"/>
  </w:num>
  <w:num w:numId="71">
    <w:abstractNumId w:val="73"/>
  </w:num>
  <w:num w:numId="72">
    <w:abstractNumId w:val="1"/>
  </w:num>
  <w:num w:numId="73">
    <w:abstractNumId w:val="21"/>
  </w:num>
  <w:num w:numId="74">
    <w:abstractNumId w:val="55"/>
  </w:num>
  <w:num w:numId="75">
    <w:abstractNumId w:val="17"/>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embedTrueTypeFonts/>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ABE"/>
    <w:rsid w:val="00010B75"/>
    <w:rsid w:val="000111E5"/>
    <w:rsid w:val="00011D0F"/>
    <w:rsid w:val="00011E9E"/>
    <w:rsid w:val="00013770"/>
    <w:rsid w:val="00013AC4"/>
    <w:rsid w:val="000162B5"/>
    <w:rsid w:val="0001731E"/>
    <w:rsid w:val="00020A4B"/>
    <w:rsid w:val="00022B96"/>
    <w:rsid w:val="00023744"/>
    <w:rsid w:val="00024E16"/>
    <w:rsid w:val="00030038"/>
    <w:rsid w:val="00032AF7"/>
    <w:rsid w:val="000332D7"/>
    <w:rsid w:val="00033B50"/>
    <w:rsid w:val="00034BDC"/>
    <w:rsid w:val="000377D6"/>
    <w:rsid w:val="00037D66"/>
    <w:rsid w:val="00040960"/>
    <w:rsid w:val="0004632A"/>
    <w:rsid w:val="00047310"/>
    <w:rsid w:val="00050CF9"/>
    <w:rsid w:val="000619C1"/>
    <w:rsid w:val="000624DD"/>
    <w:rsid w:val="00065D24"/>
    <w:rsid w:val="00065E98"/>
    <w:rsid w:val="00073483"/>
    <w:rsid w:val="000778B0"/>
    <w:rsid w:val="00081A89"/>
    <w:rsid w:val="00081F7C"/>
    <w:rsid w:val="000845F0"/>
    <w:rsid w:val="00085567"/>
    <w:rsid w:val="00085F8B"/>
    <w:rsid w:val="00086FAD"/>
    <w:rsid w:val="00090736"/>
    <w:rsid w:val="00090B40"/>
    <w:rsid w:val="0009145F"/>
    <w:rsid w:val="00093AF8"/>
    <w:rsid w:val="00094E6F"/>
    <w:rsid w:val="00097278"/>
    <w:rsid w:val="000A3223"/>
    <w:rsid w:val="000A3D0A"/>
    <w:rsid w:val="000A3F29"/>
    <w:rsid w:val="000B066F"/>
    <w:rsid w:val="000B122B"/>
    <w:rsid w:val="000B6AE0"/>
    <w:rsid w:val="000B6E65"/>
    <w:rsid w:val="000C2796"/>
    <w:rsid w:val="000C40DA"/>
    <w:rsid w:val="000C4342"/>
    <w:rsid w:val="000C52DA"/>
    <w:rsid w:val="000D109E"/>
    <w:rsid w:val="000D2005"/>
    <w:rsid w:val="000E162D"/>
    <w:rsid w:val="000E2FFC"/>
    <w:rsid w:val="000E7A6F"/>
    <w:rsid w:val="000E7EFB"/>
    <w:rsid w:val="000F0647"/>
    <w:rsid w:val="000F2293"/>
    <w:rsid w:val="000F3550"/>
    <w:rsid w:val="000F35F7"/>
    <w:rsid w:val="000F3AD8"/>
    <w:rsid w:val="000F7CDD"/>
    <w:rsid w:val="00100EE2"/>
    <w:rsid w:val="00100F9E"/>
    <w:rsid w:val="0010459F"/>
    <w:rsid w:val="001050D8"/>
    <w:rsid w:val="001056DE"/>
    <w:rsid w:val="00105836"/>
    <w:rsid w:val="001075D9"/>
    <w:rsid w:val="0011173D"/>
    <w:rsid w:val="0011490A"/>
    <w:rsid w:val="001163B6"/>
    <w:rsid w:val="0011759D"/>
    <w:rsid w:val="00122EC3"/>
    <w:rsid w:val="00125A60"/>
    <w:rsid w:val="00127901"/>
    <w:rsid w:val="0013077A"/>
    <w:rsid w:val="001314E0"/>
    <w:rsid w:val="00133966"/>
    <w:rsid w:val="00137BB0"/>
    <w:rsid w:val="00141EA6"/>
    <w:rsid w:val="0014201B"/>
    <w:rsid w:val="00142F64"/>
    <w:rsid w:val="00147F7F"/>
    <w:rsid w:val="0015085C"/>
    <w:rsid w:val="00153341"/>
    <w:rsid w:val="00154CD3"/>
    <w:rsid w:val="00154F3E"/>
    <w:rsid w:val="00155BAF"/>
    <w:rsid w:val="00157DDF"/>
    <w:rsid w:val="00161018"/>
    <w:rsid w:val="00162D93"/>
    <w:rsid w:val="00165DFE"/>
    <w:rsid w:val="001721C4"/>
    <w:rsid w:val="0017742C"/>
    <w:rsid w:val="00177D9A"/>
    <w:rsid w:val="0018103E"/>
    <w:rsid w:val="001820B2"/>
    <w:rsid w:val="001845E9"/>
    <w:rsid w:val="00185F3D"/>
    <w:rsid w:val="00186A23"/>
    <w:rsid w:val="00186C56"/>
    <w:rsid w:val="001870C7"/>
    <w:rsid w:val="00193790"/>
    <w:rsid w:val="0019527A"/>
    <w:rsid w:val="0019529A"/>
    <w:rsid w:val="001A11D3"/>
    <w:rsid w:val="001A79AD"/>
    <w:rsid w:val="001B5AB8"/>
    <w:rsid w:val="001B65A7"/>
    <w:rsid w:val="001C10F6"/>
    <w:rsid w:val="001C3527"/>
    <w:rsid w:val="001C3C8B"/>
    <w:rsid w:val="001C3FE0"/>
    <w:rsid w:val="001C4EBA"/>
    <w:rsid w:val="001D0975"/>
    <w:rsid w:val="001D28B9"/>
    <w:rsid w:val="001D542E"/>
    <w:rsid w:val="001D644E"/>
    <w:rsid w:val="001D6B9D"/>
    <w:rsid w:val="001E3713"/>
    <w:rsid w:val="001E6E16"/>
    <w:rsid w:val="001E7322"/>
    <w:rsid w:val="001F3597"/>
    <w:rsid w:val="001F3B02"/>
    <w:rsid w:val="001F43B4"/>
    <w:rsid w:val="001F56B7"/>
    <w:rsid w:val="001F5F60"/>
    <w:rsid w:val="001F61DA"/>
    <w:rsid w:val="00201403"/>
    <w:rsid w:val="00202746"/>
    <w:rsid w:val="00202F5D"/>
    <w:rsid w:val="0020302C"/>
    <w:rsid w:val="002030EB"/>
    <w:rsid w:val="00204FEE"/>
    <w:rsid w:val="0020679F"/>
    <w:rsid w:val="00207E8B"/>
    <w:rsid w:val="002110C5"/>
    <w:rsid w:val="00211541"/>
    <w:rsid w:val="0021232B"/>
    <w:rsid w:val="00216C70"/>
    <w:rsid w:val="00222543"/>
    <w:rsid w:val="00223546"/>
    <w:rsid w:val="00224E8E"/>
    <w:rsid w:val="00226DE1"/>
    <w:rsid w:val="00232DF7"/>
    <w:rsid w:val="00241972"/>
    <w:rsid w:val="00241C0D"/>
    <w:rsid w:val="0024387E"/>
    <w:rsid w:val="00247FD9"/>
    <w:rsid w:val="00251BEA"/>
    <w:rsid w:val="00256708"/>
    <w:rsid w:val="00257C94"/>
    <w:rsid w:val="00257DEC"/>
    <w:rsid w:val="00263995"/>
    <w:rsid w:val="00263FAA"/>
    <w:rsid w:val="0026763A"/>
    <w:rsid w:val="00270043"/>
    <w:rsid w:val="002725A6"/>
    <w:rsid w:val="00273048"/>
    <w:rsid w:val="00273874"/>
    <w:rsid w:val="00277E48"/>
    <w:rsid w:val="00280CC4"/>
    <w:rsid w:val="002813A3"/>
    <w:rsid w:val="002826CB"/>
    <w:rsid w:val="002838A4"/>
    <w:rsid w:val="00283A73"/>
    <w:rsid w:val="00283F15"/>
    <w:rsid w:val="00285A91"/>
    <w:rsid w:val="00292629"/>
    <w:rsid w:val="002945F9"/>
    <w:rsid w:val="0029696C"/>
    <w:rsid w:val="002A16A0"/>
    <w:rsid w:val="002A2B19"/>
    <w:rsid w:val="002A2B1E"/>
    <w:rsid w:val="002A5FE7"/>
    <w:rsid w:val="002B06CE"/>
    <w:rsid w:val="002B345B"/>
    <w:rsid w:val="002B44A5"/>
    <w:rsid w:val="002B48C1"/>
    <w:rsid w:val="002B4A96"/>
    <w:rsid w:val="002B7AD8"/>
    <w:rsid w:val="002C0289"/>
    <w:rsid w:val="002C41F7"/>
    <w:rsid w:val="002C478D"/>
    <w:rsid w:val="002C4C1C"/>
    <w:rsid w:val="002D22A5"/>
    <w:rsid w:val="002D6588"/>
    <w:rsid w:val="002D67F0"/>
    <w:rsid w:val="002E1DFD"/>
    <w:rsid w:val="002E6E74"/>
    <w:rsid w:val="002F3777"/>
    <w:rsid w:val="002F3BDB"/>
    <w:rsid w:val="002F55D5"/>
    <w:rsid w:val="002F604C"/>
    <w:rsid w:val="00300409"/>
    <w:rsid w:val="0030075D"/>
    <w:rsid w:val="0030234B"/>
    <w:rsid w:val="00302548"/>
    <w:rsid w:val="00303805"/>
    <w:rsid w:val="00305520"/>
    <w:rsid w:val="00305A0E"/>
    <w:rsid w:val="00306180"/>
    <w:rsid w:val="003073F5"/>
    <w:rsid w:val="00310C90"/>
    <w:rsid w:val="00312F0F"/>
    <w:rsid w:val="003142EC"/>
    <w:rsid w:val="00317E72"/>
    <w:rsid w:val="0032398A"/>
    <w:rsid w:val="0032540D"/>
    <w:rsid w:val="00331FF4"/>
    <w:rsid w:val="00333DB7"/>
    <w:rsid w:val="00342963"/>
    <w:rsid w:val="00342E7D"/>
    <w:rsid w:val="00344149"/>
    <w:rsid w:val="00347B16"/>
    <w:rsid w:val="00353CBF"/>
    <w:rsid w:val="00356E25"/>
    <w:rsid w:val="00364B18"/>
    <w:rsid w:val="00370D7B"/>
    <w:rsid w:val="00370F87"/>
    <w:rsid w:val="00373182"/>
    <w:rsid w:val="0037361F"/>
    <w:rsid w:val="00373C23"/>
    <w:rsid w:val="00373E1D"/>
    <w:rsid w:val="003744AD"/>
    <w:rsid w:val="003753BB"/>
    <w:rsid w:val="003764C1"/>
    <w:rsid w:val="0037738A"/>
    <w:rsid w:val="0037795F"/>
    <w:rsid w:val="00386148"/>
    <w:rsid w:val="003959E5"/>
    <w:rsid w:val="00395A88"/>
    <w:rsid w:val="00396192"/>
    <w:rsid w:val="00396752"/>
    <w:rsid w:val="003978EE"/>
    <w:rsid w:val="003A1670"/>
    <w:rsid w:val="003A47D5"/>
    <w:rsid w:val="003A769E"/>
    <w:rsid w:val="003B3572"/>
    <w:rsid w:val="003B4244"/>
    <w:rsid w:val="003B54B3"/>
    <w:rsid w:val="003B78F2"/>
    <w:rsid w:val="003C01BE"/>
    <w:rsid w:val="003C153B"/>
    <w:rsid w:val="003C2ED1"/>
    <w:rsid w:val="003C6736"/>
    <w:rsid w:val="003D0ECC"/>
    <w:rsid w:val="003D7302"/>
    <w:rsid w:val="003E268D"/>
    <w:rsid w:val="003E2FDA"/>
    <w:rsid w:val="003E7020"/>
    <w:rsid w:val="003E7588"/>
    <w:rsid w:val="003E7C6E"/>
    <w:rsid w:val="003E7E70"/>
    <w:rsid w:val="003F3D08"/>
    <w:rsid w:val="003F54E8"/>
    <w:rsid w:val="00400AB3"/>
    <w:rsid w:val="00402D2F"/>
    <w:rsid w:val="00403024"/>
    <w:rsid w:val="00404DAE"/>
    <w:rsid w:val="004055CA"/>
    <w:rsid w:val="00410F7D"/>
    <w:rsid w:val="00411B82"/>
    <w:rsid w:val="00415DF5"/>
    <w:rsid w:val="00416EE3"/>
    <w:rsid w:val="004203C8"/>
    <w:rsid w:val="00422262"/>
    <w:rsid w:val="00426050"/>
    <w:rsid w:val="00426852"/>
    <w:rsid w:val="0043255C"/>
    <w:rsid w:val="00433597"/>
    <w:rsid w:val="004339D3"/>
    <w:rsid w:val="0044186A"/>
    <w:rsid w:val="00444002"/>
    <w:rsid w:val="0044578A"/>
    <w:rsid w:val="0044689E"/>
    <w:rsid w:val="00447226"/>
    <w:rsid w:val="00447346"/>
    <w:rsid w:val="004477C2"/>
    <w:rsid w:val="00447A60"/>
    <w:rsid w:val="00453B8E"/>
    <w:rsid w:val="00454777"/>
    <w:rsid w:val="004564E6"/>
    <w:rsid w:val="00456CBF"/>
    <w:rsid w:val="004745E1"/>
    <w:rsid w:val="00474751"/>
    <w:rsid w:val="00475797"/>
    <w:rsid w:val="00477459"/>
    <w:rsid w:val="00477B49"/>
    <w:rsid w:val="0048189B"/>
    <w:rsid w:val="00482BE3"/>
    <w:rsid w:val="004831C3"/>
    <w:rsid w:val="00486932"/>
    <w:rsid w:val="00486C61"/>
    <w:rsid w:val="00492B8D"/>
    <w:rsid w:val="004A0504"/>
    <w:rsid w:val="004A403A"/>
    <w:rsid w:val="004A7046"/>
    <w:rsid w:val="004B09BE"/>
    <w:rsid w:val="004B0ACE"/>
    <w:rsid w:val="004B0F57"/>
    <w:rsid w:val="004B1714"/>
    <w:rsid w:val="004B2B79"/>
    <w:rsid w:val="004B4226"/>
    <w:rsid w:val="004C11A2"/>
    <w:rsid w:val="004C3966"/>
    <w:rsid w:val="004C6C72"/>
    <w:rsid w:val="004D1944"/>
    <w:rsid w:val="004D2022"/>
    <w:rsid w:val="004D4AE5"/>
    <w:rsid w:val="004D7B64"/>
    <w:rsid w:val="004E0C31"/>
    <w:rsid w:val="004E4E7F"/>
    <w:rsid w:val="004E5AC5"/>
    <w:rsid w:val="004E66B1"/>
    <w:rsid w:val="004F0F78"/>
    <w:rsid w:val="004F40B9"/>
    <w:rsid w:val="004F46EE"/>
    <w:rsid w:val="004F5857"/>
    <w:rsid w:val="00505094"/>
    <w:rsid w:val="00505AA9"/>
    <w:rsid w:val="005067B8"/>
    <w:rsid w:val="00506C07"/>
    <w:rsid w:val="00511369"/>
    <w:rsid w:val="00512BDE"/>
    <w:rsid w:val="005169B7"/>
    <w:rsid w:val="00520E3B"/>
    <w:rsid w:val="0052510E"/>
    <w:rsid w:val="00534E86"/>
    <w:rsid w:val="0053737E"/>
    <w:rsid w:val="00543037"/>
    <w:rsid w:val="00544DD2"/>
    <w:rsid w:val="00546111"/>
    <w:rsid w:val="0054772A"/>
    <w:rsid w:val="00547782"/>
    <w:rsid w:val="00547917"/>
    <w:rsid w:val="005514B7"/>
    <w:rsid w:val="0055489A"/>
    <w:rsid w:val="00566B2B"/>
    <w:rsid w:val="00567061"/>
    <w:rsid w:val="0057030F"/>
    <w:rsid w:val="005708DB"/>
    <w:rsid w:val="005726E3"/>
    <w:rsid w:val="00575CC4"/>
    <w:rsid w:val="00580564"/>
    <w:rsid w:val="00586EFF"/>
    <w:rsid w:val="005875E1"/>
    <w:rsid w:val="005877C2"/>
    <w:rsid w:val="005915BE"/>
    <w:rsid w:val="00592379"/>
    <w:rsid w:val="00594088"/>
    <w:rsid w:val="005A0B9B"/>
    <w:rsid w:val="005A4BD3"/>
    <w:rsid w:val="005B0513"/>
    <w:rsid w:val="005B1BD7"/>
    <w:rsid w:val="005B2D22"/>
    <w:rsid w:val="005B5F67"/>
    <w:rsid w:val="005B70DE"/>
    <w:rsid w:val="005C2669"/>
    <w:rsid w:val="005C510D"/>
    <w:rsid w:val="005C561F"/>
    <w:rsid w:val="005C57AD"/>
    <w:rsid w:val="005D20E4"/>
    <w:rsid w:val="005D215A"/>
    <w:rsid w:val="005D23DF"/>
    <w:rsid w:val="005D2539"/>
    <w:rsid w:val="005D3BF4"/>
    <w:rsid w:val="005D48F6"/>
    <w:rsid w:val="005D7C4D"/>
    <w:rsid w:val="005D7DE8"/>
    <w:rsid w:val="005E1238"/>
    <w:rsid w:val="005E4486"/>
    <w:rsid w:val="005E63C6"/>
    <w:rsid w:val="005E707A"/>
    <w:rsid w:val="005F1346"/>
    <w:rsid w:val="005F1FD8"/>
    <w:rsid w:val="005F2187"/>
    <w:rsid w:val="005F25DA"/>
    <w:rsid w:val="006027B5"/>
    <w:rsid w:val="00603D28"/>
    <w:rsid w:val="006058ED"/>
    <w:rsid w:val="00605BFD"/>
    <w:rsid w:val="006129B2"/>
    <w:rsid w:val="00613ECE"/>
    <w:rsid w:val="00614BA0"/>
    <w:rsid w:val="006155CA"/>
    <w:rsid w:val="00615815"/>
    <w:rsid w:val="00617803"/>
    <w:rsid w:val="00620110"/>
    <w:rsid w:val="006233BD"/>
    <w:rsid w:val="00623919"/>
    <w:rsid w:val="00625666"/>
    <w:rsid w:val="006266F3"/>
    <w:rsid w:val="00626BBC"/>
    <w:rsid w:val="00627613"/>
    <w:rsid w:val="00631375"/>
    <w:rsid w:val="00631D8A"/>
    <w:rsid w:val="00632D9B"/>
    <w:rsid w:val="00633D3A"/>
    <w:rsid w:val="00634E1D"/>
    <w:rsid w:val="00635D18"/>
    <w:rsid w:val="0063773E"/>
    <w:rsid w:val="00637D9A"/>
    <w:rsid w:val="006436DF"/>
    <w:rsid w:val="00651962"/>
    <w:rsid w:val="006577D0"/>
    <w:rsid w:val="00660A99"/>
    <w:rsid w:val="0066154C"/>
    <w:rsid w:val="00671891"/>
    <w:rsid w:val="006766A3"/>
    <w:rsid w:val="00680CB5"/>
    <w:rsid w:val="006845E3"/>
    <w:rsid w:val="00691878"/>
    <w:rsid w:val="00691F89"/>
    <w:rsid w:val="00693577"/>
    <w:rsid w:val="00694687"/>
    <w:rsid w:val="0069711C"/>
    <w:rsid w:val="006A2759"/>
    <w:rsid w:val="006A3621"/>
    <w:rsid w:val="006A5383"/>
    <w:rsid w:val="006A6628"/>
    <w:rsid w:val="006B3707"/>
    <w:rsid w:val="006B692F"/>
    <w:rsid w:val="006C1055"/>
    <w:rsid w:val="006C1420"/>
    <w:rsid w:val="006C2EA5"/>
    <w:rsid w:val="006C50A6"/>
    <w:rsid w:val="006D22BD"/>
    <w:rsid w:val="006D7CB3"/>
    <w:rsid w:val="006E1990"/>
    <w:rsid w:val="006E1DB9"/>
    <w:rsid w:val="006E23D4"/>
    <w:rsid w:val="006E2687"/>
    <w:rsid w:val="006E4BEF"/>
    <w:rsid w:val="006F00CA"/>
    <w:rsid w:val="006F3B4D"/>
    <w:rsid w:val="006F4235"/>
    <w:rsid w:val="006F45AC"/>
    <w:rsid w:val="006F7E28"/>
    <w:rsid w:val="00701327"/>
    <w:rsid w:val="0070181A"/>
    <w:rsid w:val="00702814"/>
    <w:rsid w:val="00703879"/>
    <w:rsid w:val="00703A3E"/>
    <w:rsid w:val="00703A9A"/>
    <w:rsid w:val="00707CE2"/>
    <w:rsid w:val="00711273"/>
    <w:rsid w:val="007113E7"/>
    <w:rsid w:val="00711EBC"/>
    <w:rsid w:val="00712F70"/>
    <w:rsid w:val="00716B92"/>
    <w:rsid w:val="00720CDE"/>
    <w:rsid w:val="00722049"/>
    <w:rsid w:val="00722E8D"/>
    <w:rsid w:val="00727DBC"/>
    <w:rsid w:val="007331C6"/>
    <w:rsid w:val="007331E6"/>
    <w:rsid w:val="007366A7"/>
    <w:rsid w:val="00737CD4"/>
    <w:rsid w:val="00741F50"/>
    <w:rsid w:val="007450A8"/>
    <w:rsid w:val="00745CAA"/>
    <w:rsid w:val="007463DF"/>
    <w:rsid w:val="00747F38"/>
    <w:rsid w:val="0075165D"/>
    <w:rsid w:val="00752359"/>
    <w:rsid w:val="00753B98"/>
    <w:rsid w:val="0076004D"/>
    <w:rsid w:val="00760435"/>
    <w:rsid w:val="00764453"/>
    <w:rsid w:val="007666EC"/>
    <w:rsid w:val="00773E65"/>
    <w:rsid w:val="00775C89"/>
    <w:rsid w:val="00780A76"/>
    <w:rsid w:val="007A0EB6"/>
    <w:rsid w:val="007A1836"/>
    <w:rsid w:val="007A4708"/>
    <w:rsid w:val="007A56AF"/>
    <w:rsid w:val="007A70E7"/>
    <w:rsid w:val="007B0D0D"/>
    <w:rsid w:val="007B1591"/>
    <w:rsid w:val="007B65F3"/>
    <w:rsid w:val="007B6894"/>
    <w:rsid w:val="007C025F"/>
    <w:rsid w:val="007C3CD8"/>
    <w:rsid w:val="007C3FAD"/>
    <w:rsid w:val="007C449C"/>
    <w:rsid w:val="007D08EF"/>
    <w:rsid w:val="007D4826"/>
    <w:rsid w:val="007D6E47"/>
    <w:rsid w:val="007D7093"/>
    <w:rsid w:val="007E14CD"/>
    <w:rsid w:val="007E2DA0"/>
    <w:rsid w:val="007E463A"/>
    <w:rsid w:val="007E6661"/>
    <w:rsid w:val="007F0E29"/>
    <w:rsid w:val="007F1331"/>
    <w:rsid w:val="007F22B6"/>
    <w:rsid w:val="007F3DC0"/>
    <w:rsid w:val="007F58B0"/>
    <w:rsid w:val="007F7920"/>
    <w:rsid w:val="007F7ABE"/>
    <w:rsid w:val="007F7C43"/>
    <w:rsid w:val="00801112"/>
    <w:rsid w:val="00804F0A"/>
    <w:rsid w:val="00805897"/>
    <w:rsid w:val="008139DF"/>
    <w:rsid w:val="008140F4"/>
    <w:rsid w:val="00821202"/>
    <w:rsid w:val="00830D4A"/>
    <w:rsid w:val="00842212"/>
    <w:rsid w:val="00842257"/>
    <w:rsid w:val="0084359E"/>
    <w:rsid w:val="00843F92"/>
    <w:rsid w:val="00847809"/>
    <w:rsid w:val="008478A5"/>
    <w:rsid w:val="00863EA7"/>
    <w:rsid w:val="00866E8B"/>
    <w:rsid w:val="00871A37"/>
    <w:rsid w:val="00871F3A"/>
    <w:rsid w:val="00872CA9"/>
    <w:rsid w:val="0087334D"/>
    <w:rsid w:val="00874D81"/>
    <w:rsid w:val="008774FD"/>
    <w:rsid w:val="00877876"/>
    <w:rsid w:val="00880DCA"/>
    <w:rsid w:val="00885643"/>
    <w:rsid w:val="00886ECB"/>
    <w:rsid w:val="00890E05"/>
    <w:rsid w:val="00894042"/>
    <w:rsid w:val="00896AB4"/>
    <w:rsid w:val="008A0FDC"/>
    <w:rsid w:val="008A278C"/>
    <w:rsid w:val="008A7A89"/>
    <w:rsid w:val="008B2052"/>
    <w:rsid w:val="008B5440"/>
    <w:rsid w:val="008B59EF"/>
    <w:rsid w:val="008B7E26"/>
    <w:rsid w:val="008D0DEF"/>
    <w:rsid w:val="008D0E74"/>
    <w:rsid w:val="008D7552"/>
    <w:rsid w:val="008E2837"/>
    <w:rsid w:val="008F2098"/>
    <w:rsid w:val="008F475B"/>
    <w:rsid w:val="008F4802"/>
    <w:rsid w:val="008F50CE"/>
    <w:rsid w:val="008F535E"/>
    <w:rsid w:val="0090183E"/>
    <w:rsid w:val="00910517"/>
    <w:rsid w:val="00911834"/>
    <w:rsid w:val="00914549"/>
    <w:rsid w:val="009154AE"/>
    <w:rsid w:val="00916377"/>
    <w:rsid w:val="00917C1C"/>
    <w:rsid w:val="0092134C"/>
    <w:rsid w:val="00930768"/>
    <w:rsid w:val="00932326"/>
    <w:rsid w:val="00932C8C"/>
    <w:rsid w:val="00934C41"/>
    <w:rsid w:val="0093619C"/>
    <w:rsid w:val="009464D6"/>
    <w:rsid w:val="00947A5F"/>
    <w:rsid w:val="00947DAE"/>
    <w:rsid w:val="009525E2"/>
    <w:rsid w:val="00952E8B"/>
    <w:rsid w:val="0095737A"/>
    <w:rsid w:val="00966081"/>
    <w:rsid w:val="009671FE"/>
    <w:rsid w:val="00977BA7"/>
    <w:rsid w:val="009802CC"/>
    <w:rsid w:val="00982553"/>
    <w:rsid w:val="00982DE9"/>
    <w:rsid w:val="0098423B"/>
    <w:rsid w:val="00985CF5"/>
    <w:rsid w:val="00990C57"/>
    <w:rsid w:val="00993C0B"/>
    <w:rsid w:val="009A0CF5"/>
    <w:rsid w:val="009A0F35"/>
    <w:rsid w:val="009A79C7"/>
    <w:rsid w:val="009B0F52"/>
    <w:rsid w:val="009B43EE"/>
    <w:rsid w:val="009B68AD"/>
    <w:rsid w:val="009B6B6E"/>
    <w:rsid w:val="009B780A"/>
    <w:rsid w:val="009C0AC1"/>
    <w:rsid w:val="009C4105"/>
    <w:rsid w:val="009C5DAE"/>
    <w:rsid w:val="009D1AC7"/>
    <w:rsid w:val="009D2921"/>
    <w:rsid w:val="009E0155"/>
    <w:rsid w:val="009E07BB"/>
    <w:rsid w:val="009E4AC3"/>
    <w:rsid w:val="009E6CED"/>
    <w:rsid w:val="009E708B"/>
    <w:rsid w:val="009E779B"/>
    <w:rsid w:val="009F0DCA"/>
    <w:rsid w:val="009F3A0E"/>
    <w:rsid w:val="009F42B7"/>
    <w:rsid w:val="009F5914"/>
    <w:rsid w:val="009F6FC4"/>
    <w:rsid w:val="009F7A3D"/>
    <w:rsid w:val="00A0115C"/>
    <w:rsid w:val="00A015BB"/>
    <w:rsid w:val="00A01623"/>
    <w:rsid w:val="00A01AA3"/>
    <w:rsid w:val="00A01D55"/>
    <w:rsid w:val="00A07570"/>
    <w:rsid w:val="00A10B6F"/>
    <w:rsid w:val="00A23D24"/>
    <w:rsid w:val="00A24C68"/>
    <w:rsid w:val="00A26972"/>
    <w:rsid w:val="00A27AC7"/>
    <w:rsid w:val="00A35708"/>
    <w:rsid w:val="00A35ED5"/>
    <w:rsid w:val="00A36E71"/>
    <w:rsid w:val="00A36FFE"/>
    <w:rsid w:val="00A40FC2"/>
    <w:rsid w:val="00A41448"/>
    <w:rsid w:val="00A44A74"/>
    <w:rsid w:val="00A50626"/>
    <w:rsid w:val="00A50E1E"/>
    <w:rsid w:val="00A5483F"/>
    <w:rsid w:val="00A55DB1"/>
    <w:rsid w:val="00A57BFC"/>
    <w:rsid w:val="00A57D02"/>
    <w:rsid w:val="00A63D3A"/>
    <w:rsid w:val="00A7333B"/>
    <w:rsid w:val="00A73BAD"/>
    <w:rsid w:val="00A75F50"/>
    <w:rsid w:val="00A76805"/>
    <w:rsid w:val="00A77A9E"/>
    <w:rsid w:val="00A87256"/>
    <w:rsid w:val="00A92EA7"/>
    <w:rsid w:val="00AA031A"/>
    <w:rsid w:val="00AA1ECF"/>
    <w:rsid w:val="00AA5034"/>
    <w:rsid w:val="00AA5143"/>
    <w:rsid w:val="00AA5197"/>
    <w:rsid w:val="00AA52EF"/>
    <w:rsid w:val="00AA5C4A"/>
    <w:rsid w:val="00AA669F"/>
    <w:rsid w:val="00AC1BAB"/>
    <w:rsid w:val="00AC2993"/>
    <w:rsid w:val="00AC4F37"/>
    <w:rsid w:val="00AD02A1"/>
    <w:rsid w:val="00AD6E6C"/>
    <w:rsid w:val="00AE195C"/>
    <w:rsid w:val="00AE273E"/>
    <w:rsid w:val="00AE3310"/>
    <w:rsid w:val="00AE6E26"/>
    <w:rsid w:val="00AF1E4E"/>
    <w:rsid w:val="00AF2584"/>
    <w:rsid w:val="00AF3594"/>
    <w:rsid w:val="00AF388A"/>
    <w:rsid w:val="00AF6EA9"/>
    <w:rsid w:val="00B00DA8"/>
    <w:rsid w:val="00B04A4F"/>
    <w:rsid w:val="00B11521"/>
    <w:rsid w:val="00B11978"/>
    <w:rsid w:val="00B127CA"/>
    <w:rsid w:val="00B16B36"/>
    <w:rsid w:val="00B214DB"/>
    <w:rsid w:val="00B2356F"/>
    <w:rsid w:val="00B241B1"/>
    <w:rsid w:val="00B33466"/>
    <w:rsid w:val="00B364CC"/>
    <w:rsid w:val="00B37E75"/>
    <w:rsid w:val="00B400BA"/>
    <w:rsid w:val="00B40463"/>
    <w:rsid w:val="00B45571"/>
    <w:rsid w:val="00B45FFA"/>
    <w:rsid w:val="00B465E5"/>
    <w:rsid w:val="00B474AC"/>
    <w:rsid w:val="00B50B98"/>
    <w:rsid w:val="00B52D29"/>
    <w:rsid w:val="00B57117"/>
    <w:rsid w:val="00B57344"/>
    <w:rsid w:val="00B60547"/>
    <w:rsid w:val="00B61285"/>
    <w:rsid w:val="00B62AA3"/>
    <w:rsid w:val="00B6345E"/>
    <w:rsid w:val="00B63910"/>
    <w:rsid w:val="00B646DB"/>
    <w:rsid w:val="00B66795"/>
    <w:rsid w:val="00B70357"/>
    <w:rsid w:val="00B70A1D"/>
    <w:rsid w:val="00B71A60"/>
    <w:rsid w:val="00B75543"/>
    <w:rsid w:val="00B91263"/>
    <w:rsid w:val="00B9310B"/>
    <w:rsid w:val="00B9339B"/>
    <w:rsid w:val="00B943C0"/>
    <w:rsid w:val="00B94510"/>
    <w:rsid w:val="00BA0EE2"/>
    <w:rsid w:val="00BA146B"/>
    <w:rsid w:val="00BA3C11"/>
    <w:rsid w:val="00BA613E"/>
    <w:rsid w:val="00BA6233"/>
    <w:rsid w:val="00BA6409"/>
    <w:rsid w:val="00BA6837"/>
    <w:rsid w:val="00BB0031"/>
    <w:rsid w:val="00BB08F7"/>
    <w:rsid w:val="00BB2871"/>
    <w:rsid w:val="00BB4069"/>
    <w:rsid w:val="00BB76B9"/>
    <w:rsid w:val="00BC0D14"/>
    <w:rsid w:val="00BC2A37"/>
    <w:rsid w:val="00BC7626"/>
    <w:rsid w:val="00BD7116"/>
    <w:rsid w:val="00BD7FA9"/>
    <w:rsid w:val="00BE030A"/>
    <w:rsid w:val="00BE04D2"/>
    <w:rsid w:val="00BE1D76"/>
    <w:rsid w:val="00BE32F0"/>
    <w:rsid w:val="00BE5A20"/>
    <w:rsid w:val="00BE6D96"/>
    <w:rsid w:val="00BE6F2A"/>
    <w:rsid w:val="00BF3958"/>
    <w:rsid w:val="00BF4907"/>
    <w:rsid w:val="00BF58D5"/>
    <w:rsid w:val="00BF6FF9"/>
    <w:rsid w:val="00C00DBA"/>
    <w:rsid w:val="00C07D58"/>
    <w:rsid w:val="00C119CD"/>
    <w:rsid w:val="00C165EC"/>
    <w:rsid w:val="00C17AE1"/>
    <w:rsid w:val="00C17D70"/>
    <w:rsid w:val="00C21533"/>
    <w:rsid w:val="00C21EA1"/>
    <w:rsid w:val="00C23FA2"/>
    <w:rsid w:val="00C32303"/>
    <w:rsid w:val="00C37B0E"/>
    <w:rsid w:val="00C37C2D"/>
    <w:rsid w:val="00C4085B"/>
    <w:rsid w:val="00C4148C"/>
    <w:rsid w:val="00C4365E"/>
    <w:rsid w:val="00C443AB"/>
    <w:rsid w:val="00C453D9"/>
    <w:rsid w:val="00C55969"/>
    <w:rsid w:val="00C56A03"/>
    <w:rsid w:val="00C61915"/>
    <w:rsid w:val="00C61CE0"/>
    <w:rsid w:val="00C61E6E"/>
    <w:rsid w:val="00C65EA8"/>
    <w:rsid w:val="00C660CA"/>
    <w:rsid w:val="00C671A3"/>
    <w:rsid w:val="00C67343"/>
    <w:rsid w:val="00C67B8C"/>
    <w:rsid w:val="00C72358"/>
    <w:rsid w:val="00C725FB"/>
    <w:rsid w:val="00C75364"/>
    <w:rsid w:val="00C812CF"/>
    <w:rsid w:val="00C84611"/>
    <w:rsid w:val="00C8558F"/>
    <w:rsid w:val="00C85DA9"/>
    <w:rsid w:val="00C85E25"/>
    <w:rsid w:val="00C91AAA"/>
    <w:rsid w:val="00CA01C4"/>
    <w:rsid w:val="00CA2550"/>
    <w:rsid w:val="00CA2AD3"/>
    <w:rsid w:val="00CA5CEF"/>
    <w:rsid w:val="00CA6E62"/>
    <w:rsid w:val="00CB086C"/>
    <w:rsid w:val="00CB413C"/>
    <w:rsid w:val="00CC15AA"/>
    <w:rsid w:val="00CC487F"/>
    <w:rsid w:val="00CC4924"/>
    <w:rsid w:val="00CD0B17"/>
    <w:rsid w:val="00CD3145"/>
    <w:rsid w:val="00CD6100"/>
    <w:rsid w:val="00CD6E6D"/>
    <w:rsid w:val="00CD723C"/>
    <w:rsid w:val="00CD7C70"/>
    <w:rsid w:val="00CE30CA"/>
    <w:rsid w:val="00CE5614"/>
    <w:rsid w:val="00CF0CB4"/>
    <w:rsid w:val="00CF0CF1"/>
    <w:rsid w:val="00CF4787"/>
    <w:rsid w:val="00CF6BB0"/>
    <w:rsid w:val="00CF6BEC"/>
    <w:rsid w:val="00CF6FD7"/>
    <w:rsid w:val="00D033C7"/>
    <w:rsid w:val="00D06410"/>
    <w:rsid w:val="00D0645C"/>
    <w:rsid w:val="00D10145"/>
    <w:rsid w:val="00D12D76"/>
    <w:rsid w:val="00D142CC"/>
    <w:rsid w:val="00D1640B"/>
    <w:rsid w:val="00D17484"/>
    <w:rsid w:val="00D2185F"/>
    <w:rsid w:val="00D22ACD"/>
    <w:rsid w:val="00D234CC"/>
    <w:rsid w:val="00D244E7"/>
    <w:rsid w:val="00D2511C"/>
    <w:rsid w:val="00D318B9"/>
    <w:rsid w:val="00D31CB4"/>
    <w:rsid w:val="00D32AD3"/>
    <w:rsid w:val="00D333D2"/>
    <w:rsid w:val="00D3422B"/>
    <w:rsid w:val="00D34F49"/>
    <w:rsid w:val="00D34FD1"/>
    <w:rsid w:val="00D356DE"/>
    <w:rsid w:val="00D367A6"/>
    <w:rsid w:val="00D4060D"/>
    <w:rsid w:val="00D41BE1"/>
    <w:rsid w:val="00D44735"/>
    <w:rsid w:val="00D4630A"/>
    <w:rsid w:val="00D50307"/>
    <w:rsid w:val="00D51D54"/>
    <w:rsid w:val="00D52DEE"/>
    <w:rsid w:val="00D534CD"/>
    <w:rsid w:val="00D54CC5"/>
    <w:rsid w:val="00D62507"/>
    <w:rsid w:val="00D66779"/>
    <w:rsid w:val="00D71D7A"/>
    <w:rsid w:val="00D736CD"/>
    <w:rsid w:val="00D76CB8"/>
    <w:rsid w:val="00D77917"/>
    <w:rsid w:val="00D77D5E"/>
    <w:rsid w:val="00D80599"/>
    <w:rsid w:val="00D80D16"/>
    <w:rsid w:val="00D846A2"/>
    <w:rsid w:val="00D918A1"/>
    <w:rsid w:val="00D92F18"/>
    <w:rsid w:val="00D93738"/>
    <w:rsid w:val="00D96F12"/>
    <w:rsid w:val="00DA2F5E"/>
    <w:rsid w:val="00DA3AA9"/>
    <w:rsid w:val="00DA5E20"/>
    <w:rsid w:val="00DA6197"/>
    <w:rsid w:val="00DA7F32"/>
    <w:rsid w:val="00DA7FCD"/>
    <w:rsid w:val="00DB135F"/>
    <w:rsid w:val="00DB13FF"/>
    <w:rsid w:val="00DB2F83"/>
    <w:rsid w:val="00DB2FD6"/>
    <w:rsid w:val="00DB5775"/>
    <w:rsid w:val="00DC04DC"/>
    <w:rsid w:val="00DC0632"/>
    <w:rsid w:val="00DC14B5"/>
    <w:rsid w:val="00DC31C0"/>
    <w:rsid w:val="00DC4408"/>
    <w:rsid w:val="00DC511D"/>
    <w:rsid w:val="00DD17D3"/>
    <w:rsid w:val="00DD225A"/>
    <w:rsid w:val="00DD2620"/>
    <w:rsid w:val="00DD64BD"/>
    <w:rsid w:val="00DD73A1"/>
    <w:rsid w:val="00DD7E03"/>
    <w:rsid w:val="00DE0D2E"/>
    <w:rsid w:val="00DE1FA4"/>
    <w:rsid w:val="00DE2012"/>
    <w:rsid w:val="00DE2656"/>
    <w:rsid w:val="00DE46FE"/>
    <w:rsid w:val="00DE51BC"/>
    <w:rsid w:val="00DE5322"/>
    <w:rsid w:val="00DE611B"/>
    <w:rsid w:val="00DF2882"/>
    <w:rsid w:val="00DF39E8"/>
    <w:rsid w:val="00DF4DBF"/>
    <w:rsid w:val="00DF6748"/>
    <w:rsid w:val="00E019A2"/>
    <w:rsid w:val="00E0202F"/>
    <w:rsid w:val="00E02ECA"/>
    <w:rsid w:val="00E05733"/>
    <w:rsid w:val="00E06C1E"/>
    <w:rsid w:val="00E071A3"/>
    <w:rsid w:val="00E10AE9"/>
    <w:rsid w:val="00E1213C"/>
    <w:rsid w:val="00E26018"/>
    <w:rsid w:val="00E3194F"/>
    <w:rsid w:val="00E32852"/>
    <w:rsid w:val="00E32CF1"/>
    <w:rsid w:val="00E363E4"/>
    <w:rsid w:val="00E365DD"/>
    <w:rsid w:val="00E429CD"/>
    <w:rsid w:val="00E5222D"/>
    <w:rsid w:val="00E55BD7"/>
    <w:rsid w:val="00E56BAC"/>
    <w:rsid w:val="00E66A44"/>
    <w:rsid w:val="00E702DC"/>
    <w:rsid w:val="00E70D82"/>
    <w:rsid w:val="00E74EC3"/>
    <w:rsid w:val="00E765E8"/>
    <w:rsid w:val="00E7663B"/>
    <w:rsid w:val="00E808F3"/>
    <w:rsid w:val="00E81AD0"/>
    <w:rsid w:val="00E82818"/>
    <w:rsid w:val="00E83D57"/>
    <w:rsid w:val="00E858CB"/>
    <w:rsid w:val="00E86C15"/>
    <w:rsid w:val="00E907A9"/>
    <w:rsid w:val="00E91079"/>
    <w:rsid w:val="00E92D9D"/>
    <w:rsid w:val="00E94F01"/>
    <w:rsid w:val="00E9502B"/>
    <w:rsid w:val="00E955B8"/>
    <w:rsid w:val="00E96178"/>
    <w:rsid w:val="00E97506"/>
    <w:rsid w:val="00E97743"/>
    <w:rsid w:val="00EA558A"/>
    <w:rsid w:val="00EB44A8"/>
    <w:rsid w:val="00EB4905"/>
    <w:rsid w:val="00EB61F1"/>
    <w:rsid w:val="00EC1662"/>
    <w:rsid w:val="00EC4545"/>
    <w:rsid w:val="00EC633C"/>
    <w:rsid w:val="00EC7F93"/>
    <w:rsid w:val="00ED077E"/>
    <w:rsid w:val="00ED1B85"/>
    <w:rsid w:val="00ED5C64"/>
    <w:rsid w:val="00ED69BA"/>
    <w:rsid w:val="00ED75B9"/>
    <w:rsid w:val="00EE2372"/>
    <w:rsid w:val="00EE2607"/>
    <w:rsid w:val="00EE654F"/>
    <w:rsid w:val="00EF2F30"/>
    <w:rsid w:val="00EF4C02"/>
    <w:rsid w:val="00EF5D02"/>
    <w:rsid w:val="00EF6D04"/>
    <w:rsid w:val="00F01C1C"/>
    <w:rsid w:val="00F04ED3"/>
    <w:rsid w:val="00F0683A"/>
    <w:rsid w:val="00F108F5"/>
    <w:rsid w:val="00F163D3"/>
    <w:rsid w:val="00F2221F"/>
    <w:rsid w:val="00F26F20"/>
    <w:rsid w:val="00F27077"/>
    <w:rsid w:val="00F27738"/>
    <w:rsid w:val="00F305D6"/>
    <w:rsid w:val="00F32027"/>
    <w:rsid w:val="00F328FB"/>
    <w:rsid w:val="00F33CDD"/>
    <w:rsid w:val="00F3719E"/>
    <w:rsid w:val="00F376B0"/>
    <w:rsid w:val="00F37932"/>
    <w:rsid w:val="00F42C54"/>
    <w:rsid w:val="00F431E8"/>
    <w:rsid w:val="00F44959"/>
    <w:rsid w:val="00F46119"/>
    <w:rsid w:val="00F51770"/>
    <w:rsid w:val="00F55FFF"/>
    <w:rsid w:val="00F608A5"/>
    <w:rsid w:val="00F614CE"/>
    <w:rsid w:val="00F61714"/>
    <w:rsid w:val="00F62C0C"/>
    <w:rsid w:val="00F63381"/>
    <w:rsid w:val="00F66D8F"/>
    <w:rsid w:val="00F6795B"/>
    <w:rsid w:val="00F722F1"/>
    <w:rsid w:val="00F72E56"/>
    <w:rsid w:val="00F8164B"/>
    <w:rsid w:val="00F81904"/>
    <w:rsid w:val="00F83A93"/>
    <w:rsid w:val="00F85236"/>
    <w:rsid w:val="00F8545E"/>
    <w:rsid w:val="00F85E60"/>
    <w:rsid w:val="00F904F0"/>
    <w:rsid w:val="00F90E41"/>
    <w:rsid w:val="00F9196D"/>
    <w:rsid w:val="00F95578"/>
    <w:rsid w:val="00F95700"/>
    <w:rsid w:val="00F9604A"/>
    <w:rsid w:val="00F97306"/>
    <w:rsid w:val="00F9748C"/>
    <w:rsid w:val="00FA54E3"/>
    <w:rsid w:val="00FB1BCA"/>
    <w:rsid w:val="00FB2EA3"/>
    <w:rsid w:val="00FB3615"/>
    <w:rsid w:val="00FB3849"/>
    <w:rsid w:val="00FB3A7B"/>
    <w:rsid w:val="00FB69A9"/>
    <w:rsid w:val="00FC10C2"/>
    <w:rsid w:val="00FC458B"/>
    <w:rsid w:val="00FC785E"/>
    <w:rsid w:val="00FD15CC"/>
    <w:rsid w:val="00FD1FAC"/>
    <w:rsid w:val="00FD2085"/>
    <w:rsid w:val="00FD5646"/>
    <w:rsid w:val="00FD78C6"/>
    <w:rsid w:val="00FE0601"/>
    <w:rsid w:val="00FE1456"/>
    <w:rsid w:val="00FF4062"/>
    <w:rsid w:val="00FF7DAB"/>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164354"/>
  <w15:docId w15:val="{2F0B6B05-23D5-4F04-8975-AEA40EF01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6E65"/>
    <w:rPr>
      <w:sz w:val="21"/>
    </w:rPr>
  </w:style>
  <w:style w:type="paragraph" w:styleId="Heading1">
    <w:name w:val="heading 1"/>
    <w:basedOn w:val="SectionHeading"/>
    <w:uiPriority w:val="9"/>
    <w:qFormat/>
    <w:rsid w:val="004D7B64"/>
    <w:pPr>
      <w:outlineLvl w:val="0"/>
    </w:pPr>
    <w:rPr>
      <w:sz w:val="38"/>
      <w:szCs w:val="38"/>
    </w:rPr>
  </w:style>
  <w:style w:type="paragraph" w:styleId="Heading2">
    <w:name w:val="heading 2"/>
    <w:link w:val="Heading2Char"/>
    <w:uiPriority w:val="9"/>
    <w:unhideWhenUsed/>
    <w:qFormat/>
    <w:rsid w:val="00EF4C02"/>
    <w:pPr>
      <w:spacing w:after="120" w:line="276" w:lineRule="auto"/>
      <w:outlineLvl w:val="1"/>
    </w:pPr>
    <w:rPr>
      <w:rFonts w:ascii="Georgia" w:eastAsia="Georgia" w:hAnsi="Georgia" w:cs="Georgia"/>
      <w:b/>
      <w:bCs/>
      <w:color w:val="0A2240"/>
      <w:sz w:val="30"/>
      <w:szCs w:val="30"/>
    </w:rPr>
  </w:style>
  <w:style w:type="paragraph" w:styleId="Heading3">
    <w:name w:val="heading 3"/>
    <w:link w:val="Heading3Char"/>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sid w:val="0013077A"/>
    <w:pPr>
      <w:spacing w:before="120" w:after="120"/>
    </w:pPr>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214DB"/>
    <w:pPr>
      <w:tabs>
        <w:tab w:val="center" w:pos="4513"/>
        <w:tab w:val="right" w:pos="9026"/>
      </w:tabs>
    </w:pPr>
  </w:style>
  <w:style w:type="character" w:customStyle="1" w:styleId="HeaderChar">
    <w:name w:val="Header Char"/>
    <w:basedOn w:val="DefaultParagraphFont"/>
    <w:link w:val="Header"/>
    <w:uiPriority w:val="99"/>
    <w:rsid w:val="00B214DB"/>
  </w:style>
  <w:style w:type="paragraph" w:styleId="Footer">
    <w:name w:val="footer"/>
    <w:basedOn w:val="Normal"/>
    <w:link w:val="FooterChar"/>
    <w:uiPriority w:val="99"/>
    <w:unhideWhenUsed/>
    <w:rsid w:val="00B214DB"/>
    <w:pPr>
      <w:tabs>
        <w:tab w:val="center" w:pos="4513"/>
        <w:tab w:val="right" w:pos="9026"/>
      </w:tabs>
    </w:pPr>
  </w:style>
  <w:style w:type="character" w:customStyle="1" w:styleId="FooterChar">
    <w:name w:val="Footer Char"/>
    <w:basedOn w:val="DefaultParagraphFont"/>
    <w:link w:val="Footer"/>
    <w:uiPriority w:val="99"/>
    <w:rsid w:val="00B214DB"/>
  </w:style>
  <w:style w:type="paragraph" w:styleId="NormalWeb">
    <w:name w:val="Normal (Web)"/>
    <w:basedOn w:val="Normal"/>
    <w:uiPriority w:val="99"/>
    <w:unhideWhenUsed/>
    <w:rsid w:val="003E7020"/>
    <w:pPr>
      <w:spacing w:before="100" w:beforeAutospacing="1" w:after="100" w:afterAutospacing="1"/>
    </w:pPr>
    <w:rPr>
      <w:rFonts w:eastAsiaTheme="minorHAnsi"/>
    </w:rPr>
  </w:style>
  <w:style w:type="character" w:styleId="FollowedHyperlink">
    <w:name w:val="FollowedHyperlink"/>
    <w:basedOn w:val="DefaultParagraphFont"/>
    <w:uiPriority w:val="99"/>
    <w:semiHidden/>
    <w:unhideWhenUsed/>
    <w:rsid w:val="003E7020"/>
    <w:rPr>
      <w:color w:val="96607D" w:themeColor="followedHyperlink"/>
      <w:u w:val="single"/>
    </w:rPr>
  </w:style>
  <w:style w:type="character" w:styleId="UnresolvedMention">
    <w:name w:val="Unresolved Mention"/>
    <w:basedOn w:val="DefaultParagraphFont"/>
    <w:uiPriority w:val="99"/>
    <w:semiHidden/>
    <w:unhideWhenUsed/>
    <w:rsid w:val="007666EC"/>
    <w:rPr>
      <w:color w:val="605E5C"/>
      <w:shd w:val="clear" w:color="auto" w:fill="E1DFDD"/>
    </w:rPr>
  </w:style>
  <w:style w:type="character" w:styleId="CommentReference">
    <w:name w:val="annotation reference"/>
    <w:basedOn w:val="DefaultParagraphFont"/>
    <w:uiPriority w:val="99"/>
    <w:semiHidden/>
    <w:unhideWhenUsed/>
    <w:rsid w:val="00317E72"/>
    <w:rPr>
      <w:sz w:val="16"/>
      <w:szCs w:val="16"/>
    </w:rPr>
  </w:style>
  <w:style w:type="paragraph" w:styleId="CommentText">
    <w:name w:val="annotation text"/>
    <w:basedOn w:val="Normal"/>
    <w:link w:val="CommentTextChar"/>
    <w:uiPriority w:val="99"/>
    <w:unhideWhenUsed/>
    <w:rsid w:val="00317E72"/>
    <w:rPr>
      <w:rFonts w:eastAsiaTheme="minorHAnsi"/>
      <w:sz w:val="20"/>
      <w:szCs w:val="20"/>
    </w:rPr>
  </w:style>
  <w:style w:type="character" w:customStyle="1" w:styleId="CommentTextChar">
    <w:name w:val="Comment Text Char"/>
    <w:basedOn w:val="DefaultParagraphFont"/>
    <w:link w:val="CommentText"/>
    <w:uiPriority w:val="99"/>
    <w:rsid w:val="00317E72"/>
    <w:rPr>
      <w:rFonts w:eastAsiaTheme="minorHAnsi"/>
      <w:sz w:val="20"/>
      <w:szCs w:val="20"/>
    </w:rPr>
  </w:style>
  <w:style w:type="table" w:styleId="TableGrid">
    <w:name w:val="Table Grid"/>
    <w:basedOn w:val="TableNormal"/>
    <w:uiPriority w:val="39"/>
    <w:rsid w:val="00B931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9525E2"/>
    <w:rPr>
      <w:rFonts w:eastAsia="Calibri"/>
      <w:b/>
      <w:bCs/>
    </w:rPr>
  </w:style>
  <w:style w:type="character" w:customStyle="1" w:styleId="CommentSubjectChar">
    <w:name w:val="Comment Subject Char"/>
    <w:basedOn w:val="CommentTextChar"/>
    <w:link w:val="CommentSubject"/>
    <w:uiPriority w:val="99"/>
    <w:semiHidden/>
    <w:rsid w:val="009525E2"/>
    <w:rPr>
      <w:rFonts w:eastAsiaTheme="minorHAnsi"/>
      <w:b/>
      <w:bCs/>
      <w:sz w:val="20"/>
      <w:szCs w:val="20"/>
    </w:rPr>
  </w:style>
  <w:style w:type="character" w:styleId="Strong">
    <w:name w:val="Strong"/>
    <w:basedOn w:val="DefaultParagraphFont"/>
    <w:uiPriority w:val="22"/>
    <w:qFormat/>
    <w:rsid w:val="004339D3"/>
    <w:rPr>
      <w:b/>
      <w:bCs/>
    </w:rPr>
  </w:style>
  <w:style w:type="paragraph" w:styleId="Revision">
    <w:name w:val="Revision"/>
    <w:hidden/>
    <w:uiPriority w:val="99"/>
    <w:semiHidden/>
    <w:rsid w:val="00EC633C"/>
  </w:style>
  <w:style w:type="paragraph" w:customStyle="1" w:styleId="SectionHeading">
    <w:name w:val="Section Heading"/>
    <w:basedOn w:val="Normal"/>
    <w:link w:val="SectionHeadingChar"/>
    <w:autoRedefine/>
    <w:qFormat/>
    <w:rsid w:val="00E858CB"/>
    <w:pPr>
      <w:spacing w:after="80"/>
    </w:pPr>
    <w:rPr>
      <w:rFonts w:ascii="Georgia" w:eastAsia="Georgia" w:hAnsi="Georgia" w:cs="Georgia"/>
      <w:b/>
      <w:bCs/>
      <w:color w:val="FFFFFF"/>
      <w:sz w:val="64"/>
      <w:szCs w:val="64"/>
    </w:rPr>
  </w:style>
  <w:style w:type="character" w:customStyle="1" w:styleId="SectionHeadingChar">
    <w:name w:val="Section Heading Char"/>
    <w:basedOn w:val="DefaultParagraphFont"/>
    <w:link w:val="SectionHeading"/>
    <w:rsid w:val="00E858CB"/>
    <w:rPr>
      <w:rFonts w:ascii="Georgia" w:eastAsia="Georgia" w:hAnsi="Georgia" w:cs="Georgia"/>
      <w:b/>
      <w:bCs/>
      <w:color w:val="FFFFFF"/>
      <w:sz w:val="64"/>
      <w:szCs w:val="64"/>
    </w:rPr>
  </w:style>
  <w:style w:type="paragraph" w:styleId="NoSpacing">
    <w:name w:val="No Spacing"/>
    <w:uiPriority w:val="1"/>
    <w:qFormat/>
    <w:rsid w:val="006058ED"/>
  </w:style>
  <w:style w:type="character" w:customStyle="1" w:styleId="Heading3Char">
    <w:name w:val="Heading 3 Char"/>
    <w:basedOn w:val="DefaultParagraphFont"/>
    <w:link w:val="Heading3"/>
    <w:uiPriority w:val="9"/>
    <w:rsid w:val="005E4486"/>
    <w:rPr>
      <w:color w:val="1F4D78"/>
      <w:sz w:val="24"/>
      <w:szCs w:val="24"/>
    </w:rPr>
  </w:style>
  <w:style w:type="character" w:customStyle="1" w:styleId="Heading2Char">
    <w:name w:val="Heading 2 Char"/>
    <w:basedOn w:val="DefaultParagraphFont"/>
    <w:link w:val="Heading2"/>
    <w:uiPriority w:val="9"/>
    <w:rsid w:val="00EF4C02"/>
    <w:rPr>
      <w:rFonts w:ascii="Georgia" w:eastAsia="Georgia" w:hAnsi="Georgia" w:cs="Georgia"/>
      <w:b/>
      <w:bCs/>
      <w:color w:val="0A224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asa.gov.au/passengers-seated-emergency-exit-row-seats" TargetMode="External"/><Relationship Id="rId21" Type="http://schemas.openxmlformats.org/officeDocument/2006/relationships/hyperlink" Target="https://www.abf.gov.au/entering-and-leaving-australia/tourist-refund-scheme" TargetMode="External"/><Relationship Id="rId42" Type="http://schemas.openxmlformats.org/officeDocument/2006/relationships/hyperlink" Target="https://www.abf.gov.au/entering-and-leaving-australia/crossing-the-border/at-the-border/travel-documents" TargetMode="External"/><Relationship Id="rId47" Type="http://schemas.openxmlformats.org/officeDocument/2006/relationships/hyperlink" Target="https://www.abf.gov.au/entering-and-leaving-australia/crossing-the-border/at-the-border/incoming-passenger-card-(ipc)" TargetMode="External"/><Relationship Id="rId63" Type="http://schemas.openxmlformats.org/officeDocument/2006/relationships/header" Target="header1.xml"/><Relationship Id="rId68" Type="http://schemas.openxmlformats.org/officeDocument/2006/relationships/footer" Target="footer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www.smartraveller.gov.au/" TargetMode="External"/><Relationship Id="rId29" Type="http://schemas.openxmlformats.org/officeDocument/2006/relationships/hyperlink" Target="https://www.casa.gov.au/packright/dangerous-goods" TargetMode="External"/><Relationship Id="rId11" Type="http://schemas.openxmlformats.org/officeDocument/2006/relationships/hyperlink" Target="https://www.smartraveller.gov.au/destinations" TargetMode="External"/><Relationship Id="rId24" Type="http://schemas.openxmlformats.org/officeDocument/2006/relationships/hyperlink" Target="https://www.infrastructure.gov.au/infrastructure-transport-vehicles/aviation/aviation-consumer-ombuds-scheme/airline-and-airport-information" TargetMode="External"/><Relationship Id="rId32" Type="http://schemas.openxmlformats.org/officeDocument/2006/relationships/hyperlink" Target="http://www.tga.gov.au/resources/consumer-information-and-resources/travelling-medicines-and-medical-devices" TargetMode="External"/><Relationship Id="rId37" Type="http://schemas.openxmlformats.org/officeDocument/2006/relationships/hyperlink" Target="https://www.abf.gov.au/entering-and-leaving-australia/can-you-bring-it-in/bring-on-a-plane" TargetMode="External"/><Relationship Id="rId40" Type="http://schemas.openxmlformats.org/officeDocument/2006/relationships/hyperlink" Target="https://www.homeaffairs.gov.au/about-us/what-we-do/travelsecure/contact-details" TargetMode="External"/><Relationship Id="rId45" Type="http://schemas.openxmlformats.org/officeDocument/2006/relationships/hyperlink" Target="https://youtube.com/playlist?list=PLjm7k4QRw7_vrQ47sODsCyoEiEm_iMlwi&amp;si=FposafZ5wUU3j1N0" TargetMode="External"/><Relationship Id="rId53" Type="http://schemas.openxmlformats.org/officeDocument/2006/relationships/hyperlink" Target="https://www.iata.org/contentassets/fb1137ff561a4819a2d38f3db7308758/mc99-full-text.pdf" TargetMode="External"/><Relationship Id="rId58" Type="http://schemas.openxmlformats.org/officeDocument/2006/relationships/hyperlink" Target="https://humanrights.gov.au/" TargetMode="External"/><Relationship Id="rId66" Type="http://schemas.openxmlformats.org/officeDocument/2006/relationships/footer" Target="footer2.xml"/><Relationship Id="rId5" Type="http://schemas.openxmlformats.org/officeDocument/2006/relationships/styles" Target="styles.xml"/><Relationship Id="rId61" Type="http://schemas.openxmlformats.org/officeDocument/2006/relationships/hyperlink" Target="https://www.casa.gov.au/operations-safety-and-travel/consumer-and-passenger-advice/passengers-disability-and-reduced-mobility/wheelchairs-and-mobility-aids" TargetMode="External"/><Relationship Id="rId19" Type="http://schemas.openxmlformats.org/officeDocument/2006/relationships/hyperlink" Target="https://www.abf.gov.au/form-listing/forms/b263.pdf" TargetMode="External"/><Relationship Id="rId14" Type="http://schemas.openxmlformats.org/officeDocument/2006/relationships/hyperlink" Target="https://www.smartraveller.gov.au/destinations" TargetMode="External"/><Relationship Id="rId22" Type="http://schemas.openxmlformats.org/officeDocument/2006/relationships/hyperlink" Target="https://www.abf.gov.au/entering-and-leaving-australia/duty-free" TargetMode="External"/><Relationship Id="rId27" Type="http://schemas.openxmlformats.org/officeDocument/2006/relationships/hyperlink" Target="http://www.casa.gov.au/packright" TargetMode="External"/><Relationship Id="rId30" Type="http://schemas.openxmlformats.org/officeDocument/2006/relationships/hyperlink" Target="http://www.casa.gov.au/packright/banned-items" TargetMode="External"/><Relationship Id="rId35" Type="http://schemas.openxmlformats.org/officeDocument/2006/relationships/hyperlink" Target="http://www.homeaffairs.gov.au/travelsecure-subsite/files/fact-sheet-travelling-with-powders-liquids-aerosols-gels-2025.pdf" TargetMode="External"/><Relationship Id="rId43" Type="http://schemas.openxmlformats.org/officeDocument/2006/relationships/hyperlink" Target="https://www.abf.gov.au/entering-and-leaving-australia/crossing-the-border" TargetMode="External"/><Relationship Id="rId48" Type="http://schemas.openxmlformats.org/officeDocument/2006/relationships/hyperlink" Target="https://immi.homeaffairs.gov.au/visas/getting-a-visa/visa-finder" TargetMode="External"/><Relationship Id="rId56" Type="http://schemas.openxmlformats.org/officeDocument/2006/relationships/hyperlink" Target="https://traveltick.com.au/lodge-a-complaint/" TargetMode="External"/><Relationship Id="rId64" Type="http://schemas.openxmlformats.org/officeDocument/2006/relationships/header" Target="header2.xml"/><Relationship Id="rId69"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hyperlink" Target="https://www.infrastructure.gov.au/infrastructure-transport-vehicles/aviation/aviation-consumer-ombuds-scheme/airline-and-airport-information" TargetMode="External"/><Relationship Id="rId3" Type="http://schemas.openxmlformats.org/officeDocument/2006/relationships/customXml" Target="../customXml/item3.xml"/><Relationship Id="rId12" Type="http://schemas.openxmlformats.org/officeDocument/2006/relationships/hyperlink" Target="https://www.infrastructure.gov.au/infrastructure-transport-vehicles/aviation/aviation-consumer-ombuds-scheme/airline-and-airport-information" TargetMode="External"/><Relationship Id="rId17" Type="http://schemas.openxmlformats.org/officeDocument/2006/relationships/hyperlink" Target="https://www.dfat.gov.au/about-us/our-services/passports" TargetMode="External"/><Relationship Id="rId25" Type="http://schemas.openxmlformats.org/officeDocument/2006/relationships/hyperlink" Target="https://traveltick.com.au/" TargetMode="External"/><Relationship Id="rId33" Type="http://schemas.openxmlformats.org/officeDocument/2006/relationships/hyperlink" Target="http://www.servicesaustralia.gov.au/how-to-manage-your-pbs-medicine-overseas?context=22016" TargetMode="External"/><Relationship Id="rId38" Type="http://schemas.openxmlformats.org/officeDocument/2006/relationships/hyperlink" Target="https://www.infrastructure.gov.au/infrastructure-transport-vehicles/aviation/aviation-consumer-ombuds-scheme/airline-and-airport-information" TargetMode="External"/><Relationship Id="rId46" Type="http://schemas.openxmlformats.org/officeDocument/2006/relationships/hyperlink" Target="https://www.casa.gov.au/operations-safety-and-travel/consumer-and-passenger-advice/onboard-passenger-safety-and-behaviour/travelling-children" TargetMode="External"/><Relationship Id="rId59" Type="http://schemas.openxmlformats.org/officeDocument/2006/relationships/hyperlink" Target="https://rarevoices.org.au/toolkit-page/" TargetMode="External"/><Relationship Id="rId67" Type="http://schemas.openxmlformats.org/officeDocument/2006/relationships/header" Target="header3.xml"/><Relationship Id="rId20" Type="http://schemas.openxmlformats.org/officeDocument/2006/relationships/hyperlink" Target="https://www.abf.gov.au/form-listing/forms/b263.pdf" TargetMode="External"/><Relationship Id="rId41" Type="http://schemas.openxmlformats.org/officeDocument/2006/relationships/hyperlink" Target="https://www.homeaffairs.gov.au/about-us/what-we-do/travelsecure/people-with-special-circumstances" TargetMode="External"/><Relationship Id="rId54" Type="http://schemas.openxmlformats.org/officeDocument/2006/relationships/hyperlink" Target="https://www.airlinecustomeradvocate.com.au/General/Eligibility.aspx" TargetMode="External"/><Relationship Id="rId62" Type="http://schemas.openxmlformats.org/officeDocument/2006/relationships/hyperlink" Target="https://www.infrastructure.gov.au/infrastructure-transport-vehicles/aviation/aviation-consumer-ombuds-scheme/airline-and-airport-information"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www.smartraveller.gov.au/choice-travel-insurance-buying-guide" TargetMode="External"/><Relationship Id="rId23" Type="http://schemas.openxmlformats.org/officeDocument/2006/relationships/hyperlink" Target="https://www.casa.gov.au/operations-safety-and-travel/consumer-and-passenger-advice/onboard-passenger-safety-and-behaviour/travelling-children" TargetMode="External"/><Relationship Id="rId28" Type="http://schemas.openxmlformats.org/officeDocument/2006/relationships/hyperlink" Target="https://www.homeaffairs.gov.au/about-us/what-we-do/travelsecure/security-screening-at-airports/what-you-can-and-cant-bring" TargetMode="External"/><Relationship Id="rId36" Type="http://schemas.openxmlformats.org/officeDocument/2006/relationships/hyperlink" Target="http://www.abf.gov.au/entering-and-leaving-australia/can-you-bring-it-in/categories/medicines-and-substances" TargetMode="External"/><Relationship Id="rId49" Type="http://schemas.openxmlformats.org/officeDocument/2006/relationships/hyperlink" Target="https://www.abf.gov.au/entering-and-leaving-australia/crossing-the-border/at-the-border" TargetMode="External"/><Relationship Id="rId57" Type="http://schemas.openxmlformats.org/officeDocument/2006/relationships/hyperlink" Target="https://www.homeaffairs.gov.au/about-us/what-we-do/travelsecure/contact-details" TargetMode="External"/><Relationship Id="rId10" Type="http://schemas.openxmlformats.org/officeDocument/2006/relationships/hyperlink" Target="http://www.bitre.gov.au/statistics/aviation/otphome" TargetMode="External"/><Relationship Id="rId31" Type="http://schemas.openxmlformats.org/officeDocument/2006/relationships/hyperlink" Target="https://www.casa.gov.au/packright/lithium-batteries" TargetMode="External"/><Relationship Id="rId44" Type="http://schemas.openxmlformats.org/officeDocument/2006/relationships/hyperlink" Target="https://www.accc.gov.au/consumers/specific-products-and-activities/travel-delays-and-cancellations" TargetMode="External"/><Relationship Id="rId52" Type="http://schemas.openxmlformats.org/officeDocument/2006/relationships/hyperlink" Target="http://www.accc.gov.au/consumers" TargetMode="External"/><Relationship Id="rId60" Type="http://schemas.openxmlformats.org/officeDocument/2006/relationships/hyperlink" Target="https://rarevoices.org.au/toolkit-page/community/" TargetMode="External"/><Relationship Id="rId65"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www.iata.org/en/programs/cargo/live-animals/pets/" TargetMode="External"/><Relationship Id="rId18" Type="http://schemas.openxmlformats.org/officeDocument/2006/relationships/hyperlink" Target="https://www.abf.gov.au/entering-and-leaving-australia/can-you-bring-it-in/overview" TargetMode="External"/><Relationship Id="rId39" Type="http://schemas.openxmlformats.org/officeDocument/2006/relationships/hyperlink" Target="http://www.homeaffairs.gov.au/about-us/what-we-do/travelsecure/security-screening-at-airports" TargetMode="External"/><Relationship Id="rId34" Type="http://schemas.openxmlformats.org/officeDocument/2006/relationships/hyperlink" Target="http://www.smartraveller.gov.au/news-and-updates/prescription-drugs-and-travel" TargetMode="External"/><Relationship Id="rId50" Type="http://schemas.openxmlformats.org/officeDocument/2006/relationships/hyperlink" Target="https://www.infrastructure.gov.au/infrastructure-transport-vehicles/aviation/aviation-consumer-ombuds-scheme/airline-and-airport-information" TargetMode="External"/><Relationship Id="rId55" Type="http://schemas.openxmlformats.org/officeDocument/2006/relationships/hyperlink" Target="http://www.accc.gov.au/consumers/problem-with-a-product-or-service-you-bought/where-to-go-for-consumer-help"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D40A2ACB5B2D4CB495EC9A7C96A5B7" ma:contentTypeVersion="5" ma:contentTypeDescription="Create a new document." ma:contentTypeScope="" ma:versionID="4bb11582df154591216c5930af572dde">
  <xsd:schema xmlns:xsd="http://www.w3.org/2001/XMLSchema" xmlns:xs="http://www.w3.org/2001/XMLSchema" xmlns:p="http://schemas.microsoft.com/office/2006/metadata/properties" xmlns:ns2="30d561d5-9b87-44f5-9fae-c6420796fd2b" targetNamespace="http://schemas.microsoft.com/office/2006/metadata/properties" ma:root="true" ma:fieldsID="9ea481e213a29edbe6f34a5b8c0920f8" ns2:_="">
    <xsd:import namespace="30d561d5-9b87-44f5-9fae-c6420796fd2b"/>
    <xsd:element name="properties">
      <xsd:complexType>
        <xsd:sequence>
          <xsd:element name="documentManagement">
            <xsd:complexType>
              <xsd:all>
                <xsd:element ref="ns2:RecordNumber" minOccurs="0"/>
                <xsd:element ref="ns2:b101a63d77b04106bae40ba1283e2a0d" minOccurs="0"/>
                <xsd:element ref="ns2:TaxCatchAll" minOccurs="0"/>
                <xsd:element ref="ns2:TaxCatchAllLabel" minOccurs="0"/>
                <xsd:element ref="ns2:e0c83b7b38bf4b3cb347634d99586ca2" minOccurs="0"/>
                <xsd:element ref="ns2:Destroy Item46" minOccurs="0"/>
                <xsd:element ref="ns2:Justification for Destruction47" minOccurs="0"/>
                <xsd:element ref="ns2:Document_x0020_SP_x0020_Typ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561d5-9b87-44f5-9fae-c6420796fd2b" elementFormDefault="qualified">
    <xsd:import namespace="http://schemas.microsoft.com/office/2006/documentManagement/types"/>
    <xsd:import namespace="http://schemas.microsoft.com/office/infopath/2007/PartnerControls"/>
    <xsd:element name="RecordNumber" ma:index="8" nillable="true" ma:displayName="Record Number" ma:internalName="RecordNumber">
      <xsd:simpleType>
        <xsd:restriction base="dms:Text"/>
      </xsd:simpleType>
    </xsd:element>
    <xsd:element name="b101a63d77b04106bae40ba1283e2a0d" ma:index="9" nillable="true" ma:taxonomy="true" ma:internalName="b101a63d77b04106bae40ba1283e2a0d" ma:taxonomyFieldName="CM_x0020_Information_x0020_Management_x0020_Marker" ma:displayName="CM Information Management Marker" ma:default="2;#Official|5d99e1ff-9b78-43b9-a090-132a44adab6a" ma:fieldId="{b101a63d-77b0-4106-bae4-0ba1283e2a0d}" ma:sspId="0483e4a5-f0f6-4ded-b0bb-00a90fd4cf8b" ma:termSetId="44e0cffd-acf4-44de-87a1-d4e578541bbf"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3500a270-2cc1-4b75-8d6a-09d8f771851f}" ma:internalName="TaxCatchAll" ma:showField="CatchAllData" ma:web="30d561d5-9b87-44f5-9fae-c6420796fd2b">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3500a270-2cc1-4b75-8d6a-09d8f771851f}" ma:internalName="TaxCatchAllLabel" ma:readOnly="true" ma:showField="CatchAllDataLabel" ma:web="30d561d5-9b87-44f5-9fae-c6420796fd2b">
      <xsd:complexType>
        <xsd:complexContent>
          <xsd:extension base="dms:MultiChoiceLookup">
            <xsd:sequence>
              <xsd:element name="Value" type="dms:Lookup" maxOccurs="unbounded" minOccurs="0" nillable="true"/>
            </xsd:sequence>
          </xsd:extension>
        </xsd:complexContent>
      </xsd:complexType>
    </xsd:element>
    <xsd:element name="e0c83b7b38bf4b3cb347634d99586ca2" ma:index="13" ma:taxonomy="true" ma:internalName="e0c83b7b38bf4b3cb347634d99586ca2" ma:taxonomyFieldName="CM_x0020_Security_x0020_Classification" ma:displayName="CM Security Classification" ma:readOnly="false" ma:default="1;#OFFICIAL|66ee57a8-59d0-46bc-a5fc-78440ee0cf81" ma:fieldId="{e0c83b7b-38bf-4b3c-b347-634d99586ca2}" ma:sspId="0483e4a5-f0f6-4ded-b0bb-00a90fd4cf8b" ma:termSetId="d697d180-c653-44a1-a6e2-69709aabde2a" ma:anchorId="00000000-0000-0000-0000-000000000000" ma:open="false" ma:isKeyword="false">
      <xsd:complexType>
        <xsd:sequence>
          <xsd:element ref="pc:Terms" minOccurs="0" maxOccurs="1"/>
        </xsd:sequence>
      </xsd:complexType>
    </xsd:element>
    <xsd:element name="Destroy Item46" ma:index="15" nillable="true" ma:displayName="Destroy Item" ma:internalName="Destroy_x0020_Item46">
      <xsd:simpleType>
        <xsd:restriction base="dms:Boolean"/>
      </xsd:simpleType>
    </xsd:element>
    <xsd:element name="Justification for Destruction47" ma:index="16" nillable="true" ma:displayName="Justification for Destruction" ma:internalName="Justification_x0020_for_x0020_Destruction47">
      <xsd:simpleType>
        <xsd:restriction base="dms:Text"/>
      </xsd:simpleType>
    </xsd:element>
    <xsd:element name="Document_x0020_SP_x0020_Type" ma:index="17" nillable="true" ma:displayName="Document SP Type" ma:default="Document" ma:internalName="Document_x0020_SP_x0020_Type">
      <xsd:simpleType>
        <xsd:restriction base="dms:Text">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6B9CBE-6C46-45B6-AEC6-A1EDCC17F9AB}">
  <ds:schemaRefs>
    <ds:schemaRef ds:uri="http://schemas.microsoft.com/sharepoint/v3/contenttype/forms"/>
  </ds:schemaRefs>
</ds:datastoreItem>
</file>

<file path=customXml/itemProps2.xml><?xml version="1.0" encoding="utf-8"?>
<ds:datastoreItem xmlns:ds="http://schemas.openxmlformats.org/officeDocument/2006/customXml" ds:itemID="{7110E7DD-6906-408C-BAF8-5F1F0D75F8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561d5-9b87-44f5-9fae-c6420796fd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6A27F5-AF64-4559-ACCD-C9810E8D83DE}">
  <ds:schemaRefs>
    <ds:schemaRef ds:uri="http://schemas.openxmlformats.org/officeDocument/2006/bibliography"/>
  </ds:schemaRefs>
</ds:datastoreItem>
</file>

<file path=docMetadata/LabelInfo.xml><?xml version="1.0" encoding="utf-8"?>
<clbl:labelList xmlns:clbl="http://schemas.microsoft.com/office/2020/mipLabelMetadata">
  <clbl:label id="{1e08a618-4c1e-4517-8ef1-59cb63d68e36}" enabled="1" method="Privileged" siteId="{aa21b640-bac2-456d-8505-f2cc07f51784}" removed="0"/>
</clbl:labelList>
</file>

<file path=docProps/app.xml><?xml version="1.0" encoding="utf-8"?>
<Properties xmlns="http://schemas.openxmlformats.org/officeDocument/2006/extended-properties" xmlns:vt="http://schemas.openxmlformats.org/officeDocument/2006/docPropsVTypes">
  <Template>Normal</Template>
  <TotalTime>0</TotalTime>
  <Pages>30</Pages>
  <Words>8464</Words>
  <Characters>48248</Characters>
  <Application>Microsoft Office Word</Application>
  <DocSecurity>0</DocSecurity>
  <Lines>402</Lines>
  <Paragraphs>113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Personal PC</cp:lastModifiedBy>
  <cp:revision>2</cp:revision>
  <dcterms:created xsi:type="dcterms:W3CDTF">2026-08-04T07:07:00Z</dcterms:created>
  <dcterms:modified xsi:type="dcterms:W3CDTF">2026-08-04T07:07:00Z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#ff0000,14,Aptos</vt:lpwstr>
  </property>
  <property fmtid="{D5CDD505-2E9C-101B-9397-08002B2CF9AE}" pid="3" name="ClassificationContentMarkingFooterShapeIds">
    <vt:lpwstr>4d93ba46,697bd45a,71647450</vt:lpwstr>
  </property>
  <property fmtid="{D5CDD505-2E9C-101B-9397-08002B2CF9AE}" pid="4" name="ClassificationContentMarkingFooterText">
    <vt:lpwstr>OFFICIAL</vt:lpwstr>
  </property>
  <property fmtid="{D5CDD505-2E9C-101B-9397-08002B2CF9AE}" pid="5" name="ClassificationContentMarkingHeaderFontProps">
    <vt:lpwstr>#ff0000,14,Aptos</vt:lpwstr>
  </property>
  <property fmtid="{D5CDD505-2E9C-101B-9397-08002B2CF9AE}" pid="6" name="ClassificationContentMarkingHeaderShapeIds">
    <vt:lpwstr>4eade79b,6710f3cd,6fdd2777</vt:lpwstr>
  </property>
  <property fmtid="{D5CDD505-2E9C-101B-9397-08002B2CF9AE}" pid="7" name="ClassificationContentMarkingHeaderText">
    <vt:lpwstr>OFFICIAL</vt:lpwstr>
  </property>
  <property fmtid="{D5CDD505-2E9C-101B-9397-08002B2CF9AE}" pid="8" name="ContentTypeId">
    <vt:lpwstr>0x010100EED40A2ACB5B2D4CB495EC9A7C96A5B7</vt:lpwstr>
  </property>
</Properties>
</file>