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FEA7713" w14:textId="77777777" w:rsidR="004D4A4E" w:rsidRPr="005913BF" w:rsidRDefault="00527A41" w:rsidP="007143F7">
      <w:pPr>
        <w:spacing w:after="0" w:line="240" w:lineRule="auto"/>
        <w:jc w:val="center"/>
        <w:rPr>
          <w:rFonts w:ascii="Times New Roman" w:hAnsi="Times New Roman" w:cs="Times New Roman"/>
          <w:sz w:val="24"/>
          <w:szCs w:val="24"/>
        </w:rPr>
      </w:pPr>
      <w:r w:rsidRPr="00107959">
        <w:rPr>
          <w:rFonts w:ascii="Times New Roman" w:hAnsi="Times New Roman"/>
          <w:noProof/>
          <w:lang w:eastAsia="en-AU"/>
        </w:rPr>
        <w:drawing>
          <wp:inline distT="0" distB="0" distL="0" distR="0" wp14:anchorId="713F14B4" wp14:editId="1C0A2B50">
            <wp:extent cx="1191600" cy="874800"/>
            <wp:effectExtent l="0" t="0" r="8890" b="1905"/>
            <wp:docPr id="2" name="Picture 2" descr="Department of Communications and the Arts&#10;Commonwealth Crest" title="Commonwealth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191600" cy="874800"/>
                    </a:xfrm>
                    <a:prstGeom prst="rect">
                      <a:avLst/>
                    </a:prstGeom>
                    <a:noFill/>
                    <a:ln>
                      <a:noFill/>
                    </a:ln>
                  </pic:spPr>
                </pic:pic>
              </a:graphicData>
            </a:graphic>
          </wp:inline>
        </w:drawing>
      </w:r>
    </w:p>
    <w:p w14:paraId="40E6FADB" w14:textId="77777777" w:rsidR="00314FAA" w:rsidRPr="005913BF" w:rsidRDefault="00314FAA" w:rsidP="004A35D0">
      <w:pPr>
        <w:pStyle w:val="Heading1"/>
        <w:spacing w:before="0" w:after="120" w:line="240" w:lineRule="auto"/>
        <w:contextualSpacing/>
        <w:jc w:val="center"/>
        <w:rPr>
          <w:rFonts w:ascii="Times New Roman" w:hAnsi="Times New Roman" w:cs="Times New Roman"/>
          <w:color w:val="auto"/>
          <w:sz w:val="24"/>
          <w:szCs w:val="24"/>
        </w:rPr>
      </w:pPr>
      <w:r w:rsidRPr="005913BF">
        <w:rPr>
          <w:rFonts w:ascii="Times New Roman" w:hAnsi="Times New Roman" w:cs="Times New Roman"/>
          <w:color w:val="auto"/>
          <w:sz w:val="24"/>
          <w:szCs w:val="24"/>
        </w:rPr>
        <w:t>NBN Co Limited</w:t>
      </w:r>
    </w:p>
    <w:p w14:paraId="78326D0F" w14:textId="77777777" w:rsidR="00314FAA" w:rsidRPr="005913BF" w:rsidRDefault="00314FAA" w:rsidP="004A35D0">
      <w:pPr>
        <w:pStyle w:val="Heading1"/>
        <w:spacing w:before="0" w:after="120" w:line="240" w:lineRule="auto"/>
        <w:contextualSpacing/>
        <w:jc w:val="center"/>
        <w:rPr>
          <w:rFonts w:ascii="Times New Roman" w:hAnsi="Times New Roman" w:cs="Times New Roman"/>
          <w:color w:val="auto"/>
          <w:sz w:val="24"/>
          <w:szCs w:val="24"/>
        </w:rPr>
      </w:pPr>
      <w:r w:rsidRPr="005913BF">
        <w:rPr>
          <w:rFonts w:ascii="Times New Roman" w:hAnsi="Times New Roman" w:cs="Times New Roman"/>
          <w:color w:val="auto"/>
          <w:sz w:val="24"/>
          <w:szCs w:val="24"/>
        </w:rPr>
        <w:t>Statement of Expectations</w:t>
      </w:r>
    </w:p>
    <w:p w14:paraId="418EDFEB" w14:textId="475FD1A9" w:rsidR="00314FAA" w:rsidRPr="005913BF" w:rsidRDefault="00AA755F" w:rsidP="00314FAA">
      <w:pPr>
        <w:pStyle w:val="Heading1"/>
        <w:spacing w:before="0" w:after="120" w:line="240" w:lineRule="auto"/>
        <w:contextualSpacing/>
        <w:jc w:val="center"/>
        <w:rPr>
          <w:rFonts w:ascii="Times New Roman" w:hAnsi="Times New Roman" w:cs="Times New Roman"/>
          <w:b/>
          <w:i/>
          <w:color w:val="auto"/>
          <w:sz w:val="24"/>
          <w:szCs w:val="24"/>
        </w:rPr>
      </w:pPr>
      <w:r>
        <w:rPr>
          <w:rFonts w:ascii="Times New Roman" w:hAnsi="Times New Roman" w:cs="Times New Roman"/>
          <w:color w:val="auto"/>
          <w:sz w:val="24"/>
          <w:szCs w:val="24"/>
        </w:rPr>
        <w:t>1</w:t>
      </w:r>
      <w:r w:rsidR="00771916">
        <w:rPr>
          <w:rFonts w:ascii="Times New Roman" w:hAnsi="Times New Roman" w:cs="Times New Roman"/>
          <w:color w:val="auto"/>
          <w:sz w:val="24"/>
          <w:szCs w:val="24"/>
        </w:rPr>
        <w:t>9</w:t>
      </w:r>
      <w:bookmarkStart w:id="0" w:name="_GoBack"/>
      <w:bookmarkEnd w:id="0"/>
      <w:r w:rsidR="00ED5681" w:rsidRPr="005913BF">
        <w:rPr>
          <w:rFonts w:ascii="Times New Roman" w:hAnsi="Times New Roman" w:cs="Times New Roman"/>
          <w:color w:val="auto"/>
          <w:sz w:val="24"/>
          <w:szCs w:val="24"/>
        </w:rPr>
        <w:t xml:space="preserve"> </w:t>
      </w:r>
      <w:r w:rsidR="00FA202A">
        <w:rPr>
          <w:rFonts w:ascii="Times New Roman" w:hAnsi="Times New Roman" w:cs="Times New Roman"/>
          <w:color w:val="auto"/>
          <w:sz w:val="24"/>
          <w:szCs w:val="24"/>
        </w:rPr>
        <w:t>December</w:t>
      </w:r>
      <w:r w:rsidR="00ED5681" w:rsidRPr="005913BF">
        <w:rPr>
          <w:rFonts w:ascii="Times New Roman" w:hAnsi="Times New Roman" w:cs="Times New Roman"/>
          <w:color w:val="auto"/>
          <w:sz w:val="24"/>
          <w:szCs w:val="24"/>
        </w:rPr>
        <w:t xml:space="preserve"> 202</w:t>
      </w:r>
      <w:r w:rsidR="0085093C" w:rsidRPr="005913BF">
        <w:rPr>
          <w:rFonts w:ascii="Times New Roman" w:hAnsi="Times New Roman" w:cs="Times New Roman"/>
          <w:color w:val="auto"/>
          <w:sz w:val="24"/>
          <w:szCs w:val="24"/>
        </w:rPr>
        <w:t>2</w:t>
      </w:r>
    </w:p>
    <w:p w14:paraId="213123CC" w14:textId="2C12B8B8" w:rsidR="00314FAA" w:rsidRPr="00343579" w:rsidRDefault="00314FAA" w:rsidP="00614536">
      <w:pPr>
        <w:spacing w:after="120" w:line="240" w:lineRule="auto"/>
        <w:rPr>
          <w:rFonts w:ascii="Times New Roman" w:hAnsi="Times New Roman" w:cs="Times New Roman"/>
          <w:sz w:val="24"/>
          <w:szCs w:val="24"/>
        </w:rPr>
      </w:pPr>
      <w:r w:rsidRPr="00343579">
        <w:rPr>
          <w:rFonts w:ascii="Times New Roman" w:hAnsi="Times New Roman" w:cs="Times New Roman"/>
          <w:sz w:val="24"/>
          <w:szCs w:val="24"/>
        </w:rPr>
        <w:t xml:space="preserve">This Statement of Expectations (‘this statement’) is issued by Shareholder Ministers for NBN Co Limited (‘NBN Co’ or ‘the </w:t>
      </w:r>
      <w:r w:rsidR="00776D9E" w:rsidRPr="00343579">
        <w:rPr>
          <w:rFonts w:ascii="Times New Roman" w:hAnsi="Times New Roman" w:cs="Times New Roman"/>
          <w:sz w:val="24"/>
          <w:szCs w:val="24"/>
        </w:rPr>
        <w:t>Company’</w:t>
      </w:r>
      <w:r w:rsidRPr="00343579">
        <w:rPr>
          <w:rFonts w:ascii="Times New Roman" w:hAnsi="Times New Roman" w:cs="Times New Roman"/>
          <w:sz w:val="24"/>
          <w:szCs w:val="24"/>
        </w:rPr>
        <w:t>). It replaces previous statements provided to NBN Co.</w:t>
      </w:r>
      <w:r w:rsidR="0085093C" w:rsidRPr="00343579" w:rsidDel="0085093C">
        <w:rPr>
          <w:rFonts w:ascii="Times New Roman" w:hAnsi="Times New Roman" w:cs="Times New Roman"/>
          <w:sz w:val="24"/>
          <w:szCs w:val="24"/>
        </w:rPr>
        <w:t xml:space="preserve"> </w:t>
      </w:r>
      <w:r w:rsidR="0085093C" w:rsidRPr="00343579">
        <w:rPr>
          <w:rFonts w:ascii="Times New Roman" w:hAnsi="Times New Roman" w:cs="Times New Roman"/>
          <w:sz w:val="24"/>
          <w:szCs w:val="24"/>
        </w:rPr>
        <w:t>T</w:t>
      </w:r>
      <w:r w:rsidRPr="00343579">
        <w:rPr>
          <w:rFonts w:ascii="Times New Roman" w:hAnsi="Times New Roman" w:cs="Times New Roman"/>
          <w:sz w:val="24"/>
          <w:szCs w:val="24"/>
        </w:rPr>
        <w:t xml:space="preserve">his statement guides </w:t>
      </w:r>
      <w:r w:rsidR="0085093C" w:rsidRPr="00343579">
        <w:rPr>
          <w:rFonts w:ascii="Times New Roman" w:hAnsi="Times New Roman" w:cs="Times New Roman"/>
          <w:sz w:val="24"/>
          <w:szCs w:val="24"/>
        </w:rPr>
        <w:t>NBN Co</w:t>
      </w:r>
      <w:r w:rsidR="00581C2E" w:rsidRPr="00343579">
        <w:rPr>
          <w:rFonts w:ascii="Times New Roman" w:hAnsi="Times New Roman" w:cs="Times New Roman"/>
          <w:sz w:val="24"/>
          <w:szCs w:val="24"/>
        </w:rPr>
        <w:t xml:space="preserve"> so that</w:t>
      </w:r>
      <w:r w:rsidRPr="00343579">
        <w:rPr>
          <w:rFonts w:ascii="Times New Roman" w:hAnsi="Times New Roman" w:cs="Times New Roman"/>
          <w:sz w:val="24"/>
          <w:szCs w:val="24"/>
        </w:rPr>
        <w:t xml:space="preserve"> its strategic direction </w:t>
      </w:r>
      <w:r w:rsidR="0085093C" w:rsidRPr="00343579">
        <w:rPr>
          <w:rFonts w:ascii="Times New Roman" w:hAnsi="Times New Roman" w:cs="Times New Roman"/>
          <w:sz w:val="24"/>
          <w:szCs w:val="24"/>
        </w:rPr>
        <w:t xml:space="preserve">is </w:t>
      </w:r>
      <w:r w:rsidRPr="00343579">
        <w:rPr>
          <w:rFonts w:ascii="Times New Roman" w:hAnsi="Times New Roman" w:cs="Times New Roman"/>
          <w:sz w:val="24"/>
          <w:szCs w:val="24"/>
        </w:rPr>
        <w:t xml:space="preserve">aligned with the Government’s objectives for the </w:t>
      </w:r>
      <w:r w:rsidR="00316A92" w:rsidRPr="00343579">
        <w:rPr>
          <w:rFonts w:ascii="Times New Roman" w:hAnsi="Times New Roman" w:cs="Times New Roman"/>
          <w:sz w:val="24"/>
          <w:szCs w:val="24"/>
        </w:rPr>
        <w:t>National Broadband Network (</w:t>
      </w:r>
      <w:r w:rsidRPr="00343579">
        <w:rPr>
          <w:rFonts w:ascii="Times New Roman" w:hAnsi="Times New Roman" w:cs="Times New Roman"/>
          <w:sz w:val="24"/>
          <w:szCs w:val="24"/>
        </w:rPr>
        <w:t>NBN</w:t>
      </w:r>
      <w:r w:rsidR="00B737C0" w:rsidRPr="00343579">
        <w:rPr>
          <w:rFonts w:ascii="Times New Roman" w:hAnsi="Times New Roman" w:cs="Times New Roman"/>
          <w:sz w:val="24"/>
          <w:szCs w:val="24"/>
        </w:rPr>
        <w:t>)</w:t>
      </w:r>
      <w:r w:rsidR="00B75C9F" w:rsidRPr="00343579">
        <w:rPr>
          <w:rFonts w:ascii="Times New Roman" w:hAnsi="Times New Roman" w:cs="Times New Roman"/>
          <w:sz w:val="24"/>
          <w:szCs w:val="24"/>
        </w:rPr>
        <w:t xml:space="preserve"> and deliver</w:t>
      </w:r>
      <w:r w:rsidR="00B23FEF" w:rsidRPr="00343579">
        <w:rPr>
          <w:rFonts w:ascii="Times New Roman" w:hAnsi="Times New Roman" w:cs="Times New Roman"/>
          <w:sz w:val="24"/>
          <w:szCs w:val="24"/>
        </w:rPr>
        <w:t>ing</w:t>
      </w:r>
      <w:r w:rsidR="00B75C9F" w:rsidRPr="00343579">
        <w:rPr>
          <w:rFonts w:ascii="Times New Roman" w:hAnsi="Times New Roman" w:cs="Times New Roman"/>
          <w:sz w:val="24"/>
          <w:szCs w:val="24"/>
        </w:rPr>
        <w:t xml:space="preserve"> the Government</w:t>
      </w:r>
      <w:r w:rsidR="00897029" w:rsidRPr="00343579">
        <w:rPr>
          <w:rFonts w:ascii="Times New Roman" w:hAnsi="Times New Roman" w:cs="Times New Roman"/>
          <w:sz w:val="24"/>
          <w:szCs w:val="24"/>
        </w:rPr>
        <w:t>’</w:t>
      </w:r>
      <w:r w:rsidR="00B75C9F" w:rsidRPr="00343579">
        <w:rPr>
          <w:rFonts w:ascii="Times New Roman" w:hAnsi="Times New Roman" w:cs="Times New Roman"/>
          <w:sz w:val="24"/>
          <w:szCs w:val="24"/>
        </w:rPr>
        <w:t xml:space="preserve">s commitments </w:t>
      </w:r>
      <w:r w:rsidR="00581C2E" w:rsidRPr="00343579">
        <w:rPr>
          <w:rFonts w:ascii="Times New Roman" w:hAnsi="Times New Roman" w:cs="Times New Roman"/>
          <w:sz w:val="24"/>
          <w:szCs w:val="24"/>
        </w:rPr>
        <w:t xml:space="preserve">to increase access to faster, more reliable broadband. </w:t>
      </w:r>
      <w:r w:rsidR="0011029E" w:rsidRPr="00343579">
        <w:rPr>
          <w:rFonts w:ascii="Times New Roman" w:hAnsi="Times New Roman" w:cs="Times New Roman"/>
          <w:sz w:val="24"/>
          <w:szCs w:val="24"/>
        </w:rPr>
        <w:t xml:space="preserve">This statement may be updated by the Shareholder Ministers from time to time. </w:t>
      </w:r>
      <w:r w:rsidRPr="00343579">
        <w:rPr>
          <w:rFonts w:ascii="Times New Roman" w:hAnsi="Times New Roman" w:cs="Times New Roman"/>
          <w:sz w:val="24"/>
          <w:szCs w:val="24"/>
        </w:rPr>
        <w:t xml:space="preserve"> </w:t>
      </w:r>
    </w:p>
    <w:p w14:paraId="5CC95287" w14:textId="097005D2" w:rsidR="00F62881" w:rsidRPr="00343579" w:rsidRDefault="00316A92" w:rsidP="007A5FF8">
      <w:pPr>
        <w:spacing w:after="120" w:line="240" w:lineRule="auto"/>
        <w:rPr>
          <w:rFonts w:ascii="Times New Roman" w:hAnsi="Times New Roman" w:cs="Times New Roman"/>
          <w:b/>
          <w:sz w:val="24"/>
          <w:szCs w:val="24"/>
          <w:u w:val="single"/>
        </w:rPr>
      </w:pPr>
      <w:r w:rsidRPr="00343579">
        <w:rPr>
          <w:rFonts w:ascii="Times New Roman" w:hAnsi="Times New Roman" w:cs="Times New Roman"/>
          <w:b/>
          <w:sz w:val="24"/>
          <w:szCs w:val="24"/>
          <w:u w:val="single"/>
        </w:rPr>
        <w:t>Ownership</w:t>
      </w:r>
      <w:r w:rsidR="00824B6A" w:rsidRPr="00343579">
        <w:rPr>
          <w:rFonts w:ascii="Times New Roman" w:hAnsi="Times New Roman" w:cs="Times New Roman"/>
          <w:b/>
          <w:sz w:val="24"/>
          <w:szCs w:val="24"/>
          <w:u w:val="single"/>
        </w:rPr>
        <w:t xml:space="preserve"> </w:t>
      </w:r>
    </w:p>
    <w:p w14:paraId="0CF96569" w14:textId="65BE589A" w:rsidR="00F40FD8" w:rsidRPr="00343579" w:rsidRDefault="00316A92" w:rsidP="001847A9">
      <w:pPr>
        <w:spacing w:after="120"/>
        <w:rPr>
          <w:rFonts w:ascii="Times New Roman" w:hAnsi="Times New Roman" w:cs="Times New Roman"/>
          <w:sz w:val="24"/>
          <w:szCs w:val="24"/>
        </w:rPr>
      </w:pPr>
      <w:r w:rsidRPr="00343579">
        <w:rPr>
          <w:rFonts w:ascii="Times New Roman" w:hAnsi="Times New Roman" w:cs="Times New Roman"/>
          <w:sz w:val="24"/>
          <w:szCs w:val="24"/>
        </w:rPr>
        <w:t xml:space="preserve">The </w:t>
      </w:r>
      <w:r w:rsidR="002C3DF1" w:rsidRPr="00343579">
        <w:rPr>
          <w:rFonts w:ascii="Times New Roman" w:hAnsi="Times New Roman" w:cs="Times New Roman"/>
          <w:sz w:val="24"/>
          <w:szCs w:val="24"/>
        </w:rPr>
        <w:t xml:space="preserve">Government </w:t>
      </w:r>
      <w:r w:rsidR="00E91FA4" w:rsidRPr="00343579">
        <w:rPr>
          <w:rFonts w:ascii="Times New Roman" w:hAnsi="Times New Roman" w:cs="Times New Roman"/>
          <w:sz w:val="24"/>
          <w:szCs w:val="24"/>
        </w:rPr>
        <w:t xml:space="preserve">will </w:t>
      </w:r>
      <w:r w:rsidR="0081374D" w:rsidRPr="00343579">
        <w:rPr>
          <w:rFonts w:ascii="Times New Roman" w:hAnsi="Times New Roman" w:cs="Times New Roman"/>
          <w:sz w:val="24"/>
          <w:szCs w:val="24"/>
        </w:rPr>
        <w:t>keep</w:t>
      </w:r>
      <w:r w:rsidR="00E91FA4" w:rsidRPr="00343579">
        <w:rPr>
          <w:rFonts w:ascii="Times New Roman" w:hAnsi="Times New Roman" w:cs="Times New Roman"/>
          <w:sz w:val="24"/>
          <w:szCs w:val="24"/>
        </w:rPr>
        <w:t xml:space="preserve"> </w:t>
      </w:r>
      <w:r w:rsidR="0033374F" w:rsidRPr="00343579">
        <w:rPr>
          <w:rFonts w:ascii="Times New Roman" w:hAnsi="Times New Roman" w:cs="Times New Roman"/>
          <w:sz w:val="24"/>
          <w:szCs w:val="24"/>
        </w:rPr>
        <w:t xml:space="preserve">NBN Co </w:t>
      </w:r>
      <w:r w:rsidR="0081374D" w:rsidRPr="00343579">
        <w:rPr>
          <w:rFonts w:ascii="Times New Roman" w:hAnsi="Times New Roman" w:cs="Times New Roman"/>
          <w:sz w:val="24"/>
          <w:szCs w:val="24"/>
        </w:rPr>
        <w:t xml:space="preserve">in public hands </w:t>
      </w:r>
      <w:r w:rsidR="0033374F" w:rsidRPr="00343579">
        <w:rPr>
          <w:rFonts w:ascii="Times New Roman" w:hAnsi="Times New Roman" w:cs="Times New Roman"/>
          <w:sz w:val="24"/>
          <w:szCs w:val="24"/>
        </w:rPr>
        <w:t>for the foreseeable future</w:t>
      </w:r>
      <w:r w:rsidR="00997832" w:rsidRPr="00343579">
        <w:rPr>
          <w:rFonts w:ascii="Times New Roman" w:hAnsi="Times New Roman" w:cs="Times New Roman"/>
          <w:sz w:val="24"/>
          <w:szCs w:val="24"/>
        </w:rPr>
        <w:t xml:space="preserve"> to provide the Company with the certainty needed to continue delivering improvements to the network while keeping prices affordable</w:t>
      </w:r>
      <w:r w:rsidR="00B737C0" w:rsidRPr="00343579">
        <w:rPr>
          <w:rFonts w:ascii="Times New Roman" w:hAnsi="Times New Roman" w:cs="Times New Roman"/>
          <w:sz w:val="24"/>
          <w:szCs w:val="24"/>
        </w:rPr>
        <w:t>.</w:t>
      </w:r>
    </w:p>
    <w:p w14:paraId="55B136AD" w14:textId="0D6007D6" w:rsidR="00855DA5" w:rsidRPr="00343579" w:rsidRDefault="00855DA5" w:rsidP="007A5FF8">
      <w:pPr>
        <w:spacing w:after="120" w:line="240" w:lineRule="auto"/>
        <w:rPr>
          <w:rFonts w:ascii="Times New Roman" w:hAnsi="Times New Roman" w:cs="Times New Roman"/>
          <w:sz w:val="24"/>
          <w:szCs w:val="24"/>
          <w:u w:val="single"/>
        </w:rPr>
      </w:pPr>
      <w:r w:rsidRPr="00343579">
        <w:rPr>
          <w:rFonts w:ascii="Times New Roman" w:hAnsi="Times New Roman" w:cs="Times New Roman"/>
          <w:b/>
          <w:sz w:val="24"/>
          <w:szCs w:val="24"/>
          <w:u w:val="single"/>
        </w:rPr>
        <w:t>Purpose and O</w:t>
      </w:r>
      <w:r w:rsidR="00853494" w:rsidRPr="00343579">
        <w:rPr>
          <w:rFonts w:ascii="Times New Roman" w:hAnsi="Times New Roman" w:cs="Times New Roman"/>
          <w:b/>
          <w:sz w:val="24"/>
          <w:szCs w:val="24"/>
          <w:u w:val="single"/>
        </w:rPr>
        <w:t>bjective</w:t>
      </w:r>
      <w:r w:rsidR="005B4B20" w:rsidRPr="00343579">
        <w:rPr>
          <w:rFonts w:ascii="Times New Roman" w:hAnsi="Times New Roman" w:cs="Times New Roman"/>
          <w:b/>
          <w:sz w:val="24"/>
          <w:szCs w:val="24"/>
          <w:u w:val="single"/>
        </w:rPr>
        <w:t>s</w:t>
      </w:r>
      <w:r w:rsidR="00853494" w:rsidRPr="00343579">
        <w:rPr>
          <w:rFonts w:ascii="Times New Roman" w:hAnsi="Times New Roman" w:cs="Times New Roman"/>
          <w:sz w:val="24"/>
          <w:szCs w:val="24"/>
          <w:u w:val="single"/>
        </w:rPr>
        <w:t xml:space="preserve"> </w:t>
      </w:r>
    </w:p>
    <w:p w14:paraId="31922616" w14:textId="508C4C31" w:rsidR="00E4687A" w:rsidRPr="00343579" w:rsidRDefault="006244F4">
      <w:pPr>
        <w:spacing w:after="120" w:line="240" w:lineRule="auto"/>
        <w:rPr>
          <w:rFonts w:ascii="Times New Roman" w:hAnsi="Times New Roman" w:cs="Times New Roman"/>
          <w:sz w:val="24"/>
          <w:szCs w:val="24"/>
        </w:rPr>
      </w:pPr>
      <w:r w:rsidRPr="00343579">
        <w:rPr>
          <w:rFonts w:ascii="Times New Roman" w:hAnsi="Times New Roman" w:cs="Times New Roman"/>
          <w:sz w:val="24"/>
          <w:szCs w:val="24"/>
        </w:rPr>
        <w:t xml:space="preserve">The enduring purpose </w:t>
      </w:r>
      <w:r w:rsidR="00D06013" w:rsidRPr="00343579">
        <w:rPr>
          <w:rFonts w:ascii="Times New Roman" w:hAnsi="Times New Roman" w:cs="Times New Roman"/>
          <w:sz w:val="24"/>
          <w:szCs w:val="24"/>
        </w:rPr>
        <w:t>of the NBN is to provide fast, reliable and affordable connectivity to</w:t>
      </w:r>
      <w:r w:rsidR="00721C90" w:rsidRPr="00343579">
        <w:rPr>
          <w:rFonts w:ascii="Times New Roman" w:hAnsi="Times New Roman" w:cs="Times New Roman"/>
          <w:sz w:val="24"/>
          <w:szCs w:val="24"/>
        </w:rPr>
        <w:t xml:space="preserve"> </w:t>
      </w:r>
      <w:r w:rsidR="00D06013" w:rsidRPr="00343579">
        <w:rPr>
          <w:rFonts w:ascii="Times New Roman" w:hAnsi="Times New Roman" w:cs="Times New Roman"/>
          <w:sz w:val="24"/>
          <w:szCs w:val="24"/>
        </w:rPr>
        <w:t xml:space="preserve">enable </w:t>
      </w:r>
      <w:r w:rsidR="00721C90" w:rsidRPr="00343579">
        <w:rPr>
          <w:rFonts w:ascii="Times New Roman" w:hAnsi="Times New Roman" w:cs="Times New Roman"/>
          <w:sz w:val="24"/>
          <w:szCs w:val="24"/>
        </w:rPr>
        <w:t xml:space="preserve">Australia to seize </w:t>
      </w:r>
      <w:r w:rsidR="00D06013" w:rsidRPr="00343579">
        <w:rPr>
          <w:rFonts w:ascii="Times New Roman" w:hAnsi="Times New Roman" w:cs="Times New Roman"/>
          <w:sz w:val="24"/>
          <w:szCs w:val="24"/>
        </w:rPr>
        <w:t>the</w:t>
      </w:r>
      <w:r w:rsidR="00721C90" w:rsidRPr="00343579">
        <w:rPr>
          <w:rFonts w:ascii="Times New Roman" w:hAnsi="Times New Roman" w:cs="Times New Roman"/>
          <w:sz w:val="24"/>
          <w:szCs w:val="24"/>
        </w:rPr>
        <w:t xml:space="preserve"> economic opportunities before it </w:t>
      </w:r>
      <w:r w:rsidR="00D06013" w:rsidRPr="00343579">
        <w:rPr>
          <w:rFonts w:ascii="Times New Roman" w:hAnsi="Times New Roman" w:cs="Times New Roman"/>
          <w:sz w:val="24"/>
          <w:szCs w:val="24"/>
        </w:rPr>
        <w:t>and service the best interests of consumers</w:t>
      </w:r>
      <w:r w:rsidR="00721C90" w:rsidRPr="00343579">
        <w:rPr>
          <w:rFonts w:ascii="Times New Roman" w:hAnsi="Times New Roman" w:cs="Times New Roman"/>
          <w:sz w:val="24"/>
          <w:szCs w:val="24"/>
        </w:rPr>
        <w:t xml:space="preserve">. </w:t>
      </w:r>
      <w:r w:rsidR="00D06013" w:rsidRPr="00343579">
        <w:rPr>
          <w:rFonts w:ascii="Times New Roman" w:hAnsi="Times New Roman" w:cs="Times New Roman"/>
          <w:sz w:val="24"/>
          <w:szCs w:val="24"/>
        </w:rPr>
        <w:t>It</w:t>
      </w:r>
      <w:r w:rsidR="00721C90" w:rsidRPr="00343579">
        <w:rPr>
          <w:rFonts w:ascii="Times New Roman" w:hAnsi="Times New Roman" w:cs="Times New Roman"/>
          <w:sz w:val="24"/>
          <w:szCs w:val="24"/>
        </w:rPr>
        <w:t xml:space="preserve"> is </w:t>
      </w:r>
      <w:r w:rsidR="006D019D" w:rsidRPr="00343579">
        <w:rPr>
          <w:rFonts w:ascii="Times New Roman" w:hAnsi="Times New Roman" w:cs="Times New Roman"/>
          <w:sz w:val="24"/>
          <w:szCs w:val="24"/>
        </w:rPr>
        <w:t>essential to</w:t>
      </w:r>
      <w:r w:rsidR="00D00588" w:rsidRPr="00343579">
        <w:rPr>
          <w:rFonts w:ascii="Times New Roman" w:hAnsi="Times New Roman" w:cs="Times New Roman"/>
          <w:sz w:val="24"/>
          <w:szCs w:val="24"/>
        </w:rPr>
        <w:t xml:space="preserve"> </w:t>
      </w:r>
      <w:r w:rsidR="00E243FE" w:rsidRPr="00343579">
        <w:rPr>
          <w:rFonts w:ascii="Times New Roman" w:hAnsi="Times New Roman" w:cs="Times New Roman"/>
          <w:sz w:val="24"/>
          <w:szCs w:val="24"/>
        </w:rPr>
        <w:t xml:space="preserve">enabling </w:t>
      </w:r>
      <w:r w:rsidR="00D00588" w:rsidRPr="00343579">
        <w:rPr>
          <w:rFonts w:ascii="Times New Roman" w:hAnsi="Times New Roman" w:cs="Times New Roman"/>
          <w:sz w:val="24"/>
          <w:szCs w:val="24"/>
        </w:rPr>
        <w:t>access</w:t>
      </w:r>
      <w:r w:rsidR="0081374D" w:rsidRPr="00343579">
        <w:rPr>
          <w:rFonts w:ascii="Times New Roman" w:hAnsi="Times New Roman" w:cs="Times New Roman"/>
          <w:sz w:val="24"/>
          <w:szCs w:val="24"/>
        </w:rPr>
        <w:t xml:space="preserve"> to</w:t>
      </w:r>
      <w:r w:rsidR="00B82534" w:rsidRPr="00343579">
        <w:rPr>
          <w:rFonts w:ascii="Times New Roman" w:hAnsi="Times New Roman" w:cs="Times New Roman"/>
          <w:sz w:val="24"/>
          <w:szCs w:val="24"/>
        </w:rPr>
        <w:t xml:space="preserve"> </w:t>
      </w:r>
      <w:r w:rsidR="00820BA9" w:rsidRPr="00343579">
        <w:rPr>
          <w:rFonts w:ascii="Times New Roman" w:hAnsi="Times New Roman" w:cs="Times New Roman"/>
          <w:sz w:val="24"/>
          <w:szCs w:val="24"/>
        </w:rPr>
        <w:t>key</w:t>
      </w:r>
      <w:r w:rsidR="00B82534" w:rsidRPr="00343579">
        <w:rPr>
          <w:rFonts w:ascii="Times New Roman" w:hAnsi="Times New Roman" w:cs="Times New Roman"/>
          <w:sz w:val="24"/>
          <w:szCs w:val="24"/>
        </w:rPr>
        <w:t xml:space="preserve"> services, </w:t>
      </w:r>
      <w:r w:rsidR="00D00588" w:rsidRPr="00343579">
        <w:rPr>
          <w:rFonts w:ascii="Times New Roman" w:hAnsi="Times New Roman" w:cs="Times New Roman"/>
          <w:sz w:val="24"/>
          <w:szCs w:val="24"/>
        </w:rPr>
        <w:t>maximising</w:t>
      </w:r>
      <w:r w:rsidR="00B82534" w:rsidRPr="00343579">
        <w:rPr>
          <w:rFonts w:ascii="Times New Roman" w:hAnsi="Times New Roman" w:cs="Times New Roman"/>
          <w:sz w:val="24"/>
          <w:szCs w:val="24"/>
        </w:rPr>
        <w:t xml:space="preserve"> employment and educational opportunities, and driving productivity and economic growth.</w:t>
      </w:r>
      <w:r w:rsidR="0080610F" w:rsidRPr="00343579">
        <w:rPr>
          <w:rFonts w:ascii="Times New Roman" w:hAnsi="Times New Roman" w:cs="Times New Roman"/>
          <w:sz w:val="24"/>
          <w:szCs w:val="24"/>
        </w:rPr>
        <w:t xml:space="preserve"> NBN Co will enhance Australia’s digital capability by delivering services to meet the current and future needs of households, communities and businesses, and promote </w:t>
      </w:r>
      <w:r w:rsidR="002C3188" w:rsidRPr="00343579">
        <w:rPr>
          <w:rFonts w:ascii="Times New Roman" w:hAnsi="Times New Roman" w:cs="Times New Roman"/>
          <w:sz w:val="24"/>
          <w:szCs w:val="24"/>
        </w:rPr>
        <w:t xml:space="preserve">digital inclusion and </w:t>
      </w:r>
      <w:r w:rsidR="0080610F" w:rsidRPr="00343579">
        <w:rPr>
          <w:rFonts w:ascii="Times New Roman" w:hAnsi="Times New Roman" w:cs="Times New Roman"/>
          <w:sz w:val="24"/>
          <w:szCs w:val="24"/>
        </w:rPr>
        <w:t xml:space="preserve">equitable access to affordable and reliable broadband services. NBN Co will operate on a commercial basis, </w:t>
      </w:r>
      <w:r w:rsidR="00997832" w:rsidRPr="00343579">
        <w:rPr>
          <w:rFonts w:ascii="Times New Roman" w:hAnsi="Times New Roman" w:cs="Times New Roman"/>
          <w:sz w:val="24"/>
          <w:szCs w:val="24"/>
        </w:rPr>
        <w:t xml:space="preserve">drive a culture of efficiency and innovation that yields results, </w:t>
      </w:r>
      <w:r w:rsidR="0080610F" w:rsidRPr="00343579">
        <w:rPr>
          <w:rFonts w:ascii="Times New Roman" w:hAnsi="Times New Roman" w:cs="Times New Roman"/>
          <w:sz w:val="24"/>
          <w:szCs w:val="24"/>
        </w:rPr>
        <w:t>and meet the highest standards</w:t>
      </w:r>
      <w:r w:rsidR="008721FB" w:rsidRPr="00343579">
        <w:rPr>
          <w:rFonts w:ascii="Times New Roman" w:hAnsi="Times New Roman" w:cs="Times New Roman"/>
          <w:sz w:val="24"/>
          <w:szCs w:val="24"/>
        </w:rPr>
        <w:t xml:space="preserve"> of transparency, governance and accountability</w:t>
      </w:r>
      <w:r w:rsidR="000B3D2E" w:rsidRPr="00343579">
        <w:rPr>
          <w:rFonts w:ascii="Times New Roman" w:hAnsi="Times New Roman" w:cs="Times New Roman"/>
          <w:sz w:val="24"/>
          <w:szCs w:val="24"/>
        </w:rPr>
        <w:t>.</w:t>
      </w:r>
    </w:p>
    <w:p w14:paraId="31914E6A" w14:textId="29D01F81" w:rsidR="00344668" w:rsidRPr="00343579" w:rsidRDefault="00344668" w:rsidP="007A5FF8">
      <w:pPr>
        <w:spacing w:after="120" w:line="240" w:lineRule="auto"/>
        <w:rPr>
          <w:rFonts w:ascii="Times New Roman" w:hAnsi="Times New Roman" w:cs="Times New Roman"/>
          <w:b/>
          <w:sz w:val="24"/>
          <w:szCs w:val="24"/>
          <w:u w:val="single"/>
        </w:rPr>
      </w:pPr>
      <w:r w:rsidRPr="00343579">
        <w:rPr>
          <w:rFonts w:ascii="Times New Roman" w:hAnsi="Times New Roman" w:cs="Times New Roman"/>
          <w:b/>
          <w:sz w:val="24"/>
          <w:szCs w:val="24"/>
          <w:u w:val="single"/>
        </w:rPr>
        <w:t xml:space="preserve">Role and Responsibilities of </w:t>
      </w:r>
      <w:r w:rsidR="00E31F1A" w:rsidRPr="00343579">
        <w:rPr>
          <w:rFonts w:ascii="Times New Roman" w:hAnsi="Times New Roman" w:cs="Times New Roman"/>
          <w:b/>
          <w:sz w:val="24"/>
          <w:szCs w:val="24"/>
          <w:u w:val="single"/>
        </w:rPr>
        <w:t>NBN Co</w:t>
      </w:r>
    </w:p>
    <w:p w14:paraId="40702AA2" w14:textId="1FE96AF5" w:rsidR="00344668" w:rsidRPr="00343579" w:rsidRDefault="00344668">
      <w:pPr>
        <w:spacing w:after="120" w:line="240" w:lineRule="auto"/>
        <w:rPr>
          <w:rFonts w:ascii="Times New Roman" w:hAnsi="Times New Roman" w:cs="Times New Roman"/>
          <w:sz w:val="24"/>
          <w:szCs w:val="24"/>
        </w:rPr>
      </w:pPr>
      <w:r w:rsidRPr="00343579">
        <w:rPr>
          <w:rFonts w:ascii="Times New Roman" w:hAnsi="Times New Roman" w:cs="Times New Roman"/>
          <w:sz w:val="24"/>
          <w:szCs w:val="24"/>
        </w:rPr>
        <w:t xml:space="preserve">NBN Co is a wholly-owned Commonwealth company, bound by the </w:t>
      </w:r>
      <w:r w:rsidRPr="00343579">
        <w:rPr>
          <w:rFonts w:ascii="Times New Roman" w:hAnsi="Times New Roman" w:cs="Times New Roman"/>
          <w:i/>
          <w:sz w:val="24"/>
          <w:szCs w:val="24"/>
        </w:rPr>
        <w:t>Corporations Act 2001</w:t>
      </w:r>
      <w:r w:rsidRPr="00343579">
        <w:rPr>
          <w:rFonts w:ascii="Times New Roman" w:hAnsi="Times New Roman" w:cs="Times New Roman"/>
          <w:sz w:val="24"/>
          <w:szCs w:val="24"/>
        </w:rPr>
        <w:t xml:space="preserve"> (</w:t>
      </w:r>
      <w:proofErr w:type="spellStart"/>
      <w:r w:rsidRPr="00343579">
        <w:rPr>
          <w:rFonts w:ascii="Times New Roman" w:hAnsi="Times New Roman" w:cs="Times New Roman"/>
          <w:sz w:val="24"/>
          <w:szCs w:val="24"/>
        </w:rPr>
        <w:t>Cth</w:t>
      </w:r>
      <w:proofErr w:type="spellEnd"/>
      <w:r w:rsidRPr="00343579">
        <w:rPr>
          <w:rFonts w:ascii="Times New Roman" w:hAnsi="Times New Roman" w:cs="Times New Roman"/>
          <w:sz w:val="24"/>
          <w:szCs w:val="24"/>
        </w:rPr>
        <w:t xml:space="preserve">). The Company operates at arm’s length from the Government. NBN Co has flexibility and discretion in the management of its business as a Commonwealth company and Government Business Enterprise (GBE), within the parameters of the </w:t>
      </w:r>
      <w:r w:rsidRPr="00343579">
        <w:rPr>
          <w:rFonts w:ascii="Times New Roman" w:hAnsi="Times New Roman" w:cs="Times New Roman"/>
          <w:i/>
          <w:sz w:val="24"/>
          <w:szCs w:val="24"/>
        </w:rPr>
        <w:t xml:space="preserve">Public Governance, Performance and Accountability Act 2013 </w:t>
      </w:r>
      <w:r w:rsidRPr="00343579">
        <w:rPr>
          <w:rFonts w:ascii="Times New Roman" w:hAnsi="Times New Roman" w:cs="Times New Roman"/>
          <w:sz w:val="24"/>
          <w:szCs w:val="24"/>
        </w:rPr>
        <w:t>(</w:t>
      </w:r>
      <w:proofErr w:type="spellStart"/>
      <w:r w:rsidRPr="00343579">
        <w:rPr>
          <w:rFonts w:ascii="Times New Roman" w:hAnsi="Times New Roman" w:cs="Times New Roman"/>
          <w:sz w:val="24"/>
          <w:szCs w:val="24"/>
        </w:rPr>
        <w:t>Cth</w:t>
      </w:r>
      <w:proofErr w:type="spellEnd"/>
      <w:r w:rsidRPr="00343579">
        <w:rPr>
          <w:rFonts w:ascii="Times New Roman" w:hAnsi="Times New Roman" w:cs="Times New Roman"/>
          <w:sz w:val="24"/>
          <w:szCs w:val="24"/>
        </w:rPr>
        <w:t>) (PGPA Act) and related legislation and guidance materials (PGPA Requirements), other legislation applying to the Company and the Government’s objectives.</w:t>
      </w:r>
    </w:p>
    <w:p w14:paraId="2A2067DD" w14:textId="7C05445F" w:rsidR="00344668" w:rsidRPr="00343579" w:rsidRDefault="00344668">
      <w:pPr>
        <w:spacing w:after="120" w:line="240" w:lineRule="auto"/>
        <w:rPr>
          <w:rFonts w:ascii="Times New Roman" w:hAnsi="Times New Roman" w:cs="Times New Roman"/>
          <w:sz w:val="24"/>
          <w:szCs w:val="24"/>
        </w:rPr>
      </w:pPr>
      <w:r w:rsidRPr="00343579">
        <w:rPr>
          <w:rFonts w:ascii="Times New Roman" w:hAnsi="Times New Roman" w:cs="Times New Roman"/>
          <w:sz w:val="24"/>
          <w:szCs w:val="24"/>
        </w:rPr>
        <w:t>The Board of NBN Co</w:t>
      </w:r>
      <w:r w:rsidRPr="00343579">
        <w:rPr>
          <w:rFonts w:ascii="Times New Roman" w:hAnsi="Times New Roman" w:cs="Times New Roman"/>
          <w:color w:val="FF0000"/>
          <w:sz w:val="24"/>
          <w:szCs w:val="24"/>
        </w:rPr>
        <w:t xml:space="preserve"> </w:t>
      </w:r>
      <w:r w:rsidRPr="00343579">
        <w:rPr>
          <w:rFonts w:ascii="Times New Roman" w:hAnsi="Times New Roman" w:cs="Times New Roman"/>
          <w:sz w:val="24"/>
          <w:szCs w:val="24"/>
        </w:rPr>
        <w:t>has ultimate responsibility for the performance of the Company and is accountable to the Government as its sole shareholder. NBN Co should observe the principles and obligations as set out in the Commonwealth Government Business Enterprises – Governance and Oversight Guidelines.</w:t>
      </w:r>
    </w:p>
    <w:p w14:paraId="237EFED1" w14:textId="3CA84382" w:rsidR="005962A4" w:rsidRPr="00343579" w:rsidRDefault="00363510" w:rsidP="007A5FF8">
      <w:pPr>
        <w:spacing w:after="120" w:line="240" w:lineRule="auto"/>
        <w:rPr>
          <w:rFonts w:ascii="Times New Roman" w:hAnsi="Times New Roman" w:cs="Times New Roman"/>
          <w:b/>
          <w:sz w:val="24"/>
          <w:szCs w:val="24"/>
        </w:rPr>
      </w:pPr>
      <w:r w:rsidRPr="00343579">
        <w:rPr>
          <w:rFonts w:ascii="Times New Roman" w:hAnsi="Times New Roman" w:cs="Times New Roman"/>
          <w:b/>
          <w:sz w:val="24"/>
          <w:szCs w:val="24"/>
          <w:u w:val="single"/>
        </w:rPr>
        <w:t xml:space="preserve">Enhancing </w:t>
      </w:r>
      <w:r w:rsidR="002B7937" w:rsidRPr="00343579">
        <w:rPr>
          <w:rFonts w:ascii="Times New Roman" w:hAnsi="Times New Roman" w:cs="Times New Roman"/>
          <w:b/>
          <w:sz w:val="24"/>
          <w:szCs w:val="24"/>
          <w:u w:val="single"/>
        </w:rPr>
        <w:t xml:space="preserve">Digital Capability </w:t>
      </w:r>
      <w:r w:rsidRPr="00343579">
        <w:rPr>
          <w:rFonts w:ascii="Times New Roman" w:hAnsi="Times New Roman" w:cs="Times New Roman"/>
          <w:b/>
          <w:sz w:val="24"/>
          <w:szCs w:val="24"/>
          <w:u w:val="single"/>
        </w:rPr>
        <w:t xml:space="preserve">and </w:t>
      </w:r>
      <w:r w:rsidR="002B7937" w:rsidRPr="00343579">
        <w:rPr>
          <w:rFonts w:ascii="Times New Roman" w:hAnsi="Times New Roman" w:cs="Times New Roman"/>
          <w:b/>
          <w:sz w:val="24"/>
          <w:szCs w:val="24"/>
          <w:u w:val="single"/>
        </w:rPr>
        <w:t>Productivity</w:t>
      </w:r>
    </w:p>
    <w:p w14:paraId="4F7D539F" w14:textId="6AB7BE84" w:rsidR="007A5FF8" w:rsidRPr="00343579" w:rsidRDefault="00314FAA" w:rsidP="00182F75">
      <w:pPr>
        <w:pStyle w:val="ListParagraph"/>
        <w:numPr>
          <w:ilvl w:val="0"/>
          <w:numId w:val="4"/>
        </w:numPr>
        <w:spacing w:after="120" w:line="240" w:lineRule="auto"/>
        <w:ind w:left="357" w:hanging="357"/>
        <w:rPr>
          <w:rFonts w:ascii="Times New Roman" w:hAnsi="Times New Roman" w:cs="Times New Roman"/>
          <w:i/>
          <w:sz w:val="24"/>
          <w:szCs w:val="24"/>
        </w:rPr>
      </w:pPr>
      <w:r w:rsidRPr="00343579">
        <w:rPr>
          <w:rFonts w:ascii="Times New Roman" w:hAnsi="Times New Roman" w:cs="Times New Roman"/>
          <w:b/>
          <w:sz w:val="24"/>
          <w:szCs w:val="24"/>
        </w:rPr>
        <w:t>Wholesale broadband services:</w:t>
      </w:r>
      <w:r w:rsidRPr="00343579">
        <w:rPr>
          <w:rFonts w:ascii="Times New Roman" w:hAnsi="Times New Roman" w:cs="Times New Roman"/>
          <w:sz w:val="24"/>
          <w:szCs w:val="24"/>
        </w:rPr>
        <w:t xml:space="preserve"> The NBN will continue to be a wholesale</w:t>
      </w:r>
      <w:r w:rsidR="00FA202A">
        <w:rPr>
          <w:rFonts w:ascii="Times New Roman" w:hAnsi="Times New Roman" w:cs="Times New Roman"/>
          <w:sz w:val="24"/>
          <w:szCs w:val="24"/>
        </w:rPr>
        <w:t>-</w:t>
      </w:r>
      <w:r w:rsidRPr="00343579">
        <w:rPr>
          <w:rFonts w:ascii="Times New Roman" w:hAnsi="Times New Roman" w:cs="Times New Roman"/>
          <w:sz w:val="24"/>
          <w:szCs w:val="24"/>
        </w:rPr>
        <w:t>only access network that is available to all access seekers</w:t>
      </w:r>
      <w:r w:rsidR="0063224D" w:rsidRPr="00343579">
        <w:rPr>
          <w:rFonts w:ascii="Times New Roman" w:hAnsi="Times New Roman" w:cs="Times New Roman"/>
          <w:sz w:val="24"/>
          <w:szCs w:val="24"/>
        </w:rPr>
        <w:t xml:space="preserve">. </w:t>
      </w:r>
      <w:r w:rsidR="001568A6" w:rsidRPr="00343579">
        <w:rPr>
          <w:rFonts w:ascii="Times New Roman" w:hAnsi="Times New Roman" w:cs="Times New Roman"/>
          <w:color w:val="161616"/>
          <w:sz w:val="24"/>
          <w:szCs w:val="24"/>
        </w:rPr>
        <w:t>NBN</w:t>
      </w:r>
      <w:r w:rsidR="00DD2F14" w:rsidRPr="00343579">
        <w:rPr>
          <w:rFonts w:ascii="Times New Roman" w:hAnsi="Times New Roman" w:cs="Times New Roman"/>
          <w:color w:val="161616"/>
          <w:sz w:val="24"/>
          <w:szCs w:val="24"/>
        </w:rPr>
        <w:t> </w:t>
      </w:r>
      <w:r w:rsidR="001568A6" w:rsidRPr="00343579">
        <w:rPr>
          <w:rFonts w:ascii="Times New Roman" w:hAnsi="Times New Roman" w:cs="Times New Roman"/>
          <w:color w:val="161616"/>
          <w:sz w:val="24"/>
          <w:szCs w:val="24"/>
        </w:rPr>
        <w:t>Co is the default Statutory Infrastructure Provider (SIP) for all of Australia and,</w:t>
      </w:r>
      <w:r w:rsidR="001568A6" w:rsidRPr="00343579">
        <w:rPr>
          <w:rFonts w:ascii="Times New Roman" w:hAnsi="Times New Roman" w:cs="Times New Roman"/>
          <w:color w:val="161616"/>
          <w:spacing w:val="1"/>
          <w:sz w:val="24"/>
          <w:szCs w:val="24"/>
        </w:rPr>
        <w:t xml:space="preserve"> </w:t>
      </w:r>
      <w:r w:rsidR="001568A6" w:rsidRPr="00343579">
        <w:rPr>
          <w:rFonts w:ascii="Times New Roman" w:hAnsi="Times New Roman" w:cs="Times New Roman"/>
          <w:color w:val="161616"/>
          <w:sz w:val="24"/>
          <w:szCs w:val="24"/>
        </w:rPr>
        <w:t>where it is the SIP, it must meet</w:t>
      </w:r>
      <w:r w:rsidR="002F3E19" w:rsidRPr="00343579">
        <w:rPr>
          <w:rFonts w:ascii="Times New Roman" w:hAnsi="Times New Roman" w:cs="Times New Roman"/>
          <w:color w:val="161616"/>
          <w:sz w:val="24"/>
          <w:szCs w:val="24"/>
        </w:rPr>
        <w:t xml:space="preserve"> </w:t>
      </w:r>
      <w:r w:rsidR="00A81234" w:rsidRPr="00343579">
        <w:rPr>
          <w:rFonts w:ascii="Times New Roman" w:hAnsi="Times New Roman" w:cs="Times New Roman"/>
          <w:color w:val="161616"/>
          <w:sz w:val="24"/>
          <w:szCs w:val="24"/>
        </w:rPr>
        <w:t xml:space="preserve">its </w:t>
      </w:r>
      <w:r w:rsidR="002F3E19" w:rsidRPr="00343579">
        <w:rPr>
          <w:rFonts w:ascii="Times New Roman" w:hAnsi="Times New Roman" w:cs="Times New Roman"/>
          <w:color w:val="161616"/>
          <w:sz w:val="24"/>
          <w:szCs w:val="24"/>
        </w:rPr>
        <w:t>legal</w:t>
      </w:r>
      <w:r w:rsidR="001568A6" w:rsidRPr="00343579">
        <w:rPr>
          <w:rFonts w:ascii="Times New Roman" w:hAnsi="Times New Roman" w:cs="Times New Roman"/>
          <w:color w:val="161616"/>
          <w:sz w:val="24"/>
          <w:szCs w:val="24"/>
        </w:rPr>
        <w:t xml:space="preserve"> </w:t>
      </w:r>
      <w:r w:rsidR="00B70FC2" w:rsidRPr="00343579">
        <w:rPr>
          <w:rFonts w:ascii="Times New Roman" w:hAnsi="Times New Roman" w:cs="Times New Roman"/>
          <w:color w:val="161616"/>
          <w:sz w:val="24"/>
          <w:szCs w:val="24"/>
        </w:rPr>
        <w:t>obligations</w:t>
      </w:r>
      <w:r w:rsidR="00C2040B" w:rsidRPr="00343579">
        <w:rPr>
          <w:rFonts w:ascii="Times New Roman" w:hAnsi="Times New Roman" w:cs="Times New Roman"/>
          <w:color w:val="161616"/>
          <w:sz w:val="24"/>
          <w:szCs w:val="24"/>
        </w:rPr>
        <w:t>, including in relation to minimum service speed and network performance requirements</w:t>
      </w:r>
      <w:r w:rsidR="008B410F" w:rsidRPr="00343579">
        <w:rPr>
          <w:rFonts w:ascii="Times New Roman" w:hAnsi="Times New Roman" w:cs="Times New Roman"/>
          <w:color w:val="161616"/>
          <w:sz w:val="24"/>
          <w:szCs w:val="24"/>
        </w:rPr>
        <w:t xml:space="preserve">. </w:t>
      </w:r>
    </w:p>
    <w:p w14:paraId="63B56401" w14:textId="697C1BED" w:rsidR="00497E0E" w:rsidRPr="00343579" w:rsidRDefault="00461F85" w:rsidP="00182F75">
      <w:pPr>
        <w:pStyle w:val="ListParagraph"/>
        <w:numPr>
          <w:ilvl w:val="0"/>
          <w:numId w:val="4"/>
        </w:numPr>
        <w:spacing w:after="120" w:line="240" w:lineRule="auto"/>
        <w:ind w:left="357" w:hanging="357"/>
        <w:contextualSpacing w:val="0"/>
        <w:rPr>
          <w:rFonts w:ascii="Times New Roman" w:hAnsi="Times New Roman" w:cs="Times New Roman"/>
          <w:color w:val="161616"/>
          <w:sz w:val="24"/>
          <w:szCs w:val="24"/>
        </w:rPr>
      </w:pPr>
      <w:r w:rsidRPr="00343579">
        <w:rPr>
          <w:rFonts w:ascii="Times New Roman" w:hAnsi="Times New Roman" w:cs="Times New Roman"/>
          <w:b/>
          <w:color w:val="161616"/>
          <w:sz w:val="24"/>
          <w:szCs w:val="24"/>
        </w:rPr>
        <w:lastRenderedPageBreak/>
        <w:t xml:space="preserve">Promoting take up of the NBN: </w:t>
      </w:r>
      <w:r w:rsidRPr="00343579">
        <w:rPr>
          <w:rFonts w:ascii="Times New Roman" w:hAnsi="Times New Roman" w:cs="Times New Roman"/>
          <w:color w:val="161616"/>
          <w:sz w:val="24"/>
          <w:szCs w:val="24"/>
        </w:rPr>
        <w:t xml:space="preserve">NBN Co will </w:t>
      </w:r>
      <w:r w:rsidR="00997832" w:rsidRPr="00343579">
        <w:rPr>
          <w:rFonts w:ascii="Times New Roman" w:hAnsi="Times New Roman" w:cs="Times New Roman"/>
          <w:color w:val="161616"/>
          <w:sz w:val="24"/>
          <w:szCs w:val="24"/>
        </w:rPr>
        <w:t xml:space="preserve">offer products and pricing which promote the take up and utilisation of the NBN, and </w:t>
      </w:r>
      <w:r w:rsidRPr="00343579">
        <w:rPr>
          <w:rFonts w:ascii="Times New Roman" w:hAnsi="Times New Roman" w:cs="Times New Roman"/>
          <w:color w:val="161616"/>
          <w:sz w:val="24"/>
          <w:szCs w:val="24"/>
        </w:rPr>
        <w:t xml:space="preserve">support </w:t>
      </w:r>
      <w:r w:rsidR="007356A2" w:rsidRPr="00343579">
        <w:rPr>
          <w:rFonts w:ascii="Times New Roman" w:hAnsi="Times New Roman" w:cs="Times New Roman"/>
          <w:color w:val="161616"/>
          <w:sz w:val="24"/>
          <w:szCs w:val="24"/>
        </w:rPr>
        <w:t>R</w:t>
      </w:r>
      <w:r w:rsidRPr="00343579">
        <w:rPr>
          <w:rFonts w:ascii="Times New Roman" w:hAnsi="Times New Roman" w:cs="Times New Roman"/>
          <w:color w:val="161616"/>
          <w:sz w:val="24"/>
          <w:szCs w:val="24"/>
        </w:rPr>
        <w:t>etail</w:t>
      </w:r>
      <w:r w:rsidR="007356A2" w:rsidRPr="00343579">
        <w:rPr>
          <w:rFonts w:ascii="Times New Roman" w:hAnsi="Times New Roman" w:cs="Times New Roman"/>
          <w:color w:val="161616"/>
          <w:sz w:val="24"/>
          <w:szCs w:val="24"/>
        </w:rPr>
        <w:t xml:space="preserve"> Service Providers</w:t>
      </w:r>
      <w:r w:rsidRPr="00343579">
        <w:rPr>
          <w:rFonts w:ascii="Times New Roman" w:hAnsi="Times New Roman" w:cs="Times New Roman"/>
          <w:color w:val="161616"/>
          <w:sz w:val="24"/>
          <w:szCs w:val="24"/>
        </w:rPr>
        <w:t xml:space="preserve"> to meet </w:t>
      </w:r>
      <w:r w:rsidR="007B14B4" w:rsidRPr="00343579">
        <w:rPr>
          <w:rFonts w:ascii="Times New Roman" w:hAnsi="Times New Roman" w:cs="Times New Roman"/>
          <w:color w:val="161616"/>
          <w:sz w:val="24"/>
          <w:szCs w:val="24"/>
        </w:rPr>
        <w:t xml:space="preserve">consumer </w:t>
      </w:r>
      <w:r w:rsidRPr="00343579">
        <w:rPr>
          <w:rFonts w:ascii="Times New Roman" w:hAnsi="Times New Roman" w:cs="Times New Roman"/>
          <w:color w:val="161616"/>
          <w:sz w:val="24"/>
          <w:szCs w:val="24"/>
        </w:rPr>
        <w:t xml:space="preserve">needs </w:t>
      </w:r>
      <w:r w:rsidR="00997832" w:rsidRPr="00343579">
        <w:rPr>
          <w:rFonts w:ascii="Times New Roman" w:hAnsi="Times New Roman" w:cs="Times New Roman"/>
          <w:color w:val="161616"/>
          <w:sz w:val="24"/>
          <w:szCs w:val="24"/>
        </w:rPr>
        <w:t xml:space="preserve">at affordable prices. </w:t>
      </w:r>
    </w:p>
    <w:p w14:paraId="664A43D4" w14:textId="670E94DF" w:rsidR="009E082C" w:rsidRPr="00343579" w:rsidRDefault="00DF22EE" w:rsidP="00182F75">
      <w:pPr>
        <w:pStyle w:val="ListParagraph"/>
        <w:numPr>
          <w:ilvl w:val="0"/>
          <w:numId w:val="4"/>
        </w:numPr>
        <w:spacing w:after="120" w:line="240" w:lineRule="auto"/>
        <w:ind w:left="357" w:hanging="357"/>
        <w:contextualSpacing w:val="0"/>
        <w:rPr>
          <w:rFonts w:ascii="Times New Roman" w:hAnsi="Times New Roman" w:cs="Times New Roman"/>
          <w:i/>
          <w:sz w:val="24"/>
          <w:szCs w:val="24"/>
        </w:rPr>
      </w:pPr>
      <w:r w:rsidRPr="00343579">
        <w:rPr>
          <w:rFonts w:ascii="Times New Roman" w:hAnsi="Times New Roman" w:cs="Times New Roman"/>
          <w:b/>
          <w:color w:val="161616"/>
          <w:sz w:val="24"/>
          <w:szCs w:val="24"/>
        </w:rPr>
        <w:t>Upg</w:t>
      </w:r>
      <w:r w:rsidRPr="00343579">
        <w:rPr>
          <w:rFonts w:ascii="Times New Roman" w:hAnsi="Times New Roman" w:cs="Times New Roman"/>
          <w:b/>
          <w:sz w:val="24"/>
          <w:szCs w:val="24"/>
        </w:rPr>
        <w:t>rading</w:t>
      </w:r>
      <w:r w:rsidR="00B64A88" w:rsidRPr="00343579">
        <w:rPr>
          <w:rFonts w:ascii="Times New Roman" w:hAnsi="Times New Roman" w:cs="Times New Roman"/>
          <w:b/>
          <w:sz w:val="24"/>
          <w:szCs w:val="24"/>
        </w:rPr>
        <w:t xml:space="preserve"> </w:t>
      </w:r>
      <w:r w:rsidR="009E082C" w:rsidRPr="00343579">
        <w:rPr>
          <w:rFonts w:ascii="Times New Roman" w:hAnsi="Times New Roman" w:cs="Times New Roman"/>
          <w:b/>
          <w:sz w:val="24"/>
          <w:szCs w:val="24"/>
        </w:rPr>
        <w:t xml:space="preserve">and improving </w:t>
      </w:r>
      <w:r w:rsidR="00B64A88" w:rsidRPr="00343579">
        <w:rPr>
          <w:rFonts w:ascii="Times New Roman" w:hAnsi="Times New Roman" w:cs="Times New Roman"/>
          <w:b/>
          <w:sz w:val="24"/>
          <w:szCs w:val="24"/>
        </w:rPr>
        <w:t xml:space="preserve">the NBN: </w:t>
      </w:r>
      <w:r w:rsidR="00317373" w:rsidRPr="00343579">
        <w:rPr>
          <w:rFonts w:ascii="Times New Roman" w:hAnsi="Times New Roman" w:cs="Times New Roman"/>
          <w:sz w:val="24"/>
          <w:szCs w:val="24"/>
        </w:rPr>
        <w:t>NBN Co will</w:t>
      </w:r>
      <w:r w:rsidR="001C5DC5" w:rsidRPr="00343579">
        <w:rPr>
          <w:rFonts w:ascii="Times New Roman" w:hAnsi="Times New Roman" w:cs="Times New Roman"/>
          <w:sz w:val="24"/>
          <w:szCs w:val="24"/>
        </w:rPr>
        <w:t xml:space="preserve"> </w:t>
      </w:r>
      <w:r w:rsidR="00317373" w:rsidRPr="00343579">
        <w:rPr>
          <w:rFonts w:ascii="Times New Roman" w:hAnsi="Times New Roman" w:cs="Times New Roman"/>
          <w:sz w:val="24"/>
          <w:szCs w:val="24"/>
        </w:rPr>
        <w:t xml:space="preserve">upgrade </w:t>
      </w:r>
      <w:r w:rsidR="009E082C" w:rsidRPr="00343579">
        <w:rPr>
          <w:rFonts w:ascii="Times New Roman" w:hAnsi="Times New Roman" w:cs="Times New Roman"/>
          <w:sz w:val="24"/>
          <w:szCs w:val="24"/>
        </w:rPr>
        <w:t xml:space="preserve">and improve </w:t>
      </w:r>
      <w:r w:rsidR="00317373" w:rsidRPr="00343579">
        <w:rPr>
          <w:rFonts w:ascii="Times New Roman" w:hAnsi="Times New Roman" w:cs="Times New Roman"/>
          <w:sz w:val="24"/>
          <w:szCs w:val="24"/>
        </w:rPr>
        <w:t xml:space="preserve">the network to support </w:t>
      </w:r>
      <w:r w:rsidR="007356A2" w:rsidRPr="00343579">
        <w:rPr>
          <w:rFonts w:ascii="Times New Roman" w:hAnsi="Times New Roman" w:cs="Times New Roman"/>
          <w:sz w:val="24"/>
          <w:szCs w:val="24"/>
        </w:rPr>
        <w:t>R</w:t>
      </w:r>
      <w:r w:rsidR="00317373" w:rsidRPr="00343579">
        <w:rPr>
          <w:rFonts w:ascii="Times New Roman" w:hAnsi="Times New Roman" w:cs="Times New Roman"/>
          <w:sz w:val="24"/>
          <w:szCs w:val="24"/>
        </w:rPr>
        <w:t>etail</w:t>
      </w:r>
      <w:r w:rsidR="007356A2" w:rsidRPr="00343579">
        <w:rPr>
          <w:rFonts w:ascii="Times New Roman" w:hAnsi="Times New Roman" w:cs="Times New Roman"/>
          <w:sz w:val="24"/>
          <w:szCs w:val="24"/>
        </w:rPr>
        <w:t xml:space="preserve"> Service Providers</w:t>
      </w:r>
      <w:r w:rsidR="00317373" w:rsidRPr="00343579">
        <w:rPr>
          <w:rFonts w:ascii="Times New Roman" w:hAnsi="Times New Roman" w:cs="Times New Roman"/>
          <w:sz w:val="24"/>
          <w:szCs w:val="24"/>
        </w:rPr>
        <w:t xml:space="preserve"> to </w:t>
      </w:r>
      <w:r w:rsidR="0067648D" w:rsidRPr="00343579">
        <w:rPr>
          <w:rFonts w:ascii="Times New Roman" w:hAnsi="Times New Roman" w:cs="Times New Roman"/>
          <w:sz w:val="24"/>
          <w:szCs w:val="24"/>
        </w:rPr>
        <w:t xml:space="preserve">enhance </w:t>
      </w:r>
      <w:r w:rsidR="00AF11AF" w:rsidRPr="00343579">
        <w:rPr>
          <w:rFonts w:ascii="Times New Roman" w:hAnsi="Times New Roman" w:cs="Times New Roman"/>
          <w:sz w:val="24"/>
          <w:szCs w:val="24"/>
        </w:rPr>
        <w:t xml:space="preserve">quality of services and </w:t>
      </w:r>
      <w:r w:rsidR="0067648D" w:rsidRPr="00343579">
        <w:rPr>
          <w:rFonts w:ascii="Times New Roman" w:hAnsi="Times New Roman" w:cs="Times New Roman"/>
          <w:sz w:val="24"/>
          <w:szCs w:val="24"/>
        </w:rPr>
        <w:t>consumer experience</w:t>
      </w:r>
      <w:r w:rsidR="005A6C34" w:rsidRPr="00343579">
        <w:rPr>
          <w:rFonts w:ascii="Times New Roman" w:hAnsi="Times New Roman" w:cs="Times New Roman"/>
          <w:sz w:val="24"/>
          <w:szCs w:val="24"/>
        </w:rPr>
        <w:t xml:space="preserve">, </w:t>
      </w:r>
      <w:r w:rsidR="00BF7C7E" w:rsidRPr="00343579">
        <w:rPr>
          <w:rFonts w:ascii="Times New Roman" w:hAnsi="Times New Roman" w:cs="Times New Roman"/>
          <w:sz w:val="24"/>
          <w:szCs w:val="24"/>
        </w:rPr>
        <w:t xml:space="preserve">improve reliability, </w:t>
      </w:r>
      <w:r w:rsidR="00317373" w:rsidRPr="00343579">
        <w:rPr>
          <w:rFonts w:ascii="Times New Roman" w:hAnsi="Times New Roman" w:cs="Times New Roman"/>
          <w:sz w:val="24"/>
          <w:szCs w:val="24"/>
        </w:rPr>
        <w:t xml:space="preserve">meet </w:t>
      </w:r>
      <w:r w:rsidR="00AA1A15" w:rsidRPr="00343579">
        <w:rPr>
          <w:rFonts w:ascii="Times New Roman" w:hAnsi="Times New Roman" w:cs="Times New Roman"/>
          <w:sz w:val="24"/>
          <w:szCs w:val="24"/>
        </w:rPr>
        <w:t xml:space="preserve">current and future </w:t>
      </w:r>
      <w:r w:rsidR="00317373" w:rsidRPr="00343579">
        <w:rPr>
          <w:rFonts w:ascii="Times New Roman" w:hAnsi="Times New Roman" w:cs="Times New Roman"/>
          <w:sz w:val="24"/>
          <w:szCs w:val="24"/>
        </w:rPr>
        <w:t xml:space="preserve">demand from </w:t>
      </w:r>
      <w:r w:rsidR="007B14B4" w:rsidRPr="00343579">
        <w:rPr>
          <w:rFonts w:ascii="Times New Roman" w:hAnsi="Times New Roman" w:cs="Times New Roman"/>
          <w:sz w:val="24"/>
          <w:szCs w:val="24"/>
        </w:rPr>
        <w:t>consumer</w:t>
      </w:r>
      <w:r w:rsidR="00317373" w:rsidRPr="00343579">
        <w:rPr>
          <w:rFonts w:ascii="Times New Roman" w:hAnsi="Times New Roman" w:cs="Times New Roman"/>
          <w:sz w:val="24"/>
          <w:szCs w:val="24"/>
        </w:rPr>
        <w:t>s</w:t>
      </w:r>
      <w:r w:rsidR="00C65ABE" w:rsidRPr="00343579">
        <w:rPr>
          <w:rFonts w:ascii="Times New Roman" w:hAnsi="Times New Roman" w:cs="Times New Roman"/>
          <w:sz w:val="24"/>
          <w:szCs w:val="24"/>
        </w:rPr>
        <w:t>,</w:t>
      </w:r>
      <w:r w:rsidR="009E082C" w:rsidRPr="00343579">
        <w:rPr>
          <w:rFonts w:ascii="Times New Roman" w:hAnsi="Times New Roman" w:cs="Times New Roman"/>
          <w:sz w:val="24"/>
          <w:szCs w:val="24"/>
        </w:rPr>
        <w:t xml:space="preserve"> and build digital capability</w:t>
      </w:r>
      <w:r w:rsidR="00815CAC" w:rsidRPr="00343579">
        <w:rPr>
          <w:rFonts w:ascii="Times New Roman" w:hAnsi="Times New Roman" w:cs="Times New Roman"/>
          <w:sz w:val="24"/>
          <w:szCs w:val="24"/>
        </w:rPr>
        <w:t xml:space="preserve"> through:</w:t>
      </w:r>
    </w:p>
    <w:p w14:paraId="11A642C0" w14:textId="4F4AE62A" w:rsidR="008323C2" w:rsidRPr="00343579" w:rsidRDefault="009E082C" w:rsidP="00182F75">
      <w:pPr>
        <w:pStyle w:val="ListParagraph"/>
        <w:numPr>
          <w:ilvl w:val="1"/>
          <w:numId w:val="3"/>
        </w:numPr>
        <w:spacing w:after="120" w:line="240" w:lineRule="auto"/>
        <w:ind w:left="856" w:hanging="499"/>
        <w:contextualSpacing w:val="0"/>
        <w:rPr>
          <w:rFonts w:ascii="Times New Roman" w:hAnsi="Times New Roman" w:cs="Times New Roman"/>
          <w:i/>
          <w:sz w:val="24"/>
          <w:szCs w:val="24"/>
        </w:rPr>
      </w:pPr>
      <w:r w:rsidRPr="00343579">
        <w:rPr>
          <w:rFonts w:ascii="Times New Roman" w:hAnsi="Times New Roman" w:cs="Times New Roman"/>
          <w:sz w:val="24"/>
          <w:szCs w:val="24"/>
        </w:rPr>
        <w:t>Efficiently implementing upgrades to</w:t>
      </w:r>
      <w:r w:rsidR="00BF7C7E" w:rsidRPr="00343579">
        <w:rPr>
          <w:rFonts w:ascii="Times New Roman" w:hAnsi="Times New Roman" w:cs="Times New Roman"/>
          <w:sz w:val="24"/>
          <w:szCs w:val="24"/>
        </w:rPr>
        <w:t xml:space="preserve"> increase the proportion of premises with full fibre access</w:t>
      </w:r>
      <w:r w:rsidR="004C304B" w:rsidRPr="00343579">
        <w:rPr>
          <w:rFonts w:ascii="Times New Roman" w:hAnsi="Times New Roman" w:cs="Times New Roman"/>
          <w:sz w:val="24"/>
          <w:szCs w:val="24"/>
        </w:rPr>
        <w:t xml:space="preserve">, </w:t>
      </w:r>
      <w:r w:rsidR="00997832" w:rsidRPr="00343579">
        <w:rPr>
          <w:rFonts w:ascii="Times New Roman" w:hAnsi="Times New Roman" w:cs="Times New Roman"/>
          <w:sz w:val="24"/>
          <w:szCs w:val="24"/>
        </w:rPr>
        <w:t>ensuring that</w:t>
      </w:r>
      <w:r w:rsidRPr="00343579">
        <w:rPr>
          <w:rFonts w:ascii="Times New Roman" w:hAnsi="Times New Roman" w:cs="Times New Roman"/>
          <w:sz w:val="24"/>
          <w:szCs w:val="24"/>
        </w:rPr>
        <w:t xml:space="preserve"> 90 per cent of premises in the fixed line footprint </w:t>
      </w:r>
      <w:r w:rsidR="00997832" w:rsidRPr="00343579">
        <w:rPr>
          <w:rFonts w:ascii="Times New Roman" w:hAnsi="Times New Roman" w:cs="Times New Roman"/>
          <w:sz w:val="24"/>
          <w:szCs w:val="24"/>
        </w:rPr>
        <w:t xml:space="preserve">have </w:t>
      </w:r>
      <w:r w:rsidRPr="00343579">
        <w:rPr>
          <w:rFonts w:ascii="Times New Roman" w:hAnsi="Times New Roman" w:cs="Times New Roman"/>
          <w:sz w:val="24"/>
          <w:szCs w:val="24"/>
        </w:rPr>
        <w:t xml:space="preserve">access to peak </w:t>
      </w:r>
      <w:r w:rsidR="00FA202A">
        <w:rPr>
          <w:rFonts w:ascii="Times New Roman" w:hAnsi="Times New Roman" w:cs="Times New Roman"/>
          <w:sz w:val="24"/>
          <w:szCs w:val="24"/>
        </w:rPr>
        <w:t xml:space="preserve">wholesale </w:t>
      </w:r>
      <w:r w:rsidRPr="00343579">
        <w:rPr>
          <w:rFonts w:ascii="Times New Roman" w:hAnsi="Times New Roman" w:cs="Times New Roman"/>
          <w:sz w:val="24"/>
          <w:szCs w:val="24"/>
        </w:rPr>
        <w:t>download speeds of up to 1 gigabit per second</w:t>
      </w:r>
      <w:r w:rsidR="00907508" w:rsidRPr="00343579">
        <w:rPr>
          <w:rFonts w:ascii="Times New Roman" w:hAnsi="Times New Roman" w:cs="Times New Roman"/>
          <w:sz w:val="24"/>
          <w:szCs w:val="24"/>
        </w:rPr>
        <w:t>.</w:t>
      </w:r>
    </w:p>
    <w:p w14:paraId="4A18FCAC" w14:textId="41D291C2" w:rsidR="002830A8" w:rsidRPr="00343579" w:rsidRDefault="008323C2" w:rsidP="00182F75">
      <w:pPr>
        <w:pStyle w:val="ListParagraph"/>
        <w:numPr>
          <w:ilvl w:val="1"/>
          <w:numId w:val="3"/>
        </w:numPr>
        <w:spacing w:after="120" w:line="240" w:lineRule="auto"/>
        <w:ind w:left="856" w:hanging="499"/>
        <w:contextualSpacing w:val="0"/>
        <w:rPr>
          <w:rFonts w:ascii="Times New Roman" w:hAnsi="Times New Roman" w:cs="Times New Roman"/>
          <w:i/>
          <w:sz w:val="24"/>
          <w:szCs w:val="24"/>
        </w:rPr>
      </w:pPr>
      <w:r w:rsidRPr="00343579">
        <w:rPr>
          <w:rFonts w:ascii="Times New Roman" w:hAnsi="Times New Roman" w:cs="Times New Roman"/>
          <w:sz w:val="24"/>
          <w:szCs w:val="24"/>
        </w:rPr>
        <w:t>Efficiently</w:t>
      </w:r>
      <w:r w:rsidR="00FE182F" w:rsidRPr="00343579">
        <w:rPr>
          <w:rFonts w:ascii="Times New Roman" w:hAnsi="Times New Roman" w:cs="Times New Roman"/>
          <w:sz w:val="24"/>
          <w:szCs w:val="24"/>
        </w:rPr>
        <w:t xml:space="preserve"> </w:t>
      </w:r>
      <w:r w:rsidRPr="00343579">
        <w:rPr>
          <w:rFonts w:ascii="Times New Roman" w:hAnsi="Times New Roman" w:cs="Times New Roman"/>
          <w:sz w:val="24"/>
          <w:szCs w:val="24"/>
        </w:rPr>
        <w:t xml:space="preserve">implementing upgrades to the </w:t>
      </w:r>
      <w:r w:rsidR="00FE182F" w:rsidRPr="00343579">
        <w:rPr>
          <w:rFonts w:ascii="Times New Roman" w:hAnsi="Times New Roman" w:cs="Times New Roman"/>
          <w:sz w:val="24"/>
          <w:szCs w:val="24"/>
        </w:rPr>
        <w:t>fixed wireless</w:t>
      </w:r>
      <w:r w:rsidR="005D00E8" w:rsidRPr="00343579">
        <w:rPr>
          <w:rFonts w:ascii="Times New Roman" w:hAnsi="Times New Roman" w:cs="Times New Roman"/>
          <w:sz w:val="24"/>
          <w:szCs w:val="24"/>
        </w:rPr>
        <w:t xml:space="preserve"> network</w:t>
      </w:r>
      <w:r w:rsidRPr="00343579">
        <w:rPr>
          <w:rFonts w:ascii="Times New Roman" w:hAnsi="Times New Roman" w:cs="Times New Roman"/>
          <w:sz w:val="24"/>
          <w:szCs w:val="24"/>
        </w:rPr>
        <w:t xml:space="preserve"> and improving satellite services and data allowances</w:t>
      </w:r>
      <w:r w:rsidR="005D00E8" w:rsidRPr="00343579">
        <w:rPr>
          <w:rFonts w:ascii="Times New Roman" w:hAnsi="Times New Roman" w:cs="Times New Roman"/>
          <w:sz w:val="24"/>
          <w:szCs w:val="24"/>
        </w:rPr>
        <w:t>.</w:t>
      </w:r>
    </w:p>
    <w:p w14:paraId="3BA23876" w14:textId="462EA89A" w:rsidR="009E082C" w:rsidRPr="00343579" w:rsidRDefault="007A1ADD" w:rsidP="00182F75">
      <w:pPr>
        <w:pStyle w:val="ListParagraph"/>
        <w:numPr>
          <w:ilvl w:val="1"/>
          <w:numId w:val="3"/>
        </w:numPr>
        <w:spacing w:after="120" w:line="240" w:lineRule="auto"/>
        <w:ind w:left="856" w:hanging="499"/>
        <w:contextualSpacing w:val="0"/>
        <w:rPr>
          <w:rFonts w:ascii="Times New Roman" w:hAnsi="Times New Roman" w:cs="Times New Roman"/>
          <w:sz w:val="24"/>
          <w:szCs w:val="24"/>
        </w:rPr>
      </w:pPr>
      <w:r w:rsidRPr="00343579">
        <w:rPr>
          <w:rFonts w:ascii="Times New Roman" w:hAnsi="Times New Roman" w:cs="Times New Roman"/>
          <w:sz w:val="24"/>
          <w:szCs w:val="24"/>
        </w:rPr>
        <w:t>Continu</w:t>
      </w:r>
      <w:r w:rsidR="00DC25A0" w:rsidRPr="00343579">
        <w:rPr>
          <w:rFonts w:ascii="Times New Roman" w:hAnsi="Times New Roman" w:cs="Times New Roman"/>
          <w:sz w:val="24"/>
          <w:szCs w:val="24"/>
        </w:rPr>
        <w:t>ing to</w:t>
      </w:r>
      <w:r w:rsidRPr="00343579">
        <w:rPr>
          <w:rFonts w:ascii="Times New Roman" w:hAnsi="Times New Roman" w:cs="Times New Roman"/>
          <w:sz w:val="24"/>
          <w:szCs w:val="24"/>
        </w:rPr>
        <w:t xml:space="preserve"> work to end the ‘co-existence’ period with legacy service so NBN services can operate at full speed</w:t>
      </w:r>
      <w:r w:rsidR="00AF11AF" w:rsidRPr="00343579">
        <w:rPr>
          <w:rFonts w:ascii="Times New Roman" w:hAnsi="Times New Roman" w:cs="Times New Roman"/>
          <w:sz w:val="24"/>
          <w:szCs w:val="24"/>
        </w:rPr>
        <w:t>,</w:t>
      </w:r>
      <w:r w:rsidRPr="00343579">
        <w:rPr>
          <w:rFonts w:ascii="Times New Roman" w:hAnsi="Times New Roman" w:cs="Times New Roman"/>
          <w:sz w:val="24"/>
          <w:szCs w:val="24"/>
        </w:rPr>
        <w:t xml:space="preserve"> and address underperforming lines.</w:t>
      </w:r>
    </w:p>
    <w:p w14:paraId="595CE8DF" w14:textId="68E5A71F" w:rsidR="00E803EB" w:rsidRPr="00343579" w:rsidRDefault="00AA1A15" w:rsidP="00182F75">
      <w:pPr>
        <w:pStyle w:val="ListParagraph"/>
        <w:numPr>
          <w:ilvl w:val="1"/>
          <w:numId w:val="3"/>
        </w:numPr>
        <w:spacing w:after="120" w:line="240" w:lineRule="auto"/>
        <w:ind w:left="856" w:hanging="499"/>
        <w:contextualSpacing w:val="0"/>
        <w:rPr>
          <w:rFonts w:ascii="Times New Roman" w:hAnsi="Times New Roman" w:cs="Times New Roman"/>
          <w:sz w:val="24"/>
          <w:szCs w:val="24"/>
        </w:rPr>
      </w:pPr>
      <w:r w:rsidRPr="00343579">
        <w:rPr>
          <w:rFonts w:ascii="Times New Roman" w:hAnsi="Times New Roman" w:cs="Times New Roman"/>
          <w:sz w:val="24"/>
          <w:szCs w:val="24"/>
        </w:rPr>
        <w:t>Undertaking</w:t>
      </w:r>
      <w:r w:rsidR="00E966BD" w:rsidRPr="00343579">
        <w:rPr>
          <w:rFonts w:ascii="Times New Roman" w:hAnsi="Times New Roman" w:cs="Times New Roman"/>
          <w:sz w:val="24"/>
          <w:szCs w:val="24"/>
        </w:rPr>
        <w:t xml:space="preserve"> </w:t>
      </w:r>
      <w:r w:rsidR="009F2AA9" w:rsidRPr="00343579">
        <w:rPr>
          <w:rFonts w:ascii="Times New Roman" w:hAnsi="Times New Roman" w:cs="Times New Roman"/>
          <w:sz w:val="24"/>
          <w:szCs w:val="24"/>
        </w:rPr>
        <w:t>proactive</w:t>
      </w:r>
      <w:r w:rsidRPr="00343579">
        <w:rPr>
          <w:rFonts w:ascii="Times New Roman" w:hAnsi="Times New Roman" w:cs="Times New Roman"/>
          <w:sz w:val="24"/>
          <w:szCs w:val="24"/>
        </w:rPr>
        <w:t xml:space="preserve"> network planning</w:t>
      </w:r>
      <w:r w:rsidR="00F96E8A" w:rsidRPr="00343579">
        <w:rPr>
          <w:rFonts w:ascii="Times New Roman" w:hAnsi="Times New Roman" w:cs="Times New Roman"/>
          <w:sz w:val="24"/>
          <w:szCs w:val="24"/>
        </w:rPr>
        <w:t>, including for the transition of satellite services,</w:t>
      </w:r>
      <w:r w:rsidRPr="00343579">
        <w:rPr>
          <w:rFonts w:ascii="Times New Roman" w:hAnsi="Times New Roman" w:cs="Times New Roman"/>
          <w:sz w:val="24"/>
          <w:szCs w:val="24"/>
        </w:rPr>
        <w:t xml:space="preserve"> and positioning itself to utilise emerging an</w:t>
      </w:r>
      <w:r w:rsidR="009327AD" w:rsidRPr="00343579">
        <w:rPr>
          <w:rFonts w:ascii="Times New Roman" w:hAnsi="Times New Roman" w:cs="Times New Roman"/>
          <w:sz w:val="24"/>
          <w:szCs w:val="24"/>
        </w:rPr>
        <w:t>d</w:t>
      </w:r>
      <w:r w:rsidRPr="00343579">
        <w:rPr>
          <w:rFonts w:ascii="Times New Roman" w:hAnsi="Times New Roman" w:cs="Times New Roman"/>
          <w:sz w:val="24"/>
          <w:szCs w:val="24"/>
        </w:rPr>
        <w:t xml:space="preserve"> future technologies </w:t>
      </w:r>
      <w:r w:rsidR="009327AD" w:rsidRPr="00343579">
        <w:rPr>
          <w:rFonts w:ascii="Times New Roman" w:hAnsi="Times New Roman" w:cs="Times New Roman"/>
          <w:sz w:val="24"/>
          <w:szCs w:val="24"/>
        </w:rPr>
        <w:t>to</w:t>
      </w:r>
      <w:r w:rsidR="009F2AA9" w:rsidRPr="00343579">
        <w:rPr>
          <w:rFonts w:ascii="Times New Roman" w:hAnsi="Times New Roman" w:cs="Times New Roman"/>
          <w:sz w:val="24"/>
          <w:szCs w:val="24"/>
        </w:rPr>
        <w:t xml:space="preserve"> </w:t>
      </w:r>
      <w:r w:rsidR="00E966BD" w:rsidRPr="00343579">
        <w:rPr>
          <w:rFonts w:ascii="Times New Roman" w:hAnsi="Times New Roman" w:cs="Times New Roman"/>
          <w:sz w:val="24"/>
          <w:szCs w:val="24"/>
        </w:rPr>
        <w:t>m</w:t>
      </w:r>
      <w:r w:rsidRPr="00343579">
        <w:rPr>
          <w:rFonts w:ascii="Times New Roman" w:hAnsi="Times New Roman" w:cs="Times New Roman"/>
          <w:sz w:val="24"/>
          <w:szCs w:val="24"/>
        </w:rPr>
        <w:t>eet future demand</w:t>
      </w:r>
      <w:r w:rsidR="00E966BD" w:rsidRPr="00343579">
        <w:rPr>
          <w:rFonts w:ascii="Times New Roman" w:hAnsi="Times New Roman" w:cs="Times New Roman"/>
          <w:sz w:val="24"/>
          <w:szCs w:val="24"/>
        </w:rPr>
        <w:t xml:space="preserve">, </w:t>
      </w:r>
      <w:r w:rsidR="0073627E" w:rsidRPr="00343579">
        <w:rPr>
          <w:rFonts w:ascii="Times New Roman" w:hAnsi="Times New Roman" w:cs="Times New Roman"/>
          <w:sz w:val="24"/>
          <w:szCs w:val="24"/>
        </w:rPr>
        <w:t xml:space="preserve">promote innovation, </w:t>
      </w:r>
      <w:r w:rsidRPr="00343579">
        <w:rPr>
          <w:rFonts w:ascii="Times New Roman" w:hAnsi="Times New Roman" w:cs="Times New Roman"/>
          <w:sz w:val="24"/>
          <w:szCs w:val="24"/>
        </w:rPr>
        <w:t>improve service</w:t>
      </w:r>
      <w:r w:rsidR="009327AD" w:rsidRPr="00343579">
        <w:rPr>
          <w:rFonts w:ascii="Times New Roman" w:hAnsi="Times New Roman" w:cs="Times New Roman"/>
          <w:sz w:val="24"/>
          <w:szCs w:val="24"/>
        </w:rPr>
        <w:t>s</w:t>
      </w:r>
      <w:r w:rsidR="00E966BD" w:rsidRPr="00343579">
        <w:rPr>
          <w:rFonts w:ascii="Times New Roman" w:hAnsi="Times New Roman" w:cs="Times New Roman"/>
          <w:sz w:val="24"/>
          <w:szCs w:val="24"/>
        </w:rPr>
        <w:t xml:space="preserve"> and </w:t>
      </w:r>
      <w:r w:rsidR="0088083E" w:rsidRPr="00343579">
        <w:rPr>
          <w:rFonts w:ascii="Times New Roman" w:hAnsi="Times New Roman" w:cs="Times New Roman"/>
          <w:sz w:val="24"/>
          <w:szCs w:val="24"/>
        </w:rPr>
        <w:t>generate</w:t>
      </w:r>
      <w:r w:rsidR="001E3D0F" w:rsidRPr="00343579">
        <w:rPr>
          <w:rFonts w:ascii="Times New Roman" w:hAnsi="Times New Roman" w:cs="Times New Roman"/>
          <w:sz w:val="24"/>
          <w:szCs w:val="24"/>
        </w:rPr>
        <w:t xml:space="preserve"> efficiencies in </w:t>
      </w:r>
      <w:r w:rsidR="00F62A5B" w:rsidRPr="00343579">
        <w:rPr>
          <w:rFonts w:ascii="Times New Roman" w:hAnsi="Times New Roman" w:cs="Times New Roman"/>
          <w:sz w:val="24"/>
          <w:szCs w:val="24"/>
        </w:rPr>
        <w:t>service</w:t>
      </w:r>
      <w:r w:rsidR="001E3D0F" w:rsidRPr="00343579">
        <w:rPr>
          <w:rFonts w:ascii="Times New Roman" w:hAnsi="Times New Roman" w:cs="Times New Roman"/>
          <w:sz w:val="24"/>
          <w:szCs w:val="24"/>
        </w:rPr>
        <w:t xml:space="preserve"> delivery</w:t>
      </w:r>
      <w:r w:rsidRPr="00343579">
        <w:rPr>
          <w:rFonts w:ascii="Times New Roman" w:hAnsi="Times New Roman" w:cs="Times New Roman"/>
          <w:sz w:val="24"/>
          <w:szCs w:val="24"/>
        </w:rPr>
        <w:t xml:space="preserve">. </w:t>
      </w:r>
    </w:p>
    <w:p w14:paraId="5C5EA354" w14:textId="5D473880" w:rsidR="002830A8" w:rsidRPr="00343579" w:rsidRDefault="002830A8" w:rsidP="00182F75">
      <w:pPr>
        <w:pStyle w:val="ListParagraph"/>
        <w:numPr>
          <w:ilvl w:val="0"/>
          <w:numId w:val="4"/>
        </w:numPr>
        <w:spacing w:after="120" w:line="240" w:lineRule="auto"/>
        <w:ind w:left="357" w:hanging="357"/>
        <w:contextualSpacing w:val="0"/>
        <w:rPr>
          <w:rFonts w:ascii="Times New Roman" w:hAnsi="Times New Roman" w:cs="Times New Roman"/>
          <w:color w:val="161616"/>
          <w:sz w:val="24"/>
          <w:szCs w:val="24"/>
        </w:rPr>
      </w:pPr>
      <w:r w:rsidRPr="00343579">
        <w:rPr>
          <w:rFonts w:ascii="Times New Roman" w:hAnsi="Times New Roman" w:cs="Times New Roman"/>
          <w:b/>
          <w:color w:val="161616"/>
          <w:sz w:val="24"/>
          <w:szCs w:val="24"/>
        </w:rPr>
        <w:t xml:space="preserve">Promoting competition: </w:t>
      </w:r>
      <w:r w:rsidR="0088083E" w:rsidRPr="00343579">
        <w:rPr>
          <w:rFonts w:ascii="Times New Roman" w:hAnsi="Times New Roman" w:cs="Times New Roman"/>
          <w:color w:val="161616"/>
          <w:sz w:val="24"/>
          <w:szCs w:val="24"/>
        </w:rPr>
        <w:t xml:space="preserve">NBN </w:t>
      </w:r>
      <w:proofErr w:type="spellStart"/>
      <w:r w:rsidR="0088083E" w:rsidRPr="00343579">
        <w:rPr>
          <w:rFonts w:ascii="Times New Roman" w:hAnsi="Times New Roman" w:cs="Times New Roman"/>
          <w:color w:val="161616"/>
          <w:sz w:val="24"/>
          <w:szCs w:val="24"/>
        </w:rPr>
        <w:t xml:space="preserve">Co </w:t>
      </w:r>
      <w:r w:rsidR="00F96E8A" w:rsidRPr="00343579">
        <w:rPr>
          <w:rFonts w:ascii="Times New Roman" w:hAnsi="Times New Roman" w:cs="Times New Roman"/>
          <w:color w:val="161616"/>
          <w:sz w:val="24"/>
          <w:szCs w:val="24"/>
        </w:rPr>
        <w:t>operate</w:t>
      </w:r>
      <w:r w:rsidR="00E66C6F" w:rsidRPr="00343579">
        <w:rPr>
          <w:rFonts w:ascii="Times New Roman" w:hAnsi="Times New Roman" w:cs="Times New Roman"/>
          <w:color w:val="161616"/>
          <w:sz w:val="24"/>
          <w:szCs w:val="24"/>
        </w:rPr>
        <w:t>s</w:t>
      </w:r>
      <w:proofErr w:type="spellEnd"/>
      <w:r w:rsidR="00F96E8A" w:rsidRPr="00343579">
        <w:rPr>
          <w:rFonts w:ascii="Times New Roman" w:hAnsi="Times New Roman" w:cs="Times New Roman"/>
          <w:color w:val="161616"/>
          <w:sz w:val="24"/>
          <w:szCs w:val="24"/>
        </w:rPr>
        <w:t xml:space="preserve"> </w:t>
      </w:r>
      <w:r w:rsidR="0088083E" w:rsidRPr="00343579">
        <w:rPr>
          <w:rFonts w:ascii="Times New Roman" w:hAnsi="Times New Roman" w:cs="Times New Roman"/>
          <w:color w:val="161616"/>
          <w:sz w:val="24"/>
          <w:szCs w:val="24"/>
        </w:rPr>
        <w:t>in a manner that promotes competition in retail broadband markets</w:t>
      </w:r>
      <w:r w:rsidR="00F96E8A" w:rsidRPr="00343579">
        <w:rPr>
          <w:rFonts w:ascii="Times New Roman" w:hAnsi="Times New Roman" w:cs="Times New Roman"/>
          <w:color w:val="161616"/>
          <w:sz w:val="24"/>
          <w:szCs w:val="24"/>
        </w:rPr>
        <w:t xml:space="preserve"> through its wholesale-only mandate</w:t>
      </w:r>
      <w:r w:rsidR="0088083E" w:rsidRPr="00343579">
        <w:rPr>
          <w:rFonts w:ascii="Times New Roman" w:hAnsi="Times New Roman" w:cs="Times New Roman"/>
          <w:color w:val="161616"/>
          <w:sz w:val="24"/>
          <w:szCs w:val="24"/>
        </w:rPr>
        <w:t xml:space="preserve">. </w:t>
      </w:r>
      <w:r w:rsidRPr="00343579">
        <w:rPr>
          <w:rFonts w:ascii="Times New Roman" w:hAnsi="Times New Roman" w:cs="Times New Roman"/>
          <w:color w:val="161616"/>
          <w:sz w:val="24"/>
          <w:szCs w:val="24"/>
        </w:rPr>
        <w:t>NBN Co should compete fairly in markets where it participates in accordance with legal and policy parameters.</w:t>
      </w:r>
      <w:r w:rsidR="003027FF" w:rsidRPr="00343579">
        <w:rPr>
          <w:rFonts w:ascii="Times New Roman" w:hAnsi="Times New Roman" w:cs="Times New Roman"/>
          <w:color w:val="161616"/>
          <w:sz w:val="24"/>
          <w:szCs w:val="24"/>
        </w:rPr>
        <w:t xml:space="preserve"> </w:t>
      </w:r>
      <w:r w:rsidR="004F3EE3" w:rsidRPr="00343579">
        <w:rPr>
          <w:rFonts w:ascii="Times New Roman" w:hAnsi="Times New Roman" w:cs="Times New Roman"/>
          <w:color w:val="161616"/>
          <w:sz w:val="24"/>
          <w:szCs w:val="24"/>
        </w:rPr>
        <w:t>NBN Co should consult with Government in circumstances where it is considering entering new markets.</w:t>
      </w:r>
    </w:p>
    <w:p w14:paraId="35ACB212" w14:textId="039DCF97" w:rsidR="009F2AA9" w:rsidRPr="00343579" w:rsidRDefault="009F2AA9" w:rsidP="00182F75">
      <w:pPr>
        <w:pStyle w:val="ListParagraph"/>
        <w:numPr>
          <w:ilvl w:val="0"/>
          <w:numId w:val="4"/>
        </w:numPr>
        <w:spacing w:after="120" w:line="240" w:lineRule="auto"/>
        <w:ind w:left="357" w:hanging="357"/>
        <w:contextualSpacing w:val="0"/>
        <w:rPr>
          <w:rFonts w:ascii="Times New Roman" w:hAnsi="Times New Roman" w:cs="Times New Roman"/>
          <w:b/>
          <w:color w:val="161616"/>
          <w:sz w:val="24"/>
          <w:szCs w:val="24"/>
        </w:rPr>
      </w:pPr>
      <w:r w:rsidRPr="00343579">
        <w:rPr>
          <w:rFonts w:ascii="Times New Roman" w:hAnsi="Times New Roman" w:cs="Times New Roman"/>
          <w:b/>
          <w:color w:val="161616"/>
          <w:sz w:val="24"/>
          <w:szCs w:val="24"/>
        </w:rPr>
        <w:t>Promoting innovation:</w:t>
      </w:r>
      <w:r w:rsidRPr="00343579">
        <w:rPr>
          <w:rFonts w:ascii="Times New Roman" w:hAnsi="Times New Roman" w:cs="Times New Roman"/>
          <w:color w:val="161616"/>
          <w:sz w:val="24"/>
          <w:szCs w:val="24"/>
        </w:rPr>
        <w:t xml:space="preserve"> NBN Co should, in accordance with capital, legal</w:t>
      </w:r>
      <w:r w:rsidR="00737BF9">
        <w:rPr>
          <w:rFonts w:ascii="Times New Roman" w:hAnsi="Times New Roman" w:cs="Times New Roman"/>
          <w:color w:val="161616"/>
          <w:sz w:val="24"/>
          <w:szCs w:val="24"/>
        </w:rPr>
        <w:t xml:space="preserve"> </w:t>
      </w:r>
      <w:r w:rsidR="0042658C" w:rsidRPr="00343579">
        <w:rPr>
          <w:rFonts w:ascii="Times New Roman" w:hAnsi="Times New Roman" w:cs="Times New Roman"/>
          <w:color w:val="161616"/>
          <w:sz w:val="24"/>
          <w:szCs w:val="24"/>
        </w:rPr>
        <w:t>a</w:t>
      </w:r>
      <w:r w:rsidRPr="00343579">
        <w:rPr>
          <w:rFonts w:ascii="Times New Roman" w:hAnsi="Times New Roman" w:cs="Times New Roman"/>
          <w:color w:val="161616"/>
          <w:sz w:val="24"/>
          <w:szCs w:val="24"/>
        </w:rPr>
        <w:t xml:space="preserve">nd policy parameters, innovate and develop new services to meet </w:t>
      </w:r>
      <w:r w:rsidR="001369CA" w:rsidRPr="00343579">
        <w:rPr>
          <w:rFonts w:ascii="Times New Roman" w:hAnsi="Times New Roman" w:cs="Times New Roman"/>
          <w:color w:val="161616"/>
          <w:sz w:val="24"/>
          <w:szCs w:val="24"/>
        </w:rPr>
        <w:t>and anticipate</w:t>
      </w:r>
      <w:r w:rsidR="00CF516F" w:rsidRPr="00343579">
        <w:rPr>
          <w:rFonts w:ascii="Times New Roman" w:hAnsi="Times New Roman" w:cs="Times New Roman"/>
          <w:color w:val="161616"/>
          <w:sz w:val="24"/>
          <w:szCs w:val="24"/>
        </w:rPr>
        <w:t xml:space="preserve"> </w:t>
      </w:r>
      <w:r w:rsidR="0052194B" w:rsidRPr="00343579">
        <w:rPr>
          <w:rFonts w:ascii="Times New Roman" w:hAnsi="Times New Roman" w:cs="Times New Roman"/>
          <w:color w:val="161616"/>
          <w:sz w:val="24"/>
          <w:szCs w:val="24"/>
        </w:rPr>
        <w:t>R</w:t>
      </w:r>
      <w:r w:rsidR="000D11F9" w:rsidRPr="00343579">
        <w:rPr>
          <w:rFonts w:ascii="Times New Roman" w:hAnsi="Times New Roman" w:cs="Times New Roman"/>
          <w:color w:val="161616"/>
          <w:sz w:val="24"/>
          <w:szCs w:val="24"/>
        </w:rPr>
        <w:t>etail</w:t>
      </w:r>
      <w:r w:rsidR="0052194B" w:rsidRPr="00343579">
        <w:rPr>
          <w:rFonts w:ascii="Times New Roman" w:hAnsi="Times New Roman" w:cs="Times New Roman"/>
          <w:color w:val="161616"/>
          <w:sz w:val="24"/>
          <w:szCs w:val="24"/>
        </w:rPr>
        <w:t xml:space="preserve"> Service Providers</w:t>
      </w:r>
      <w:r w:rsidR="00FA202A">
        <w:rPr>
          <w:rFonts w:ascii="Times New Roman" w:hAnsi="Times New Roman" w:cs="Times New Roman"/>
          <w:color w:val="161616"/>
          <w:sz w:val="24"/>
          <w:szCs w:val="24"/>
        </w:rPr>
        <w:t>’</w:t>
      </w:r>
      <w:r w:rsidR="000D11F9" w:rsidRPr="00343579">
        <w:rPr>
          <w:rFonts w:ascii="Times New Roman" w:hAnsi="Times New Roman" w:cs="Times New Roman"/>
          <w:color w:val="161616"/>
          <w:sz w:val="24"/>
          <w:szCs w:val="24"/>
        </w:rPr>
        <w:t xml:space="preserve"> and consumer</w:t>
      </w:r>
      <w:r w:rsidR="001369CA" w:rsidRPr="00343579">
        <w:rPr>
          <w:rFonts w:ascii="Times New Roman" w:hAnsi="Times New Roman" w:cs="Times New Roman"/>
          <w:color w:val="161616"/>
          <w:sz w:val="24"/>
          <w:szCs w:val="24"/>
        </w:rPr>
        <w:t xml:space="preserve"> </w:t>
      </w:r>
      <w:r w:rsidRPr="00343579">
        <w:rPr>
          <w:rFonts w:ascii="Times New Roman" w:hAnsi="Times New Roman" w:cs="Times New Roman"/>
          <w:color w:val="161616"/>
          <w:sz w:val="24"/>
          <w:szCs w:val="24"/>
        </w:rPr>
        <w:t>needs</w:t>
      </w:r>
      <w:r w:rsidR="005E34A4" w:rsidRPr="00343579">
        <w:rPr>
          <w:rFonts w:ascii="Times New Roman" w:hAnsi="Times New Roman" w:cs="Times New Roman"/>
          <w:color w:val="161616"/>
          <w:sz w:val="24"/>
          <w:szCs w:val="24"/>
        </w:rPr>
        <w:t>.</w:t>
      </w:r>
      <w:r w:rsidRPr="00343579">
        <w:rPr>
          <w:rFonts w:ascii="Times New Roman" w:hAnsi="Times New Roman" w:cs="Times New Roman"/>
          <w:color w:val="161616"/>
          <w:sz w:val="24"/>
          <w:szCs w:val="24"/>
        </w:rPr>
        <w:t xml:space="preserve"> </w:t>
      </w:r>
    </w:p>
    <w:p w14:paraId="3D382D3D" w14:textId="66357F46" w:rsidR="009F2AA9" w:rsidRPr="00343579" w:rsidRDefault="009F2AA9" w:rsidP="00182F75">
      <w:pPr>
        <w:pStyle w:val="ListParagraph"/>
        <w:numPr>
          <w:ilvl w:val="0"/>
          <w:numId w:val="4"/>
        </w:numPr>
        <w:spacing w:after="120" w:line="240" w:lineRule="auto"/>
        <w:ind w:left="357" w:hanging="357"/>
        <w:contextualSpacing w:val="0"/>
        <w:rPr>
          <w:rFonts w:ascii="Times New Roman" w:hAnsi="Times New Roman" w:cs="Times New Roman"/>
          <w:b/>
          <w:color w:val="161616"/>
          <w:sz w:val="24"/>
          <w:szCs w:val="24"/>
        </w:rPr>
      </w:pPr>
      <w:r w:rsidRPr="00343579">
        <w:rPr>
          <w:rFonts w:ascii="Times New Roman" w:hAnsi="Times New Roman" w:cs="Times New Roman"/>
          <w:b/>
          <w:color w:val="161616"/>
          <w:sz w:val="24"/>
          <w:szCs w:val="24"/>
        </w:rPr>
        <w:t xml:space="preserve">Regulatory </w:t>
      </w:r>
      <w:r w:rsidR="005C69F3" w:rsidRPr="00343579">
        <w:rPr>
          <w:rFonts w:ascii="Times New Roman" w:hAnsi="Times New Roman" w:cs="Times New Roman"/>
          <w:b/>
          <w:color w:val="161616"/>
          <w:sz w:val="24"/>
          <w:szCs w:val="24"/>
        </w:rPr>
        <w:t>c</w:t>
      </w:r>
      <w:r w:rsidRPr="00343579">
        <w:rPr>
          <w:rFonts w:ascii="Times New Roman" w:hAnsi="Times New Roman" w:cs="Times New Roman"/>
          <w:b/>
          <w:color w:val="161616"/>
          <w:sz w:val="24"/>
          <w:szCs w:val="24"/>
        </w:rPr>
        <w:t xml:space="preserve">ertainty: </w:t>
      </w:r>
      <w:r w:rsidR="00F64AA7" w:rsidRPr="00343579">
        <w:rPr>
          <w:rFonts w:ascii="Times New Roman" w:hAnsi="Times New Roman" w:cs="Times New Roman"/>
          <w:color w:val="161616"/>
          <w:sz w:val="24"/>
          <w:szCs w:val="24"/>
        </w:rPr>
        <w:t xml:space="preserve">NBN Co </w:t>
      </w:r>
      <w:r w:rsidR="00020B4D" w:rsidRPr="00343579">
        <w:rPr>
          <w:rFonts w:ascii="Times New Roman" w:hAnsi="Times New Roman" w:cs="Times New Roman"/>
          <w:color w:val="161616"/>
          <w:sz w:val="24"/>
          <w:szCs w:val="24"/>
        </w:rPr>
        <w:t>should</w:t>
      </w:r>
      <w:r w:rsidRPr="00343579">
        <w:rPr>
          <w:rFonts w:ascii="Times New Roman" w:hAnsi="Times New Roman" w:cs="Times New Roman"/>
          <w:color w:val="161616"/>
          <w:sz w:val="24"/>
          <w:szCs w:val="24"/>
        </w:rPr>
        <w:t xml:space="preserve"> </w:t>
      </w:r>
      <w:r w:rsidR="004B60E8" w:rsidRPr="00343579">
        <w:rPr>
          <w:rFonts w:ascii="Times New Roman" w:hAnsi="Times New Roman" w:cs="Times New Roman"/>
          <w:color w:val="161616"/>
          <w:sz w:val="24"/>
          <w:szCs w:val="24"/>
        </w:rPr>
        <w:t xml:space="preserve">work constructively with the Australian Competition and Consumer Commission to </w:t>
      </w:r>
      <w:r w:rsidR="00FA202A">
        <w:rPr>
          <w:rFonts w:ascii="Times New Roman" w:hAnsi="Times New Roman" w:cs="Times New Roman"/>
          <w:color w:val="161616"/>
          <w:sz w:val="24"/>
          <w:szCs w:val="24"/>
        </w:rPr>
        <w:t>vary</w:t>
      </w:r>
      <w:r w:rsidR="0088083E" w:rsidRPr="00343579">
        <w:rPr>
          <w:rFonts w:ascii="Times New Roman" w:hAnsi="Times New Roman" w:cs="Times New Roman"/>
          <w:color w:val="161616"/>
          <w:sz w:val="24"/>
          <w:szCs w:val="24"/>
        </w:rPr>
        <w:t xml:space="preserve"> </w:t>
      </w:r>
      <w:r w:rsidRPr="00343579">
        <w:rPr>
          <w:rFonts w:ascii="Times New Roman" w:hAnsi="Times New Roman" w:cs="Times New Roman"/>
          <w:color w:val="161616"/>
          <w:sz w:val="24"/>
          <w:szCs w:val="24"/>
        </w:rPr>
        <w:t>its Special Access Undertaking</w:t>
      </w:r>
      <w:r w:rsidR="00FA202A">
        <w:rPr>
          <w:rFonts w:ascii="Times New Roman" w:hAnsi="Times New Roman" w:cs="Times New Roman"/>
          <w:color w:val="161616"/>
          <w:sz w:val="24"/>
          <w:szCs w:val="24"/>
        </w:rPr>
        <w:t xml:space="preserve"> and implement those changes</w:t>
      </w:r>
      <w:r w:rsidR="004B60E8" w:rsidRPr="00343579">
        <w:rPr>
          <w:rFonts w:ascii="Times New Roman" w:hAnsi="Times New Roman" w:cs="Times New Roman"/>
          <w:color w:val="161616"/>
          <w:sz w:val="24"/>
          <w:szCs w:val="24"/>
        </w:rPr>
        <w:t>.</w:t>
      </w:r>
    </w:p>
    <w:p w14:paraId="2F2C48B0" w14:textId="2D608DFA" w:rsidR="009F2AA9" w:rsidRPr="00343579" w:rsidRDefault="009F2AA9" w:rsidP="00182F75">
      <w:pPr>
        <w:pStyle w:val="ListParagraph"/>
        <w:numPr>
          <w:ilvl w:val="0"/>
          <w:numId w:val="4"/>
        </w:numPr>
        <w:spacing w:after="120" w:line="240" w:lineRule="auto"/>
        <w:ind w:left="357" w:hanging="357"/>
        <w:contextualSpacing w:val="0"/>
        <w:rPr>
          <w:rFonts w:ascii="Times New Roman" w:hAnsi="Times New Roman" w:cs="Times New Roman"/>
          <w:b/>
          <w:color w:val="161616"/>
          <w:sz w:val="24"/>
          <w:szCs w:val="24"/>
        </w:rPr>
      </w:pPr>
      <w:r w:rsidRPr="00343579">
        <w:rPr>
          <w:rFonts w:ascii="Times New Roman" w:hAnsi="Times New Roman" w:cs="Times New Roman"/>
          <w:b/>
          <w:color w:val="161616"/>
          <w:sz w:val="24"/>
          <w:szCs w:val="24"/>
        </w:rPr>
        <w:t xml:space="preserve">Services for businesses: </w:t>
      </w:r>
      <w:r w:rsidRPr="00343579">
        <w:rPr>
          <w:rFonts w:ascii="Times New Roman" w:hAnsi="Times New Roman" w:cs="Times New Roman"/>
          <w:color w:val="161616"/>
          <w:sz w:val="24"/>
          <w:szCs w:val="24"/>
        </w:rPr>
        <w:t xml:space="preserve">NBN Co should </w:t>
      </w:r>
      <w:r w:rsidR="004756AD" w:rsidRPr="00343579">
        <w:rPr>
          <w:rFonts w:ascii="Times New Roman" w:hAnsi="Times New Roman" w:cs="Times New Roman"/>
          <w:color w:val="161616"/>
          <w:sz w:val="24"/>
          <w:szCs w:val="24"/>
        </w:rPr>
        <w:t>promote competition</w:t>
      </w:r>
      <w:r w:rsidRPr="00343579">
        <w:rPr>
          <w:rFonts w:ascii="Times New Roman" w:hAnsi="Times New Roman" w:cs="Times New Roman"/>
          <w:color w:val="161616"/>
          <w:sz w:val="24"/>
          <w:szCs w:val="24"/>
        </w:rPr>
        <w:t xml:space="preserve"> in supplying wholesale broadband services to </w:t>
      </w:r>
      <w:r w:rsidR="007356A2" w:rsidRPr="00343579">
        <w:rPr>
          <w:rFonts w:ascii="Times New Roman" w:hAnsi="Times New Roman" w:cs="Times New Roman"/>
          <w:color w:val="161616"/>
          <w:sz w:val="24"/>
          <w:szCs w:val="24"/>
        </w:rPr>
        <w:t>R</w:t>
      </w:r>
      <w:r w:rsidRPr="00343579">
        <w:rPr>
          <w:rFonts w:ascii="Times New Roman" w:hAnsi="Times New Roman" w:cs="Times New Roman"/>
          <w:color w:val="161616"/>
          <w:sz w:val="24"/>
          <w:szCs w:val="24"/>
        </w:rPr>
        <w:t>etail</w:t>
      </w:r>
      <w:r w:rsidR="007356A2" w:rsidRPr="00343579">
        <w:rPr>
          <w:rFonts w:ascii="Times New Roman" w:hAnsi="Times New Roman" w:cs="Times New Roman"/>
          <w:color w:val="161616"/>
          <w:sz w:val="24"/>
          <w:szCs w:val="24"/>
        </w:rPr>
        <w:t xml:space="preserve"> Service Providers</w:t>
      </w:r>
      <w:r w:rsidRPr="00343579">
        <w:rPr>
          <w:rFonts w:ascii="Times New Roman" w:hAnsi="Times New Roman" w:cs="Times New Roman"/>
          <w:color w:val="161616"/>
          <w:sz w:val="24"/>
          <w:szCs w:val="24"/>
        </w:rPr>
        <w:t xml:space="preserve"> to support business </w:t>
      </w:r>
      <w:r w:rsidR="007B14B4" w:rsidRPr="00343579">
        <w:rPr>
          <w:rFonts w:ascii="Times New Roman" w:hAnsi="Times New Roman" w:cs="Times New Roman"/>
          <w:color w:val="161616"/>
          <w:sz w:val="24"/>
          <w:szCs w:val="24"/>
        </w:rPr>
        <w:t>consumer</w:t>
      </w:r>
      <w:r w:rsidRPr="00343579">
        <w:rPr>
          <w:rFonts w:ascii="Times New Roman" w:hAnsi="Times New Roman" w:cs="Times New Roman"/>
          <w:color w:val="161616"/>
          <w:sz w:val="24"/>
          <w:szCs w:val="24"/>
        </w:rPr>
        <w:t>s’ needs</w:t>
      </w:r>
      <w:r w:rsidR="005E34A4" w:rsidRPr="00343579">
        <w:rPr>
          <w:rFonts w:ascii="Times New Roman" w:hAnsi="Times New Roman" w:cs="Times New Roman"/>
          <w:color w:val="161616"/>
          <w:sz w:val="24"/>
          <w:szCs w:val="24"/>
        </w:rPr>
        <w:t xml:space="preserve"> and </w:t>
      </w:r>
      <w:r w:rsidRPr="00343579">
        <w:rPr>
          <w:rFonts w:ascii="Times New Roman" w:hAnsi="Times New Roman" w:cs="Times New Roman"/>
          <w:color w:val="161616"/>
          <w:sz w:val="24"/>
          <w:szCs w:val="24"/>
        </w:rPr>
        <w:t>should earn commercial returns in supplying these services. In supplying business grade services, NBN</w:t>
      </w:r>
      <w:r w:rsidR="00BC71F0">
        <w:rPr>
          <w:rFonts w:ascii="Times New Roman" w:hAnsi="Times New Roman" w:cs="Times New Roman"/>
          <w:color w:val="161616"/>
          <w:sz w:val="24"/>
          <w:szCs w:val="24"/>
        </w:rPr>
        <w:t> </w:t>
      </w:r>
      <w:r w:rsidRPr="00343579">
        <w:rPr>
          <w:rFonts w:ascii="Times New Roman" w:hAnsi="Times New Roman" w:cs="Times New Roman"/>
          <w:color w:val="161616"/>
          <w:sz w:val="24"/>
          <w:szCs w:val="24"/>
        </w:rPr>
        <w:t xml:space="preserve">Co should aim to improve retail </w:t>
      </w:r>
      <w:r w:rsidR="008F0118" w:rsidRPr="00343579">
        <w:rPr>
          <w:rFonts w:ascii="Times New Roman" w:hAnsi="Times New Roman" w:cs="Times New Roman"/>
          <w:color w:val="161616"/>
          <w:sz w:val="24"/>
          <w:szCs w:val="24"/>
        </w:rPr>
        <w:t>and</w:t>
      </w:r>
      <w:r w:rsidRPr="00343579">
        <w:rPr>
          <w:rFonts w:ascii="Times New Roman" w:hAnsi="Times New Roman" w:cs="Times New Roman"/>
          <w:color w:val="161616"/>
          <w:sz w:val="24"/>
          <w:szCs w:val="24"/>
        </w:rPr>
        <w:t xml:space="preserve"> infrastructure competition and access for businesses, including in less well served areas.</w:t>
      </w:r>
    </w:p>
    <w:p w14:paraId="50ED655F" w14:textId="4F22789E" w:rsidR="00AC57E1" w:rsidRPr="00343579" w:rsidRDefault="00AC57E1" w:rsidP="00182F75">
      <w:pPr>
        <w:pStyle w:val="ListParagraph"/>
        <w:numPr>
          <w:ilvl w:val="0"/>
          <w:numId w:val="4"/>
        </w:numPr>
        <w:spacing w:after="120" w:line="240" w:lineRule="auto"/>
        <w:ind w:left="357" w:hanging="357"/>
        <w:contextualSpacing w:val="0"/>
        <w:rPr>
          <w:rFonts w:ascii="Times New Roman" w:hAnsi="Times New Roman" w:cs="Times New Roman"/>
          <w:color w:val="161616"/>
          <w:sz w:val="24"/>
          <w:szCs w:val="24"/>
        </w:rPr>
      </w:pPr>
      <w:r w:rsidRPr="00343579">
        <w:rPr>
          <w:rFonts w:ascii="Times New Roman" w:hAnsi="Times New Roman" w:cs="Times New Roman"/>
          <w:b/>
          <w:color w:val="161616"/>
          <w:sz w:val="24"/>
          <w:szCs w:val="24"/>
        </w:rPr>
        <w:t xml:space="preserve">Net Zero emissions: </w:t>
      </w:r>
      <w:r w:rsidRPr="00343579">
        <w:rPr>
          <w:rFonts w:ascii="Times New Roman" w:hAnsi="Times New Roman" w:cs="Times New Roman"/>
          <w:color w:val="161616"/>
          <w:sz w:val="24"/>
          <w:szCs w:val="24"/>
        </w:rPr>
        <w:t xml:space="preserve">NBN Co </w:t>
      </w:r>
      <w:r w:rsidR="002240AE" w:rsidRPr="00343579">
        <w:rPr>
          <w:rFonts w:ascii="Times New Roman" w:hAnsi="Times New Roman" w:cs="Times New Roman"/>
          <w:color w:val="161616"/>
          <w:sz w:val="24"/>
          <w:szCs w:val="24"/>
        </w:rPr>
        <w:t>should</w:t>
      </w:r>
      <w:r w:rsidR="00654D58" w:rsidRPr="00343579">
        <w:rPr>
          <w:rFonts w:ascii="Times New Roman" w:hAnsi="Times New Roman" w:cs="Times New Roman"/>
          <w:color w:val="161616"/>
          <w:sz w:val="24"/>
          <w:szCs w:val="24"/>
        </w:rPr>
        <w:t xml:space="preserve"> </w:t>
      </w:r>
      <w:r w:rsidR="00F62A5B" w:rsidRPr="00343579">
        <w:rPr>
          <w:rFonts w:ascii="Times New Roman" w:hAnsi="Times New Roman" w:cs="Times New Roman"/>
          <w:color w:val="161616"/>
          <w:sz w:val="24"/>
          <w:szCs w:val="24"/>
        </w:rPr>
        <w:t>deliver greenhouse gas emissions reductions</w:t>
      </w:r>
      <w:r w:rsidR="00654D58" w:rsidRPr="00343579">
        <w:rPr>
          <w:rFonts w:ascii="Times New Roman" w:hAnsi="Times New Roman" w:cs="Times New Roman"/>
          <w:color w:val="161616"/>
          <w:sz w:val="24"/>
          <w:szCs w:val="24"/>
        </w:rPr>
        <w:t xml:space="preserve"> </w:t>
      </w:r>
      <w:r w:rsidR="009E356A" w:rsidRPr="00343579">
        <w:rPr>
          <w:rFonts w:ascii="Times New Roman" w:hAnsi="Times New Roman" w:cs="Times New Roman"/>
          <w:color w:val="161616"/>
          <w:sz w:val="24"/>
          <w:szCs w:val="24"/>
        </w:rPr>
        <w:t>consistent with meeting or exceeding</w:t>
      </w:r>
      <w:r w:rsidR="00654D58" w:rsidRPr="00343579">
        <w:rPr>
          <w:rFonts w:ascii="Times New Roman" w:hAnsi="Times New Roman" w:cs="Times New Roman"/>
          <w:color w:val="161616"/>
          <w:sz w:val="24"/>
          <w:szCs w:val="24"/>
        </w:rPr>
        <w:t xml:space="preserve"> the</w:t>
      </w:r>
      <w:r w:rsidRPr="00343579">
        <w:rPr>
          <w:rFonts w:ascii="Times New Roman" w:hAnsi="Times New Roman" w:cs="Times New Roman"/>
          <w:color w:val="161616"/>
          <w:sz w:val="24"/>
          <w:szCs w:val="24"/>
        </w:rPr>
        <w:t xml:space="preserve"> Government’s commitment to Net Zero </w:t>
      </w:r>
      <w:r w:rsidR="00654D58" w:rsidRPr="00343579">
        <w:rPr>
          <w:rFonts w:ascii="Times New Roman" w:hAnsi="Times New Roman" w:cs="Times New Roman"/>
          <w:color w:val="161616"/>
          <w:sz w:val="24"/>
          <w:szCs w:val="24"/>
        </w:rPr>
        <w:t xml:space="preserve">emissions </w:t>
      </w:r>
      <w:r w:rsidRPr="00343579">
        <w:rPr>
          <w:rFonts w:ascii="Times New Roman" w:hAnsi="Times New Roman" w:cs="Times New Roman"/>
          <w:color w:val="161616"/>
          <w:sz w:val="24"/>
          <w:szCs w:val="24"/>
        </w:rPr>
        <w:t>by 2050</w:t>
      </w:r>
      <w:r w:rsidR="00654D58" w:rsidRPr="00343579">
        <w:rPr>
          <w:rFonts w:ascii="Times New Roman" w:hAnsi="Times New Roman" w:cs="Times New Roman"/>
          <w:color w:val="161616"/>
          <w:sz w:val="24"/>
          <w:szCs w:val="24"/>
        </w:rPr>
        <w:t>.</w:t>
      </w:r>
    </w:p>
    <w:p w14:paraId="21EFF79A" w14:textId="6C338430" w:rsidR="00B959DE" w:rsidRPr="00343579" w:rsidRDefault="00B959DE" w:rsidP="00182F75">
      <w:pPr>
        <w:pStyle w:val="ListParagraph"/>
        <w:numPr>
          <w:ilvl w:val="0"/>
          <w:numId w:val="4"/>
        </w:numPr>
        <w:spacing w:after="120" w:line="240" w:lineRule="auto"/>
        <w:ind w:left="357" w:hanging="357"/>
        <w:contextualSpacing w:val="0"/>
        <w:rPr>
          <w:rFonts w:ascii="Times New Roman" w:hAnsi="Times New Roman" w:cs="Times New Roman"/>
          <w:b/>
          <w:color w:val="161616"/>
          <w:sz w:val="24"/>
          <w:szCs w:val="24"/>
        </w:rPr>
      </w:pPr>
      <w:r w:rsidRPr="00343579">
        <w:rPr>
          <w:rFonts w:ascii="Times New Roman" w:hAnsi="Times New Roman" w:cs="Times New Roman"/>
          <w:b/>
          <w:color w:val="161616"/>
          <w:sz w:val="24"/>
          <w:szCs w:val="24"/>
        </w:rPr>
        <w:t xml:space="preserve">Network security and resilience: </w:t>
      </w:r>
      <w:r w:rsidR="009869C8" w:rsidRPr="00343579">
        <w:rPr>
          <w:rFonts w:ascii="Times New Roman" w:hAnsi="Times New Roman" w:cs="Times New Roman"/>
          <w:color w:val="161616"/>
          <w:sz w:val="24"/>
          <w:szCs w:val="24"/>
        </w:rPr>
        <w:t xml:space="preserve">NBN Co should ensure security and resilience issues are integral parts of its decision making and demonstrate best practice in managing these issues. NBN Co should take an active role in </w:t>
      </w:r>
      <w:r w:rsidR="00FA202A">
        <w:rPr>
          <w:rFonts w:ascii="Times New Roman" w:hAnsi="Times New Roman" w:cs="Times New Roman"/>
          <w:color w:val="161616"/>
          <w:sz w:val="24"/>
          <w:szCs w:val="24"/>
        </w:rPr>
        <w:t>supporting</w:t>
      </w:r>
      <w:r w:rsidR="009869C8" w:rsidRPr="00343579">
        <w:rPr>
          <w:rFonts w:ascii="Times New Roman" w:hAnsi="Times New Roman" w:cs="Times New Roman"/>
          <w:color w:val="161616"/>
          <w:sz w:val="24"/>
          <w:szCs w:val="24"/>
        </w:rPr>
        <w:t xml:space="preserve"> telecommunications sector security, as well as maintaining a productive and cooperative relationship with security and law enforcement agencies.</w:t>
      </w:r>
    </w:p>
    <w:p w14:paraId="742254CB" w14:textId="0F631383" w:rsidR="00B959DE" w:rsidRPr="00343579" w:rsidRDefault="00B959DE" w:rsidP="00182F75">
      <w:pPr>
        <w:pStyle w:val="ListParagraph"/>
        <w:numPr>
          <w:ilvl w:val="0"/>
          <w:numId w:val="4"/>
        </w:numPr>
        <w:spacing w:after="120" w:line="240" w:lineRule="auto"/>
        <w:ind w:left="357" w:hanging="357"/>
        <w:contextualSpacing w:val="0"/>
        <w:rPr>
          <w:rFonts w:ascii="Times New Roman" w:hAnsi="Times New Roman" w:cs="Times New Roman"/>
          <w:sz w:val="24"/>
          <w:szCs w:val="24"/>
        </w:rPr>
      </w:pPr>
      <w:r w:rsidRPr="00343579">
        <w:rPr>
          <w:rFonts w:ascii="Times New Roman" w:hAnsi="Times New Roman" w:cs="Times New Roman"/>
          <w:b/>
          <w:color w:val="161616"/>
          <w:sz w:val="24"/>
          <w:szCs w:val="24"/>
        </w:rPr>
        <w:t xml:space="preserve">Disaster readiness &amp; response: </w:t>
      </w:r>
      <w:r w:rsidRPr="00343579">
        <w:rPr>
          <w:rFonts w:ascii="Times New Roman" w:hAnsi="Times New Roman" w:cs="Times New Roman"/>
          <w:color w:val="161616"/>
          <w:sz w:val="24"/>
          <w:szCs w:val="24"/>
        </w:rPr>
        <w:t xml:space="preserve">To mitigate the impact of changing climate and natural disasters, </w:t>
      </w:r>
      <w:r w:rsidR="00477470" w:rsidRPr="00343579">
        <w:rPr>
          <w:rFonts w:ascii="Times New Roman" w:hAnsi="Times New Roman" w:cs="Times New Roman"/>
          <w:color w:val="161616"/>
          <w:sz w:val="24"/>
          <w:szCs w:val="24"/>
        </w:rPr>
        <w:t>NBN Co should develop and regularly maintain and test disaster and crisis management plans in collaboration with government</w:t>
      </w:r>
      <w:r w:rsidR="0052194B" w:rsidRPr="00343579">
        <w:rPr>
          <w:rFonts w:ascii="Times New Roman" w:hAnsi="Times New Roman" w:cs="Times New Roman"/>
          <w:color w:val="161616"/>
          <w:sz w:val="24"/>
          <w:szCs w:val="24"/>
        </w:rPr>
        <w:t>s</w:t>
      </w:r>
      <w:r w:rsidR="00477470" w:rsidRPr="00343579">
        <w:rPr>
          <w:rFonts w:ascii="Times New Roman" w:hAnsi="Times New Roman" w:cs="Times New Roman"/>
          <w:color w:val="161616"/>
          <w:sz w:val="24"/>
          <w:szCs w:val="24"/>
        </w:rPr>
        <w:t xml:space="preserve"> and Retail Service Providers</w:t>
      </w:r>
      <w:r w:rsidR="00AC293D" w:rsidRPr="00343579">
        <w:rPr>
          <w:rFonts w:ascii="Times New Roman" w:hAnsi="Times New Roman" w:cs="Times New Roman"/>
          <w:color w:val="161616"/>
          <w:sz w:val="24"/>
          <w:szCs w:val="24"/>
        </w:rPr>
        <w:t xml:space="preserve">. </w:t>
      </w:r>
      <w:r w:rsidRPr="00343579">
        <w:rPr>
          <w:rFonts w:ascii="Times New Roman" w:hAnsi="Times New Roman" w:cs="Times New Roman"/>
          <w:color w:val="161616"/>
          <w:sz w:val="24"/>
          <w:szCs w:val="24"/>
        </w:rPr>
        <w:t>NBN Co shou</w:t>
      </w:r>
      <w:r w:rsidRPr="00343579">
        <w:rPr>
          <w:rFonts w:ascii="Times New Roman" w:hAnsi="Times New Roman" w:cs="Times New Roman"/>
          <w:color w:val="171717"/>
          <w:sz w:val="24"/>
          <w:szCs w:val="24"/>
        </w:rPr>
        <w:t xml:space="preserve">ld seek to restore services to disaster affected communities as soon as possible. In doing so, NBN Co should work cooperatively with other providers to the extent legally possible. NBN Co should work proactively with State and Territory Emergency Service Organisations and the National Emergency Management Agency. </w:t>
      </w:r>
    </w:p>
    <w:p w14:paraId="3E56DAC2" w14:textId="560CB105" w:rsidR="006004DE" w:rsidRPr="00343579" w:rsidRDefault="0009754D" w:rsidP="00497E0E">
      <w:pPr>
        <w:spacing w:after="120" w:line="240" w:lineRule="auto"/>
        <w:rPr>
          <w:rFonts w:ascii="Times New Roman" w:hAnsi="Times New Roman" w:cs="Times New Roman"/>
          <w:b/>
          <w:sz w:val="24"/>
          <w:szCs w:val="24"/>
          <w:u w:val="single"/>
        </w:rPr>
      </w:pPr>
      <w:r w:rsidRPr="00343579">
        <w:rPr>
          <w:rFonts w:ascii="Times New Roman" w:hAnsi="Times New Roman" w:cs="Times New Roman"/>
          <w:b/>
          <w:sz w:val="24"/>
          <w:szCs w:val="24"/>
          <w:u w:val="single"/>
        </w:rPr>
        <w:lastRenderedPageBreak/>
        <w:t xml:space="preserve">Promoting </w:t>
      </w:r>
      <w:r w:rsidR="002B7937" w:rsidRPr="00343579">
        <w:rPr>
          <w:rFonts w:ascii="Times New Roman" w:hAnsi="Times New Roman" w:cs="Times New Roman"/>
          <w:b/>
          <w:sz w:val="24"/>
          <w:szCs w:val="24"/>
          <w:u w:val="single"/>
        </w:rPr>
        <w:t>Equitable Access</w:t>
      </w:r>
    </w:p>
    <w:p w14:paraId="08BE0747" w14:textId="77777777" w:rsidR="00497E0E" w:rsidRPr="00343579" w:rsidRDefault="00A01480" w:rsidP="00182F75">
      <w:pPr>
        <w:pStyle w:val="ListParagraph"/>
        <w:numPr>
          <w:ilvl w:val="0"/>
          <w:numId w:val="4"/>
        </w:numPr>
        <w:spacing w:after="120" w:line="240" w:lineRule="auto"/>
        <w:ind w:left="360"/>
        <w:contextualSpacing w:val="0"/>
        <w:rPr>
          <w:rFonts w:ascii="Times New Roman" w:hAnsi="Times New Roman" w:cs="Times New Roman"/>
          <w:sz w:val="24"/>
          <w:szCs w:val="24"/>
        </w:rPr>
      </w:pPr>
      <w:r w:rsidRPr="00343579">
        <w:rPr>
          <w:rFonts w:ascii="Times New Roman" w:hAnsi="Times New Roman" w:cs="Times New Roman"/>
          <w:b/>
          <w:sz w:val="24"/>
          <w:szCs w:val="24"/>
        </w:rPr>
        <w:t xml:space="preserve">Improving service and consumer experience: </w:t>
      </w:r>
      <w:r w:rsidRPr="00343579">
        <w:rPr>
          <w:rFonts w:ascii="Times New Roman" w:hAnsi="Times New Roman" w:cs="Times New Roman"/>
          <w:sz w:val="24"/>
          <w:szCs w:val="24"/>
        </w:rPr>
        <w:t xml:space="preserve">Households and businesses connecting to and using the </w:t>
      </w:r>
      <w:r w:rsidRPr="00343579">
        <w:rPr>
          <w:rFonts w:ascii="Times New Roman" w:hAnsi="Times New Roman" w:cs="Times New Roman"/>
          <w:color w:val="171717"/>
          <w:sz w:val="24"/>
          <w:szCs w:val="24"/>
        </w:rPr>
        <w:t>NBN</w:t>
      </w:r>
      <w:r w:rsidRPr="00343579">
        <w:rPr>
          <w:rFonts w:ascii="Times New Roman" w:hAnsi="Times New Roman" w:cs="Times New Roman"/>
          <w:sz w:val="24"/>
          <w:szCs w:val="24"/>
        </w:rPr>
        <w:t xml:space="preserve"> </w:t>
      </w:r>
      <w:r w:rsidR="002C526A" w:rsidRPr="00343579">
        <w:rPr>
          <w:rFonts w:ascii="Times New Roman" w:hAnsi="Times New Roman" w:cs="Times New Roman"/>
          <w:sz w:val="24"/>
          <w:szCs w:val="24"/>
        </w:rPr>
        <w:t xml:space="preserve">should </w:t>
      </w:r>
      <w:r w:rsidRPr="00343579">
        <w:rPr>
          <w:rFonts w:ascii="Times New Roman" w:hAnsi="Times New Roman" w:cs="Times New Roman"/>
          <w:sz w:val="24"/>
          <w:szCs w:val="24"/>
        </w:rPr>
        <w:t>receive reliable, resilient and secure services. The Company will</w:t>
      </w:r>
      <w:r w:rsidR="005E395F" w:rsidRPr="00343579">
        <w:rPr>
          <w:rFonts w:ascii="Times New Roman" w:hAnsi="Times New Roman" w:cs="Times New Roman"/>
          <w:sz w:val="24"/>
          <w:szCs w:val="24"/>
        </w:rPr>
        <w:t xml:space="preserve">, through its own activities and by working cooperatively with </w:t>
      </w:r>
      <w:r w:rsidR="007356A2" w:rsidRPr="00343579">
        <w:rPr>
          <w:rFonts w:ascii="Times New Roman" w:hAnsi="Times New Roman" w:cs="Times New Roman"/>
          <w:sz w:val="24"/>
          <w:szCs w:val="24"/>
        </w:rPr>
        <w:t>R</w:t>
      </w:r>
      <w:r w:rsidR="005E395F" w:rsidRPr="00343579">
        <w:rPr>
          <w:rFonts w:ascii="Times New Roman" w:hAnsi="Times New Roman" w:cs="Times New Roman"/>
          <w:sz w:val="24"/>
          <w:szCs w:val="24"/>
        </w:rPr>
        <w:t>etail</w:t>
      </w:r>
      <w:r w:rsidR="007356A2" w:rsidRPr="00343579">
        <w:rPr>
          <w:rFonts w:ascii="Times New Roman" w:hAnsi="Times New Roman" w:cs="Times New Roman"/>
          <w:sz w:val="24"/>
          <w:szCs w:val="24"/>
        </w:rPr>
        <w:t xml:space="preserve"> Service Providers</w:t>
      </w:r>
      <w:r w:rsidR="005E395F" w:rsidRPr="00343579">
        <w:rPr>
          <w:rFonts w:ascii="Times New Roman" w:hAnsi="Times New Roman" w:cs="Times New Roman"/>
          <w:sz w:val="24"/>
          <w:szCs w:val="24"/>
        </w:rPr>
        <w:t>,</w:t>
      </w:r>
      <w:r w:rsidR="006A1BE1" w:rsidRPr="00343579">
        <w:rPr>
          <w:rFonts w:ascii="Times New Roman" w:hAnsi="Times New Roman" w:cs="Times New Roman"/>
          <w:sz w:val="24"/>
          <w:szCs w:val="24"/>
        </w:rPr>
        <w:t xml:space="preserve"> improve service quality </w:t>
      </w:r>
      <w:r w:rsidR="007B14B4" w:rsidRPr="00343579">
        <w:rPr>
          <w:rFonts w:ascii="Times New Roman" w:hAnsi="Times New Roman" w:cs="Times New Roman"/>
          <w:sz w:val="24"/>
          <w:szCs w:val="24"/>
        </w:rPr>
        <w:t>of the</w:t>
      </w:r>
      <w:r w:rsidR="006A1BE1" w:rsidRPr="00343579">
        <w:rPr>
          <w:rFonts w:ascii="Times New Roman" w:hAnsi="Times New Roman" w:cs="Times New Roman"/>
          <w:sz w:val="24"/>
          <w:szCs w:val="24"/>
        </w:rPr>
        <w:t xml:space="preserve"> NBN</w:t>
      </w:r>
      <w:r w:rsidRPr="00343579">
        <w:rPr>
          <w:rFonts w:ascii="Times New Roman" w:hAnsi="Times New Roman" w:cs="Times New Roman"/>
          <w:sz w:val="24"/>
          <w:szCs w:val="24"/>
        </w:rPr>
        <w:t xml:space="preserve"> </w:t>
      </w:r>
      <w:r w:rsidR="007B14B4" w:rsidRPr="00343579">
        <w:rPr>
          <w:rFonts w:ascii="Times New Roman" w:hAnsi="Times New Roman" w:cs="Times New Roman"/>
          <w:sz w:val="24"/>
          <w:szCs w:val="24"/>
        </w:rPr>
        <w:t>to meet the best interests of consumers</w:t>
      </w:r>
      <w:r w:rsidR="005E395F" w:rsidRPr="00343579">
        <w:rPr>
          <w:rFonts w:ascii="Times New Roman" w:hAnsi="Times New Roman" w:cs="Times New Roman"/>
          <w:sz w:val="24"/>
          <w:szCs w:val="24"/>
        </w:rPr>
        <w:t xml:space="preserve">, and support </w:t>
      </w:r>
      <w:r w:rsidR="007356A2" w:rsidRPr="00343579">
        <w:rPr>
          <w:rFonts w:ascii="Times New Roman" w:hAnsi="Times New Roman" w:cs="Times New Roman"/>
          <w:sz w:val="24"/>
          <w:szCs w:val="24"/>
        </w:rPr>
        <w:t>R</w:t>
      </w:r>
      <w:r w:rsidR="005E395F" w:rsidRPr="00343579">
        <w:rPr>
          <w:rFonts w:ascii="Times New Roman" w:hAnsi="Times New Roman" w:cs="Times New Roman"/>
          <w:sz w:val="24"/>
          <w:szCs w:val="24"/>
        </w:rPr>
        <w:t>etail</w:t>
      </w:r>
      <w:r w:rsidR="007356A2" w:rsidRPr="00343579">
        <w:rPr>
          <w:rFonts w:ascii="Times New Roman" w:hAnsi="Times New Roman" w:cs="Times New Roman"/>
          <w:sz w:val="24"/>
          <w:szCs w:val="24"/>
        </w:rPr>
        <w:t xml:space="preserve"> Service Providers</w:t>
      </w:r>
      <w:r w:rsidR="005E395F" w:rsidRPr="00343579">
        <w:rPr>
          <w:rFonts w:ascii="Times New Roman" w:hAnsi="Times New Roman" w:cs="Times New Roman"/>
          <w:sz w:val="24"/>
          <w:szCs w:val="24"/>
        </w:rPr>
        <w:t xml:space="preserve"> to meet their obligations to consumers</w:t>
      </w:r>
      <w:r w:rsidRPr="00343579">
        <w:rPr>
          <w:rFonts w:ascii="Times New Roman" w:hAnsi="Times New Roman" w:cs="Times New Roman"/>
          <w:sz w:val="24"/>
          <w:szCs w:val="24"/>
        </w:rPr>
        <w:t xml:space="preserve">, including by: </w:t>
      </w:r>
    </w:p>
    <w:p w14:paraId="0A71BEB6" w14:textId="4AFA8B47" w:rsidR="002E38EC" w:rsidRPr="00343579" w:rsidRDefault="000E2026" w:rsidP="00182F75">
      <w:pPr>
        <w:pStyle w:val="ListParagraph"/>
        <w:numPr>
          <w:ilvl w:val="0"/>
          <w:numId w:val="5"/>
        </w:numPr>
        <w:spacing w:after="120" w:line="240" w:lineRule="auto"/>
        <w:ind w:left="856" w:hanging="499"/>
        <w:contextualSpacing w:val="0"/>
        <w:rPr>
          <w:rFonts w:ascii="Times New Roman" w:hAnsi="Times New Roman" w:cs="Times New Roman"/>
          <w:sz w:val="24"/>
          <w:szCs w:val="24"/>
        </w:rPr>
      </w:pPr>
      <w:r w:rsidRPr="00343579">
        <w:rPr>
          <w:rFonts w:ascii="Times New Roman" w:hAnsi="Times New Roman" w:cs="Times New Roman"/>
          <w:sz w:val="24"/>
          <w:szCs w:val="24"/>
        </w:rPr>
        <w:t>P</w:t>
      </w:r>
      <w:r w:rsidR="00387F57" w:rsidRPr="00343579">
        <w:rPr>
          <w:rFonts w:ascii="Times New Roman" w:hAnsi="Times New Roman" w:cs="Times New Roman"/>
          <w:sz w:val="24"/>
          <w:szCs w:val="24"/>
        </w:rPr>
        <w:t xml:space="preserve">romptly addressing circumstances where </w:t>
      </w:r>
      <w:r w:rsidRPr="00343579">
        <w:rPr>
          <w:rFonts w:ascii="Times New Roman" w:hAnsi="Times New Roman" w:cs="Times New Roman"/>
          <w:sz w:val="24"/>
          <w:szCs w:val="24"/>
        </w:rPr>
        <w:t>premises in the NBN footprint do not have access to the network</w:t>
      </w:r>
      <w:r w:rsidR="00F13858" w:rsidRPr="00343579">
        <w:rPr>
          <w:rFonts w:ascii="Times New Roman" w:hAnsi="Times New Roman" w:cs="Times New Roman"/>
          <w:sz w:val="24"/>
          <w:szCs w:val="24"/>
        </w:rPr>
        <w:t>.</w:t>
      </w:r>
    </w:p>
    <w:p w14:paraId="370094E0" w14:textId="069CD476" w:rsidR="00A01480" w:rsidRPr="00343579" w:rsidRDefault="00F13858" w:rsidP="00182F75">
      <w:pPr>
        <w:pStyle w:val="ListParagraph"/>
        <w:numPr>
          <w:ilvl w:val="1"/>
          <w:numId w:val="3"/>
        </w:numPr>
        <w:spacing w:after="120" w:line="240" w:lineRule="auto"/>
        <w:ind w:left="856" w:hanging="499"/>
        <w:contextualSpacing w:val="0"/>
        <w:rPr>
          <w:rFonts w:ascii="Times New Roman" w:hAnsi="Times New Roman" w:cs="Times New Roman"/>
          <w:sz w:val="24"/>
          <w:szCs w:val="24"/>
        </w:rPr>
      </w:pPr>
      <w:r w:rsidRPr="00343579">
        <w:rPr>
          <w:rFonts w:ascii="Times New Roman" w:hAnsi="Times New Roman" w:cs="Times New Roman"/>
          <w:sz w:val="24"/>
          <w:szCs w:val="24"/>
        </w:rPr>
        <w:t>S</w:t>
      </w:r>
      <w:r w:rsidR="00A01480" w:rsidRPr="00343579">
        <w:rPr>
          <w:rFonts w:ascii="Times New Roman" w:hAnsi="Times New Roman" w:cs="Times New Roman"/>
          <w:sz w:val="24"/>
          <w:szCs w:val="24"/>
        </w:rPr>
        <w:t xml:space="preserve">upporting the timely and smooth </w:t>
      </w:r>
      <w:r w:rsidR="00CD5A19" w:rsidRPr="00343579">
        <w:rPr>
          <w:rFonts w:ascii="Times New Roman" w:hAnsi="Times New Roman" w:cs="Times New Roman"/>
          <w:sz w:val="24"/>
          <w:szCs w:val="24"/>
        </w:rPr>
        <w:t>connection</w:t>
      </w:r>
      <w:r w:rsidR="00A01480" w:rsidRPr="00343579">
        <w:rPr>
          <w:rFonts w:ascii="Times New Roman" w:hAnsi="Times New Roman" w:cs="Times New Roman"/>
          <w:sz w:val="24"/>
          <w:szCs w:val="24"/>
        </w:rPr>
        <w:t xml:space="preserve"> of </w:t>
      </w:r>
      <w:r w:rsidR="007B14B4" w:rsidRPr="00343579">
        <w:rPr>
          <w:rFonts w:ascii="Times New Roman" w:hAnsi="Times New Roman" w:cs="Times New Roman"/>
          <w:sz w:val="24"/>
          <w:szCs w:val="24"/>
        </w:rPr>
        <w:t>consumer</w:t>
      </w:r>
      <w:r w:rsidR="00A01480" w:rsidRPr="00343579">
        <w:rPr>
          <w:rFonts w:ascii="Times New Roman" w:hAnsi="Times New Roman" w:cs="Times New Roman"/>
          <w:sz w:val="24"/>
          <w:szCs w:val="24"/>
        </w:rPr>
        <w:t>s onto the network, including in new developments.</w:t>
      </w:r>
    </w:p>
    <w:p w14:paraId="66BA4C17" w14:textId="48A3F91D" w:rsidR="00E005E0" w:rsidRPr="00343579" w:rsidRDefault="00F96E8A" w:rsidP="00182F75">
      <w:pPr>
        <w:pStyle w:val="ListParagraph"/>
        <w:numPr>
          <w:ilvl w:val="1"/>
          <w:numId w:val="3"/>
        </w:numPr>
        <w:spacing w:after="120" w:line="240" w:lineRule="auto"/>
        <w:ind w:left="856" w:hanging="499"/>
        <w:contextualSpacing w:val="0"/>
        <w:rPr>
          <w:rFonts w:ascii="Times New Roman" w:hAnsi="Times New Roman" w:cs="Times New Roman"/>
          <w:sz w:val="24"/>
          <w:szCs w:val="24"/>
        </w:rPr>
      </w:pPr>
      <w:r w:rsidRPr="00343579">
        <w:rPr>
          <w:rFonts w:ascii="Times New Roman" w:hAnsi="Times New Roman" w:cs="Times New Roman"/>
          <w:sz w:val="24"/>
          <w:szCs w:val="24"/>
        </w:rPr>
        <w:t>Investing efficiently and w</w:t>
      </w:r>
      <w:r w:rsidR="00E005E0" w:rsidRPr="00343579">
        <w:rPr>
          <w:rFonts w:ascii="Times New Roman" w:hAnsi="Times New Roman" w:cs="Times New Roman"/>
          <w:sz w:val="24"/>
          <w:szCs w:val="24"/>
        </w:rPr>
        <w:t xml:space="preserve">orking with </w:t>
      </w:r>
      <w:r w:rsidR="007356A2" w:rsidRPr="00343579">
        <w:rPr>
          <w:rFonts w:ascii="Times New Roman" w:hAnsi="Times New Roman" w:cs="Times New Roman"/>
          <w:sz w:val="24"/>
          <w:szCs w:val="24"/>
        </w:rPr>
        <w:t>R</w:t>
      </w:r>
      <w:r w:rsidR="00E005E0" w:rsidRPr="00343579">
        <w:rPr>
          <w:rFonts w:ascii="Times New Roman" w:hAnsi="Times New Roman" w:cs="Times New Roman"/>
          <w:sz w:val="24"/>
          <w:szCs w:val="24"/>
        </w:rPr>
        <w:t>etail</w:t>
      </w:r>
      <w:r w:rsidR="007356A2" w:rsidRPr="00343579">
        <w:rPr>
          <w:rFonts w:ascii="Times New Roman" w:hAnsi="Times New Roman" w:cs="Times New Roman"/>
          <w:sz w:val="24"/>
          <w:szCs w:val="24"/>
        </w:rPr>
        <w:t xml:space="preserve"> Service Providers</w:t>
      </w:r>
      <w:r w:rsidR="00E005E0" w:rsidRPr="00343579">
        <w:rPr>
          <w:rFonts w:ascii="Times New Roman" w:hAnsi="Times New Roman" w:cs="Times New Roman"/>
          <w:sz w:val="24"/>
          <w:szCs w:val="24"/>
        </w:rPr>
        <w:t xml:space="preserve"> to simplify, enhance and integrate systems and processes, including to enable the rapid and accurate identification of the source of issues affecting consumers, and the timely and transparent provision of this information</w:t>
      </w:r>
      <w:r w:rsidR="00FA202A">
        <w:rPr>
          <w:rFonts w:ascii="Times New Roman" w:hAnsi="Times New Roman" w:cs="Times New Roman"/>
          <w:sz w:val="24"/>
          <w:szCs w:val="24"/>
        </w:rPr>
        <w:t>, as appropriate for a wholesaler</w:t>
      </w:r>
      <w:r w:rsidR="009F11FD">
        <w:rPr>
          <w:rFonts w:ascii="Times New Roman" w:hAnsi="Times New Roman" w:cs="Times New Roman"/>
          <w:sz w:val="24"/>
          <w:szCs w:val="24"/>
        </w:rPr>
        <w:t>,</w:t>
      </w:r>
      <w:r w:rsidR="00E005E0" w:rsidRPr="00343579">
        <w:rPr>
          <w:rFonts w:ascii="Times New Roman" w:hAnsi="Times New Roman" w:cs="Times New Roman"/>
          <w:sz w:val="24"/>
          <w:szCs w:val="24"/>
        </w:rPr>
        <w:t xml:space="preserve"> to consumers and </w:t>
      </w:r>
      <w:r w:rsidR="007356A2" w:rsidRPr="00343579">
        <w:rPr>
          <w:rFonts w:ascii="Times New Roman" w:hAnsi="Times New Roman" w:cs="Times New Roman"/>
          <w:sz w:val="24"/>
          <w:szCs w:val="24"/>
        </w:rPr>
        <w:t>R</w:t>
      </w:r>
      <w:r w:rsidR="00E005E0" w:rsidRPr="00343579">
        <w:rPr>
          <w:rFonts w:ascii="Times New Roman" w:hAnsi="Times New Roman" w:cs="Times New Roman"/>
          <w:sz w:val="24"/>
          <w:szCs w:val="24"/>
        </w:rPr>
        <w:t>etail</w:t>
      </w:r>
      <w:r w:rsidR="007356A2" w:rsidRPr="00343579">
        <w:rPr>
          <w:rFonts w:ascii="Times New Roman" w:hAnsi="Times New Roman" w:cs="Times New Roman"/>
          <w:sz w:val="24"/>
          <w:szCs w:val="24"/>
        </w:rPr>
        <w:t xml:space="preserve"> Service Providers</w:t>
      </w:r>
      <w:r w:rsidR="00E005E0" w:rsidRPr="00343579">
        <w:rPr>
          <w:rFonts w:ascii="Times New Roman" w:hAnsi="Times New Roman" w:cs="Times New Roman"/>
          <w:sz w:val="24"/>
          <w:szCs w:val="24"/>
        </w:rPr>
        <w:t>.</w:t>
      </w:r>
    </w:p>
    <w:p w14:paraId="1406080B" w14:textId="77777777" w:rsidR="00A01480" w:rsidRPr="00343579" w:rsidRDefault="004C4BFD" w:rsidP="00182F75">
      <w:pPr>
        <w:pStyle w:val="ListParagraph"/>
        <w:numPr>
          <w:ilvl w:val="1"/>
          <w:numId w:val="3"/>
        </w:numPr>
        <w:spacing w:after="120" w:line="240" w:lineRule="auto"/>
        <w:ind w:left="856" w:hanging="499"/>
        <w:contextualSpacing w:val="0"/>
        <w:rPr>
          <w:rFonts w:ascii="Times New Roman" w:hAnsi="Times New Roman" w:cs="Times New Roman"/>
          <w:sz w:val="24"/>
          <w:szCs w:val="24"/>
        </w:rPr>
      </w:pPr>
      <w:r w:rsidRPr="00343579">
        <w:rPr>
          <w:rFonts w:ascii="Times New Roman" w:hAnsi="Times New Roman" w:cs="Times New Roman"/>
          <w:sz w:val="24"/>
          <w:szCs w:val="24"/>
        </w:rPr>
        <w:t xml:space="preserve">Seeking to minimise </w:t>
      </w:r>
      <w:r w:rsidR="00A01480" w:rsidRPr="00343579">
        <w:rPr>
          <w:rFonts w:ascii="Times New Roman" w:hAnsi="Times New Roman" w:cs="Times New Roman"/>
          <w:sz w:val="24"/>
          <w:szCs w:val="24"/>
        </w:rPr>
        <w:t xml:space="preserve">and progressively reduce outages, persistent faults and other </w:t>
      </w:r>
      <w:r w:rsidR="00862F9C" w:rsidRPr="00343579">
        <w:rPr>
          <w:rFonts w:ascii="Times New Roman" w:hAnsi="Times New Roman" w:cs="Times New Roman"/>
          <w:sz w:val="24"/>
          <w:szCs w:val="24"/>
        </w:rPr>
        <w:t xml:space="preserve">systemic </w:t>
      </w:r>
      <w:r w:rsidR="00A01480" w:rsidRPr="00343579">
        <w:rPr>
          <w:rFonts w:ascii="Times New Roman" w:hAnsi="Times New Roman" w:cs="Times New Roman"/>
          <w:sz w:val="24"/>
          <w:szCs w:val="24"/>
        </w:rPr>
        <w:t xml:space="preserve">issues adversely affecting broadband service levels and continuity experienced by </w:t>
      </w:r>
      <w:r w:rsidR="007B14B4" w:rsidRPr="00343579">
        <w:rPr>
          <w:rFonts w:ascii="Times New Roman" w:hAnsi="Times New Roman" w:cs="Times New Roman"/>
          <w:sz w:val="24"/>
          <w:szCs w:val="24"/>
        </w:rPr>
        <w:t>consumer</w:t>
      </w:r>
      <w:r w:rsidR="00A01480" w:rsidRPr="00343579">
        <w:rPr>
          <w:rFonts w:ascii="Times New Roman" w:hAnsi="Times New Roman" w:cs="Times New Roman"/>
          <w:sz w:val="24"/>
          <w:szCs w:val="24"/>
        </w:rPr>
        <w:t>s.</w:t>
      </w:r>
    </w:p>
    <w:p w14:paraId="351891AA" w14:textId="7A6EDA44" w:rsidR="00A01480" w:rsidRPr="00343579" w:rsidRDefault="002240AE" w:rsidP="00182F75">
      <w:pPr>
        <w:pStyle w:val="ListParagraph"/>
        <w:numPr>
          <w:ilvl w:val="1"/>
          <w:numId w:val="3"/>
        </w:numPr>
        <w:spacing w:after="120" w:line="240" w:lineRule="auto"/>
        <w:ind w:left="856" w:hanging="499"/>
        <w:contextualSpacing w:val="0"/>
        <w:rPr>
          <w:rFonts w:ascii="Times New Roman" w:hAnsi="Times New Roman" w:cs="Times New Roman"/>
          <w:sz w:val="24"/>
          <w:szCs w:val="24"/>
        </w:rPr>
      </w:pPr>
      <w:r w:rsidRPr="00343579">
        <w:rPr>
          <w:rFonts w:ascii="Times New Roman" w:hAnsi="Times New Roman" w:cs="Times New Roman"/>
          <w:sz w:val="24"/>
          <w:szCs w:val="24"/>
        </w:rPr>
        <w:t>E</w:t>
      </w:r>
      <w:r w:rsidR="00862F9C" w:rsidRPr="00343579">
        <w:rPr>
          <w:rFonts w:ascii="Times New Roman" w:hAnsi="Times New Roman" w:cs="Times New Roman"/>
          <w:sz w:val="24"/>
          <w:szCs w:val="24"/>
        </w:rPr>
        <w:t>fficiently and effectively resolv</w:t>
      </w:r>
      <w:r w:rsidR="002E6565" w:rsidRPr="00343579">
        <w:rPr>
          <w:rFonts w:ascii="Times New Roman" w:hAnsi="Times New Roman" w:cs="Times New Roman"/>
          <w:sz w:val="24"/>
          <w:szCs w:val="24"/>
        </w:rPr>
        <w:t>ing</w:t>
      </w:r>
      <w:r w:rsidR="00862F9C" w:rsidRPr="00343579">
        <w:rPr>
          <w:rFonts w:ascii="Times New Roman" w:hAnsi="Times New Roman" w:cs="Times New Roman"/>
          <w:sz w:val="24"/>
          <w:szCs w:val="24"/>
        </w:rPr>
        <w:t xml:space="preserve"> faults and outages, and do</w:t>
      </w:r>
      <w:r w:rsidR="002E6565" w:rsidRPr="00343579">
        <w:rPr>
          <w:rFonts w:ascii="Times New Roman" w:hAnsi="Times New Roman" w:cs="Times New Roman"/>
          <w:sz w:val="24"/>
          <w:szCs w:val="24"/>
        </w:rPr>
        <w:t>ing</w:t>
      </w:r>
      <w:r w:rsidR="00862F9C" w:rsidRPr="00343579">
        <w:rPr>
          <w:rFonts w:ascii="Times New Roman" w:hAnsi="Times New Roman" w:cs="Times New Roman"/>
          <w:sz w:val="24"/>
          <w:szCs w:val="24"/>
        </w:rPr>
        <w:t xml:space="preserve"> so in a manner that minimises disruption for </w:t>
      </w:r>
      <w:r w:rsidR="007B14B4" w:rsidRPr="00343579">
        <w:rPr>
          <w:rFonts w:ascii="Times New Roman" w:hAnsi="Times New Roman" w:cs="Times New Roman"/>
          <w:sz w:val="24"/>
          <w:szCs w:val="24"/>
        </w:rPr>
        <w:t>consumers</w:t>
      </w:r>
      <w:r w:rsidR="00862F9C" w:rsidRPr="00343579">
        <w:rPr>
          <w:rFonts w:ascii="Times New Roman" w:hAnsi="Times New Roman" w:cs="Times New Roman"/>
          <w:sz w:val="24"/>
          <w:szCs w:val="24"/>
        </w:rPr>
        <w:t xml:space="preserve">. </w:t>
      </w:r>
    </w:p>
    <w:p w14:paraId="0A98FAC2" w14:textId="77777777" w:rsidR="00072586" w:rsidRPr="00343579" w:rsidRDefault="00072586" w:rsidP="00182F75">
      <w:pPr>
        <w:pStyle w:val="ListParagraph"/>
        <w:numPr>
          <w:ilvl w:val="1"/>
          <w:numId w:val="3"/>
        </w:numPr>
        <w:spacing w:after="120" w:line="240" w:lineRule="auto"/>
        <w:ind w:left="856" w:hanging="499"/>
        <w:contextualSpacing w:val="0"/>
        <w:rPr>
          <w:rFonts w:ascii="Times New Roman" w:hAnsi="Times New Roman" w:cs="Times New Roman"/>
          <w:sz w:val="24"/>
          <w:szCs w:val="24"/>
        </w:rPr>
      </w:pPr>
      <w:r w:rsidRPr="00343579">
        <w:rPr>
          <w:rFonts w:ascii="Times New Roman" w:hAnsi="Times New Roman" w:cs="Times New Roman"/>
          <w:sz w:val="24"/>
          <w:szCs w:val="24"/>
        </w:rPr>
        <w:t>Proactively managing complaints where they do occur, including cooperating with others in the supply chain where there are joint responsibilities, with a focus on timely resolution</w:t>
      </w:r>
      <w:r w:rsidR="004C4BFD" w:rsidRPr="00343579">
        <w:rPr>
          <w:rFonts w:ascii="Times New Roman" w:hAnsi="Times New Roman" w:cs="Times New Roman"/>
          <w:sz w:val="24"/>
          <w:szCs w:val="24"/>
        </w:rPr>
        <w:t>.</w:t>
      </w:r>
    </w:p>
    <w:p w14:paraId="29D88958" w14:textId="77777777" w:rsidR="00A01480" w:rsidRPr="00343579" w:rsidRDefault="00BF7C7E" w:rsidP="00182F75">
      <w:pPr>
        <w:pStyle w:val="ListParagraph"/>
        <w:numPr>
          <w:ilvl w:val="1"/>
          <w:numId w:val="3"/>
        </w:numPr>
        <w:spacing w:after="120" w:line="240" w:lineRule="auto"/>
        <w:ind w:left="856" w:hanging="499"/>
        <w:contextualSpacing w:val="0"/>
        <w:rPr>
          <w:rFonts w:ascii="Times New Roman" w:hAnsi="Times New Roman" w:cs="Times New Roman"/>
          <w:sz w:val="24"/>
          <w:szCs w:val="24"/>
        </w:rPr>
      </w:pPr>
      <w:r w:rsidRPr="00343579">
        <w:rPr>
          <w:rFonts w:ascii="Times New Roman" w:hAnsi="Times New Roman" w:cs="Times New Roman"/>
          <w:sz w:val="24"/>
          <w:szCs w:val="24"/>
        </w:rPr>
        <w:t xml:space="preserve">Providing </w:t>
      </w:r>
      <w:r w:rsidR="00A01480" w:rsidRPr="00343579">
        <w:rPr>
          <w:rFonts w:ascii="Times New Roman" w:hAnsi="Times New Roman" w:cs="Times New Roman"/>
          <w:sz w:val="24"/>
          <w:szCs w:val="24"/>
        </w:rPr>
        <w:t>timely and accurate public reporting on metrics relevant to consumer experience, including outages, network availability and network performance.</w:t>
      </w:r>
    </w:p>
    <w:p w14:paraId="7319B687" w14:textId="7E11C845" w:rsidR="0009754D" w:rsidRPr="00343579" w:rsidRDefault="00461F85" w:rsidP="00182F75">
      <w:pPr>
        <w:pStyle w:val="ListParagraph"/>
        <w:numPr>
          <w:ilvl w:val="0"/>
          <w:numId w:val="4"/>
        </w:numPr>
        <w:spacing w:after="120" w:line="240" w:lineRule="auto"/>
        <w:ind w:left="360"/>
        <w:contextualSpacing w:val="0"/>
        <w:rPr>
          <w:rFonts w:ascii="Times New Roman" w:hAnsi="Times New Roman" w:cs="Times New Roman"/>
          <w:b/>
          <w:color w:val="161616"/>
          <w:sz w:val="24"/>
          <w:szCs w:val="24"/>
        </w:rPr>
      </w:pPr>
      <w:r w:rsidRPr="00343579">
        <w:rPr>
          <w:rFonts w:ascii="Times New Roman" w:hAnsi="Times New Roman" w:cs="Times New Roman"/>
          <w:b/>
          <w:color w:val="161616"/>
          <w:sz w:val="24"/>
          <w:szCs w:val="24"/>
        </w:rPr>
        <w:t xml:space="preserve">Promoting access to </w:t>
      </w:r>
      <w:r w:rsidR="00931E46" w:rsidRPr="00343579">
        <w:rPr>
          <w:rFonts w:ascii="Times New Roman" w:hAnsi="Times New Roman" w:cs="Times New Roman"/>
          <w:b/>
          <w:color w:val="161616"/>
          <w:sz w:val="24"/>
          <w:szCs w:val="24"/>
        </w:rPr>
        <w:t>broadband services</w:t>
      </w:r>
      <w:r w:rsidR="00F61E24" w:rsidRPr="00343579">
        <w:rPr>
          <w:rFonts w:ascii="Times New Roman" w:hAnsi="Times New Roman" w:cs="Times New Roman"/>
          <w:b/>
          <w:color w:val="161616"/>
          <w:sz w:val="24"/>
          <w:szCs w:val="24"/>
        </w:rPr>
        <w:t xml:space="preserve">: </w:t>
      </w:r>
      <w:r w:rsidR="002C7377" w:rsidRPr="00343579">
        <w:rPr>
          <w:rFonts w:ascii="Times New Roman" w:hAnsi="Times New Roman" w:cs="Times New Roman"/>
          <w:color w:val="161616"/>
          <w:sz w:val="24"/>
          <w:szCs w:val="24"/>
        </w:rPr>
        <w:t xml:space="preserve">The Company </w:t>
      </w:r>
      <w:r w:rsidR="009E356A" w:rsidRPr="00343579">
        <w:rPr>
          <w:rFonts w:ascii="Times New Roman" w:hAnsi="Times New Roman" w:cs="Times New Roman"/>
          <w:color w:val="161616"/>
          <w:sz w:val="24"/>
          <w:szCs w:val="24"/>
        </w:rPr>
        <w:t>should</w:t>
      </w:r>
      <w:r w:rsidR="002C7377" w:rsidRPr="00343579">
        <w:rPr>
          <w:rFonts w:ascii="Times New Roman" w:hAnsi="Times New Roman" w:cs="Times New Roman"/>
          <w:color w:val="161616"/>
          <w:sz w:val="24"/>
          <w:szCs w:val="24"/>
        </w:rPr>
        <w:t xml:space="preserve"> </w:t>
      </w:r>
      <w:r w:rsidR="00931E46" w:rsidRPr="00343579">
        <w:rPr>
          <w:rFonts w:ascii="Times New Roman" w:hAnsi="Times New Roman" w:cs="Times New Roman"/>
          <w:color w:val="161616"/>
          <w:sz w:val="24"/>
          <w:szCs w:val="24"/>
        </w:rPr>
        <w:t xml:space="preserve">work with </w:t>
      </w:r>
      <w:r w:rsidR="004F3EE3" w:rsidRPr="00343579">
        <w:rPr>
          <w:rFonts w:ascii="Times New Roman" w:hAnsi="Times New Roman" w:cs="Times New Roman"/>
          <w:color w:val="161616"/>
          <w:sz w:val="24"/>
          <w:szCs w:val="24"/>
        </w:rPr>
        <w:t>G</w:t>
      </w:r>
      <w:r w:rsidR="00931E46" w:rsidRPr="00343579">
        <w:rPr>
          <w:rFonts w:ascii="Times New Roman" w:hAnsi="Times New Roman" w:cs="Times New Roman"/>
          <w:color w:val="161616"/>
          <w:sz w:val="24"/>
          <w:szCs w:val="24"/>
        </w:rPr>
        <w:t xml:space="preserve">overnment and other stakeholders to </w:t>
      </w:r>
      <w:r w:rsidR="002C7377" w:rsidRPr="00343579">
        <w:rPr>
          <w:rFonts w:ascii="Times New Roman" w:hAnsi="Times New Roman" w:cs="Times New Roman"/>
          <w:color w:val="161616"/>
          <w:sz w:val="24"/>
          <w:szCs w:val="24"/>
        </w:rPr>
        <w:t>support initiatives to improve digital inclusion</w:t>
      </w:r>
      <w:r w:rsidR="00B136C5" w:rsidRPr="00343579">
        <w:rPr>
          <w:rFonts w:ascii="Times New Roman" w:hAnsi="Times New Roman" w:cs="Times New Roman"/>
          <w:color w:val="161616"/>
          <w:sz w:val="24"/>
          <w:szCs w:val="24"/>
        </w:rPr>
        <w:t xml:space="preserve">, </w:t>
      </w:r>
      <w:r w:rsidR="002C7377" w:rsidRPr="00343579">
        <w:rPr>
          <w:rFonts w:ascii="Times New Roman" w:hAnsi="Times New Roman" w:cs="Times New Roman"/>
          <w:color w:val="161616"/>
          <w:sz w:val="24"/>
          <w:szCs w:val="24"/>
        </w:rPr>
        <w:t xml:space="preserve">particularly for low income households and </w:t>
      </w:r>
      <w:r w:rsidR="004C4BFD" w:rsidRPr="00343579">
        <w:rPr>
          <w:rFonts w:ascii="Times New Roman" w:hAnsi="Times New Roman" w:cs="Times New Roman"/>
          <w:color w:val="161616"/>
          <w:sz w:val="24"/>
          <w:szCs w:val="24"/>
        </w:rPr>
        <w:t xml:space="preserve">other </w:t>
      </w:r>
      <w:r w:rsidR="002C7377" w:rsidRPr="00343579">
        <w:rPr>
          <w:rFonts w:ascii="Times New Roman" w:hAnsi="Times New Roman" w:cs="Times New Roman"/>
          <w:color w:val="161616"/>
          <w:sz w:val="24"/>
          <w:szCs w:val="24"/>
        </w:rPr>
        <w:t>vulnerable groups that face barriers to accessing high speed broadband</w:t>
      </w:r>
      <w:r w:rsidR="00A0068F" w:rsidRPr="00343579">
        <w:rPr>
          <w:rFonts w:ascii="Times New Roman" w:hAnsi="Times New Roman" w:cs="Times New Roman"/>
          <w:color w:val="161616"/>
          <w:sz w:val="24"/>
          <w:szCs w:val="24"/>
        </w:rPr>
        <w:t>.</w:t>
      </w:r>
      <w:r w:rsidR="00CB465A" w:rsidRPr="00343579">
        <w:rPr>
          <w:rFonts w:ascii="Times New Roman" w:hAnsi="Times New Roman" w:cs="Times New Roman"/>
          <w:color w:val="161616"/>
          <w:sz w:val="24"/>
          <w:szCs w:val="24"/>
        </w:rPr>
        <w:t xml:space="preserve"> </w:t>
      </w:r>
    </w:p>
    <w:p w14:paraId="3C7C56C6" w14:textId="66F0359F" w:rsidR="00E77DE4" w:rsidRPr="00343579" w:rsidRDefault="00136C68" w:rsidP="00182F75">
      <w:pPr>
        <w:pStyle w:val="ListParagraph"/>
        <w:numPr>
          <w:ilvl w:val="0"/>
          <w:numId w:val="4"/>
        </w:numPr>
        <w:spacing w:after="120" w:line="240" w:lineRule="auto"/>
        <w:ind w:left="360"/>
        <w:contextualSpacing w:val="0"/>
        <w:rPr>
          <w:rFonts w:ascii="Times New Roman" w:hAnsi="Times New Roman" w:cs="Times New Roman"/>
          <w:color w:val="171717"/>
          <w:sz w:val="24"/>
          <w:szCs w:val="24"/>
        </w:rPr>
      </w:pPr>
      <w:r w:rsidRPr="00343579">
        <w:rPr>
          <w:rFonts w:ascii="Times New Roman" w:hAnsi="Times New Roman" w:cs="Times New Roman"/>
          <w:b/>
          <w:color w:val="161616"/>
          <w:sz w:val="24"/>
          <w:szCs w:val="24"/>
        </w:rPr>
        <w:t>Conn</w:t>
      </w:r>
      <w:r w:rsidRPr="00343579">
        <w:rPr>
          <w:rFonts w:ascii="Times New Roman" w:hAnsi="Times New Roman" w:cs="Times New Roman"/>
          <w:b/>
          <w:sz w:val="24"/>
          <w:szCs w:val="24"/>
        </w:rPr>
        <w:t xml:space="preserve">ecting First Nations Australians: </w:t>
      </w:r>
      <w:r w:rsidR="00F96E8A" w:rsidRPr="00343579">
        <w:rPr>
          <w:rFonts w:ascii="Times New Roman" w:hAnsi="Times New Roman" w:cs="Times New Roman"/>
          <w:color w:val="171717"/>
          <w:sz w:val="24"/>
          <w:szCs w:val="24"/>
        </w:rPr>
        <w:t>NBN Co is expected to set, maintain and deliver an ambitious Reconciliation Action Plan</w:t>
      </w:r>
      <w:r w:rsidR="00FA202A">
        <w:rPr>
          <w:rFonts w:ascii="Times New Roman" w:hAnsi="Times New Roman" w:cs="Times New Roman"/>
          <w:color w:val="171717"/>
          <w:sz w:val="24"/>
          <w:szCs w:val="24"/>
        </w:rPr>
        <w:t>. NBN Co will set</w:t>
      </w:r>
      <w:r w:rsidR="00F96E8A" w:rsidRPr="00343579">
        <w:rPr>
          <w:rFonts w:ascii="Times New Roman" w:hAnsi="Times New Roman" w:cs="Times New Roman"/>
          <w:color w:val="171717"/>
          <w:sz w:val="24"/>
          <w:szCs w:val="24"/>
        </w:rPr>
        <w:t xml:space="preserve"> specific targets for participation in employment </w:t>
      </w:r>
      <w:r w:rsidR="00F96E8A" w:rsidRPr="00343579">
        <w:rPr>
          <w:rFonts w:ascii="Times New Roman" w:hAnsi="Times New Roman" w:cs="Times New Roman"/>
          <w:sz w:val="24"/>
          <w:szCs w:val="24"/>
        </w:rPr>
        <w:t>and</w:t>
      </w:r>
      <w:r w:rsidR="00F96E8A" w:rsidRPr="00343579">
        <w:rPr>
          <w:rFonts w:ascii="Times New Roman" w:hAnsi="Times New Roman" w:cs="Times New Roman"/>
          <w:color w:val="171717"/>
          <w:sz w:val="24"/>
          <w:szCs w:val="24"/>
        </w:rPr>
        <w:t xml:space="preserve"> supply chain</w:t>
      </w:r>
      <w:r w:rsidR="004D0DF5" w:rsidRPr="00343579">
        <w:rPr>
          <w:rFonts w:ascii="Times New Roman" w:hAnsi="Times New Roman" w:cs="Times New Roman"/>
          <w:color w:val="171717"/>
          <w:sz w:val="24"/>
          <w:szCs w:val="24"/>
        </w:rPr>
        <w:t>s</w:t>
      </w:r>
      <w:r w:rsidR="00907508" w:rsidRPr="00343579">
        <w:rPr>
          <w:rFonts w:ascii="Times New Roman" w:hAnsi="Times New Roman" w:cs="Times New Roman"/>
          <w:color w:val="171717"/>
          <w:sz w:val="24"/>
          <w:szCs w:val="24"/>
        </w:rPr>
        <w:t>.</w:t>
      </w:r>
      <w:r w:rsidR="00F96E8A" w:rsidRPr="00343579">
        <w:rPr>
          <w:rFonts w:ascii="Times New Roman" w:hAnsi="Times New Roman" w:cs="Times New Roman"/>
          <w:color w:val="171717"/>
          <w:sz w:val="24"/>
          <w:szCs w:val="24"/>
        </w:rPr>
        <w:t xml:space="preserve"> </w:t>
      </w:r>
      <w:r w:rsidRPr="00343579">
        <w:rPr>
          <w:rFonts w:ascii="Times New Roman" w:hAnsi="Times New Roman" w:cs="Times New Roman"/>
          <w:color w:val="171717"/>
          <w:sz w:val="24"/>
          <w:szCs w:val="24"/>
        </w:rPr>
        <w:t xml:space="preserve">NBN Co is expected to </w:t>
      </w:r>
      <w:r w:rsidR="00F96E8A" w:rsidRPr="00343579">
        <w:rPr>
          <w:rFonts w:ascii="Times New Roman" w:hAnsi="Times New Roman" w:cs="Times New Roman"/>
          <w:color w:val="171717"/>
          <w:sz w:val="24"/>
          <w:szCs w:val="24"/>
        </w:rPr>
        <w:t xml:space="preserve">collaboratively </w:t>
      </w:r>
      <w:r w:rsidRPr="00343579">
        <w:rPr>
          <w:rFonts w:ascii="Times New Roman" w:hAnsi="Times New Roman" w:cs="Times New Roman"/>
          <w:color w:val="171717"/>
          <w:sz w:val="24"/>
          <w:szCs w:val="24"/>
        </w:rPr>
        <w:t xml:space="preserve">work with First Nations Australians to improve digital inclusion </w:t>
      </w:r>
      <w:r w:rsidR="00477470" w:rsidRPr="00343579">
        <w:rPr>
          <w:rFonts w:ascii="Times New Roman" w:hAnsi="Times New Roman" w:cs="Times New Roman"/>
          <w:color w:val="171717"/>
          <w:sz w:val="24"/>
          <w:szCs w:val="24"/>
        </w:rPr>
        <w:t xml:space="preserve">(access, affordability and ability) </w:t>
      </w:r>
      <w:r w:rsidRPr="00343579">
        <w:rPr>
          <w:rFonts w:ascii="Times New Roman" w:hAnsi="Times New Roman" w:cs="Times New Roman"/>
          <w:color w:val="171717"/>
          <w:sz w:val="24"/>
          <w:szCs w:val="24"/>
        </w:rPr>
        <w:t>and contribute, where possible, to the Government’s policy objectives to meet</w:t>
      </w:r>
      <w:r w:rsidR="004B2E36" w:rsidRPr="00343579">
        <w:rPr>
          <w:rFonts w:ascii="Times New Roman" w:hAnsi="Times New Roman" w:cs="Times New Roman"/>
          <w:color w:val="171717"/>
          <w:sz w:val="24"/>
          <w:szCs w:val="24"/>
        </w:rPr>
        <w:t xml:space="preserve"> the National Agreement on</w:t>
      </w:r>
      <w:r w:rsidRPr="00343579">
        <w:rPr>
          <w:rFonts w:ascii="Times New Roman" w:hAnsi="Times New Roman" w:cs="Times New Roman"/>
          <w:color w:val="171717"/>
          <w:sz w:val="24"/>
          <w:szCs w:val="24"/>
        </w:rPr>
        <w:t xml:space="preserve"> Closing the Gap targets and </w:t>
      </w:r>
      <w:r w:rsidR="00FB6375" w:rsidRPr="00343579">
        <w:rPr>
          <w:rFonts w:ascii="Times New Roman" w:hAnsi="Times New Roman" w:cs="Times New Roman"/>
          <w:color w:val="171717"/>
          <w:sz w:val="24"/>
          <w:szCs w:val="24"/>
        </w:rPr>
        <w:t>ou</w:t>
      </w:r>
      <w:r w:rsidR="00405956" w:rsidRPr="00343579">
        <w:rPr>
          <w:rFonts w:ascii="Times New Roman" w:hAnsi="Times New Roman" w:cs="Times New Roman"/>
          <w:color w:val="171717"/>
          <w:sz w:val="24"/>
          <w:szCs w:val="24"/>
        </w:rPr>
        <w:t xml:space="preserve">tcomes. </w:t>
      </w:r>
      <w:r w:rsidR="00477470" w:rsidRPr="00343579">
        <w:rPr>
          <w:rFonts w:ascii="Times New Roman" w:hAnsi="Times New Roman" w:cs="Times New Roman"/>
          <w:color w:val="171717"/>
          <w:sz w:val="24"/>
          <w:szCs w:val="24"/>
        </w:rPr>
        <w:t>NBN Co is expected to deliver services in genuine partnership with First Nations communities</w:t>
      </w:r>
      <w:r w:rsidR="001E2B3B" w:rsidRPr="00343579">
        <w:rPr>
          <w:rFonts w:ascii="Times New Roman" w:hAnsi="Times New Roman" w:cs="Times New Roman"/>
          <w:color w:val="171717"/>
          <w:sz w:val="24"/>
          <w:szCs w:val="24"/>
        </w:rPr>
        <w:t xml:space="preserve">, such </w:t>
      </w:r>
      <w:r w:rsidR="003257BC" w:rsidRPr="00343579">
        <w:rPr>
          <w:rFonts w:ascii="Times New Roman" w:hAnsi="Times New Roman" w:cs="Times New Roman"/>
          <w:color w:val="171717"/>
          <w:sz w:val="24"/>
          <w:szCs w:val="24"/>
        </w:rPr>
        <w:t xml:space="preserve">as </w:t>
      </w:r>
      <w:r w:rsidR="001E2B3B" w:rsidRPr="00343579">
        <w:rPr>
          <w:rFonts w:ascii="Times New Roman" w:hAnsi="Times New Roman" w:cs="Times New Roman"/>
          <w:color w:val="171717"/>
          <w:sz w:val="24"/>
          <w:szCs w:val="24"/>
        </w:rPr>
        <w:t xml:space="preserve">through Community </w:t>
      </w:r>
      <w:proofErr w:type="spellStart"/>
      <w:r w:rsidR="001E2B3B" w:rsidRPr="00343579">
        <w:rPr>
          <w:rFonts w:ascii="Times New Roman" w:hAnsi="Times New Roman" w:cs="Times New Roman"/>
          <w:color w:val="171717"/>
          <w:sz w:val="24"/>
          <w:szCs w:val="24"/>
        </w:rPr>
        <w:t>WiFi</w:t>
      </w:r>
      <w:proofErr w:type="spellEnd"/>
      <w:r w:rsidR="001E2B3B" w:rsidRPr="00343579">
        <w:rPr>
          <w:rFonts w:ascii="Times New Roman" w:hAnsi="Times New Roman" w:cs="Times New Roman"/>
          <w:color w:val="171717"/>
          <w:sz w:val="24"/>
          <w:szCs w:val="24"/>
        </w:rPr>
        <w:t xml:space="preserve"> deployment,</w:t>
      </w:r>
      <w:r w:rsidR="00477470" w:rsidRPr="00343579">
        <w:rPr>
          <w:rFonts w:ascii="Times New Roman" w:hAnsi="Times New Roman" w:cs="Times New Roman"/>
          <w:color w:val="171717"/>
          <w:sz w:val="24"/>
          <w:szCs w:val="24"/>
        </w:rPr>
        <w:t xml:space="preserve"> and establish robust data and reporting systems to enable transparency of outcomes in this area.</w:t>
      </w:r>
    </w:p>
    <w:p w14:paraId="6AA72D4E" w14:textId="75210F94" w:rsidR="00FB59D4" w:rsidRPr="00343579" w:rsidRDefault="003A0617" w:rsidP="003A0D7A">
      <w:pPr>
        <w:spacing w:after="120" w:line="240" w:lineRule="auto"/>
        <w:rPr>
          <w:rFonts w:ascii="Times New Roman" w:hAnsi="Times New Roman" w:cs="Times New Roman"/>
          <w:b/>
          <w:sz w:val="24"/>
          <w:szCs w:val="24"/>
          <w:u w:val="single"/>
        </w:rPr>
      </w:pPr>
      <w:r w:rsidRPr="00343579">
        <w:rPr>
          <w:rFonts w:ascii="Times New Roman" w:hAnsi="Times New Roman" w:cs="Times New Roman"/>
          <w:b/>
          <w:sz w:val="24"/>
          <w:szCs w:val="24"/>
          <w:u w:val="single"/>
        </w:rPr>
        <w:t xml:space="preserve">Improving Connectivity for </w:t>
      </w:r>
      <w:r w:rsidR="00EA444C" w:rsidRPr="00343579">
        <w:rPr>
          <w:rFonts w:ascii="Times New Roman" w:hAnsi="Times New Roman" w:cs="Times New Roman"/>
          <w:b/>
          <w:sz w:val="24"/>
          <w:szCs w:val="24"/>
          <w:u w:val="single"/>
        </w:rPr>
        <w:t xml:space="preserve">Regional and </w:t>
      </w:r>
      <w:r w:rsidR="00E224F2" w:rsidRPr="00343579">
        <w:rPr>
          <w:rFonts w:ascii="Times New Roman" w:hAnsi="Times New Roman" w:cs="Times New Roman"/>
          <w:b/>
          <w:sz w:val="24"/>
          <w:szCs w:val="24"/>
          <w:u w:val="single"/>
        </w:rPr>
        <w:t>R</w:t>
      </w:r>
      <w:r w:rsidR="00EA444C" w:rsidRPr="00343579">
        <w:rPr>
          <w:rFonts w:ascii="Times New Roman" w:hAnsi="Times New Roman" w:cs="Times New Roman"/>
          <w:b/>
          <w:sz w:val="24"/>
          <w:szCs w:val="24"/>
          <w:u w:val="single"/>
        </w:rPr>
        <w:t>emote</w:t>
      </w:r>
      <w:r w:rsidR="00D4579F" w:rsidRPr="00343579">
        <w:rPr>
          <w:rFonts w:ascii="Times New Roman" w:hAnsi="Times New Roman" w:cs="Times New Roman"/>
          <w:b/>
          <w:sz w:val="24"/>
          <w:szCs w:val="24"/>
          <w:u w:val="single"/>
        </w:rPr>
        <w:t xml:space="preserve"> Australians</w:t>
      </w:r>
    </w:p>
    <w:p w14:paraId="5CAE6E0B" w14:textId="4B1B4532" w:rsidR="007B6BD0" w:rsidRPr="00343579" w:rsidRDefault="007B6BD0" w:rsidP="00182F75">
      <w:pPr>
        <w:pStyle w:val="ListParagraph"/>
        <w:numPr>
          <w:ilvl w:val="0"/>
          <w:numId w:val="4"/>
        </w:numPr>
        <w:spacing w:after="120" w:line="240" w:lineRule="auto"/>
        <w:ind w:left="360"/>
        <w:contextualSpacing w:val="0"/>
        <w:rPr>
          <w:rFonts w:ascii="Times New Roman" w:hAnsi="Times New Roman" w:cs="Times New Roman"/>
          <w:sz w:val="24"/>
          <w:szCs w:val="24"/>
        </w:rPr>
      </w:pPr>
      <w:r w:rsidRPr="00343579">
        <w:rPr>
          <w:rFonts w:ascii="Times New Roman" w:hAnsi="Times New Roman" w:cs="Times New Roman"/>
          <w:b/>
          <w:color w:val="171717"/>
          <w:sz w:val="24"/>
          <w:szCs w:val="24"/>
        </w:rPr>
        <w:t>Better connectivity:</w:t>
      </w:r>
      <w:r w:rsidRPr="00343579">
        <w:rPr>
          <w:rFonts w:ascii="Times New Roman" w:hAnsi="Times New Roman" w:cs="Times New Roman"/>
          <w:b/>
          <w:sz w:val="24"/>
          <w:szCs w:val="24"/>
        </w:rPr>
        <w:t xml:space="preserve"> </w:t>
      </w:r>
      <w:r w:rsidRPr="00343579">
        <w:rPr>
          <w:rFonts w:ascii="Times New Roman" w:hAnsi="Times New Roman" w:cs="Times New Roman"/>
          <w:color w:val="171717"/>
          <w:sz w:val="24"/>
          <w:szCs w:val="24"/>
        </w:rPr>
        <w:t xml:space="preserve">NBN Co will continue to improve its services and assist in addressing access challenges in regional and remote areas to enhance connectivity, improve safety and increase productivity. The Company will support this by continuing to innovate, proactively engaging with governments and stakeholders to support </w:t>
      </w:r>
      <w:r w:rsidR="00DC25A0" w:rsidRPr="00343579">
        <w:rPr>
          <w:rFonts w:ascii="Times New Roman" w:hAnsi="Times New Roman" w:cs="Times New Roman"/>
          <w:color w:val="171717"/>
          <w:sz w:val="24"/>
          <w:szCs w:val="24"/>
        </w:rPr>
        <w:t xml:space="preserve">the </w:t>
      </w:r>
      <w:r w:rsidRPr="00343579">
        <w:rPr>
          <w:rFonts w:ascii="Times New Roman" w:hAnsi="Times New Roman" w:cs="Times New Roman"/>
          <w:color w:val="171717"/>
          <w:sz w:val="24"/>
          <w:szCs w:val="24"/>
        </w:rPr>
        <w:t xml:space="preserve">funding and delivery of enhanced services and digital inclusion, and efficiently incorporating </w:t>
      </w:r>
      <w:r w:rsidR="009869C8" w:rsidRPr="00343579">
        <w:rPr>
          <w:rFonts w:ascii="Times New Roman" w:hAnsi="Times New Roman" w:cs="Times New Roman"/>
          <w:color w:val="171717"/>
          <w:sz w:val="24"/>
          <w:szCs w:val="24"/>
        </w:rPr>
        <w:t>regional and remote</w:t>
      </w:r>
      <w:r w:rsidRPr="00343579">
        <w:rPr>
          <w:rFonts w:ascii="Times New Roman" w:hAnsi="Times New Roman" w:cs="Times New Roman"/>
          <w:color w:val="171717"/>
          <w:sz w:val="24"/>
          <w:szCs w:val="24"/>
        </w:rPr>
        <w:t xml:space="preserve"> areas in upgrades plans in a manner consistent with the Company’s commercial expectations. Outcomes should inclu</w:t>
      </w:r>
      <w:r w:rsidRPr="00343579">
        <w:rPr>
          <w:rFonts w:ascii="Times New Roman" w:hAnsi="Times New Roman" w:cs="Times New Roman"/>
          <w:sz w:val="24"/>
          <w:szCs w:val="24"/>
        </w:rPr>
        <w:t>de:</w:t>
      </w:r>
    </w:p>
    <w:p w14:paraId="3C9F051E" w14:textId="77777777" w:rsidR="00800321" w:rsidRPr="00343579" w:rsidRDefault="003A0617" w:rsidP="00182F75">
      <w:pPr>
        <w:pStyle w:val="ListParagraph"/>
        <w:numPr>
          <w:ilvl w:val="0"/>
          <w:numId w:val="6"/>
        </w:numPr>
        <w:spacing w:after="120" w:line="240" w:lineRule="auto"/>
        <w:ind w:left="856" w:hanging="499"/>
        <w:contextualSpacing w:val="0"/>
        <w:rPr>
          <w:rFonts w:ascii="Times New Roman" w:hAnsi="Times New Roman" w:cs="Times New Roman"/>
          <w:sz w:val="24"/>
          <w:szCs w:val="24"/>
        </w:rPr>
      </w:pPr>
      <w:r w:rsidRPr="00343579">
        <w:rPr>
          <w:rFonts w:ascii="Times New Roman" w:hAnsi="Times New Roman" w:cs="Times New Roman"/>
          <w:sz w:val="24"/>
          <w:szCs w:val="24"/>
        </w:rPr>
        <w:t>Ensu</w:t>
      </w:r>
      <w:r w:rsidR="00DC25A0" w:rsidRPr="00343579">
        <w:rPr>
          <w:rFonts w:ascii="Times New Roman" w:hAnsi="Times New Roman" w:cs="Times New Roman"/>
          <w:sz w:val="24"/>
          <w:szCs w:val="24"/>
        </w:rPr>
        <w:t>r</w:t>
      </w:r>
      <w:r w:rsidRPr="00343579">
        <w:rPr>
          <w:rFonts w:ascii="Times New Roman" w:hAnsi="Times New Roman" w:cs="Times New Roman"/>
          <w:sz w:val="24"/>
          <w:szCs w:val="24"/>
        </w:rPr>
        <w:t xml:space="preserve">ing at least 660,000 premises in regional </w:t>
      </w:r>
      <w:r w:rsidR="009869C8" w:rsidRPr="00343579">
        <w:rPr>
          <w:rFonts w:ascii="Times New Roman" w:hAnsi="Times New Roman" w:cs="Times New Roman"/>
          <w:sz w:val="24"/>
          <w:szCs w:val="24"/>
        </w:rPr>
        <w:t xml:space="preserve">and remote </w:t>
      </w:r>
      <w:r w:rsidRPr="00343579">
        <w:rPr>
          <w:rFonts w:ascii="Times New Roman" w:hAnsi="Times New Roman" w:cs="Times New Roman"/>
          <w:sz w:val="24"/>
          <w:szCs w:val="24"/>
        </w:rPr>
        <w:t>Australia are included in the commitment to expand full-fibre access to a further 1.5 million premises.</w:t>
      </w:r>
    </w:p>
    <w:p w14:paraId="0A7DC840" w14:textId="76475B78" w:rsidR="00800321" w:rsidRPr="00343579" w:rsidRDefault="003B15A0" w:rsidP="00182F75">
      <w:pPr>
        <w:pStyle w:val="ListParagraph"/>
        <w:numPr>
          <w:ilvl w:val="1"/>
          <w:numId w:val="3"/>
        </w:numPr>
        <w:spacing w:after="120" w:line="240" w:lineRule="auto"/>
        <w:ind w:left="856" w:hanging="499"/>
        <w:contextualSpacing w:val="0"/>
        <w:rPr>
          <w:rFonts w:ascii="Times New Roman" w:hAnsi="Times New Roman" w:cs="Times New Roman"/>
          <w:sz w:val="24"/>
          <w:szCs w:val="24"/>
        </w:rPr>
      </w:pPr>
      <w:r w:rsidRPr="00343579">
        <w:rPr>
          <w:rFonts w:ascii="Times New Roman" w:hAnsi="Times New Roman" w:cs="Times New Roman"/>
          <w:sz w:val="24"/>
          <w:szCs w:val="24"/>
        </w:rPr>
        <w:lastRenderedPageBreak/>
        <w:t xml:space="preserve">Efficiently implementing upgrades to provide all premises in the fixed wireless network with access </w:t>
      </w:r>
      <w:r w:rsidR="000A4A42" w:rsidRPr="00343579">
        <w:rPr>
          <w:rFonts w:ascii="Times New Roman" w:hAnsi="Times New Roman" w:cs="Times New Roman"/>
          <w:sz w:val="24"/>
          <w:szCs w:val="24"/>
        </w:rPr>
        <w:t xml:space="preserve">to </w:t>
      </w:r>
      <w:r w:rsidR="00BE28A3">
        <w:rPr>
          <w:rFonts w:ascii="Times New Roman" w:hAnsi="Times New Roman" w:cs="Times New Roman"/>
          <w:sz w:val="24"/>
          <w:szCs w:val="24"/>
        </w:rPr>
        <w:t xml:space="preserve">wholesale </w:t>
      </w:r>
      <w:r w:rsidR="000A4A42" w:rsidRPr="00343579">
        <w:rPr>
          <w:rFonts w:ascii="Times New Roman" w:hAnsi="Times New Roman" w:cs="Times New Roman"/>
          <w:sz w:val="24"/>
          <w:szCs w:val="24"/>
        </w:rPr>
        <w:t xml:space="preserve">download speeds of up to 100 megabits per second and typical </w:t>
      </w:r>
      <w:r w:rsidR="00BE28A3">
        <w:rPr>
          <w:rFonts w:ascii="Times New Roman" w:hAnsi="Times New Roman" w:cs="Times New Roman"/>
          <w:sz w:val="24"/>
          <w:szCs w:val="24"/>
        </w:rPr>
        <w:t xml:space="preserve">wholesale </w:t>
      </w:r>
      <w:r w:rsidR="000A4A42" w:rsidRPr="00343579">
        <w:rPr>
          <w:rFonts w:ascii="Times New Roman" w:hAnsi="Times New Roman" w:cs="Times New Roman"/>
          <w:sz w:val="24"/>
          <w:szCs w:val="24"/>
        </w:rPr>
        <w:t>busy hour speeds of at least 50 megabits per second.</w:t>
      </w:r>
    </w:p>
    <w:p w14:paraId="7F1BEC2F" w14:textId="2845F4F9" w:rsidR="00800321" w:rsidRPr="00343579" w:rsidRDefault="009869C8" w:rsidP="00182F75">
      <w:pPr>
        <w:pStyle w:val="ListParagraph"/>
        <w:numPr>
          <w:ilvl w:val="1"/>
          <w:numId w:val="3"/>
        </w:numPr>
        <w:spacing w:after="120" w:line="240" w:lineRule="auto"/>
        <w:ind w:left="856" w:hanging="499"/>
        <w:contextualSpacing w:val="0"/>
        <w:rPr>
          <w:rFonts w:ascii="Times New Roman" w:hAnsi="Times New Roman" w:cs="Times New Roman"/>
          <w:sz w:val="24"/>
          <w:szCs w:val="24"/>
        </w:rPr>
      </w:pPr>
      <w:r w:rsidRPr="00343579">
        <w:rPr>
          <w:rFonts w:ascii="Times New Roman" w:hAnsi="Times New Roman" w:cs="Times New Roman"/>
          <w:sz w:val="24"/>
          <w:szCs w:val="24"/>
        </w:rPr>
        <w:t xml:space="preserve">Improving the Sky Muster satellite service, including increasing </w:t>
      </w:r>
      <w:r w:rsidR="007837E4">
        <w:rPr>
          <w:rFonts w:ascii="Times New Roman" w:hAnsi="Times New Roman" w:cs="Times New Roman"/>
          <w:sz w:val="24"/>
          <w:szCs w:val="24"/>
        </w:rPr>
        <w:t xml:space="preserve">wholesale monthly </w:t>
      </w:r>
      <w:r w:rsidRPr="00343579">
        <w:rPr>
          <w:rFonts w:ascii="Times New Roman" w:hAnsi="Times New Roman" w:cs="Times New Roman"/>
          <w:sz w:val="24"/>
          <w:szCs w:val="24"/>
        </w:rPr>
        <w:t>data allowances to</w:t>
      </w:r>
      <w:r w:rsidR="005F05A5">
        <w:rPr>
          <w:rFonts w:ascii="Times New Roman" w:hAnsi="Times New Roman" w:cs="Times New Roman"/>
          <w:sz w:val="24"/>
          <w:szCs w:val="24"/>
        </w:rPr>
        <w:t xml:space="preserve"> on average</w:t>
      </w:r>
      <w:r w:rsidRPr="00343579">
        <w:rPr>
          <w:rFonts w:ascii="Times New Roman" w:hAnsi="Times New Roman" w:cs="Times New Roman"/>
          <w:sz w:val="24"/>
          <w:szCs w:val="24"/>
        </w:rPr>
        <w:t xml:space="preserve"> </w:t>
      </w:r>
      <w:r w:rsidR="007837E4">
        <w:rPr>
          <w:rFonts w:ascii="Times New Roman" w:hAnsi="Times New Roman" w:cs="Times New Roman"/>
          <w:sz w:val="24"/>
          <w:szCs w:val="24"/>
        </w:rPr>
        <w:t xml:space="preserve">at least </w:t>
      </w:r>
      <w:r w:rsidRPr="00343579">
        <w:rPr>
          <w:rFonts w:ascii="Times New Roman" w:hAnsi="Times New Roman" w:cs="Times New Roman"/>
          <w:sz w:val="24"/>
          <w:szCs w:val="24"/>
        </w:rPr>
        <w:t>90 gigabytes per month on completion of the fixed wireless upgrade.</w:t>
      </w:r>
    </w:p>
    <w:p w14:paraId="7DA64C55" w14:textId="51B5847D" w:rsidR="00800321" w:rsidRPr="00343579" w:rsidRDefault="009869C8" w:rsidP="00182F75">
      <w:pPr>
        <w:pStyle w:val="ListParagraph"/>
        <w:numPr>
          <w:ilvl w:val="1"/>
          <w:numId w:val="3"/>
        </w:numPr>
        <w:spacing w:after="120" w:line="240" w:lineRule="auto"/>
        <w:ind w:left="856" w:hanging="499"/>
        <w:contextualSpacing w:val="0"/>
        <w:rPr>
          <w:rFonts w:ascii="Times New Roman" w:hAnsi="Times New Roman" w:cs="Times New Roman"/>
          <w:sz w:val="24"/>
          <w:szCs w:val="24"/>
        </w:rPr>
      </w:pPr>
      <w:r w:rsidRPr="00343579">
        <w:rPr>
          <w:rFonts w:ascii="Times New Roman" w:hAnsi="Times New Roman" w:cs="Times New Roman"/>
          <w:sz w:val="24"/>
          <w:szCs w:val="24"/>
        </w:rPr>
        <w:t xml:space="preserve">Ensuring at least 80 percent of premises in regional and remote Australia have access to </w:t>
      </w:r>
      <w:r w:rsidR="007837E4">
        <w:rPr>
          <w:rFonts w:ascii="Times New Roman" w:hAnsi="Times New Roman" w:cs="Times New Roman"/>
          <w:sz w:val="24"/>
          <w:szCs w:val="24"/>
        </w:rPr>
        <w:t xml:space="preserve">wholesale </w:t>
      </w:r>
      <w:r w:rsidRPr="00343579">
        <w:rPr>
          <w:rFonts w:ascii="Times New Roman" w:hAnsi="Times New Roman" w:cs="Times New Roman"/>
          <w:sz w:val="24"/>
          <w:szCs w:val="24"/>
        </w:rPr>
        <w:t>download speeds of at least 100 megabits per second by 2025.</w:t>
      </w:r>
    </w:p>
    <w:p w14:paraId="296604E1" w14:textId="3B37D5D8" w:rsidR="005D00E8" w:rsidRPr="00343579" w:rsidRDefault="000A4A42" w:rsidP="00182F75">
      <w:pPr>
        <w:pStyle w:val="ListParagraph"/>
        <w:numPr>
          <w:ilvl w:val="1"/>
          <w:numId w:val="3"/>
        </w:numPr>
        <w:spacing w:after="120" w:line="240" w:lineRule="auto"/>
        <w:ind w:left="856" w:hanging="499"/>
        <w:contextualSpacing w:val="0"/>
        <w:rPr>
          <w:rFonts w:ascii="Times New Roman" w:hAnsi="Times New Roman" w:cs="Times New Roman"/>
          <w:sz w:val="24"/>
          <w:szCs w:val="24"/>
        </w:rPr>
      </w:pPr>
      <w:r w:rsidRPr="00343579">
        <w:rPr>
          <w:rFonts w:ascii="Times New Roman" w:hAnsi="Times New Roman" w:cs="Times New Roman"/>
          <w:sz w:val="24"/>
          <w:szCs w:val="24"/>
        </w:rPr>
        <w:t xml:space="preserve">Continue to </w:t>
      </w:r>
      <w:r w:rsidR="009211F8" w:rsidRPr="00343579">
        <w:rPr>
          <w:rFonts w:ascii="Times New Roman" w:hAnsi="Times New Roman" w:cs="Times New Roman"/>
          <w:sz w:val="24"/>
          <w:szCs w:val="24"/>
        </w:rPr>
        <w:t xml:space="preserve">improve access and affordability to business grade services for businesses </w:t>
      </w:r>
      <w:r w:rsidR="009869C8" w:rsidRPr="00343579">
        <w:rPr>
          <w:rFonts w:ascii="Times New Roman" w:hAnsi="Times New Roman" w:cs="Times New Roman"/>
          <w:sz w:val="24"/>
          <w:szCs w:val="24"/>
        </w:rPr>
        <w:t>in regional and remote areas</w:t>
      </w:r>
      <w:r w:rsidR="009211F8" w:rsidRPr="00343579">
        <w:rPr>
          <w:rFonts w:ascii="Times New Roman" w:hAnsi="Times New Roman" w:cs="Times New Roman"/>
          <w:sz w:val="24"/>
          <w:szCs w:val="24"/>
        </w:rPr>
        <w:t>, including through continuing to expand the footprint of Business Fibre Zones in non-metropolitan areas</w:t>
      </w:r>
      <w:r w:rsidR="00DC25A0" w:rsidRPr="00343579">
        <w:rPr>
          <w:rFonts w:ascii="Times New Roman" w:hAnsi="Times New Roman" w:cs="Times New Roman"/>
          <w:sz w:val="24"/>
          <w:szCs w:val="24"/>
        </w:rPr>
        <w:t>,</w:t>
      </w:r>
      <w:r w:rsidR="009211F8" w:rsidRPr="00343579">
        <w:rPr>
          <w:rFonts w:ascii="Times New Roman" w:hAnsi="Times New Roman" w:cs="Times New Roman"/>
          <w:sz w:val="24"/>
          <w:szCs w:val="24"/>
        </w:rPr>
        <w:t xml:space="preserve"> and provi</w:t>
      </w:r>
      <w:r w:rsidR="00DC25A0" w:rsidRPr="00343579">
        <w:rPr>
          <w:rFonts w:ascii="Times New Roman" w:hAnsi="Times New Roman" w:cs="Times New Roman"/>
          <w:sz w:val="24"/>
          <w:szCs w:val="24"/>
        </w:rPr>
        <w:t>sion of</w:t>
      </w:r>
      <w:r w:rsidR="009211F8" w:rsidRPr="00343579">
        <w:rPr>
          <w:rFonts w:ascii="Times New Roman" w:hAnsi="Times New Roman" w:cs="Times New Roman"/>
          <w:sz w:val="24"/>
          <w:szCs w:val="24"/>
        </w:rPr>
        <w:t xml:space="preserve"> business-grade satellite services</w:t>
      </w:r>
      <w:r w:rsidR="00B64417" w:rsidRPr="00343579">
        <w:rPr>
          <w:rFonts w:ascii="Times New Roman" w:hAnsi="Times New Roman" w:cs="Times New Roman"/>
          <w:sz w:val="24"/>
          <w:szCs w:val="24"/>
        </w:rPr>
        <w:t>.</w:t>
      </w:r>
      <w:r w:rsidR="00517643" w:rsidRPr="00343579">
        <w:rPr>
          <w:rFonts w:ascii="Times New Roman" w:hAnsi="Times New Roman" w:cs="Times New Roman"/>
          <w:sz w:val="24"/>
          <w:szCs w:val="24"/>
        </w:rPr>
        <w:t xml:space="preserve"> </w:t>
      </w:r>
    </w:p>
    <w:p w14:paraId="63C8EE19" w14:textId="2AF0597B" w:rsidR="00800321" w:rsidRPr="00343579" w:rsidRDefault="00E718D5" w:rsidP="00182F75">
      <w:pPr>
        <w:pStyle w:val="ListParagraph"/>
        <w:numPr>
          <w:ilvl w:val="0"/>
          <w:numId w:val="4"/>
        </w:numPr>
        <w:spacing w:after="120" w:line="240" w:lineRule="auto"/>
        <w:ind w:left="360"/>
        <w:contextualSpacing w:val="0"/>
        <w:rPr>
          <w:rFonts w:ascii="Times New Roman" w:hAnsi="Times New Roman" w:cs="Times New Roman"/>
          <w:color w:val="171717"/>
          <w:sz w:val="24"/>
          <w:szCs w:val="24"/>
        </w:rPr>
      </w:pPr>
      <w:r w:rsidRPr="00343579">
        <w:rPr>
          <w:rFonts w:ascii="Times New Roman" w:hAnsi="Times New Roman" w:cs="Times New Roman"/>
          <w:b/>
          <w:color w:val="171717"/>
          <w:sz w:val="24"/>
          <w:szCs w:val="24"/>
        </w:rPr>
        <w:t xml:space="preserve">Universal Services: </w:t>
      </w:r>
      <w:r w:rsidRPr="00343579">
        <w:rPr>
          <w:rFonts w:ascii="Times New Roman" w:hAnsi="Times New Roman" w:cs="Times New Roman"/>
          <w:color w:val="171717"/>
          <w:sz w:val="24"/>
          <w:szCs w:val="24"/>
        </w:rPr>
        <w:t>NBN Co will work with the Government and other parties on optimising the delivery</w:t>
      </w:r>
      <w:r w:rsidRPr="00343579">
        <w:rPr>
          <w:rFonts w:ascii="Times New Roman" w:hAnsi="Times New Roman" w:cs="Times New Roman"/>
          <w:sz w:val="24"/>
          <w:szCs w:val="24"/>
        </w:rPr>
        <w:t xml:space="preserve"> of </w:t>
      </w:r>
      <w:r w:rsidRPr="00343579">
        <w:rPr>
          <w:rFonts w:ascii="Times New Roman" w:hAnsi="Times New Roman" w:cs="Times New Roman"/>
          <w:color w:val="171717"/>
          <w:sz w:val="24"/>
          <w:szCs w:val="24"/>
        </w:rPr>
        <w:t>baseline</w:t>
      </w:r>
      <w:r w:rsidRPr="00343579">
        <w:rPr>
          <w:rFonts w:ascii="Times New Roman" w:hAnsi="Times New Roman" w:cs="Times New Roman"/>
          <w:sz w:val="24"/>
          <w:szCs w:val="24"/>
        </w:rPr>
        <w:t xml:space="preserve"> voice and broadband services, including in regional and remote areas, and with d</w:t>
      </w:r>
      <w:r w:rsidRPr="00343579">
        <w:rPr>
          <w:rFonts w:ascii="Times New Roman" w:hAnsi="Times New Roman" w:cs="Times New Roman"/>
          <w:color w:val="171717"/>
          <w:sz w:val="24"/>
          <w:szCs w:val="24"/>
        </w:rPr>
        <w:t>ue regard to its SIP obligations.</w:t>
      </w:r>
    </w:p>
    <w:p w14:paraId="7D98C78F" w14:textId="62EFAF36" w:rsidR="00526F21" w:rsidRPr="00343579" w:rsidRDefault="00E23F72" w:rsidP="00800321">
      <w:pPr>
        <w:spacing w:after="120" w:line="240" w:lineRule="auto"/>
        <w:rPr>
          <w:rFonts w:ascii="Times New Roman" w:hAnsi="Times New Roman" w:cs="Times New Roman"/>
          <w:b/>
          <w:sz w:val="24"/>
          <w:szCs w:val="24"/>
          <w:u w:val="single"/>
        </w:rPr>
      </w:pPr>
      <w:r w:rsidRPr="00343579">
        <w:rPr>
          <w:rFonts w:ascii="Times New Roman" w:hAnsi="Times New Roman" w:cs="Times New Roman"/>
          <w:b/>
          <w:color w:val="171717"/>
          <w:sz w:val="24"/>
          <w:szCs w:val="24"/>
          <w:u w:val="single"/>
        </w:rPr>
        <w:t>Working wit</w:t>
      </w:r>
      <w:r w:rsidRPr="00343579">
        <w:rPr>
          <w:rFonts w:ascii="Times New Roman" w:hAnsi="Times New Roman" w:cs="Times New Roman"/>
          <w:b/>
          <w:sz w:val="24"/>
          <w:szCs w:val="24"/>
          <w:u w:val="single"/>
        </w:rPr>
        <w:t xml:space="preserve">h </w:t>
      </w:r>
      <w:r w:rsidR="00A96EAE" w:rsidRPr="00343579">
        <w:rPr>
          <w:rFonts w:ascii="Times New Roman" w:hAnsi="Times New Roman" w:cs="Times New Roman"/>
          <w:b/>
          <w:sz w:val="24"/>
          <w:szCs w:val="24"/>
          <w:u w:val="single"/>
        </w:rPr>
        <w:t>Stakeholders</w:t>
      </w:r>
    </w:p>
    <w:p w14:paraId="692CC058" w14:textId="748776CA" w:rsidR="00526F21" w:rsidRPr="00343579" w:rsidRDefault="00E23F72" w:rsidP="00182F75">
      <w:pPr>
        <w:pStyle w:val="ListParagraph"/>
        <w:numPr>
          <w:ilvl w:val="0"/>
          <w:numId w:val="4"/>
        </w:numPr>
        <w:spacing w:after="120" w:line="240" w:lineRule="auto"/>
        <w:ind w:left="360"/>
        <w:contextualSpacing w:val="0"/>
        <w:rPr>
          <w:rFonts w:ascii="Times New Roman" w:hAnsi="Times New Roman" w:cs="Times New Roman"/>
          <w:color w:val="171717"/>
          <w:sz w:val="24"/>
          <w:szCs w:val="24"/>
        </w:rPr>
      </w:pPr>
      <w:r w:rsidRPr="00343579">
        <w:rPr>
          <w:rFonts w:ascii="Times New Roman" w:hAnsi="Times New Roman" w:cs="Times New Roman"/>
          <w:sz w:val="24"/>
          <w:szCs w:val="24"/>
        </w:rPr>
        <w:t xml:space="preserve">NBN Co </w:t>
      </w:r>
      <w:r w:rsidRPr="00343579">
        <w:rPr>
          <w:rFonts w:ascii="Times New Roman" w:hAnsi="Times New Roman" w:cs="Times New Roman"/>
          <w:color w:val="171717"/>
          <w:sz w:val="24"/>
          <w:szCs w:val="24"/>
        </w:rPr>
        <w:t>will</w:t>
      </w:r>
      <w:r w:rsidRPr="00343579">
        <w:rPr>
          <w:rFonts w:ascii="Times New Roman" w:hAnsi="Times New Roman" w:cs="Times New Roman"/>
          <w:sz w:val="24"/>
          <w:szCs w:val="24"/>
        </w:rPr>
        <w:t xml:space="preserve"> engage productively and collaboratively with its stakeholders</w:t>
      </w:r>
      <w:r w:rsidR="008D60A5" w:rsidRPr="00343579">
        <w:rPr>
          <w:rFonts w:ascii="Times New Roman" w:hAnsi="Times New Roman" w:cs="Times New Roman"/>
          <w:sz w:val="24"/>
          <w:szCs w:val="24"/>
        </w:rPr>
        <w:t>, including thro</w:t>
      </w:r>
      <w:r w:rsidR="008D60A5" w:rsidRPr="00343579">
        <w:rPr>
          <w:rFonts w:ascii="Times New Roman" w:hAnsi="Times New Roman" w:cs="Times New Roman"/>
          <w:color w:val="171717"/>
          <w:sz w:val="24"/>
          <w:szCs w:val="24"/>
        </w:rPr>
        <w:t>ugh:</w:t>
      </w:r>
    </w:p>
    <w:p w14:paraId="09314B65" w14:textId="77777777" w:rsidR="00800321" w:rsidRPr="00343579" w:rsidRDefault="00526F21" w:rsidP="00182F75">
      <w:pPr>
        <w:pStyle w:val="ListParagraph"/>
        <w:numPr>
          <w:ilvl w:val="1"/>
          <w:numId w:val="3"/>
        </w:numPr>
        <w:spacing w:after="120" w:line="240" w:lineRule="auto"/>
        <w:ind w:left="856" w:hanging="499"/>
        <w:contextualSpacing w:val="0"/>
        <w:rPr>
          <w:rFonts w:ascii="Times New Roman" w:hAnsi="Times New Roman" w:cs="Times New Roman"/>
          <w:sz w:val="24"/>
          <w:szCs w:val="24"/>
        </w:rPr>
      </w:pPr>
      <w:r w:rsidRPr="00343579">
        <w:rPr>
          <w:rFonts w:ascii="Times New Roman" w:hAnsi="Times New Roman" w:cs="Times New Roman"/>
          <w:sz w:val="24"/>
          <w:szCs w:val="24"/>
        </w:rPr>
        <w:t>W</w:t>
      </w:r>
      <w:r w:rsidR="008F4FE3" w:rsidRPr="00343579">
        <w:rPr>
          <w:rFonts w:ascii="Times New Roman" w:hAnsi="Times New Roman" w:cs="Times New Roman"/>
          <w:sz w:val="24"/>
          <w:szCs w:val="24"/>
        </w:rPr>
        <w:t xml:space="preserve">orking closely with </w:t>
      </w:r>
      <w:r w:rsidR="007356A2" w:rsidRPr="00343579">
        <w:rPr>
          <w:rFonts w:ascii="Times New Roman" w:hAnsi="Times New Roman" w:cs="Times New Roman"/>
          <w:sz w:val="24"/>
          <w:szCs w:val="24"/>
        </w:rPr>
        <w:t>R</w:t>
      </w:r>
      <w:r w:rsidR="008F4FE3" w:rsidRPr="00343579">
        <w:rPr>
          <w:rFonts w:ascii="Times New Roman" w:hAnsi="Times New Roman" w:cs="Times New Roman"/>
          <w:sz w:val="24"/>
          <w:szCs w:val="24"/>
        </w:rPr>
        <w:t xml:space="preserve">etail </w:t>
      </w:r>
      <w:r w:rsidR="007356A2" w:rsidRPr="00343579">
        <w:rPr>
          <w:rFonts w:ascii="Times New Roman" w:hAnsi="Times New Roman" w:cs="Times New Roman"/>
          <w:sz w:val="24"/>
          <w:szCs w:val="24"/>
        </w:rPr>
        <w:t>S</w:t>
      </w:r>
      <w:r w:rsidR="008F4FE3" w:rsidRPr="00343579">
        <w:rPr>
          <w:rFonts w:ascii="Times New Roman" w:hAnsi="Times New Roman" w:cs="Times New Roman"/>
          <w:sz w:val="24"/>
          <w:szCs w:val="24"/>
        </w:rPr>
        <w:t xml:space="preserve">ervice </w:t>
      </w:r>
      <w:r w:rsidR="007356A2" w:rsidRPr="00343579">
        <w:rPr>
          <w:rFonts w:ascii="Times New Roman" w:hAnsi="Times New Roman" w:cs="Times New Roman"/>
          <w:sz w:val="24"/>
          <w:szCs w:val="24"/>
        </w:rPr>
        <w:t>P</w:t>
      </w:r>
      <w:r w:rsidR="008F4FE3" w:rsidRPr="00343579">
        <w:rPr>
          <w:rFonts w:ascii="Times New Roman" w:hAnsi="Times New Roman" w:cs="Times New Roman"/>
          <w:sz w:val="24"/>
          <w:szCs w:val="24"/>
        </w:rPr>
        <w:t xml:space="preserve">roviders to </w:t>
      </w:r>
      <w:r w:rsidR="00B959DE" w:rsidRPr="00343579">
        <w:rPr>
          <w:rFonts w:ascii="Times New Roman" w:hAnsi="Times New Roman" w:cs="Times New Roman"/>
          <w:sz w:val="24"/>
          <w:szCs w:val="24"/>
        </w:rPr>
        <w:t xml:space="preserve">promote certainty and </w:t>
      </w:r>
      <w:r w:rsidR="008F4FE3" w:rsidRPr="00343579">
        <w:rPr>
          <w:rFonts w:ascii="Times New Roman" w:hAnsi="Times New Roman" w:cs="Times New Roman"/>
          <w:sz w:val="24"/>
          <w:szCs w:val="24"/>
        </w:rPr>
        <w:t xml:space="preserve">provide </w:t>
      </w:r>
      <w:r w:rsidR="00477470" w:rsidRPr="00343579">
        <w:rPr>
          <w:rFonts w:ascii="Times New Roman" w:hAnsi="Times New Roman" w:cs="Times New Roman"/>
          <w:sz w:val="24"/>
          <w:szCs w:val="24"/>
        </w:rPr>
        <w:t xml:space="preserve">affordable </w:t>
      </w:r>
      <w:proofErr w:type="gramStart"/>
      <w:r w:rsidR="008F4FE3" w:rsidRPr="00343579">
        <w:rPr>
          <w:rFonts w:ascii="Times New Roman" w:hAnsi="Times New Roman" w:cs="Times New Roman"/>
          <w:sz w:val="24"/>
          <w:szCs w:val="24"/>
        </w:rPr>
        <w:t>high quality</w:t>
      </w:r>
      <w:proofErr w:type="gramEnd"/>
      <w:r w:rsidR="008F4FE3" w:rsidRPr="00343579">
        <w:rPr>
          <w:rFonts w:ascii="Times New Roman" w:hAnsi="Times New Roman" w:cs="Times New Roman"/>
          <w:sz w:val="24"/>
          <w:szCs w:val="24"/>
        </w:rPr>
        <w:t xml:space="preserve"> services to consumers and to design products that meet future needs</w:t>
      </w:r>
      <w:r w:rsidR="007950E4" w:rsidRPr="00343579">
        <w:rPr>
          <w:rFonts w:ascii="Times New Roman" w:hAnsi="Times New Roman" w:cs="Times New Roman"/>
          <w:sz w:val="24"/>
          <w:szCs w:val="24"/>
        </w:rPr>
        <w:t>.</w:t>
      </w:r>
    </w:p>
    <w:p w14:paraId="573F6485" w14:textId="77777777" w:rsidR="00800321" w:rsidRPr="00343579" w:rsidRDefault="00526F21" w:rsidP="00182F75">
      <w:pPr>
        <w:pStyle w:val="ListParagraph"/>
        <w:numPr>
          <w:ilvl w:val="1"/>
          <w:numId w:val="3"/>
        </w:numPr>
        <w:spacing w:after="120" w:line="240" w:lineRule="auto"/>
        <w:ind w:left="856" w:hanging="499"/>
        <w:contextualSpacing w:val="0"/>
        <w:rPr>
          <w:rFonts w:ascii="Times New Roman" w:hAnsi="Times New Roman" w:cs="Times New Roman"/>
          <w:sz w:val="24"/>
          <w:szCs w:val="24"/>
        </w:rPr>
      </w:pPr>
      <w:r w:rsidRPr="00343579">
        <w:rPr>
          <w:rFonts w:ascii="Times New Roman" w:hAnsi="Times New Roman" w:cs="Times New Roman"/>
          <w:sz w:val="24"/>
          <w:szCs w:val="24"/>
        </w:rPr>
        <w:t>M</w:t>
      </w:r>
      <w:r w:rsidR="00E23F72" w:rsidRPr="00343579">
        <w:rPr>
          <w:rFonts w:ascii="Times New Roman" w:hAnsi="Times New Roman" w:cs="Times New Roman"/>
          <w:sz w:val="24"/>
          <w:szCs w:val="24"/>
        </w:rPr>
        <w:t>aintain</w:t>
      </w:r>
      <w:r w:rsidR="008D60A5" w:rsidRPr="00343579">
        <w:rPr>
          <w:rFonts w:ascii="Times New Roman" w:hAnsi="Times New Roman" w:cs="Times New Roman"/>
          <w:sz w:val="24"/>
          <w:szCs w:val="24"/>
        </w:rPr>
        <w:t>ing</w:t>
      </w:r>
      <w:r w:rsidR="00E23F72" w:rsidRPr="00343579">
        <w:rPr>
          <w:rFonts w:ascii="Times New Roman" w:hAnsi="Times New Roman" w:cs="Times New Roman"/>
          <w:sz w:val="24"/>
          <w:szCs w:val="24"/>
        </w:rPr>
        <w:t xml:space="preserve"> high standards in working with landowners and communities when exercising any carrier powers and immunities</w:t>
      </w:r>
      <w:r w:rsidR="007950E4" w:rsidRPr="00343579">
        <w:rPr>
          <w:rFonts w:ascii="Times New Roman" w:hAnsi="Times New Roman" w:cs="Times New Roman"/>
          <w:sz w:val="24"/>
          <w:szCs w:val="24"/>
        </w:rPr>
        <w:t>.</w:t>
      </w:r>
      <w:r w:rsidR="00DF68C4" w:rsidRPr="00343579">
        <w:rPr>
          <w:rFonts w:ascii="Times New Roman" w:hAnsi="Times New Roman" w:cs="Times New Roman"/>
          <w:sz w:val="24"/>
          <w:szCs w:val="24"/>
        </w:rPr>
        <w:t xml:space="preserve"> </w:t>
      </w:r>
    </w:p>
    <w:p w14:paraId="5BB5FFCE" w14:textId="77777777" w:rsidR="00800321" w:rsidRPr="00343579" w:rsidRDefault="00526F21" w:rsidP="00182F75">
      <w:pPr>
        <w:pStyle w:val="ListParagraph"/>
        <w:numPr>
          <w:ilvl w:val="1"/>
          <w:numId w:val="3"/>
        </w:numPr>
        <w:spacing w:after="120" w:line="240" w:lineRule="auto"/>
        <w:ind w:left="856" w:hanging="499"/>
        <w:contextualSpacing w:val="0"/>
        <w:rPr>
          <w:rFonts w:ascii="Times New Roman" w:hAnsi="Times New Roman" w:cs="Times New Roman"/>
          <w:sz w:val="24"/>
          <w:szCs w:val="24"/>
        </w:rPr>
      </w:pPr>
      <w:r w:rsidRPr="00343579">
        <w:rPr>
          <w:rFonts w:ascii="Times New Roman" w:hAnsi="Times New Roman" w:cs="Times New Roman"/>
          <w:sz w:val="24"/>
          <w:szCs w:val="24"/>
        </w:rPr>
        <w:t>A</w:t>
      </w:r>
      <w:r w:rsidR="00E23F72" w:rsidRPr="00343579">
        <w:rPr>
          <w:rFonts w:ascii="Times New Roman" w:hAnsi="Times New Roman" w:cs="Times New Roman"/>
          <w:sz w:val="24"/>
          <w:szCs w:val="24"/>
        </w:rPr>
        <w:t>dher</w:t>
      </w:r>
      <w:r w:rsidR="008D60A5" w:rsidRPr="00343579">
        <w:rPr>
          <w:rFonts w:ascii="Times New Roman" w:hAnsi="Times New Roman" w:cs="Times New Roman"/>
          <w:sz w:val="24"/>
          <w:szCs w:val="24"/>
        </w:rPr>
        <w:t>ing</w:t>
      </w:r>
      <w:r w:rsidR="00E23F72" w:rsidRPr="00343579">
        <w:rPr>
          <w:rFonts w:ascii="Times New Roman" w:hAnsi="Times New Roman" w:cs="Times New Roman"/>
          <w:sz w:val="24"/>
          <w:szCs w:val="24"/>
        </w:rPr>
        <w:t xml:space="preserve"> to the Australian Supplier Payment Code for practices that engage Small and Medium Enterprises</w:t>
      </w:r>
      <w:r w:rsidR="007950E4" w:rsidRPr="00343579">
        <w:rPr>
          <w:rFonts w:ascii="Times New Roman" w:hAnsi="Times New Roman" w:cs="Times New Roman"/>
          <w:sz w:val="24"/>
          <w:szCs w:val="24"/>
        </w:rPr>
        <w:t>.</w:t>
      </w:r>
    </w:p>
    <w:p w14:paraId="5CC4C46D" w14:textId="294BCAF6" w:rsidR="00E23F72" w:rsidRPr="00343579" w:rsidRDefault="002D718D" w:rsidP="00182F75">
      <w:pPr>
        <w:pStyle w:val="ListParagraph"/>
        <w:numPr>
          <w:ilvl w:val="1"/>
          <w:numId w:val="3"/>
        </w:numPr>
        <w:spacing w:after="120" w:line="240" w:lineRule="auto"/>
        <w:ind w:left="856" w:hanging="499"/>
        <w:contextualSpacing w:val="0"/>
        <w:rPr>
          <w:rFonts w:ascii="Times New Roman" w:hAnsi="Times New Roman" w:cs="Times New Roman"/>
          <w:sz w:val="24"/>
          <w:szCs w:val="24"/>
        </w:rPr>
      </w:pPr>
      <w:r w:rsidRPr="00343579">
        <w:rPr>
          <w:rFonts w:ascii="Times New Roman" w:hAnsi="Times New Roman" w:cs="Times New Roman"/>
          <w:sz w:val="24"/>
          <w:szCs w:val="24"/>
        </w:rPr>
        <w:t>Engaging constructively with government agencies, regulator</w:t>
      </w:r>
      <w:r w:rsidR="00260CA7" w:rsidRPr="00343579">
        <w:rPr>
          <w:rFonts w:ascii="Times New Roman" w:hAnsi="Times New Roman" w:cs="Times New Roman"/>
          <w:sz w:val="24"/>
          <w:szCs w:val="24"/>
        </w:rPr>
        <w:t>s</w:t>
      </w:r>
      <w:r w:rsidR="005D00E8" w:rsidRPr="00343579">
        <w:rPr>
          <w:rFonts w:ascii="Times New Roman" w:hAnsi="Times New Roman" w:cs="Times New Roman"/>
          <w:sz w:val="24"/>
          <w:szCs w:val="24"/>
        </w:rPr>
        <w:t>,</w:t>
      </w:r>
      <w:r w:rsidRPr="00343579">
        <w:rPr>
          <w:rFonts w:ascii="Times New Roman" w:hAnsi="Times New Roman" w:cs="Times New Roman"/>
          <w:sz w:val="24"/>
          <w:szCs w:val="24"/>
        </w:rPr>
        <w:t xml:space="preserve"> industry groups</w:t>
      </w:r>
      <w:r w:rsidR="005D00E8" w:rsidRPr="00343579">
        <w:rPr>
          <w:rFonts w:ascii="Times New Roman" w:hAnsi="Times New Roman" w:cs="Times New Roman"/>
          <w:sz w:val="24"/>
          <w:szCs w:val="24"/>
        </w:rPr>
        <w:t xml:space="preserve"> and communities</w:t>
      </w:r>
      <w:r w:rsidRPr="00343579">
        <w:rPr>
          <w:rFonts w:ascii="Times New Roman" w:hAnsi="Times New Roman" w:cs="Times New Roman"/>
          <w:sz w:val="24"/>
          <w:szCs w:val="24"/>
        </w:rPr>
        <w:t>.</w:t>
      </w:r>
      <w:r w:rsidRPr="00343579" w:rsidDel="002D718D">
        <w:rPr>
          <w:rFonts w:ascii="Times New Roman" w:hAnsi="Times New Roman" w:cs="Times New Roman"/>
          <w:sz w:val="24"/>
          <w:szCs w:val="24"/>
        </w:rPr>
        <w:t xml:space="preserve"> </w:t>
      </w:r>
    </w:p>
    <w:p w14:paraId="03B07EF0" w14:textId="6DAF30BE" w:rsidR="00314FAA" w:rsidRPr="00343579" w:rsidRDefault="00A96EAE" w:rsidP="00E64B69">
      <w:pPr>
        <w:spacing w:after="120" w:line="240" w:lineRule="auto"/>
        <w:rPr>
          <w:rFonts w:ascii="Times New Roman" w:hAnsi="Times New Roman" w:cs="Times New Roman"/>
          <w:b/>
          <w:sz w:val="24"/>
          <w:szCs w:val="24"/>
          <w:u w:val="single"/>
        </w:rPr>
      </w:pPr>
      <w:r w:rsidRPr="00343579">
        <w:rPr>
          <w:rFonts w:ascii="Times New Roman" w:hAnsi="Times New Roman" w:cs="Times New Roman"/>
          <w:b/>
          <w:sz w:val="24"/>
          <w:szCs w:val="24"/>
          <w:u w:val="single"/>
        </w:rPr>
        <w:t>Operating Commercially</w:t>
      </w:r>
    </w:p>
    <w:p w14:paraId="250281E6" w14:textId="12DB66CE" w:rsidR="00D9218D" w:rsidRPr="00343579" w:rsidRDefault="008852C7" w:rsidP="00182F75">
      <w:pPr>
        <w:pStyle w:val="ListParagraph"/>
        <w:numPr>
          <w:ilvl w:val="0"/>
          <w:numId w:val="4"/>
        </w:numPr>
        <w:spacing w:after="120" w:line="240" w:lineRule="auto"/>
        <w:ind w:left="360"/>
        <w:contextualSpacing w:val="0"/>
        <w:rPr>
          <w:rFonts w:ascii="Times New Roman" w:hAnsi="Times New Roman" w:cs="Times New Roman"/>
          <w:b/>
          <w:color w:val="161616"/>
          <w:sz w:val="24"/>
          <w:szCs w:val="24"/>
        </w:rPr>
      </w:pPr>
      <w:r w:rsidRPr="00343579">
        <w:rPr>
          <w:rFonts w:ascii="Times New Roman" w:hAnsi="Times New Roman" w:cs="Times New Roman"/>
          <w:b/>
          <w:color w:val="161616"/>
          <w:sz w:val="24"/>
          <w:szCs w:val="24"/>
        </w:rPr>
        <w:t>Operating efficiently</w:t>
      </w:r>
      <w:r w:rsidR="00C21BD7" w:rsidRPr="00343579">
        <w:rPr>
          <w:rFonts w:ascii="Times New Roman" w:hAnsi="Times New Roman" w:cs="Times New Roman"/>
          <w:b/>
          <w:color w:val="161616"/>
          <w:sz w:val="24"/>
          <w:szCs w:val="24"/>
        </w:rPr>
        <w:t xml:space="preserve">: </w:t>
      </w:r>
      <w:r w:rsidR="00314FAA" w:rsidRPr="00343579">
        <w:rPr>
          <w:rFonts w:ascii="Times New Roman" w:hAnsi="Times New Roman" w:cs="Times New Roman"/>
          <w:color w:val="161616"/>
          <w:sz w:val="24"/>
          <w:szCs w:val="24"/>
        </w:rPr>
        <w:t xml:space="preserve">NBN Co </w:t>
      </w:r>
      <w:r w:rsidR="006710DB" w:rsidRPr="00343579">
        <w:rPr>
          <w:rFonts w:ascii="Times New Roman" w:hAnsi="Times New Roman" w:cs="Times New Roman"/>
          <w:color w:val="161616"/>
          <w:sz w:val="24"/>
          <w:szCs w:val="24"/>
        </w:rPr>
        <w:t>must</w:t>
      </w:r>
      <w:r w:rsidR="00D9218D" w:rsidRPr="00343579">
        <w:rPr>
          <w:rFonts w:ascii="Times New Roman" w:hAnsi="Times New Roman" w:cs="Times New Roman"/>
          <w:color w:val="161616"/>
          <w:sz w:val="24"/>
          <w:szCs w:val="24"/>
        </w:rPr>
        <w:t xml:space="preserve"> </w:t>
      </w:r>
      <w:r w:rsidR="00314FAA" w:rsidRPr="00343579">
        <w:rPr>
          <w:rFonts w:ascii="Times New Roman" w:hAnsi="Times New Roman" w:cs="Times New Roman"/>
          <w:color w:val="161616"/>
          <w:sz w:val="24"/>
          <w:szCs w:val="24"/>
        </w:rPr>
        <w:t>operate efficiently within its capital constraints</w:t>
      </w:r>
      <w:r w:rsidRPr="00343579">
        <w:rPr>
          <w:rFonts w:ascii="Times New Roman" w:hAnsi="Times New Roman" w:cs="Times New Roman"/>
          <w:color w:val="161616"/>
          <w:sz w:val="24"/>
          <w:szCs w:val="24"/>
        </w:rPr>
        <w:t xml:space="preserve"> and </w:t>
      </w:r>
      <w:r w:rsidR="00314FAA" w:rsidRPr="00343579">
        <w:rPr>
          <w:rFonts w:ascii="Times New Roman" w:hAnsi="Times New Roman" w:cs="Times New Roman"/>
          <w:color w:val="161616"/>
          <w:sz w:val="24"/>
          <w:szCs w:val="24"/>
        </w:rPr>
        <w:t>proactively manage costs</w:t>
      </w:r>
      <w:r w:rsidRPr="00343579">
        <w:rPr>
          <w:rFonts w:ascii="Times New Roman" w:hAnsi="Times New Roman" w:cs="Times New Roman"/>
          <w:color w:val="161616"/>
          <w:sz w:val="24"/>
          <w:szCs w:val="24"/>
        </w:rPr>
        <w:t xml:space="preserve">. NBN Co </w:t>
      </w:r>
      <w:r w:rsidR="007A685E" w:rsidRPr="00343579">
        <w:rPr>
          <w:rFonts w:ascii="Times New Roman" w:hAnsi="Times New Roman" w:cs="Times New Roman"/>
          <w:color w:val="161616"/>
          <w:sz w:val="24"/>
          <w:szCs w:val="24"/>
        </w:rPr>
        <w:t>will</w:t>
      </w:r>
      <w:r w:rsidR="00D9218D" w:rsidRPr="00343579">
        <w:rPr>
          <w:rFonts w:ascii="Times New Roman" w:hAnsi="Times New Roman" w:cs="Times New Roman"/>
          <w:color w:val="161616"/>
          <w:sz w:val="24"/>
          <w:szCs w:val="24"/>
        </w:rPr>
        <w:t xml:space="preserve"> work with and support </w:t>
      </w:r>
      <w:r w:rsidR="007356A2" w:rsidRPr="00343579">
        <w:rPr>
          <w:rFonts w:ascii="Times New Roman" w:hAnsi="Times New Roman" w:cs="Times New Roman"/>
          <w:color w:val="161616"/>
          <w:sz w:val="24"/>
          <w:szCs w:val="24"/>
        </w:rPr>
        <w:t>R</w:t>
      </w:r>
      <w:r w:rsidR="00D9218D" w:rsidRPr="00343579">
        <w:rPr>
          <w:rFonts w:ascii="Times New Roman" w:hAnsi="Times New Roman" w:cs="Times New Roman"/>
          <w:color w:val="161616"/>
          <w:sz w:val="24"/>
          <w:szCs w:val="24"/>
        </w:rPr>
        <w:t>etail</w:t>
      </w:r>
      <w:r w:rsidR="007356A2" w:rsidRPr="00343579">
        <w:rPr>
          <w:rFonts w:ascii="Times New Roman" w:hAnsi="Times New Roman" w:cs="Times New Roman"/>
          <w:color w:val="161616"/>
          <w:sz w:val="24"/>
          <w:szCs w:val="24"/>
        </w:rPr>
        <w:t xml:space="preserve"> Service Providers</w:t>
      </w:r>
      <w:r w:rsidR="00D9218D" w:rsidRPr="00343579">
        <w:rPr>
          <w:rFonts w:ascii="Times New Roman" w:hAnsi="Times New Roman" w:cs="Times New Roman"/>
          <w:color w:val="161616"/>
          <w:sz w:val="24"/>
          <w:szCs w:val="24"/>
        </w:rPr>
        <w:t xml:space="preserve"> and commercial partners to achieve efficiencies, including through providing predictability in forward planning</w:t>
      </w:r>
      <w:r w:rsidR="00644F43" w:rsidRPr="00343579">
        <w:rPr>
          <w:rFonts w:ascii="Times New Roman" w:hAnsi="Times New Roman" w:cs="Times New Roman"/>
          <w:color w:val="161616"/>
          <w:sz w:val="24"/>
          <w:szCs w:val="24"/>
        </w:rPr>
        <w:t>.</w:t>
      </w:r>
      <w:r w:rsidR="00317373" w:rsidRPr="00343579">
        <w:rPr>
          <w:rFonts w:ascii="Times New Roman" w:hAnsi="Times New Roman" w:cs="Times New Roman"/>
          <w:color w:val="161616"/>
          <w:sz w:val="24"/>
          <w:szCs w:val="24"/>
        </w:rPr>
        <w:t xml:space="preserve"> </w:t>
      </w:r>
    </w:p>
    <w:p w14:paraId="6C3E1DAF" w14:textId="492A132F" w:rsidR="00BF3EE5" w:rsidRPr="00343579" w:rsidRDefault="00D9218D" w:rsidP="00182F75">
      <w:pPr>
        <w:pStyle w:val="ListParagraph"/>
        <w:numPr>
          <w:ilvl w:val="0"/>
          <w:numId w:val="4"/>
        </w:numPr>
        <w:spacing w:after="120" w:line="240" w:lineRule="auto"/>
        <w:ind w:left="360"/>
        <w:contextualSpacing w:val="0"/>
        <w:rPr>
          <w:rFonts w:ascii="Times New Roman" w:hAnsi="Times New Roman" w:cs="Times New Roman"/>
          <w:b/>
          <w:color w:val="161616"/>
          <w:sz w:val="24"/>
          <w:szCs w:val="24"/>
        </w:rPr>
      </w:pPr>
      <w:r w:rsidRPr="00343579">
        <w:rPr>
          <w:rFonts w:ascii="Times New Roman" w:hAnsi="Times New Roman" w:cs="Times New Roman"/>
          <w:b/>
          <w:color w:val="161616"/>
          <w:sz w:val="24"/>
          <w:szCs w:val="24"/>
        </w:rPr>
        <w:t xml:space="preserve">Commercial sustainability: </w:t>
      </w:r>
      <w:r w:rsidRPr="00343579">
        <w:rPr>
          <w:rFonts w:ascii="Times New Roman" w:hAnsi="Times New Roman" w:cs="Times New Roman"/>
          <w:color w:val="161616"/>
          <w:sz w:val="24"/>
          <w:szCs w:val="24"/>
        </w:rPr>
        <w:t>NBN Co needs to be commercially sustainable to</w:t>
      </w:r>
      <w:r w:rsidR="00455965" w:rsidRPr="00343579">
        <w:rPr>
          <w:rFonts w:ascii="Times New Roman" w:hAnsi="Times New Roman" w:cs="Times New Roman"/>
          <w:color w:val="161616"/>
          <w:sz w:val="24"/>
          <w:szCs w:val="24"/>
        </w:rPr>
        <w:t xml:space="preserve"> support</w:t>
      </w:r>
      <w:r w:rsidR="009141E9" w:rsidRPr="00343579">
        <w:rPr>
          <w:rFonts w:ascii="Times New Roman" w:hAnsi="Times New Roman" w:cs="Times New Roman"/>
          <w:color w:val="161616"/>
          <w:sz w:val="24"/>
          <w:szCs w:val="24"/>
        </w:rPr>
        <w:t xml:space="preserve"> </w:t>
      </w:r>
      <w:r w:rsidR="00644F43" w:rsidRPr="00343579">
        <w:rPr>
          <w:rFonts w:ascii="Times New Roman" w:hAnsi="Times New Roman" w:cs="Times New Roman"/>
          <w:color w:val="161616"/>
          <w:sz w:val="24"/>
          <w:szCs w:val="24"/>
        </w:rPr>
        <w:t xml:space="preserve">efficient </w:t>
      </w:r>
      <w:r w:rsidR="009141E9" w:rsidRPr="00343579">
        <w:rPr>
          <w:rFonts w:ascii="Times New Roman" w:hAnsi="Times New Roman" w:cs="Times New Roman"/>
          <w:color w:val="161616"/>
          <w:sz w:val="24"/>
          <w:szCs w:val="24"/>
        </w:rPr>
        <w:t xml:space="preserve">investment </w:t>
      </w:r>
      <w:r w:rsidR="00455965" w:rsidRPr="00343579">
        <w:rPr>
          <w:rFonts w:ascii="Times New Roman" w:hAnsi="Times New Roman" w:cs="Times New Roman"/>
          <w:color w:val="161616"/>
          <w:sz w:val="24"/>
          <w:szCs w:val="24"/>
        </w:rPr>
        <w:t>in the network</w:t>
      </w:r>
      <w:r w:rsidR="009141E9" w:rsidRPr="00343579">
        <w:rPr>
          <w:rFonts w:ascii="Times New Roman" w:hAnsi="Times New Roman" w:cs="Times New Roman"/>
          <w:color w:val="161616"/>
          <w:sz w:val="24"/>
          <w:szCs w:val="24"/>
        </w:rPr>
        <w:t>,</w:t>
      </w:r>
      <w:r w:rsidR="000F6C79" w:rsidRPr="00343579">
        <w:rPr>
          <w:rFonts w:ascii="Times New Roman" w:hAnsi="Times New Roman" w:cs="Times New Roman"/>
          <w:color w:val="161616"/>
          <w:sz w:val="24"/>
          <w:szCs w:val="24"/>
        </w:rPr>
        <w:t xml:space="preserve"> </w:t>
      </w:r>
      <w:r w:rsidR="00A91D2A" w:rsidRPr="00343579">
        <w:rPr>
          <w:rFonts w:ascii="Times New Roman" w:hAnsi="Times New Roman" w:cs="Times New Roman"/>
          <w:color w:val="161616"/>
          <w:sz w:val="24"/>
          <w:szCs w:val="24"/>
        </w:rPr>
        <w:t>servic</w:t>
      </w:r>
      <w:r w:rsidR="00644F43" w:rsidRPr="00343579">
        <w:rPr>
          <w:rFonts w:ascii="Times New Roman" w:hAnsi="Times New Roman" w:cs="Times New Roman"/>
          <w:color w:val="161616"/>
          <w:sz w:val="24"/>
          <w:szCs w:val="24"/>
        </w:rPr>
        <w:t>ing</w:t>
      </w:r>
      <w:r w:rsidR="00A91D2A" w:rsidRPr="00343579">
        <w:rPr>
          <w:rFonts w:ascii="Times New Roman" w:hAnsi="Times New Roman" w:cs="Times New Roman"/>
          <w:color w:val="161616"/>
          <w:sz w:val="24"/>
          <w:szCs w:val="24"/>
        </w:rPr>
        <w:t xml:space="preserve"> and repay</w:t>
      </w:r>
      <w:r w:rsidR="00644F43" w:rsidRPr="00343579">
        <w:rPr>
          <w:rFonts w:ascii="Times New Roman" w:hAnsi="Times New Roman" w:cs="Times New Roman"/>
          <w:color w:val="161616"/>
          <w:sz w:val="24"/>
          <w:szCs w:val="24"/>
        </w:rPr>
        <w:t>ing</w:t>
      </w:r>
      <w:r w:rsidR="000F6C79" w:rsidRPr="00343579">
        <w:rPr>
          <w:rFonts w:ascii="Times New Roman" w:hAnsi="Times New Roman" w:cs="Times New Roman"/>
          <w:color w:val="161616"/>
          <w:sz w:val="24"/>
          <w:szCs w:val="24"/>
        </w:rPr>
        <w:t xml:space="preserve"> its debt obligations, </w:t>
      </w:r>
      <w:r w:rsidRPr="00343579">
        <w:rPr>
          <w:rFonts w:ascii="Times New Roman" w:hAnsi="Times New Roman" w:cs="Times New Roman"/>
          <w:color w:val="161616"/>
          <w:sz w:val="24"/>
          <w:szCs w:val="24"/>
        </w:rPr>
        <w:t>achiev</w:t>
      </w:r>
      <w:r w:rsidR="00644F43" w:rsidRPr="00343579">
        <w:rPr>
          <w:rFonts w:ascii="Times New Roman" w:hAnsi="Times New Roman" w:cs="Times New Roman"/>
          <w:color w:val="161616"/>
          <w:sz w:val="24"/>
          <w:szCs w:val="24"/>
        </w:rPr>
        <w:t>ing</w:t>
      </w:r>
      <w:r w:rsidRPr="00343579">
        <w:rPr>
          <w:rFonts w:ascii="Times New Roman" w:hAnsi="Times New Roman" w:cs="Times New Roman"/>
          <w:color w:val="161616"/>
          <w:sz w:val="24"/>
          <w:szCs w:val="24"/>
        </w:rPr>
        <w:t xml:space="preserve"> and maintain</w:t>
      </w:r>
      <w:r w:rsidR="00644F43" w:rsidRPr="00343579">
        <w:rPr>
          <w:rFonts w:ascii="Times New Roman" w:hAnsi="Times New Roman" w:cs="Times New Roman"/>
          <w:color w:val="161616"/>
          <w:sz w:val="24"/>
          <w:szCs w:val="24"/>
        </w:rPr>
        <w:t>ing</w:t>
      </w:r>
      <w:r w:rsidRPr="00343579">
        <w:rPr>
          <w:rFonts w:ascii="Times New Roman" w:hAnsi="Times New Roman" w:cs="Times New Roman"/>
          <w:color w:val="161616"/>
          <w:sz w:val="24"/>
          <w:szCs w:val="24"/>
        </w:rPr>
        <w:t xml:space="preserve"> a standalone investmen</w:t>
      </w:r>
      <w:r w:rsidR="007825B9" w:rsidRPr="00343579">
        <w:rPr>
          <w:rFonts w:ascii="Times New Roman" w:hAnsi="Times New Roman" w:cs="Times New Roman"/>
          <w:color w:val="161616"/>
          <w:sz w:val="24"/>
          <w:szCs w:val="24"/>
        </w:rPr>
        <w:t>t</w:t>
      </w:r>
      <w:r w:rsidRPr="00343579">
        <w:rPr>
          <w:rFonts w:ascii="Times New Roman" w:hAnsi="Times New Roman" w:cs="Times New Roman"/>
          <w:color w:val="161616"/>
          <w:sz w:val="24"/>
          <w:szCs w:val="24"/>
        </w:rPr>
        <w:t xml:space="preserve"> grade credit rating, </w:t>
      </w:r>
      <w:r w:rsidR="000F6C79" w:rsidRPr="00343579">
        <w:rPr>
          <w:rFonts w:ascii="Times New Roman" w:hAnsi="Times New Roman" w:cs="Times New Roman"/>
          <w:color w:val="161616"/>
          <w:sz w:val="24"/>
          <w:szCs w:val="24"/>
        </w:rPr>
        <w:t>and</w:t>
      </w:r>
      <w:r w:rsidR="00A91D2A" w:rsidRPr="00343579">
        <w:rPr>
          <w:rFonts w:ascii="Times New Roman" w:hAnsi="Times New Roman" w:cs="Times New Roman"/>
          <w:color w:val="161616"/>
          <w:sz w:val="24"/>
          <w:szCs w:val="24"/>
        </w:rPr>
        <w:t xml:space="preserve"> </w:t>
      </w:r>
      <w:r w:rsidR="00C45A59" w:rsidRPr="00343579">
        <w:rPr>
          <w:rFonts w:ascii="Times New Roman" w:hAnsi="Times New Roman" w:cs="Times New Roman"/>
          <w:color w:val="161616"/>
          <w:sz w:val="24"/>
          <w:szCs w:val="24"/>
        </w:rPr>
        <w:t>provid</w:t>
      </w:r>
      <w:r w:rsidR="00644F43" w:rsidRPr="00343579">
        <w:rPr>
          <w:rFonts w:ascii="Times New Roman" w:hAnsi="Times New Roman" w:cs="Times New Roman"/>
          <w:color w:val="161616"/>
          <w:sz w:val="24"/>
          <w:szCs w:val="24"/>
        </w:rPr>
        <w:t>ing</w:t>
      </w:r>
      <w:r w:rsidR="00C45A59" w:rsidRPr="00343579">
        <w:rPr>
          <w:rFonts w:ascii="Times New Roman" w:hAnsi="Times New Roman" w:cs="Times New Roman"/>
          <w:color w:val="161616"/>
          <w:sz w:val="24"/>
          <w:szCs w:val="24"/>
        </w:rPr>
        <w:t xml:space="preserve"> a</w:t>
      </w:r>
      <w:r w:rsidR="00B959DE" w:rsidRPr="00343579">
        <w:rPr>
          <w:rFonts w:ascii="Times New Roman" w:hAnsi="Times New Roman" w:cs="Times New Roman"/>
          <w:color w:val="161616"/>
          <w:sz w:val="24"/>
          <w:szCs w:val="24"/>
        </w:rPr>
        <w:t>n appropriate</w:t>
      </w:r>
      <w:r w:rsidR="00C45A59" w:rsidRPr="00343579">
        <w:rPr>
          <w:rFonts w:ascii="Times New Roman" w:hAnsi="Times New Roman" w:cs="Times New Roman"/>
          <w:color w:val="161616"/>
          <w:sz w:val="24"/>
          <w:szCs w:val="24"/>
        </w:rPr>
        <w:t xml:space="preserve"> </w:t>
      </w:r>
      <w:r w:rsidR="00455965" w:rsidRPr="00343579">
        <w:rPr>
          <w:rFonts w:ascii="Times New Roman" w:hAnsi="Times New Roman" w:cs="Times New Roman"/>
          <w:color w:val="161616"/>
          <w:sz w:val="24"/>
          <w:szCs w:val="24"/>
        </w:rPr>
        <w:t>ret</w:t>
      </w:r>
      <w:r w:rsidR="00CD6DAA" w:rsidRPr="00343579">
        <w:rPr>
          <w:rFonts w:ascii="Times New Roman" w:hAnsi="Times New Roman" w:cs="Times New Roman"/>
          <w:color w:val="161616"/>
          <w:sz w:val="24"/>
          <w:szCs w:val="24"/>
        </w:rPr>
        <w:t>urn</w:t>
      </w:r>
      <w:r w:rsidR="00C45A59" w:rsidRPr="00343579">
        <w:rPr>
          <w:rFonts w:ascii="Times New Roman" w:hAnsi="Times New Roman" w:cs="Times New Roman"/>
          <w:color w:val="161616"/>
          <w:sz w:val="24"/>
          <w:szCs w:val="24"/>
        </w:rPr>
        <w:t xml:space="preserve"> </w:t>
      </w:r>
      <w:r w:rsidR="00CD6DAA" w:rsidRPr="00343579">
        <w:rPr>
          <w:rFonts w:ascii="Times New Roman" w:hAnsi="Times New Roman" w:cs="Times New Roman"/>
          <w:color w:val="161616"/>
          <w:sz w:val="24"/>
          <w:szCs w:val="24"/>
        </w:rPr>
        <w:t xml:space="preserve">to </w:t>
      </w:r>
      <w:r w:rsidR="009141E9" w:rsidRPr="00343579">
        <w:rPr>
          <w:rFonts w:ascii="Times New Roman" w:hAnsi="Times New Roman" w:cs="Times New Roman"/>
          <w:color w:val="161616"/>
          <w:sz w:val="24"/>
          <w:szCs w:val="24"/>
        </w:rPr>
        <w:t>the Commonwealth as shareholder</w:t>
      </w:r>
      <w:r w:rsidR="00317373" w:rsidRPr="00343579">
        <w:rPr>
          <w:rFonts w:ascii="Times New Roman" w:hAnsi="Times New Roman" w:cs="Times New Roman"/>
          <w:color w:val="161616"/>
          <w:sz w:val="24"/>
          <w:szCs w:val="24"/>
        </w:rPr>
        <w:t xml:space="preserve">. </w:t>
      </w:r>
    </w:p>
    <w:p w14:paraId="2605A734" w14:textId="2197500C" w:rsidR="00047A26" w:rsidRPr="00343579" w:rsidRDefault="003E0608" w:rsidP="00182F75">
      <w:pPr>
        <w:pStyle w:val="ListParagraph"/>
        <w:numPr>
          <w:ilvl w:val="0"/>
          <w:numId w:val="4"/>
        </w:numPr>
        <w:spacing w:after="120" w:line="240" w:lineRule="auto"/>
        <w:ind w:left="360"/>
        <w:contextualSpacing w:val="0"/>
        <w:rPr>
          <w:rFonts w:ascii="Times New Roman" w:hAnsi="Times New Roman" w:cs="Times New Roman"/>
          <w:sz w:val="24"/>
          <w:szCs w:val="24"/>
        </w:rPr>
      </w:pPr>
      <w:r w:rsidRPr="00343579">
        <w:rPr>
          <w:rFonts w:ascii="Times New Roman" w:hAnsi="Times New Roman" w:cs="Times New Roman"/>
          <w:b/>
          <w:color w:val="161616"/>
          <w:sz w:val="24"/>
          <w:szCs w:val="24"/>
        </w:rPr>
        <w:t>Managing trade-offs</w:t>
      </w:r>
      <w:r w:rsidR="00A27138" w:rsidRPr="00343579">
        <w:rPr>
          <w:rFonts w:ascii="Times New Roman" w:hAnsi="Times New Roman" w:cs="Times New Roman"/>
          <w:b/>
          <w:color w:val="161616"/>
          <w:sz w:val="24"/>
          <w:szCs w:val="24"/>
        </w:rPr>
        <w:t xml:space="preserve">: </w:t>
      </w:r>
      <w:r w:rsidRPr="00343579">
        <w:rPr>
          <w:rFonts w:ascii="Times New Roman" w:hAnsi="Times New Roman" w:cs="Times New Roman"/>
          <w:color w:val="161616"/>
          <w:sz w:val="24"/>
          <w:szCs w:val="24"/>
        </w:rPr>
        <w:t xml:space="preserve">There will be circumstances where </w:t>
      </w:r>
      <w:r w:rsidR="004C4BFD" w:rsidRPr="00343579">
        <w:rPr>
          <w:rFonts w:ascii="Times New Roman" w:hAnsi="Times New Roman" w:cs="Times New Roman"/>
          <w:color w:val="161616"/>
          <w:sz w:val="24"/>
          <w:szCs w:val="24"/>
        </w:rPr>
        <w:t xml:space="preserve">there </w:t>
      </w:r>
      <w:r w:rsidRPr="00343579">
        <w:rPr>
          <w:rFonts w:ascii="Times New Roman" w:hAnsi="Times New Roman" w:cs="Times New Roman"/>
          <w:color w:val="161616"/>
          <w:sz w:val="24"/>
          <w:szCs w:val="24"/>
        </w:rPr>
        <w:t>will need to be trade-</w:t>
      </w:r>
      <w:r w:rsidR="00047A26" w:rsidRPr="00343579">
        <w:rPr>
          <w:rFonts w:ascii="Times New Roman" w:hAnsi="Times New Roman" w:cs="Times New Roman"/>
          <w:color w:val="161616"/>
          <w:sz w:val="24"/>
          <w:szCs w:val="24"/>
        </w:rPr>
        <w:t>o</w:t>
      </w:r>
      <w:r w:rsidRPr="00343579">
        <w:rPr>
          <w:rFonts w:ascii="Times New Roman" w:hAnsi="Times New Roman" w:cs="Times New Roman"/>
          <w:color w:val="161616"/>
          <w:sz w:val="24"/>
          <w:szCs w:val="24"/>
        </w:rPr>
        <w:t>ff</w:t>
      </w:r>
      <w:r w:rsidR="00047A26" w:rsidRPr="00343579">
        <w:rPr>
          <w:rFonts w:ascii="Times New Roman" w:hAnsi="Times New Roman" w:cs="Times New Roman"/>
          <w:color w:val="161616"/>
          <w:sz w:val="24"/>
          <w:szCs w:val="24"/>
        </w:rPr>
        <w:t>s</w:t>
      </w:r>
      <w:r w:rsidRPr="00343579">
        <w:rPr>
          <w:rFonts w:ascii="Times New Roman" w:hAnsi="Times New Roman" w:cs="Times New Roman"/>
          <w:color w:val="161616"/>
          <w:sz w:val="24"/>
          <w:szCs w:val="24"/>
        </w:rPr>
        <w:t xml:space="preserve"> bet</w:t>
      </w:r>
      <w:r w:rsidRPr="00343579">
        <w:rPr>
          <w:rFonts w:ascii="Times New Roman" w:hAnsi="Times New Roman" w:cs="Times New Roman"/>
          <w:sz w:val="24"/>
          <w:szCs w:val="24"/>
        </w:rPr>
        <w:t xml:space="preserve">ween NBN Co’s commercial objectives </w:t>
      </w:r>
      <w:r w:rsidR="00047A26" w:rsidRPr="00343579">
        <w:rPr>
          <w:rFonts w:ascii="Times New Roman" w:hAnsi="Times New Roman" w:cs="Times New Roman"/>
          <w:sz w:val="24"/>
          <w:szCs w:val="24"/>
        </w:rPr>
        <w:t>and its obligations and policy expectations:</w:t>
      </w:r>
      <w:r w:rsidRPr="00343579">
        <w:rPr>
          <w:rFonts w:ascii="Times New Roman" w:hAnsi="Times New Roman" w:cs="Times New Roman"/>
          <w:sz w:val="24"/>
          <w:szCs w:val="24"/>
        </w:rPr>
        <w:t xml:space="preserve"> </w:t>
      </w:r>
    </w:p>
    <w:p w14:paraId="4555AF47" w14:textId="77777777" w:rsidR="00BA5157" w:rsidRPr="00343579" w:rsidRDefault="00047A26" w:rsidP="00182F75">
      <w:pPr>
        <w:pStyle w:val="ListParagraph"/>
        <w:numPr>
          <w:ilvl w:val="1"/>
          <w:numId w:val="3"/>
        </w:numPr>
        <w:spacing w:after="120" w:line="240" w:lineRule="auto"/>
        <w:ind w:left="856" w:hanging="499"/>
        <w:contextualSpacing w:val="0"/>
        <w:rPr>
          <w:rFonts w:ascii="Times New Roman" w:hAnsi="Times New Roman" w:cs="Times New Roman"/>
          <w:sz w:val="24"/>
          <w:szCs w:val="24"/>
        </w:rPr>
      </w:pPr>
      <w:r w:rsidRPr="00343579">
        <w:rPr>
          <w:rFonts w:ascii="Times New Roman" w:hAnsi="Times New Roman" w:cs="Times New Roman"/>
          <w:sz w:val="24"/>
          <w:szCs w:val="24"/>
        </w:rPr>
        <w:t xml:space="preserve">The Government recognises that NBN Co will not </w:t>
      </w:r>
      <w:r w:rsidR="00A27138" w:rsidRPr="00343579">
        <w:rPr>
          <w:rFonts w:ascii="Times New Roman" w:hAnsi="Times New Roman" w:cs="Times New Roman"/>
          <w:sz w:val="24"/>
          <w:szCs w:val="24"/>
        </w:rPr>
        <w:t xml:space="preserve">be able </w:t>
      </w:r>
      <w:r w:rsidR="00EA1E2A" w:rsidRPr="00343579">
        <w:rPr>
          <w:rFonts w:ascii="Times New Roman" w:hAnsi="Times New Roman" w:cs="Times New Roman"/>
          <w:sz w:val="24"/>
          <w:szCs w:val="24"/>
        </w:rPr>
        <w:t>to generate a commercial return in delivering all of its obligations</w:t>
      </w:r>
      <w:r w:rsidR="00F0497B" w:rsidRPr="00343579">
        <w:rPr>
          <w:rFonts w:ascii="Times New Roman" w:hAnsi="Times New Roman" w:cs="Times New Roman"/>
          <w:sz w:val="24"/>
          <w:szCs w:val="24"/>
        </w:rPr>
        <w:t>,</w:t>
      </w:r>
      <w:r w:rsidR="00EA1E2A" w:rsidRPr="00343579">
        <w:rPr>
          <w:rFonts w:ascii="Times New Roman" w:hAnsi="Times New Roman" w:cs="Times New Roman"/>
          <w:sz w:val="24"/>
          <w:szCs w:val="24"/>
        </w:rPr>
        <w:t xml:space="preserve"> </w:t>
      </w:r>
      <w:r w:rsidRPr="00343579">
        <w:rPr>
          <w:rFonts w:ascii="Times New Roman" w:hAnsi="Times New Roman" w:cs="Times New Roman"/>
          <w:sz w:val="24"/>
          <w:szCs w:val="24"/>
        </w:rPr>
        <w:t xml:space="preserve">particularly in regional and remote Australia, and it is expected the Company will </w:t>
      </w:r>
      <w:r w:rsidR="00477470" w:rsidRPr="00343579">
        <w:rPr>
          <w:rFonts w:ascii="Times New Roman" w:hAnsi="Times New Roman" w:cs="Times New Roman"/>
          <w:sz w:val="24"/>
          <w:szCs w:val="24"/>
        </w:rPr>
        <w:t xml:space="preserve">take a flexible approach to </w:t>
      </w:r>
      <w:r w:rsidRPr="00343579">
        <w:rPr>
          <w:rFonts w:ascii="Times New Roman" w:hAnsi="Times New Roman" w:cs="Times New Roman"/>
          <w:sz w:val="24"/>
          <w:szCs w:val="24"/>
        </w:rPr>
        <w:t>support</w:t>
      </w:r>
      <w:r w:rsidR="00477470" w:rsidRPr="00343579">
        <w:rPr>
          <w:rFonts w:ascii="Times New Roman" w:hAnsi="Times New Roman" w:cs="Times New Roman"/>
          <w:sz w:val="24"/>
          <w:szCs w:val="24"/>
        </w:rPr>
        <w:t>ing</w:t>
      </w:r>
      <w:r w:rsidRPr="00343579">
        <w:rPr>
          <w:rFonts w:ascii="Times New Roman" w:hAnsi="Times New Roman" w:cs="Times New Roman"/>
          <w:sz w:val="24"/>
          <w:szCs w:val="24"/>
        </w:rPr>
        <w:t xml:space="preserve"> these activities</w:t>
      </w:r>
      <w:r w:rsidR="00477470" w:rsidRPr="00343579">
        <w:rPr>
          <w:rFonts w:ascii="Times New Roman" w:hAnsi="Times New Roman" w:cs="Times New Roman"/>
          <w:sz w:val="24"/>
          <w:szCs w:val="24"/>
        </w:rPr>
        <w:t>, including</w:t>
      </w:r>
      <w:r w:rsidRPr="00343579">
        <w:rPr>
          <w:rFonts w:ascii="Times New Roman" w:hAnsi="Times New Roman" w:cs="Times New Roman"/>
          <w:sz w:val="24"/>
          <w:szCs w:val="24"/>
        </w:rPr>
        <w:t xml:space="preserve"> through </w:t>
      </w:r>
      <w:r w:rsidR="00692CD5" w:rsidRPr="00343579">
        <w:rPr>
          <w:rFonts w:ascii="Times New Roman" w:hAnsi="Times New Roman" w:cs="Times New Roman"/>
          <w:sz w:val="24"/>
          <w:szCs w:val="24"/>
        </w:rPr>
        <w:t xml:space="preserve">contributions from the Regional Broadband Scheme and, where necessary, </w:t>
      </w:r>
      <w:r w:rsidRPr="00343579">
        <w:rPr>
          <w:rFonts w:ascii="Times New Roman" w:hAnsi="Times New Roman" w:cs="Times New Roman"/>
          <w:sz w:val="24"/>
          <w:szCs w:val="24"/>
        </w:rPr>
        <w:t xml:space="preserve">returns in other parts of its business. However, </w:t>
      </w:r>
      <w:r w:rsidR="00395D07" w:rsidRPr="00343579">
        <w:rPr>
          <w:rFonts w:ascii="Times New Roman" w:hAnsi="Times New Roman" w:cs="Times New Roman"/>
          <w:sz w:val="24"/>
          <w:szCs w:val="24"/>
        </w:rPr>
        <w:t xml:space="preserve">where this occurs, NBN Co </w:t>
      </w:r>
      <w:r w:rsidRPr="00343579">
        <w:rPr>
          <w:rFonts w:ascii="Times New Roman" w:hAnsi="Times New Roman" w:cs="Times New Roman"/>
          <w:sz w:val="24"/>
          <w:szCs w:val="24"/>
        </w:rPr>
        <w:t>will be transparent</w:t>
      </w:r>
      <w:r w:rsidR="00395D07" w:rsidRPr="00343579">
        <w:rPr>
          <w:rFonts w:ascii="Times New Roman" w:hAnsi="Times New Roman" w:cs="Times New Roman"/>
          <w:sz w:val="24"/>
          <w:szCs w:val="24"/>
        </w:rPr>
        <w:t xml:space="preserve">, </w:t>
      </w:r>
      <w:r w:rsidR="00BB67CE" w:rsidRPr="00343579">
        <w:rPr>
          <w:rFonts w:ascii="Times New Roman" w:hAnsi="Times New Roman" w:cs="Times New Roman"/>
          <w:sz w:val="24"/>
          <w:szCs w:val="24"/>
        </w:rPr>
        <w:t>demonstrate that</w:t>
      </w:r>
      <w:r w:rsidRPr="00343579">
        <w:rPr>
          <w:rFonts w:ascii="Times New Roman" w:hAnsi="Times New Roman" w:cs="Times New Roman"/>
          <w:sz w:val="24"/>
          <w:szCs w:val="24"/>
        </w:rPr>
        <w:t xml:space="preserve"> its expenditure is efficient and </w:t>
      </w:r>
      <w:r w:rsidR="00395D07" w:rsidRPr="00343579">
        <w:rPr>
          <w:rFonts w:ascii="Times New Roman" w:hAnsi="Times New Roman" w:cs="Times New Roman"/>
          <w:sz w:val="24"/>
          <w:szCs w:val="24"/>
        </w:rPr>
        <w:t xml:space="preserve">will </w:t>
      </w:r>
      <w:r w:rsidRPr="00343579">
        <w:rPr>
          <w:rFonts w:ascii="Times New Roman" w:hAnsi="Times New Roman" w:cs="Times New Roman"/>
          <w:sz w:val="24"/>
          <w:szCs w:val="24"/>
        </w:rPr>
        <w:t>maintain</w:t>
      </w:r>
      <w:r w:rsidR="00395D07" w:rsidRPr="00343579">
        <w:rPr>
          <w:rFonts w:ascii="Times New Roman" w:hAnsi="Times New Roman" w:cs="Times New Roman"/>
          <w:sz w:val="24"/>
          <w:szCs w:val="24"/>
        </w:rPr>
        <w:t xml:space="preserve"> the</w:t>
      </w:r>
      <w:r w:rsidRPr="00343579">
        <w:rPr>
          <w:rFonts w:ascii="Times New Roman" w:hAnsi="Times New Roman" w:cs="Times New Roman"/>
          <w:sz w:val="24"/>
          <w:szCs w:val="24"/>
        </w:rPr>
        <w:t xml:space="preserve"> flexibility to adopt future innovations and advancements. </w:t>
      </w:r>
    </w:p>
    <w:p w14:paraId="216B0E3B" w14:textId="4BDF01D2" w:rsidR="00E24C92" w:rsidRPr="00343579" w:rsidRDefault="006067FD" w:rsidP="00182F75">
      <w:pPr>
        <w:pStyle w:val="ListParagraph"/>
        <w:numPr>
          <w:ilvl w:val="1"/>
          <w:numId w:val="3"/>
        </w:numPr>
        <w:spacing w:after="120" w:line="240" w:lineRule="auto"/>
        <w:ind w:left="850" w:hanging="425"/>
        <w:contextualSpacing w:val="0"/>
        <w:rPr>
          <w:rFonts w:ascii="Times New Roman" w:hAnsi="Times New Roman" w:cs="Times New Roman"/>
          <w:sz w:val="24"/>
          <w:szCs w:val="24"/>
        </w:rPr>
      </w:pPr>
      <w:r w:rsidRPr="00343579">
        <w:rPr>
          <w:rFonts w:ascii="Times New Roman" w:hAnsi="Times New Roman" w:cs="Times New Roman"/>
          <w:sz w:val="24"/>
          <w:szCs w:val="24"/>
        </w:rPr>
        <w:lastRenderedPageBreak/>
        <w:t xml:space="preserve">NBN Co is also expected to be transparent in informing Government of circumstances where it considers there is </w:t>
      </w:r>
      <w:r w:rsidR="00641895" w:rsidRPr="00343579">
        <w:rPr>
          <w:rFonts w:ascii="Times New Roman" w:hAnsi="Times New Roman" w:cs="Times New Roman"/>
          <w:sz w:val="24"/>
          <w:szCs w:val="24"/>
        </w:rPr>
        <w:t xml:space="preserve">a material </w:t>
      </w:r>
      <w:r w:rsidRPr="00343579">
        <w:rPr>
          <w:rFonts w:ascii="Times New Roman" w:hAnsi="Times New Roman" w:cs="Times New Roman"/>
          <w:sz w:val="24"/>
          <w:szCs w:val="24"/>
        </w:rPr>
        <w:t>trade</w:t>
      </w:r>
      <w:r w:rsidR="00C844DC" w:rsidRPr="00343579">
        <w:rPr>
          <w:rFonts w:ascii="Times New Roman" w:hAnsi="Times New Roman" w:cs="Times New Roman"/>
          <w:sz w:val="24"/>
          <w:szCs w:val="24"/>
        </w:rPr>
        <w:t>-</w:t>
      </w:r>
      <w:r w:rsidRPr="00343579">
        <w:rPr>
          <w:rFonts w:ascii="Times New Roman" w:hAnsi="Times New Roman" w:cs="Times New Roman"/>
          <w:sz w:val="24"/>
          <w:szCs w:val="24"/>
        </w:rPr>
        <w:t>off between fulfilling or supporting a policy objective and its commercial objectives</w:t>
      </w:r>
      <w:r w:rsidR="00C65096" w:rsidRPr="00343579">
        <w:rPr>
          <w:rFonts w:ascii="Times New Roman" w:hAnsi="Times New Roman" w:cs="Times New Roman"/>
          <w:sz w:val="24"/>
          <w:szCs w:val="24"/>
        </w:rPr>
        <w:t>.</w:t>
      </w:r>
      <w:r w:rsidRPr="00343579">
        <w:rPr>
          <w:rFonts w:ascii="Times New Roman" w:hAnsi="Times New Roman" w:cs="Times New Roman"/>
          <w:sz w:val="24"/>
          <w:szCs w:val="24"/>
        </w:rPr>
        <w:t xml:space="preserve"> NBN Co is expected to consult with Government on its approach to managing the trade off in these circumstances.</w:t>
      </w:r>
    </w:p>
    <w:p w14:paraId="230DA0C3" w14:textId="77777777" w:rsidR="00314FAA" w:rsidRPr="00343579" w:rsidRDefault="00314FAA" w:rsidP="00BA5157">
      <w:pPr>
        <w:spacing w:after="120" w:line="240" w:lineRule="auto"/>
        <w:rPr>
          <w:rFonts w:ascii="Times New Roman" w:hAnsi="Times New Roman" w:cs="Times New Roman"/>
          <w:sz w:val="24"/>
          <w:szCs w:val="24"/>
          <w:u w:val="single"/>
        </w:rPr>
      </w:pPr>
      <w:r w:rsidRPr="00343579">
        <w:rPr>
          <w:rFonts w:ascii="Times New Roman" w:hAnsi="Times New Roman" w:cs="Times New Roman"/>
          <w:b/>
          <w:sz w:val="24"/>
          <w:szCs w:val="24"/>
          <w:u w:val="single"/>
        </w:rPr>
        <w:t xml:space="preserve">Transparency, Governance and Accountability </w:t>
      </w:r>
    </w:p>
    <w:p w14:paraId="5CDD1C93" w14:textId="5601CD43" w:rsidR="00DE72A1" w:rsidRPr="00343579" w:rsidDel="00420A63" w:rsidRDefault="00314FAA">
      <w:pPr>
        <w:spacing w:after="120" w:line="240" w:lineRule="auto"/>
        <w:rPr>
          <w:rFonts w:ascii="Times New Roman" w:hAnsi="Times New Roman" w:cs="Times New Roman"/>
          <w:sz w:val="24"/>
          <w:szCs w:val="24"/>
        </w:rPr>
      </w:pPr>
      <w:r w:rsidRPr="00343579" w:rsidDel="00420A63">
        <w:rPr>
          <w:rFonts w:ascii="Times New Roman" w:hAnsi="Times New Roman" w:cs="Times New Roman"/>
          <w:sz w:val="24"/>
          <w:szCs w:val="24"/>
        </w:rPr>
        <w:t xml:space="preserve">The Government expects NBN Co’s Board to meet the highest standards of transparency, governance and accountability for corporate and government-owned entities. NBN Co should adopt the </w:t>
      </w:r>
      <w:r w:rsidR="008F31A3" w:rsidRPr="00343579">
        <w:rPr>
          <w:rFonts w:ascii="Times New Roman" w:hAnsi="Times New Roman" w:cs="Times New Roman"/>
          <w:sz w:val="24"/>
          <w:szCs w:val="24"/>
        </w:rPr>
        <w:t xml:space="preserve">prevailing </w:t>
      </w:r>
      <w:r w:rsidRPr="00343579" w:rsidDel="00420A63">
        <w:rPr>
          <w:rFonts w:ascii="Times New Roman" w:hAnsi="Times New Roman" w:cs="Times New Roman"/>
          <w:sz w:val="24"/>
          <w:szCs w:val="24"/>
        </w:rPr>
        <w:t xml:space="preserve">version of the </w:t>
      </w:r>
      <w:r w:rsidRPr="00343579" w:rsidDel="00420A63">
        <w:rPr>
          <w:rFonts w:ascii="Times New Roman" w:hAnsi="Times New Roman" w:cs="Times New Roman"/>
          <w:i/>
          <w:sz w:val="24"/>
          <w:szCs w:val="24"/>
        </w:rPr>
        <w:t>‘ASX Corporate Governance Principles and Recommendations’</w:t>
      </w:r>
      <w:r w:rsidR="00BF56F7" w:rsidRPr="00343579">
        <w:rPr>
          <w:rFonts w:ascii="Times New Roman" w:hAnsi="Times New Roman" w:cs="Times New Roman"/>
          <w:i/>
          <w:sz w:val="24"/>
          <w:szCs w:val="24"/>
        </w:rPr>
        <w:t xml:space="preserve"> </w:t>
      </w:r>
      <w:r w:rsidR="00BF56F7" w:rsidRPr="00343579">
        <w:rPr>
          <w:rFonts w:ascii="Times New Roman" w:hAnsi="Times New Roman" w:cs="Times New Roman"/>
          <w:sz w:val="24"/>
          <w:szCs w:val="24"/>
        </w:rPr>
        <w:t>to the extent it is consistent with NBN Co’s other governance and accountability obligations</w:t>
      </w:r>
      <w:r w:rsidRPr="00343579" w:rsidDel="00420A63">
        <w:rPr>
          <w:rFonts w:ascii="Times New Roman" w:hAnsi="Times New Roman" w:cs="Times New Roman"/>
          <w:sz w:val="24"/>
          <w:szCs w:val="24"/>
        </w:rPr>
        <w:t>.</w:t>
      </w:r>
    </w:p>
    <w:p w14:paraId="1F0F750E" w14:textId="77777777" w:rsidR="00BA5157" w:rsidRPr="00343579" w:rsidRDefault="00314FAA" w:rsidP="00182F75">
      <w:pPr>
        <w:pStyle w:val="ListParagraph"/>
        <w:numPr>
          <w:ilvl w:val="0"/>
          <w:numId w:val="8"/>
        </w:numPr>
        <w:spacing w:after="120" w:line="240" w:lineRule="auto"/>
        <w:ind w:left="357" w:hanging="357"/>
        <w:contextualSpacing w:val="0"/>
        <w:rPr>
          <w:rFonts w:ascii="Times New Roman" w:hAnsi="Times New Roman" w:cs="Times New Roman"/>
          <w:sz w:val="24"/>
          <w:szCs w:val="24"/>
        </w:rPr>
      </w:pPr>
      <w:r w:rsidRPr="00343579">
        <w:rPr>
          <w:rFonts w:ascii="Times New Roman" w:hAnsi="Times New Roman" w:cs="Times New Roman"/>
          <w:sz w:val="24"/>
          <w:szCs w:val="24"/>
        </w:rPr>
        <w:t>NBN Co’s Board is fully accountable to Shareholder Ministers for:</w:t>
      </w:r>
    </w:p>
    <w:p w14:paraId="47D9ED28" w14:textId="13AAEB3E" w:rsidR="00BA5157" w:rsidRPr="00343579" w:rsidRDefault="00314FAA" w:rsidP="00182F75">
      <w:pPr>
        <w:pStyle w:val="ListParagraph"/>
        <w:numPr>
          <w:ilvl w:val="0"/>
          <w:numId w:val="9"/>
        </w:numPr>
        <w:spacing w:after="120" w:line="240" w:lineRule="auto"/>
        <w:ind w:left="856" w:hanging="499"/>
        <w:contextualSpacing w:val="0"/>
        <w:rPr>
          <w:rFonts w:ascii="Times New Roman" w:hAnsi="Times New Roman" w:cs="Times New Roman"/>
          <w:sz w:val="24"/>
          <w:szCs w:val="24"/>
        </w:rPr>
      </w:pPr>
      <w:r w:rsidRPr="00343579">
        <w:rPr>
          <w:rFonts w:ascii="Times New Roman" w:hAnsi="Times New Roman" w:cs="Times New Roman"/>
          <w:b/>
          <w:sz w:val="24"/>
          <w:szCs w:val="24"/>
        </w:rPr>
        <w:t>the performance of NBN Co</w:t>
      </w:r>
      <w:r w:rsidRPr="00343579">
        <w:rPr>
          <w:rFonts w:ascii="Times New Roman" w:hAnsi="Times New Roman" w:cs="Times New Roman"/>
          <w:sz w:val="24"/>
          <w:szCs w:val="24"/>
        </w:rPr>
        <w:t>, including (but not limited to) promoting: (1) the proper use and management of the economic resources for which the Board is responsible; (2) the achievement of the objects and/or purposes of the GBE; and (3) financial sustainability;</w:t>
      </w:r>
    </w:p>
    <w:p w14:paraId="15CE391F" w14:textId="3D7E13F3" w:rsidR="00BA5157" w:rsidRPr="00343579" w:rsidRDefault="00314FAA" w:rsidP="00182F75">
      <w:pPr>
        <w:pStyle w:val="ListParagraph"/>
        <w:numPr>
          <w:ilvl w:val="0"/>
          <w:numId w:val="7"/>
        </w:numPr>
        <w:spacing w:after="120" w:line="240" w:lineRule="auto"/>
        <w:ind w:left="856" w:hanging="499"/>
        <w:contextualSpacing w:val="0"/>
        <w:rPr>
          <w:rFonts w:ascii="Times New Roman" w:hAnsi="Times New Roman" w:cs="Times New Roman"/>
          <w:b/>
          <w:sz w:val="24"/>
          <w:szCs w:val="24"/>
        </w:rPr>
      </w:pPr>
      <w:r w:rsidRPr="00343579">
        <w:rPr>
          <w:rFonts w:ascii="Times New Roman" w:hAnsi="Times New Roman" w:cs="Times New Roman"/>
          <w:b/>
          <w:sz w:val="24"/>
          <w:szCs w:val="24"/>
        </w:rPr>
        <w:t>internal governance of NBN Co</w:t>
      </w:r>
      <w:r w:rsidRPr="00343579">
        <w:rPr>
          <w:rFonts w:ascii="Times New Roman" w:hAnsi="Times New Roman" w:cs="Times New Roman"/>
          <w:sz w:val="24"/>
          <w:szCs w:val="24"/>
        </w:rPr>
        <w:t>, including (but not limited to) establishing and maintaining: (1) an appropriate system of risk oversight and management</w:t>
      </w:r>
      <w:r w:rsidR="008F31A3" w:rsidRPr="00343579">
        <w:rPr>
          <w:rFonts w:ascii="Times New Roman" w:hAnsi="Times New Roman" w:cs="Times New Roman"/>
          <w:sz w:val="24"/>
          <w:szCs w:val="24"/>
        </w:rPr>
        <w:t xml:space="preserve"> including in respect of cyber security risks</w:t>
      </w:r>
      <w:r w:rsidRPr="00343579">
        <w:rPr>
          <w:rFonts w:ascii="Times New Roman" w:hAnsi="Times New Roman" w:cs="Times New Roman"/>
          <w:sz w:val="24"/>
          <w:szCs w:val="24"/>
        </w:rPr>
        <w:t>; and (2) an appropriate system of internal controls;</w:t>
      </w:r>
    </w:p>
    <w:p w14:paraId="4EDB6B33" w14:textId="77777777" w:rsidR="00BA5157" w:rsidRPr="00343579" w:rsidRDefault="00485143" w:rsidP="00182F75">
      <w:pPr>
        <w:pStyle w:val="ListParagraph"/>
        <w:numPr>
          <w:ilvl w:val="0"/>
          <w:numId w:val="7"/>
        </w:numPr>
        <w:spacing w:after="120" w:line="240" w:lineRule="auto"/>
        <w:ind w:left="856" w:hanging="499"/>
        <w:contextualSpacing w:val="0"/>
        <w:rPr>
          <w:rFonts w:ascii="Times New Roman" w:hAnsi="Times New Roman" w:cs="Times New Roman"/>
          <w:b/>
          <w:sz w:val="24"/>
          <w:szCs w:val="24"/>
        </w:rPr>
      </w:pPr>
      <w:r w:rsidRPr="00343579">
        <w:rPr>
          <w:rFonts w:ascii="Times New Roman" w:hAnsi="Times New Roman" w:cs="Times New Roman"/>
          <w:b/>
          <w:sz w:val="24"/>
          <w:szCs w:val="24"/>
        </w:rPr>
        <w:t xml:space="preserve">setting a remuneration structure </w:t>
      </w:r>
      <w:r w:rsidRPr="00343579">
        <w:rPr>
          <w:rFonts w:ascii="Times New Roman" w:hAnsi="Times New Roman" w:cs="Times New Roman"/>
          <w:sz w:val="24"/>
          <w:szCs w:val="24"/>
        </w:rPr>
        <w:t>that</w:t>
      </w:r>
      <w:r w:rsidR="00AC57E1" w:rsidRPr="00343579">
        <w:rPr>
          <w:rFonts w:ascii="Times New Roman" w:hAnsi="Times New Roman" w:cs="Times New Roman"/>
          <w:sz w:val="24"/>
          <w:szCs w:val="24"/>
        </w:rPr>
        <w:t>:</w:t>
      </w:r>
      <w:r w:rsidR="00DF1FC7" w:rsidRPr="00343579">
        <w:rPr>
          <w:rFonts w:ascii="Times New Roman" w:hAnsi="Times New Roman" w:cs="Times New Roman"/>
          <w:sz w:val="24"/>
          <w:szCs w:val="24"/>
        </w:rPr>
        <w:t xml:space="preserve"> </w:t>
      </w:r>
      <w:r w:rsidR="00653102" w:rsidRPr="00343579">
        <w:rPr>
          <w:rFonts w:ascii="Times New Roman" w:hAnsi="Times New Roman" w:cs="Times New Roman"/>
          <w:sz w:val="24"/>
          <w:szCs w:val="24"/>
        </w:rPr>
        <w:t>is</w:t>
      </w:r>
      <w:r w:rsidR="00AC57E1" w:rsidRPr="00343579">
        <w:rPr>
          <w:rFonts w:ascii="Times New Roman" w:hAnsi="Times New Roman" w:cs="Times New Roman"/>
          <w:sz w:val="24"/>
          <w:szCs w:val="24"/>
        </w:rPr>
        <w:t xml:space="preserve"> transparent</w:t>
      </w:r>
      <w:r w:rsidR="0028025A" w:rsidRPr="00343579">
        <w:rPr>
          <w:rFonts w:ascii="Times New Roman" w:hAnsi="Times New Roman" w:cs="Times New Roman"/>
          <w:sz w:val="24"/>
          <w:szCs w:val="24"/>
        </w:rPr>
        <w:t>;</w:t>
      </w:r>
      <w:r w:rsidR="00C92FC4" w:rsidRPr="00343579">
        <w:rPr>
          <w:rFonts w:ascii="Times New Roman" w:hAnsi="Times New Roman" w:cs="Times New Roman"/>
          <w:sz w:val="24"/>
          <w:szCs w:val="24"/>
        </w:rPr>
        <w:t xml:space="preserve"> ensures that the executive remuneration is appropriately aligned to key performance indicators, with fit for purpose targets that incentivise high performance</w:t>
      </w:r>
      <w:r w:rsidR="00896295" w:rsidRPr="00343579">
        <w:rPr>
          <w:rFonts w:ascii="Times New Roman" w:hAnsi="Times New Roman" w:cs="Times New Roman"/>
          <w:sz w:val="24"/>
          <w:szCs w:val="24"/>
        </w:rPr>
        <w:t xml:space="preserve"> </w:t>
      </w:r>
      <w:r w:rsidR="00477470" w:rsidRPr="00343579">
        <w:rPr>
          <w:rFonts w:ascii="Times New Roman" w:hAnsi="Times New Roman" w:cs="Times New Roman"/>
          <w:sz w:val="24"/>
          <w:szCs w:val="24"/>
        </w:rPr>
        <w:t>beyond business as usual outcome</w:t>
      </w:r>
      <w:r w:rsidR="005D00E8" w:rsidRPr="00343579">
        <w:rPr>
          <w:rFonts w:ascii="Times New Roman" w:hAnsi="Times New Roman" w:cs="Times New Roman"/>
          <w:sz w:val="24"/>
          <w:szCs w:val="24"/>
        </w:rPr>
        <w:t>s</w:t>
      </w:r>
      <w:r w:rsidR="00477470" w:rsidRPr="00343579">
        <w:rPr>
          <w:rFonts w:ascii="Times New Roman" w:hAnsi="Times New Roman" w:cs="Times New Roman"/>
          <w:sz w:val="24"/>
          <w:szCs w:val="24"/>
        </w:rPr>
        <w:t xml:space="preserve"> </w:t>
      </w:r>
      <w:r w:rsidR="00896295" w:rsidRPr="00343579">
        <w:rPr>
          <w:rFonts w:ascii="Times New Roman" w:hAnsi="Times New Roman" w:cs="Times New Roman"/>
          <w:sz w:val="24"/>
          <w:szCs w:val="24"/>
        </w:rPr>
        <w:t xml:space="preserve">but are </w:t>
      </w:r>
      <w:r w:rsidR="00A6216F" w:rsidRPr="00343579">
        <w:rPr>
          <w:rFonts w:ascii="Times New Roman" w:hAnsi="Times New Roman" w:cs="Times New Roman"/>
          <w:sz w:val="24"/>
          <w:szCs w:val="24"/>
        </w:rPr>
        <w:t xml:space="preserve">restrained and justifiable to the Parliament and </w:t>
      </w:r>
      <w:r w:rsidR="00C92FC4" w:rsidRPr="00343579">
        <w:rPr>
          <w:rFonts w:ascii="Times New Roman" w:hAnsi="Times New Roman" w:cs="Times New Roman"/>
          <w:sz w:val="24"/>
          <w:szCs w:val="24"/>
        </w:rPr>
        <w:t>the Australian public</w:t>
      </w:r>
      <w:r w:rsidR="00DF1FC7" w:rsidRPr="00343579">
        <w:rPr>
          <w:rFonts w:ascii="Times New Roman" w:hAnsi="Times New Roman" w:cs="Times New Roman"/>
          <w:sz w:val="24"/>
          <w:szCs w:val="24"/>
        </w:rPr>
        <w:t xml:space="preserve">; </w:t>
      </w:r>
      <w:r w:rsidR="00C92FC4" w:rsidRPr="00343579">
        <w:rPr>
          <w:rFonts w:ascii="Times New Roman" w:hAnsi="Times New Roman" w:cs="Times New Roman"/>
          <w:sz w:val="24"/>
          <w:szCs w:val="24"/>
        </w:rPr>
        <w:t xml:space="preserve">is appropriately governed; </w:t>
      </w:r>
      <w:r w:rsidR="00BF56F7" w:rsidRPr="00343579">
        <w:rPr>
          <w:rFonts w:ascii="Times New Roman" w:hAnsi="Times New Roman" w:cs="Times New Roman"/>
          <w:sz w:val="24"/>
          <w:szCs w:val="24"/>
        </w:rPr>
        <w:t xml:space="preserve">is not inconsistent with </w:t>
      </w:r>
      <w:r w:rsidR="00C92FC4" w:rsidRPr="00343579">
        <w:rPr>
          <w:rFonts w:ascii="Times New Roman" w:hAnsi="Times New Roman" w:cs="Times New Roman"/>
          <w:sz w:val="24"/>
          <w:szCs w:val="24"/>
        </w:rPr>
        <w:t>relevant industry benchmark</w:t>
      </w:r>
      <w:r w:rsidR="00BF56F7" w:rsidRPr="00343579">
        <w:rPr>
          <w:rFonts w:ascii="Times New Roman" w:hAnsi="Times New Roman" w:cs="Times New Roman"/>
          <w:sz w:val="24"/>
          <w:szCs w:val="24"/>
        </w:rPr>
        <w:t>s</w:t>
      </w:r>
      <w:r w:rsidR="00C92FC4" w:rsidRPr="00343579">
        <w:rPr>
          <w:rFonts w:ascii="Times New Roman" w:hAnsi="Times New Roman" w:cs="Times New Roman"/>
          <w:sz w:val="24"/>
          <w:szCs w:val="24"/>
        </w:rPr>
        <w:t xml:space="preserve">; </w:t>
      </w:r>
      <w:r w:rsidR="00AC57E1" w:rsidRPr="00343579">
        <w:rPr>
          <w:rFonts w:ascii="Times New Roman" w:hAnsi="Times New Roman" w:cs="Times New Roman"/>
          <w:sz w:val="24"/>
          <w:szCs w:val="24"/>
        </w:rPr>
        <w:t xml:space="preserve">and is consistent with </w:t>
      </w:r>
      <w:r w:rsidR="00BF56F7" w:rsidRPr="00343579">
        <w:rPr>
          <w:rFonts w:ascii="Times New Roman" w:hAnsi="Times New Roman" w:cs="Times New Roman"/>
          <w:sz w:val="24"/>
          <w:szCs w:val="24"/>
        </w:rPr>
        <w:t xml:space="preserve">any </w:t>
      </w:r>
      <w:r w:rsidR="00AC57E1" w:rsidRPr="00343579">
        <w:rPr>
          <w:rFonts w:ascii="Times New Roman" w:hAnsi="Times New Roman" w:cs="Times New Roman"/>
          <w:sz w:val="24"/>
          <w:szCs w:val="24"/>
        </w:rPr>
        <w:t>Government guidance;</w:t>
      </w:r>
    </w:p>
    <w:p w14:paraId="415F6346" w14:textId="77777777" w:rsidR="00BA5157" w:rsidRPr="00343579" w:rsidRDefault="00314FAA" w:rsidP="00182F75">
      <w:pPr>
        <w:pStyle w:val="ListParagraph"/>
        <w:numPr>
          <w:ilvl w:val="0"/>
          <w:numId w:val="7"/>
        </w:numPr>
        <w:spacing w:after="120" w:line="240" w:lineRule="auto"/>
        <w:ind w:left="856" w:hanging="499"/>
        <w:contextualSpacing w:val="0"/>
        <w:rPr>
          <w:rFonts w:ascii="Times New Roman" w:hAnsi="Times New Roman" w:cs="Times New Roman"/>
          <w:b/>
          <w:sz w:val="24"/>
          <w:szCs w:val="24"/>
        </w:rPr>
      </w:pPr>
      <w:r w:rsidRPr="00343579">
        <w:rPr>
          <w:rFonts w:ascii="Times New Roman" w:hAnsi="Times New Roman" w:cs="Times New Roman"/>
          <w:b/>
          <w:sz w:val="24"/>
          <w:szCs w:val="24"/>
        </w:rPr>
        <w:t xml:space="preserve">setting strategic direction, organisational leadership and establishing and maintaining a culture </w:t>
      </w:r>
      <w:r w:rsidRPr="00343579">
        <w:rPr>
          <w:rFonts w:ascii="Times New Roman" w:hAnsi="Times New Roman" w:cs="Times New Roman"/>
          <w:sz w:val="24"/>
          <w:szCs w:val="24"/>
        </w:rPr>
        <w:t>that meets the high standards expected by the public in relation to (but not limited to): (1) efficient, effective, economical and ethical expenditure of money; (2) proactive and open disclosure of information that is</w:t>
      </w:r>
      <w:r w:rsidR="00F41E0A" w:rsidRPr="00343579">
        <w:rPr>
          <w:rFonts w:ascii="Times New Roman" w:hAnsi="Times New Roman" w:cs="Times New Roman"/>
          <w:sz w:val="24"/>
          <w:szCs w:val="24"/>
        </w:rPr>
        <w:t xml:space="preserve"> </w:t>
      </w:r>
      <w:r w:rsidR="00904A3F" w:rsidRPr="00343579">
        <w:rPr>
          <w:rFonts w:ascii="Times New Roman" w:hAnsi="Times New Roman" w:cs="Times New Roman"/>
          <w:sz w:val="24"/>
          <w:szCs w:val="24"/>
        </w:rPr>
        <w:t xml:space="preserve">reasonably </w:t>
      </w:r>
      <w:r w:rsidRPr="00343579">
        <w:rPr>
          <w:rFonts w:ascii="Times New Roman" w:hAnsi="Times New Roman" w:cs="Times New Roman"/>
          <w:sz w:val="24"/>
          <w:szCs w:val="24"/>
        </w:rPr>
        <w:t>in the public interest; and (3) following best practice principles and guidelines that go beyond strict legal obligations (e.g. probity and value for money);</w:t>
      </w:r>
      <w:r w:rsidR="00F41E0A" w:rsidRPr="00343579">
        <w:rPr>
          <w:rFonts w:ascii="Times New Roman" w:hAnsi="Times New Roman" w:cs="Times New Roman"/>
          <w:sz w:val="24"/>
          <w:szCs w:val="24"/>
        </w:rPr>
        <w:t xml:space="preserve"> </w:t>
      </w:r>
      <w:r w:rsidR="00477470" w:rsidRPr="00343579">
        <w:rPr>
          <w:rFonts w:ascii="Times New Roman" w:hAnsi="Times New Roman" w:cs="Times New Roman"/>
          <w:sz w:val="24"/>
          <w:szCs w:val="24"/>
        </w:rPr>
        <w:t xml:space="preserve">(4) ensuring a culture which encourages the highest standards of respect, diversity and inclusion; (5) setting targets and programs for gender equity; </w:t>
      </w:r>
      <w:r w:rsidR="00485143" w:rsidRPr="00343579">
        <w:rPr>
          <w:rFonts w:ascii="Times New Roman" w:hAnsi="Times New Roman" w:cs="Times New Roman"/>
          <w:sz w:val="24"/>
          <w:szCs w:val="24"/>
        </w:rPr>
        <w:t xml:space="preserve">and </w:t>
      </w:r>
      <w:r w:rsidR="00F41E0A" w:rsidRPr="00343579">
        <w:rPr>
          <w:rFonts w:ascii="Times New Roman" w:hAnsi="Times New Roman" w:cs="Times New Roman"/>
          <w:sz w:val="24"/>
          <w:szCs w:val="24"/>
        </w:rPr>
        <w:t>(</w:t>
      </w:r>
      <w:r w:rsidR="00D82FC6" w:rsidRPr="00343579">
        <w:rPr>
          <w:rFonts w:ascii="Times New Roman" w:hAnsi="Times New Roman" w:cs="Times New Roman"/>
          <w:sz w:val="24"/>
          <w:szCs w:val="24"/>
        </w:rPr>
        <w:t>6</w:t>
      </w:r>
      <w:r w:rsidR="00F41E0A" w:rsidRPr="00343579">
        <w:rPr>
          <w:rFonts w:ascii="Times New Roman" w:hAnsi="Times New Roman" w:cs="Times New Roman"/>
          <w:sz w:val="24"/>
          <w:szCs w:val="24"/>
        </w:rPr>
        <w:t>) creates an engaged results-orientated staff culture tha</w:t>
      </w:r>
      <w:r w:rsidR="002F3E19" w:rsidRPr="00343579">
        <w:rPr>
          <w:rFonts w:ascii="Times New Roman" w:hAnsi="Times New Roman" w:cs="Times New Roman"/>
          <w:sz w:val="24"/>
          <w:szCs w:val="24"/>
        </w:rPr>
        <w:t>t</w:t>
      </w:r>
      <w:r w:rsidR="00F41E0A" w:rsidRPr="00343579">
        <w:rPr>
          <w:rFonts w:ascii="Times New Roman" w:hAnsi="Times New Roman" w:cs="Times New Roman"/>
          <w:sz w:val="24"/>
          <w:szCs w:val="24"/>
        </w:rPr>
        <w:t xml:space="preserve"> minimises unplanned turnover</w:t>
      </w:r>
      <w:r w:rsidR="00787AE2" w:rsidRPr="00343579">
        <w:rPr>
          <w:rFonts w:ascii="Times New Roman" w:hAnsi="Times New Roman" w:cs="Times New Roman"/>
          <w:sz w:val="24"/>
          <w:szCs w:val="24"/>
        </w:rPr>
        <w:t>;</w:t>
      </w:r>
    </w:p>
    <w:p w14:paraId="34644426" w14:textId="77777777" w:rsidR="00BA5157" w:rsidRPr="00343579" w:rsidRDefault="00314FAA" w:rsidP="00182F75">
      <w:pPr>
        <w:pStyle w:val="ListParagraph"/>
        <w:numPr>
          <w:ilvl w:val="0"/>
          <w:numId w:val="7"/>
        </w:numPr>
        <w:spacing w:after="120" w:line="240" w:lineRule="auto"/>
        <w:ind w:left="856" w:hanging="499"/>
        <w:contextualSpacing w:val="0"/>
        <w:rPr>
          <w:rFonts w:ascii="Times New Roman" w:hAnsi="Times New Roman" w:cs="Times New Roman"/>
          <w:b/>
          <w:sz w:val="24"/>
          <w:szCs w:val="24"/>
        </w:rPr>
      </w:pPr>
      <w:r w:rsidRPr="00343579">
        <w:rPr>
          <w:rFonts w:ascii="Times New Roman" w:hAnsi="Times New Roman" w:cs="Times New Roman"/>
          <w:b/>
          <w:sz w:val="24"/>
          <w:szCs w:val="24"/>
        </w:rPr>
        <w:t>ongoing compliance with external governance frameworks</w:t>
      </w:r>
      <w:r w:rsidRPr="00343579">
        <w:rPr>
          <w:rFonts w:ascii="Times New Roman" w:hAnsi="Times New Roman" w:cs="Times New Roman"/>
          <w:sz w:val="24"/>
          <w:szCs w:val="24"/>
        </w:rPr>
        <w:t>, including (but not limited to): (1) any governance documents that operate between the Government, as shareholder, and NBN Co; (2) the Commonwealth GBE – Governance and Oversight Guidelines (GBE Guidelines); and (3) the PGPA Requirements, including Corporate Planning and associated Key Performance Indicators; and</w:t>
      </w:r>
    </w:p>
    <w:p w14:paraId="70A8C383" w14:textId="142396FE" w:rsidR="00314FAA" w:rsidRPr="00343579" w:rsidRDefault="00314FAA" w:rsidP="00182F75">
      <w:pPr>
        <w:pStyle w:val="ListParagraph"/>
        <w:numPr>
          <w:ilvl w:val="0"/>
          <w:numId w:val="7"/>
        </w:numPr>
        <w:spacing w:after="120" w:line="240" w:lineRule="auto"/>
        <w:ind w:left="856" w:hanging="499"/>
        <w:contextualSpacing w:val="0"/>
        <w:rPr>
          <w:rFonts w:ascii="Times New Roman" w:hAnsi="Times New Roman" w:cs="Times New Roman"/>
          <w:sz w:val="24"/>
          <w:szCs w:val="24"/>
        </w:rPr>
      </w:pPr>
      <w:r w:rsidRPr="00343579">
        <w:rPr>
          <w:rFonts w:ascii="Times New Roman" w:hAnsi="Times New Roman" w:cs="Times New Roman"/>
          <w:b/>
          <w:sz w:val="24"/>
          <w:szCs w:val="24"/>
        </w:rPr>
        <w:t>timely, accurate and transparent provision of information</w:t>
      </w:r>
      <w:r w:rsidRPr="00343579">
        <w:rPr>
          <w:rFonts w:ascii="Times New Roman" w:hAnsi="Times New Roman" w:cs="Times New Roman"/>
          <w:sz w:val="24"/>
          <w:szCs w:val="24"/>
        </w:rPr>
        <w:t>, including (but not limited to): (1) the obligation to keep Shareholder Ministers informed; and (2) advance notice of, and the opportunity to review, public statements and media releases.</w:t>
      </w:r>
    </w:p>
    <w:p w14:paraId="7105A3F1" w14:textId="77777777" w:rsidR="00BA5157" w:rsidRPr="00343579" w:rsidRDefault="00F41E0A" w:rsidP="00182F75">
      <w:pPr>
        <w:pStyle w:val="ListParagraph"/>
        <w:numPr>
          <w:ilvl w:val="0"/>
          <w:numId w:val="4"/>
        </w:numPr>
        <w:spacing w:after="120" w:line="240" w:lineRule="auto"/>
        <w:ind w:left="360"/>
        <w:contextualSpacing w:val="0"/>
        <w:rPr>
          <w:rFonts w:ascii="Times New Roman" w:hAnsi="Times New Roman" w:cs="Times New Roman"/>
          <w:color w:val="161616"/>
          <w:sz w:val="24"/>
          <w:szCs w:val="24"/>
        </w:rPr>
      </w:pPr>
      <w:r w:rsidRPr="00343579">
        <w:rPr>
          <w:rFonts w:ascii="Times New Roman" w:hAnsi="Times New Roman" w:cs="Times New Roman"/>
          <w:color w:val="161616"/>
          <w:sz w:val="24"/>
          <w:szCs w:val="24"/>
        </w:rPr>
        <w:t xml:space="preserve">The Government expects that NBN Co representatives appearing before the Parliament have a detailed understanding of their duties per the </w:t>
      </w:r>
      <w:r w:rsidRPr="00343579">
        <w:rPr>
          <w:rFonts w:ascii="Times New Roman" w:hAnsi="Times New Roman" w:cs="Times New Roman"/>
          <w:i/>
          <w:sz w:val="24"/>
          <w:szCs w:val="24"/>
        </w:rPr>
        <w:t xml:space="preserve">Government Guidelines for Official Witnesses before Parliamentary Committees and Related Matters </w:t>
      </w:r>
      <w:r w:rsidRPr="00343579">
        <w:rPr>
          <w:rFonts w:ascii="Times New Roman" w:hAnsi="Times New Roman" w:cs="Times New Roman"/>
          <w:color w:val="161616"/>
          <w:sz w:val="24"/>
          <w:szCs w:val="24"/>
        </w:rPr>
        <w:t>(Parliamentary Witness Guide).</w:t>
      </w:r>
    </w:p>
    <w:p w14:paraId="3BE6995D" w14:textId="77777777" w:rsidR="00BA5157" w:rsidRPr="00343579" w:rsidRDefault="00314FAA" w:rsidP="00182F75">
      <w:pPr>
        <w:pStyle w:val="ListParagraph"/>
        <w:numPr>
          <w:ilvl w:val="0"/>
          <w:numId w:val="4"/>
        </w:numPr>
        <w:spacing w:after="120" w:line="240" w:lineRule="auto"/>
        <w:ind w:left="360"/>
        <w:contextualSpacing w:val="0"/>
        <w:rPr>
          <w:rFonts w:ascii="Times New Roman" w:hAnsi="Times New Roman" w:cs="Times New Roman"/>
          <w:color w:val="161616"/>
          <w:sz w:val="24"/>
          <w:szCs w:val="24"/>
        </w:rPr>
      </w:pPr>
      <w:r w:rsidRPr="00343579">
        <w:rPr>
          <w:rFonts w:ascii="Times New Roman" w:hAnsi="Times New Roman" w:cs="Times New Roman"/>
          <w:color w:val="161616"/>
          <w:sz w:val="24"/>
          <w:szCs w:val="24"/>
        </w:rPr>
        <w:t xml:space="preserve">Where NBN Co engages a third-party (e.g. a contractor), it must </w:t>
      </w:r>
      <w:proofErr w:type="gramStart"/>
      <w:r w:rsidRPr="00343579">
        <w:rPr>
          <w:rFonts w:ascii="Times New Roman" w:hAnsi="Times New Roman" w:cs="Times New Roman"/>
          <w:color w:val="161616"/>
          <w:sz w:val="24"/>
          <w:szCs w:val="24"/>
        </w:rPr>
        <w:t>take into account</w:t>
      </w:r>
      <w:proofErr w:type="gramEnd"/>
      <w:r w:rsidRPr="00343579">
        <w:rPr>
          <w:rFonts w:ascii="Times New Roman" w:hAnsi="Times New Roman" w:cs="Times New Roman"/>
          <w:color w:val="161616"/>
          <w:sz w:val="24"/>
          <w:szCs w:val="24"/>
        </w:rPr>
        <w:t xml:space="preserve"> the risks associated with that approach and, impose on them obligations in relation to the efficient, effective, economical and ethical expenditure of money.</w:t>
      </w:r>
      <w:r w:rsidR="003F045D" w:rsidRPr="00343579">
        <w:rPr>
          <w:rFonts w:ascii="Times New Roman" w:hAnsi="Times New Roman" w:cs="Times New Roman"/>
          <w:color w:val="161616"/>
          <w:sz w:val="24"/>
          <w:szCs w:val="24"/>
        </w:rPr>
        <w:t xml:space="preserve"> </w:t>
      </w:r>
    </w:p>
    <w:p w14:paraId="4D1845A6" w14:textId="681392C9" w:rsidR="00BA5157" w:rsidRPr="00343579" w:rsidRDefault="00F35244" w:rsidP="00182F75">
      <w:pPr>
        <w:pStyle w:val="ListParagraph"/>
        <w:numPr>
          <w:ilvl w:val="0"/>
          <w:numId w:val="4"/>
        </w:numPr>
        <w:spacing w:after="120" w:line="240" w:lineRule="auto"/>
        <w:ind w:left="360"/>
        <w:contextualSpacing w:val="0"/>
        <w:rPr>
          <w:rFonts w:ascii="Times New Roman" w:hAnsi="Times New Roman" w:cs="Times New Roman"/>
          <w:color w:val="161616"/>
          <w:sz w:val="24"/>
          <w:szCs w:val="24"/>
        </w:rPr>
      </w:pPr>
      <w:r w:rsidRPr="00343579">
        <w:rPr>
          <w:rFonts w:ascii="Times New Roman" w:hAnsi="Times New Roman" w:cs="Times New Roman"/>
          <w:color w:val="161616"/>
          <w:sz w:val="24"/>
          <w:szCs w:val="24"/>
        </w:rPr>
        <w:lastRenderedPageBreak/>
        <w:t xml:space="preserve">The Government expects NBN Co to be a model employer and seek to promote similar outcomes from its contractors. </w:t>
      </w:r>
      <w:r w:rsidR="001779ED" w:rsidRPr="00343579">
        <w:rPr>
          <w:rFonts w:ascii="Times New Roman" w:hAnsi="Times New Roman" w:cs="Times New Roman"/>
          <w:color w:val="161616"/>
          <w:sz w:val="24"/>
          <w:szCs w:val="24"/>
        </w:rPr>
        <w:t>NBN Co must</w:t>
      </w:r>
      <w:r w:rsidR="00725A18">
        <w:rPr>
          <w:rFonts w:ascii="Times New Roman" w:hAnsi="Times New Roman" w:cs="Times New Roman"/>
          <w:color w:val="161616"/>
          <w:sz w:val="24"/>
          <w:szCs w:val="24"/>
        </w:rPr>
        <w:t>, to the extent reasonably possible,</w:t>
      </w:r>
      <w:r w:rsidR="001779ED" w:rsidRPr="00343579">
        <w:rPr>
          <w:rFonts w:ascii="Times New Roman" w:hAnsi="Times New Roman" w:cs="Times New Roman"/>
          <w:color w:val="161616"/>
          <w:sz w:val="24"/>
          <w:szCs w:val="24"/>
        </w:rPr>
        <w:t xml:space="preserve"> ensure it can identify individuals and entities who perform work </w:t>
      </w:r>
      <w:r w:rsidR="007321FC">
        <w:rPr>
          <w:rFonts w:ascii="Times New Roman" w:hAnsi="Times New Roman" w:cs="Times New Roman"/>
          <w:color w:val="161616"/>
          <w:sz w:val="24"/>
          <w:szCs w:val="24"/>
        </w:rPr>
        <w:t>on</w:t>
      </w:r>
      <w:r w:rsidRPr="00343579">
        <w:rPr>
          <w:rFonts w:ascii="Times New Roman" w:hAnsi="Times New Roman" w:cs="Times New Roman"/>
          <w:color w:val="161616"/>
          <w:sz w:val="24"/>
          <w:szCs w:val="24"/>
        </w:rPr>
        <w:t xml:space="preserve"> the NBN </w:t>
      </w:r>
      <w:r w:rsidR="001779ED" w:rsidRPr="00343579">
        <w:rPr>
          <w:rFonts w:ascii="Times New Roman" w:hAnsi="Times New Roman" w:cs="Times New Roman"/>
          <w:color w:val="161616"/>
          <w:sz w:val="24"/>
          <w:szCs w:val="24"/>
        </w:rPr>
        <w:t xml:space="preserve">and the entity who has engaged them. </w:t>
      </w:r>
      <w:r w:rsidR="00B12F16" w:rsidRPr="00343579">
        <w:rPr>
          <w:rFonts w:ascii="Times New Roman" w:hAnsi="Times New Roman" w:cs="Times New Roman"/>
          <w:color w:val="161616"/>
          <w:sz w:val="24"/>
          <w:szCs w:val="24"/>
        </w:rPr>
        <w:t xml:space="preserve">NBN Co must </w:t>
      </w:r>
      <w:r w:rsidR="001779ED" w:rsidRPr="00343579">
        <w:rPr>
          <w:rFonts w:ascii="Times New Roman" w:hAnsi="Times New Roman" w:cs="Times New Roman"/>
          <w:color w:val="161616"/>
          <w:sz w:val="24"/>
          <w:szCs w:val="24"/>
        </w:rPr>
        <w:t xml:space="preserve">also </w:t>
      </w:r>
      <w:r w:rsidR="00B12F16" w:rsidRPr="00343579">
        <w:rPr>
          <w:rFonts w:ascii="Times New Roman" w:hAnsi="Times New Roman" w:cs="Times New Roman"/>
          <w:color w:val="161616"/>
          <w:sz w:val="24"/>
          <w:szCs w:val="24"/>
        </w:rPr>
        <w:t xml:space="preserve">ensure it has effective processes in place to identify and respond to concerns regarding the conduct of third parties engaged by the Company. </w:t>
      </w:r>
      <w:r w:rsidR="009869C8" w:rsidRPr="00343579">
        <w:rPr>
          <w:rFonts w:ascii="Times New Roman" w:hAnsi="Times New Roman" w:cs="Times New Roman"/>
          <w:color w:val="161616"/>
          <w:sz w:val="24"/>
          <w:szCs w:val="24"/>
        </w:rPr>
        <w:t xml:space="preserve">NBN Co will adhere to the </w:t>
      </w:r>
      <w:r w:rsidR="009869C8" w:rsidRPr="00AA755F">
        <w:rPr>
          <w:rFonts w:ascii="Times New Roman" w:hAnsi="Times New Roman" w:cs="Times New Roman"/>
          <w:i/>
          <w:color w:val="161616"/>
          <w:sz w:val="24"/>
          <w:szCs w:val="24"/>
        </w:rPr>
        <w:t>Modern Slavery Act 2018</w:t>
      </w:r>
      <w:r w:rsidR="009869C8" w:rsidRPr="00343579">
        <w:rPr>
          <w:rFonts w:ascii="Times New Roman" w:hAnsi="Times New Roman" w:cs="Times New Roman"/>
          <w:color w:val="161616"/>
          <w:sz w:val="24"/>
          <w:szCs w:val="24"/>
        </w:rPr>
        <w:t xml:space="preserve"> (</w:t>
      </w:r>
      <w:proofErr w:type="spellStart"/>
      <w:r w:rsidR="009869C8" w:rsidRPr="00343579">
        <w:rPr>
          <w:rFonts w:ascii="Times New Roman" w:hAnsi="Times New Roman" w:cs="Times New Roman"/>
          <w:color w:val="161616"/>
          <w:sz w:val="24"/>
          <w:szCs w:val="24"/>
        </w:rPr>
        <w:t>Cth</w:t>
      </w:r>
      <w:proofErr w:type="spellEnd"/>
      <w:r w:rsidR="009869C8" w:rsidRPr="00343579">
        <w:rPr>
          <w:rFonts w:ascii="Times New Roman" w:hAnsi="Times New Roman" w:cs="Times New Roman"/>
          <w:color w:val="161616"/>
          <w:sz w:val="24"/>
          <w:szCs w:val="24"/>
        </w:rPr>
        <w:t>).</w:t>
      </w:r>
    </w:p>
    <w:p w14:paraId="7936A971" w14:textId="77777777" w:rsidR="00BA5157" w:rsidRPr="00343579" w:rsidRDefault="00314FAA" w:rsidP="00182F75">
      <w:pPr>
        <w:pStyle w:val="ListParagraph"/>
        <w:numPr>
          <w:ilvl w:val="0"/>
          <w:numId w:val="4"/>
        </w:numPr>
        <w:spacing w:after="120" w:line="240" w:lineRule="auto"/>
        <w:ind w:left="360"/>
        <w:contextualSpacing w:val="0"/>
        <w:rPr>
          <w:rFonts w:ascii="Times New Roman" w:hAnsi="Times New Roman" w:cs="Times New Roman"/>
          <w:color w:val="161616"/>
          <w:sz w:val="24"/>
          <w:szCs w:val="24"/>
        </w:rPr>
      </w:pPr>
      <w:r w:rsidRPr="00343579">
        <w:rPr>
          <w:rFonts w:ascii="Times New Roman" w:hAnsi="Times New Roman" w:cs="Times New Roman"/>
          <w:color w:val="161616"/>
          <w:sz w:val="24"/>
          <w:szCs w:val="24"/>
        </w:rPr>
        <w:t>Where NBN Co’s Board delegates its power (or authorises an employee or third-party to exercise its power) it must be clearly documented and recorded.</w:t>
      </w:r>
    </w:p>
    <w:p w14:paraId="52CA18F4" w14:textId="4916075A" w:rsidR="00F2100E" w:rsidRPr="00343579" w:rsidRDefault="00314FAA" w:rsidP="00182F75">
      <w:pPr>
        <w:pStyle w:val="ListParagraph"/>
        <w:numPr>
          <w:ilvl w:val="0"/>
          <w:numId w:val="4"/>
        </w:numPr>
        <w:spacing w:after="120" w:line="240" w:lineRule="auto"/>
        <w:ind w:left="360"/>
        <w:contextualSpacing w:val="0"/>
        <w:rPr>
          <w:rFonts w:ascii="Times New Roman" w:hAnsi="Times New Roman" w:cs="Times New Roman"/>
          <w:color w:val="161616"/>
          <w:sz w:val="24"/>
          <w:szCs w:val="24"/>
        </w:rPr>
      </w:pPr>
      <w:r w:rsidRPr="00343579">
        <w:rPr>
          <w:rFonts w:ascii="Times New Roman" w:hAnsi="Times New Roman" w:cs="Times New Roman"/>
          <w:color w:val="161616"/>
          <w:sz w:val="24"/>
          <w:szCs w:val="24"/>
        </w:rPr>
        <w:t xml:space="preserve">The Board should have </w:t>
      </w:r>
      <w:r w:rsidRPr="00343579">
        <w:rPr>
          <w:rFonts w:ascii="Times New Roman" w:hAnsi="Times New Roman" w:cs="Times New Roman"/>
          <w:b/>
          <w:color w:val="161616"/>
          <w:sz w:val="24"/>
          <w:szCs w:val="24"/>
        </w:rPr>
        <w:t>access to a company secretary</w:t>
      </w:r>
      <w:r w:rsidRPr="00343579">
        <w:rPr>
          <w:rFonts w:ascii="Times New Roman" w:hAnsi="Times New Roman" w:cs="Times New Roman"/>
          <w:color w:val="161616"/>
          <w:sz w:val="24"/>
          <w:szCs w:val="24"/>
        </w:rPr>
        <w:t>, who reports to the Board (through the Chair) and is</w:t>
      </w:r>
      <w:r w:rsidR="007321FC">
        <w:rPr>
          <w:rFonts w:ascii="Times New Roman" w:hAnsi="Times New Roman" w:cs="Times New Roman"/>
          <w:color w:val="161616"/>
          <w:sz w:val="24"/>
          <w:szCs w:val="24"/>
        </w:rPr>
        <w:t xml:space="preserve"> able to provide advice</w:t>
      </w:r>
      <w:r w:rsidRPr="00343579">
        <w:rPr>
          <w:rFonts w:ascii="Times New Roman" w:hAnsi="Times New Roman" w:cs="Times New Roman"/>
          <w:color w:val="161616"/>
          <w:sz w:val="24"/>
          <w:szCs w:val="24"/>
        </w:rPr>
        <w:t xml:space="preserve"> independent of company management and who Board members can raise matters with confidentially and seek advice from as a governance expert.</w:t>
      </w:r>
    </w:p>
    <w:p w14:paraId="0B2B73E5" w14:textId="1D09D15D" w:rsidR="007518CD" w:rsidRPr="005913BF" w:rsidRDefault="007518CD" w:rsidP="001847A9">
      <w:pPr>
        <w:spacing w:after="0" w:line="240" w:lineRule="auto"/>
        <w:rPr>
          <w:rFonts w:ascii="Times New Roman" w:hAnsi="Times New Roman" w:cs="Times New Roman"/>
          <w:sz w:val="24"/>
          <w:szCs w:val="24"/>
        </w:rPr>
      </w:pPr>
    </w:p>
    <w:p w14:paraId="727A0BDA" w14:textId="77777777" w:rsidR="007518CD" w:rsidRPr="005913BF" w:rsidRDefault="007518CD" w:rsidP="007518CD">
      <w:pPr>
        <w:spacing w:after="0" w:line="240" w:lineRule="auto"/>
        <w:rPr>
          <w:rFonts w:ascii="Times New Roman" w:hAnsi="Times New Roman" w:cs="Times New Roman"/>
          <w:sz w:val="24"/>
          <w:szCs w:val="24"/>
        </w:rPr>
        <w:sectPr w:rsidR="007518CD" w:rsidRPr="005913BF" w:rsidSect="007143F7">
          <w:headerReference w:type="default" r:id="rId8"/>
          <w:footerReference w:type="default" r:id="rId9"/>
          <w:pgSz w:w="11906" w:h="16838"/>
          <w:pgMar w:top="1440" w:right="1080" w:bottom="1440" w:left="1080" w:header="708" w:footer="708" w:gutter="0"/>
          <w:cols w:space="708"/>
          <w:titlePg/>
          <w:docGrid w:linePitch="360"/>
        </w:sectPr>
      </w:pPr>
    </w:p>
    <w:p w14:paraId="5FCD11CD" w14:textId="6452875F" w:rsidR="009F07AF" w:rsidRPr="005913BF" w:rsidRDefault="009F07AF">
      <w:pPr>
        <w:rPr>
          <w:rFonts w:ascii="Times New Roman" w:hAnsi="Times New Roman" w:cs="Times New Roman"/>
          <w:b/>
          <w:sz w:val="24"/>
          <w:szCs w:val="24"/>
        </w:rPr>
      </w:pPr>
    </w:p>
    <w:p w14:paraId="628B81FB" w14:textId="4CF879A5" w:rsidR="003F1D19" w:rsidRPr="005913BF" w:rsidRDefault="003F1D19" w:rsidP="003F1D19">
      <w:pPr>
        <w:rPr>
          <w:rFonts w:ascii="Times New Roman" w:hAnsi="Times New Roman" w:cs="Times New Roman"/>
          <w:sz w:val="24"/>
          <w:szCs w:val="24"/>
        </w:rPr>
      </w:pPr>
      <w:r w:rsidRPr="005913BF">
        <w:rPr>
          <w:rFonts w:ascii="Times New Roman" w:hAnsi="Times New Roman" w:cs="Times New Roman"/>
          <w:b/>
          <w:sz w:val="24"/>
          <w:szCs w:val="24"/>
        </w:rPr>
        <w:t>Senator the Hon Katy Gallagher</w:t>
      </w:r>
      <w:r w:rsidRPr="005913BF">
        <w:rPr>
          <w:rFonts w:ascii="Times New Roman" w:hAnsi="Times New Roman" w:cs="Times New Roman"/>
          <w:sz w:val="24"/>
          <w:szCs w:val="24"/>
        </w:rPr>
        <w:br/>
        <w:t>Minister for Finance</w:t>
      </w:r>
    </w:p>
    <w:p w14:paraId="6797A9BE" w14:textId="77777777" w:rsidR="00614536" w:rsidRDefault="003F1D19" w:rsidP="003F1D19">
      <w:pPr>
        <w:rPr>
          <w:rFonts w:ascii="Times New Roman" w:eastAsiaTheme="majorEastAsia" w:hAnsi="Times New Roman" w:cs="Times New Roman"/>
          <w:sz w:val="24"/>
          <w:szCs w:val="24"/>
        </w:rPr>
      </w:pPr>
      <w:r w:rsidRPr="005913BF">
        <w:rPr>
          <w:rFonts w:ascii="Times New Roman" w:eastAsiaTheme="majorEastAsia" w:hAnsi="Times New Roman" w:cs="Times New Roman"/>
          <w:sz w:val="24"/>
          <w:szCs w:val="24"/>
        </w:rPr>
        <w:br w:type="column"/>
      </w:r>
    </w:p>
    <w:p w14:paraId="110D137C" w14:textId="4D2034D5" w:rsidR="003F1D19" w:rsidRPr="001847A9" w:rsidRDefault="003F1D19" w:rsidP="003F1D19">
      <w:pPr>
        <w:rPr>
          <w:rFonts w:ascii="Times New Roman" w:hAnsi="Times New Roman" w:cs="Times New Roman"/>
        </w:rPr>
      </w:pPr>
      <w:r w:rsidRPr="005913BF">
        <w:rPr>
          <w:rFonts w:ascii="Times New Roman" w:eastAsiaTheme="majorEastAsia" w:hAnsi="Times New Roman" w:cs="Times New Roman"/>
          <w:b/>
          <w:sz w:val="24"/>
          <w:szCs w:val="24"/>
        </w:rPr>
        <w:t>The Hon Michelle Rowland MP</w:t>
      </w:r>
      <w:r w:rsidRPr="005913BF">
        <w:rPr>
          <w:rFonts w:ascii="Times New Roman" w:eastAsiaTheme="majorEastAsia" w:hAnsi="Times New Roman" w:cs="Times New Roman"/>
          <w:sz w:val="24"/>
          <w:szCs w:val="24"/>
        </w:rPr>
        <w:br/>
        <w:t>Minister for Communications</w:t>
      </w:r>
    </w:p>
    <w:p w14:paraId="06E3EE71" w14:textId="18D43350" w:rsidR="009417E9" w:rsidRPr="005913BF" w:rsidRDefault="009417E9">
      <w:pPr>
        <w:pStyle w:val="Heading3"/>
        <w:shd w:val="clear" w:color="auto" w:fill="FFFFFF"/>
        <w:tabs>
          <w:tab w:val="left" w:pos="4395"/>
        </w:tabs>
        <w:spacing w:before="0" w:line="240" w:lineRule="auto"/>
        <w:ind w:left="360"/>
        <w:rPr>
          <w:rFonts w:ascii="Times New Roman" w:hAnsi="Times New Roman" w:cs="Times New Roman"/>
          <w:color w:val="000000" w:themeColor="text1"/>
        </w:rPr>
      </w:pPr>
    </w:p>
    <w:sectPr w:rsidR="009417E9" w:rsidRPr="005913BF" w:rsidSect="00F70119">
      <w:type w:val="continuous"/>
      <w:pgSz w:w="11906" w:h="16838"/>
      <w:pgMar w:top="1440" w:right="1080" w:bottom="1440" w:left="1080" w:header="708" w:footer="708" w:gutter="0"/>
      <w:cols w:num="2"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C60AA1F" w14:textId="77777777" w:rsidR="00962D35" w:rsidRDefault="00962D35" w:rsidP="001C1416">
      <w:pPr>
        <w:spacing w:after="0" w:line="240" w:lineRule="auto"/>
      </w:pPr>
      <w:r>
        <w:separator/>
      </w:r>
    </w:p>
  </w:endnote>
  <w:endnote w:type="continuationSeparator" w:id="0">
    <w:p w14:paraId="220412C5" w14:textId="77777777" w:rsidR="00962D35" w:rsidRDefault="00962D35" w:rsidP="001C1416">
      <w:pPr>
        <w:spacing w:after="0" w:line="240" w:lineRule="auto"/>
      </w:pPr>
      <w:r>
        <w:continuationSeparator/>
      </w:r>
    </w:p>
  </w:endnote>
  <w:endnote w:type="continuationNotice" w:id="1">
    <w:p w14:paraId="64E9910D" w14:textId="77777777" w:rsidR="00962D35" w:rsidRDefault="00962D35" w:rsidP="001C141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imes New Roman" w:hAnsi="Times New Roman" w:cs="Times New Roman"/>
        <w:sz w:val="24"/>
        <w:szCs w:val="24"/>
      </w:rPr>
      <w:id w:val="1642763171"/>
      <w:docPartObj>
        <w:docPartGallery w:val="Page Numbers (Bottom of Page)"/>
        <w:docPartUnique/>
      </w:docPartObj>
    </w:sdtPr>
    <w:sdtEndPr/>
    <w:sdtContent>
      <w:p w14:paraId="0CE00FE9" w14:textId="0DA520F0" w:rsidR="00962D35" w:rsidRPr="001847A9" w:rsidRDefault="00962D35">
        <w:pPr>
          <w:pStyle w:val="Footer"/>
          <w:jc w:val="right"/>
          <w:rPr>
            <w:rFonts w:ascii="Times New Roman" w:hAnsi="Times New Roman" w:cs="Times New Roman"/>
            <w:sz w:val="24"/>
            <w:szCs w:val="24"/>
          </w:rPr>
        </w:pPr>
        <w:r w:rsidRPr="001847A9">
          <w:rPr>
            <w:rFonts w:ascii="Times New Roman" w:hAnsi="Times New Roman" w:cs="Times New Roman"/>
            <w:sz w:val="24"/>
            <w:szCs w:val="24"/>
          </w:rPr>
          <w:fldChar w:fldCharType="begin"/>
        </w:r>
        <w:r w:rsidRPr="001847A9">
          <w:rPr>
            <w:rFonts w:ascii="Times New Roman" w:hAnsi="Times New Roman" w:cs="Times New Roman"/>
            <w:sz w:val="24"/>
            <w:szCs w:val="24"/>
          </w:rPr>
          <w:instrText xml:space="preserve"> PAGE   \* MERGEFORMAT </w:instrText>
        </w:r>
        <w:r w:rsidRPr="001847A9">
          <w:rPr>
            <w:rFonts w:ascii="Times New Roman" w:hAnsi="Times New Roman" w:cs="Times New Roman"/>
            <w:sz w:val="24"/>
            <w:szCs w:val="24"/>
          </w:rPr>
          <w:fldChar w:fldCharType="separate"/>
        </w:r>
        <w:r w:rsidR="00343579">
          <w:rPr>
            <w:rFonts w:ascii="Times New Roman" w:hAnsi="Times New Roman" w:cs="Times New Roman"/>
            <w:noProof/>
            <w:sz w:val="24"/>
            <w:szCs w:val="24"/>
          </w:rPr>
          <w:t>2</w:t>
        </w:r>
        <w:r w:rsidRPr="001847A9">
          <w:rPr>
            <w:rFonts w:ascii="Times New Roman" w:hAnsi="Times New Roman" w:cs="Times New Roman"/>
            <w:sz w:val="24"/>
            <w:szCs w:val="24"/>
          </w:rPr>
          <w:fldChar w:fldCharType="end"/>
        </w:r>
      </w:p>
    </w:sdtContent>
  </w:sdt>
  <w:p w14:paraId="0ACF10E6" w14:textId="77777777" w:rsidR="00962D35" w:rsidRPr="001847A9" w:rsidRDefault="00962D35" w:rsidP="004A35D0">
    <w:pPr>
      <w:pStyle w:val="Footer"/>
      <w:rPr>
        <w:rFonts w:ascii="Times New Roman" w:hAnsi="Times New Roman" w:cs="Times New Roman"/>
        <w:sz w:val="24"/>
        <w:szCs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4337E6E" w14:textId="77777777" w:rsidR="00962D35" w:rsidRDefault="00962D35" w:rsidP="001C1416">
      <w:pPr>
        <w:spacing w:after="0" w:line="240" w:lineRule="auto"/>
      </w:pPr>
      <w:r>
        <w:separator/>
      </w:r>
    </w:p>
  </w:footnote>
  <w:footnote w:type="continuationSeparator" w:id="0">
    <w:p w14:paraId="3F9813A8" w14:textId="77777777" w:rsidR="00962D35" w:rsidRDefault="00962D35" w:rsidP="001C1416">
      <w:pPr>
        <w:spacing w:after="0" w:line="240" w:lineRule="auto"/>
      </w:pPr>
      <w:r>
        <w:continuationSeparator/>
      </w:r>
    </w:p>
  </w:footnote>
  <w:footnote w:type="continuationNotice" w:id="1">
    <w:p w14:paraId="7E5EB509" w14:textId="77777777" w:rsidR="00962D35" w:rsidRDefault="00962D35" w:rsidP="001C141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284CFC" w14:textId="77777777" w:rsidR="00962D35" w:rsidRPr="0088684A" w:rsidRDefault="00962D35" w:rsidP="0088684A">
    <w:pPr>
      <w:pStyle w:val="Header"/>
      <w:tabs>
        <w:tab w:val="left" w:pos="4296"/>
      </w:tabs>
      <w:rPr>
        <w:color w:val="FF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D5C5F"/>
    <w:multiLevelType w:val="hybridMultilevel"/>
    <w:tmpl w:val="5E8A5CD2"/>
    <w:lvl w:ilvl="0" w:tplc="020E2DDA">
      <w:numFmt w:val="bullet"/>
      <w:lvlText w:val=""/>
      <w:lvlJc w:val="left"/>
      <w:pPr>
        <w:ind w:left="720" w:hanging="360"/>
      </w:pPr>
      <w:rPr>
        <w:rFonts w:ascii="Symbol" w:eastAsiaTheme="minorHAnsi" w:hAnsi="Symbol" w:cstheme="minorBidi" w:hint="default"/>
        <w:b/>
        <w:i w:val="0"/>
        <w:sz w:val="2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34A441D9"/>
    <w:multiLevelType w:val="multilevel"/>
    <w:tmpl w:val="59F6AB38"/>
    <w:styleLink w:val="OutlineBullets"/>
    <w:lvl w:ilvl="0">
      <w:start w:val="1"/>
      <w:numFmt w:val="bullet"/>
      <w:pStyle w:val="ListBullet"/>
      <w:lvlText w:val=""/>
      <w:lvlJc w:val="left"/>
      <w:pPr>
        <w:ind w:left="360" w:hanging="360"/>
      </w:pPr>
      <w:rPr>
        <w:rFonts w:ascii="Symbol" w:hAnsi="Symbol" w:hint="default"/>
        <w:color w:val="auto"/>
        <w:sz w:val="20"/>
      </w:rPr>
    </w:lvl>
    <w:lvl w:ilvl="1">
      <w:start w:val="1"/>
      <w:numFmt w:val="bullet"/>
      <w:pStyle w:val="ListBullet2"/>
      <w:lvlText w:val=""/>
      <w:lvlJc w:val="left"/>
      <w:pPr>
        <w:ind w:left="720" w:hanging="360"/>
      </w:pPr>
      <w:rPr>
        <w:rFonts w:ascii="Symbol" w:hAnsi="Symbol" w:hint="default"/>
        <w:color w:val="auto"/>
        <w:sz w:val="20"/>
      </w:rPr>
    </w:lvl>
    <w:lvl w:ilvl="2">
      <w:start w:val="1"/>
      <w:numFmt w:val="bullet"/>
      <w:pStyle w:val="ListBullet3"/>
      <w:lvlText w:val=""/>
      <w:lvlJc w:val="left"/>
      <w:pPr>
        <w:ind w:left="1080" w:hanging="360"/>
      </w:pPr>
      <w:rPr>
        <w:rFonts w:ascii="Symbol" w:hAnsi="Symbol" w:hint="default"/>
        <w:color w:val="auto"/>
        <w:sz w:val="20"/>
      </w:rPr>
    </w:lvl>
    <w:lvl w:ilvl="3">
      <w:start w:val="1"/>
      <w:numFmt w:val="bullet"/>
      <w:pStyle w:val="ListBullet4"/>
      <w:lvlText w:val=""/>
      <w:lvlJc w:val="left"/>
      <w:pPr>
        <w:ind w:left="1440" w:hanging="360"/>
      </w:pPr>
      <w:rPr>
        <w:rFonts w:ascii="Symbol" w:hAnsi="Symbol" w:hint="default"/>
        <w:color w:val="auto"/>
        <w:sz w:val="20"/>
      </w:rPr>
    </w:lvl>
    <w:lvl w:ilvl="4">
      <w:start w:val="1"/>
      <w:numFmt w:val="none"/>
      <w:lvlText w:val=""/>
      <w:lvlJc w:val="left"/>
      <w:pPr>
        <w:ind w:left="1800" w:hanging="360"/>
      </w:pPr>
      <w:rPr>
        <w:rFonts w:hint="default"/>
        <w:color w:val="auto"/>
      </w:rPr>
    </w:lvl>
    <w:lvl w:ilvl="5">
      <w:start w:val="1"/>
      <w:numFmt w:val="none"/>
      <w:lvlText w:val=""/>
      <w:lvlJc w:val="left"/>
      <w:pPr>
        <w:ind w:left="2160" w:hanging="360"/>
      </w:pPr>
      <w:rPr>
        <w:rFonts w:hint="default"/>
      </w:rPr>
    </w:lvl>
    <w:lvl w:ilvl="6">
      <w:start w:val="1"/>
      <w:numFmt w:val="none"/>
      <w:lvlText w:val="%7"/>
      <w:lvlJc w:val="left"/>
      <w:pPr>
        <w:ind w:left="2520" w:hanging="360"/>
      </w:pPr>
      <w:rPr>
        <w:rFonts w:hint="default"/>
      </w:rPr>
    </w:lvl>
    <w:lvl w:ilvl="7">
      <w:start w:val="1"/>
      <w:numFmt w:val="none"/>
      <w:lvlText w:val="%8"/>
      <w:lvlJc w:val="left"/>
      <w:pPr>
        <w:ind w:left="2880" w:hanging="360"/>
      </w:pPr>
      <w:rPr>
        <w:rFonts w:hint="default"/>
      </w:rPr>
    </w:lvl>
    <w:lvl w:ilvl="8">
      <w:start w:val="1"/>
      <w:numFmt w:val="none"/>
      <w:lvlText w:val="%9"/>
      <w:lvlJc w:val="left"/>
      <w:pPr>
        <w:ind w:left="3240" w:hanging="360"/>
      </w:pPr>
      <w:rPr>
        <w:rFonts w:hint="default"/>
      </w:rPr>
    </w:lvl>
  </w:abstractNum>
  <w:abstractNum w:abstractNumId="2" w15:restartNumberingAfterBreak="0">
    <w:nsid w:val="37671926"/>
    <w:multiLevelType w:val="hybridMultilevel"/>
    <w:tmpl w:val="D4FA2104"/>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43A136DE"/>
    <w:multiLevelType w:val="multilevel"/>
    <w:tmpl w:val="59F6AB38"/>
    <w:numStyleLink w:val="OutlineBullets"/>
  </w:abstractNum>
  <w:abstractNum w:abstractNumId="4" w15:restartNumberingAfterBreak="0">
    <w:nsid w:val="54087C78"/>
    <w:multiLevelType w:val="hybridMultilevel"/>
    <w:tmpl w:val="655C02A2"/>
    <w:lvl w:ilvl="0" w:tplc="8A0691BC">
      <w:start w:val="1"/>
      <w:numFmt w:val="lowerLetter"/>
      <w:lvlText w:val="%1."/>
      <w:lvlJc w:val="left"/>
      <w:pPr>
        <w:ind w:left="720" w:hanging="360"/>
      </w:pPr>
      <w:rPr>
        <w:b w:val="0"/>
        <w:i w:val="0"/>
      </w:rPr>
    </w:lvl>
    <w:lvl w:ilvl="1" w:tplc="0C090003">
      <w:start w:val="1"/>
      <w:numFmt w:val="bullet"/>
      <w:lvlText w:val="o"/>
      <w:lvlJc w:val="left"/>
      <w:pPr>
        <w:ind w:left="1440" w:hanging="360"/>
      </w:pPr>
      <w:rPr>
        <w:rFonts w:ascii="Courier New" w:hAnsi="Courier New" w:cs="Courier New" w:hint="default"/>
        <w:i w:val="0"/>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5544613B"/>
    <w:multiLevelType w:val="hybridMultilevel"/>
    <w:tmpl w:val="D21635BC"/>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6" w15:restartNumberingAfterBreak="0">
    <w:nsid w:val="66EC25BB"/>
    <w:multiLevelType w:val="hybridMultilevel"/>
    <w:tmpl w:val="7BB8AC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791621E0"/>
    <w:multiLevelType w:val="hybridMultilevel"/>
    <w:tmpl w:val="B01213E8"/>
    <w:lvl w:ilvl="0" w:tplc="0C090003">
      <w:start w:val="1"/>
      <w:numFmt w:val="bullet"/>
      <w:lvlText w:val="o"/>
      <w:lvlJc w:val="left"/>
      <w:pPr>
        <w:ind w:left="1077" w:hanging="360"/>
      </w:pPr>
      <w:rPr>
        <w:rFonts w:ascii="Courier New" w:hAnsi="Courier New" w:cs="Courier New"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8" w15:restartNumberingAfterBreak="0">
    <w:nsid w:val="7BF367E8"/>
    <w:multiLevelType w:val="hybridMultilevel"/>
    <w:tmpl w:val="FCB09D36"/>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num w:numId="1">
    <w:abstractNumId w:val="1"/>
  </w:num>
  <w:num w:numId="2">
    <w:abstractNumId w:val="3"/>
  </w:num>
  <w:num w:numId="3">
    <w:abstractNumId w:val="4"/>
  </w:num>
  <w:num w:numId="4">
    <w:abstractNumId w:val="0"/>
  </w:num>
  <w:num w:numId="5">
    <w:abstractNumId w:val="5"/>
  </w:num>
  <w:num w:numId="6">
    <w:abstractNumId w:val="8"/>
  </w:num>
  <w:num w:numId="7">
    <w:abstractNumId w:val="2"/>
  </w:num>
  <w:num w:numId="8">
    <w:abstractNumId w:val="6"/>
  </w:num>
  <w:num w:numId="9">
    <w:abstractNumId w:val="7"/>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characterSpacingControl w:val="doNotCompress"/>
  <w:hdrShapeDefaults>
    <o:shapedefaults v:ext="edit" spidmax="1024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1C4"/>
    <w:rsid w:val="00001008"/>
    <w:rsid w:val="0000180B"/>
    <w:rsid w:val="000018D4"/>
    <w:rsid w:val="00002AEF"/>
    <w:rsid w:val="00003021"/>
    <w:rsid w:val="0000557F"/>
    <w:rsid w:val="00006835"/>
    <w:rsid w:val="00010A9F"/>
    <w:rsid w:val="00011E93"/>
    <w:rsid w:val="00012B8F"/>
    <w:rsid w:val="0001429B"/>
    <w:rsid w:val="0001455F"/>
    <w:rsid w:val="00014FDF"/>
    <w:rsid w:val="0001557B"/>
    <w:rsid w:val="00015F1C"/>
    <w:rsid w:val="0001660B"/>
    <w:rsid w:val="00016F66"/>
    <w:rsid w:val="000170CE"/>
    <w:rsid w:val="00017311"/>
    <w:rsid w:val="00017565"/>
    <w:rsid w:val="00020B4D"/>
    <w:rsid w:val="00020D35"/>
    <w:rsid w:val="00024538"/>
    <w:rsid w:val="0002472D"/>
    <w:rsid w:val="0002504A"/>
    <w:rsid w:val="000255E2"/>
    <w:rsid w:val="000259BA"/>
    <w:rsid w:val="000269ED"/>
    <w:rsid w:val="000276F0"/>
    <w:rsid w:val="00032064"/>
    <w:rsid w:val="00032969"/>
    <w:rsid w:val="00032E70"/>
    <w:rsid w:val="00034365"/>
    <w:rsid w:val="0003438B"/>
    <w:rsid w:val="0003554E"/>
    <w:rsid w:val="000379DA"/>
    <w:rsid w:val="00041C41"/>
    <w:rsid w:val="00043618"/>
    <w:rsid w:val="00044A4F"/>
    <w:rsid w:val="00047873"/>
    <w:rsid w:val="00047A26"/>
    <w:rsid w:val="00050735"/>
    <w:rsid w:val="00050D73"/>
    <w:rsid w:val="0005285D"/>
    <w:rsid w:val="00052B23"/>
    <w:rsid w:val="00053198"/>
    <w:rsid w:val="00053975"/>
    <w:rsid w:val="00053C8E"/>
    <w:rsid w:val="00054412"/>
    <w:rsid w:val="0005574D"/>
    <w:rsid w:val="00055EF7"/>
    <w:rsid w:val="00056BA8"/>
    <w:rsid w:val="000574BC"/>
    <w:rsid w:val="00057748"/>
    <w:rsid w:val="00057EAE"/>
    <w:rsid w:val="000602FB"/>
    <w:rsid w:val="00061FFE"/>
    <w:rsid w:val="0006389B"/>
    <w:rsid w:val="000641D6"/>
    <w:rsid w:val="000653BA"/>
    <w:rsid w:val="00065C26"/>
    <w:rsid w:val="00070564"/>
    <w:rsid w:val="00070952"/>
    <w:rsid w:val="00072085"/>
    <w:rsid w:val="00072586"/>
    <w:rsid w:val="00072CA4"/>
    <w:rsid w:val="00073DD3"/>
    <w:rsid w:val="00074446"/>
    <w:rsid w:val="00075264"/>
    <w:rsid w:val="00076DD0"/>
    <w:rsid w:val="000801D5"/>
    <w:rsid w:val="0008039F"/>
    <w:rsid w:val="00080460"/>
    <w:rsid w:val="000820C7"/>
    <w:rsid w:val="00082300"/>
    <w:rsid w:val="00082EEC"/>
    <w:rsid w:val="00083C27"/>
    <w:rsid w:val="0008524B"/>
    <w:rsid w:val="00086498"/>
    <w:rsid w:val="0008770B"/>
    <w:rsid w:val="00090C46"/>
    <w:rsid w:val="000934FB"/>
    <w:rsid w:val="00093A43"/>
    <w:rsid w:val="00094166"/>
    <w:rsid w:val="00094353"/>
    <w:rsid w:val="00094AA4"/>
    <w:rsid w:val="0009754D"/>
    <w:rsid w:val="000A0C50"/>
    <w:rsid w:val="000A3AA1"/>
    <w:rsid w:val="000A4134"/>
    <w:rsid w:val="000A45D7"/>
    <w:rsid w:val="000A4A42"/>
    <w:rsid w:val="000A5B77"/>
    <w:rsid w:val="000A6A30"/>
    <w:rsid w:val="000A7349"/>
    <w:rsid w:val="000A774B"/>
    <w:rsid w:val="000A7C07"/>
    <w:rsid w:val="000B120E"/>
    <w:rsid w:val="000B1500"/>
    <w:rsid w:val="000B1CAE"/>
    <w:rsid w:val="000B2D1F"/>
    <w:rsid w:val="000B2D3C"/>
    <w:rsid w:val="000B2F67"/>
    <w:rsid w:val="000B3651"/>
    <w:rsid w:val="000B37AB"/>
    <w:rsid w:val="000B3B9F"/>
    <w:rsid w:val="000B3D2E"/>
    <w:rsid w:val="000B5C22"/>
    <w:rsid w:val="000B6739"/>
    <w:rsid w:val="000C0359"/>
    <w:rsid w:val="000C0B6A"/>
    <w:rsid w:val="000C165A"/>
    <w:rsid w:val="000C1E7D"/>
    <w:rsid w:val="000C2968"/>
    <w:rsid w:val="000C37C8"/>
    <w:rsid w:val="000C4742"/>
    <w:rsid w:val="000C52B5"/>
    <w:rsid w:val="000C65E5"/>
    <w:rsid w:val="000C7710"/>
    <w:rsid w:val="000D0AEB"/>
    <w:rsid w:val="000D11F9"/>
    <w:rsid w:val="000D139A"/>
    <w:rsid w:val="000D1A8A"/>
    <w:rsid w:val="000D2D0A"/>
    <w:rsid w:val="000D3DE9"/>
    <w:rsid w:val="000E1DBA"/>
    <w:rsid w:val="000E2026"/>
    <w:rsid w:val="000E3532"/>
    <w:rsid w:val="000E3D62"/>
    <w:rsid w:val="000E4FEA"/>
    <w:rsid w:val="000E510A"/>
    <w:rsid w:val="000E5639"/>
    <w:rsid w:val="000E5BBF"/>
    <w:rsid w:val="000F148A"/>
    <w:rsid w:val="000F151E"/>
    <w:rsid w:val="000F3DAB"/>
    <w:rsid w:val="000F3ED0"/>
    <w:rsid w:val="000F45BE"/>
    <w:rsid w:val="000F6C79"/>
    <w:rsid w:val="000F7DC7"/>
    <w:rsid w:val="00101007"/>
    <w:rsid w:val="001043D5"/>
    <w:rsid w:val="0010573B"/>
    <w:rsid w:val="00107429"/>
    <w:rsid w:val="00107483"/>
    <w:rsid w:val="00107959"/>
    <w:rsid w:val="00107D0F"/>
    <w:rsid w:val="0011029E"/>
    <w:rsid w:val="001110D2"/>
    <w:rsid w:val="0011314F"/>
    <w:rsid w:val="00113610"/>
    <w:rsid w:val="0011603C"/>
    <w:rsid w:val="00116D31"/>
    <w:rsid w:val="001173E1"/>
    <w:rsid w:val="00117693"/>
    <w:rsid w:val="00117F98"/>
    <w:rsid w:val="001216DB"/>
    <w:rsid w:val="001217FC"/>
    <w:rsid w:val="001226E6"/>
    <w:rsid w:val="00122A2A"/>
    <w:rsid w:val="001238D7"/>
    <w:rsid w:val="00124651"/>
    <w:rsid w:val="001279E8"/>
    <w:rsid w:val="0013084F"/>
    <w:rsid w:val="00131CA3"/>
    <w:rsid w:val="00131FD4"/>
    <w:rsid w:val="00132700"/>
    <w:rsid w:val="001339EE"/>
    <w:rsid w:val="00135204"/>
    <w:rsid w:val="0013587F"/>
    <w:rsid w:val="001360E9"/>
    <w:rsid w:val="001369CA"/>
    <w:rsid w:val="00136C68"/>
    <w:rsid w:val="0014169F"/>
    <w:rsid w:val="00142B71"/>
    <w:rsid w:val="001445DF"/>
    <w:rsid w:val="00144BF9"/>
    <w:rsid w:val="001452EC"/>
    <w:rsid w:val="00146209"/>
    <w:rsid w:val="00146273"/>
    <w:rsid w:val="00146501"/>
    <w:rsid w:val="001472E1"/>
    <w:rsid w:val="0015040F"/>
    <w:rsid w:val="001532F2"/>
    <w:rsid w:val="001543E4"/>
    <w:rsid w:val="00154990"/>
    <w:rsid w:val="00154AF4"/>
    <w:rsid w:val="00155A04"/>
    <w:rsid w:val="00155CC0"/>
    <w:rsid w:val="001568A6"/>
    <w:rsid w:val="00156C17"/>
    <w:rsid w:val="00157394"/>
    <w:rsid w:val="00162E80"/>
    <w:rsid w:val="00163048"/>
    <w:rsid w:val="00163650"/>
    <w:rsid w:val="00163719"/>
    <w:rsid w:val="001638F4"/>
    <w:rsid w:val="0016555B"/>
    <w:rsid w:val="0016575F"/>
    <w:rsid w:val="001662C8"/>
    <w:rsid w:val="001700EC"/>
    <w:rsid w:val="001728BC"/>
    <w:rsid w:val="00172FB9"/>
    <w:rsid w:val="001731BF"/>
    <w:rsid w:val="00174B8A"/>
    <w:rsid w:val="00176F73"/>
    <w:rsid w:val="001779ED"/>
    <w:rsid w:val="0018026E"/>
    <w:rsid w:val="00180F0A"/>
    <w:rsid w:val="00181348"/>
    <w:rsid w:val="00181EC5"/>
    <w:rsid w:val="00181F4C"/>
    <w:rsid w:val="00182749"/>
    <w:rsid w:val="0018276E"/>
    <w:rsid w:val="001828D6"/>
    <w:rsid w:val="00182F75"/>
    <w:rsid w:val="001847A9"/>
    <w:rsid w:val="00185665"/>
    <w:rsid w:val="001856A7"/>
    <w:rsid w:val="00185CBA"/>
    <w:rsid w:val="00191A38"/>
    <w:rsid w:val="00192E11"/>
    <w:rsid w:val="00196A6C"/>
    <w:rsid w:val="001A254A"/>
    <w:rsid w:val="001A389C"/>
    <w:rsid w:val="001A397F"/>
    <w:rsid w:val="001A3F99"/>
    <w:rsid w:val="001A4C2B"/>
    <w:rsid w:val="001A4D29"/>
    <w:rsid w:val="001A5B6B"/>
    <w:rsid w:val="001A6A42"/>
    <w:rsid w:val="001A6F2F"/>
    <w:rsid w:val="001B1563"/>
    <w:rsid w:val="001B1A04"/>
    <w:rsid w:val="001B21FA"/>
    <w:rsid w:val="001B2358"/>
    <w:rsid w:val="001B3579"/>
    <w:rsid w:val="001B7E57"/>
    <w:rsid w:val="001B7F3D"/>
    <w:rsid w:val="001C1416"/>
    <w:rsid w:val="001C1BC2"/>
    <w:rsid w:val="001C1C2E"/>
    <w:rsid w:val="001C3640"/>
    <w:rsid w:val="001C41C3"/>
    <w:rsid w:val="001C4D16"/>
    <w:rsid w:val="001C5DC5"/>
    <w:rsid w:val="001C65F3"/>
    <w:rsid w:val="001C683C"/>
    <w:rsid w:val="001D44C9"/>
    <w:rsid w:val="001D59EF"/>
    <w:rsid w:val="001D61BF"/>
    <w:rsid w:val="001D64EA"/>
    <w:rsid w:val="001E03D7"/>
    <w:rsid w:val="001E0C0D"/>
    <w:rsid w:val="001E22D9"/>
    <w:rsid w:val="001E2B3B"/>
    <w:rsid w:val="001E2DE7"/>
    <w:rsid w:val="001E3594"/>
    <w:rsid w:val="001E368C"/>
    <w:rsid w:val="001E3D0F"/>
    <w:rsid w:val="001E6382"/>
    <w:rsid w:val="001E6800"/>
    <w:rsid w:val="001E789B"/>
    <w:rsid w:val="001F2900"/>
    <w:rsid w:val="001F3164"/>
    <w:rsid w:val="001F31CE"/>
    <w:rsid w:val="001F48AC"/>
    <w:rsid w:val="001F5145"/>
    <w:rsid w:val="0020014F"/>
    <w:rsid w:val="002003E7"/>
    <w:rsid w:val="00200E8C"/>
    <w:rsid w:val="002026E8"/>
    <w:rsid w:val="0020305B"/>
    <w:rsid w:val="00204755"/>
    <w:rsid w:val="00204BFC"/>
    <w:rsid w:val="00207507"/>
    <w:rsid w:val="00211E17"/>
    <w:rsid w:val="00212E0C"/>
    <w:rsid w:val="00212F57"/>
    <w:rsid w:val="00213C6B"/>
    <w:rsid w:val="0021401C"/>
    <w:rsid w:val="00214EBE"/>
    <w:rsid w:val="0021600F"/>
    <w:rsid w:val="00216B9A"/>
    <w:rsid w:val="0021794E"/>
    <w:rsid w:val="00217C86"/>
    <w:rsid w:val="0022036C"/>
    <w:rsid w:val="00220C2D"/>
    <w:rsid w:val="0022114C"/>
    <w:rsid w:val="002212B1"/>
    <w:rsid w:val="0022141D"/>
    <w:rsid w:val="002240AE"/>
    <w:rsid w:val="00224930"/>
    <w:rsid w:val="00224BE5"/>
    <w:rsid w:val="00225B3C"/>
    <w:rsid w:val="00225FAD"/>
    <w:rsid w:val="002264E8"/>
    <w:rsid w:val="00230329"/>
    <w:rsid w:val="002315E7"/>
    <w:rsid w:val="00231EA3"/>
    <w:rsid w:val="002325BD"/>
    <w:rsid w:val="00233948"/>
    <w:rsid w:val="0023527D"/>
    <w:rsid w:val="00235B8C"/>
    <w:rsid w:val="00236101"/>
    <w:rsid w:val="00237187"/>
    <w:rsid w:val="00240676"/>
    <w:rsid w:val="0024108E"/>
    <w:rsid w:val="00242A7C"/>
    <w:rsid w:val="00245048"/>
    <w:rsid w:val="0024579B"/>
    <w:rsid w:val="00245965"/>
    <w:rsid w:val="00245FA5"/>
    <w:rsid w:val="00246D8D"/>
    <w:rsid w:val="00247056"/>
    <w:rsid w:val="0025058B"/>
    <w:rsid w:val="002528FF"/>
    <w:rsid w:val="0025321F"/>
    <w:rsid w:val="00253A75"/>
    <w:rsid w:val="00256442"/>
    <w:rsid w:val="00257BCA"/>
    <w:rsid w:val="00257D25"/>
    <w:rsid w:val="00260CA7"/>
    <w:rsid w:val="00263960"/>
    <w:rsid w:val="00263D2D"/>
    <w:rsid w:val="002646FB"/>
    <w:rsid w:val="00264D7D"/>
    <w:rsid w:val="00267232"/>
    <w:rsid w:val="002673CA"/>
    <w:rsid w:val="002701BD"/>
    <w:rsid w:val="00270A56"/>
    <w:rsid w:val="002712D2"/>
    <w:rsid w:val="00272F29"/>
    <w:rsid w:val="00272FAA"/>
    <w:rsid w:val="00273D43"/>
    <w:rsid w:val="0027624A"/>
    <w:rsid w:val="002763EC"/>
    <w:rsid w:val="0028025A"/>
    <w:rsid w:val="00281BA4"/>
    <w:rsid w:val="002830A8"/>
    <w:rsid w:val="00283926"/>
    <w:rsid w:val="00284A96"/>
    <w:rsid w:val="00285576"/>
    <w:rsid w:val="00285821"/>
    <w:rsid w:val="00285B09"/>
    <w:rsid w:val="002879E5"/>
    <w:rsid w:val="00290532"/>
    <w:rsid w:val="00294E1E"/>
    <w:rsid w:val="00294ED7"/>
    <w:rsid w:val="00295892"/>
    <w:rsid w:val="002A0922"/>
    <w:rsid w:val="002A1F10"/>
    <w:rsid w:val="002A4F8F"/>
    <w:rsid w:val="002A53DE"/>
    <w:rsid w:val="002A5ABA"/>
    <w:rsid w:val="002A5E8C"/>
    <w:rsid w:val="002A5F34"/>
    <w:rsid w:val="002A5F8F"/>
    <w:rsid w:val="002A60C1"/>
    <w:rsid w:val="002A64AB"/>
    <w:rsid w:val="002B004F"/>
    <w:rsid w:val="002B06E8"/>
    <w:rsid w:val="002B43CA"/>
    <w:rsid w:val="002B4605"/>
    <w:rsid w:val="002B636C"/>
    <w:rsid w:val="002B644D"/>
    <w:rsid w:val="002B736B"/>
    <w:rsid w:val="002B7937"/>
    <w:rsid w:val="002C0659"/>
    <w:rsid w:val="002C0B64"/>
    <w:rsid w:val="002C1BA8"/>
    <w:rsid w:val="002C2CE4"/>
    <w:rsid w:val="002C3188"/>
    <w:rsid w:val="002C31AC"/>
    <w:rsid w:val="002C34B5"/>
    <w:rsid w:val="002C3DF1"/>
    <w:rsid w:val="002C526A"/>
    <w:rsid w:val="002C7377"/>
    <w:rsid w:val="002C751D"/>
    <w:rsid w:val="002C75A7"/>
    <w:rsid w:val="002C7AD2"/>
    <w:rsid w:val="002D1461"/>
    <w:rsid w:val="002D1798"/>
    <w:rsid w:val="002D215C"/>
    <w:rsid w:val="002D2384"/>
    <w:rsid w:val="002D5B2B"/>
    <w:rsid w:val="002D601E"/>
    <w:rsid w:val="002D6225"/>
    <w:rsid w:val="002D6289"/>
    <w:rsid w:val="002D6C89"/>
    <w:rsid w:val="002D718D"/>
    <w:rsid w:val="002D7489"/>
    <w:rsid w:val="002D74D5"/>
    <w:rsid w:val="002D760E"/>
    <w:rsid w:val="002E04A7"/>
    <w:rsid w:val="002E0785"/>
    <w:rsid w:val="002E1541"/>
    <w:rsid w:val="002E1A87"/>
    <w:rsid w:val="002E1C40"/>
    <w:rsid w:val="002E3587"/>
    <w:rsid w:val="002E38EC"/>
    <w:rsid w:val="002E44E1"/>
    <w:rsid w:val="002E6057"/>
    <w:rsid w:val="002E6565"/>
    <w:rsid w:val="002E6A06"/>
    <w:rsid w:val="002E7E26"/>
    <w:rsid w:val="002F12F8"/>
    <w:rsid w:val="002F2869"/>
    <w:rsid w:val="002F2A1E"/>
    <w:rsid w:val="002F3BCF"/>
    <w:rsid w:val="002F3E19"/>
    <w:rsid w:val="002F56A2"/>
    <w:rsid w:val="0030100A"/>
    <w:rsid w:val="00301BBA"/>
    <w:rsid w:val="003027FF"/>
    <w:rsid w:val="00302CB5"/>
    <w:rsid w:val="0030428A"/>
    <w:rsid w:val="0030480C"/>
    <w:rsid w:val="0030658E"/>
    <w:rsid w:val="0031197B"/>
    <w:rsid w:val="003128F8"/>
    <w:rsid w:val="00314FAA"/>
    <w:rsid w:val="00315C86"/>
    <w:rsid w:val="00316A92"/>
    <w:rsid w:val="00316B6D"/>
    <w:rsid w:val="00317373"/>
    <w:rsid w:val="0032242C"/>
    <w:rsid w:val="00322A51"/>
    <w:rsid w:val="0032377E"/>
    <w:rsid w:val="0032387A"/>
    <w:rsid w:val="003257BC"/>
    <w:rsid w:val="003258C4"/>
    <w:rsid w:val="0032765F"/>
    <w:rsid w:val="00330799"/>
    <w:rsid w:val="00331871"/>
    <w:rsid w:val="00331F07"/>
    <w:rsid w:val="00332846"/>
    <w:rsid w:val="0033374F"/>
    <w:rsid w:val="00333B40"/>
    <w:rsid w:val="003347D1"/>
    <w:rsid w:val="00336541"/>
    <w:rsid w:val="00340308"/>
    <w:rsid w:val="0034039C"/>
    <w:rsid w:val="003407D0"/>
    <w:rsid w:val="00340A3A"/>
    <w:rsid w:val="00340D49"/>
    <w:rsid w:val="00340F83"/>
    <w:rsid w:val="0034319F"/>
    <w:rsid w:val="00343579"/>
    <w:rsid w:val="00343BF9"/>
    <w:rsid w:val="00344217"/>
    <w:rsid w:val="003443F1"/>
    <w:rsid w:val="00344668"/>
    <w:rsid w:val="00344D37"/>
    <w:rsid w:val="00344DC2"/>
    <w:rsid w:val="003463BF"/>
    <w:rsid w:val="003465C8"/>
    <w:rsid w:val="0034742B"/>
    <w:rsid w:val="0035088C"/>
    <w:rsid w:val="003520A0"/>
    <w:rsid w:val="0035495B"/>
    <w:rsid w:val="003554DF"/>
    <w:rsid w:val="00355D00"/>
    <w:rsid w:val="00356839"/>
    <w:rsid w:val="00357834"/>
    <w:rsid w:val="00360219"/>
    <w:rsid w:val="00360E23"/>
    <w:rsid w:val="00361358"/>
    <w:rsid w:val="00362326"/>
    <w:rsid w:val="00363510"/>
    <w:rsid w:val="00363627"/>
    <w:rsid w:val="00363DB8"/>
    <w:rsid w:val="003648E4"/>
    <w:rsid w:val="003652EB"/>
    <w:rsid w:val="00365F6F"/>
    <w:rsid w:val="00366F98"/>
    <w:rsid w:val="00370C70"/>
    <w:rsid w:val="00372353"/>
    <w:rsid w:val="0037477A"/>
    <w:rsid w:val="0037621B"/>
    <w:rsid w:val="00376324"/>
    <w:rsid w:val="00376B86"/>
    <w:rsid w:val="0038015B"/>
    <w:rsid w:val="00382978"/>
    <w:rsid w:val="003829C5"/>
    <w:rsid w:val="00382F76"/>
    <w:rsid w:val="00383DA8"/>
    <w:rsid w:val="003876DF"/>
    <w:rsid w:val="00387F57"/>
    <w:rsid w:val="003900C6"/>
    <w:rsid w:val="0039025C"/>
    <w:rsid w:val="003904C2"/>
    <w:rsid w:val="00390503"/>
    <w:rsid w:val="00390E4B"/>
    <w:rsid w:val="003925C0"/>
    <w:rsid w:val="0039390D"/>
    <w:rsid w:val="003950BF"/>
    <w:rsid w:val="0039550A"/>
    <w:rsid w:val="00395702"/>
    <w:rsid w:val="00395D07"/>
    <w:rsid w:val="00396180"/>
    <w:rsid w:val="0039664F"/>
    <w:rsid w:val="003969AF"/>
    <w:rsid w:val="00397828"/>
    <w:rsid w:val="003979F4"/>
    <w:rsid w:val="003A0239"/>
    <w:rsid w:val="003A0617"/>
    <w:rsid w:val="003A097A"/>
    <w:rsid w:val="003A0D7A"/>
    <w:rsid w:val="003A34AB"/>
    <w:rsid w:val="003A4A68"/>
    <w:rsid w:val="003A65BA"/>
    <w:rsid w:val="003A6E24"/>
    <w:rsid w:val="003A7434"/>
    <w:rsid w:val="003A790E"/>
    <w:rsid w:val="003B0B46"/>
    <w:rsid w:val="003B0F6F"/>
    <w:rsid w:val="003B15A0"/>
    <w:rsid w:val="003B2996"/>
    <w:rsid w:val="003B6A49"/>
    <w:rsid w:val="003C0745"/>
    <w:rsid w:val="003C0751"/>
    <w:rsid w:val="003C1931"/>
    <w:rsid w:val="003C1DA1"/>
    <w:rsid w:val="003C1E68"/>
    <w:rsid w:val="003C3101"/>
    <w:rsid w:val="003C350A"/>
    <w:rsid w:val="003C37B8"/>
    <w:rsid w:val="003C442C"/>
    <w:rsid w:val="003C484B"/>
    <w:rsid w:val="003C5C50"/>
    <w:rsid w:val="003C6EC3"/>
    <w:rsid w:val="003C70DD"/>
    <w:rsid w:val="003D0A57"/>
    <w:rsid w:val="003D1D4A"/>
    <w:rsid w:val="003D34B8"/>
    <w:rsid w:val="003D4A09"/>
    <w:rsid w:val="003E041D"/>
    <w:rsid w:val="003E050A"/>
    <w:rsid w:val="003E05AD"/>
    <w:rsid w:val="003E0608"/>
    <w:rsid w:val="003E47E0"/>
    <w:rsid w:val="003E4CBE"/>
    <w:rsid w:val="003E5C3C"/>
    <w:rsid w:val="003E6EFE"/>
    <w:rsid w:val="003E74AA"/>
    <w:rsid w:val="003F045D"/>
    <w:rsid w:val="003F1285"/>
    <w:rsid w:val="003F1D19"/>
    <w:rsid w:val="003F1FC5"/>
    <w:rsid w:val="003F3D28"/>
    <w:rsid w:val="003F4149"/>
    <w:rsid w:val="003F4BBD"/>
    <w:rsid w:val="003F7E65"/>
    <w:rsid w:val="004007FC"/>
    <w:rsid w:val="00402D38"/>
    <w:rsid w:val="00402F27"/>
    <w:rsid w:val="004038A0"/>
    <w:rsid w:val="00404B67"/>
    <w:rsid w:val="00404D91"/>
    <w:rsid w:val="00404DEF"/>
    <w:rsid w:val="00405956"/>
    <w:rsid w:val="00406008"/>
    <w:rsid w:val="00410BC0"/>
    <w:rsid w:val="00411659"/>
    <w:rsid w:val="00411C2C"/>
    <w:rsid w:val="00411EB7"/>
    <w:rsid w:val="00412423"/>
    <w:rsid w:val="004128BA"/>
    <w:rsid w:val="00413415"/>
    <w:rsid w:val="00414007"/>
    <w:rsid w:val="00415CD2"/>
    <w:rsid w:val="00415E4C"/>
    <w:rsid w:val="00420038"/>
    <w:rsid w:val="00420B18"/>
    <w:rsid w:val="004258F6"/>
    <w:rsid w:val="00425B20"/>
    <w:rsid w:val="0042658C"/>
    <w:rsid w:val="0043108B"/>
    <w:rsid w:val="00432E12"/>
    <w:rsid w:val="00435F45"/>
    <w:rsid w:val="00436F8D"/>
    <w:rsid w:val="00440300"/>
    <w:rsid w:val="00440437"/>
    <w:rsid w:val="0044047B"/>
    <w:rsid w:val="00442E43"/>
    <w:rsid w:val="00443AF2"/>
    <w:rsid w:val="00444363"/>
    <w:rsid w:val="004447B3"/>
    <w:rsid w:val="004462A5"/>
    <w:rsid w:val="004467B5"/>
    <w:rsid w:val="00451ECD"/>
    <w:rsid w:val="0045488A"/>
    <w:rsid w:val="00455779"/>
    <w:rsid w:val="00455965"/>
    <w:rsid w:val="00455C96"/>
    <w:rsid w:val="00456B51"/>
    <w:rsid w:val="00457049"/>
    <w:rsid w:val="0045770F"/>
    <w:rsid w:val="00461F85"/>
    <w:rsid w:val="00461F87"/>
    <w:rsid w:val="00462AC2"/>
    <w:rsid w:val="00462B57"/>
    <w:rsid w:val="00462F09"/>
    <w:rsid w:val="00465AC8"/>
    <w:rsid w:val="00467CD0"/>
    <w:rsid w:val="00471B11"/>
    <w:rsid w:val="00472D15"/>
    <w:rsid w:val="00473A9F"/>
    <w:rsid w:val="00473C93"/>
    <w:rsid w:val="004756AD"/>
    <w:rsid w:val="004761A8"/>
    <w:rsid w:val="00476513"/>
    <w:rsid w:val="00477470"/>
    <w:rsid w:val="004778E5"/>
    <w:rsid w:val="00480820"/>
    <w:rsid w:val="00480A19"/>
    <w:rsid w:val="00482A91"/>
    <w:rsid w:val="00482EBD"/>
    <w:rsid w:val="004837A7"/>
    <w:rsid w:val="00483C96"/>
    <w:rsid w:val="00485143"/>
    <w:rsid w:val="004858C8"/>
    <w:rsid w:val="00486111"/>
    <w:rsid w:val="0049038E"/>
    <w:rsid w:val="004903B1"/>
    <w:rsid w:val="00492115"/>
    <w:rsid w:val="00492F09"/>
    <w:rsid w:val="00493627"/>
    <w:rsid w:val="00494E3A"/>
    <w:rsid w:val="00496AAE"/>
    <w:rsid w:val="004971C2"/>
    <w:rsid w:val="00497E0E"/>
    <w:rsid w:val="004A2985"/>
    <w:rsid w:val="004A35D0"/>
    <w:rsid w:val="004A5A24"/>
    <w:rsid w:val="004A73C7"/>
    <w:rsid w:val="004A76A7"/>
    <w:rsid w:val="004A7D26"/>
    <w:rsid w:val="004B155C"/>
    <w:rsid w:val="004B2E36"/>
    <w:rsid w:val="004B3396"/>
    <w:rsid w:val="004B3C06"/>
    <w:rsid w:val="004B52E0"/>
    <w:rsid w:val="004B60E8"/>
    <w:rsid w:val="004C1ABE"/>
    <w:rsid w:val="004C206E"/>
    <w:rsid w:val="004C2815"/>
    <w:rsid w:val="004C304B"/>
    <w:rsid w:val="004C35D4"/>
    <w:rsid w:val="004C4BFD"/>
    <w:rsid w:val="004C4EA8"/>
    <w:rsid w:val="004C64BF"/>
    <w:rsid w:val="004C690B"/>
    <w:rsid w:val="004C7746"/>
    <w:rsid w:val="004D01EE"/>
    <w:rsid w:val="004D0247"/>
    <w:rsid w:val="004D0DF5"/>
    <w:rsid w:val="004D1102"/>
    <w:rsid w:val="004D253C"/>
    <w:rsid w:val="004D4A4E"/>
    <w:rsid w:val="004D4F06"/>
    <w:rsid w:val="004D5FA6"/>
    <w:rsid w:val="004D71B2"/>
    <w:rsid w:val="004E1332"/>
    <w:rsid w:val="004E22C5"/>
    <w:rsid w:val="004E2D1E"/>
    <w:rsid w:val="004E505A"/>
    <w:rsid w:val="004E5B47"/>
    <w:rsid w:val="004E6592"/>
    <w:rsid w:val="004F0048"/>
    <w:rsid w:val="004F01FD"/>
    <w:rsid w:val="004F1D6F"/>
    <w:rsid w:val="004F2B33"/>
    <w:rsid w:val="004F2B4E"/>
    <w:rsid w:val="004F382A"/>
    <w:rsid w:val="004F3EE3"/>
    <w:rsid w:val="004F5086"/>
    <w:rsid w:val="004F77B8"/>
    <w:rsid w:val="0050037D"/>
    <w:rsid w:val="00500474"/>
    <w:rsid w:val="005006C2"/>
    <w:rsid w:val="005014F4"/>
    <w:rsid w:val="005027D7"/>
    <w:rsid w:val="00507256"/>
    <w:rsid w:val="00510BC6"/>
    <w:rsid w:val="00514211"/>
    <w:rsid w:val="00514A70"/>
    <w:rsid w:val="00515A12"/>
    <w:rsid w:val="0051633E"/>
    <w:rsid w:val="00516DE7"/>
    <w:rsid w:val="00517643"/>
    <w:rsid w:val="0051790C"/>
    <w:rsid w:val="00520239"/>
    <w:rsid w:val="005210AC"/>
    <w:rsid w:val="005215C1"/>
    <w:rsid w:val="0052194B"/>
    <w:rsid w:val="00522DA2"/>
    <w:rsid w:val="00524A39"/>
    <w:rsid w:val="005256D3"/>
    <w:rsid w:val="005258FB"/>
    <w:rsid w:val="00526117"/>
    <w:rsid w:val="005263D2"/>
    <w:rsid w:val="00526F21"/>
    <w:rsid w:val="005274D0"/>
    <w:rsid w:val="00527A41"/>
    <w:rsid w:val="00534DB5"/>
    <w:rsid w:val="005351F8"/>
    <w:rsid w:val="00535235"/>
    <w:rsid w:val="00541A95"/>
    <w:rsid w:val="00542081"/>
    <w:rsid w:val="00542BB8"/>
    <w:rsid w:val="0054470F"/>
    <w:rsid w:val="00544838"/>
    <w:rsid w:val="0054563E"/>
    <w:rsid w:val="005462D5"/>
    <w:rsid w:val="00546B65"/>
    <w:rsid w:val="00546D27"/>
    <w:rsid w:val="005507E9"/>
    <w:rsid w:val="00550937"/>
    <w:rsid w:val="00551559"/>
    <w:rsid w:val="0055316A"/>
    <w:rsid w:val="0055342D"/>
    <w:rsid w:val="00554557"/>
    <w:rsid w:val="00554FAB"/>
    <w:rsid w:val="00555106"/>
    <w:rsid w:val="00555737"/>
    <w:rsid w:val="00555C11"/>
    <w:rsid w:val="00556130"/>
    <w:rsid w:val="00557427"/>
    <w:rsid w:val="00557625"/>
    <w:rsid w:val="00560CB2"/>
    <w:rsid w:val="00561D83"/>
    <w:rsid w:val="0056211A"/>
    <w:rsid w:val="0056359F"/>
    <w:rsid w:val="00565624"/>
    <w:rsid w:val="00565693"/>
    <w:rsid w:val="00566116"/>
    <w:rsid w:val="005663C2"/>
    <w:rsid w:val="0056664F"/>
    <w:rsid w:val="00566781"/>
    <w:rsid w:val="005668D5"/>
    <w:rsid w:val="00570375"/>
    <w:rsid w:val="00571B9A"/>
    <w:rsid w:val="00573932"/>
    <w:rsid w:val="005775EF"/>
    <w:rsid w:val="00580C05"/>
    <w:rsid w:val="00581460"/>
    <w:rsid w:val="00581C2E"/>
    <w:rsid w:val="00583A2C"/>
    <w:rsid w:val="00583AE7"/>
    <w:rsid w:val="00584D9D"/>
    <w:rsid w:val="00586E2A"/>
    <w:rsid w:val="005876D8"/>
    <w:rsid w:val="005877F8"/>
    <w:rsid w:val="00590CA7"/>
    <w:rsid w:val="005913BF"/>
    <w:rsid w:val="005915A7"/>
    <w:rsid w:val="005962A4"/>
    <w:rsid w:val="005A25CC"/>
    <w:rsid w:val="005A2BA8"/>
    <w:rsid w:val="005A6C34"/>
    <w:rsid w:val="005A7B00"/>
    <w:rsid w:val="005B1276"/>
    <w:rsid w:val="005B492A"/>
    <w:rsid w:val="005B4B20"/>
    <w:rsid w:val="005B5C1B"/>
    <w:rsid w:val="005B6E74"/>
    <w:rsid w:val="005C26D4"/>
    <w:rsid w:val="005C45F2"/>
    <w:rsid w:val="005C69F3"/>
    <w:rsid w:val="005C6B82"/>
    <w:rsid w:val="005C6BF6"/>
    <w:rsid w:val="005C6EBC"/>
    <w:rsid w:val="005C7FB4"/>
    <w:rsid w:val="005D00E8"/>
    <w:rsid w:val="005D0D48"/>
    <w:rsid w:val="005D0EFC"/>
    <w:rsid w:val="005D3FAD"/>
    <w:rsid w:val="005D415A"/>
    <w:rsid w:val="005D4343"/>
    <w:rsid w:val="005D44E3"/>
    <w:rsid w:val="005D540D"/>
    <w:rsid w:val="005D7A5A"/>
    <w:rsid w:val="005D7C0D"/>
    <w:rsid w:val="005D7DB5"/>
    <w:rsid w:val="005E10DD"/>
    <w:rsid w:val="005E289E"/>
    <w:rsid w:val="005E34A4"/>
    <w:rsid w:val="005E395F"/>
    <w:rsid w:val="005E3F19"/>
    <w:rsid w:val="005E4819"/>
    <w:rsid w:val="005E6C88"/>
    <w:rsid w:val="005F05A5"/>
    <w:rsid w:val="005F3887"/>
    <w:rsid w:val="005F44A2"/>
    <w:rsid w:val="005F5649"/>
    <w:rsid w:val="005F6A87"/>
    <w:rsid w:val="005F7386"/>
    <w:rsid w:val="006004DE"/>
    <w:rsid w:val="00600C27"/>
    <w:rsid w:val="006018E6"/>
    <w:rsid w:val="00604344"/>
    <w:rsid w:val="00604B9B"/>
    <w:rsid w:val="00604D9B"/>
    <w:rsid w:val="006055B5"/>
    <w:rsid w:val="006065F0"/>
    <w:rsid w:val="006067FD"/>
    <w:rsid w:val="00607AED"/>
    <w:rsid w:val="00607E05"/>
    <w:rsid w:val="00610D8C"/>
    <w:rsid w:val="00610DEE"/>
    <w:rsid w:val="0061108B"/>
    <w:rsid w:val="00611D8B"/>
    <w:rsid w:val="00612890"/>
    <w:rsid w:val="00612AA9"/>
    <w:rsid w:val="00614536"/>
    <w:rsid w:val="006160FE"/>
    <w:rsid w:val="00616324"/>
    <w:rsid w:val="00617721"/>
    <w:rsid w:val="00617A8C"/>
    <w:rsid w:val="00620FC4"/>
    <w:rsid w:val="00623510"/>
    <w:rsid w:val="00623D44"/>
    <w:rsid w:val="006244F4"/>
    <w:rsid w:val="006250E8"/>
    <w:rsid w:val="0063103F"/>
    <w:rsid w:val="00631BC5"/>
    <w:rsid w:val="00631BD3"/>
    <w:rsid w:val="0063224D"/>
    <w:rsid w:val="006328BA"/>
    <w:rsid w:val="00633342"/>
    <w:rsid w:val="006355EF"/>
    <w:rsid w:val="00641895"/>
    <w:rsid w:val="00644F43"/>
    <w:rsid w:val="006454B7"/>
    <w:rsid w:val="00645C36"/>
    <w:rsid w:val="0064740E"/>
    <w:rsid w:val="00647495"/>
    <w:rsid w:val="00647880"/>
    <w:rsid w:val="006516D2"/>
    <w:rsid w:val="00652F79"/>
    <w:rsid w:val="00653018"/>
    <w:rsid w:val="00653102"/>
    <w:rsid w:val="006549BD"/>
    <w:rsid w:val="00654D58"/>
    <w:rsid w:val="0065544B"/>
    <w:rsid w:val="00656494"/>
    <w:rsid w:val="00660143"/>
    <w:rsid w:val="00661998"/>
    <w:rsid w:val="00662E8B"/>
    <w:rsid w:val="006638C8"/>
    <w:rsid w:val="00663D49"/>
    <w:rsid w:val="00663DFF"/>
    <w:rsid w:val="00664BAE"/>
    <w:rsid w:val="00665270"/>
    <w:rsid w:val="00665275"/>
    <w:rsid w:val="00666A50"/>
    <w:rsid w:val="00667D4A"/>
    <w:rsid w:val="006700D7"/>
    <w:rsid w:val="006710DB"/>
    <w:rsid w:val="0067437B"/>
    <w:rsid w:val="0067457E"/>
    <w:rsid w:val="00675290"/>
    <w:rsid w:val="0067606B"/>
    <w:rsid w:val="0067615C"/>
    <w:rsid w:val="006763ED"/>
    <w:rsid w:val="0067648D"/>
    <w:rsid w:val="0067752B"/>
    <w:rsid w:val="00677AF4"/>
    <w:rsid w:val="006827B0"/>
    <w:rsid w:val="00682CAE"/>
    <w:rsid w:val="00683B3E"/>
    <w:rsid w:val="006843F9"/>
    <w:rsid w:val="00684DEB"/>
    <w:rsid w:val="006852D7"/>
    <w:rsid w:val="00685FA6"/>
    <w:rsid w:val="0068648F"/>
    <w:rsid w:val="00691DA6"/>
    <w:rsid w:val="00692B9D"/>
    <w:rsid w:val="00692CD5"/>
    <w:rsid w:val="00694FFC"/>
    <w:rsid w:val="006951BF"/>
    <w:rsid w:val="00695FF7"/>
    <w:rsid w:val="006962B4"/>
    <w:rsid w:val="00696B58"/>
    <w:rsid w:val="00697968"/>
    <w:rsid w:val="00697CFC"/>
    <w:rsid w:val="00697E7E"/>
    <w:rsid w:val="00697EFA"/>
    <w:rsid w:val="006A02DA"/>
    <w:rsid w:val="006A089A"/>
    <w:rsid w:val="006A1BE1"/>
    <w:rsid w:val="006A1E3B"/>
    <w:rsid w:val="006A22C7"/>
    <w:rsid w:val="006A3C6B"/>
    <w:rsid w:val="006A52CD"/>
    <w:rsid w:val="006A6F70"/>
    <w:rsid w:val="006A75B1"/>
    <w:rsid w:val="006B1641"/>
    <w:rsid w:val="006B471D"/>
    <w:rsid w:val="006B4757"/>
    <w:rsid w:val="006B653F"/>
    <w:rsid w:val="006C1223"/>
    <w:rsid w:val="006C2647"/>
    <w:rsid w:val="006C6BE6"/>
    <w:rsid w:val="006C7B1C"/>
    <w:rsid w:val="006D019D"/>
    <w:rsid w:val="006D0A25"/>
    <w:rsid w:val="006D11B1"/>
    <w:rsid w:val="006D172F"/>
    <w:rsid w:val="006D1D8D"/>
    <w:rsid w:val="006D2651"/>
    <w:rsid w:val="006D3668"/>
    <w:rsid w:val="006D56ED"/>
    <w:rsid w:val="006D5C0A"/>
    <w:rsid w:val="006D6C28"/>
    <w:rsid w:val="006D6D98"/>
    <w:rsid w:val="006D6E3E"/>
    <w:rsid w:val="006D7957"/>
    <w:rsid w:val="006E06ED"/>
    <w:rsid w:val="006E184F"/>
    <w:rsid w:val="006E18EE"/>
    <w:rsid w:val="006E221F"/>
    <w:rsid w:val="006E2334"/>
    <w:rsid w:val="006E3C6A"/>
    <w:rsid w:val="006E6770"/>
    <w:rsid w:val="006E6D58"/>
    <w:rsid w:val="006E77F9"/>
    <w:rsid w:val="006F05A4"/>
    <w:rsid w:val="006F38EA"/>
    <w:rsid w:val="006F5D4A"/>
    <w:rsid w:val="006F6510"/>
    <w:rsid w:val="006F74CD"/>
    <w:rsid w:val="0070060A"/>
    <w:rsid w:val="00700B69"/>
    <w:rsid w:val="00700E5E"/>
    <w:rsid w:val="00700FA1"/>
    <w:rsid w:val="007010E2"/>
    <w:rsid w:val="00702425"/>
    <w:rsid w:val="00702A6A"/>
    <w:rsid w:val="00703F1D"/>
    <w:rsid w:val="00704903"/>
    <w:rsid w:val="00704FC7"/>
    <w:rsid w:val="0070518C"/>
    <w:rsid w:val="00706E38"/>
    <w:rsid w:val="00707820"/>
    <w:rsid w:val="00707AC1"/>
    <w:rsid w:val="00707D25"/>
    <w:rsid w:val="00710A0A"/>
    <w:rsid w:val="00711558"/>
    <w:rsid w:val="007119BC"/>
    <w:rsid w:val="007125B5"/>
    <w:rsid w:val="007143F7"/>
    <w:rsid w:val="00715378"/>
    <w:rsid w:val="007164DD"/>
    <w:rsid w:val="00721297"/>
    <w:rsid w:val="00721C90"/>
    <w:rsid w:val="00723112"/>
    <w:rsid w:val="0072318F"/>
    <w:rsid w:val="007233D1"/>
    <w:rsid w:val="00723BE3"/>
    <w:rsid w:val="00723E0E"/>
    <w:rsid w:val="007255D0"/>
    <w:rsid w:val="007256C4"/>
    <w:rsid w:val="00725A18"/>
    <w:rsid w:val="0072632C"/>
    <w:rsid w:val="00726BC7"/>
    <w:rsid w:val="007321FC"/>
    <w:rsid w:val="00733150"/>
    <w:rsid w:val="007346BC"/>
    <w:rsid w:val="007356A2"/>
    <w:rsid w:val="00735D4E"/>
    <w:rsid w:val="00735EAD"/>
    <w:rsid w:val="0073627E"/>
    <w:rsid w:val="007364B8"/>
    <w:rsid w:val="0073655D"/>
    <w:rsid w:val="0073661F"/>
    <w:rsid w:val="00737BF9"/>
    <w:rsid w:val="00737E25"/>
    <w:rsid w:val="00741C44"/>
    <w:rsid w:val="00742739"/>
    <w:rsid w:val="00742B6B"/>
    <w:rsid w:val="00743528"/>
    <w:rsid w:val="00743B0B"/>
    <w:rsid w:val="00744F91"/>
    <w:rsid w:val="0074649D"/>
    <w:rsid w:val="00747EBF"/>
    <w:rsid w:val="00750FC2"/>
    <w:rsid w:val="007516D8"/>
    <w:rsid w:val="00751799"/>
    <w:rsid w:val="00751888"/>
    <w:rsid w:val="007518CD"/>
    <w:rsid w:val="007524BB"/>
    <w:rsid w:val="00754F1C"/>
    <w:rsid w:val="00756344"/>
    <w:rsid w:val="00757215"/>
    <w:rsid w:val="00762021"/>
    <w:rsid w:val="00762ADB"/>
    <w:rsid w:val="00762F2B"/>
    <w:rsid w:val="00764189"/>
    <w:rsid w:val="00767C83"/>
    <w:rsid w:val="00767DA9"/>
    <w:rsid w:val="00770081"/>
    <w:rsid w:val="0077017F"/>
    <w:rsid w:val="00770B0C"/>
    <w:rsid w:val="007715F2"/>
    <w:rsid w:val="00771916"/>
    <w:rsid w:val="00771AC5"/>
    <w:rsid w:val="00772B87"/>
    <w:rsid w:val="007737B8"/>
    <w:rsid w:val="00773C18"/>
    <w:rsid w:val="00776D9E"/>
    <w:rsid w:val="00777B2C"/>
    <w:rsid w:val="007818CB"/>
    <w:rsid w:val="007825B9"/>
    <w:rsid w:val="0078277B"/>
    <w:rsid w:val="0078337D"/>
    <w:rsid w:val="007837E4"/>
    <w:rsid w:val="00783A22"/>
    <w:rsid w:val="007862A7"/>
    <w:rsid w:val="00787AE2"/>
    <w:rsid w:val="00790F1D"/>
    <w:rsid w:val="00791921"/>
    <w:rsid w:val="00792F34"/>
    <w:rsid w:val="00794478"/>
    <w:rsid w:val="007950E4"/>
    <w:rsid w:val="00795F91"/>
    <w:rsid w:val="00796157"/>
    <w:rsid w:val="00796599"/>
    <w:rsid w:val="00797720"/>
    <w:rsid w:val="00797FAD"/>
    <w:rsid w:val="007A0B6F"/>
    <w:rsid w:val="007A183E"/>
    <w:rsid w:val="007A1ADD"/>
    <w:rsid w:val="007A24F7"/>
    <w:rsid w:val="007A5FF8"/>
    <w:rsid w:val="007A685E"/>
    <w:rsid w:val="007A6AC2"/>
    <w:rsid w:val="007A6FE4"/>
    <w:rsid w:val="007B095C"/>
    <w:rsid w:val="007B14B4"/>
    <w:rsid w:val="007B2293"/>
    <w:rsid w:val="007B3935"/>
    <w:rsid w:val="007B3F70"/>
    <w:rsid w:val="007B47D6"/>
    <w:rsid w:val="007B6BD0"/>
    <w:rsid w:val="007B71EC"/>
    <w:rsid w:val="007B7324"/>
    <w:rsid w:val="007C1377"/>
    <w:rsid w:val="007C1EA3"/>
    <w:rsid w:val="007C2F1D"/>
    <w:rsid w:val="007C4365"/>
    <w:rsid w:val="007C6FD6"/>
    <w:rsid w:val="007D126D"/>
    <w:rsid w:val="007D21AF"/>
    <w:rsid w:val="007D2337"/>
    <w:rsid w:val="007D55D4"/>
    <w:rsid w:val="007D6357"/>
    <w:rsid w:val="007D63C5"/>
    <w:rsid w:val="007D6FFA"/>
    <w:rsid w:val="007E0240"/>
    <w:rsid w:val="007E06F7"/>
    <w:rsid w:val="007E0851"/>
    <w:rsid w:val="007E1069"/>
    <w:rsid w:val="007E343F"/>
    <w:rsid w:val="007E3AED"/>
    <w:rsid w:val="007E55B1"/>
    <w:rsid w:val="007F02A2"/>
    <w:rsid w:val="007F2069"/>
    <w:rsid w:val="007F28B2"/>
    <w:rsid w:val="007F3429"/>
    <w:rsid w:val="007F3A5F"/>
    <w:rsid w:val="007F3FE0"/>
    <w:rsid w:val="007F4489"/>
    <w:rsid w:val="00800321"/>
    <w:rsid w:val="00800712"/>
    <w:rsid w:val="008007C4"/>
    <w:rsid w:val="00802BE1"/>
    <w:rsid w:val="00802CA7"/>
    <w:rsid w:val="00803B4D"/>
    <w:rsid w:val="0080468E"/>
    <w:rsid w:val="00804E4B"/>
    <w:rsid w:val="0080533A"/>
    <w:rsid w:val="00805E56"/>
    <w:rsid w:val="00806035"/>
    <w:rsid w:val="0080610F"/>
    <w:rsid w:val="008067F4"/>
    <w:rsid w:val="008109BC"/>
    <w:rsid w:val="0081288F"/>
    <w:rsid w:val="00813321"/>
    <w:rsid w:val="0081374D"/>
    <w:rsid w:val="00814926"/>
    <w:rsid w:val="00814B66"/>
    <w:rsid w:val="0081594B"/>
    <w:rsid w:val="00815CAC"/>
    <w:rsid w:val="0081793C"/>
    <w:rsid w:val="008203DD"/>
    <w:rsid w:val="008209E7"/>
    <w:rsid w:val="00820BA9"/>
    <w:rsid w:val="00820FD2"/>
    <w:rsid w:val="008213DE"/>
    <w:rsid w:val="00821587"/>
    <w:rsid w:val="008242CC"/>
    <w:rsid w:val="00824B6A"/>
    <w:rsid w:val="00824FCE"/>
    <w:rsid w:val="008256A3"/>
    <w:rsid w:val="00827225"/>
    <w:rsid w:val="0083035A"/>
    <w:rsid w:val="008305DE"/>
    <w:rsid w:val="00830D4C"/>
    <w:rsid w:val="008314C0"/>
    <w:rsid w:val="0083189E"/>
    <w:rsid w:val="00831E79"/>
    <w:rsid w:val="008323C2"/>
    <w:rsid w:val="00832C79"/>
    <w:rsid w:val="008348A5"/>
    <w:rsid w:val="008357DA"/>
    <w:rsid w:val="00837E38"/>
    <w:rsid w:val="0084034E"/>
    <w:rsid w:val="00840C26"/>
    <w:rsid w:val="00842341"/>
    <w:rsid w:val="00842D8C"/>
    <w:rsid w:val="008454CB"/>
    <w:rsid w:val="0084618B"/>
    <w:rsid w:val="0085093C"/>
    <w:rsid w:val="0085158B"/>
    <w:rsid w:val="00851F2F"/>
    <w:rsid w:val="00852D7D"/>
    <w:rsid w:val="0085301C"/>
    <w:rsid w:val="00853494"/>
    <w:rsid w:val="008538B4"/>
    <w:rsid w:val="00854670"/>
    <w:rsid w:val="00854B64"/>
    <w:rsid w:val="00854CFD"/>
    <w:rsid w:val="00855DA5"/>
    <w:rsid w:val="00855DF3"/>
    <w:rsid w:val="00856391"/>
    <w:rsid w:val="00856638"/>
    <w:rsid w:val="0085775D"/>
    <w:rsid w:val="00857EF9"/>
    <w:rsid w:val="00861FE6"/>
    <w:rsid w:val="00862F9C"/>
    <w:rsid w:val="00863208"/>
    <w:rsid w:val="00863D1F"/>
    <w:rsid w:val="00864704"/>
    <w:rsid w:val="00864B21"/>
    <w:rsid w:val="00865538"/>
    <w:rsid w:val="008713FA"/>
    <w:rsid w:val="008721FB"/>
    <w:rsid w:val="00873E11"/>
    <w:rsid w:val="00875406"/>
    <w:rsid w:val="0087757C"/>
    <w:rsid w:val="0088013A"/>
    <w:rsid w:val="0088023B"/>
    <w:rsid w:val="008803AB"/>
    <w:rsid w:val="0088083E"/>
    <w:rsid w:val="0088210A"/>
    <w:rsid w:val="00882C96"/>
    <w:rsid w:val="008852C7"/>
    <w:rsid w:val="00885478"/>
    <w:rsid w:val="008866DE"/>
    <w:rsid w:val="0088684A"/>
    <w:rsid w:val="00886E8F"/>
    <w:rsid w:val="00887DD4"/>
    <w:rsid w:val="00890C0E"/>
    <w:rsid w:val="00894773"/>
    <w:rsid w:val="00894B5F"/>
    <w:rsid w:val="00896295"/>
    <w:rsid w:val="00896DEE"/>
    <w:rsid w:val="00897029"/>
    <w:rsid w:val="008A174A"/>
    <w:rsid w:val="008A2510"/>
    <w:rsid w:val="008A27E8"/>
    <w:rsid w:val="008A4B42"/>
    <w:rsid w:val="008A7056"/>
    <w:rsid w:val="008A77DA"/>
    <w:rsid w:val="008B03BD"/>
    <w:rsid w:val="008B1600"/>
    <w:rsid w:val="008B2551"/>
    <w:rsid w:val="008B328E"/>
    <w:rsid w:val="008B3F8D"/>
    <w:rsid w:val="008B410F"/>
    <w:rsid w:val="008B499E"/>
    <w:rsid w:val="008B4A10"/>
    <w:rsid w:val="008B57AD"/>
    <w:rsid w:val="008B63AF"/>
    <w:rsid w:val="008B7C1F"/>
    <w:rsid w:val="008B7E80"/>
    <w:rsid w:val="008C0408"/>
    <w:rsid w:val="008C0594"/>
    <w:rsid w:val="008C08FB"/>
    <w:rsid w:val="008C18A3"/>
    <w:rsid w:val="008C1C3F"/>
    <w:rsid w:val="008C1DD6"/>
    <w:rsid w:val="008C29D9"/>
    <w:rsid w:val="008C4D04"/>
    <w:rsid w:val="008C5503"/>
    <w:rsid w:val="008C6557"/>
    <w:rsid w:val="008C7647"/>
    <w:rsid w:val="008C7E5F"/>
    <w:rsid w:val="008D0417"/>
    <w:rsid w:val="008D1129"/>
    <w:rsid w:val="008D18A8"/>
    <w:rsid w:val="008D4C1C"/>
    <w:rsid w:val="008D4F0A"/>
    <w:rsid w:val="008D60A5"/>
    <w:rsid w:val="008D665C"/>
    <w:rsid w:val="008D798A"/>
    <w:rsid w:val="008E1558"/>
    <w:rsid w:val="008E49B8"/>
    <w:rsid w:val="008E538E"/>
    <w:rsid w:val="008E6850"/>
    <w:rsid w:val="008E7087"/>
    <w:rsid w:val="008E760D"/>
    <w:rsid w:val="008F0118"/>
    <w:rsid w:val="008F31A3"/>
    <w:rsid w:val="008F4FE3"/>
    <w:rsid w:val="008F617B"/>
    <w:rsid w:val="008F70DC"/>
    <w:rsid w:val="008F7D8C"/>
    <w:rsid w:val="00900509"/>
    <w:rsid w:val="00901622"/>
    <w:rsid w:val="0090270F"/>
    <w:rsid w:val="009027CF"/>
    <w:rsid w:val="00902AF1"/>
    <w:rsid w:val="00904A3F"/>
    <w:rsid w:val="00904B01"/>
    <w:rsid w:val="00905317"/>
    <w:rsid w:val="0090580E"/>
    <w:rsid w:val="00905C03"/>
    <w:rsid w:val="009066C0"/>
    <w:rsid w:val="00907508"/>
    <w:rsid w:val="0090763B"/>
    <w:rsid w:val="00907C73"/>
    <w:rsid w:val="00907DB7"/>
    <w:rsid w:val="00911D91"/>
    <w:rsid w:val="0091404C"/>
    <w:rsid w:val="009141E9"/>
    <w:rsid w:val="00914730"/>
    <w:rsid w:val="00920066"/>
    <w:rsid w:val="009211F8"/>
    <w:rsid w:val="009215FC"/>
    <w:rsid w:val="009216A4"/>
    <w:rsid w:val="00926707"/>
    <w:rsid w:val="009309EE"/>
    <w:rsid w:val="00930B69"/>
    <w:rsid w:val="00931E46"/>
    <w:rsid w:val="009327AD"/>
    <w:rsid w:val="00934E0E"/>
    <w:rsid w:val="00935DCD"/>
    <w:rsid w:val="00937B32"/>
    <w:rsid w:val="00937BCC"/>
    <w:rsid w:val="00940872"/>
    <w:rsid w:val="009417E9"/>
    <w:rsid w:val="009423F8"/>
    <w:rsid w:val="009426B4"/>
    <w:rsid w:val="00942D33"/>
    <w:rsid w:val="00942D45"/>
    <w:rsid w:val="00943AFB"/>
    <w:rsid w:val="00944001"/>
    <w:rsid w:val="009441B5"/>
    <w:rsid w:val="00945133"/>
    <w:rsid w:val="009452C1"/>
    <w:rsid w:val="00953BDD"/>
    <w:rsid w:val="00954265"/>
    <w:rsid w:val="009563D7"/>
    <w:rsid w:val="00957C61"/>
    <w:rsid w:val="009616E4"/>
    <w:rsid w:val="009619B6"/>
    <w:rsid w:val="00962454"/>
    <w:rsid w:val="00962D35"/>
    <w:rsid w:val="009634C4"/>
    <w:rsid w:val="00964914"/>
    <w:rsid w:val="00964DA5"/>
    <w:rsid w:val="00964FC0"/>
    <w:rsid w:val="009660F5"/>
    <w:rsid w:val="009671C3"/>
    <w:rsid w:val="00970459"/>
    <w:rsid w:val="009705B1"/>
    <w:rsid w:val="00971D73"/>
    <w:rsid w:val="00972081"/>
    <w:rsid w:val="0097572D"/>
    <w:rsid w:val="009760DF"/>
    <w:rsid w:val="009761EC"/>
    <w:rsid w:val="00980A3D"/>
    <w:rsid w:val="0098157F"/>
    <w:rsid w:val="00983721"/>
    <w:rsid w:val="00984353"/>
    <w:rsid w:val="00984B30"/>
    <w:rsid w:val="00984C8B"/>
    <w:rsid w:val="00985223"/>
    <w:rsid w:val="00985AA6"/>
    <w:rsid w:val="009869C8"/>
    <w:rsid w:val="009906AF"/>
    <w:rsid w:val="0099163E"/>
    <w:rsid w:val="00992018"/>
    <w:rsid w:val="00992F0D"/>
    <w:rsid w:val="00994285"/>
    <w:rsid w:val="00997832"/>
    <w:rsid w:val="009A05D3"/>
    <w:rsid w:val="009A23E9"/>
    <w:rsid w:val="009A29AC"/>
    <w:rsid w:val="009A3B40"/>
    <w:rsid w:val="009A6741"/>
    <w:rsid w:val="009B40F9"/>
    <w:rsid w:val="009B6467"/>
    <w:rsid w:val="009B7BF4"/>
    <w:rsid w:val="009C2703"/>
    <w:rsid w:val="009C29B2"/>
    <w:rsid w:val="009C4446"/>
    <w:rsid w:val="009C4CE5"/>
    <w:rsid w:val="009C744F"/>
    <w:rsid w:val="009D051B"/>
    <w:rsid w:val="009D0A5B"/>
    <w:rsid w:val="009D39BC"/>
    <w:rsid w:val="009D4673"/>
    <w:rsid w:val="009D5110"/>
    <w:rsid w:val="009D6346"/>
    <w:rsid w:val="009D7729"/>
    <w:rsid w:val="009E082C"/>
    <w:rsid w:val="009E2D44"/>
    <w:rsid w:val="009E335B"/>
    <w:rsid w:val="009E356A"/>
    <w:rsid w:val="009E3592"/>
    <w:rsid w:val="009E4F07"/>
    <w:rsid w:val="009E56EE"/>
    <w:rsid w:val="009E5B45"/>
    <w:rsid w:val="009E793A"/>
    <w:rsid w:val="009F07AF"/>
    <w:rsid w:val="009F0809"/>
    <w:rsid w:val="009F0A30"/>
    <w:rsid w:val="009F11FD"/>
    <w:rsid w:val="009F2AA9"/>
    <w:rsid w:val="009F39D0"/>
    <w:rsid w:val="00A004CD"/>
    <w:rsid w:val="00A005D7"/>
    <w:rsid w:val="00A0068F"/>
    <w:rsid w:val="00A01480"/>
    <w:rsid w:val="00A01516"/>
    <w:rsid w:val="00A022C0"/>
    <w:rsid w:val="00A03135"/>
    <w:rsid w:val="00A04731"/>
    <w:rsid w:val="00A10364"/>
    <w:rsid w:val="00A10C67"/>
    <w:rsid w:val="00A11E36"/>
    <w:rsid w:val="00A1285C"/>
    <w:rsid w:val="00A12975"/>
    <w:rsid w:val="00A129D8"/>
    <w:rsid w:val="00A14DFE"/>
    <w:rsid w:val="00A16C46"/>
    <w:rsid w:val="00A179C5"/>
    <w:rsid w:val="00A2104F"/>
    <w:rsid w:val="00A211F7"/>
    <w:rsid w:val="00A21DCA"/>
    <w:rsid w:val="00A22B86"/>
    <w:rsid w:val="00A2364B"/>
    <w:rsid w:val="00A23A6B"/>
    <w:rsid w:val="00A2450F"/>
    <w:rsid w:val="00A24BFA"/>
    <w:rsid w:val="00A26F84"/>
    <w:rsid w:val="00A27138"/>
    <w:rsid w:val="00A315F4"/>
    <w:rsid w:val="00A31D1D"/>
    <w:rsid w:val="00A32F09"/>
    <w:rsid w:val="00A33132"/>
    <w:rsid w:val="00A33358"/>
    <w:rsid w:val="00A3355B"/>
    <w:rsid w:val="00A33FB5"/>
    <w:rsid w:val="00A341E0"/>
    <w:rsid w:val="00A36834"/>
    <w:rsid w:val="00A4169F"/>
    <w:rsid w:val="00A4189D"/>
    <w:rsid w:val="00A4460B"/>
    <w:rsid w:val="00A44980"/>
    <w:rsid w:val="00A4615C"/>
    <w:rsid w:val="00A4627E"/>
    <w:rsid w:val="00A4717D"/>
    <w:rsid w:val="00A472B0"/>
    <w:rsid w:val="00A5060E"/>
    <w:rsid w:val="00A533C9"/>
    <w:rsid w:val="00A54770"/>
    <w:rsid w:val="00A56EE3"/>
    <w:rsid w:val="00A57967"/>
    <w:rsid w:val="00A600F1"/>
    <w:rsid w:val="00A6216F"/>
    <w:rsid w:val="00A64826"/>
    <w:rsid w:val="00A648C3"/>
    <w:rsid w:val="00A64A76"/>
    <w:rsid w:val="00A65396"/>
    <w:rsid w:val="00A67555"/>
    <w:rsid w:val="00A7030E"/>
    <w:rsid w:val="00A7344E"/>
    <w:rsid w:val="00A74D11"/>
    <w:rsid w:val="00A766B8"/>
    <w:rsid w:val="00A77CBA"/>
    <w:rsid w:val="00A8114F"/>
    <w:rsid w:val="00A81234"/>
    <w:rsid w:val="00A829E4"/>
    <w:rsid w:val="00A8322A"/>
    <w:rsid w:val="00A833A8"/>
    <w:rsid w:val="00A854D7"/>
    <w:rsid w:val="00A85861"/>
    <w:rsid w:val="00A85D28"/>
    <w:rsid w:val="00A8639F"/>
    <w:rsid w:val="00A86A93"/>
    <w:rsid w:val="00A91D2A"/>
    <w:rsid w:val="00A933B6"/>
    <w:rsid w:val="00A9430E"/>
    <w:rsid w:val="00A958DA"/>
    <w:rsid w:val="00A96AA6"/>
    <w:rsid w:val="00A96EAE"/>
    <w:rsid w:val="00A96F96"/>
    <w:rsid w:val="00A97309"/>
    <w:rsid w:val="00A978D9"/>
    <w:rsid w:val="00A97FE6"/>
    <w:rsid w:val="00AA0005"/>
    <w:rsid w:val="00AA182B"/>
    <w:rsid w:val="00AA1A15"/>
    <w:rsid w:val="00AA1D46"/>
    <w:rsid w:val="00AA4329"/>
    <w:rsid w:val="00AA4804"/>
    <w:rsid w:val="00AA55DF"/>
    <w:rsid w:val="00AA6947"/>
    <w:rsid w:val="00AA7276"/>
    <w:rsid w:val="00AA7363"/>
    <w:rsid w:val="00AA755F"/>
    <w:rsid w:val="00AB0073"/>
    <w:rsid w:val="00AB0276"/>
    <w:rsid w:val="00AB24D1"/>
    <w:rsid w:val="00AB487B"/>
    <w:rsid w:val="00AB51F3"/>
    <w:rsid w:val="00AB5CF0"/>
    <w:rsid w:val="00AB6486"/>
    <w:rsid w:val="00AB6DAB"/>
    <w:rsid w:val="00AC022F"/>
    <w:rsid w:val="00AC1A99"/>
    <w:rsid w:val="00AC2640"/>
    <w:rsid w:val="00AC293D"/>
    <w:rsid w:val="00AC3ED5"/>
    <w:rsid w:val="00AC45AA"/>
    <w:rsid w:val="00AC4E03"/>
    <w:rsid w:val="00AC57E1"/>
    <w:rsid w:val="00AC798F"/>
    <w:rsid w:val="00AC7CCF"/>
    <w:rsid w:val="00AD1886"/>
    <w:rsid w:val="00AD2067"/>
    <w:rsid w:val="00AD3739"/>
    <w:rsid w:val="00AD46FC"/>
    <w:rsid w:val="00AD4A83"/>
    <w:rsid w:val="00AD60C9"/>
    <w:rsid w:val="00AD7420"/>
    <w:rsid w:val="00AE0A08"/>
    <w:rsid w:val="00AE10E4"/>
    <w:rsid w:val="00AE1E6C"/>
    <w:rsid w:val="00AE3015"/>
    <w:rsid w:val="00AE4188"/>
    <w:rsid w:val="00AE4D9E"/>
    <w:rsid w:val="00AE5674"/>
    <w:rsid w:val="00AE6199"/>
    <w:rsid w:val="00AE6BC1"/>
    <w:rsid w:val="00AE7786"/>
    <w:rsid w:val="00AF11AF"/>
    <w:rsid w:val="00AF2266"/>
    <w:rsid w:val="00AF4FE3"/>
    <w:rsid w:val="00AF59AF"/>
    <w:rsid w:val="00AF77D4"/>
    <w:rsid w:val="00AF7BEC"/>
    <w:rsid w:val="00B00832"/>
    <w:rsid w:val="00B05C2E"/>
    <w:rsid w:val="00B119F1"/>
    <w:rsid w:val="00B12F16"/>
    <w:rsid w:val="00B134C7"/>
    <w:rsid w:val="00B136C5"/>
    <w:rsid w:val="00B14DE9"/>
    <w:rsid w:val="00B15FCA"/>
    <w:rsid w:val="00B16032"/>
    <w:rsid w:val="00B22AE7"/>
    <w:rsid w:val="00B23230"/>
    <w:rsid w:val="00B23486"/>
    <w:rsid w:val="00B23FEF"/>
    <w:rsid w:val="00B240E7"/>
    <w:rsid w:val="00B243D9"/>
    <w:rsid w:val="00B246DD"/>
    <w:rsid w:val="00B26ECD"/>
    <w:rsid w:val="00B3002A"/>
    <w:rsid w:val="00B30294"/>
    <w:rsid w:val="00B310D5"/>
    <w:rsid w:val="00B319F6"/>
    <w:rsid w:val="00B31FD3"/>
    <w:rsid w:val="00B322D1"/>
    <w:rsid w:val="00B32E74"/>
    <w:rsid w:val="00B336FB"/>
    <w:rsid w:val="00B36DA4"/>
    <w:rsid w:val="00B3719A"/>
    <w:rsid w:val="00B43FFB"/>
    <w:rsid w:val="00B46C0C"/>
    <w:rsid w:val="00B51531"/>
    <w:rsid w:val="00B51539"/>
    <w:rsid w:val="00B51D17"/>
    <w:rsid w:val="00B52364"/>
    <w:rsid w:val="00B52FEB"/>
    <w:rsid w:val="00B532A3"/>
    <w:rsid w:val="00B54F03"/>
    <w:rsid w:val="00B55AF8"/>
    <w:rsid w:val="00B56136"/>
    <w:rsid w:val="00B5669B"/>
    <w:rsid w:val="00B57B02"/>
    <w:rsid w:val="00B600EE"/>
    <w:rsid w:val="00B61CEF"/>
    <w:rsid w:val="00B61E2E"/>
    <w:rsid w:val="00B629A1"/>
    <w:rsid w:val="00B62A76"/>
    <w:rsid w:val="00B62BFC"/>
    <w:rsid w:val="00B632D9"/>
    <w:rsid w:val="00B63BCD"/>
    <w:rsid w:val="00B64417"/>
    <w:rsid w:val="00B64A88"/>
    <w:rsid w:val="00B67161"/>
    <w:rsid w:val="00B6748B"/>
    <w:rsid w:val="00B675A3"/>
    <w:rsid w:val="00B67FB9"/>
    <w:rsid w:val="00B70FC2"/>
    <w:rsid w:val="00B71AB3"/>
    <w:rsid w:val="00B71E87"/>
    <w:rsid w:val="00B73033"/>
    <w:rsid w:val="00B737C0"/>
    <w:rsid w:val="00B754BE"/>
    <w:rsid w:val="00B75812"/>
    <w:rsid w:val="00B75C9F"/>
    <w:rsid w:val="00B8040F"/>
    <w:rsid w:val="00B8161E"/>
    <w:rsid w:val="00B82534"/>
    <w:rsid w:val="00B83FAC"/>
    <w:rsid w:val="00B848E0"/>
    <w:rsid w:val="00B84AE2"/>
    <w:rsid w:val="00B8564C"/>
    <w:rsid w:val="00B85B28"/>
    <w:rsid w:val="00B864C9"/>
    <w:rsid w:val="00B86863"/>
    <w:rsid w:val="00B876D0"/>
    <w:rsid w:val="00B87E56"/>
    <w:rsid w:val="00B936BE"/>
    <w:rsid w:val="00B937D6"/>
    <w:rsid w:val="00B948F1"/>
    <w:rsid w:val="00B94E15"/>
    <w:rsid w:val="00B95809"/>
    <w:rsid w:val="00B959DE"/>
    <w:rsid w:val="00B9635A"/>
    <w:rsid w:val="00BA259E"/>
    <w:rsid w:val="00BA3BC9"/>
    <w:rsid w:val="00BA5157"/>
    <w:rsid w:val="00BA5660"/>
    <w:rsid w:val="00BA64F9"/>
    <w:rsid w:val="00BA6CD2"/>
    <w:rsid w:val="00BA72B6"/>
    <w:rsid w:val="00BA734F"/>
    <w:rsid w:val="00BB1432"/>
    <w:rsid w:val="00BB1C8D"/>
    <w:rsid w:val="00BB3BA2"/>
    <w:rsid w:val="00BB4DE3"/>
    <w:rsid w:val="00BB52C0"/>
    <w:rsid w:val="00BB5A3E"/>
    <w:rsid w:val="00BB5F2D"/>
    <w:rsid w:val="00BB67CE"/>
    <w:rsid w:val="00BC0224"/>
    <w:rsid w:val="00BC100C"/>
    <w:rsid w:val="00BC1314"/>
    <w:rsid w:val="00BC20AD"/>
    <w:rsid w:val="00BC3177"/>
    <w:rsid w:val="00BC4ED9"/>
    <w:rsid w:val="00BC71F0"/>
    <w:rsid w:val="00BC735D"/>
    <w:rsid w:val="00BC7DB8"/>
    <w:rsid w:val="00BD004A"/>
    <w:rsid w:val="00BD1684"/>
    <w:rsid w:val="00BD45A7"/>
    <w:rsid w:val="00BD50C8"/>
    <w:rsid w:val="00BD6B46"/>
    <w:rsid w:val="00BD7CD5"/>
    <w:rsid w:val="00BE0126"/>
    <w:rsid w:val="00BE131A"/>
    <w:rsid w:val="00BE24FE"/>
    <w:rsid w:val="00BE27A4"/>
    <w:rsid w:val="00BE28A3"/>
    <w:rsid w:val="00BE30B8"/>
    <w:rsid w:val="00BE48D5"/>
    <w:rsid w:val="00BE4E70"/>
    <w:rsid w:val="00BE59BD"/>
    <w:rsid w:val="00BF0BEA"/>
    <w:rsid w:val="00BF0C60"/>
    <w:rsid w:val="00BF1A53"/>
    <w:rsid w:val="00BF39E3"/>
    <w:rsid w:val="00BF3C70"/>
    <w:rsid w:val="00BF3EE5"/>
    <w:rsid w:val="00BF56F7"/>
    <w:rsid w:val="00BF5C46"/>
    <w:rsid w:val="00BF622F"/>
    <w:rsid w:val="00BF7191"/>
    <w:rsid w:val="00BF7C7E"/>
    <w:rsid w:val="00BF7E48"/>
    <w:rsid w:val="00C009CC"/>
    <w:rsid w:val="00C01768"/>
    <w:rsid w:val="00C0331E"/>
    <w:rsid w:val="00C0433F"/>
    <w:rsid w:val="00C05F82"/>
    <w:rsid w:val="00C06C04"/>
    <w:rsid w:val="00C06CF6"/>
    <w:rsid w:val="00C10C0F"/>
    <w:rsid w:val="00C1252D"/>
    <w:rsid w:val="00C12B06"/>
    <w:rsid w:val="00C14C44"/>
    <w:rsid w:val="00C162AA"/>
    <w:rsid w:val="00C2040B"/>
    <w:rsid w:val="00C2088B"/>
    <w:rsid w:val="00C20D81"/>
    <w:rsid w:val="00C21BD7"/>
    <w:rsid w:val="00C21CC8"/>
    <w:rsid w:val="00C22B16"/>
    <w:rsid w:val="00C24D9C"/>
    <w:rsid w:val="00C24FBB"/>
    <w:rsid w:val="00C26A0E"/>
    <w:rsid w:val="00C27591"/>
    <w:rsid w:val="00C2786A"/>
    <w:rsid w:val="00C330C4"/>
    <w:rsid w:val="00C3402C"/>
    <w:rsid w:val="00C34329"/>
    <w:rsid w:val="00C34406"/>
    <w:rsid w:val="00C344E8"/>
    <w:rsid w:val="00C34E96"/>
    <w:rsid w:val="00C35277"/>
    <w:rsid w:val="00C358E9"/>
    <w:rsid w:val="00C36092"/>
    <w:rsid w:val="00C36DC9"/>
    <w:rsid w:val="00C41650"/>
    <w:rsid w:val="00C45A59"/>
    <w:rsid w:val="00C4649B"/>
    <w:rsid w:val="00C477F6"/>
    <w:rsid w:val="00C479D6"/>
    <w:rsid w:val="00C5172D"/>
    <w:rsid w:val="00C51E4D"/>
    <w:rsid w:val="00C530AC"/>
    <w:rsid w:val="00C530FC"/>
    <w:rsid w:val="00C54481"/>
    <w:rsid w:val="00C55E31"/>
    <w:rsid w:val="00C56293"/>
    <w:rsid w:val="00C63645"/>
    <w:rsid w:val="00C63C1E"/>
    <w:rsid w:val="00C64BAC"/>
    <w:rsid w:val="00C65096"/>
    <w:rsid w:val="00C65883"/>
    <w:rsid w:val="00C65ABE"/>
    <w:rsid w:val="00C65BC4"/>
    <w:rsid w:val="00C66AF6"/>
    <w:rsid w:val="00C67FE5"/>
    <w:rsid w:val="00C72048"/>
    <w:rsid w:val="00C73167"/>
    <w:rsid w:val="00C744C6"/>
    <w:rsid w:val="00C746B0"/>
    <w:rsid w:val="00C76808"/>
    <w:rsid w:val="00C77B11"/>
    <w:rsid w:val="00C80672"/>
    <w:rsid w:val="00C8072F"/>
    <w:rsid w:val="00C80A1B"/>
    <w:rsid w:val="00C81899"/>
    <w:rsid w:val="00C81FF9"/>
    <w:rsid w:val="00C8320D"/>
    <w:rsid w:val="00C8332B"/>
    <w:rsid w:val="00C844DC"/>
    <w:rsid w:val="00C84C36"/>
    <w:rsid w:val="00C86CDE"/>
    <w:rsid w:val="00C8749A"/>
    <w:rsid w:val="00C906FE"/>
    <w:rsid w:val="00C908B6"/>
    <w:rsid w:val="00C91C1E"/>
    <w:rsid w:val="00C91D84"/>
    <w:rsid w:val="00C92FC4"/>
    <w:rsid w:val="00C937D5"/>
    <w:rsid w:val="00C94300"/>
    <w:rsid w:val="00C968E7"/>
    <w:rsid w:val="00C96B16"/>
    <w:rsid w:val="00C97530"/>
    <w:rsid w:val="00CA0215"/>
    <w:rsid w:val="00CA0752"/>
    <w:rsid w:val="00CA0833"/>
    <w:rsid w:val="00CA182F"/>
    <w:rsid w:val="00CA4291"/>
    <w:rsid w:val="00CA503F"/>
    <w:rsid w:val="00CA629E"/>
    <w:rsid w:val="00CA6F30"/>
    <w:rsid w:val="00CA7726"/>
    <w:rsid w:val="00CB00BF"/>
    <w:rsid w:val="00CB0B93"/>
    <w:rsid w:val="00CB0E98"/>
    <w:rsid w:val="00CB12C5"/>
    <w:rsid w:val="00CB1B20"/>
    <w:rsid w:val="00CB1D5B"/>
    <w:rsid w:val="00CB3031"/>
    <w:rsid w:val="00CB3A9C"/>
    <w:rsid w:val="00CB3C94"/>
    <w:rsid w:val="00CB3F4F"/>
    <w:rsid w:val="00CB465A"/>
    <w:rsid w:val="00CB54A4"/>
    <w:rsid w:val="00CB560C"/>
    <w:rsid w:val="00CB6901"/>
    <w:rsid w:val="00CC129B"/>
    <w:rsid w:val="00CC21E5"/>
    <w:rsid w:val="00CC51A8"/>
    <w:rsid w:val="00CC52B6"/>
    <w:rsid w:val="00CC6ACC"/>
    <w:rsid w:val="00CC7972"/>
    <w:rsid w:val="00CC7ABA"/>
    <w:rsid w:val="00CC7BAC"/>
    <w:rsid w:val="00CD0188"/>
    <w:rsid w:val="00CD0E6B"/>
    <w:rsid w:val="00CD1BBD"/>
    <w:rsid w:val="00CD2537"/>
    <w:rsid w:val="00CD361B"/>
    <w:rsid w:val="00CD4E24"/>
    <w:rsid w:val="00CD5A19"/>
    <w:rsid w:val="00CD5CA7"/>
    <w:rsid w:val="00CD5E76"/>
    <w:rsid w:val="00CD6DAA"/>
    <w:rsid w:val="00CE02CB"/>
    <w:rsid w:val="00CE17E1"/>
    <w:rsid w:val="00CE4288"/>
    <w:rsid w:val="00CE524B"/>
    <w:rsid w:val="00CE5867"/>
    <w:rsid w:val="00CE6347"/>
    <w:rsid w:val="00CE6972"/>
    <w:rsid w:val="00CE702C"/>
    <w:rsid w:val="00CF0C7A"/>
    <w:rsid w:val="00CF1559"/>
    <w:rsid w:val="00CF16A2"/>
    <w:rsid w:val="00CF1A35"/>
    <w:rsid w:val="00CF1A9A"/>
    <w:rsid w:val="00CF1C2B"/>
    <w:rsid w:val="00CF252D"/>
    <w:rsid w:val="00CF2A5D"/>
    <w:rsid w:val="00CF516F"/>
    <w:rsid w:val="00CF57B2"/>
    <w:rsid w:val="00CF618A"/>
    <w:rsid w:val="00D00016"/>
    <w:rsid w:val="00D00588"/>
    <w:rsid w:val="00D00603"/>
    <w:rsid w:val="00D00852"/>
    <w:rsid w:val="00D02573"/>
    <w:rsid w:val="00D045C4"/>
    <w:rsid w:val="00D048C1"/>
    <w:rsid w:val="00D06013"/>
    <w:rsid w:val="00D063A4"/>
    <w:rsid w:val="00D06CDD"/>
    <w:rsid w:val="00D07770"/>
    <w:rsid w:val="00D07B0B"/>
    <w:rsid w:val="00D10F73"/>
    <w:rsid w:val="00D15DC5"/>
    <w:rsid w:val="00D1747E"/>
    <w:rsid w:val="00D21D7B"/>
    <w:rsid w:val="00D224B5"/>
    <w:rsid w:val="00D232B5"/>
    <w:rsid w:val="00D235D9"/>
    <w:rsid w:val="00D23A6B"/>
    <w:rsid w:val="00D24551"/>
    <w:rsid w:val="00D24BF2"/>
    <w:rsid w:val="00D25DE0"/>
    <w:rsid w:val="00D270CF"/>
    <w:rsid w:val="00D27B57"/>
    <w:rsid w:val="00D32D3B"/>
    <w:rsid w:val="00D345B0"/>
    <w:rsid w:val="00D34ECC"/>
    <w:rsid w:val="00D35BF3"/>
    <w:rsid w:val="00D37E05"/>
    <w:rsid w:val="00D4289A"/>
    <w:rsid w:val="00D4579F"/>
    <w:rsid w:val="00D47999"/>
    <w:rsid w:val="00D511B2"/>
    <w:rsid w:val="00D51D23"/>
    <w:rsid w:val="00D5210E"/>
    <w:rsid w:val="00D5491B"/>
    <w:rsid w:val="00D55169"/>
    <w:rsid w:val="00D561E6"/>
    <w:rsid w:val="00D562F5"/>
    <w:rsid w:val="00D56819"/>
    <w:rsid w:val="00D5704A"/>
    <w:rsid w:val="00D60798"/>
    <w:rsid w:val="00D62105"/>
    <w:rsid w:val="00D621BD"/>
    <w:rsid w:val="00D64230"/>
    <w:rsid w:val="00D646E8"/>
    <w:rsid w:val="00D667BC"/>
    <w:rsid w:val="00D71A12"/>
    <w:rsid w:val="00D72C09"/>
    <w:rsid w:val="00D72C20"/>
    <w:rsid w:val="00D74FF7"/>
    <w:rsid w:val="00D75F5A"/>
    <w:rsid w:val="00D8073B"/>
    <w:rsid w:val="00D82FC6"/>
    <w:rsid w:val="00D84981"/>
    <w:rsid w:val="00D84CD4"/>
    <w:rsid w:val="00D85509"/>
    <w:rsid w:val="00D87D40"/>
    <w:rsid w:val="00D9218D"/>
    <w:rsid w:val="00D92FC0"/>
    <w:rsid w:val="00D932E7"/>
    <w:rsid w:val="00D93ECA"/>
    <w:rsid w:val="00D97223"/>
    <w:rsid w:val="00DA236B"/>
    <w:rsid w:val="00DA2C3E"/>
    <w:rsid w:val="00DA3DF7"/>
    <w:rsid w:val="00DA4DEB"/>
    <w:rsid w:val="00DB3BE6"/>
    <w:rsid w:val="00DB6327"/>
    <w:rsid w:val="00DB70EC"/>
    <w:rsid w:val="00DB7A69"/>
    <w:rsid w:val="00DC0D04"/>
    <w:rsid w:val="00DC1115"/>
    <w:rsid w:val="00DC1281"/>
    <w:rsid w:val="00DC1AC4"/>
    <w:rsid w:val="00DC1DC4"/>
    <w:rsid w:val="00DC25A0"/>
    <w:rsid w:val="00DC41CE"/>
    <w:rsid w:val="00DC41E9"/>
    <w:rsid w:val="00DC67A5"/>
    <w:rsid w:val="00DC77D0"/>
    <w:rsid w:val="00DD1BF2"/>
    <w:rsid w:val="00DD2F14"/>
    <w:rsid w:val="00DD4B6C"/>
    <w:rsid w:val="00DD565C"/>
    <w:rsid w:val="00DE1EF1"/>
    <w:rsid w:val="00DE2CF7"/>
    <w:rsid w:val="00DE495A"/>
    <w:rsid w:val="00DE5A50"/>
    <w:rsid w:val="00DE6411"/>
    <w:rsid w:val="00DE7276"/>
    <w:rsid w:val="00DE72A1"/>
    <w:rsid w:val="00DE7E04"/>
    <w:rsid w:val="00DF081F"/>
    <w:rsid w:val="00DF1FC7"/>
    <w:rsid w:val="00DF22EE"/>
    <w:rsid w:val="00DF2C86"/>
    <w:rsid w:val="00DF2E07"/>
    <w:rsid w:val="00DF3DF9"/>
    <w:rsid w:val="00DF4002"/>
    <w:rsid w:val="00DF5188"/>
    <w:rsid w:val="00DF56C2"/>
    <w:rsid w:val="00DF655B"/>
    <w:rsid w:val="00DF68C4"/>
    <w:rsid w:val="00DF74C7"/>
    <w:rsid w:val="00E005DC"/>
    <w:rsid w:val="00E005E0"/>
    <w:rsid w:val="00E00861"/>
    <w:rsid w:val="00E00C56"/>
    <w:rsid w:val="00E00FCC"/>
    <w:rsid w:val="00E02DB6"/>
    <w:rsid w:val="00E048D1"/>
    <w:rsid w:val="00E058FB"/>
    <w:rsid w:val="00E05A6F"/>
    <w:rsid w:val="00E06C80"/>
    <w:rsid w:val="00E0745C"/>
    <w:rsid w:val="00E10706"/>
    <w:rsid w:val="00E10841"/>
    <w:rsid w:val="00E11281"/>
    <w:rsid w:val="00E115CD"/>
    <w:rsid w:val="00E1338E"/>
    <w:rsid w:val="00E1672F"/>
    <w:rsid w:val="00E1773E"/>
    <w:rsid w:val="00E17E89"/>
    <w:rsid w:val="00E2015A"/>
    <w:rsid w:val="00E218B4"/>
    <w:rsid w:val="00E21C6C"/>
    <w:rsid w:val="00E224F2"/>
    <w:rsid w:val="00E23D30"/>
    <w:rsid w:val="00E23F72"/>
    <w:rsid w:val="00E243FE"/>
    <w:rsid w:val="00E24C92"/>
    <w:rsid w:val="00E24F5D"/>
    <w:rsid w:val="00E25030"/>
    <w:rsid w:val="00E2509D"/>
    <w:rsid w:val="00E251C4"/>
    <w:rsid w:val="00E2531D"/>
    <w:rsid w:val="00E26F3C"/>
    <w:rsid w:val="00E3090E"/>
    <w:rsid w:val="00E31F1A"/>
    <w:rsid w:val="00E31F69"/>
    <w:rsid w:val="00E329C5"/>
    <w:rsid w:val="00E32E96"/>
    <w:rsid w:val="00E3410B"/>
    <w:rsid w:val="00E343AB"/>
    <w:rsid w:val="00E34DD4"/>
    <w:rsid w:val="00E3551F"/>
    <w:rsid w:val="00E41270"/>
    <w:rsid w:val="00E41C7D"/>
    <w:rsid w:val="00E435D0"/>
    <w:rsid w:val="00E439C6"/>
    <w:rsid w:val="00E4687A"/>
    <w:rsid w:val="00E46DA4"/>
    <w:rsid w:val="00E50057"/>
    <w:rsid w:val="00E50F92"/>
    <w:rsid w:val="00E51DC0"/>
    <w:rsid w:val="00E5238C"/>
    <w:rsid w:val="00E5407A"/>
    <w:rsid w:val="00E5433E"/>
    <w:rsid w:val="00E54E06"/>
    <w:rsid w:val="00E55DF0"/>
    <w:rsid w:val="00E579AB"/>
    <w:rsid w:val="00E6025C"/>
    <w:rsid w:val="00E60AC1"/>
    <w:rsid w:val="00E64B69"/>
    <w:rsid w:val="00E66C6F"/>
    <w:rsid w:val="00E66C9F"/>
    <w:rsid w:val="00E66DC4"/>
    <w:rsid w:val="00E66DE1"/>
    <w:rsid w:val="00E718D5"/>
    <w:rsid w:val="00E74004"/>
    <w:rsid w:val="00E77A53"/>
    <w:rsid w:val="00E77DC7"/>
    <w:rsid w:val="00E77DE4"/>
    <w:rsid w:val="00E803EB"/>
    <w:rsid w:val="00E8235C"/>
    <w:rsid w:val="00E834CE"/>
    <w:rsid w:val="00E83C1D"/>
    <w:rsid w:val="00E83F50"/>
    <w:rsid w:val="00E84D6B"/>
    <w:rsid w:val="00E8607B"/>
    <w:rsid w:val="00E877E9"/>
    <w:rsid w:val="00E877EA"/>
    <w:rsid w:val="00E91CF7"/>
    <w:rsid w:val="00E91FA4"/>
    <w:rsid w:val="00E9246E"/>
    <w:rsid w:val="00E932D4"/>
    <w:rsid w:val="00E93CAC"/>
    <w:rsid w:val="00E9457B"/>
    <w:rsid w:val="00E94E58"/>
    <w:rsid w:val="00E966BD"/>
    <w:rsid w:val="00EA1BA7"/>
    <w:rsid w:val="00EA1E2A"/>
    <w:rsid w:val="00EA23C6"/>
    <w:rsid w:val="00EA2C7B"/>
    <w:rsid w:val="00EA2DEB"/>
    <w:rsid w:val="00EA398C"/>
    <w:rsid w:val="00EA3FBE"/>
    <w:rsid w:val="00EA444C"/>
    <w:rsid w:val="00EA67AC"/>
    <w:rsid w:val="00EA6BAF"/>
    <w:rsid w:val="00EA78FF"/>
    <w:rsid w:val="00EB010B"/>
    <w:rsid w:val="00EB054E"/>
    <w:rsid w:val="00EB1D63"/>
    <w:rsid w:val="00EB2842"/>
    <w:rsid w:val="00EB2CD5"/>
    <w:rsid w:val="00EB372E"/>
    <w:rsid w:val="00EB443E"/>
    <w:rsid w:val="00EB44F9"/>
    <w:rsid w:val="00EB49E5"/>
    <w:rsid w:val="00EB4E34"/>
    <w:rsid w:val="00EB57B5"/>
    <w:rsid w:val="00EB726E"/>
    <w:rsid w:val="00EB78DC"/>
    <w:rsid w:val="00EC1A0D"/>
    <w:rsid w:val="00EC2590"/>
    <w:rsid w:val="00EC26DE"/>
    <w:rsid w:val="00EC2A83"/>
    <w:rsid w:val="00EC32D7"/>
    <w:rsid w:val="00EC3334"/>
    <w:rsid w:val="00EC3D04"/>
    <w:rsid w:val="00ED05BA"/>
    <w:rsid w:val="00ED0B2C"/>
    <w:rsid w:val="00ED0BE3"/>
    <w:rsid w:val="00ED134B"/>
    <w:rsid w:val="00ED1494"/>
    <w:rsid w:val="00ED2CE2"/>
    <w:rsid w:val="00ED38EC"/>
    <w:rsid w:val="00ED39AD"/>
    <w:rsid w:val="00ED5681"/>
    <w:rsid w:val="00ED5E34"/>
    <w:rsid w:val="00ED63F7"/>
    <w:rsid w:val="00ED74BB"/>
    <w:rsid w:val="00EE095C"/>
    <w:rsid w:val="00EE4C42"/>
    <w:rsid w:val="00EE4E3C"/>
    <w:rsid w:val="00EE599A"/>
    <w:rsid w:val="00EE7084"/>
    <w:rsid w:val="00EF00AB"/>
    <w:rsid w:val="00EF1189"/>
    <w:rsid w:val="00EF28EC"/>
    <w:rsid w:val="00EF333C"/>
    <w:rsid w:val="00EF3E66"/>
    <w:rsid w:val="00EF4ADC"/>
    <w:rsid w:val="00EF5620"/>
    <w:rsid w:val="00EF69EE"/>
    <w:rsid w:val="00EF6B8F"/>
    <w:rsid w:val="00EF760C"/>
    <w:rsid w:val="00F00275"/>
    <w:rsid w:val="00F006B3"/>
    <w:rsid w:val="00F007B5"/>
    <w:rsid w:val="00F034B0"/>
    <w:rsid w:val="00F045FB"/>
    <w:rsid w:val="00F0497B"/>
    <w:rsid w:val="00F04A9E"/>
    <w:rsid w:val="00F04F2E"/>
    <w:rsid w:val="00F07757"/>
    <w:rsid w:val="00F07971"/>
    <w:rsid w:val="00F07D09"/>
    <w:rsid w:val="00F103B5"/>
    <w:rsid w:val="00F10D39"/>
    <w:rsid w:val="00F11F0F"/>
    <w:rsid w:val="00F13858"/>
    <w:rsid w:val="00F15C95"/>
    <w:rsid w:val="00F163BC"/>
    <w:rsid w:val="00F16E5B"/>
    <w:rsid w:val="00F20205"/>
    <w:rsid w:val="00F206B0"/>
    <w:rsid w:val="00F2100E"/>
    <w:rsid w:val="00F21391"/>
    <w:rsid w:val="00F21F7D"/>
    <w:rsid w:val="00F223AA"/>
    <w:rsid w:val="00F2280A"/>
    <w:rsid w:val="00F22D02"/>
    <w:rsid w:val="00F23968"/>
    <w:rsid w:val="00F24553"/>
    <w:rsid w:val="00F25220"/>
    <w:rsid w:val="00F2658F"/>
    <w:rsid w:val="00F266B7"/>
    <w:rsid w:val="00F2703F"/>
    <w:rsid w:val="00F27FB3"/>
    <w:rsid w:val="00F31132"/>
    <w:rsid w:val="00F34B06"/>
    <w:rsid w:val="00F3508C"/>
    <w:rsid w:val="00F35244"/>
    <w:rsid w:val="00F35C42"/>
    <w:rsid w:val="00F372AC"/>
    <w:rsid w:val="00F37405"/>
    <w:rsid w:val="00F37DA7"/>
    <w:rsid w:val="00F40331"/>
    <w:rsid w:val="00F40FD8"/>
    <w:rsid w:val="00F41E0A"/>
    <w:rsid w:val="00F43EC1"/>
    <w:rsid w:val="00F4476B"/>
    <w:rsid w:val="00F44A2E"/>
    <w:rsid w:val="00F44F3F"/>
    <w:rsid w:val="00F45BF5"/>
    <w:rsid w:val="00F45DFE"/>
    <w:rsid w:val="00F46766"/>
    <w:rsid w:val="00F46FEC"/>
    <w:rsid w:val="00F50275"/>
    <w:rsid w:val="00F51656"/>
    <w:rsid w:val="00F51AFE"/>
    <w:rsid w:val="00F5285C"/>
    <w:rsid w:val="00F53DEE"/>
    <w:rsid w:val="00F54542"/>
    <w:rsid w:val="00F55572"/>
    <w:rsid w:val="00F56480"/>
    <w:rsid w:val="00F578F6"/>
    <w:rsid w:val="00F6092D"/>
    <w:rsid w:val="00F60D30"/>
    <w:rsid w:val="00F61E24"/>
    <w:rsid w:val="00F62881"/>
    <w:rsid w:val="00F62A5B"/>
    <w:rsid w:val="00F6439E"/>
    <w:rsid w:val="00F64431"/>
    <w:rsid w:val="00F64509"/>
    <w:rsid w:val="00F648C9"/>
    <w:rsid w:val="00F64AA7"/>
    <w:rsid w:val="00F6684C"/>
    <w:rsid w:val="00F6714B"/>
    <w:rsid w:val="00F67AE6"/>
    <w:rsid w:val="00F70119"/>
    <w:rsid w:val="00F71C93"/>
    <w:rsid w:val="00F733F7"/>
    <w:rsid w:val="00F74064"/>
    <w:rsid w:val="00F75D7D"/>
    <w:rsid w:val="00F80775"/>
    <w:rsid w:val="00F817A7"/>
    <w:rsid w:val="00F834D3"/>
    <w:rsid w:val="00F865BB"/>
    <w:rsid w:val="00F86944"/>
    <w:rsid w:val="00F91A66"/>
    <w:rsid w:val="00F91EAA"/>
    <w:rsid w:val="00F92D6A"/>
    <w:rsid w:val="00F931A3"/>
    <w:rsid w:val="00F93B75"/>
    <w:rsid w:val="00F9613D"/>
    <w:rsid w:val="00F961DF"/>
    <w:rsid w:val="00F96414"/>
    <w:rsid w:val="00F96E8A"/>
    <w:rsid w:val="00F96EE6"/>
    <w:rsid w:val="00F977D5"/>
    <w:rsid w:val="00F978D9"/>
    <w:rsid w:val="00FA202A"/>
    <w:rsid w:val="00FA253C"/>
    <w:rsid w:val="00FA3867"/>
    <w:rsid w:val="00FA5EAF"/>
    <w:rsid w:val="00FB11B7"/>
    <w:rsid w:val="00FB333F"/>
    <w:rsid w:val="00FB35FB"/>
    <w:rsid w:val="00FB478C"/>
    <w:rsid w:val="00FB4918"/>
    <w:rsid w:val="00FB58AC"/>
    <w:rsid w:val="00FB598A"/>
    <w:rsid w:val="00FB59D4"/>
    <w:rsid w:val="00FB6375"/>
    <w:rsid w:val="00FC0423"/>
    <w:rsid w:val="00FC111A"/>
    <w:rsid w:val="00FC16F6"/>
    <w:rsid w:val="00FC2871"/>
    <w:rsid w:val="00FC61EA"/>
    <w:rsid w:val="00FC6647"/>
    <w:rsid w:val="00FC7A24"/>
    <w:rsid w:val="00FC7E05"/>
    <w:rsid w:val="00FD1A11"/>
    <w:rsid w:val="00FD3C0C"/>
    <w:rsid w:val="00FD6707"/>
    <w:rsid w:val="00FD6AE4"/>
    <w:rsid w:val="00FD7378"/>
    <w:rsid w:val="00FE1256"/>
    <w:rsid w:val="00FE182F"/>
    <w:rsid w:val="00FE295F"/>
    <w:rsid w:val="00FE2B7E"/>
    <w:rsid w:val="00FE38C3"/>
    <w:rsid w:val="00FE3D95"/>
    <w:rsid w:val="00FE6773"/>
    <w:rsid w:val="00FE7162"/>
    <w:rsid w:val="00FF2566"/>
    <w:rsid w:val="00FF2F24"/>
    <w:rsid w:val="00FF38C1"/>
    <w:rsid w:val="00FF4BB8"/>
    <w:rsid w:val="00FF51C1"/>
    <w:rsid w:val="00FF5263"/>
    <w:rsid w:val="00FF6009"/>
    <w:rsid w:val="00FF727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5C66FF8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1" w:unhideWhenUsed="1"/>
    <w:lsdException w:name="List Bullet 3" w:semiHidden="1" w:uiPriority="1" w:unhideWhenUsed="1"/>
    <w:lsdException w:name="List Bullet 4" w:semiHidden="1" w:uiPriority="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C1416"/>
  </w:style>
  <w:style w:type="paragraph" w:styleId="Heading1">
    <w:name w:val="heading 1"/>
    <w:basedOn w:val="Normal"/>
    <w:next w:val="Normal"/>
    <w:link w:val="Heading1Char"/>
    <w:uiPriority w:val="9"/>
    <w:qFormat/>
    <w:rsid w:val="001C141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1C1416"/>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1C1416"/>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rsid w:val="001C1416"/>
    <w:pPr>
      <w:spacing w:after="240" w:line="240" w:lineRule="auto"/>
    </w:pPr>
    <w:rPr>
      <w:rFonts w:ascii="Times New Roman" w:eastAsia="Times New Roman" w:hAnsi="Times New Roman" w:cs="Times New Roman"/>
      <w:sz w:val="24"/>
      <w:szCs w:val="24"/>
      <w:lang w:eastAsia="en-AU"/>
    </w:rPr>
  </w:style>
  <w:style w:type="paragraph" w:styleId="Header">
    <w:name w:val="header"/>
    <w:basedOn w:val="Normal"/>
    <w:link w:val="HeaderChar"/>
    <w:uiPriority w:val="99"/>
    <w:unhideWhenUsed/>
    <w:rsid w:val="00E26F3C"/>
    <w:pPr>
      <w:tabs>
        <w:tab w:val="center" w:pos="4513"/>
        <w:tab w:val="right" w:pos="9026"/>
      </w:tabs>
      <w:spacing w:after="0" w:line="240" w:lineRule="auto"/>
    </w:pPr>
  </w:style>
  <w:style w:type="character" w:customStyle="1" w:styleId="HeaderChar">
    <w:name w:val="Header Char"/>
    <w:basedOn w:val="DefaultParagraphFont"/>
    <w:link w:val="Header"/>
    <w:uiPriority w:val="99"/>
    <w:rsid w:val="00E26F3C"/>
  </w:style>
  <w:style w:type="paragraph" w:styleId="Footer">
    <w:name w:val="footer"/>
    <w:basedOn w:val="Normal"/>
    <w:link w:val="FooterChar"/>
    <w:uiPriority w:val="99"/>
    <w:unhideWhenUsed/>
    <w:rsid w:val="00E26F3C"/>
    <w:pPr>
      <w:tabs>
        <w:tab w:val="center" w:pos="4513"/>
        <w:tab w:val="right" w:pos="9026"/>
      </w:tabs>
      <w:spacing w:after="0" w:line="240" w:lineRule="auto"/>
    </w:pPr>
  </w:style>
  <w:style w:type="character" w:customStyle="1" w:styleId="FooterChar">
    <w:name w:val="Footer Char"/>
    <w:basedOn w:val="DefaultParagraphFont"/>
    <w:link w:val="Footer"/>
    <w:uiPriority w:val="99"/>
    <w:rsid w:val="00E26F3C"/>
  </w:style>
  <w:style w:type="paragraph" w:styleId="BalloonText">
    <w:name w:val="Balloon Text"/>
    <w:basedOn w:val="Normal"/>
    <w:link w:val="BalloonTextChar"/>
    <w:uiPriority w:val="99"/>
    <w:semiHidden/>
    <w:unhideWhenUsed/>
    <w:rsid w:val="00B8686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86863"/>
    <w:rPr>
      <w:rFonts w:ascii="Segoe UI" w:hAnsi="Segoe UI" w:cs="Segoe UI"/>
      <w:sz w:val="18"/>
      <w:szCs w:val="18"/>
    </w:rPr>
  </w:style>
  <w:style w:type="character" w:styleId="CommentReference">
    <w:name w:val="annotation reference"/>
    <w:basedOn w:val="DefaultParagraphFont"/>
    <w:uiPriority w:val="99"/>
    <w:semiHidden/>
    <w:unhideWhenUsed/>
    <w:rsid w:val="00B86863"/>
    <w:rPr>
      <w:sz w:val="16"/>
      <w:szCs w:val="16"/>
    </w:rPr>
  </w:style>
  <w:style w:type="paragraph" w:styleId="CommentText">
    <w:name w:val="annotation text"/>
    <w:basedOn w:val="Normal"/>
    <w:link w:val="CommentTextChar"/>
    <w:uiPriority w:val="99"/>
    <w:unhideWhenUsed/>
    <w:rsid w:val="00B86863"/>
    <w:pPr>
      <w:spacing w:line="240" w:lineRule="auto"/>
    </w:pPr>
    <w:rPr>
      <w:sz w:val="20"/>
      <w:szCs w:val="20"/>
    </w:rPr>
  </w:style>
  <w:style w:type="character" w:customStyle="1" w:styleId="CommentTextChar">
    <w:name w:val="Comment Text Char"/>
    <w:basedOn w:val="DefaultParagraphFont"/>
    <w:link w:val="CommentText"/>
    <w:uiPriority w:val="99"/>
    <w:rsid w:val="00B86863"/>
    <w:rPr>
      <w:sz w:val="20"/>
      <w:szCs w:val="20"/>
    </w:rPr>
  </w:style>
  <w:style w:type="paragraph" w:styleId="CommentSubject">
    <w:name w:val="annotation subject"/>
    <w:basedOn w:val="CommentText"/>
    <w:next w:val="CommentText"/>
    <w:link w:val="CommentSubjectChar"/>
    <w:uiPriority w:val="99"/>
    <w:semiHidden/>
    <w:unhideWhenUsed/>
    <w:rsid w:val="00B86863"/>
    <w:rPr>
      <w:b/>
      <w:bCs/>
    </w:rPr>
  </w:style>
  <w:style w:type="character" w:customStyle="1" w:styleId="CommentSubjectChar">
    <w:name w:val="Comment Subject Char"/>
    <w:basedOn w:val="CommentTextChar"/>
    <w:link w:val="CommentSubject"/>
    <w:uiPriority w:val="99"/>
    <w:semiHidden/>
    <w:rsid w:val="00B86863"/>
    <w:rPr>
      <w:b/>
      <w:bCs/>
      <w:sz w:val="20"/>
      <w:szCs w:val="20"/>
    </w:rPr>
  </w:style>
  <w:style w:type="paragraph" w:customStyle="1" w:styleId="Abc-Text">
    <w:name w:val="Abc - Text"/>
    <w:basedOn w:val="Normal"/>
    <w:link w:val="Abc-TextChar"/>
    <w:unhideWhenUsed/>
    <w:qFormat/>
    <w:locked/>
    <w:rsid w:val="001C1416"/>
    <w:pPr>
      <w:spacing w:before="240" w:after="0" w:line="240" w:lineRule="auto"/>
    </w:pPr>
    <w:rPr>
      <w:rFonts w:ascii="Times New Roman" w:eastAsia="Calibri" w:hAnsi="Times New Roman" w:cs="Times New Roman"/>
      <w:color w:val="000000"/>
      <w:sz w:val="24"/>
      <w:szCs w:val="24"/>
      <w:lang w:eastAsia="en-AU"/>
    </w:rPr>
  </w:style>
  <w:style w:type="character" w:customStyle="1" w:styleId="Abc-TextChar">
    <w:name w:val="Abc - Text Char"/>
    <w:link w:val="Abc-Text"/>
    <w:rsid w:val="00480820"/>
    <w:rPr>
      <w:rFonts w:ascii="Times New Roman" w:eastAsia="Calibri" w:hAnsi="Times New Roman" w:cs="Times New Roman"/>
      <w:color w:val="000000"/>
      <w:sz w:val="24"/>
      <w:szCs w:val="24"/>
      <w:lang w:eastAsia="en-AU"/>
    </w:rPr>
  </w:style>
  <w:style w:type="paragraph" w:styleId="BodyText">
    <w:name w:val="Body Text"/>
    <w:basedOn w:val="Normal"/>
    <w:link w:val="BodyTextChar"/>
    <w:uiPriority w:val="1"/>
    <w:qFormat/>
    <w:rsid w:val="001C1416"/>
    <w:pPr>
      <w:widowControl w:val="0"/>
      <w:spacing w:after="0" w:line="240" w:lineRule="auto"/>
      <w:ind w:left="100"/>
    </w:pPr>
    <w:rPr>
      <w:rFonts w:ascii="Times New Roman" w:eastAsia="Times New Roman" w:hAnsi="Times New Roman"/>
      <w:sz w:val="24"/>
      <w:szCs w:val="24"/>
      <w:lang w:val="en-US"/>
    </w:rPr>
  </w:style>
  <w:style w:type="character" w:customStyle="1" w:styleId="BodyTextChar">
    <w:name w:val="Body Text Char"/>
    <w:basedOn w:val="DefaultParagraphFont"/>
    <w:link w:val="BodyText"/>
    <w:uiPriority w:val="1"/>
    <w:rsid w:val="00480820"/>
    <w:rPr>
      <w:rFonts w:ascii="Times New Roman" w:eastAsia="Times New Roman" w:hAnsi="Times New Roman"/>
      <w:sz w:val="24"/>
      <w:szCs w:val="24"/>
      <w:lang w:val="en-US"/>
    </w:rPr>
  </w:style>
  <w:style w:type="paragraph" w:styleId="ListParagraph">
    <w:name w:val="List Paragraph"/>
    <w:basedOn w:val="Normal"/>
    <w:uiPriority w:val="34"/>
    <w:qFormat/>
    <w:rsid w:val="00034365"/>
    <w:pPr>
      <w:ind w:left="720"/>
      <w:contextualSpacing/>
    </w:pPr>
  </w:style>
  <w:style w:type="paragraph" w:styleId="Revision">
    <w:name w:val="Revision"/>
    <w:hidden/>
    <w:uiPriority w:val="99"/>
    <w:semiHidden/>
    <w:rsid w:val="0067752B"/>
    <w:pPr>
      <w:spacing w:after="0" w:line="240" w:lineRule="auto"/>
    </w:pPr>
  </w:style>
  <w:style w:type="character" w:customStyle="1" w:styleId="Heading1Char">
    <w:name w:val="Heading 1 Char"/>
    <w:basedOn w:val="DefaultParagraphFont"/>
    <w:link w:val="Heading1"/>
    <w:uiPriority w:val="9"/>
    <w:rsid w:val="00527A41"/>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rsid w:val="00527A41"/>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527A41"/>
    <w:rPr>
      <w:rFonts w:asciiTheme="majorHAnsi" w:eastAsiaTheme="majorEastAsia" w:hAnsiTheme="majorHAnsi" w:cstheme="majorBidi"/>
      <w:color w:val="1F4D78" w:themeColor="accent1" w:themeShade="7F"/>
      <w:sz w:val="24"/>
      <w:szCs w:val="24"/>
    </w:rPr>
  </w:style>
  <w:style w:type="numbering" w:customStyle="1" w:styleId="OutlineBullets">
    <w:name w:val="Outline Bullets"/>
    <w:uiPriority w:val="99"/>
    <w:rsid w:val="006D6E3E"/>
    <w:pPr>
      <w:numPr>
        <w:numId w:val="1"/>
      </w:numPr>
    </w:pPr>
  </w:style>
  <w:style w:type="paragraph" w:styleId="ListBullet">
    <w:name w:val="List Bullet"/>
    <w:basedOn w:val="Normal"/>
    <w:uiPriority w:val="1"/>
    <w:qFormat/>
    <w:rsid w:val="006D6E3E"/>
    <w:pPr>
      <w:keepLines/>
      <w:numPr>
        <w:numId w:val="2"/>
      </w:numPr>
      <w:spacing w:before="120" w:after="120" w:line="276" w:lineRule="auto"/>
    </w:pPr>
  </w:style>
  <w:style w:type="paragraph" w:styleId="ListBullet2">
    <w:name w:val="List Bullet 2"/>
    <w:basedOn w:val="ListBullet"/>
    <w:uiPriority w:val="1"/>
    <w:rsid w:val="006D6E3E"/>
    <w:pPr>
      <w:numPr>
        <w:ilvl w:val="1"/>
      </w:numPr>
    </w:pPr>
  </w:style>
  <w:style w:type="paragraph" w:styleId="ListBullet3">
    <w:name w:val="List Bullet 3"/>
    <w:basedOn w:val="ListBullet2"/>
    <w:uiPriority w:val="1"/>
    <w:rsid w:val="006D6E3E"/>
    <w:pPr>
      <w:numPr>
        <w:ilvl w:val="2"/>
      </w:numPr>
    </w:pPr>
  </w:style>
  <w:style w:type="paragraph" w:styleId="ListBullet4">
    <w:name w:val="List Bullet 4"/>
    <w:basedOn w:val="ListBullet3"/>
    <w:uiPriority w:val="1"/>
    <w:rsid w:val="006D6E3E"/>
    <w:pPr>
      <w:numPr>
        <w:ilvl w:val="3"/>
      </w:numPr>
    </w:pPr>
  </w:style>
  <w:style w:type="character" w:styleId="Hyperlink">
    <w:name w:val="Hyperlink"/>
    <w:basedOn w:val="DefaultParagraphFont"/>
    <w:uiPriority w:val="99"/>
    <w:unhideWhenUsed/>
    <w:rsid w:val="00E2531D"/>
    <w:rPr>
      <w:color w:val="0000FF"/>
      <w:u w:val="single"/>
    </w:rPr>
  </w:style>
  <w:style w:type="character" w:styleId="FollowedHyperlink">
    <w:name w:val="FollowedHyperlink"/>
    <w:basedOn w:val="DefaultParagraphFont"/>
    <w:uiPriority w:val="99"/>
    <w:semiHidden/>
    <w:unhideWhenUsed/>
    <w:rsid w:val="004B2E36"/>
    <w:rPr>
      <w:color w:val="954F72" w:themeColor="followedHyperlink"/>
      <w:u w:val="single"/>
    </w:rPr>
  </w:style>
  <w:style w:type="character" w:customStyle="1" w:styleId="untitledregular">
    <w:name w:val="untitledregular"/>
    <w:basedOn w:val="DefaultParagraphFont"/>
    <w:rsid w:val="0037477A"/>
  </w:style>
  <w:style w:type="character" w:customStyle="1" w:styleId="UnresolvedMention1">
    <w:name w:val="Unresolved Mention1"/>
    <w:basedOn w:val="DefaultParagraphFont"/>
    <w:uiPriority w:val="99"/>
    <w:semiHidden/>
    <w:unhideWhenUsed/>
    <w:rsid w:val="00696B58"/>
    <w:rPr>
      <w:color w:val="605E5C"/>
      <w:shd w:val="clear" w:color="auto" w:fill="E1DFDD"/>
    </w:rPr>
  </w:style>
  <w:style w:type="character" w:customStyle="1" w:styleId="UnresolvedMention2">
    <w:name w:val="Unresolved Mention2"/>
    <w:basedOn w:val="DefaultParagraphFont"/>
    <w:uiPriority w:val="99"/>
    <w:semiHidden/>
    <w:unhideWhenUsed/>
    <w:rsid w:val="00264D7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149386">
      <w:bodyDiv w:val="1"/>
      <w:marLeft w:val="0"/>
      <w:marRight w:val="0"/>
      <w:marTop w:val="0"/>
      <w:marBottom w:val="0"/>
      <w:divBdr>
        <w:top w:val="none" w:sz="0" w:space="0" w:color="auto"/>
        <w:left w:val="none" w:sz="0" w:space="0" w:color="auto"/>
        <w:bottom w:val="none" w:sz="0" w:space="0" w:color="auto"/>
        <w:right w:val="none" w:sz="0" w:space="0" w:color="auto"/>
      </w:divBdr>
    </w:div>
    <w:div w:id="82460451">
      <w:bodyDiv w:val="1"/>
      <w:marLeft w:val="0"/>
      <w:marRight w:val="0"/>
      <w:marTop w:val="0"/>
      <w:marBottom w:val="0"/>
      <w:divBdr>
        <w:top w:val="none" w:sz="0" w:space="0" w:color="auto"/>
        <w:left w:val="none" w:sz="0" w:space="0" w:color="auto"/>
        <w:bottom w:val="none" w:sz="0" w:space="0" w:color="auto"/>
        <w:right w:val="none" w:sz="0" w:space="0" w:color="auto"/>
      </w:divBdr>
    </w:div>
    <w:div w:id="614097870">
      <w:bodyDiv w:val="1"/>
      <w:marLeft w:val="0"/>
      <w:marRight w:val="0"/>
      <w:marTop w:val="0"/>
      <w:marBottom w:val="0"/>
      <w:divBdr>
        <w:top w:val="none" w:sz="0" w:space="0" w:color="auto"/>
        <w:left w:val="none" w:sz="0" w:space="0" w:color="auto"/>
        <w:bottom w:val="none" w:sz="0" w:space="0" w:color="auto"/>
        <w:right w:val="none" w:sz="0" w:space="0" w:color="auto"/>
      </w:divBdr>
    </w:div>
    <w:div w:id="774402297">
      <w:bodyDiv w:val="1"/>
      <w:marLeft w:val="0"/>
      <w:marRight w:val="0"/>
      <w:marTop w:val="0"/>
      <w:marBottom w:val="0"/>
      <w:divBdr>
        <w:top w:val="none" w:sz="0" w:space="0" w:color="auto"/>
        <w:left w:val="none" w:sz="0" w:space="0" w:color="auto"/>
        <w:bottom w:val="none" w:sz="0" w:space="0" w:color="auto"/>
        <w:right w:val="none" w:sz="0" w:space="0" w:color="auto"/>
      </w:divBdr>
    </w:div>
    <w:div w:id="898327557">
      <w:bodyDiv w:val="1"/>
      <w:marLeft w:val="0"/>
      <w:marRight w:val="0"/>
      <w:marTop w:val="0"/>
      <w:marBottom w:val="0"/>
      <w:divBdr>
        <w:top w:val="none" w:sz="0" w:space="0" w:color="auto"/>
        <w:left w:val="none" w:sz="0" w:space="0" w:color="auto"/>
        <w:bottom w:val="none" w:sz="0" w:space="0" w:color="auto"/>
        <w:right w:val="none" w:sz="0" w:space="0" w:color="auto"/>
      </w:divBdr>
    </w:div>
    <w:div w:id="935404261">
      <w:bodyDiv w:val="1"/>
      <w:marLeft w:val="0"/>
      <w:marRight w:val="0"/>
      <w:marTop w:val="0"/>
      <w:marBottom w:val="0"/>
      <w:divBdr>
        <w:top w:val="none" w:sz="0" w:space="0" w:color="auto"/>
        <w:left w:val="none" w:sz="0" w:space="0" w:color="auto"/>
        <w:bottom w:val="none" w:sz="0" w:space="0" w:color="auto"/>
        <w:right w:val="none" w:sz="0" w:space="0" w:color="auto"/>
      </w:divBdr>
    </w:div>
    <w:div w:id="957299956">
      <w:bodyDiv w:val="1"/>
      <w:marLeft w:val="0"/>
      <w:marRight w:val="0"/>
      <w:marTop w:val="0"/>
      <w:marBottom w:val="0"/>
      <w:divBdr>
        <w:top w:val="none" w:sz="0" w:space="0" w:color="auto"/>
        <w:left w:val="none" w:sz="0" w:space="0" w:color="auto"/>
        <w:bottom w:val="none" w:sz="0" w:space="0" w:color="auto"/>
        <w:right w:val="none" w:sz="0" w:space="0" w:color="auto"/>
      </w:divBdr>
    </w:div>
    <w:div w:id="997461738">
      <w:bodyDiv w:val="1"/>
      <w:marLeft w:val="0"/>
      <w:marRight w:val="0"/>
      <w:marTop w:val="0"/>
      <w:marBottom w:val="0"/>
      <w:divBdr>
        <w:top w:val="none" w:sz="0" w:space="0" w:color="auto"/>
        <w:left w:val="none" w:sz="0" w:space="0" w:color="auto"/>
        <w:bottom w:val="none" w:sz="0" w:space="0" w:color="auto"/>
        <w:right w:val="none" w:sz="0" w:space="0" w:color="auto"/>
      </w:divBdr>
      <w:divsChild>
        <w:div w:id="533081893">
          <w:marLeft w:val="0"/>
          <w:marRight w:val="0"/>
          <w:marTop w:val="0"/>
          <w:marBottom w:val="0"/>
          <w:divBdr>
            <w:top w:val="none" w:sz="0" w:space="0" w:color="auto"/>
            <w:left w:val="none" w:sz="0" w:space="0" w:color="auto"/>
            <w:bottom w:val="none" w:sz="0" w:space="0" w:color="auto"/>
            <w:right w:val="none" w:sz="0" w:space="0" w:color="auto"/>
          </w:divBdr>
          <w:divsChild>
            <w:div w:id="560560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2972377">
      <w:bodyDiv w:val="1"/>
      <w:marLeft w:val="0"/>
      <w:marRight w:val="0"/>
      <w:marTop w:val="0"/>
      <w:marBottom w:val="0"/>
      <w:divBdr>
        <w:top w:val="none" w:sz="0" w:space="0" w:color="auto"/>
        <w:left w:val="none" w:sz="0" w:space="0" w:color="auto"/>
        <w:bottom w:val="none" w:sz="0" w:space="0" w:color="auto"/>
        <w:right w:val="none" w:sz="0" w:space="0" w:color="auto"/>
      </w:divBdr>
    </w:div>
    <w:div w:id="1325276092">
      <w:bodyDiv w:val="1"/>
      <w:marLeft w:val="0"/>
      <w:marRight w:val="0"/>
      <w:marTop w:val="0"/>
      <w:marBottom w:val="0"/>
      <w:divBdr>
        <w:top w:val="none" w:sz="0" w:space="0" w:color="auto"/>
        <w:left w:val="none" w:sz="0" w:space="0" w:color="auto"/>
        <w:bottom w:val="none" w:sz="0" w:space="0" w:color="auto"/>
        <w:right w:val="none" w:sz="0" w:space="0" w:color="auto"/>
      </w:divBdr>
    </w:div>
    <w:div w:id="1545096740">
      <w:bodyDiv w:val="1"/>
      <w:marLeft w:val="0"/>
      <w:marRight w:val="0"/>
      <w:marTop w:val="0"/>
      <w:marBottom w:val="0"/>
      <w:divBdr>
        <w:top w:val="none" w:sz="0" w:space="0" w:color="auto"/>
        <w:left w:val="none" w:sz="0" w:space="0" w:color="auto"/>
        <w:bottom w:val="none" w:sz="0" w:space="0" w:color="auto"/>
        <w:right w:val="none" w:sz="0" w:space="0" w:color="auto"/>
      </w:divBdr>
    </w:div>
    <w:div w:id="1843423290">
      <w:bodyDiv w:val="1"/>
      <w:marLeft w:val="0"/>
      <w:marRight w:val="0"/>
      <w:marTop w:val="0"/>
      <w:marBottom w:val="0"/>
      <w:divBdr>
        <w:top w:val="none" w:sz="0" w:space="0" w:color="auto"/>
        <w:left w:val="none" w:sz="0" w:space="0" w:color="auto"/>
        <w:bottom w:val="none" w:sz="0" w:space="0" w:color="auto"/>
        <w:right w:val="none" w:sz="0" w:space="0" w:color="auto"/>
      </w:divBdr>
    </w:div>
    <w:div w:id="1965887780">
      <w:bodyDiv w:val="1"/>
      <w:marLeft w:val="0"/>
      <w:marRight w:val="0"/>
      <w:marTop w:val="0"/>
      <w:marBottom w:val="0"/>
      <w:divBdr>
        <w:top w:val="none" w:sz="0" w:space="0" w:color="auto"/>
        <w:left w:val="none" w:sz="0" w:space="0" w:color="auto"/>
        <w:bottom w:val="none" w:sz="0" w:space="0" w:color="auto"/>
        <w:right w:val="none" w:sz="0" w:space="0" w:color="auto"/>
      </w:divBdr>
    </w:div>
    <w:div w:id="20417337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2623</Words>
  <Characters>14956</Characters>
  <Application>Microsoft Office Word</Application>
  <DocSecurity>0</DocSecurity>
  <Lines>124</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keywords/>
  <dc:description/>
  <cp:lastModifiedBy/>
  <cp:revision>1</cp:revision>
  <dcterms:created xsi:type="dcterms:W3CDTF">2022-12-15T04:13:00Z</dcterms:created>
  <dcterms:modified xsi:type="dcterms:W3CDTF">2022-12-19T05:06:00Z</dcterms:modified>
</cp:coreProperties>
</file>