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16" w:rsidRDefault="006D0D16" w:rsidP="006D0D16">
      <w:pPr>
        <w:jc w:val="center"/>
        <w:rPr>
          <w:rFonts w:ascii="Times New Roman" w:hAnsi="Times New Roman" w:cs="Times New Roman"/>
          <w:b/>
          <w:sz w:val="44"/>
          <w:szCs w:val="44"/>
          <w:u w:val="single"/>
        </w:rPr>
      </w:pPr>
      <w:bookmarkStart w:id="0" w:name="_GoBack"/>
      <w:r>
        <w:rPr>
          <w:noProof/>
          <w:lang w:eastAsia="en-AU"/>
        </w:rPr>
        <w:drawing>
          <wp:inline distT="0" distB="0" distL="0" distR="0" wp14:anchorId="51161587" wp14:editId="5744BD26">
            <wp:extent cx="2094865" cy="1111250"/>
            <wp:effectExtent l="0" t="0" r="635" b="0"/>
            <wp:docPr id="1" name="Picture 3"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cationservices/Logos/AustGovt_stacked%20logo.jpg"/>
                    <pic:cNvPicPr>
                      <a:picLocks noChangeAspect="1" noChangeArrowheads="1"/>
                    </pic:cNvPicPr>
                  </pic:nvPicPr>
                  <pic:blipFill>
                    <a:blip r:embed="rId9"/>
                    <a:srcRect/>
                    <a:stretch>
                      <a:fillRect/>
                    </a:stretch>
                  </pic:blipFill>
                  <pic:spPr bwMode="auto">
                    <a:xfrm>
                      <a:off x="0" y="0"/>
                      <a:ext cx="2094865" cy="1111250"/>
                    </a:xfrm>
                    <a:prstGeom prst="rect">
                      <a:avLst/>
                    </a:prstGeom>
                    <a:noFill/>
                    <a:ln w="9525">
                      <a:noFill/>
                      <a:miter lim="800000"/>
                      <a:headEnd/>
                      <a:tailEnd/>
                    </a:ln>
                  </pic:spPr>
                </pic:pic>
              </a:graphicData>
            </a:graphic>
          </wp:inline>
        </w:drawing>
      </w:r>
      <w:bookmarkEnd w:id="0"/>
    </w:p>
    <w:p w:rsidR="006D0D16" w:rsidRDefault="006D0D16" w:rsidP="006D0D16">
      <w:pPr>
        <w:jc w:val="center"/>
        <w:rPr>
          <w:rFonts w:ascii="Times New Roman" w:hAnsi="Times New Roman" w:cs="Times New Roman"/>
          <w:b/>
          <w:sz w:val="44"/>
          <w:szCs w:val="44"/>
        </w:rPr>
      </w:pPr>
    </w:p>
    <w:p w:rsidR="006D0D16" w:rsidRDefault="006D0D16" w:rsidP="006D0D16">
      <w:pPr>
        <w:jc w:val="center"/>
        <w:rPr>
          <w:rFonts w:ascii="Times New Roman" w:hAnsi="Times New Roman" w:cs="Times New Roman"/>
          <w:b/>
          <w:sz w:val="44"/>
          <w:szCs w:val="44"/>
        </w:rPr>
      </w:pPr>
    </w:p>
    <w:p w:rsidR="006D0D16" w:rsidRDefault="006D0D16" w:rsidP="006D0D16">
      <w:pPr>
        <w:jc w:val="center"/>
        <w:rPr>
          <w:rFonts w:ascii="Times New Roman" w:hAnsi="Times New Roman" w:cs="Times New Roman"/>
          <w:b/>
          <w:sz w:val="44"/>
          <w:szCs w:val="44"/>
        </w:rPr>
      </w:pPr>
    </w:p>
    <w:p w:rsidR="006D0D16" w:rsidRDefault="006D0D16" w:rsidP="006D0D16">
      <w:pPr>
        <w:jc w:val="center"/>
        <w:rPr>
          <w:rFonts w:ascii="Times New Roman" w:hAnsi="Times New Roman" w:cs="Times New Roman"/>
          <w:b/>
          <w:sz w:val="44"/>
          <w:szCs w:val="44"/>
        </w:rPr>
      </w:pPr>
    </w:p>
    <w:p w:rsidR="00931D5E" w:rsidRDefault="006D0D16" w:rsidP="009C515F">
      <w:pPr>
        <w:pStyle w:val="Title"/>
        <w:jc w:val="center"/>
      </w:pPr>
      <w:r w:rsidRPr="006D0D16">
        <w:t xml:space="preserve">The Aviation Safety Regulation </w:t>
      </w:r>
    </w:p>
    <w:p w:rsidR="005148E6" w:rsidRDefault="006D0D16" w:rsidP="009C515F">
      <w:pPr>
        <w:pStyle w:val="Title"/>
        <w:jc w:val="center"/>
      </w:pPr>
      <w:r w:rsidRPr="006D0D16">
        <w:t>Review Report</w:t>
      </w:r>
    </w:p>
    <w:p w:rsidR="0044505E" w:rsidRDefault="0044505E" w:rsidP="009C515F">
      <w:pPr>
        <w:pStyle w:val="Title"/>
        <w:jc w:val="center"/>
      </w:pPr>
    </w:p>
    <w:p w:rsidR="0044505E" w:rsidRDefault="0044505E" w:rsidP="009C515F">
      <w:pPr>
        <w:pStyle w:val="Title"/>
        <w:jc w:val="center"/>
      </w:pPr>
      <w:r>
        <w:t>Government Response</w:t>
      </w:r>
    </w:p>
    <w:p w:rsidR="006D0D16" w:rsidRDefault="006D0D16" w:rsidP="006D0D16">
      <w:pPr>
        <w:jc w:val="center"/>
        <w:rPr>
          <w:rFonts w:ascii="Verdana" w:hAnsi="Verdana" w:cs="Times New Roman"/>
          <w:b/>
          <w:sz w:val="48"/>
          <w:szCs w:val="48"/>
        </w:rPr>
      </w:pPr>
    </w:p>
    <w:p w:rsidR="006D0D16" w:rsidRDefault="006D0D16" w:rsidP="00763E5E">
      <w:pPr>
        <w:rPr>
          <w:rFonts w:ascii="Verdana" w:hAnsi="Verdana" w:cs="Times New Roman"/>
          <w:b/>
          <w:sz w:val="48"/>
          <w:szCs w:val="48"/>
        </w:rPr>
      </w:pPr>
    </w:p>
    <w:p w:rsidR="006D0D16" w:rsidRDefault="006D0D16" w:rsidP="006D0D16">
      <w:pPr>
        <w:jc w:val="center"/>
        <w:rPr>
          <w:rFonts w:ascii="Verdana" w:hAnsi="Verdana" w:cs="Times New Roman"/>
          <w:b/>
          <w:sz w:val="48"/>
          <w:szCs w:val="48"/>
        </w:rPr>
      </w:pPr>
    </w:p>
    <w:p w:rsidR="006D0D16" w:rsidRDefault="006D0D16" w:rsidP="006D0D16">
      <w:pPr>
        <w:jc w:val="center"/>
        <w:rPr>
          <w:rFonts w:ascii="Verdana" w:hAnsi="Verdana" w:cs="Times New Roman"/>
          <w:b/>
          <w:sz w:val="48"/>
          <w:szCs w:val="48"/>
        </w:rPr>
      </w:pPr>
    </w:p>
    <w:p w:rsidR="006D0D16" w:rsidRDefault="006D0D16" w:rsidP="006D0D16">
      <w:pPr>
        <w:jc w:val="center"/>
        <w:rPr>
          <w:rFonts w:ascii="Verdana" w:hAnsi="Verdana" w:cs="Times New Roman"/>
          <w:b/>
          <w:sz w:val="48"/>
          <w:szCs w:val="48"/>
        </w:rPr>
      </w:pPr>
    </w:p>
    <w:p w:rsidR="006D0D16" w:rsidRDefault="00451E05" w:rsidP="006D0D16">
      <w:pPr>
        <w:jc w:val="center"/>
        <w:rPr>
          <w:rFonts w:ascii="Verdana" w:hAnsi="Verdana" w:cs="Times New Roman"/>
          <w:sz w:val="28"/>
          <w:szCs w:val="28"/>
        </w:rPr>
      </w:pPr>
      <w:r>
        <w:rPr>
          <w:rFonts w:ascii="Verdana" w:hAnsi="Verdana"/>
          <w:sz w:val="28"/>
        </w:rPr>
        <w:t>December</w:t>
      </w:r>
      <w:r w:rsidRPr="006D0D16">
        <w:rPr>
          <w:rFonts w:ascii="Verdana" w:hAnsi="Verdana" w:cs="Times New Roman"/>
          <w:sz w:val="28"/>
          <w:szCs w:val="28"/>
        </w:rPr>
        <w:t xml:space="preserve"> </w:t>
      </w:r>
      <w:r w:rsidR="006D0D16" w:rsidRPr="006D0D16">
        <w:rPr>
          <w:rFonts w:ascii="Verdana" w:hAnsi="Verdana" w:cs="Times New Roman"/>
          <w:sz w:val="28"/>
          <w:szCs w:val="28"/>
        </w:rPr>
        <w:t>2014</w:t>
      </w:r>
    </w:p>
    <w:p w:rsidR="006D0D16" w:rsidRDefault="006D0D16" w:rsidP="006D0D16">
      <w:pPr>
        <w:jc w:val="center"/>
        <w:rPr>
          <w:rFonts w:ascii="Verdana" w:hAnsi="Verdana" w:cs="Times New Roman"/>
          <w:sz w:val="28"/>
          <w:szCs w:val="28"/>
        </w:rPr>
      </w:pPr>
    </w:p>
    <w:p w:rsidR="00D106A5" w:rsidRPr="0003625E" w:rsidRDefault="00D106A5" w:rsidP="00D106A5">
      <w:pPr>
        <w:pStyle w:val="Heading1"/>
        <w:spacing w:before="120" w:after="120"/>
        <w:rPr>
          <w:sz w:val="36"/>
          <w:szCs w:val="36"/>
          <w:lang w:eastAsia="en-AU"/>
        </w:rPr>
      </w:pPr>
      <w:r w:rsidRPr="0003625E">
        <w:rPr>
          <w:sz w:val="36"/>
          <w:szCs w:val="36"/>
          <w:lang w:eastAsia="en-AU"/>
        </w:rPr>
        <w:lastRenderedPageBreak/>
        <w:t>Executive Summary</w:t>
      </w:r>
    </w:p>
    <w:p w:rsidR="00D106A5" w:rsidRDefault="00D106A5" w:rsidP="00D106A5">
      <w:pPr>
        <w:spacing w:before="120" w:after="120"/>
        <w:rPr>
          <w:rFonts w:ascii="Verdana" w:hAnsi="Verdana" w:cs="Times New Roman"/>
        </w:rPr>
      </w:pPr>
      <w:r w:rsidRPr="00897139">
        <w:rPr>
          <w:rFonts w:ascii="Verdana" w:hAnsi="Verdana" w:cs="Times New Roman"/>
        </w:rPr>
        <w:t xml:space="preserve">Aviation is an essential part of </w:t>
      </w:r>
      <w:r>
        <w:rPr>
          <w:rFonts w:ascii="Verdana" w:hAnsi="Verdana" w:cs="Times New Roman"/>
        </w:rPr>
        <w:t xml:space="preserve">the </w:t>
      </w:r>
      <w:r w:rsidRPr="00897139">
        <w:rPr>
          <w:rFonts w:ascii="Verdana" w:hAnsi="Verdana" w:cs="Times New Roman"/>
        </w:rPr>
        <w:t>Australia</w:t>
      </w:r>
      <w:r>
        <w:rPr>
          <w:rFonts w:ascii="Verdana" w:hAnsi="Verdana" w:cs="Times New Roman"/>
        </w:rPr>
        <w:t>n</w:t>
      </w:r>
      <w:r w:rsidRPr="00897139">
        <w:rPr>
          <w:rFonts w:ascii="Verdana" w:hAnsi="Verdana" w:cs="Times New Roman"/>
        </w:rPr>
        <w:t xml:space="preserve"> economy.  </w:t>
      </w:r>
    </w:p>
    <w:p w:rsidR="00D106A5" w:rsidRDefault="00D106A5" w:rsidP="00D106A5">
      <w:pPr>
        <w:spacing w:before="120" w:after="120"/>
        <w:rPr>
          <w:rFonts w:ascii="Verdana" w:hAnsi="Verdana" w:cs="Times New Roman"/>
        </w:rPr>
      </w:pPr>
      <w:r>
        <w:rPr>
          <w:rFonts w:ascii="Verdana" w:hAnsi="Verdana" w:cs="Times New Roman"/>
        </w:rPr>
        <w:t xml:space="preserve">In the year ended 30 June 2014 </w:t>
      </w:r>
      <w:r w:rsidRPr="00897139">
        <w:rPr>
          <w:rFonts w:ascii="Verdana" w:hAnsi="Verdana" w:cs="Times New Roman"/>
        </w:rPr>
        <w:t>there were just over 90 million international and domestic passenger</w:t>
      </w:r>
      <w:r>
        <w:rPr>
          <w:rFonts w:ascii="Verdana" w:hAnsi="Verdana" w:cs="Times New Roman"/>
        </w:rPr>
        <w:t>s travelling in Australia</w:t>
      </w:r>
      <w:r w:rsidRPr="00897139">
        <w:rPr>
          <w:rFonts w:ascii="Verdana" w:hAnsi="Verdana" w:cs="Times New Roman"/>
        </w:rPr>
        <w:t>.</w:t>
      </w:r>
      <w:r>
        <w:rPr>
          <w:rFonts w:ascii="Verdana" w:hAnsi="Verdana" w:cs="Times New Roman"/>
        </w:rPr>
        <w:t xml:space="preserve"> </w:t>
      </w:r>
    </w:p>
    <w:p w:rsidR="00D106A5" w:rsidRDefault="00D106A5" w:rsidP="00D106A5">
      <w:pPr>
        <w:rPr>
          <w:rFonts w:ascii="Verdana" w:hAnsi="Verdana" w:cs="Times New Roman"/>
        </w:rPr>
      </w:pPr>
      <w:r>
        <w:rPr>
          <w:rFonts w:ascii="Verdana" w:hAnsi="Verdana" w:cs="Times New Roman"/>
        </w:rPr>
        <w:t>G</w:t>
      </w:r>
      <w:r w:rsidRPr="00897139">
        <w:rPr>
          <w:rFonts w:ascii="Verdana" w:hAnsi="Verdana" w:cs="Times New Roman"/>
        </w:rPr>
        <w:t xml:space="preserve">iven the speed with which the global </w:t>
      </w:r>
      <w:r>
        <w:rPr>
          <w:rFonts w:ascii="Verdana" w:hAnsi="Verdana" w:cs="Times New Roman"/>
        </w:rPr>
        <w:t xml:space="preserve">and domestic </w:t>
      </w:r>
      <w:r w:rsidRPr="00897139">
        <w:rPr>
          <w:rFonts w:ascii="Verdana" w:hAnsi="Verdana" w:cs="Times New Roman"/>
        </w:rPr>
        <w:t xml:space="preserve">aviation industry is changing and growing, </w:t>
      </w:r>
      <w:r>
        <w:rPr>
          <w:rFonts w:ascii="Verdana" w:hAnsi="Verdana" w:cs="Times New Roman"/>
        </w:rPr>
        <w:t xml:space="preserve">our aviation </w:t>
      </w:r>
      <w:r w:rsidRPr="00897139">
        <w:rPr>
          <w:rFonts w:ascii="Verdana" w:hAnsi="Verdana" w:cs="Times New Roman"/>
        </w:rPr>
        <w:t xml:space="preserve">safety regulatory system </w:t>
      </w:r>
      <w:r>
        <w:rPr>
          <w:rFonts w:ascii="Verdana" w:hAnsi="Verdana" w:cs="Times New Roman"/>
        </w:rPr>
        <w:t xml:space="preserve">needs to </w:t>
      </w:r>
      <w:r w:rsidRPr="00897139">
        <w:rPr>
          <w:rFonts w:ascii="Verdana" w:hAnsi="Verdana" w:cs="Times New Roman"/>
        </w:rPr>
        <w:t xml:space="preserve">adapt to </w:t>
      </w:r>
      <w:r>
        <w:rPr>
          <w:rFonts w:ascii="Verdana" w:hAnsi="Verdana" w:cs="Times New Roman"/>
        </w:rPr>
        <w:t xml:space="preserve">reflect these changes having regard to the diversity of our aviation industry. </w:t>
      </w:r>
    </w:p>
    <w:p w:rsidR="00F11264" w:rsidRDefault="00F11264" w:rsidP="00D106A5">
      <w:pPr>
        <w:spacing w:before="120" w:after="240"/>
        <w:rPr>
          <w:rFonts w:ascii="Verdana" w:hAnsi="Verdana" w:cs="Times New Roman"/>
          <w:lang w:val="en"/>
        </w:rPr>
      </w:pPr>
      <w:r>
        <w:rPr>
          <w:rFonts w:ascii="Verdana" w:hAnsi="Verdana" w:cs="Times New Roman"/>
          <w:lang w:val="en"/>
        </w:rPr>
        <w:t xml:space="preserve">The Aviation Safety Regulation Review Report (the Report) acknowledges that Australia has an excellent safety record in large commercial aviation operations and an advanced safety regulatory system. </w:t>
      </w:r>
      <w:r w:rsidR="00A803D9">
        <w:rPr>
          <w:rFonts w:ascii="Verdana" w:hAnsi="Verdana" w:cs="Times New Roman"/>
          <w:lang w:val="en"/>
        </w:rPr>
        <w:t xml:space="preserve"> </w:t>
      </w:r>
      <w:r>
        <w:rPr>
          <w:rFonts w:ascii="Verdana" w:hAnsi="Verdana" w:cs="Times New Roman"/>
          <w:lang w:val="en"/>
        </w:rPr>
        <w:t>However</w:t>
      </w:r>
      <w:r w:rsidR="00C04D62">
        <w:rPr>
          <w:rFonts w:ascii="Verdana" w:hAnsi="Verdana" w:cs="Times New Roman"/>
          <w:lang w:val="en"/>
        </w:rPr>
        <w:t>,</w:t>
      </w:r>
      <w:r>
        <w:rPr>
          <w:rFonts w:ascii="Verdana" w:hAnsi="Verdana" w:cs="Times New Roman"/>
          <w:lang w:val="en"/>
        </w:rPr>
        <w:t xml:space="preserve"> the Report found that there were opportunities for improvement to ensure Australia remains a leading aviation State.</w:t>
      </w:r>
    </w:p>
    <w:p w:rsidR="00D106A5" w:rsidRDefault="00D106A5" w:rsidP="00D106A5">
      <w:pPr>
        <w:spacing w:before="120" w:after="240"/>
        <w:rPr>
          <w:rFonts w:ascii="Verdana" w:hAnsi="Verdana" w:cs="Times New Roman"/>
          <w:lang w:val="en"/>
        </w:rPr>
      </w:pPr>
      <w:r>
        <w:rPr>
          <w:rFonts w:ascii="Verdana" w:hAnsi="Verdana" w:cs="Times New Roman"/>
          <w:lang w:val="en"/>
        </w:rPr>
        <w:t>To assist in further improving our aviation safety system the Report</w:t>
      </w:r>
      <w:r w:rsidR="00A803D9">
        <w:rPr>
          <w:rFonts w:ascii="Verdana" w:hAnsi="Verdana" w:cs="Times New Roman"/>
          <w:lang w:val="en"/>
        </w:rPr>
        <w:t>’s</w:t>
      </w:r>
      <w:r>
        <w:rPr>
          <w:rFonts w:ascii="Verdana" w:hAnsi="Verdana" w:cs="Times New Roman"/>
          <w:lang w:val="en"/>
        </w:rPr>
        <w:t xml:space="preserve"> recommendations covered six key areas of our aviation safety system and particularly the operations of the Civil Aviation Safety Authority (CASA) and the Australian Transport Safety Bureau (ATSB).</w:t>
      </w:r>
    </w:p>
    <w:p w:rsidR="00D106A5" w:rsidRDefault="00D106A5" w:rsidP="00D106A5">
      <w:pPr>
        <w:spacing w:before="120" w:after="120"/>
        <w:rPr>
          <w:rFonts w:ascii="Verdana" w:hAnsi="Verdana" w:cs="Times New Roman"/>
          <w:lang w:val="en"/>
        </w:rPr>
      </w:pPr>
      <w:r w:rsidRPr="009C515F">
        <w:rPr>
          <w:rFonts w:ascii="Verdana" w:hAnsi="Verdana" w:cs="Times New Roman"/>
          <w:lang w:val="en"/>
        </w:rPr>
        <w:t>In summary</w:t>
      </w:r>
      <w:r w:rsidR="00C04D62">
        <w:rPr>
          <w:rFonts w:ascii="Verdana" w:hAnsi="Verdana" w:cs="Times New Roman"/>
          <w:lang w:val="en"/>
        </w:rPr>
        <w:t>,</w:t>
      </w:r>
      <w:r w:rsidRPr="009C515F">
        <w:rPr>
          <w:rFonts w:ascii="Verdana" w:hAnsi="Verdana" w:cs="Times New Roman"/>
          <w:lang w:val="en"/>
        </w:rPr>
        <w:t xml:space="preserve"> the Government has agreed to thirty </w:t>
      </w:r>
      <w:r w:rsidR="002F7448">
        <w:rPr>
          <w:rFonts w:ascii="Verdana" w:hAnsi="Verdana" w:cs="Times New Roman"/>
          <w:lang w:val="en"/>
        </w:rPr>
        <w:t xml:space="preserve">two </w:t>
      </w:r>
      <w:r w:rsidRPr="009C515F">
        <w:rPr>
          <w:rFonts w:ascii="Verdana" w:hAnsi="Verdana" w:cs="Times New Roman"/>
          <w:lang w:val="en"/>
        </w:rPr>
        <w:t xml:space="preserve">of the thirty seven recommendations in the Report, with </w:t>
      </w:r>
      <w:r w:rsidR="00A803D9">
        <w:rPr>
          <w:rFonts w:ascii="Verdana" w:hAnsi="Verdana" w:cs="Times New Roman"/>
          <w:lang w:val="en"/>
        </w:rPr>
        <w:t xml:space="preserve">a further </w:t>
      </w:r>
      <w:r w:rsidR="002F7448">
        <w:rPr>
          <w:rFonts w:ascii="Verdana" w:hAnsi="Verdana" w:cs="Times New Roman"/>
          <w:lang w:val="en"/>
        </w:rPr>
        <w:t>four</w:t>
      </w:r>
      <w:r w:rsidR="002F7448" w:rsidRPr="009C515F">
        <w:rPr>
          <w:rFonts w:ascii="Verdana" w:hAnsi="Verdana" w:cs="Times New Roman"/>
          <w:lang w:val="en"/>
        </w:rPr>
        <w:t xml:space="preserve"> </w:t>
      </w:r>
      <w:r w:rsidR="006B1D15">
        <w:rPr>
          <w:rFonts w:ascii="Verdana" w:hAnsi="Verdana" w:cs="Times New Roman"/>
          <w:lang w:val="en"/>
        </w:rPr>
        <w:t xml:space="preserve">to be </w:t>
      </w:r>
      <w:r w:rsidRPr="009C515F">
        <w:rPr>
          <w:rFonts w:ascii="Verdana" w:hAnsi="Verdana" w:cs="Times New Roman"/>
          <w:lang w:val="en"/>
        </w:rPr>
        <w:t>subject to detailed examinati</w:t>
      </w:r>
      <w:r w:rsidR="0065128E">
        <w:rPr>
          <w:rFonts w:ascii="Verdana" w:hAnsi="Verdana" w:cs="Times New Roman"/>
          <w:lang w:val="en"/>
        </w:rPr>
        <w:t xml:space="preserve">on (recommendations 12, 21, 22 </w:t>
      </w:r>
      <w:r w:rsidR="00A548F3">
        <w:rPr>
          <w:rFonts w:ascii="Verdana" w:hAnsi="Verdana" w:cs="Times New Roman"/>
          <w:lang w:val="en"/>
        </w:rPr>
        <w:t>and</w:t>
      </w:r>
      <w:r w:rsidRPr="009C515F">
        <w:rPr>
          <w:rFonts w:ascii="Verdana" w:hAnsi="Verdana" w:cs="Times New Roman"/>
          <w:lang w:val="en"/>
        </w:rPr>
        <w:t xml:space="preserve"> 36).  Only one recommendation has not been supported (recommendation 20).</w:t>
      </w:r>
    </w:p>
    <w:p w:rsidR="00D106A5" w:rsidRPr="002924B2" w:rsidRDefault="00D106A5" w:rsidP="009C515F">
      <w:pPr>
        <w:pStyle w:val="Heading2"/>
        <w:numPr>
          <w:ilvl w:val="0"/>
          <w:numId w:val="24"/>
        </w:numPr>
        <w:rPr>
          <w:lang w:val="en"/>
        </w:rPr>
      </w:pPr>
      <w:r w:rsidRPr="002924B2">
        <w:rPr>
          <w:lang w:val="en"/>
        </w:rPr>
        <w:t>CASA’s Regulatory Policy, Processes</w:t>
      </w:r>
      <w:r>
        <w:rPr>
          <w:lang w:val="en"/>
        </w:rPr>
        <w:t xml:space="preserve"> </w:t>
      </w:r>
      <w:r w:rsidRPr="002924B2">
        <w:rPr>
          <w:lang w:val="en"/>
        </w:rPr>
        <w:t>and Relationship with Industry</w:t>
      </w:r>
    </w:p>
    <w:p w:rsidR="00D106A5" w:rsidRDefault="00D106A5" w:rsidP="00D106A5">
      <w:pPr>
        <w:spacing w:before="120" w:after="120"/>
        <w:rPr>
          <w:rFonts w:ascii="Verdana" w:hAnsi="Verdana" w:cs="Times New Roman"/>
          <w:lang w:val="en"/>
        </w:rPr>
      </w:pPr>
      <w:r w:rsidRPr="00897139">
        <w:rPr>
          <w:rFonts w:ascii="Verdana" w:hAnsi="Verdana" w:cs="Times New Roman"/>
          <w:lang w:val="en"/>
        </w:rPr>
        <w:t xml:space="preserve">The Government </w:t>
      </w:r>
      <w:r>
        <w:rPr>
          <w:rFonts w:ascii="Verdana" w:hAnsi="Verdana" w:cs="Times New Roman"/>
          <w:lang w:val="en"/>
        </w:rPr>
        <w:t xml:space="preserve">agrees </w:t>
      </w:r>
      <w:r>
        <w:rPr>
          <w:rStyle w:val="A3"/>
          <w:rFonts w:ascii="Verdana" w:hAnsi="Verdana" w:cs="Times New Roman"/>
        </w:rPr>
        <w:t xml:space="preserve">with the Report’s conclusion that CASA </w:t>
      </w:r>
      <w:r w:rsidRPr="00897139">
        <w:rPr>
          <w:rStyle w:val="A3"/>
          <w:rFonts w:ascii="Verdana" w:hAnsi="Verdana" w:cs="Times New Roman"/>
        </w:rPr>
        <w:t>must continue to have safety as its primary consideration</w:t>
      </w:r>
      <w:r>
        <w:rPr>
          <w:rStyle w:val="A3"/>
          <w:rFonts w:ascii="Verdana" w:hAnsi="Verdana" w:cs="Times New Roman"/>
        </w:rPr>
        <w:t xml:space="preserve"> in the </w:t>
      </w:r>
      <w:r w:rsidR="00F11264">
        <w:rPr>
          <w:rStyle w:val="A3"/>
          <w:rFonts w:ascii="Verdana" w:hAnsi="Verdana" w:cs="Times New Roman"/>
        </w:rPr>
        <w:t xml:space="preserve">exercise of its powers and the </w:t>
      </w:r>
      <w:r>
        <w:rPr>
          <w:rStyle w:val="A3"/>
          <w:rFonts w:ascii="Verdana" w:hAnsi="Verdana" w:cs="Times New Roman"/>
        </w:rPr>
        <w:t>performance of its functions.</w:t>
      </w:r>
      <w:r w:rsidRPr="006870ED">
        <w:rPr>
          <w:rFonts w:ascii="Verdana" w:hAnsi="Verdana" w:cs="Times New Roman"/>
          <w:lang w:val="en"/>
        </w:rPr>
        <w:t xml:space="preserve"> </w:t>
      </w:r>
      <w:r>
        <w:rPr>
          <w:rFonts w:ascii="Verdana" w:hAnsi="Verdana" w:cs="Times New Roman"/>
          <w:lang w:val="en"/>
        </w:rPr>
        <w:t xml:space="preserve"> This is a fundamental expectation of the travelling public, people who work in the industry and communities who live near airports</w:t>
      </w:r>
      <w:r w:rsidR="00F11264">
        <w:rPr>
          <w:rFonts w:ascii="Verdana" w:hAnsi="Verdana" w:cs="Times New Roman"/>
          <w:lang w:val="en"/>
        </w:rPr>
        <w:t xml:space="preserve">, </w:t>
      </w:r>
      <w:r w:rsidR="00D82057">
        <w:rPr>
          <w:rFonts w:ascii="Verdana" w:hAnsi="Verdana" w:cs="Times New Roman"/>
          <w:lang w:val="en"/>
        </w:rPr>
        <w:t xml:space="preserve">and is </w:t>
      </w:r>
      <w:r w:rsidR="00F11264">
        <w:rPr>
          <w:rFonts w:ascii="Verdana" w:hAnsi="Verdana" w:cs="Times New Roman"/>
          <w:lang w:val="en"/>
        </w:rPr>
        <w:t>consistent with Australia</w:t>
      </w:r>
      <w:r w:rsidR="00D82057">
        <w:rPr>
          <w:rFonts w:ascii="Verdana" w:hAnsi="Verdana" w:cs="Times New Roman"/>
          <w:lang w:val="en"/>
        </w:rPr>
        <w:t xml:space="preserve"> meeting its </w:t>
      </w:r>
      <w:r w:rsidR="00F11264">
        <w:rPr>
          <w:rFonts w:ascii="Verdana" w:hAnsi="Verdana" w:cs="Times New Roman"/>
          <w:lang w:val="en"/>
        </w:rPr>
        <w:t>international obligations</w:t>
      </w:r>
      <w:r>
        <w:rPr>
          <w:rFonts w:ascii="Verdana" w:hAnsi="Verdana" w:cs="Times New Roman"/>
          <w:lang w:val="en"/>
        </w:rPr>
        <w:t>.</w:t>
      </w:r>
    </w:p>
    <w:p w:rsidR="00D106A5" w:rsidRDefault="00D106A5" w:rsidP="00D106A5">
      <w:pPr>
        <w:spacing w:before="120" w:after="120"/>
        <w:rPr>
          <w:rFonts w:ascii="Verdana" w:hAnsi="Verdana" w:cs="Times New Roman"/>
          <w:lang w:val="en"/>
        </w:rPr>
      </w:pPr>
      <w:r>
        <w:rPr>
          <w:rFonts w:ascii="Verdana" w:hAnsi="Verdana" w:cs="Times New Roman"/>
          <w:lang w:val="en"/>
        </w:rPr>
        <w:t>The Government agrees that CASA’s processes and approach to regulation must be transparent and lead to a nationally consistent approach.  The Report indicates that there are many areas where CASA has well defined regulatory policies</w:t>
      </w:r>
      <w:r w:rsidR="00C04D62">
        <w:rPr>
          <w:rFonts w:ascii="Verdana" w:hAnsi="Verdana" w:cs="Times New Roman"/>
          <w:lang w:val="en"/>
        </w:rPr>
        <w:t>,</w:t>
      </w:r>
      <w:r>
        <w:rPr>
          <w:rFonts w:ascii="Verdana" w:hAnsi="Verdana" w:cs="Times New Roman"/>
          <w:lang w:val="en"/>
        </w:rPr>
        <w:t xml:space="preserve"> but </w:t>
      </w:r>
      <w:r w:rsidR="00A872E1">
        <w:rPr>
          <w:rFonts w:ascii="Verdana" w:hAnsi="Verdana" w:cs="Times New Roman"/>
          <w:lang w:val="en"/>
        </w:rPr>
        <w:t xml:space="preserve">these policies </w:t>
      </w:r>
      <w:r>
        <w:rPr>
          <w:rFonts w:ascii="Verdana" w:hAnsi="Verdana" w:cs="Times New Roman"/>
          <w:lang w:val="en"/>
        </w:rPr>
        <w:t>are not always consistently delivered</w:t>
      </w:r>
      <w:r w:rsidR="00A872E1">
        <w:rPr>
          <w:rFonts w:ascii="Verdana" w:hAnsi="Verdana" w:cs="Times New Roman"/>
          <w:lang w:val="en"/>
        </w:rPr>
        <w:t xml:space="preserve"> across the authority</w:t>
      </w:r>
      <w:r>
        <w:rPr>
          <w:rFonts w:ascii="Verdana" w:hAnsi="Verdana" w:cs="Times New Roman"/>
          <w:lang w:val="en"/>
        </w:rPr>
        <w:t>.</w:t>
      </w:r>
    </w:p>
    <w:p w:rsidR="00D106A5" w:rsidRDefault="00D106A5" w:rsidP="00D106A5">
      <w:pPr>
        <w:spacing w:before="120" w:after="120"/>
        <w:rPr>
          <w:rStyle w:val="A3"/>
          <w:rFonts w:ascii="Verdana" w:hAnsi="Verdana" w:cs="Times New Roman"/>
        </w:rPr>
      </w:pPr>
      <w:r>
        <w:rPr>
          <w:rFonts w:ascii="Verdana" w:hAnsi="Verdana" w:cs="Times New Roman"/>
          <w:lang w:val="en"/>
        </w:rPr>
        <w:t xml:space="preserve">Australia’s aviation safety regulatory approach should </w:t>
      </w:r>
      <w:r w:rsidR="00F11264">
        <w:rPr>
          <w:rFonts w:ascii="Verdana" w:hAnsi="Verdana" w:cs="Times New Roman"/>
          <w:lang w:val="en"/>
        </w:rPr>
        <w:t>continue to reflect</w:t>
      </w:r>
      <w:r>
        <w:rPr>
          <w:rFonts w:ascii="Verdana" w:hAnsi="Verdana" w:cs="Times New Roman"/>
          <w:lang w:val="en"/>
        </w:rPr>
        <w:t xml:space="preserve"> the level of risk attached to the different types of aviation operations and the likelihood and consequences of aviation safety </w:t>
      </w:r>
      <w:r w:rsidR="00F11264">
        <w:rPr>
          <w:rFonts w:ascii="Verdana" w:hAnsi="Verdana" w:cs="Times New Roman"/>
          <w:lang w:val="en"/>
        </w:rPr>
        <w:t xml:space="preserve">accidents and </w:t>
      </w:r>
      <w:r>
        <w:rPr>
          <w:rFonts w:ascii="Verdana" w:hAnsi="Verdana" w:cs="Times New Roman"/>
          <w:lang w:val="en"/>
        </w:rPr>
        <w:t>incidents.</w:t>
      </w:r>
    </w:p>
    <w:p w:rsidR="00D106A5" w:rsidRDefault="00D106A5" w:rsidP="00D106A5">
      <w:pPr>
        <w:spacing w:before="120" w:after="120"/>
        <w:rPr>
          <w:rFonts w:ascii="Verdana" w:hAnsi="Verdana" w:cs="Times New Roman"/>
          <w:lang w:val="en"/>
        </w:rPr>
      </w:pPr>
      <w:r>
        <w:rPr>
          <w:rFonts w:ascii="Verdana" w:hAnsi="Verdana" w:cs="Times New Roman"/>
          <w:lang w:val="en"/>
        </w:rPr>
        <w:t>The Report outlines a range of concerns with the relationship between CASA and the Australian aviation industry.</w:t>
      </w:r>
    </w:p>
    <w:p w:rsidR="00D82057" w:rsidRDefault="00D82057" w:rsidP="00D106A5">
      <w:pPr>
        <w:spacing w:before="120" w:after="120"/>
        <w:rPr>
          <w:rFonts w:ascii="Verdana" w:hAnsi="Verdana" w:cs="Times New Roman"/>
          <w:lang w:val="en"/>
        </w:rPr>
      </w:pPr>
    </w:p>
    <w:p w:rsidR="00D106A5" w:rsidRDefault="00D106A5" w:rsidP="00D106A5">
      <w:pPr>
        <w:spacing w:before="120" w:after="120"/>
        <w:rPr>
          <w:rFonts w:ascii="Verdana" w:hAnsi="Verdana" w:cs="Times New Roman"/>
          <w:lang w:val="en"/>
        </w:rPr>
      </w:pPr>
      <w:r>
        <w:rPr>
          <w:rFonts w:ascii="Verdana" w:hAnsi="Verdana" w:cs="Times New Roman"/>
          <w:lang w:val="en"/>
        </w:rPr>
        <w:lastRenderedPageBreak/>
        <w:t xml:space="preserve">While the Government </w:t>
      </w:r>
      <w:proofErr w:type="spellStart"/>
      <w:r>
        <w:rPr>
          <w:rFonts w:ascii="Verdana" w:hAnsi="Verdana" w:cs="Times New Roman"/>
          <w:lang w:val="en"/>
        </w:rPr>
        <w:t>recognises</w:t>
      </w:r>
      <w:proofErr w:type="spellEnd"/>
      <w:r>
        <w:rPr>
          <w:rFonts w:ascii="Verdana" w:hAnsi="Verdana" w:cs="Times New Roman"/>
          <w:lang w:val="en"/>
        </w:rPr>
        <w:t xml:space="preserve"> that </w:t>
      </w:r>
      <w:r w:rsidRPr="00F11264">
        <w:rPr>
          <w:rFonts w:ascii="Verdana" w:hAnsi="Verdana" w:cs="Times New Roman"/>
          <w:lang w:val="en"/>
        </w:rPr>
        <w:t xml:space="preserve">there </w:t>
      </w:r>
      <w:r w:rsidR="00074013">
        <w:rPr>
          <w:rFonts w:ascii="Verdana" w:hAnsi="Verdana" w:cs="Times New Roman"/>
          <w:lang w:val="en"/>
        </w:rPr>
        <w:t xml:space="preserve">will </w:t>
      </w:r>
      <w:r>
        <w:rPr>
          <w:rFonts w:ascii="Verdana" w:hAnsi="Verdana" w:cs="Times New Roman"/>
          <w:lang w:val="en"/>
        </w:rPr>
        <w:t xml:space="preserve">inevitably be some tension in the relationship between a regulator and industry participants, there is clearly capacity </w:t>
      </w:r>
      <w:r w:rsidRPr="00422FEA">
        <w:rPr>
          <w:rFonts w:ascii="Verdana" w:hAnsi="Verdana" w:cs="Times New Roman"/>
          <w:lang w:val="en"/>
        </w:rPr>
        <w:t xml:space="preserve">to </w:t>
      </w:r>
      <w:r>
        <w:rPr>
          <w:rFonts w:ascii="Verdana" w:hAnsi="Verdana" w:cs="Times New Roman"/>
          <w:lang w:val="en"/>
        </w:rPr>
        <w:t xml:space="preserve">significantly improve CASA’s </w:t>
      </w:r>
      <w:r w:rsidRPr="00422FEA">
        <w:rPr>
          <w:rFonts w:ascii="Verdana" w:hAnsi="Verdana" w:cs="Times New Roman"/>
          <w:lang w:val="en"/>
        </w:rPr>
        <w:t>engagement</w:t>
      </w:r>
      <w:r>
        <w:rPr>
          <w:rFonts w:ascii="Verdana" w:hAnsi="Verdana" w:cs="Times New Roman"/>
          <w:lang w:val="en"/>
        </w:rPr>
        <w:t xml:space="preserve"> and relationships with industry in</w:t>
      </w:r>
      <w:r w:rsidR="00A872E1">
        <w:rPr>
          <w:rFonts w:ascii="Verdana" w:hAnsi="Verdana" w:cs="Times New Roman"/>
          <w:lang w:val="en"/>
        </w:rPr>
        <w:t xml:space="preserve"> areas such as </w:t>
      </w:r>
      <w:r w:rsidRPr="00422FEA">
        <w:rPr>
          <w:rFonts w:ascii="Verdana" w:hAnsi="Verdana" w:cs="Times New Roman"/>
          <w:lang w:val="en"/>
        </w:rPr>
        <w:t>regulatory development</w:t>
      </w:r>
      <w:r>
        <w:rPr>
          <w:rFonts w:ascii="Verdana" w:hAnsi="Verdana" w:cs="Times New Roman"/>
          <w:lang w:val="en"/>
        </w:rPr>
        <w:t xml:space="preserve"> and implementation</w:t>
      </w:r>
      <w:r w:rsidRPr="00422FEA">
        <w:rPr>
          <w:rFonts w:ascii="Verdana" w:hAnsi="Verdana" w:cs="Times New Roman"/>
          <w:lang w:val="en"/>
        </w:rPr>
        <w:t xml:space="preserve">.  </w:t>
      </w:r>
    </w:p>
    <w:p w:rsidR="00D106A5" w:rsidRDefault="00D106A5" w:rsidP="00D106A5">
      <w:pPr>
        <w:spacing w:before="120" w:after="120"/>
        <w:rPr>
          <w:rFonts w:ascii="Verdana" w:hAnsi="Verdana"/>
          <w:bCs/>
          <w:lang w:eastAsia="en-AU"/>
        </w:rPr>
      </w:pPr>
      <w:r>
        <w:rPr>
          <w:rFonts w:ascii="Verdana" w:hAnsi="Verdana"/>
          <w:bCs/>
          <w:lang w:eastAsia="en-AU"/>
        </w:rPr>
        <w:t xml:space="preserve">The Government has agreed with </w:t>
      </w:r>
      <w:r w:rsidR="00074013">
        <w:rPr>
          <w:rFonts w:ascii="Verdana" w:hAnsi="Verdana"/>
          <w:bCs/>
          <w:lang w:eastAsia="en-AU"/>
        </w:rPr>
        <w:t xml:space="preserve">a number of </w:t>
      </w:r>
      <w:r>
        <w:rPr>
          <w:rFonts w:ascii="Verdana" w:hAnsi="Verdana"/>
          <w:bCs/>
          <w:lang w:eastAsia="en-AU"/>
        </w:rPr>
        <w:t xml:space="preserve">recommendations </w:t>
      </w:r>
      <w:r w:rsidR="006B1D15">
        <w:rPr>
          <w:rFonts w:ascii="Verdana" w:hAnsi="Verdana"/>
          <w:bCs/>
          <w:lang w:eastAsia="en-AU"/>
        </w:rPr>
        <w:t>intended to</w:t>
      </w:r>
      <w:r w:rsidR="00074013">
        <w:rPr>
          <w:rFonts w:ascii="Verdana" w:hAnsi="Verdana"/>
          <w:bCs/>
          <w:lang w:eastAsia="en-AU"/>
        </w:rPr>
        <w:t xml:space="preserve"> facilitate an </w:t>
      </w:r>
      <w:r>
        <w:rPr>
          <w:rFonts w:ascii="Verdana" w:hAnsi="Verdana"/>
          <w:bCs/>
          <w:lang w:eastAsia="en-AU"/>
        </w:rPr>
        <w:t>improve</w:t>
      </w:r>
      <w:r w:rsidR="00074013">
        <w:rPr>
          <w:rFonts w:ascii="Verdana" w:hAnsi="Verdana"/>
          <w:bCs/>
          <w:lang w:eastAsia="en-AU"/>
        </w:rPr>
        <w:t>d</w:t>
      </w:r>
      <w:r>
        <w:rPr>
          <w:rFonts w:ascii="Verdana" w:hAnsi="Verdana"/>
          <w:bCs/>
          <w:lang w:eastAsia="en-AU"/>
        </w:rPr>
        <w:t xml:space="preserve"> relationship between CASA and industry.</w:t>
      </w:r>
      <w:r w:rsidR="00D82057">
        <w:rPr>
          <w:rFonts w:ascii="Verdana" w:hAnsi="Verdana"/>
          <w:bCs/>
          <w:lang w:eastAsia="en-AU"/>
        </w:rPr>
        <w:t xml:space="preserve">  </w:t>
      </w:r>
      <w:r>
        <w:rPr>
          <w:rFonts w:ascii="Verdana" w:hAnsi="Verdana"/>
          <w:bCs/>
          <w:lang w:eastAsia="en-AU"/>
        </w:rPr>
        <w:t xml:space="preserve">These recommendations recognise that industry plays a vital role in </w:t>
      </w:r>
      <w:r w:rsidR="00F11264">
        <w:rPr>
          <w:rFonts w:ascii="Verdana" w:hAnsi="Verdana"/>
          <w:bCs/>
          <w:lang w:eastAsia="en-AU"/>
        </w:rPr>
        <w:t xml:space="preserve">helping to </w:t>
      </w:r>
      <w:r>
        <w:rPr>
          <w:rFonts w:ascii="Verdana" w:hAnsi="Verdana"/>
          <w:bCs/>
          <w:lang w:eastAsia="en-AU"/>
        </w:rPr>
        <w:t xml:space="preserve">develop and maintain a </w:t>
      </w:r>
      <w:r w:rsidR="00F11264">
        <w:rPr>
          <w:rFonts w:ascii="Verdana" w:hAnsi="Verdana"/>
          <w:bCs/>
          <w:lang w:eastAsia="en-AU"/>
        </w:rPr>
        <w:t xml:space="preserve">modern, </w:t>
      </w:r>
      <w:r>
        <w:rPr>
          <w:rFonts w:ascii="Verdana" w:hAnsi="Verdana"/>
          <w:bCs/>
          <w:lang w:eastAsia="en-AU"/>
        </w:rPr>
        <w:t xml:space="preserve">safe and </w:t>
      </w:r>
      <w:r w:rsidR="00F11264">
        <w:rPr>
          <w:rFonts w:ascii="Verdana" w:hAnsi="Verdana"/>
          <w:bCs/>
          <w:lang w:eastAsia="en-AU"/>
        </w:rPr>
        <w:t xml:space="preserve">appropriate </w:t>
      </w:r>
      <w:r>
        <w:rPr>
          <w:rFonts w:ascii="Verdana" w:hAnsi="Verdana"/>
          <w:bCs/>
          <w:lang w:eastAsia="en-AU"/>
        </w:rPr>
        <w:t xml:space="preserve">aviation system in Australia. </w:t>
      </w:r>
    </w:p>
    <w:p w:rsidR="00D106A5" w:rsidRDefault="00F11264" w:rsidP="00D106A5">
      <w:pPr>
        <w:spacing w:before="120" w:after="120"/>
        <w:rPr>
          <w:rFonts w:ascii="Verdana" w:hAnsi="Verdana"/>
          <w:bCs/>
          <w:lang w:eastAsia="en-AU"/>
        </w:rPr>
      </w:pPr>
      <w:r>
        <w:rPr>
          <w:rFonts w:ascii="Verdana" w:hAnsi="Verdana"/>
          <w:bCs/>
          <w:lang w:eastAsia="en-AU"/>
        </w:rPr>
        <w:t>T</w:t>
      </w:r>
      <w:r w:rsidR="00D106A5">
        <w:rPr>
          <w:rFonts w:ascii="Verdana" w:hAnsi="Verdana"/>
          <w:bCs/>
          <w:lang w:eastAsia="en-AU"/>
        </w:rPr>
        <w:t xml:space="preserve">he Government notes that </w:t>
      </w:r>
      <w:r>
        <w:rPr>
          <w:rFonts w:ascii="Verdana" w:hAnsi="Verdana"/>
          <w:bCs/>
          <w:lang w:eastAsia="en-AU"/>
        </w:rPr>
        <w:t xml:space="preserve">the principles underpinning </w:t>
      </w:r>
      <w:r w:rsidR="00D106A5">
        <w:rPr>
          <w:rFonts w:ascii="Verdana" w:hAnsi="Verdana"/>
          <w:bCs/>
          <w:lang w:eastAsia="en-AU"/>
        </w:rPr>
        <w:t xml:space="preserve">concepts </w:t>
      </w:r>
      <w:r>
        <w:rPr>
          <w:rFonts w:ascii="Verdana" w:hAnsi="Verdana"/>
          <w:bCs/>
          <w:lang w:eastAsia="en-AU"/>
        </w:rPr>
        <w:t>of</w:t>
      </w:r>
      <w:r w:rsidR="00D106A5">
        <w:rPr>
          <w:rFonts w:ascii="Verdana" w:hAnsi="Verdana"/>
          <w:bCs/>
          <w:lang w:eastAsia="en-AU"/>
        </w:rPr>
        <w:t xml:space="preserve"> “just culture” </w:t>
      </w:r>
      <w:r>
        <w:rPr>
          <w:rFonts w:ascii="Verdana" w:hAnsi="Verdana"/>
          <w:bCs/>
          <w:lang w:eastAsia="en-AU"/>
        </w:rPr>
        <w:t xml:space="preserve">should </w:t>
      </w:r>
      <w:r w:rsidR="00D106A5">
        <w:rPr>
          <w:rFonts w:ascii="Verdana" w:hAnsi="Verdana"/>
          <w:bCs/>
          <w:lang w:eastAsia="en-AU"/>
        </w:rPr>
        <w:t xml:space="preserve">apply to industry </w:t>
      </w:r>
      <w:r>
        <w:rPr>
          <w:rFonts w:ascii="Verdana" w:hAnsi="Verdana"/>
          <w:bCs/>
          <w:lang w:eastAsia="en-AU"/>
        </w:rPr>
        <w:t>and</w:t>
      </w:r>
      <w:r w:rsidR="00D106A5">
        <w:rPr>
          <w:rFonts w:ascii="Verdana" w:hAnsi="Verdana"/>
          <w:bCs/>
          <w:lang w:eastAsia="en-AU"/>
        </w:rPr>
        <w:t xml:space="preserve"> the aviation regulator</w:t>
      </w:r>
      <w:r>
        <w:rPr>
          <w:rFonts w:ascii="Verdana" w:hAnsi="Verdana"/>
          <w:bCs/>
          <w:lang w:eastAsia="en-AU"/>
        </w:rPr>
        <w:t xml:space="preserve"> alike</w:t>
      </w:r>
      <w:r w:rsidR="00D106A5">
        <w:rPr>
          <w:rFonts w:ascii="Verdana" w:hAnsi="Verdana"/>
          <w:bCs/>
          <w:lang w:eastAsia="en-AU"/>
        </w:rPr>
        <w:t xml:space="preserve">.   </w:t>
      </w:r>
    </w:p>
    <w:p w:rsidR="00D106A5" w:rsidRDefault="00D106A5" w:rsidP="00D106A5">
      <w:pPr>
        <w:spacing w:before="120" w:after="240"/>
        <w:rPr>
          <w:rFonts w:ascii="Verdana" w:hAnsi="Verdana"/>
          <w:bCs/>
          <w:lang w:eastAsia="en-AU"/>
        </w:rPr>
      </w:pPr>
      <w:r>
        <w:rPr>
          <w:rFonts w:ascii="Verdana" w:hAnsi="Verdana"/>
          <w:bCs/>
          <w:lang w:eastAsia="en-AU"/>
        </w:rPr>
        <w:t xml:space="preserve">The Government therefore strongly encourages our aviation agencies and industry to work closer together to identify aviation safety risks and ensure that the best methods, practices and technologies are adopted to address these risks. </w:t>
      </w:r>
    </w:p>
    <w:p w:rsidR="00D106A5" w:rsidRPr="00D064D9" w:rsidRDefault="00D106A5" w:rsidP="009C515F">
      <w:pPr>
        <w:pStyle w:val="Heading2"/>
        <w:numPr>
          <w:ilvl w:val="0"/>
          <w:numId w:val="24"/>
        </w:numPr>
        <w:rPr>
          <w:lang w:val="en"/>
        </w:rPr>
      </w:pPr>
      <w:r>
        <w:rPr>
          <w:lang w:val="en"/>
        </w:rPr>
        <w:t>CASA’s Future Regulatory Framework and Reform Program</w:t>
      </w:r>
    </w:p>
    <w:p w:rsidR="00D106A5" w:rsidRDefault="00D106A5" w:rsidP="00D106A5">
      <w:pPr>
        <w:spacing w:before="120" w:after="120"/>
        <w:rPr>
          <w:rStyle w:val="A3"/>
          <w:rFonts w:ascii="Verdana" w:hAnsi="Verdana" w:cs="Times New Roman"/>
        </w:rPr>
      </w:pPr>
      <w:r>
        <w:rPr>
          <w:rStyle w:val="A3"/>
          <w:rFonts w:ascii="Verdana" w:hAnsi="Verdana" w:cs="Times New Roman"/>
        </w:rPr>
        <w:t xml:space="preserve">Australia </w:t>
      </w:r>
      <w:r w:rsidR="00115E6F">
        <w:rPr>
          <w:rStyle w:val="A3"/>
          <w:rFonts w:ascii="Verdana" w:hAnsi="Verdana" w:cs="Times New Roman"/>
        </w:rPr>
        <w:t xml:space="preserve">supports </w:t>
      </w:r>
      <w:r>
        <w:rPr>
          <w:rStyle w:val="A3"/>
          <w:rFonts w:ascii="Verdana" w:hAnsi="Verdana" w:cs="Times New Roman"/>
        </w:rPr>
        <w:t xml:space="preserve">the adoption of International Civil Aviation Organization (ICAO) Standards and Recommended Practices (SARPS) and best practice regulatory approaches used by other leading aviation safety authorities. </w:t>
      </w:r>
      <w:r w:rsidR="00115E6F">
        <w:rPr>
          <w:rStyle w:val="A3"/>
          <w:rFonts w:ascii="Verdana" w:hAnsi="Verdana" w:cs="Times New Roman"/>
        </w:rPr>
        <w:t xml:space="preserve"> </w:t>
      </w:r>
    </w:p>
    <w:p w:rsidR="00D106A5" w:rsidRDefault="00D106A5" w:rsidP="00D106A5">
      <w:pPr>
        <w:spacing w:before="120" w:after="120"/>
        <w:rPr>
          <w:rStyle w:val="A3"/>
          <w:rFonts w:ascii="Verdana" w:hAnsi="Verdana" w:cs="Times New Roman"/>
        </w:rPr>
      </w:pPr>
      <w:r>
        <w:rPr>
          <w:rStyle w:val="A3"/>
          <w:rFonts w:ascii="Verdana" w:hAnsi="Verdana" w:cs="Times New Roman"/>
        </w:rPr>
        <w:t>It is acknowledged that this is easier to achieve with international and domestic aviation passenger and freight operations th</w:t>
      </w:r>
      <w:r w:rsidR="00F11264">
        <w:rPr>
          <w:rStyle w:val="A3"/>
          <w:rFonts w:ascii="Verdana" w:hAnsi="Verdana" w:cs="Times New Roman"/>
        </w:rPr>
        <w:t>a</w:t>
      </w:r>
      <w:r>
        <w:rPr>
          <w:rStyle w:val="A3"/>
          <w:rFonts w:ascii="Verdana" w:hAnsi="Verdana" w:cs="Times New Roman"/>
        </w:rPr>
        <w:t>n it is with other types of operations such as aerial work and general aviation, where there is less consistency in international approaches and less specific international guidance</w:t>
      </w:r>
      <w:r w:rsidR="00C04D62">
        <w:rPr>
          <w:rStyle w:val="A3"/>
          <w:rFonts w:ascii="Verdana" w:hAnsi="Verdana" w:cs="Times New Roman"/>
        </w:rPr>
        <w:t>,</w:t>
      </w:r>
      <w:r w:rsidR="006B1D15">
        <w:rPr>
          <w:rStyle w:val="A3"/>
          <w:rFonts w:ascii="Verdana" w:hAnsi="Verdana" w:cs="Times New Roman"/>
        </w:rPr>
        <w:t xml:space="preserve"> or where international practice does not meet Australia’s circumstances</w:t>
      </w:r>
      <w:r>
        <w:rPr>
          <w:rStyle w:val="A3"/>
          <w:rFonts w:ascii="Verdana" w:hAnsi="Verdana" w:cs="Times New Roman"/>
        </w:rPr>
        <w:t>.</w:t>
      </w:r>
    </w:p>
    <w:p w:rsidR="00D106A5" w:rsidRDefault="00D106A5" w:rsidP="00D106A5">
      <w:pPr>
        <w:rPr>
          <w:rFonts w:ascii="Verdana" w:hAnsi="Verdana" w:cs="Times New Roman"/>
          <w:lang w:val="en"/>
        </w:rPr>
      </w:pPr>
      <w:r>
        <w:rPr>
          <w:rFonts w:ascii="Verdana" w:hAnsi="Verdana" w:cs="Times New Roman"/>
          <w:lang w:val="en"/>
        </w:rPr>
        <w:t xml:space="preserve">Industry will be </w:t>
      </w:r>
      <w:r w:rsidR="00074013">
        <w:rPr>
          <w:rFonts w:ascii="Verdana" w:hAnsi="Verdana" w:cs="Times New Roman"/>
          <w:lang w:val="en"/>
        </w:rPr>
        <w:t xml:space="preserve">provided with </w:t>
      </w:r>
      <w:r>
        <w:rPr>
          <w:rFonts w:ascii="Verdana" w:hAnsi="Verdana" w:cs="Times New Roman"/>
          <w:lang w:val="en"/>
        </w:rPr>
        <w:t xml:space="preserve">further opportunities to work </w:t>
      </w:r>
      <w:r w:rsidR="00F11264">
        <w:rPr>
          <w:rFonts w:ascii="Verdana" w:hAnsi="Verdana" w:cs="Times New Roman"/>
          <w:lang w:val="en"/>
        </w:rPr>
        <w:t xml:space="preserve">more </w:t>
      </w:r>
      <w:r>
        <w:rPr>
          <w:rFonts w:ascii="Verdana" w:hAnsi="Verdana" w:cs="Times New Roman"/>
          <w:lang w:val="en"/>
        </w:rPr>
        <w:t xml:space="preserve">closely with CASA in </w:t>
      </w:r>
      <w:r w:rsidR="00D82057">
        <w:rPr>
          <w:rFonts w:ascii="Verdana" w:hAnsi="Verdana" w:cs="Times New Roman"/>
          <w:lang w:val="en"/>
        </w:rPr>
        <w:t xml:space="preserve">helping develop </w:t>
      </w:r>
      <w:r>
        <w:rPr>
          <w:rFonts w:ascii="Verdana" w:hAnsi="Verdana" w:cs="Times New Roman"/>
          <w:lang w:val="en"/>
        </w:rPr>
        <w:t xml:space="preserve">future regulatory priorities and in the development of simpler regulations, which meet legal drafting requirements.  </w:t>
      </w:r>
    </w:p>
    <w:p w:rsidR="00D106A5" w:rsidRDefault="00D106A5" w:rsidP="009C515F">
      <w:pPr>
        <w:rPr>
          <w:rFonts w:ascii="Verdana" w:hAnsi="Verdana" w:cs="Times New Roman"/>
          <w:lang w:val="en"/>
        </w:rPr>
      </w:pPr>
      <w:r>
        <w:rPr>
          <w:rFonts w:ascii="Verdana" w:hAnsi="Verdana" w:cs="Times New Roman"/>
          <w:lang w:val="en"/>
        </w:rPr>
        <w:t>Industry is urged to take up and constructively contribute to these processes, acknowledging that for both CASA and industry, regulatory development require</w:t>
      </w:r>
      <w:r w:rsidR="00F11264">
        <w:rPr>
          <w:rFonts w:ascii="Verdana" w:hAnsi="Verdana" w:cs="Times New Roman"/>
          <w:lang w:val="en"/>
        </w:rPr>
        <w:t>s</w:t>
      </w:r>
      <w:r>
        <w:rPr>
          <w:rFonts w:ascii="Verdana" w:hAnsi="Verdana" w:cs="Times New Roman"/>
          <w:lang w:val="en"/>
        </w:rPr>
        <w:t xml:space="preserve"> the commitment of ongoing resources.</w:t>
      </w:r>
      <w:r w:rsidR="009C515F">
        <w:rPr>
          <w:rFonts w:ascii="Verdana" w:hAnsi="Verdana" w:cs="Times New Roman"/>
          <w:lang w:val="en"/>
        </w:rPr>
        <w:t xml:space="preserve">  </w:t>
      </w:r>
      <w:r>
        <w:rPr>
          <w:rFonts w:ascii="Verdana" w:hAnsi="Verdana" w:cs="Times New Roman"/>
          <w:lang w:val="en"/>
        </w:rPr>
        <w:t>C</w:t>
      </w:r>
      <w:r w:rsidRPr="007904D3">
        <w:rPr>
          <w:rFonts w:ascii="Verdana" w:hAnsi="Verdana" w:cs="Times New Roman"/>
          <w:lang w:val="en"/>
        </w:rPr>
        <w:t>onsistent with the Government’s deregulation</w:t>
      </w:r>
      <w:r w:rsidR="009C515F">
        <w:rPr>
          <w:rFonts w:ascii="Verdana" w:hAnsi="Verdana" w:cs="Times New Roman"/>
          <w:lang w:val="en"/>
        </w:rPr>
        <w:t xml:space="preserve"> agenda</w:t>
      </w:r>
      <w:r w:rsidRPr="007904D3">
        <w:rPr>
          <w:rFonts w:ascii="Verdana" w:hAnsi="Verdana" w:cs="Times New Roman"/>
          <w:lang w:val="en"/>
        </w:rPr>
        <w:t xml:space="preserve">, </w:t>
      </w:r>
      <w:r>
        <w:rPr>
          <w:rFonts w:ascii="Verdana" w:hAnsi="Verdana" w:cs="Times New Roman"/>
          <w:lang w:val="en"/>
        </w:rPr>
        <w:t xml:space="preserve">completion of the regulatory reform program will also carefully consider how </w:t>
      </w:r>
      <w:r w:rsidRPr="007904D3">
        <w:rPr>
          <w:rFonts w:ascii="Verdana" w:hAnsi="Verdana" w:cs="Times New Roman"/>
          <w:lang w:val="en"/>
        </w:rPr>
        <w:t xml:space="preserve">regulatory </w:t>
      </w:r>
      <w:r>
        <w:rPr>
          <w:rFonts w:ascii="Verdana" w:hAnsi="Verdana" w:cs="Times New Roman"/>
          <w:lang w:val="en"/>
        </w:rPr>
        <w:t>burdens</w:t>
      </w:r>
      <w:r w:rsidRPr="007904D3">
        <w:rPr>
          <w:rFonts w:ascii="Verdana" w:hAnsi="Verdana" w:cs="Times New Roman"/>
          <w:lang w:val="en"/>
        </w:rPr>
        <w:t xml:space="preserve"> on industry </w:t>
      </w:r>
      <w:r>
        <w:rPr>
          <w:rFonts w:ascii="Verdana" w:hAnsi="Verdana" w:cs="Times New Roman"/>
          <w:lang w:val="en"/>
        </w:rPr>
        <w:t xml:space="preserve">can be reduced without impacting on </w:t>
      </w:r>
      <w:r w:rsidRPr="007904D3">
        <w:rPr>
          <w:rFonts w:ascii="Verdana" w:hAnsi="Verdana" w:cs="Times New Roman"/>
          <w:lang w:val="en"/>
        </w:rPr>
        <w:t xml:space="preserve">safety. </w:t>
      </w:r>
    </w:p>
    <w:p w:rsidR="00D106A5" w:rsidRPr="00D064D9" w:rsidRDefault="00D106A5" w:rsidP="009C515F">
      <w:pPr>
        <w:pStyle w:val="Heading2"/>
        <w:numPr>
          <w:ilvl w:val="0"/>
          <w:numId w:val="24"/>
        </w:numPr>
        <w:rPr>
          <w:lang w:val="en"/>
        </w:rPr>
      </w:pPr>
      <w:r>
        <w:rPr>
          <w:lang w:val="en"/>
        </w:rPr>
        <w:t>CASA and ATSB Governance and Structures</w:t>
      </w:r>
    </w:p>
    <w:p w:rsidR="00D106A5" w:rsidRDefault="00D106A5" w:rsidP="00D106A5">
      <w:pPr>
        <w:spacing w:before="120" w:after="120"/>
        <w:rPr>
          <w:rFonts w:ascii="Verdana" w:hAnsi="Verdana" w:cs="Times New Roman"/>
          <w:lang w:val="en"/>
        </w:rPr>
      </w:pPr>
      <w:r>
        <w:rPr>
          <w:rFonts w:ascii="Verdana" w:hAnsi="Verdana" w:cs="Times New Roman"/>
          <w:lang w:val="en"/>
        </w:rPr>
        <w:t xml:space="preserve">The Government has already taken measures to strengthen the CASA Board and give it a clearer </w:t>
      </w:r>
      <w:r w:rsidRPr="00422FEA">
        <w:rPr>
          <w:rFonts w:ascii="Verdana" w:hAnsi="Verdana" w:cs="Times New Roman"/>
          <w:lang w:val="en"/>
        </w:rPr>
        <w:t>strategic direction</w:t>
      </w:r>
      <w:r>
        <w:rPr>
          <w:rFonts w:ascii="Verdana" w:hAnsi="Verdana" w:cs="Times New Roman"/>
          <w:lang w:val="en"/>
        </w:rPr>
        <w:t xml:space="preserve">.  </w:t>
      </w:r>
      <w:r w:rsidRPr="00422FEA">
        <w:rPr>
          <w:rFonts w:ascii="Verdana" w:hAnsi="Verdana" w:cs="Times New Roman"/>
          <w:lang w:val="en"/>
        </w:rPr>
        <w:t xml:space="preserve"> </w:t>
      </w:r>
    </w:p>
    <w:p w:rsidR="00D106A5" w:rsidRDefault="00D106A5" w:rsidP="00D106A5">
      <w:pPr>
        <w:spacing w:before="120" w:after="120"/>
        <w:rPr>
          <w:rFonts w:ascii="Verdana" w:hAnsi="Verdana" w:cs="Times New Roman"/>
          <w:color w:val="221E1F"/>
        </w:rPr>
      </w:pPr>
      <w:r>
        <w:rPr>
          <w:rFonts w:ascii="Verdana" w:hAnsi="Verdana" w:cs="Times New Roman"/>
          <w:lang w:val="en"/>
        </w:rPr>
        <w:t>Amendments to the</w:t>
      </w:r>
      <w:r w:rsidRPr="00FC14B0">
        <w:rPr>
          <w:rFonts w:ascii="Verdana" w:hAnsi="Verdana" w:cs="Times New Roman"/>
          <w:color w:val="221E1F"/>
        </w:rPr>
        <w:t xml:space="preserve"> </w:t>
      </w:r>
      <w:r w:rsidRPr="00FC14B0">
        <w:rPr>
          <w:rFonts w:ascii="Verdana" w:hAnsi="Verdana" w:cs="Times New Roman"/>
          <w:i/>
          <w:color w:val="221E1F"/>
        </w:rPr>
        <w:t>Civil Aviation Act 1988</w:t>
      </w:r>
      <w:r w:rsidRPr="00FC14B0">
        <w:rPr>
          <w:rFonts w:ascii="Verdana" w:hAnsi="Verdana" w:cs="Times New Roman"/>
          <w:color w:val="221E1F"/>
        </w:rPr>
        <w:t xml:space="preserve"> </w:t>
      </w:r>
      <w:r>
        <w:rPr>
          <w:rFonts w:ascii="Verdana" w:hAnsi="Verdana" w:cs="Times New Roman"/>
          <w:color w:val="221E1F"/>
        </w:rPr>
        <w:t xml:space="preserve">earlier this year </w:t>
      </w:r>
      <w:r w:rsidRPr="00FC14B0">
        <w:rPr>
          <w:rFonts w:ascii="Verdana" w:hAnsi="Verdana" w:cs="Times New Roman"/>
          <w:color w:val="221E1F"/>
        </w:rPr>
        <w:t>expand</w:t>
      </w:r>
      <w:r>
        <w:rPr>
          <w:rFonts w:ascii="Verdana" w:hAnsi="Verdana" w:cs="Times New Roman"/>
          <w:color w:val="221E1F"/>
        </w:rPr>
        <w:t>ed</w:t>
      </w:r>
      <w:r w:rsidRPr="00FC14B0">
        <w:rPr>
          <w:rFonts w:ascii="Verdana" w:hAnsi="Verdana" w:cs="Times New Roman"/>
          <w:color w:val="221E1F"/>
        </w:rPr>
        <w:t xml:space="preserve"> the CASA Board to seven members </w:t>
      </w:r>
      <w:r>
        <w:rPr>
          <w:rFonts w:ascii="Verdana" w:hAnsi="Verdana" w:cs="Times New Roman"/>
          <w:color w:val="221E1F"/>
        </w:rPr>
        <w:t>to enable increased aviation skills and experience to be added to the Board.</w:t>
      </w:r>
    </w:p>
    <w:p w:rsidR="00D106A5" w:rsidRPr="00FC14B0" w:rsidRDefault="00FE3AF0" w:rsidP="00D106A5">
      <w:pPr>
        <w:spacing w:before="120" w:after="120"/>
        <w:rPr>
          <w:rFonts w:ascii="Verdana" w:hAnsi="Verdana" w:cs="Times New Roman"/>
          <w:color w:val="221E1F"/>
        </w:rPr>
      </w:pPr>
      <w:r>
        <w:rPr>
          <w:rFonts w:ascii="Verdana" w:hAnsi="Verdana" w:cs="Times New Roman"/>
          <w:color w:val="221E1F"/>
        </w:rPr>
        <w:t>To support</w:t>
      </w:r>
      <w:r w:rsidR="00D106A5">
        <w:rPr>
          <w:rFonts w:ascii="Verdana" w:hAnsi="Verdana" w:cs="Times New Roman"/>
          <w:color w:val="221E1F"/>
        </w:rPr>
        <w:t xml:space="preserve"> the response to t</w:t>
      </w:r>
      <w:r w:rsidR="00A872E1">
        <w:rPr>
          <w:rFonts w:ascii="Verdana" w:hAnsi="Verdana" w:cs="Times New Roman"/>
          <w:color w:val="221E1F"/>
        </w:rPr>
        <w:t xml:space="preserve">his </w:t>
      </w:r>
      <w:r w:rsidR="00D106A5">
        <w:rPr>
          <w:rFonts w:ascii="Verdana" w:hAnsi="Verdana" w:cs="Times New Roman"/>
          <w:color w:val="221E1F"/>
        </w:rPr>
        <w:t xml:space="preserve">Report, the Government </w:t>
      </w:r>
      <w:r>
        <w:rPr>
          <w:rFonts w:ascii="Verdana" w:hAnsi="Verdana" w:cs="Times New Roman"/>
          <w:color w:val="221E1F"/>
        </w:rPr>
        <w:t>will</w:t>
      </w:r>
      <w:r w:rsidR="00D106A5">
        <w:rPr>
          <w:rFonts w:ascii="Verdana" w:hAnsi="Verdana" w:cs="Times New Roman"/>
          <w:color w:val="221E1F"/>
        </w:rPr>
        <w:t xml:space="preserve"> issue a new Statement of Expectations</w:t>
      </w:r>
      <w:r w:rsidR="00D106A5">
        <w:rPr>
          <w:rFonts w:ascii="Verdana" w:hAnsi="Verdana"/>
        </w:rPr>
        <w:t xml:space="preserve"> to the CASA Board</w:t>
      </w:r>
      <w:r w:rsidR="00D106A5" w:rsidRPr="00FC14B0">
        <w:rPr>
          <w:rFonts w:ascii="Verdana" w:hAnsi="Verdana" w:cs="Times New Roman"/>
          <w:color w:val="221E1F"/>
        </w:rPr>
        <w:t>.</w:t>
      </w:r>
    </w:p>
    <w:p w:rsidR="00D106A5" w:rsidRDefault="00115E6F" w:rsidP="00D106A5">
      <w:pPr>
        <w:spacing w:before="120" w:after="120"/>
        <w:rPr>
          <w:rFonts w:ascii="Verdana" w:hAnsi="Verdana" w:cs="Times New Roman"/>
          <w:lang w:val="en"/>
        </w:rPr>
      </w:pPr>
      <w:r>
        <w:rPr>
          <w:rFonts w:ascii="Verdana" w:hAnsi="Verdana" w:cs="Times New Roman"/>
          <w:lang w:val="en"/>
        </w:rPr>
        <w:lastRenderedPageBreak/>
        <w:t>The Government wants</w:t>
      </w:r>
      <w:r w:rsidR="00D106A5">
        <w:rPr>
          <w:rFonts w:ascii="Verdana" w:hAnsi="Verdana" w:cs="Times New Roman"/>
          <w:lang w:val="en"/>
        </w:rPr>
        <w:t xml:space="preserve"> the Board </w:t>
      </w:r>
      <w:r>
        <w:rPr>
          <w:rFonts w:ascii="Verdana" w:hAnsi="Verdana" w:cs="Times New Roman"/>
          <w:lang w:val="en"/>
        </w:rPr>
        <w:t xml:space="preserve">to take a critical </w:t>
      </w:r>
      <w:r w:rsidR="00D106A5">
        <w:rPr>
          <w:rFonts w:ascii="Verdana" w:hAnsi="Verdana" w:cs="Times New Roman"/>
          <w:lang w:val="en"/>
        </w:rPr>
        <w:t>role in the oversight and monitoring of implementation of the agreed recommendations in this Report which directly and indirectly involve CASA’s functions.</w:t>
      </w:r>
    </w:p>
    <w:p w:rsidR="00D106A5" w:rsidRDefault="00D106A5" w:rsidP="00D106A5">
      <w:pPr>
        <w:spacing w:before="120" w:after="120"/>
        <w:rPr>
          <w:rFonts w:ascii="Verdana" w:hAnsi="Verdana" w:cs="Times New Roman"/>
          <w:lang w:val="en"/>
        </w:rPr>
      </w:pPr>
      <w:r>
        <w:rPr>
          <w:rFonts w:ascii="Verdana" w:hAnsi="Verdana" w:cs="Times New Roman"/>
          <w:lang w:val="en"/>
        </w:rPr>
        <w:t xml:space="preserve">In relation to the ATSB, the Government </w:t>
      </w:r>
      <w:r w:rsidR="00FE3AF0">
        <w:rPr>
          <w:rFonts w:ascii="Verdana" w:hAnsi="Verdana" w:cs="Times New Roman"/>
          <w:lang w:val="en"/>
        </w:rPr>
        <w:t xml:space="preserve">will </w:t>
      </w:r>
      <w:r>
        <w:rPr>
          <w:rFonts w:ascii="Verdana" w:hAnsi="Verdana" w:cs="Times New Roman"/>
          <w:lang w:val="en"/>
        </w:rPr>
        <w:t xml:space="preserve">also take the opportunity to update the Commission’s Statement of Expectations.  This update will </w:t>
      </w:r>
      <w:r w:rsidR="00A872E1">
        <w:rPr>
          <w:rFonts w:ascii="Verdana" w:hAnsi="Verdana" w:cs="Times New Roman"/>
          <w:lang w:val="en"/>
        </w:rPr>
        <w:t xml:space="preserve">confirm </w:t>
      </w:r>
      <w:r>
        <w:rPr>
          <w:rFonts w:ascii="Verdana" w:hAnsi="Verdana" w:cs="Times New Roman"/>
          <w:lang w:val="en"/>
        </w:rPr>
        <w:t xml:space="preserve">the ATSB is able to seek </w:t>
      </w:r>
      <w:r w:rsidR="00A872E1">
        <w:rPr>
          <w:rFonts w:ascii="Verdana" w:hAnsi="Verdana" w:cs="Times New Roman"/>
          <w:lang w:val="en"/>
        </w:rPr>
        <w:t xml:space="preserve">the Government’s consideration of additional resources </w:t>
      </w:r>
      <w:r>
        <w:rPr>
          <w:rFonts w:ascii="Verdana" w:hAnsi="Verdana" w:cs="Times New Roman"/>
          <w:lang w:val="en"/>
        </w:rPr>
        <w:t>should it need to undertake additional investigatio</w:t>
      </w:r>
      <w:r w:rsidR="00A872E1">
        <w:rPr>
          <w:rFonts w:ascii="Verdana" w:hAnsi="Verdana" w:cs="Times New Roman"/>
          <w:lang w:val="en"/>
        </w:rPr>
        <w:t>n</w:t>
      </w:r>
      <w:r>
        <w:rPr>
          <w:rFonts w:ascii="Verdana" w:hAnsi="Verdana" w:cs="Times New Roman"/>
          <w:lang w:val="en"/>
        </w:rPr>
        <w:t>s</w:t>
      </w:r>
      <w:r w:rsidR="006B1D15">
        <w:rPr>
          <w:rFonts w:ascii="Verdana" w:hAnsi="Verdana" w:cs="Times New Roman"/>
          <w:lang w:val="en"/>
        </w:rPr>
        <w:t xml:space="preserve"> in accordance with the Government’s 2013 election commitments</w:t>
      </w:r>
      <w:r>
        <w:rPr>
          <w:rFonts w:ascii="Verdana" w:hAnsi="Verdana" w:cs="Times New Roman"/>
          <w:lang w:val="en"/>
        </w:rPr>
        <w:t>.</w:t>
      </w:r>
    </w:p>
    <w:p w:rsidR="00D106A5" w:rsidRDefault="00D106A5" w:rsidP="00D106A5">
      <w:pPr>
        <w:spacing w:before="120" w:after="240"/>
        <w:rPr>
          <w:rFonts w:ascii="Verdana" w:hAnsi="Verdana" w:cs="Times New Roman"/>
          <w:lang w:val="en"/>
        </w:rPr>
      </w:pPr>
      <w:r>
        <w:rPr>
          <w:rFonts w:ascii="Verdana" w:hAnsi="Verdana" w:cs="Times New Roman"/>
          <w:lang w:val="en"/>
        </w:rPr>
        <w:t>The Government has also committed to the appointment of a new ATSB Commissioner with aviation experience.</w:t>
      </w:r>
    </w:p>
    <w:p w:rsidR="00D106A5" w:rsidRDefault="00D106A5" w:rsidP="009C515F">
      <w:pPr>
        <w:pStyle w:val="Heading2"/>
        <w:numPr>
          <w:ilvl w:val="0"/>
          <w:numId w:val="24"/>
        </w:numPr>
        <w:rPr>
          <w:rFonts w:cs="Times New Roman"/>
          <w:lang w:val="en"/>
        </w:rPr>
      </w:pPr>
      <w:r>
        <w:rPr>
          <w:rFonts w:cs="Times New Roman"/>
          <w:lang w:val="en"/>
        </w:rPr>
        <w:t>CASA and ATSB Interaction</w:t>
      </w:r>
    </w:p>
    <w:p w:rsidR="00D106A5" w:rsidRDefault="00D106A5" w:rsidP="00D106A5">
      <w:pPr>
        <w:spacing w:before="120" w:after="120"/>
        <w:rPr>
          <w:rFonts w:ascii="Verdana" w:hAnsi="Verdana" w:cs="Times New Roman"/>
          <w:lang w:val="en"/>
        </w:rPr>
      </w:pPr>
      <w:r>
        <w:rPr>
          <w:rFonts w:ascii="Verdana" w:hAnsi="Verdana" w:cs="Times New Roman"/>
          <w:lang w:val="en"/>
        </w:rPr>
        <w:t>T</w:t>
      </w:r>
      <w:r w:rsidRPr="002924B2">
        <w:rPr>
          <w:rFonts w:ascii="Verdana" w:hAnsi="Verdana" w:cs="Times New Roman"/>
          <w:lang w:val="en"/>
        </w:rPr>
        <w:t xml:space="preserve">he Government </w:t>
      </w:r>
      <w:r>
        <w:rPr>
          <w:rFonts w:ascii="Verdana" w:hAnsi="Verdana" w:cs="Times New Roman"/>
          <w:lang w:val="en"/>
        </w:rPr>
        <w:t>expects that CASA and the ATSB will update their Memorandum of Understanding (MOU) to give effect to the agreed recommendations in the Report.</w:t>
      </w:r>
      <w:r w:rsidRPr="002924B2">
        <w:rPr>
          <w:rFonts w:ascii="Verdana" w:hAnsi="Verdana" w:cs="Times New Roman"/>
          <w:lang w:val="en"/>
        </w:rPr>
        <w:t xml:space="preserve">  </w:t>
      </w:r>
    </w:p>
    <w:p w:rsidR="00D106A5" w:rsidRDefault="00D106A5" w:rsidP="00D106A5">
      <w:pPr>
        <w:spacing w:before="120" w:after="120"/>
        <w:rPr>
          <w:rFonts w:ascii="Verdana" w:hAnsi="Verdana"/>
          <w:bCs/>
          <w:lang w:eastAsia="en-AU"/>
        </w:rPr>
      </w:pPr>
      <w:r>
        <w:rPr>
          <w:rFonts w:ascii="Verdana" w:hAnsi="Verdana"/>
          <w:bCs/>
          <w:lang w:eastAsia="en-AU"/>
        </w:rPr>
        <w:t xml:space="preserve">The Government also agrees in-principle to better information sharing between industry and safety agencies which is a well-established, international best practice and can assist </w:t>
      </w:r>
      <w:r w:rsidR="00F11264">
        <w:rPr>
          <w:rFonts w:ascii="Verdana" w:hAnsi="Verdana"/>
          <w:bCs/>
          <w:lang w:eastAsia="en-AU"/>
        </w:rPr>
        <w:t xml:space="preserve">in </w:t>
      </w:r>
      <w:r>
        <w:rPr>
          <w:rFonts w:ascii="Verdana" w:hAnsi="Verdana"/>
          <w:bCs/>
          <w:lang w:eastAsia="en-AU"/>
        </w:rPr>
        <w:t>prevent</w:t>
      </w:r>
      <w:r w:rsidR="00F11264">
        <w:rPr>
          <w:rFonts w:ascii="Verdana" w:hAnsi="Verdana"/>
          <w:bCs/>
          <w:lang w:eastAsia="en-AU"/>
        </w:rPr>
        <w:t>ing</w:t>
      </w:r>
      <w:r>
        <w:rPr>
          <w:rFonts w:ascii="Verdana" w:hAnsi="Verdana"/>
          <w:bCs/>
          <w:lang w:eastAsia="en-AU"/>
        </w:rPr>
        <w:t xml:space="preserve"> future safety occurrences.</w:t>
      </w:r>
    </w:p>
    <w:p w:rsidR="00D106A5" w:rsidRDefault="00D106A5" w:rsidP="00CA3EAC">
      <w:pPr>
        <w:spacing w:before="120" w:after="120"/>
        <w:rPr>
          <w:rFonts w:ascii="Verdana" w:hAnsi="Verdana"/>
          <w:bCs/>
          <w:lang w:eastAsia="en-AU"/>
        </w:rPr>
      </w:pPr>
      <w:r>
        <w:rPr>
          <w:rFonts w:ascii="Verdana" w:hAnsi="Verdana"/>
          <w:bCs/>
          <w:lang w:eastAsia="en-AU"/>
        </w:rPr>
        <w:t xml:space="preserve">However, mindful of industry concerns in this area, the transition to a greater flow of information between </w:t>
      </w:r>
      <w:proofErr w:type="gramStart"/>
      <w:r>
        <w:rPr>
          <w:rFonts w:ascii="Verdana" w:hAnsi="Verdana"/>
          <w:bCs/>
          <w:lang w:eastAsia="en-AU"/>
        </w:rPr>
        <w:t>industry</w:t>
      </w:r>
      <w:proofErr w:type="gramEnd"/>
      <w:r>
        <w:rPr>
          <w:rFonts w:ascii="Verdana" w:hAnsi="Verdana"/>
          <w:bCs/>
          <w:lang w:eastAsia="en-AU"/>
        </w:rPr>
        <w:t>, the ATSB and CASA must</w:t>
      </w:r>
      <w:r w:rsidR="00BD5619">
        <w:rPr>
          <w:rFonts w:ascii="Verdana" w:hAnsi="Verdana"/>
          <w:bCs/>
          <w:lang w:eastAsia="en-AU"/>
        </w:rPr>
        <w:t xml:space="preserve"> continue to</w:t>
      </w:r>
      <w:r>
        <w:rPr>
          <w:rFonts w:ascii="Verdana" w:hAnsi="Verdana"/>
          <w:bCs/>
          <w:lang w:eastAsia="en-AU"/>
        </w:rPr>
        <w:t xml:space="preserve"> be accompanied by CASA adhering to its sound policy declarations on exactly how aviation safety information will be used.</w:t>
      </w:r>
    </w:p>
    <w:p w:rsidR="00115E6F" w:rsidRDefault="00115E6F" w:rsidP="00D106A5">
      <w:pPr>
        <w:spacing w:before="120" w:after="240"/>
        <w:rPr>
          <w:rFonts w:ascii="Verdana" w:hAnsi="Verdana"/>
          <w:bCs/>
          <w:lang w:eastAsia="en-AU"/>
        </w:rPr>
      </w:pPr>
      <w:r>
        <w:rPr>
          <w:rFonts w:ascii="Verdana" w:hAnsi="Verdana"/>
          <w:bCs/>
          <w:lang w:eastAsia="en-AU"/>
        </w:rPr>
        <w:t xml:space="preserve">The Government expects information to be provided to CASA and utilised </w:t>
      </w:r>
      <w:r w:rsidR="00BA1E8B">
        <w:rPr>
          <w:rFonts w:ascii="Verdana" w:hAnsi="Verdana"/>
          <w:bCs/>
          <w:lang w:eastAsia="en-AU"/>
        </w:rPr>
        <w:t xml:space="preserve">in a way that </w:t>
      </w:r>
      <w:r>
        <w:rPr>
          <w:rFonts w:ascii="Verdana" w:hAnsi="Verdana"/>
          <w:bCs/>
          <w:lang w:eastAsia="en-AU"/>
        </w:rPr>
        <w:t>support</w:t>
      </w:r>
      <w:r w:rsidR="00BA1E8B">
        <w:rPr>
          <w:rFonts w:ascii="Verdana" w:hAnsi="Verdana"/>
          <w:bCs/>
          <w:lang w:eastAsia="en-AU"/>
        </w:rPr>
        <w:t>s</w:t>
      </w:r>
      <w:r>
        <w:rPr>
          <w:rFonts w:ascii="Verdana" w:hAnsi="Verdana"/>
          <w:bCs/>
          <w:lang w:eastAsia="en-AU"/>
        </w:rPr>
        <w:t xml:space="preserve"> </w:t>
      </w:r>
      <w:r w:rsidR="00074013">
        <w:rPr>
          <w:rFonts w:ascii="Verdana" w:hAnsi="Verdana"/>
          <w:bCs/>
          <w:lang w:eastAsia="en-AU"/>
        </w:rPr>
        <w:t>‘</w:t>
      </w:r>
      <w:r>
        <w:rPr>
          <w:rFonts w:ascii="Verdana" w:hAnsi="Verdana"/>
          <w:bCs/>
          <w:lang w:eastAsia="en-AU"/>
        </w:rPr>
        <w:t>just culture</w:t>
      </w:r>
      <w:r w:rsidR="00074013">
        <w:rPr>
          <w:rFonts w:ascii="Verdana" w:hAnsi="Verdana"/>
          <w:bCs/>
          <w:lang w:eastAsia="en-AU"/>
        </w:rPr>
        <w:t>’</w:t>
      </w:r>
      <w:r>
        <w:rPr>
          <w:rFonts w:ascii="Verdana" w:hAnsi="Verdana"/>
          <w:bCs/>
          <w:lang w:eastAsia="en-AU"/>
        </w:rPr>
        <w:t xml:space="preserve"> approaches to improving safety practices.</w:t>
      </w:r>
    </w:p>
    <w:p w:rsidR="00D106A5" w:rsidRPr="00ED2033" w:rsidRDefault="00D106A5" w:rsidP="009C515F">
      <w:pPr>
        <w:pStyle w:val="Heading2"/>
        <w:numPr>
          <w:ilvl w:val="0"/>
          <w:numId w:val="24"/>
        </w:numPr>
        <w:rPr>
          <w:rFonts w:cs="Times New Roman"/>
          <w:lang w:val="en"/>
        </w:rPr>
      </w:pPr>
      <w:r w:rsidRPr="00ED2033">
        <w:rPr>
          <w:rFonts w:cs="Times New Roman"/>
          <w:lang w:val="en"/>
        </w:rPr>
        <w:t>Department of Infrastructure and Regional Development Policy Role</w:t>
      </w:r>
    </w:p>
    <w:p w:rsidR="00D106A5" w:rsidRPr="0003625E" w:rsidRDefault="00D106A5" w:rsidP="00D106A5">
      <w:pPr>
        <w:spacing w:before="120" w:after="120"/>
        <w:rPr>
          <w:rFonts w:ascii="Verdana" w:hAnsi="Verdana" w:cs="Times New Roman"/>
          <w:lang w:val="en"/>
        </w:rPr>
      </w:pPr>
      <w:r w:rsidRPr="00924AFB">
        <w:rPr>
          <w:rFonts w:ascii="Verdana" w:hAnsi="Verdana" w:cs="Times New Roman"/>
        </w:rPr>
        <w:t>The Go</w:t>
      </w:r>
      <w:r w:rsidRPr="00D106A5">
        <w:rPr>
          <w:rFonts w:ascii="Verdana" w:hAnsi="Verdana" w:cs="Times New Roman"/>
        </w:rPr>
        <w:t xml:space="preserve">vernment agrees that the Aviation Policy Group (APG), chaired by the Secretary of the Department of Infrastructure and Regional Development </w:t>
      </w:r>
      <w:r w:rsidRPr="0003625E">
        <w:rPr>
          <w:rFonts w:ascii="Verdana" w:hAnsi="Verdana" w:cs="Times New Roman"/>
        </w:rPr>
        <w:t xml:space="preserve">(the </w:t>
      </w:r>
      <w:r w:rsidRPr="0003625E">
        <w:rPr>
          <w:rFonts w:ascii="Verdana" w:hAnsi="Verdana" w:cs="Times New Roman"/>
          <w:lang w:val="en"/>
        </w:rPr>
        <w:t>Department) should develop a new State Safety Program (SSP) for Australia.</w:t>
      </w:r>
    </w:p>
    <w:p w:rsidR="00D106A5" w:rsidRPr="0003625E" w:rsidRDefault="00D106A5" w:rsidP="00D106A5">
      <w:pPr>
        <w:spacing w:before="120" w:after="120"/>
        <w:rPr>
          <w:rFonts w:ascii="Verdana" w:hAnsi="Verdana" w:cs="Times New Roman"/>
          <w:lang w:val="en"/>
        </w:rPr>
      </w:pPr>
      <w:r w:rsidRPr="0003625E">
        <w:rPr>
          <w:rFonts w:ascii="Verdana" w:hAnsi="Verdana" w:cs="Times New Roman"/>
          <w:lang w:val="en"/>
        </w:rPr>
        <w:t>The new SSP will include short, medium and long term future objectives, initiatives and milestones to maintain and improve Australia’s aviation safety system.  While developing a new SSP is a major undertaking, the Government expects to receive for its consideration the new SSP by the end of 2015 after an agency, industry and public consultation process.</w:t>
      </w:r>
    </w:p>
    <w:p w:rsidR="0022666E" w:rsidRDefault="00D106A5" w:rsidP="00D106A5">
      <w:pPr>
        <w:spacing w:before="120" w:after="120"/>
        <w:rPr>
          <w:rFonts w:ascii="Verdana" w:hAnsi="Verdana" w:cs="Times New Roman"/>
          <w:lang w:val="en"/>
        </w:rPr>
      </w:pPr>
      <w:r w:rsidRPr="0003625E">
        <w:rPr>
          <w:rFonts w:ascii="Verdana" w:hAnsi="Verdana" w:cs="Times New Roman"/>
          <w:lang w:val="en"/>
        </w:rPr>
        <w:t xml:space="preserve">The new SSP will be consistent with the key principles outlined in the ICAO Global Aviation Safety Plan (GASP) and Global Air Navigation Plan (GANP) endorsed by ICAO in late 2013.  </w:t>
      </w:r>
    </w:p>
    <w:p w:rsidR="00D106A5" w:rsidRPr="0003625E" w:rsidRDefault="00D106A5" w:rsidP="00D106A5">
      <w:pPr>
        <w:spacing w:before="120" w:after="120"/>
        <w:rPr>
          <w:rFonts w:ascii="Verdana" w:hAnsi="Verdana" w:cs="Times New Roman"/>
          <w:lang w:val="en"/>
        </w:rPr>
      </w:pPr>
      <w:r w:rsidRPr="0003625E">
        <w:rPr>
          <w:rFonts w:ascii="Verdana" w:hAnsi="Verdana" w:cs="Times New Roman"/>
          <w:lang w:val="en"/>
        </w:rPr>
        <w:t>The SSP will be supported by the establishment of an Australian Air Traffic Management Plan which will represent Australia’s national Air Traffic Management (ATM) planning response to the GANP.</w:t>
      </w:r>
    </w:p>
    <w:p w:rsidR="00D106A5" w:rsidRPr="0003625E" w:rsidRDefault="00D106A5" w:rsidP="00D106A5">
      <w:pPr>
        <w:spacing w:before="120" w:after="120"/>
        <w:rPr>
          <w:rFonts w:ascii="Verdana" w:hAnsi="Verdana" w:cs="Times New Roman"/>
          <w:lang w:val="en"/>
        </w:rPr>
      </w:pPr>
      <w:r w:rsidRPr="0003625E">
        <w:rPr>
          <w:rFonts w:ascii="Verdana" w:hAnsi="Verdana" w:cs="Times New Roman"/>
          <w:lang w:val="en"/>
        </w:rPr>
        <w:lastRenderedPageBreak/>
        <w:t>The Government has also requested the Department provide it with specific advice on a number of key aviation policy issues raised</w:t>
      </w:r>
      <w:r w:rsidR="00BD5619">
        <w:rPr>
          <w:rFonts w:ascii="Verdana" w:hAnsi="Verdana" w:cs="Times New Roman"/>
          <w:lang w:val="en"/>
        </w:rPr>
        <w:t xml:space="preserve"> or related to matters covered</w:t>
      </w:r>
      <w:r w:rsidRPr="0003625E">
        <w:rPr>
          <w:rFonts w:ascii="Verdana" w:hAnsi="Verdana" w:cs="Times New Roman"/>
          <w:lang w:val="en"/>
        </w:rPr>
        <w:t xml:space="preserve"> in the Report including:</w:t>
      </w:r>
    </w:p>
    <w:p w:rsidR="00D106A5" w:rsidRPr="0003625E" w:rsidRDefault="00D106A5" w:rsidP="00D106A5">
      <w:pPr>
        <w:numPr>
          <w:ilvl w:val="0"/>
          <w:numId w:val="1"/>
        </w:numPr>
        <w:rPr>
          <w:rFonts w:ascii="Verdana" w:hAnsi="Verdana"/>
        </w:rPr>
      </w:pPr>
      <w:r w:rsidRPr="0003625E">
        <w:rPr>
          <w:rFonts w:ascii="Verdana" w:hAnsi="Verdana"/>
        </w:rPr>
        <w:t xml:space="preserve">improvements </w:t>
      </w:r>
      <w:r w:rsidR="00115E6F">
        <w:rPr>
          <w:rFonts w:ascii="Verdana" w:hAnsi="Verdana"/>
        </w:rPr>
        <w:t xml:space="preserve">to </w:t>
      </w:r>
      <w:r w:rsidRPr="0003625E">
        <w:rPr>
          <w:rFonts w:ascii="Verdana" w:hAnsi="Verdana"/>
        </w:rPr>
        <w:t>the provision of A</w:t>
      </w:r>
      <w:r w:rsidR="00135F91">
        <w:rPr>
          <w:rFonts w:ascii="Verdana" w:hAnsi="Verdana"/>
        </w:rPr>
        <w:t xml:space="preserve">viation </w:t>
      </w:r>
      <w:r w:rsidRPr="0003625E">
        <w:rPr>
          <w:rFonts w:ascii="Verdana" w:hAnsi="Verdana"/>
        </w:rPr>
        <w:t>Rescue and Fire Fighting Services</w:t>
      </w:r>
      <w:r w:rsidR="00C04D62">
        <w:rPr>
          <w:rFonts w:ascii="Verdana" w:hAnsi="Verdana"/>
        </w:rPr>
        <w:t>,</w:t>
      </w:r>
      <w:r w:rsidR="00115E6F">
        <w:rPr>
          <w:rFonts w:ascii="Verdana" w:hAnsi="Verdana"/>
        </w:rPr>
        <w:t xml:space="preserve"> including </w:t>
      </w:r>
      <w:r w:rsidR="00135F91">
        <w:rPr>
          <w:rFonts w:ascii="Verdana" w:hAnsi="Verdana"/>
        </w:rPr>
        <w:t>the use of</w:t>
      </w:r>
      <w:r w:rsidR="00115E6F">
        <w:rPr>
          <w:rFonts w:ascii="Verdana" w:hAnsi="Verdana"/>
        </w:rPr>
        <w:t xml:space="preserve"> risk assessment</w:t>
      </w:r>
      <w:r w:rsidR="00135F91">
        <w:rPr>
          <w:rFonts w:ascii="Verdana" w:hAnsi="Verdana"/>
        </w:rPr>
        <w:t>s</w:t>
      </w:r>
      <w:r w:rsidRPr="0003625E">
        <w:rPr>
          <w:rFonts w:ascii="Verdana" w:hAnsi="Verdana"/>
        </w:rPr>
        <w:t>;</w:t>
      </w:r>
      <w:r w:rsidR="00717D8E">
        <w:rPr>
          <w:rFonts w:ascii="Verdana" w:hAnsi="Verdana"/>
        </w:rPr>
        <w:t xml:space="preserve"> and</w:t>
      </w:r>
    </w:p>
    <w:p w:rsidR="00D106A5" w:rsidRPr="0003625E" w:rsidRDefault="00D106A5" w:rsidP="00D106A5">
      <w:pPr>
        <w:numPr>
          <w:ilvl w:val="0"/>
          <w:numId w:val="1"/>
        </w:numPr>
        <w:rPr>
          <w:rFonts w:ascii="Verdana" w:hAnsi="Verdana"/>
        </w:rPr>
      </w:pPr>
      <w:proofErr w:type="gramStart"/>
      <w:r w:rsidRPr="0003625E">
        <w:rPr>
          <w:rFonts w:ascii="Verdana" w:hAnsi="Verdana"/>
        </w:rPr>
        <w:t>airspace</w:t>
      </w:r>
      <w:proofErr w:type="gramEnd"/>
      <w:r w:rsidRPr="0003625E">
        <w:rPr>
          <w:rFonts w:ascii="Verdana" w:hAnsi="Verdana"/>
        </w:rPr>
        <w:t xml:space="preserve"> protection arrangements for Federal airports, other aerodromes and communications, navigation and surveillance equipment. </w:t>
      </w:r>
    </w:p>
    <w:p w:rsidR="00D106A5" w:rsidRPr="0003625E" w:rsidRDefault="00D106A5" w:rsidP="00D106A5">
      <w:pPr>
        <w:spacing w:before="120" w:after="120"/>
        <w:rPr>
          <w:rFonts w:ascii="Verdana" w:hAnsi="Verdana"/>
          <w:lang w:val="en"/>
        </w:rPr>
      </w:pPr>
      <w:r w:rsidRPr="00ED2033">
        <w:rPr>
          <w:rStyle w:val="A3"/>
          <w:rFonts w:ascii="Verdana" w:hAnsi="Verdana" w:cs="Times New Roman"/>
        </w:rPr>
        <w:t xml:space="preserve">The Department will develop this policy advice in consultation with other aviation </w:t>
      </w:r>
      <w:r w:rsidRPr="0003625E">
        <w:rPr>
          <w:rFonts w:ascii="Verdana" w:hAnsi="Verdana"/>
          <w:lang w:val="en"/>
        </w:rPr>
        <w:t>agencies and industry</w:t>
      </w:r>
      <w:r w:rsidR="009C515F">
        <w:rPr>
          <w:rFonts w:ascii="Verdana" w:hAnsi="Verdana"/>
          <w:lang w:val="en"/>
        </w:rPr>
        <w:t xml:space="preserve">, noting that </w:t>
      </w:r>
      <w:r w:rsidR="00BD5619">
        <w:rPr>
          <w:rFonts w:ascii="Verdana" w:hAnsi="Verdana"/>
          <w:lang w:val="en"/>
        </w:rPr>
        <w:t>this</w:t>
      </w:r>
      <w:r w:rsidRPr="0003625E">
        <w:rPr>
          <w:rFonts w:ascii="Verdana" w:hAnsi="Verdana"/>
          <w:lang w:val="en"/>
        </w:rPr>
        <w:t xml:space="preserve"> policy development role </w:t>
      </w:r>
      <w:r w:rsidR="006B1D15">
        <w:rPr>
          <w:rFonts w:ascii="Verdana" w:hAnsi="Verdana"/>
          <w:lang w:val="en"/>
        </w:rPr>
        <w:t>will</w:t>
      </w:r>
      <w:r w:rsidR="006B1D15" w:rsidRPr="0003625E">
        <w:rPr>
          <w:rFonts w:ascii="Verdana" w:hAnsi="Verdana"/>
          <w:lang w:val="en"/>
        </w:rPr>
        <w:t xml:space="preserve"> </w:t>
      </w:r>
      <w:r w:rsidRPr="0003625E">
        <w:rPr>
          <w:rFonts w:ascii="Verdana" w:hAnsi="Verdana"/>
          <w:lang w:val="en"/>
        </w:rPr>
        <w:t>not change the statutory responsibilities of our aviation safety agencies.</w:t>
      </w:r>
    </w:p>
    <w:p w:rsidR="00D106A5" w:rsidRPr="00D106A5" w:rsidRDefault="00D106A5" w:rsidP="009C515F">
      <w:pPr>
        <w:pStyle w:val="Heading2"/>
        <w:numPr>
          <w:ilvl w:val="0"/>
          <w:numId w:val="24"/>
        </w:numPr>
        <w:rPr>
          <w:lang w:val="en"/>
        </w:rPr>
      </w:pPr>
      <w:r w:rsidRPr="00ED2033">
        <w:rPr>
          <w:lang w:val="en"/>
        </w:rPr>
        <w:t xml:space="preserve">Scope of Functions of </w:t>
      </w:r>
      <w:proofErr w:type="spellStart"/>
      <w:r w:rsidRPr="00ED2033">
        <w:rPr>
          <w:lang w:val="en"/>
        </w:rPr>
        <w:t>Airservices</w:t>
      </w:r>
      <w:proofErr w:type="spellEnd"/>
      <w:r w:rsidRPr="00ED2033">
        <w:rPr>
          <w:lang w:val="en"/>
        </w:rPr>
        <w:t>, CASA and the Department</w:t>
      </w:r>
    </w:p>
    <w:p w:rsidR="00D106A5" w:rsidRPr="0003625E" w:rsidRDefault="00D106A5" w:rsidP="00D106A5">
      <w:pPr>
        <w:spacing w:before="120" w:after="120"/>
        <w:rPr>
          <w:rFonts w:ascii="Verdana" w:hAnsi="Verdana"/>
          <w:lang w:val="en"/>
        </w:rPr>
      </w:pPr>
      <w:r w:rsidRPr="0003625E">
        <w:rPr>
          <w:rFonts w:ascii="Verdana" w:hAnsi="Verdana"/>
          <w:lang w:val="en"/>
        </w:rPr>
        <w:t>The Government has requested that most of the functional scope issues raised in the Report be the subject of further detailed examination by aviation agencies.</w:t>
      </w:r>
    </w:p>
    <w:p w:rsidR="00D106A5" w:rsidRPr="0003625E" w:rsidRDefault="00D106A5" w:rsidP="00D106A5">
      <w:pPr>
        <w:spacing w:before="120" w:after="120"/>
        <w:rPr>
          <w:rFonts w:ascii="Verdana" w:hAnsi="Verdana"/>
          <w:lang w:val="en"/>
        </w:rPr>
      </w:pPr>
      <w:r w:rsidRPr="0003625E">
        <w:rPr>
          <w:rFonts w:ascii="Verdana" w:hAnsi="Verdana"/>
          <w:lang w:val="en"/>
        </w:rPr>
        <w:t>Work is already underway in the Department on the Assessment of Priorities Review (</w:t>
      </w:r>
      <w:r w:rsidR="002A1888">
        <w:rPr>
          <w:rFonts w:ascii="Verdana" w:hAnsi="Verdana"/>
          <w:lang w:val="en"/>
        </w:rPr>
        <w:t>r</w:t>
      </w:r>
      <w:r w:rsidRPr="0003625E">
        <w:rPr>
          <w:rFonts w:ascii="Verdana" w:hAnsi="Verdana"/>
          <w:lang w:val="en"/>
        </w:rPr>
        <w:t>ecommendation 10) and a review of Aviation Security Identification Card (ASIC) requirements (</w:t>
      </w:r>
      <w:r w:rsidR="002A1888">
        <w:rPr>
          <w:rFonts w:ascii="Verdana" w:hAnsi="Verdana"/>
          <w:lang w:val="en"/>
        </w:rPr>
        <w:t>r</w:t>
      </w:r>
      <w:r w:rsidRPr="0003625E">
        <w:rPr>
          <w:rFonts w:ascii="Verdana" w:hAnsi="Verdana"/>
          <w:lang w:val="en"/>
        </w:rPr>
        <w:t>ecommendation 36).</w:t>
      </w:r>
    </w:p>
    <w:p w:rsidR="00D106A5" w:rsidRPr="0003625E" w:rsidRDefault="00D106A5" w:rsidP="00D106A5">
      <w:pPr>
        <w:spacing w:before="120" w:after="120"/>
        <w:rPr>
          <w:rFonts w:ascii="Verdana" w:hAnsi="Verdana"/>
          <w:lang w:val="en"/>
        </w:rPr>
      </w:pPr>
      <w:r w:rsidRPr="0003625E">
        <w:rPr>
          <w:rFonts w:ascii="Verdana" w:hAnsi="Verdana"/>
          <w:lang w:val="en"/>
        </w:rPr>
        <w:t xml:space="preserve">With respect to Recommendation 12, which proposed some airspace functions be delegated by CASA to </w:t>
      </w:r>
      <w:proofErr w:type="spellStart"/>
      <w:r w:rsidRPr="0003625E">
        <w:rPr>
          <w:rFonts w:ascii="Verdana" w:hAnsi="Verdana"/>
          <w:lang w:val="en"/>
        </w:rPr>
        <w:t>Airservices</w:t>
      </w:r>
      <w:proofErr w:type="spellEnd"/>
      <w:r w:rsidRPr="0003625E">
        <w:rPr>
          <w:rFonts w:ascii="Verdana" w:hAnsi="Verdana"/>
          <w:lang w:val="en"/>
        </w:rPr>
        <w:t>, this proposal will need to be examined closely by APG to ensure that the regulatory and service provision roles of the two agencies are not compromised by such delegations.</w:t>
      </w:r>
    </w:p>
    <w:p w:rsidR="00D106A5" w:rsidRPr="0003625E" w:rsidRDefault="00D106A5" w:rsidP="00D106A5">
      <w:pPr>
        <w:spacing w:before="120" w:after="120"/>
        <w:rPr>
          <w:rFonts w:ascii="Verdana" w:hAnsi="Verdana"/>
          <w:lang w:val="en"/>
        </w:rPr>
      </w:pPr>
      <w:r w:rsidRPr="0003625E">
        <w:rPr>
          <w:rFonts w:ascii="Verdana" w:hAnsi="Verdana"/>
          <w:lang w:val="en"/>
        </w:rPr>
        <w:t>Finally, the only recommendation in the Report that the Government has not agreed to is Recommendation 20 which proposed the safety education function being transferred from the ATSB to CASA.</w:t>
      </w:r>
    </w:p>
    <w:p w:rsidR="00D106A5" w:rsidRPr="002924B2" w:rsidRDefault="00D106A5" w:rsidP="00D106A5">
      <w:pPr>
        <w:spacing w:before="120" w:after="120"/>
        <w:rPr>
          <w:rStyle w:val="A3"/>
          <w:rFonts w:ascii="Verdana" w:hAnsi="Verdana" w:cs="Times New Roman"/>
        </w:rPr>
      </w:pPr>
      <w:r w:rsidRPr="0003625E">
        <w:rPr>
          <w:rFonts w:ascii="Verdana" w:hAnsi="Verdana"/>
          <w:lang w:val="en"/>
        </w:rPr>
        <w:t>In reaching this</w:t>
      </w:r>
      <w:r w:rsidRPr="00ED2033">
        <w:rPr>
          <w:rStyle w:val="A3"/>
          <w:rFonts w:ascii="Verdana" w:hAnsi="Verdana" w:cs="Times New Roman"/>
        </w:rPr>
        <w:t xml:space="preserve"> position, the Government notes both </w:t>
      </w:r>
      <w:r w:rsidR="00BA1E8B">
        <w:rPr>
          <w:rStyle w:val="A3"/>
          <w:rFonts w:ascii="Verdana" w:hAnsi="Verdana" w:cs="Times New Roman"/>
        </w:rPr>
        <w:t xml:space="preserve">the </w:t>
      </w:r>
      <w:r w:rsidRPr="00ED2033">
        <w:rPr>
          <w:rStyle w:val="A3"/>
          <w:rFonts w:ascii="Verdana" w:hAnsi="Verdana" w:cs="Times New Roman"/>
        </w:rPr>
        <w:t xml:space="preserve">ATSB and CASA have </w:t>
      </w:r>
      <w:r w:rsidRPr="0003625E">
        <w:rPr>
          <w:rStyle w:val="A3"/>
          <w:rFonts w:ascii="Verdana" w:hAnsi="Verdana" w:cs="Times New Roman"/>
        </w:rPr>
        <w:t xml:space="preserve">different, </w:t>
      </w:r>
      <w:r w:rsidR="00BD5619">
        <w:rPr>
          <w:rStyle w:val="A3"/>
          <w:rFonts w:ascii="Verdana" w:hAnsi="Verdana" w:cs="Times New Roman"/>
        </w:rPr>
        <w:t>bu</w:t>
      </w:r>
      <w:r w:rsidR="00BD5619" w:rsidRPr="0003625E">
        <w:rPr>
          <w:rStyle w:val="A3"/>
          <w:rFonts w:ascii="Verdana" w:hAnsi="Verdana" w:cs="Times New Roman"/>
        </w:rPr>
        <w:t xml:space="preserve">t </w:t>
      </w:r>
      <w:r w:rsidRPr="0003625E">
        <w:rPr>
          <w:rStyle w:val="A3"/>
          <w:rFonts w:ascii="Verdana" w:hAnsi="Verdana" w:cs="Times New Roman"/>
        </w:rPr>
        <w:t>complementary</w:t>
      </w:r>
      <w:r w:rsidR="00BD5619">
        <w:rPr>
          <w:rStyle w:val="A3"/>
          <w:rFonts w:ascii="Verdana" w:hAnsi="Verdana" w:cs="Times New Roman"/>
        </w:rPr>
        <w:t>,</w:t>
      </w:r>
      <w:r w:rsidRPr="0003625E">
        <w:rPr>
          <w:rStyle w:val="A3"/>
          <w:rFonts w:ascii="Verdana" w:hAnsi="Verdana" w:cs="Times New Roman"/>
        </w:rPr>
        <w:t xml:space="preserve"> safety education and awareness roles to play in Australia’s aviation industry</w:t>
      </w:r>
      <w:r w:rsidR="00BD5619">
        <w:rPr>
          <w:rStyle w:val="A3"/>
          <w:rFonts w:ascii="Verdana" w:hAnsi="Verdana" w:cs="Times New Roman"/>
        </w:rPr>
        <w:t xml:space="preserve"> and </w:t>
      </w:r>
      <w:r w:rsidR="00BA1E8B">
        <w:rPr>
          <w:rStyle w:val="A3"/>
          <w:rFonts w:ascii="Verdana" w:hAnsi="Verdana" w:cs="Times New Roman"/>
        </w:rPr>
        <w:t>with</w:t>
      </w:r>
      <w:r w:rsidR="002A1888">
        <w:rPr>
          <w:rStyle w:val="A3"/>
          <w:rFonts w:ascii="Verdana" w:hAnsi="Verdana" w:cs="Times New Roman"/>
        </w:rPr>
        <w:t>in</w:t>
      </w:r>
      <w:r w:rsidR="00BA1E8B">
        <w:rPr>
          <w:rStyle w:val="A3"/>
          <w:rFonts w:ascii="Verdana" w:hAnsi="Verdana" w:cs="Times New Roman"/>
        </w:rPr>
        <w:t xml:space="preserve"> </w:t>
      </w:r>
      <w:r w:rsidR="00BD5619">
        <w:rPr>
          <w:rStyle w:val="A3"/>
          <w:rFonts w:ascii="Verdana" w:hAnsi="Verdana" w:cs="Times New Roman"/>
        </w:rPr>
        <w:t>the wider community</w:t>
      </w:r>
      <w:r w:rsidRPr="0003625E">
        <w:rPr>
          <w:rStyle w:val="A3"/>
          <w:rFonts w:ascii="Verdana" w:hAnsi="Verdana" w:cs="Times New Roman"/>
        </w:rPr>
        <w:t xml:space="preserve">.   </w:t>
      </w:r>
      <w:r w:rsidR="00BD5619">
        <w:rPr>
          <w:rStyle w:val="A3"/>
          <w:rFonts w:ascii="Verdana" w:hAnsi="Verdana" w:cs="Times New Roman"/>
        </w:rPr>
        <w:t>I</w:t>
      </w:r>
      <w:r>
        <w:rPr>
          <w:rStyle w:val="A3"/>
          <w:rFonts w:ascii="Verdana" w:hAnsi="Verdana" w:cs="Times New Roman"/>
        </w:rPr>
        <w:t xml:space="preserve">ndustry comments also raised concerns that the case was not </w:t>
      </w:r>
      <w:r w:rsidR="00BA1E8B">
        <w:rPr>
          <w:rStyle w:val="A3"/>
          <w:rFonts w:ascii="Verdana" w:hAnsi="Verdana" w:cs="Times New Roman"/>
        </w:rPr>
        <w:t xml:space="preserve">sufficiently </w:t>
      </w:r>
      <w:r>
        <w:rPr>
          <w:rStyle w:val="A3"/>
          <w:rFonts w:ascii="Verdana" w:hAnsi="Verdana" w:cs="Times New Roman"/>
        </w:rPr>
        <w:t>made in the Report for this proposal</w:t>
      </w:r>
      <w:r w:rsidR="00BA1E8B">
        <w:rPr>
          <w:rStyle w:val="A3"/>
          <w:rFonts w:ascii="Verdana" w:hAnsi="Verdana" w:cs="Times New Roman"/>
        </w:rPr>
        <w:t xml:space="preserve"> to proceed</w:t>
      </w:r>
      <w:r>
        <w:rPr>
          <w:rStyle w:val="A3"/>
          <w:rFonts w:ascii="Verdana" w:hAnsi="Verdana" w:cs="Times New Roman"/>
        </w:rPr>
        <w:t>.</w:t>
      </w:r>
    </w:p>
    <w:p w:rsidR="00C46D0F" w:rsidRDefault="00C46D0F">
      <w:pPr>
        <w:rPr>
          <w:rFonts w:asciiTheme="majorHAnsi" w:eastAsiaTheme="majorEastAsia" w:hAnsiTheme="majorHAnsi" w:cstheme="majorBidi"/>
          <w:b/>
          <w:bCs/>
          <w:color w:val="365F91" w:themeColor="accent1" w:themeShade="BF"/>
          <w:sz w:val="36"/>
          <w:szCs w:val="36"/>
          <w:lang w:eastAsia="en-AU"/>
        </w:rPr>
      </w:pPr>
      <w:r>
        <w:rPr>
          <w:sz w:val="36"/>
          <w:szCs w:val="36"/>
          <w:lang w:eastAsia="en-AU"/>
        </w:rPr>
        <w:br w:type="page"/>
      </w:r>
    </w:p>
    <w:p w:rsidR="006D0D16" w:rsidRPr="009C515F" w:rsidRDefault="006D0D16" w:rsidP="009C515F">
      <w:pPr>
        <w:pStyle w:val="Heading1"/>
        <w:rPr>
          <w:sz w:val="36"/>
          <w:szCs w:val="36"/>
        </w:rPr>
      </w:pPr>
      <w:r w:rsidRPr="009C515F">
        <w:rPr>
          <w:sz w:val="36"/>
          <w:szCs w:val="36"/>
          <w:lang w:eastAsia="en-AU"/>
        </w:rPr>
        <w:lastRenderedPageBreak/>
        <w:t>Introduction</w:t>
      </w:r>
    </w:p>
    <w:p w:rsidR="006D0D16" w:rsidRPr="006D0D16" w:rsidRDefault="006D0D16" w:rsidP="006D0D16">
      <w:pPr>
        <w:spacing w:before="120"/>
        <w:rPr>
          <w:rFonts w:ascii="Verdana" w:hAnsi="Verdana"/>
        </w:rPr>
      </w:pPr>
      <w:r w:rsidRPr="006D0D16">
        <w:rPr>
          <w:rFonts w:ascii="Verdana" w:hAnsi="Verdana"/>
        </w:rPr>
        <w:t xml:space="preserve">On 14 November 2013 </w:t>
      </w:r>
      <w:r>
        <w:rPr>
          <w:rFonts w:ascii="Verdana" w:hAnsi="Verdana"/>
        </w:rPr>
        <w:t>the Australian Government</w:t>
      </w:r>
      <w:r w:rsidRPr="006D0D16">
        <w:rPr>
          <w:rFonts w:ascii="Verdana" w:hAnsi="Verdana"/>
        </w:rPr>
        <w:t xml:space="preserve"> announced the establishment of the independent Aviati</w:t>
      </w:r>
      <w:r w:rsidR="00B651F9">
        <w:rPr>
          <w:rFonts w:ascii="Verdana" w:hAnsi="Verdana"/>
        </w:rPr>
        <w:t>on Safety Regulation Review</w:t>
      </w:r>
      <w:r w:rsidR="00BD1EBD">
        <w:rPr>
          <w:rFonts w:ascii="Verdana" w:hAnsi="Verdana"/>
        </w:rPr>
        <w:t xml:space="preserve"> (the Review)</w:t>
      </w:r>
      <w:r w:rsidR="00B651F9">
        <w:rPr>
          <w:rFonts w:ascii="Verdana" w:hAnsi="Verdana"/>
        </w:rPr>
        <w:t xml:space="preserve"> to examine </w:t>
      </w:r>
      <w:r w:rsidR="00B651F9" w:rsidRPr="00B651F9">
        <w:rPr>
          <w:rFonts w:ascii="Verdana" w:hAnsi="Verdana"/>
        </w:rPr>
        <w:t xml:space="preserve">how </w:t>
      </w:r>
      <w:r w:rsidR="00B651F9">
        <w:rPr>
          <w:rFonts w:ascii="Verdana" w:hAnsi="Verdana"/>
        </w:rPr>
        <w:t>Australia’s aviation safety</w:t>
      </w:r>
      <w:r w:rsidR="00B651F9" w:rsidRPr="00B651F9">
        <w:rPr>
          <w:rFonts w:ascii="Verdana" w:hAnsi="Verdana"/>
        </w:rPr>
        <w:t xml:space="preserve"> regulatory system is positioned to ensure </w:t>
      </w:r>
      <w:r w:rsidR="00B651F9">
        <w:rPr>
          <w:rFonts w:ascii="Verdana" w:hAnsi="Verdana"/>
        </w:rPr>
        <w:t>it</w:t>
      </w:r>
      <w:r w:rsidR="00B651F9" w:rsidRPr="00B651F9">
        <w:rPr>
          <w:rFonts w:ascii="Verdana" w:hAnsi="Verdana"/>
        </w:rPr>
        <w:t xml:space="preserve"> remain</w:t>
      </w:r>
      <w:r w:rsidR="00B651F9">
        <w:rPr>
          <w:rFonts w:ascii="Verdana" w:hAnsi="Verdana"/>
        </w:rPr>
        <w:t>s</w:t>
      </w:r>
      <w:r w:rsidR="00B651F9" w:rsidRPr="00B651F9">
        <w:rPr>
          <w:rFonts w:ascii="Verdana" w:hAnsi="Verdana"/>
        </w:rPr>
        <w:t xml:space="preserve"> at the forefront of aviation safety globally</w:t>
      </w:r>
      <w:r w:rsidRPr="006D0D16">
        <w:rPr>
          <w:rFonts w:ascii="Verdana" w:hAnsi="Verdana"/>
        </w:rPr>
        <w:t>.</w:t>
      </w:r>
      <w:r>
        <w:rPr>
          <w:rFonts w:ascii="Verdana" w:hAnsi="Verdana"/>
        </w:rPr>
        <w:t xml:space="preserve"> This announcement delivered</w:t>
      </w:r>
      <w:r w:rsidRPr="006D0D16">
        <w:rPr>
          <w:rFonts w:ascii="Verdana" w:hAnsi="Verdana"/>
        </w:rPr>
        <w:t xml:space="preserve"> </w:t>
      </w:r>
      <w:r w:rsidR="0044505E">
        <w:rPr>
          <w:rFonts w:ascii="Verdana" w:hAnsi="Verdana"/>
        </w:rPr>
        <w:t xml:space="preserve">on </w:t>
      </w:r>
      <w:r w:rsidRPr="006D0D16">
        <w:rPr>
          <w:rFonts w:ascii="Verdana" w:hAnsi="Verdana"/>
        </w:rPr>
        <w:t xml:space="preserve">a key commitment </w:t>
      </w:r>
      <w:r w:rsidR="00A872E1">
        <w:rPr>
          <w:rFonts w:ascii="Verdana" w:hAnsi="Verdana"/>
        </w:rPr>
        <w:t>in</w:t>
      </w:r>
      <w:r w:rsidRPr="006D0D16">
        <w:rPr>
          <w:rFonts w:ascii="Verdana" w:hAnsi="Verdana"/>
        </w:rPr>
        <w:t xml:space="preserve"> the Coalition’s Aviation</w:t>
      </w:r>
      <w:r w:rsidR="0044505E">
        <w:rPr>
          <w:rFonts w:ascii="Verdana" w:hAnsi="Verdana"/>
        </w:rPr>
        <w:t xml:space="preserve"> Policy</w:t>
      </w:r>
      <w:r w:rsidRPr="006D0D16">
        <w:rPr>
          <w:rFonts w:ascii="Verdana" w:hAnsi="Verdana"/>
        </w:rPr>
        <w:t xml:space="preserve">. </w:t>
      </w:r>
      <w:r w:rsidR="0044505E">
        <w:rPr>
          <w:rFonts w:ascii="Verdana" w:hAnsi="Verdana"/>
        </w:rPr>
        <w:t xml:space="preserve"> </w:t>
      </w:r>
    </w:p>
    <w:p w:rsidR="006D0D16" w:rsidRPr="006D0D16" w:rsidRDefault="006D0D16" w:rsidP="006D0D16">
      <w:pPr>
        <w:spacing w:before="120"/>
        <w:rPr>
          <w:rFonts w:ascii="Verdana" w:hAnsi="Verdana"/>
        </w:rPr>
      </w:pPr>
      <w:r w:rsidRPr="006D0D16">
        <w:rPr>
          <w:rFonts w:ascii="Verdana" w:hAnsi="Verdana"/>
        </w:rPr>
        <w:t xml:space="preserve">The Review was undertaken by a panel of qualified, eminent and experienced members of the international aviation community assisted by a </w:t>
      </w:r>
      <w:r w:rsidR="006C0151">
        <w:rPr>
          <w:rFonts w:ascii="Verdana" w:hAnsi="Verdana"/>
        </w:rPr>
        <w:t>s</w:t>
      </w:r>
      <w:r w:rsidRPr="006D0D16">
        <w:rPr>
          <w:rFonts w:ascii="Verdana" w:hAnsi="Verdana"/>
        </w:rPr>
        <w:t xml:space="preserve">ecretariat established within the Department. </w:t>
      </w:r>
    </w:p>
    <w:p w:rsidR="00386BBD" w:rsidRDefault="006D0D16" w:rsidP="006D0D16">
      <w:pPr>
        <w:spacing w:before="120"/>
        <w:rPr>
          <w:rFonts w:ascii="Verdana" w:hAnsi="Verdana"/>
        </w:rPr>
      </w:pPr>
      <w:r w:rsidRPr="006D0D16">
        <w:rPr>
          <w:rFonts w:ascii="Verdana" w:hAnsi="Verdana"/>
        </w:rPr>
        <w:t xml:space="preserve">The panel was chaired by Mr David Forsyth AM, </w:t>
      </w:r>
      <w:r w:rsidR="00386BBD">
        <w:rPr>
          <w:rFonts w:ascii="Verdana" w:hAnsi="Verdana"/>
        </w:rPr>
        <w:t xml:space="preserve">a former senior executive with Qantas and </w:t>
      </w:r>
      <w:r w:rsidRPr="006D0D16">
        <w:rPr>
          <w:rFonts w:ascii="Verdana" w:hAnsi="Verdana"/>
        </w:rPr>
        <w:t xml:space="preserve">former </w:t>
      </w:r>
      <w:r w:rsidR="0044505E">
        <w:rPr>
          <w:rFonts w:ascii="Verdana" w:hAnsi="Verdana"/>
        </w:rPr>
        <w:t>C</w:t>
      </w:r>
      <w:r w:rsidRPr="006D0D16">
        <w:rPr>
          <w:rFonts w:ascii="Verdana" w:hAnsi="Verdana"/>
        </w:rPr>
        <w:t xml:space="preserve">hair of </w:t>
      </w:r>
      <w:proofErr w:type="spellStart"/>
      <w:r w:rsidRPr="006D0D16">
        <w:rPr>
          <w:rFonts w:ascii="Verdana" w:hAnsi="Verdana"/>
        </w:rPr>
        <w:t>Airservices</w:t>
      </w:r>
      <w:proofErr w:type="spellEnd"/>
      <w:r w:rsidRPr="006D0D16">
        <w:rPr>
          <w:rFonts w:ascii="Verdana" w:hAnsi="Verdana"/>
        </w:rPr>
        <w:t xml:space="preserve"> Australia. </w:t>
      </w:r>
    </w:p>
    <w:p w:rsidR="006D0D16" w:rsidRPr="006D0D16" w:rsidRDefault="006D0D16" w:rsidP="006D0D16">
      <w:pPr>
        <w:spacing w:before="120"/>
        <w:rPr>
          <w:rFonts w:ascii="Verdana" w:hAnsi="Verdana"/>
        </w:rPr>
      </w:pPr>
      <w:r w:rsidRPr="006D0D16">
        <w:rPr>
          <w:rFonts w:ascii="Verdana" w:hAnsi="Verdana"/>
        </w:rPr>
        <w:t xml:space="preserve">Mr Forsyth was joined by Mr Don </w:t>
      </w:r>
      <w:proofErr w:type="spellStart"/>
      <w:r w:rsidRPr="006D0D16">
        <w:rPr>
          <w:rFonts w:ascii="Verdana" w:hAnsi="Verdana"/>
        </w:rPr>
        <w:t>Spruston</w:t>
      </w:r>
      <w:proofErr w:type="spellEnd"/>
      <w:r w:rsidRPr="006D0D16">
        <w:rPr>
          <w:rFonts w:ascii="Verdana" w:hAnsi="Verdana"/>
        </w:rPr>
        <w:t>, former Director General of Civil Aviation at Transport Canada and Mr Roger Whitefield, former Head of Safety at British Airways</w:t>
      </w:r>
      <w:r w:rsidR="000E3964">
        <w:rPr>
          <w:rFonts w:ascii="Verdana" w:hAnsi="Verdana"/>
        </w:rPr>
        <w:t xml:space="preserve"> and </w:t>
      </w:r>
      <w:r w:rsidRPr="006D0D16">
        <w:rPr>
          <w:rFonts w:ascii="Verdana" w:hAnsi="Verdana"/>
        </w:rPr>
        <w:t xml:space="preserve">United Kingdom Civil Aviation Authority </w:t>
      </w:r>
      <w:r w:rsidR="000E3964">
        <w:rPr>
          <w:rFonts w:ascii="Verdana" w:hAnsi="Verdana"/>
        </w:rPr>
        <w:t>B</w:t>
      </w:r>
      <w:r w:rsidRPr="006D0D16">
        <w:rPr>
          <w:rFonts w:ascii="Verdana" w:hAnsi="Verdana"/>
        </w:rPr>
        <w:t xml:space="preserve">oard member.  </w:t>
      </w:r>
      <w:r w:rsidR="000E3964">
        <w:rPr>
          <w:rFonts w:ascii="Verdana" w:hAnsi="Verdana"/>
        </w:rPr>
        <w:t xml:space="preserve">    </w:t>
      </w:r>
      <w:r w:rsidR="00606CE1">
        <w:rPr>
          <w:rFonts w:ascii="Verdana" w:hAnsi="Verdana"/>
        </w:rPr>
        <w:t xml:space="preserve">Mr </w:t>
      </w:r>
      <w:r w:rsidRPr="006D0D16">
        <w:rPr>
          <w:rFonts w:ascii="Verdana" w:hAnsi="Verdana"/>
        </w:rPr>
        <w:t>Phillip Reiss also support</w:t>
      </w:r>
      <w:r w:rsidR="000E3964">
        <w:rPr>
          <w:rFonts w:ascii="Verdana" w:hAnsi="Verdana"/>
        </w:rPr>
        <w:t>ed</w:t>
      </w:r>
      <w:r w:rsidRPr="006D0D16">
        <w:rPr>
          <w:rFonts w:ascii="Verdana" w:hAnsi="Verdana"/>
        </w:rPr>
        <w:t xml:space="preserve"> the panel as a specialist adviser to ensure the concerns of general aviation were well considered. </w:t>
      </w:r>
    </w:p>
    <w:p w:rsidR="00386BBD" w:rsidRDefault="00386BBD" w:rsidP="003817F6">
      <w:pPr>
        <w:tabs>
          <w:tab w:val="left" w:pos="0"/>
        </w:tabs>
        <w:spacing w:before="120" w:after="120"/>
        <w:rPr>
          <w:rFonts w:ascii="Verdana" w:hAnsi="Verdana"/>
        </w:rPr>
      </w:pPr>
      <w:r w:rsidRPr="00EC6AEE">
        <w:rPr>
          <w:rFonts w:ascii="Verdana" w:hAnsi="Verdana"/>
        </w:rPr>
        <w:t xml:space="preserve">In developing the recommendations the </w:t>
      </w:r>
      <w:r w:rsidR="000E3964">
        <w:rPr>
          <w:rFonts w:ascii="Verdana" w:hAnsi="Verdana"/>
        </w:rPr>
        <w:t>p</w:t>
      </w:r>
      <w:r w:rsidRPr="00EC6AEE">
        <w:rPr>
          <w:rFonts w:ascii="Verdana" w:hAnsi="Verdana"/>
        </w:rPr>
        <w:t xml:space="preserve">anel engaged widely with industry, </w:t>
      </w:r>
      <w:r>
        <w:rPr>
          <w:rFonts w:ascii="Verdana" w:hAnsi="Verdana"/>
        </w:rPr>
        <w:t xml:space="preserve">government </w:t>
      </w:r>
      <w:r w:rsidRPr="00EC6AEE">
        <w:rPr>
          <w:rFonts w:ascii="Verdana" w:hAnsi="Verdana"/>
        </w:rPr>
        <w:t>agencies and other stakeholders</w:t>
      </w:r>
      <w:r w:rsidR="00BA1E8B">
        <w:rPr>
          <w:rFonts w:ascii="Verdana" w:hAnsi="Verdana"/>
        </w:rPr>
        <w:t xml:space="preserve"> </w:t>
      </w:r>
      <w:r w:rsidR="00750572">
        <w:rPr>
          <w:rFonts w:ascii="Verdana" w:hAnsi="Verdana"/>
        </w:rPr>
        <w:t>and</w:t>
      </w:r>
      <w:r w:rsidRPr="00EC6AEE">
        <w:rPr>
          <w:rFonts w:ascii="Verdana" w:hAnsi="Verdana"/>
        </w:rPr>
        <w:t xml:space="preserve"> 269 written submissions were received. </w:t>
      </w:r>
      <w:r w:rsidR="000E3964">
        <w:rPr>
          <w:rFonts w:ascii="Verdana" w:hAnsi="Verdana"/>
        </w:rPr>
        <w:t xml:space="preserve"> </w:t>
      </w:r>
      <w:r w:rsidRPr="00EC6AEE">
        <w:rPr>
          <w:rFonts w:ascii="Verdana" w:hAnsi="Verdana"/>
        </w:rPr>
        <w:t xml:space="preserve">The </w:t>
      </w:r>
      <w:r w:rsidR="000E3964">
        <w:rPr>
          <w:rFonts w:ascii="Verdana" w:hAnsi="Verdana"/>
        </w:rPr>
        <w:t>p</w:t>
      </w:r>
      <w:r w:rsidRPr="00EC6AEE">
        <w:rPr>
          <w:rFonts w:ascii="Verdana" w:hAnsi="Verdana"/>
        </w:rPr>
        <w:t xml:space="preserve">anel also considered international trends in the aviation industry and emerging global practices in aviation safety regulation. </w:t>
      </w:r>
    </w:p>
    <w:p w:rsidR="003817F6" w:rsidRPr="00FA0382" w:rsidRDefault="003817F6" w:rsidP="003817F6">
      <w:pPr>
        <w:tabs>
          <w:tab w:val="left" w:pos="0"/>
        </w:tabs>
        <w:spacing w:before="120" w:after="120"/>
        <w:rPr>
          <w:rFonts w:ascii="Verdana" w:hAnsi="Verdana"/>
          <w:bCs/>
          <w:lang w:eastAsia="en-AU"/>
        </w:rPr>
      </w:pPr>
      <w:r>
        <w:rPr>
          <w:rFonts w:ascii="Verdana" w:hAnsi="Verdana"/>
        </w:rPr>
        <w:t xml:space="preserve">The Deputy Prime Minister and Minister for Infrastructure and Regional Development, the </w:t>
      </w:r>
      <w:proofErr w:type="spellStart"/>
      <w:r>
        <w:rPr>
          <w:rFonts w:ascii="Verdana" w:hAnsi="Verdana"/>
        </w:rPr>
        <w:t>Hon</w:t>
      </w:r>
      <w:proofErr w:type="spellEnd"/>
      <w:r>
        <w:rPr>
          <w:rFonts w:ascii="Verdana" w:hAnsi="Verdana"/>
        </w:rPr>
        <w:t xml:space="preserve"> Warren Truss MP, </w:t>
      </w:r>
      <w:r w:rsidR="00386BBD">
        <w:rPr>
          <w:rFonts w:ascii="Verdana" w:hAnsi="Verdana"/>
        </w:rPr>
        <w:t xml:space="preserve">tabled </w:t>
      </w:r>
      <w:r>
        <w:rPr>
          <w:rFonts w:ascii="Verdana" w:hAnsi="Verdana"/>
        </w:rPr>
        <w:t xml:space="preserve">the </w:t>
      </w:r>
      <w:r w:rsidR="00386BBD">
        <w:rPr>
          <w:rFonts w:ascii="Verdana" w:hAnsi="Verdana"/>
        </w:rPr>
        <w:t xml:space="preserve">Aviation Safety Regulation </w:t>
      </w:r>
      <w:r>
        <w:rPr>
          <w:rFonts w:ascii="Verdana" w:hAnsi="Verdana"/>
        </w:rPr>
        <w:t>Review Report</w:t>
      </w:r>
      <w:r w:rsidR="00BD1EBD">
        <w:rPr>
          <w:rFonts w:ascii="Verdana" w:hAnsi="Verdana"/>
        </w:rPr>
        <w:t xml:space="preserve"> (the Report)</w:t>
      </w:r>
      <w:r>
        <w:rPr>
          <w:rFonts w:ascii="Verdana" w:hAnsi="Verdana"/>
        </w:rPr>
        <w:t xml:space="preserve"> </w:t>
      </w:r>
      <w:r w:rsidR="00386BBD">
        <w:rPr>
          <w:rFonts w:ascii="Verdana" w:hAnsi="Verdana"/>
        </w:rPr>
        <w:t xml:space="preserve">in Parliament </w:t>
      </w:r>
      <w:r>
        <w:rPr>
          <w:rFonts w:ascii="Verdana" w:hAnsi="Verdana"/>
        </w:rPr>
        <w:t>on 3 June 2014</w:t>
      </w:r>
      <w:r w:rsidR="006B1D15">
        <w:rPr>
          <w:rFonts w:ascii="Verdana" w:hAnsi="Verdana"/>
        </w:rPr>
        <w:t xml:space="preserve"> and called for industry feedback on its recommendations</w:t>
      </w:r>
      <w:r>
        <w:rPr>
          <w:rFonts w:ascii="Verdana" w:hAnsi="Verdana"/>
        </w:rPr>
        <w:t xml:space="preserve">. </w:t>
      </w:r>
    </w:p>
    <w:p w:rsidR="00386BBD" w:rsidRDefault="006D0D16" w:rsidP="00EC6AEE">
      <w:pPr>
        <w:rPr>
          <w:rFonts w:ascii="Verdana" w:hAnsi="Verdana"/>
        </w:rPr>
      </w:pPr>
      <w:r w:rsidRPr="006D0D16">
        <w:rPr>
          <w:rFonts w:ascii="Verdana" w:hAnsi="Verdana"/>
        </w:rPr>
        <w:t>The Report</w:t>
      </w:r>
      <w:r w:rsidR="00606CE1">
        <w:rPr>
          <w:rFonts w:ascii="Verdana" w:hAnsi="Verdana"/>
        </w:rPr>
        <w:t xml:space="preserve"> acknowledges that Australia has</w:t>
      </w:r>
      <w:r w:rsidR="00B651F9">
        <w:rPr>
          <w:rFonts w:ascii="Verdana" w:hAnsi="Verdana"/>
        </w:rPr>
        <w:t xml:space="preserve"> an excellent safety record in large commercial aviation operations and</w:t>
      </w:r>
      <w:r w:rsidR="00606CE1">
        <w:rPr>
          <w:rFonts w:ascii="Verdana" w:hAnsi="Verdana"/>
        </w:rPr>
        <w:t xml:space="preserve"> an advanced </w:t>
      </w:r>
      <w:r w:rsidR="0044505E">
        <w:rPr>
          <w:rFonts w:ascii="Verdana" w:hAnsi="Verdana"/>
        </w:rPr>
        <w:t xml:space="preserve">safety </w:t>
      </w:r>
      <w:r w:rsidR="00606CE1">
        <w:rPr>
          <w:rFonts w:ascii="Verdana" w:hAnsi="Verdana"/>
        </w:rPr>
        <w:t>regulatory system</w:t>
      </w:r>
      <w:r w:rsidR="000E3964">
        <w:rPr>
          <w:rFonts w:ascii="Verdana" w:hAnsi="Verdana"/>
        </w:rPr>
        <w:t>.</w:t>
      </w:r>
      <w:r w:rsidR="00BD1EBD">
        <w:rPr>
          <w:rFonts w:ascii="Verdana" w:hAnsi="Verdana"/>
        </w:rPr>
        <w:t xml:space="preserve"> </w:t>
      </w:r>
      <w:r w:rsidR="000E3964">
        <w:rPr>
          <w:rFonts w:ascii="Verdana" w:hAnsi="Verdana"/>
        </w:rPr>
        <w:t>However</w:t>
      </w:r>
      <w:r w:rsidR="00C04D62">
        <w:rPr>
          <w:rFonts w:ascii="Verdana" w:hAnsi="Verdana"/>
        </w:rPr>
        <w:t>,</w:t>
      </w:r>
      <w:r w:rsidR="00606CE1">
        <w:rPr>
          <w:rFonts w:ascii="Verdana" w:hAnsi="Verdana"/>
        </w:rPr>
        <w:t xml:space="preserve"> </w:t>
      </w:r>
      <w:r w:rsidR="000E3964">
        <w:rPr>
          <w:rFonts w:ascii="Verdana" w:hAnsi="Verdana"/>
        </w:rPr>
        <w:t xml:space="preserve">the Report </w:t>
      </w:r>
      <w:r w:rsidR="00606CE1">
        <w:rPr>
          <w:rFonts w:ascii="Verdana" w:hAnsi="Verdana"/>
        </w:rPr>
        <w:t xml:space="preserve">found </w:t>
      </w:r>
      <w:r w:rsidR="000E3964">
        <w:rPr>
          <w:rFonts w:ascii="Verdana" w:hAnsi="Verdana"/>
        </w:rPr>
        <w:t xml:space="preserve">that </w:t>
      </w:r>
      <w:r w:rsidR="00606CE1">
        <w:rPr>
          <w:rFonts w:ascii="Verdana" w:hAnsi="Verdana"/>
        </w:rPr>
        <w:t xml:space="preserve">there were opportunities for improvement to ensure Australia remains a leading aviation </w:t>
      </w:r>
      <w:r w:rsidR="00750572">
        <w:rPr>
          <w:rFonts w:ascii="Verdana" w:hAnsi="Verdana"/>
        </w:rPr>
        <w:t>State</w:t>
      </w:r>
      <w:r w:rsidR="00606CE1">
        <w:rPr>
          <w:rFonts w:ascii="Verdana" w:hAnsi="Verdana"/>
        </w:rPr>
        <w:t xml:space="preserve">.  </w:t>
      </w:r>
    </w:p>
    <w:p w:rsidR="00EC6AEE" w:rsidRPr="00EC6AEE" w:rsidRDefault="00606CE1" w:rsidP="00EC6AEE">
      <w:pPr>
        <w:rPr>
          <w:rFonts w:ascii="Verdana" w:hAnsi="Verdana"/>
        </w:rPr>
      </w:pPr>
      <w:r>
        <w:rPr>
          <w:rFonts w:ascii="Verdana" w:hAnsi="Verdana"/>
        </w:rPr>
        <w:t xml:space="preserve">The </w:t>
      </w:r>
      <w:r w:rsidR="000E3964">
        <w:rPr>
          <w:rFonts w:ascii="Verdana" w:hAnsi="Verdana"/>
        </w:rPr>
        <w:t>R</w:t>
      </w:r>
      <w:r>
        <w:rPr>
          <w:rFonts w:ascii="Verdana" w:hAnsi="Verdana"/>
        </w:rPr>
        <w:t>eport made</w:t>
      </w:r>
      <w:r w:rsidR="006D0D16" w:rsidRPr="006D0D16">
        <w:rPr>
          <w:rFonts w:ascii="Verdana" w:hAnsi="Verdana"/>
        </w:rPr>
        <w:t xml:space="preserve"> 37 recommendations </w:t>
      </w:r>
      <w:r w:rsidR="000E3964">
        <w:rPr>
          <w:rFonts w:ascii="Verdana" w:hAnsi="Verdana"/>
        </w:rPr>
        <w:t xml:space="preserve">in relation to </w:t>
      </w:r>
      <w:r w:rsidR="006D0D16" w:rsidRPr="006D0D16">
        <w:rPr>
          <w:rFonts w:ascii="Verdana" w:hAnsi="Verdana"/>
        </w:rPr>
        <w:t>Australia’s aviation safety regulation and governance structures</w:t>
      </w:r>
      <w:r w:rsidR="000E3964">
        <w:rPr>
          <w:rFonts w:ascii="Verdana" w:hAnsi="Verdana"/>
        </w:rPr>
        <w:t xml:space="preserve"> and on related regulatory issues</w:t>
      </w:r>
      <w:r w:rsidR="006D0D16" w:rsidRPr="006D0D16">
        <w:rPr>
          <w:rFonts w:ascii="Verdana" w:hAnsi="Verdana"/>
        </w:rPr>
        <w:t xml:space="preserve">. </w:t>
      </w:r>
      <w:r w:rsidR="00386BBD">
        <w:rPr>
          <w:rFonts w:ascii="Verdana" w:hAnsi="Verdana"/>
        </w:rPr>
        <w:t xml:space="preserve"> </w:t>
      </w:r>
    </w:p>
    <w:p w:rsidR="003817F6" w:rsidRDefault="003817F6" w:rsidP="006D0D16">
      <w:pPr>
        <w:spacing w:before="120" w:after="120"/>
        <w:rPr>
          <w:rFonts w:ascii="Verdana" w:hAnsi="Verdana"/>
          <w:bCs/>
          <w:lang w:eastAsia="en-AU"/>
        </w:rPr>
      </w:pPr>
      <w:r w:rsidRPr="00FA0382">
        <w:rPr>
          <w:rFonts w:ascii="Verdana" w:hAnsi="Verdana"/>
          <w:bCs/>
          <w:lang w:eastAsia="en-AU"/>
        </w:rPr>
        <w:t xml:space="preserve">The Australian Government thanks the </w:t>
      </w:r>
      <w:r>
        <w:rPr>
          <w:rFonts w:ascii="Verdana" w:hAnsi="Verdana"/>
          <w:bCs/>
          <w:lang w:eastAsia="en-AU"/>
        </w:rPr>
        <w:t xml:space="preserve">Review </w:t>
      </w:r>
      <w:r w:rsidR="000E3964">
        <w:rPr>
          <w:rFonts w:ascii="Verdana" w:hAnsi="Verdana"/>
          <w:bCs/>
          <w:lang w:eastAsia="en-AU"/>
        </w:rPr>
        <w:t>p</w:t>
      </w:r>
      <w:r>
        <w:rPr>
          <w:rFonts w:ascii="Verdana" w:hAnsi="Verdana"/>
          <w:bCs/>
          <w:lang w:eastAsia="en-AU"/>
        </w:rPr>
        <w:t>anel</w:t>
      </w:r>
      <w:r w:rsidRPr="00FA0382">
        <w:rPr>
          <w:rFonts w:ascii="Verdana" w:hAnsi="Verdana"/>
          <w:bCs/>
          <w:lang w:eastAsia="en-AU"/>
        </w:rPr>
        <w:t xml:space="preserve"> for its </w:t>
      </w:r>
      <w:r>
        <w:rPr>
          <w:rFonts w:ascii="Verdana" w:hAnsi="Verdana"/>
          <w:bCs/>
          <w:lang w:eastAsia="en-AU"/>
        </w:rPr>
        <w:t xml:space="preserve">detailed </w:t>
      </w:r>
      <w:r w:rsidRPr="00FA0382">
        <w:rPr>
          <w:rFonts w:ascii="Verdana" w:hAnsi="Verdana"/>
          <w:bCs/>
          <w:lang w:eastAsia="en-AU"/>
        </w:rPr>
        <w:t xml:space="preserve">examination of these important </w:t>
      </w:r>
      <w:r w:rsidR="00EC6AEE">
        <w:rPr>
          <w:rFonts w:ascii="Verdana" w:hAnsi="Verdana"/>
          <w:bCs/>
          <w:lang w:eastAsia="en-AU"/>
        </w:rPr>
        <w:t>issues</w:t>
      </w:r>
      <w:r w:rsidRPr="00FA0382">
        <w:rPr>
          <w:rFonts w:ascii="Verdana" w:hAnsi="Verdana"/>
          <w:bCs/>
          <w:lang w:eastAsia="en-AU"/>
        </w:rPr>
        <w:t xml:space="preserve"> and the recommendations it has presented for</w:t>
      </w:r>
      <w:r>
        <w:rPr>
          <w:rFonts w:ascii="Verdana" w:hAnsi="Verdana"/>
          <w:bCs/>
          <w:lang w:eastAsia="en-AU"/>
        </w:rPr>
        <w:t xml:space="preserve"> the Government’s</w:t>
      </w:r>
      <w:r w:rsidRPr="00FA0382">
        <w:rPr>
          <w:rFonts w:ascii="Verdana" w:hAnsi="Verdana"/>
          <w:bCs/>
          <w:lang w:eastAsia="en-AU"/>
        </w:rPr>
        <w:t xml:space="preserve"> consideration.</w:t>
      </w:r>
      <w:r>
        <w:rPr>
          <w:rFonts w:ascii="Verdana" w:hAnsi="Verdana"/>
          <w:bCs/>
          <w:lang w:eastAsia="en-AU"/>
        </w:rPr>
        <w:t xml:space="preserve"> </w:t>
      </w:r>
    </w:p>
    <w:p w:rsidR="00F12F99" w:rsidRDefault="000E3964" w:rsidP="002924B2">
      <w:pPr>
        <w:spacing w:before="120" w:after="120"/>
        <w:rPr>
          <w:rFonts w:ascii="Verdana" w:hAnsi="Verdana" w:cs="Times New Roman"/>
          <w:sz w:val="28"/>
          <w:szCs w:val="28"/>
        </w:rPr>
      </w:pPr>
      <w:r w:rsidRPr="007904D3">
        <w:rPr>
          <w:rFonts w:ascii="Verdana" w:hAnsi="Verdana"/>
          <w:bCs/>
          <w:lang w:eastAsia="en-AU"/>
        </w:rPr>
        <w:t xml:space="preserve">The Government has thoroughly examined the </w:t>
      </w:r>
      <w:r>
        <w:rPr>
          <w:rFonts w:ascii="Verdana" w:hAnsi="Verdana"/>
          <w:bCs/>
          <w:lang w:eastAsia="en-AU"/>
        </w:rPr>
        <w:t>R</w:t>
      </w:r>
      <w:r w:rsidRPr="007904D3">
        <w:rPr>
          <w:rFonts w:ascii="Verdana" w:hAnsi="Verdana"/>
          <w:bCs/>
          <w:lang w:eastAsia="en-AU"/>
        </w:rPr>
        <w:t xml:space="preserve">eport and prepared a comprehensive response to </w:t>
      </w:r>
      <w:r>
        <w:rPr>
          <w:rFonts w:ascii="Verdana" w:hAnsi="Verdana"/>
          <w:bCs/>
          <w:lang w:eastAsia="en-AU"/>
        </w:rPr>
        <w:t xml:space="preserve">all of </w:t>
      </w:r>
      <w:r w:rsidRPr="007904D3">
        <w:rPr>
          <w:rFonts w:ascii="Verdana" w:hAnsi="Verdana"/>
          <w:bCs/>
          <w:lang w:eastAsia="en-AU"/>
        </w:rPr>
        <w:t>the recommendations</w:t>
      </w:r>
      <w:r>
        <w:rPr>
          <w:rFonts w:ascii="Verdana" w:hAnsi="Verdana"/>
          <w:bCs/>
          <w:lang w:eastAsia="en-AU"/>
        </w:rPr>
        <w:t xml:space="preserve"> and related issues</w:t>
      </w:r>
      <w:r w:rsidR="00A872E1">
        <w:rPr>
          <w:rFonts w:ascii="Verdana" w:hAnsi="Verdana"/>
          <w:bCs/>
          <w:lang w:eastAsia="en-AU"/>
        </w:rPr>
        <w:t xml:space="preserve"> raised</w:t>
      </w:r>
      <w:r w:rsidRPr="007904D3">
        <w:rPr>
          <w:rFonts w:ascii="Verdana" w:hAnsi="Verdana"/>
          <w:bCs/>
          <w:lang w:eastAsia="en-AU"/>
        </w:rPr>
        <w:t>, incorporating</w:t>
      </w:r>
      <w:r>
        <w:rPr>
          <w:rFonts w:ascii="Verdana" w:hAnsi="Verdana"/>
          <w:bCs/>
          <w:lang w:eastAsia="en-AU"/>
        </w:rPr>
        <w:t xml:space="preserve"> </w:t>
      </w:r>
      <w:r w:rsidRPr="007904D3">
        <w:rPr>
          <w:rFonts w:ascii="Verdana" w:hAnsi="Verdana"/>
          <w:bCs/>
          <w:lang w:eastAsia="en-AU"/>
        </w:rPr>
        <w:t xml:space="preserve">advice from key aviation agencies. </w:t>
      </w:r>
      <w:r>
        <w:rPr>
          <w:rFonts w:ascii="Verdana" w:hAnsi="Verdana"/>
          <w:bCs/>
          <w:lang w:eastAsia="en-AU"/>
        </w:rPr>
        <w:t xml:space="preserve"> In finalising its response the </w:t>
      </w:r>
      <w:r w:rsidRPr="007904D3">
        <w:rPr>
          <w:rFonts w:ascii="Verdana" w:hAnsi="Verdana"/>
          <w:bCs/>
          <w:lang w:eastAsia="en-AU"/>
        </w:rPr>
        <w:t>Government has also considered all comments receiv</w:t>
      </w:r>
      <w:r>
        <w:rPr>
          <w:rFonts w:ascii="Verdana" w:hAnsi="Verdana"/>
          <w:bCs/>
          <w:lang w:eastAsia="en-AU"/>
        </w:rPr>
        <w:t>ed from the public and industry in response to the Report</w:t>
      </w:r>
      <w:r w:rsidRPr="007904D3">
        <w:rPr>
          <w:rFonts w:ascii="Verdana" w:hAnsi="Verdana"/>
          <w:bCs/>
          <w:lang w:eastAsia="en-AU"/>
        </w:rPr>
        <w:t>.</w:t>
      </w:r>
      <w:r w:rsidR="00D9462D" w:rsidDel="00D9462D">
        <w:rPr>
          <w:rFonts w:ascii="Verdana" w:hAnsi="Verdana" w:cs="Times New Roman"/>
          <w:sz w:val="28"/>
          <w:szCs w:val="28"/>
        </w:rPr>
        <w:t xml:space="preserve"> </w:t>
      </w:r>
    </w:p>
    <w:p w:rsidR="001D7084" w:rsidRPr="009C515F" w:rsidRDefault="001D7084" w:rsidP="009C515F">
      <w:pPr>
        <w:pStyle w:val="Heading1"/>
        <w:spacing w:before="120" w:after="120"/>
        <w:rPr>
          <w:b w:val="0"/>
          <w:bCs w:val="0"/>
          <w:sz w:val="36"/>
          <w:szCs w:val="36"/>
          <w:lang w:eastAsia="en-AU"/>
        </w:rPr>
      </w:pPr>
      <w:r w:rsidRPr="009C515F">
        <w:rPr>
          <w:sz w:val="36"/>
          <w:szCs w:val="36"/>
          <w:lang w:eastAsia="en-AU"/>
        </w:rPr>
        <w:lastRenderedPageBreak/>
        <w:t xml:space="preserve">Implementation </w:t>
      </w:r>
      <w:r w:rsidR="00CC0A4F" w:rsidRPr="009C515F">
        <w:rPr>
          <w:sz w:val="36"/>
          <w:szCs w:val="36"/>
          <w:lang w:eastAsia="en-AU"/>
        </w:rPr>
        <w:t xml:space="preserve">and Monitoring </w:t>
      </w:r>
      <w:r w:rsidRPr="009C515F">
        <w:rPr>
          <w:sz w:val="36"/>
          <w:szCs w:val="36"/>
          <w:lang w:eastAsia="en-AU"/>
        </w:rPr>
        <w:t>Strategy</w:t>
      </w:r>
    </w:p>
    <w:p w:rsidR="003505BE" w:rsidRDefault="00B37E86" w:rsidP="009C515F">
      <w:pPr>
        <w:spacing w:before="120" w:after="120"/>
        <w:rPr>
          <w:rFonts w:ascii="Verdana" w:hAnsi="Verdana" w:cs="Times New Roman"/>
        </w:rPr>
      </w:pPr>
      <w:r>
        <w:rPr>
          <w:rFonts w:ascii="Verdana" w:hAnsi="Verdana" w:cs="Times New Roman"/>
        </w:rPr>
        <w:t xml:space="preserve">The Government expects all </w:t>
      </w:r>
      <w:r w:rsidR="00A872E1">
        <w:rPr>
          <w:rFonts w:ascii="Verdana" w:hAnsi="Verdana" w:cs="Times New Roman"/>
        </w:rPr>
        <w:t xml:space="preserve">of our civil and military aviation </w:t>
      </w:r>
      <w:r>
        <w:rPr>
          <w:rFonts w:ascii="Verdana" w:hAnsi="Verdana" w:cs="Times New Roman"/>
        </w:rPr>
        <w:t xml:space="preserve">agencies to work </w:t>
      </w:r>
      <w:r w:rsidR="00A60A12">
        <w:rPr>
          <w:rFonts w:ascii="Verdana" w:hAnsi="Verdana" w:cs="Times New Roman"/>
        </w:rPr>
        <w:t xml:space="preserve">together and </w:t>
      </w:r>
      <w:r>
        <w:rPr>
          <w:rFonts w:ascii="Verdana" w:hAnsi="Verdana" w:cs="Times New Roman"/>
        </w:rPr>
        <w:t>in consultation with industry</w:t>
      </w:r>
      <w:r w:rsidR="00A60A12">
        <w:rPr>
          <w:rFonts w:ascii="Verdana" w:hAnsi="Verdana" w:cs="Times New Roman"/>
        </w:rPr>
        <w:t>,</w:t>
      </w:r>
      <w:r>
        <w:rPr>
          <w:rFonts w:ascii="Verdana" w:hAnsi="Verdana" w:cs="Times New Roman"/>
        </w:rPr>
        <w:t xml:space="preserve"> to implement </w:t>
      </w:r>
      <w:r w:rsidR="00750572">
        <w:rPr>
          <w:rFonts w:ascii="Verdana" w:hAnsi="Verdana" w:cs="Times New Roman"/>
        </w:rPr>
        <w:t>its</w:t>
      </w:r>
      <w:r w:rsidR="00CA70B8">
        <w:rPr>
          <w:rFonts w:ascii="Verdana" w:hAnsi="Verdana" w:cs="Times New Roman"/>
        </w:rPr>
        <w:t xml:space="preserve"> response to the Report</w:t>
      </w:r>
      <w:r>
        <w:rPr>
          <w:rFonts w:ascii="Verdana" w:hAnsi="Verdana" w:cs="Times New Roman"/>
        </w:rPr>
        <w:t>.</w:t>
      </w:r>
      <w:r w:rsidR="00A60A12">
        <w:rPr>
          <w:rFonts w:ascii="Verdana" w:hAnsi="Verdana" w:cs="Times New Roman"/>
        </w:rPr>
        <w:t xml:space="preserve"> </w:t>
      </w:r>
    </w:p>
    <w:p w:rsidR="00B37E86" w:rsidRDefault="005969F7" w:rsidP="00362B04">
      <w:pPr>
        <w:rPr>
          <w:rFonts w:ascii="Verdana" w:hAnsi="Verdana" w:cs="Times New Roman"/>
        </w:rPr>
      </w:pPr>
      <w:r>
        <w:rPr>
          <w:rFonts w:ascii="Verdana" w:hAnsi="Verdana" w:cs="Times New Roman"/>
        </w:rPr>
        <w:t>Government aviation a</w:t>
      </w:r>
      <w:r w:rsidR="00A60A12">
        <w:rPr>
          <w:rFonts w:ascii="Verdana" w:hAnsi="Verdana" w:cs="Times New Roman"/>
        </w:rPr>
        <w:t xml:space="preserve">gencies </w:t>
      </w:r>
      <w:r>
        <w:rPr>
          <w:rFonts w:ascii="Verdana" w:hAnsi="Verdana" w:cs="Times New Roman"/>
        </w:rPr>
        <w:t xml:space="preserve">will </w:t>
      </w:r>
      <w:r w:rsidR="00A60A12">
        <w:rPr>
          <w:rFonts w:ascii="Verdana" w:hAnsi="Verdana" w:cs="Times New Roman"/>
        </w:rPr>
        <w:t xml:space="preserve">utilise </w:t>
      </w:r>
      <w:r>
        <w:rPr>
          <w:rFonts w:ascii="Verdana" w:hAnsi="Verdana" w:cs="Times New Roman"/>
        </w:rPr>
        <w:t xml:space="preserve">current </w:t>
      </w:r>
      <w:r w:rsidR="00A60A12">
        <w:rPr>
          <w:rFonts w:ascii="Verdana" w:hAnsi="Verdana" w:cs="Times New Roman"/>
        </w:rPr>
        <w:t xml:space="preserve">interagency working groups, such as </w:t>
      </w:r>
      <w:r w:rsidR="00705B1D">
        <w:rPr>
          <w:rFonts w:ascii="Verdana" w:hAnsi="Verdana" w:cs="Times New Roman"/>
        </w:rPr>
        <w:t>APG</w:t>
      </w:r>
      <w:r w:rsidR="003505BE">
        <w:rPr>
          <w:rFonts w:ascii="Verdana" w:hAnsi="Verdana" w:cs="Times New Roman"/>
        </w:rPr>
        <w:t xml:space="preserve"> and </w:t>
      </w:r>
      <w:r w:rsidR="00074013">
        <w:rPr>
          <w:rFonts w:ascii="Verdana" w:hAnsi="Verdana" w:cs="Times New Roman"/>
        </w:rPr>
        <w:t xml:space="preserve">the </w:t>
      </w:r>
      <w:r w:rsidR="003505BE">
        <w:rPr>
          <w:rFonts w:ascii="Verdana" w:hAnsi="Verdana" w:cs="Times New Roman"/>
        </w:rPr>
        <w:t xml:space="preserve">Aviation Implementation </w:t>
      </w:r>
      <w:r w:rsidR="00A60A12">
        <w:rPr>
          <w:rFonts w:ascii="Verdana" w:hAnsi="Verdana" w:cs="Times New Roman"/>
        </w:rPr>
        <w:t xml:space="preserve">Group </w:t>
      </w:r>
      <w:r w:rsidR="00763E5E">
        <w:rPr>
          <w:rFonts w:ascii="Verdana" w:hAnsi="Verdana" w:cs="Times New Roman"/>
        </w:rPr>
        <w:t>(</w:t>
      </w:r>
      <w:r w:rsidR="00CC0A4F">
        <w:rPr>
          <w:rFonts w:ascii="Verdana" w:hAnsi="Verdana" w:cs="Times New Roman"/>
        </w:rPr>
        <w:t xml:space="preserve">AIG) </w:t>
      </w:r>
      <w:r w:rsidR="00A60A12">
        <w:rPr>
          <w:rFonts w:ascii="Verdana" w:hAnsi="Verdana" w:cs="Times New Roman"/>
        </w:rPr>
        <w:t xml:space="preserve">to </w:t>
      </w:r>
      <w:r w:rsidR="00AB3644">
        <w:rPr>
          <w:rFonts w:ascii="Verdana" w:hAnsi="Verdana" w:cs="Times New Roman"/>
        </w:rPr>
        <w:t xml:space="preserve">coordinate and </w:t>
      </w:r>
      <w:r w:rsidR="00750572">
        <w:rPr>
          <w:rFonts w:ascii="Verdana" w:hAnsi="Verdana" w:cs="Times New Roman"/>
        </w:rPr>
        <w:t xml:space="preserve">actively </w:t>
      </w:r>
      <w:r w:rsidR="00A60A12">
        <w:rPr>
          <w:rFonts w:ascii="Verdana" w:hAnsi="Verdana" w:cs="Times New Roman"/>
        </w:rPr>
        <w:t>progress</w:t>
      </w:r>
      <w:r w:rsidR="00AB3644">
        <w:rPr>
          <w:rFonts w:ascii="Verdana" w:hAnsi="Verdana" w:cs="Times New Roman"/>
        </w:rPr>
        <w:t xml:space="preserve"> the Government’s response</w:t>
      </w:r>
      <w:r w:rsidR="00A60A12">
        <w:rPr>
          <w:rFonts w:ascii="Verdana" w:hAnsi="Verdana" w:cs="Times New Roman"/>
        </w:rPr>
        <w:t>.</w:t>
      </w:r>
    </w:p>
    <w:p w:rsidR="00B5608B" w:rsidRDefault="00FB21BF" w:rsidP="00362B04">
      <w:pPr>
        <w:rPr>
          <w:rFonts w:ascii="Verdana" w:hAnsi="Verdana" w:cs="Times New Roman"/>
        </w:rPr>
      </w:pPr>
      <w:r>
        <w:rPr>
          <w:rFonts w:ascii="Verdana" w:hAnsi="Verdana" w:cs="Times New Roman"/>
        </w:rPr>
        <w:t>In support of th</w:t>
      </w:r>
      <w:r w:rsidR="00E17E7A">
        <w:rPr>
          <w:rFonts w:ascii="Verdana" w:hAnsi="Verdana" w:cs="Times New Roman"/>
        </w:rPr>
        <w:t>is</w:t>
      </w:r>
      <w:r>
        <w:rPr>
          <w:rFonts w:ascii="Verdana" w:hAnsi="Verdana" w:cs="Times New Roman"/>
        </w:rPr>
        <w:t xml:space="preserve"> </w:t>
      </w:r>
      <w:r w:rsidR="00CC0A4F">
        <w:rPr>
          <w:rFonts w:ascii="Verdana" w:hAnsi="Verdana" w:cs="Times New Roman"/>
        </w:rPr>
        <w:t>response</w:t>
      </w:r>
      <w:r>
        <w:rPr>
          <w:rFonts w:ascii="Verdana" w:hAnsi="Verdana" w:cs="Times New Roman"/>
        </w:rPr>
        <w:t>, the Minister</w:t>
      </w:r>
      <w:r w:rsidR="00B5608B">
        <w:rPr>
          <w:rFonts w:ascii="Verdana" w:hAnsi="Verdana" w:cs="Times New Roman"/>
        </w:rPr>
        <w:t xml:space="preserve">, after consulting with the CASA Board, </w:t>
      </w:r>
      <w:r w:rsidR="00FE3AF0">
        <w:rPr>
          <w:rFonts w:ascii="Verdana" w:hAnsi="Verdana" w:cs="Times New Roman"/>
        </w:rPr>
        <w:t>will issue</w:t>
      </w:r>
      <w:r w:rsidR="00B5608B">
        <w:rPr>
          <w:rFonts w:ascii="Verdana" w:hAnsi="Verdana" w:cs="Times New Roman"/>
        </w:rPr>
        <w:t xml:space="preserve"> a </w:t>
      </w:r>
      <w:r w:rsidR="00E70DAB">
        <w:rPr>
          <w:rFonts w:ascii="Verdana" w:hAnsi="Verdana" w:cs="Times New Roman"/>
        </w:rPr>
        <w:t xml:space="preserve">new </w:t>
      </w:r>
      <w:r w:rsidR="00F3001E">
        <w:rPr>
          <w:rFonts w:ascii="Verdana" w:hAnsi="Verdana" w:cs="Times New Roman"/>
        </w:rPr>
        <w:t>Statement of Expectations to</w:t>
      </w:r>
      <w:r w:rsidR="00F9316D">
        <w:rPr>
          <w:rFonts w:ascii="Verdana" w:hAnsi="Verdana" w:cs="Times New Roman"/>
        </w:rPr>
        <w:t xml:space="preserve"> the Board</w:t>
      </w:r>
      <w:r w:rsidR="00B5608B">
        <w:rPr>
          <w:rFonts w:ascii="Verdana" w:hAnsi="Verdana" w:cs="Times New Roman"/>
        </w:rPr>
        <w:t xml:space="preserve"> stressing the importance of implementing the Government’s response in an effective and timely manner.  </w:t>
      </w:r>
    </w:p>
    <w:p w:rsidR="00B5608B" w:rsidRDefault="00B5608B" w:rsidP="00362B04">
      <w:pPr>
        <w:rPr>
          <w:rFonts w:ascii="Verdana" w:hAnsi="Verdana" w:cs="Times New Roman"/>
        </w:rPr>
      </w:pPr>
      <w:r>
        <w:rPr>
          <w:rFonts w:ascii="Verdana" w:hAnsi="Verdana" w:cs="Times New Roman"/>
        </w:rPr>
        <w:t xml:space="preserve">A new Statement of Expectations will also be issued to the </w:t>
      </w:r>
      <w:r w:rsidR="00CC0A4F">
        <w:rPr>
          <w:rFonts w:ascii="Verdana" w:hAnsi="Verdana" w:cs="Times New Roman"/>
        </w:rPr>
        <w:t xml:space="preserve">ATSB Commission </w:t>
      </w:r>
      <w:r>
        <w:rPr>
          <w:rFonts w:ascii="Verdana" w:hAnsi="Verdana" w:cs="Times New Roman"/>
        </w:rPr>
        <w:t xml:space="preserve">once the Government and the Commission has had the opportunity to review the findings of the Canadian Transportation Safety Board peer review of the ATSB </w:t>
      </w:r>
      <w:r w:rsidR="00155EA3">
        <w:rPr>
          <w:rFonts w:ascii="Verdana" w:hAnsi="Verdana" w:cs="Times New Roman"/>
        </w:rPr>
        <w:t xml:space="preserve">released </w:t>
      </w:r>
      <w:r w:rsidR="00562B0B">
        <w:rPr>
          <w:rFonts w:ascii="Verdana" w:hAnsi="Verdana" w:cs="Times New Roman"/>
        </w:rPr>
        <w:t>in early</w:t>
      </w:r>
      <w:r w:rsidR="00155EA3">
        <w:rPr>
          <w:rFonts w:ascii="Verdana" w:hAnsi="Verdana" w:cs="Times New Roman"/>
        </w:rPr>
        <w:t xml:space="preserve"> December 2014</w:t>
      </w:r>
      <w:r>
        <w:rPr>
          <w:rFonts w:ascii="Verdana" w:hAnsi="Verdana" w:cs="Times New Roman"/>
        </w:rPr>
        <w:t>.</w:t>
      </w:r>
    </w:p>
    <w:p w:rsidR="00CC0A4F" w:rsidRDefault="00CC0A4F" w:rsidP="00362B04">
      <w:pPr>
        <w:rPr>
          <w:rFonts w:ascii="Verdana" w:hAnsi="Verdana" w:cs="Times New Roman"/>
        </w:rPr>
      </w:pPr>
      <w:r>
        <w:rPr>
          <w:rFonts w:ascii="Verdana" w:hAnsi="Verdana" w:cs="Times New Roman"/>
        </w:rPr>
        <w:t>The</w:t>
      </w:r>
      <w:r w:rsidR="00074013">
        <w:rPr>
          <w:rFonts w:ascii="Verdana" w:hAnsi="Verdana" w:cs="Times New Roman"/>
        </w:rPr>
        <w:t>se statements</w:t>
      </w:r>
      <w:r>
        <w:rPr>
          <w:rFonts w:ascii="Verdana" w:hAnsi="Verdana" w:cs="Times New Roman"/>
        </w:rPr>
        <w:t xml:space="preserve"> represent a Ministerial direction under Section 12A of the </w:t>
      </w:r>
      <w:r w:rsidRPr="002924B2">
        <w:rPr>
          <w:rFonts w:ascii="Verdana" w:hAnsi="Verdana" w:cs="Times New Roman"/>
          <w:i/>
        </w:rPr>
        <w:t xml:space="preserve">Civil Aviation Act 1988 </w:t>
      </w:r>
      <w:r>
        <w:rPr>
          <w:rFonts w:ascii="Verdana" w:hAnsi="Verdana" w:cs="Times New Roman"/>
        </w:rPr>
        <w:t xml:space="preserve">and Section 12AE of the </w:t>
      </w:r>
      <w:r w:rsidRPr="002924B2">
        <w:rPr>
          <w:rFonts w:ascii="Verdana" w:hAnsi="Verdana" w:cs="Times New Roman"/>
          <w:i/>
        </w:rPr>
        <w:t>Transport Safety Investigation Act 2003</w:t>
      </w:r>
      <w:r>
        <w:rPr>
          <w:rFonts w:ascii="Verdana" w:hAnsi="Verdana" w:cs="Times New Roman"/>
        </w:rPr>
        <w:t xml:space="preserve"> respectively.</w:t>
      </w:r>
    </w:p>
    <w:p w:rsidR="00750572" w:rsidRDefault="00CC0A4F" w:rsidP="00362B04">
      <w:pPr>
        <w:rPr>
          <w:rFonts w:ascii="Verdana" w:hAnsi="Verdana" w:cs="Times New Roman"/>
        </w:rPr>
      </w:pPr>
      <w:r>
        <w:rPr>
          <w:rFonts w:ascii="Verdana" w:hAnsi="Verdana" w:cs="Times New Roman"/>
        </w:rPr>
        <w:t xml:space="preserve">The CASA Board and ATSB Commission response to the SOE will be through a Statement of Intent which will be incorporated into each </w:t>
      </w:r>
      <w:r w:rsidR="00750572">
        <w:rPr>
          <w:rFonts w:ascii="Verdana" w:hAnsi="Verdana" w:cs="Times New Roman"/>
        </w:rPr>
        <w:t xml:space="preserve">agency’s </w:t>
      </w:r>
      <w:r>
        <w:rPr>
          <w:rFonts w:ascii="Verdana" w:hAnsi="Verdana" w:cs="Times New Roman"/>
        </w:rPr>
        <w:t>future corporate plans.</w:t>
      </w:r>
      <w:r w:rsidR="00297BB1">
        <w:rPr>
          <w:rFonts w:ascii="Verdana" w:hAnsi="Verdana" w:cs="Times New Roman"/>
        </w:rPr>
        <w:t xml:space="preserve"> </w:t>
      </w:r>
      <w:r w:rsidR="00750572">
        <w:rPr>
          <w:rFonts w:ascii="Verdana" w:hAnsi="Verdana" w:cs="Times New Roman"/>
        </w:rPr>
        <w:t xml:space="preserve">The Government expects both CASA </w:t>
      </w:r>
      <w:r w:rsidR="00222E84">
        <w:rPr>
          <w:rFonts w:ascii="Verdana" w:hAnsi="Verdana" w:cs="Times New Roman"/>
        </w:rPr>
        <w:t xml:space="preserve">and the ATSB’s </w:t>
      </w:r>
      <w:r w:rsidR="00074013">
        <w:rPr>
          <w:rFonts w:ascii="Verdana" w:hAnsi="Verdana" w:cs="Times New Roman"/>
        </w:rPr>
        <w:t>next c</w:t>
      </w:r>
      <w:r w:rsidR="00222E84">
        <w:rPr>
          <w:rFonts w:ascii="Verdana" w:hAnsi="Verdana" w:cs="Times New Roman"/>
        </w:rPr>
        <w:t xml:space="preserve">orporate </w:t>
      </w:r>
      <w:r w:rsidR="00074013">
        <w:rPr>
          <w:rFonts w:ascii="Verdana" w:hAnsi="Verdana" w:cs="Times New Roman"/>
        </w:rPr>
        <w:t>p</w:t>
      </w:r>
      <w:r w:rsidR="00222E84">
        <w:rPr>
          <w:rFonts w:ascii="Verdana" w:hAnsi="Verdana" w:cs="Times New Roman"/>
        </w:rPr>
        <w:t>lans</w:t>
      </w:r>
      <w:r w:rsidR="00750572">
        <w:rPr>
          <w:rFonts w:ascii="Verdana" w:hAnsi="Verdana" w:cs="Times New Roman"/>
        </w:rPr>
        <w:t xml:space="preserve"> to </w:t>
      </w:r>
      <w:r w:rsidR="00222E84">
        <w:rPr>
          <w:rFonts w:ascii="Verdana" w:hAnsi="Verdana" w:cs="Times New Roman"/>
        </w:rPr>
        <w:t xml:space="preserve">include </w:t>
      </w:r>
      <w:r w:rsidR="00750572">
        <w:rPr>
          <w:rFonts w:ascii="Verdana" w:hAnsi="Verdana" w:cs="Times New Roman"/>
        </w:rPr>
        <w:t>a</w:t>
      </w:r>
      <w:r w:rsidR="00222E84">
        <w:rPr>
          <w:rFonts w:ascii="Verdana" w:hAnsi="Verdana" w:cs="Times New Roman"/>
        </w:rPr>
        <w:t>n</w:t>
      </w:r>
      <w:r w:rsidR="00750572">
        <w:rPr>
          <w:rFonts w:ascii="Verdana" w:hAnsi="Verdana" w:cs="Times New Roman"/>
        </w:rPr>
        <w:t xml:space="preserve"> implementation plan </w:t>
      </w:r>
      <w:r w:rsidR="00222E84">
        <w:rPr>
          <w:rFonts w:ascii="Verdana" w:hAnsi="Verdana" w:cs="Times New Roman"/>
        </w:rPr>
        <w:t xml:space="preserve">detailing how </w:t>
      </w:r>
      <w:r w:rsidR="00FE3AF0">
        <w:rPr>
          <w:rFonts w:ascii="Verdana" w:hAnsi="Verdana" w:cs="Times New Roman"/>
        </w:rPr>
        <w:t xml:space="preserve">and by when each agency will deliver the </w:t>
      </w:r>
      <w:r w:rsidR="00BA1E8B">
        <w:rPr>
          <w:rFonts w:ascii="Verdana" w:hAnsi="Verdana" w:cs="Times New Roman"/>
        </w:rPr>
        <w:t xml:space="preserve">relevant </w:t>
      </w:r>
      <w:r w:rsidR="00FE3AF0">
        <w:rPr>
          <w:rFonts w:ascii="Verdana" w:hAnsi="Verdana" w:cs="Times New Roman"/>
        </w:rPr>
        <w:t>agreed recommendations of the Report</w:t>
      </w:r>
      <w:r w:rsidR="00297BB1">
        <w:rPr>
          <w:rFonts w:ascii="Verdana" w:hAnsi="Verdana" w:cs="Times New Roman"/>
        </w:rPr>
        <w:t>.</w:t>
      </w:r>
    </w:p>
    <w:p w:rsidR="00CC0A4F" w:rsidRDefault="00A60A12" w:rsidP="00362B04">
      <w:pPr>
        <w:rPr>
          <w:rFonts w:ascii="Verdana" w:hAnsi="Verdana" w:cs="Times New Roman"/>
        </w:rPr>
      </w:pPr>
      <w:r>
        <w:rPr>
          <w:rFonts w:ascii="Verdana" w:hAnsi="Verdana" w:cs="Times New Roman"/>
        </w:rPr>
        <w:t>The Department</w:t>
      </w:r>
      <w:r w:rsidR="00B5608B">
        <w:rPr>
          <w:rFonts w:ascii="Verdana" w:hAnsi="Verdana" w:cs="Times New Roman"/>
        </w:rPr>
        <w:t>, though the APG,</w:t>
      </w:r>
      <w:r w:rsidR="00CA70B8">
        <w:rPr>
          <w:rFonts w:ascii="Verdana" w:hAnsi="Verdana" w:cs="Times New Roman"/>
        </w:rPr>
        <w:t xml:space="preserve"> will </w:t>
      </w:r>
      <w:r w:rsidR="00CC0A4F">
        <w:rPr>
          <w:rFonts w:ascii="Verdana" w:hAnsi="Verdana" w:cs="Times New Roman"/>
        </w:rPr>
        <w:t xml:space="preserve">have overall </w:t>
      </w:r>
      <w:r w:rsidR="00CA70B8">
        <w:rPr>
          <w:rFonts w:ascii="Verdana" w:hAnsi="Verdana" w:cs="Times New Roman"/>
        </w:rPr>
        <w:t>responsib</w:t>
      </w:r>
      <w:r w:rsidR="00A872E1">
        <w:rPr>
          <w:rFonts w:ascii="Verdana" w:hAnsi="Verdana" w:cs="Times New Roman"/>
        </w:rPr>
        <w:t>ility</w:t>
      </w:r>
      <w:r w:rsidR="00AB3644">
        <w:rPr>
          <w:rFonts w:ascii="Verdana" w:hAnsi="Verdana" w:cs="Times New Roman"/>
        </w:rPr>
        <w:t xml:space="preserve"> </w:t>
      </w:r>
      <w:r w:rsidR="00561297">
        <w:rPr>
          <w:rFonts w:ascii="Verdana" w:hAnsi="Verdana" w:cs="Times New Roman"/>
        </w:rPr>
        <w:t>f</w:t>
      </w:r>
      <w:r w:rsidR="006421FB">
        <w:rPr>
          <w:rFonts w:ascii="Verdana" w:hAnsi="Verdana" w:cs="Times New Roman"/>
        </w:rPr>
        <w:t>or</w:t>
      </w:r>
      <w:r w:rsidR="00AB3644">
        <w:rPr>
          <w:rFonts w:ascii="Verdana" w:hAnsi="Verdana" w:cs="Times New Roman"/>
        </w:rPr>
        <w:t xml:space="preserve"> </w:t>
      </w:r>
      <w:r w:rsidR="00FB21BF">
        <w:rPr>
          <w:rFonts w:ascii="Verdana" w:hAnsi="Verdana" w:cs="Times New Roman"/>
        </w:rPr>
        <w:t xml:space="preserve">reporting to the </w:t>
      </w:r>
      <w:r w:rsidR="00A065B2">
        <w:rPr>
          <w:rFonts w:ascii="Verdana" w:hAnsi="Verdana" w:cs="Times New Roman"/>
        </w:rPr>
        <w:t>Government</w:t>
      </w:r>
      <w:r w:rsidR="00FB21BF">
        <w:rPr>
          <w:rFonts w:ascii="Verdana" w:hAnsi="Verdana" w:cs="Times New Roman"/>
        </w:rPr>
        <w:t xml:space="preserve"> on </w:t>
      </w:r>
      <w:r w:rsidR="00CC0A4F">
        <w:rPr>
          <w:rFonts w:ascii="Verdana" w:hAnsi="Verdana" w:cs="Times New Roman"/>
        </w:rPr>
        <w:t>progress with</w:t>
      </w:r>
      <w:r w:rsidR="00FB21BF">
        <w:rPr>
          <w:rFonts w:ascii="Verdana" w:hAnsi="Verdana" w:cs="Times New Roman"/>
        </w:rPr>
        <w:t xml:space="preserve"> implementation of </w:t>
      </w:r>
      <w:r w:rsidR="00AB3644">
        <w:rPr>
          <w:rFonts w:ascii="Verdana" w:hAnsi="Verdana" w:cs="Times New Roman"/>
        </w:rPr>
        <w:t xml:space="preserve">all </w:t>
      </w:r>
      <w:r w:rsidR="00CC0A4F">
        <w:rPr>
          <w:rFonts w:ascii="Verdana" w:hAnsi="Verdana" w:cs="Times New Roman"/>
        </w:rPr>
        <w:t xml:space="preserve">of the </w:t>
      </w:r>
      <w:r w:rsidR="00AB3644">
        <w:rPr>
          <w:rFonts w:ascii="Verdana" w:hAnsi="Verdana" w:cs="Times New Roman"/>
        </w:rPr>
        <w:t>agreed recommendations</w:t>
      </w:r>
      <w:r w:rsidR="00CC0A4F">
        <w:rPr>
          <w:rFonts w:ascii="Verdana" w:hAnsi="Verdana" w:cs="Times New Roman"/>
        </w:rPr>
        <w:t xml:space="preserve"> and the detailed </w:t>
      </w:r>
      <w:r w:rsidR="00A872E1">
        <w:rPr>
          <w:rFonts w:ascii="Verdana" w:hAnsi="Verdana" w:cs="Times New Roman"/>
        </w:rPr>
        <w:t xml:space="preserve">follow-up work </w:t>
      </w:r>
      <w:r w:rsidR="00CC0A4F">
        <w:rPr>
          <w:rFonts w:ascii="Verdana" w:hAnsi="Verdana" w:cs="Times New Roman"/>
        </w:rPr>
        <w:t>highlighted in the Government’s response</w:t>
      </w:r>
      <w:r w:rsidR="00AB3644">
        <w:rPr>
          <w:rFonts w:ascii="Verdana" w:hAnsi="Verdana" w:cs="Times New Roman"/>
        </w:rPr>
        <w:t xml:space="preserve">. </w:t>
      </w:r>
    </w:p>
    <w:p w:rsidR="00A06907" w:rsidRDefault="00A06907" w:rsidP="00A06907">
      <w:pPr>
        <w:spacing w:before="120" w:after="120"/>
        <w:rPr>
          <w:rFonts w:ascii="Verdana" w:hAnsi="Verdana" w:cs="Times New Roman"/>
          <w:lang w:val="en"/>
        </w:rPr>
      </w:pPr>
      <w:r>
        <w:rPr>
          <w:rFonts w:ascii="Verdana" w:hAnsi="Verdana" w:cs="Times New Roman"/>
          <w:lang w:val="en"/>
        </w:rPr>
        <w:t xml:space="preserve">The Government </w:t>
      </w:r>
      <w:proofErr w:type="spellStart"/>
      <w:r>
        <w:rPr>
          <w:rFonts w:ascii="Verdana" w:hAnsi="Verdana" w:cs="Times New Roman"/>
          <w:lang w:val="en"/>
        </w:rPr>
        <w:t>recognises</w:t>
      </w:r>
      <w:proofErr w:type="spellEnd"/>
      <w:r>
        <w:rPr>
          <w:rFonts w:ascii="Verdana" w:hAnsi="Verdana" w:cs="Times New Roman"/>
          <w:lang w:val="en"/>
        </w:rPr>
        <w:t xml:space="preserve"> that while some recommendations have already been, or can fairly quickly be implemented, others will take longer for the relevant Government aviation agencies to implement the appropriate policy, regulatory or administrative changes agreed to in this response.  </w:t>
      </w:r>
    </w:p>
    <w:p w:rsidR="00A06907" w:rsidRDefault="00A872E1" w:rsidP="00A06907">
      <w:pPr>
        <w:spacing w:before="120" w:after="120"/>
        <w:rPr>
          <w:rFonts w:ascii="Verdana" w:hAnsi="Verdana" w:cs="Times New Roman"/>
          <w:lang w:val="en"/>
        </w:rPr>
      </w:pPr>
      <w:r>
        <w:rPr>
          <w:rFonts w:ascii="Verdana" w:hAnsi="Verdana" w:cs="Times New Roman"/>
          <w:lang w:val="en"/>
        </w:rPr>
        <w:t>Implementation will need the active</w:t>
      </w:r>
      <w:r w:rsidR="00750572">
        <w:rPr>
          <w:rFonts w:ascii="Verdana" w:hAnsi="Verdana" w:cs="Times New Roman"/>
          <w:lang w:val="en"/>
        </w:rPr>
        <w:t>, close</w:t>
      </w:r>
      <w:r>
        <w:rPr>
          <w:rFonts w:ascii="Verdana" w:hAnsi="Verdana" w:cs="Times New Roman"/>
          <w:lang w:val="en"/>
        </w:rPr>
        <w:t xml:space="preserve"> and constructive </w:t>
      </w:r>
      <w:r w:rsidR="004B5358">
        <w:rPr>
          <w:rFonts w:ascii="Verdana" w:hAnsi="Verdana" w:cs="Times New Roman"/>
          <w:lang w:val="en"/>
        </w:rPr>
        <w:t xml:space="preserve">cooperation </w:t>
      </w:r>
      <w:r w:rsidR="00A06907">
        <w:rPr>
          <w:rFonts w:ascii="Verdana" w:hAnsi="Verdana" w:cs="Times New Roman"/>
          <w:lang w:val="en"/>
        </w:rPr>
        <w:t>of the Australian aviation industry with our agencies</w:t>
      </w:r>
      <w:r w:rsidR="00750572">
        <w:rPr>
          <w:rFonts w:ascii="Verdana" w:hAnsi="Verdana" w:cs="Times New Roman"/>
          <w:lang w:val="en"/>
        </w:rPr>
        <w:t xml:space="preserve"> with a view to</w:t>
      </w:r>
      <w:r w:rsidR="00A06907">
        <w:rPr>
          <w:rFonts w:ascii="Verdana" w:hAnsi="Verdana" w:cs="Times New Roman"/>
          <w:lang w:val="en"/>
        </w:rPr>
        <w:t xml:space="preserve"> </w:t>
      </w:r>
      <w:r w:rsidR="00750572">
        <w:rPr>
          <w:rFonts w:ascii="Verdana" w:hAnsi="Verdana" w:cs="Times New Roman"/>
          <w:lang w:val="en"/>
        </w:rPr>
        <w:t>effective achievement of the Government’s expectations</w:t>
      </w:r>
      <w:r w:rsidR="00A06907">
        <w:rPr>
          <w:rFonts w:ascii="Verdana" w:hAnsi="Verdana" w:cs="Times New Roman"/>
          <w:lang w:val="en"/>
        </w:rPr>
        <w:t xml:space="preserve">.  </w:t>
      </w:r>
    </w:p>
    <w:p w:rsidR="00A06907" w:rsidRDefault="00A06907" w:rsidP="00A06907">
      <w:pPr>
        <w:rPr>
          <w:rFonts w:ascii="Verdana" w:hAnsi="Verdana"/>
          <w:b/>
          <w:bCs/>
          <w:sz w:val="28"/>
          <w:szCs w:val="28"/>
          <w:lang w:eastAsia="en-AU"/>
        </w:rPr>
      </w:pPr>
      <w:r>
        <w:rPr>
          <w:rFonts w:ascii="Verdana" w:hAnsi="Verdana" w:cs="Times New Roman"/>
          <w:lang w:val="en"/>
        </w:rPr>
        <w:t>On the basis of the industry’s strong response to the Re</w:t>
      </w:r>
      <w:r w:rsidR="007E744A">
        <w:rPr>
          <w:rFonts w:ascii="Verdana" w:hAnsi="Verdana" w:cs="Times New Roman"/>
          <w:lang w:val="en"/>
        </w:rPr>
        <w:t>view process</w:t>
      </w:r>
      <w:r>
        <w:rPr>
          <w:rFonts w:ascii="Verdana" w:hAnsi="Verdana" w:cs="Times New Roman"/>
          <w:lang w:val="en"/>
        </w:rPr>
        <w:t xml:space="preserve"> and the release of the Review’s Report, the Government is confident that the industry will positively take up the</w:t>
      </w:r>
      <w:r w:rsidR="00732963">
        <w:rPr>
          <w:rFonts w:ascii="Verdana" w:hAnsi="Verdana" w:cs="Times New Roman"/>
          <w:lang w:val="en"/>
        </w:rPr>
        <w:t>se</w:t>
      </w:r>
      <w:r>
        <w:rPr>
          <w:rFonts w:ascii="Verdana" w:hAnsi="Verdana" w:cs="Times New Roman"/>
          <w:lang w:val="en"/>
        </w:rPr>
        <w:t xml:space="preserve"> challenges and opportunities.</w:t>
      </w:r>
    </w:p>
    <w:p w:rsidR="00764FAC" w:rsidRPr="009C515F" w:rsidRDefault="00FB21BF" w:rsidP="009C515F">
      <w:pPr>
        <w:pStyle w:val="Heading1"/>
        <w:rPr>
          <w:rFonts w:cs="Times New Roman"/>
          <w:sz w:val="36"/>
          <w:szCs w:val="36"/>
        </w:rPr>
      </w:pPr>
      <w:r w:rsidRPr="009C515F">
        <w:rPr>
          <w:sz w:val="36"/>
          <w:szCs w:val="36"/>
          <w:lang w:eastAsia="en-AU"/>
        </w:rPr>
        <w:lastRenderedPageBreak/>
        <w:t>Response to Recommendations</w:t>
      </w:r>
    </w:p>
    <w:p w:rsidR="006D0D16" w:rsidRPr="00CC6AD1" w:rsidRDefault="006D0D16" w:rsidP="001D7084">
      <w:pPr>
        <w:pStyle w:val="Heading2"/>
      </w:pPr>
      <w:r w:rsidRPr="001D7084">
        <w:t>Recommendation 1</w:t>
      </w:r>
    </w:p>
    <w:p w:rsidR="006D0D16" w:rsidRPr="003817F6" w:rsidRDefault="003817F6" w:rsidP="006D0D16">
      <w:pPr>
        <w:rPr>
          <w:rFonts w:ascii="Verdana" w:hAnsi="Verdana" w:cs="Times New Roman"/>
        </w:rPr>
      </w:pPr>
      <w:r w:rsidRPr="003817F6">
        <w:rPr>
          <w:rFonts w:ascii="Verdana" w:hAnsi="Verdana" w:cs="Times New Roman"/>
        </w:rPr>
        <w:t>The Australian Government develops the State Safety Program into a strategic plan for Australia’s aviation safety system, under the leadership of the Aviation Policy Group, and uses it as the foundation for rationalising and improving coordination mechanisms.</w:t>
      </w:r>
    </w:p>
    <w:p w:rsidR="00F97469" w:rsidRPr="00AB15A7" w:rsidRDefault="00F97469" w:rsidP="001D7084">
      <w:pPr>
        <w:pStyle w:val="Heading2"/>
      </w:pPr>
      <w:r>
        <w:t>Rec</w:t>
      </w:r>
      <w:r w:rsidRPr="00AB15A7">
        <w:t>ommendation 2</w:t>
      </w:r>
    </w:p>
    <w:p w:rsidR="00F97469" w:rsidRPr="00AB15A7" w:rsidRDefault="00F97469" w:rsidP="00F97469">
      <w:pPr>
        <w:rPr>
          <w:rFonts w:ascii="Verdana" w:hAnsi="Verdana" w:cs="Times New Roman"/>
        </w:rPr>
      </w:pPr>
      <w:r w:rsidRPr="00AB15A7">
        <w:rPr>
          <w:rFonts w:ascii="Verdana" w:hAnsi="Verdana" w:cs="Times New Roman"/>
        </w:rPr>
        <w:t>The Department of Infrastructure and Regional Development plays a stronger policy role in the State Safety Program.</w:t>
      </w:r>
    </w:p>
    <w:p w:rsidR="006D0D16" w:rsidRPr="00DA486A" w:rsidRDefault="006D0D16" w:rsidP="00626225">
      <w:pPr>
        <w:pStyle w:val="Subtitle"/>
      </w:pPr>
      <w:r w:rsidRPr="00DA486A">
        <w:t>Response</w:t>
      </w:r>
    </w:p>
    <w:p w:rsidR="006D0D16" w:rsidRDefault="003817F6" w:rsidP="009C515F">
      <w:pPr>
        <w:spacing w:before="120" w:after="120"/>
        <w:rPr>
          <w:rFonts w:ascii="Verdana" w:hAnsi="Verdana" w:cs="Times New Roman"/>
        </w:rPr>
      </w:pPr>
      <w:r>
        <w:rPr>
          <w:rFonts w:ascii="Verdana" w:hAnsi="Verdana" w:cs="Times New Roman"/>
        </w:rPr>
        <w:t>The Governmen</w:t>
      </w:r>
      <w:r w:rsidR="00F97469">
        <w:rPr>
          <w:rFonts w:ascii="Verdana" w:hAnsi="Verdana" w:cs="Times New Roman"/>
        </w:rPr>
        <w:t>t agrees with these</w:t>
      </w:r>
      <w:r>
        <w:rPr>
          <w:rFonts w:ascii="Verdana" w:hAnsi="Verdana" w:cs="Times New Roman"/>
        </w:rPr>
        <w:t xml:space="preserve"> recommendation</w:t>
      </w:r>
      <w:r w:rsidR="00F97469">
        <w:rPr>
          <w:rFonts w:ascii="Verdana" w:hAnsi="Verdana" w:cs="Times New Roman"/>
        </w:rPr>
        <w:t>s</w:t>
      </w:r>
      <w:r>
        <w:rPr>
          <w:rFonts w:ascii="Verdana" w:hAnsi="Verdana" w:cs="Times New Roman"/>
        </w:rPr>
        <w:t>.</w:t>
      </w:r>
    </w:p>
    <w:p w:rsidR="0028773F" w:rsidRDefault="009D1ED1" w:rsidP="009C515F">
      <w:pPr>
        <w:spacing w:before="120" w:after="120"/>
        <w:rPr>
          <w:rFonts w:ascii="Verdana" w:hAnsi="Verdana" w:cs="Times New Roman"/>
        </w:rPr>
      </w:pPr>
      <w:r>
        <w:rPr>
          <w:rFonts w:ascii="Verdana" w:hAnsi="Verdana" w:cs="Times New Roman"/>
        </w:rPr>
        <w:t xml:space="preserve">The State Safety Program (SSP) concept is a fairly recent and evolving ICAO requirement which helps countries around the world set out </w:t>
      </w:r>
      <w:r w:rsidR="005B2ADC" w:rsidRPr="005B2ADC">
        <w:rPr>
          <w:rFonts w:ascii="Verdana" w:hAnsi="Verdana" w:cs="Times New Roman"/>
        </w:rPr>
        <w:t xml:space="preserve">“an integrated set of regulations and activities aimed at improving safety.  The SSP provides the monitoring and governance framework within which operators and service providers establish and maintain a Safety Management System (SMS).”    </w:t>
      </w:r>
      <w:r w:rsidR="00606CE1">
        <w:rPr>
          <w:rFonts w:ascii="Verdana" w:hAnsi="Verdana" w:cs="Times New Roman"/>
        </w:rPr>
        <w:t xml:space="preserve">The SSP </w:t>
      </w:r>
      <w:r w:rsidR="0028773F">
        <w:rPr>
          <w:rFonts w:ascii="Verdana" w:hAnsi="Verdana" w:cs="Times New Roman"/>
        </w:rPr>
        <w:t xml:space="preserve">should </w:t>
      </w:r>
      <w:r w:rsidR="005B2ADC" w:rsidRPr="005B2ADC">
        <w:rPr>
          <w:rFonts w:ascii="Verdana" w:hAnsi="Verdana" w:cs="Times New Roman"/>
        </w:rPr>
        <w:t>clearly articulate</w:t>
      </w:r>
      <w:r w:rsidR="00855B57">
        <w:rPr>
          <w:rFonts w:ascii="Verdana" w:hAnsi="Verdana" w:cs="Times New Roman"/>
        </w:rPr>
        <w:t xml:space="preserve"> both</w:t>
      </w:r>
      <w:r w:rsidR="005B2ADC" w:rsidRPr="005B2ADC">
        <w:rPr>
          <w:rFonts w:ascii="Verdana" w:hAnsi="Verdana" w:cs="Times New Roman"/>
        </w:rPr>
        <w:t xml:space="preserve"> the inter-relationships within a </w:t>
      </w:r>
      <w:r w:rsidR="0028773F">
        <w:rPr>
          <w:rFonts w:ascii="Verdana" w:hAnsi="Verdana" w:cs="Times New Roman"/>
        </w:rPr>
        <w:t>S</w:t>
      </w:r>
      <w:r w:rsidR="005B2ADC" w:rsidRPr="005B2ADC">
        <w:rPr>
          <w:rFonts w:ascii="Verdana" w:hAnsi="Verdana" w:cs="Times New Roman"/>
        </w:rPr>
        <w:t xml:space="preserve">tate as it delivers aviation services and how it assures safety. </w:t>
      </w:r>
      <w:r w:rsidR="0028773F">
        <w:rPr>
          <w:rFonts w:ascii="Verdana" w:hAnsi="Verdana" w:cs="Times New Roman"/>
        </w:rPr>
        <w:t xml:space="preserve"> </w:t>
      </w:r>
    </w:p>
    <w:p w:rsidR="005B2ADC" w:rsidRPr="005B2ADC" w:rsidRDefault="005B2ADC" w:rsidP="009C515F">
      <w:pPr>
        <w:spacing w:before="120" w:after="120"/>
        <w:rPr>
          <w:rFonts w:ascii="Verdana" w:hAnsi="Verdana" w:cs="Times New Roman"/>
        </w:rPr>
      </w:pPr>
      <w:r w:rsidRPr="005B2ADC">
        <w:rPr>
          <w:rFonts w:ascii="Verdana" w:hAnsi="Verdana" w:cs="Times New Roman"/>
        </w:rPr>
        <w:t xml:space="preserve">Australia </w:t>
      </w:r>
      <w:r w:rsidR="00E17E7A">
        <w:rPr>
          <w:rFonts w:ascii="Verdana" w:hAnsi="Verdana" w:cs="Times New Roman"/>
        </w:rPr>
        <w:t xml:space="preserve">was one of the first countries in the world to have </w:t>
      </w:r>
      <w:r w:rsidRPr="005B2ADC">
        <w:rPr>
          <w:rFonts w:ascii="Verdana" w:hAnsi="Verdana" w:cs="Times New Roman"/>
        </w:rPr>
        <w:t>an SSP in place consistent with ICAO’s expectations</w:t>
      </w:r>
      <w:r w:rsidR="0031220A">
        <w:rPr>
          <w:rFonts w:ascii="Verdana" w:hAnsi="Verdana" w:cs="Times New Roman"/>
        </w:rPr>
        <w:t xml:space="preserve">.  </w:t>
      </w:r>
      <w:r w:rsidR="00E17E7A">
        <w:rPr>
          <w:rFonts w:ascii="Verdana" w:hAnsi="Verdana" w:cs="Times New Roman"/>
        </w:rPr>
        <w:t xml:space="preserve"> </w:t>
      </w:r>
      <w:r w:rsidR="0031220A">
        <w:rPr>
          <w:rFonts w:ascii="Verdana" w:hAnsi="Verdana" w:cs="Times New Roman"/>
        </w:rPr>
        <w:t xml:space="preserve">Our </w:t>
      </w:r>
      <w:r w:rsidR="00E17E7A">
        <w:rPr>
          <w:rFonts w:ascii="Verdana" w:hAnsi="Verdana" w:cs="Times New Roman"/>
        </w:rPr>
        <w:t xml:space="preserve">current SSP </w:t>
      </w:r>
      <w:r w:rsidR="0031220A">
        <w:rPr>
          <w:rFonts w:ascii="Verdana" w:hAnsi="Verdana" w:cs="Times New Roman"/>
        </w:rPr>
        <w:t xml:space="preserve">is already consistent with that of other leading aviation nations and </w:t>
      </w:r>
      <w:r w:rsidR="006F46B1">
        <w:rPr>
          <w:rFonts w:ascii="Verdana" w:hAnsi="Verdana" w:cs="Times New Roman"/>
        </w:rPr>
        <w:t xml:space="preserve">clearly </w:t>
      </w:r>
      <w:r w:rsidR="00E17E7A">
        <w:rPr>
          <w:rFonts w:ascii="Verdana" w:hAnsi="Verdana" w:cs="Times New Roman"/>
        </w:rPr>
        <w:t>set</w:t>
      </w:r>
      <w:r w:rsidR="006F46B1">
        <w:rPr>
          <w:rFonts w:ascii="Verdana" w:hAnsi="Verdana" w:cs="Times New Roman"/>
        </w:rPr>
        <w:t>s out Australia’s aviation safety governance arrangements.</w:t>
      </w:r>
    </w:p>
    <w:p w:rsidR="00562752" w:rsidRDefault="009D1ED1" w:rsidP="009C515F">
      <w:pPr>
        <w:autoSpaceDE w:val="0"/>
        <w:autoSpaceDN w:val="0"/>
        <w:adjustRightInd w:val="0"/>
        <w:spacing w:before="120" w:after="120"/>
        <w:rPr>
          <w:rFonts w:ascii="Verdana" w:hAnsi="Verdana" w:cs="Times New Roman"/>
        </w:rPr>
      </w:pPr>
      <w:r>
        <w:rPr>
          <w:rFonts w:ascii="Verdana" w:hAnsi="Verdana" w:cs="Times New Roman"/>
        </w:rPr>
        <w:t xml:space="preserve">The vehicle for taking forward an updated and </w:t>
      </w:r>
      <w:r w:rsidR="002A1888">
        <w:rPr>
          <w:rFonts w:ascii="Verdana" w:hAnsi="Verdana" w:cs="Times New Roman"/>
        </w:rPr>
        <w:t xml:space="preserve">expanded </w:t>
      </w:r>
      <w:r>
        <w:rPr>
          <w:rFonts w:ascii="Verdana" w:hAnsi="Verdana" w:cs="Times New Roman"/>
        </w:rPr>
        <w:t xml:space="preserve">SSP in Australia is the APG.  </w:t>
      </w:r>
      <w:r w:rsidR="00562752">
        <w:rPr>
          <w:rFonts w:ascii="Verdana" w:hAnsi="Verdana" w:cs="Times New Roman"/>
        </w:rPr>
        <w:t xml:space="preserve">The APG, chaired by the Secretary of the Department, also includes the chief executive officers or equivalent senior officials of </w:t>
      </w:r>
      <w:proofErr w:type="spellStart"/>
      <w:r w:rsidR="00562752">
        <w:rPr>
          <w:rFonts w:ascii="Verdana" w:hAnsi="Verdana" w:cs="Times New Roman"/>
        </w:rPr>
        <w:t>Airservices</w:t>
      </w:r>
      <w:proofErr w:type="spellEnd"/>
      <w:r w:rsidR="00562752">
        <w:rPr>
          <w:rFonts w:ascii="Verdana" w:hAnsi="Verdana" w:cs="Times New Roman"/>
        </w:rPr>
        <w:t xml:space="preserve">, CASA and the Royal Australian Air Force, representing the Department of Defence. </w:t>
      </w:r>
    </w:p>
    <w:p w:rsidR="00E17E7A" w:rsidRDefault="002B6C02" w:rsidP="009C515F">
      <w:pPr>
        <w:autoSpaceDE w:val="0"/>
        <w:autoSpaceDN w:val="0"/>
        <w:adjustRightInd w:val="0"/>
        <w:spacing w:before="120" w:after="120"/>
        <w:rPr>
          <w:rFonts w:ascii="Verdana" w:hAnsi="Verdana" w:cs="Times New Roman"/>
        </w:rPr>
      </w:pPr>
      <w:r>
        <w:rPr>
          <w:rFonts w:ascii="Verdana" w:hAnsi="Verdana" w:cs="Times New Roman"/>
        </w:rPr>
        <w:t xml:space="preserve">The </w:t>
      </w:r>
      <w:r w:rsidR="009D1ED1">
        <w:rPr>
          <w:rFonts w:ascii="Verdana" w:hAnsi="Verdana" w:cs="Times New Roman"/>
        </w:rPr>
        <w:t xml:space="preserve">APG’s role will be to </w:t>
      </w:r>
      <w:r w:rsidR="0027547B">
        <w:rPr>
          <w:rFonts w:ascii="Verdana" w:hAnsi="Verdana" w:cs="Times New Roman"/>
        </w:rPr>
        <w:t xml:space="preserve">expand </w:t>
      </w:r>
      <w:r>
        <w:rPr>
          <w:rFonts w:ascii="Verdana" w:hAnsi="Verdana" w:cs="Times New Roman"/>
        </w:rPr>
        <w:t xml:space="preserve">the SSP </w:t>
      </w:r>
      <w:r w:rsidR="006F46B1">
        <w:rPr>
          <w:rFonts w:ascii="Verdana" w:hAnsi="Verdana" w:cs="Times New Roman"/>
        </w:rPr>
        <w:t xml:space="preserve">into Australia’s </w:t>
      </w:r>
      <w:r w:rsidR="0031220A">
        <w:rPr>
          <w:rFonts w:ascii="Verdana" w:hAnsi="Verdana" w:cs="Times New Roman"/>
        </w:rPr>
        <w:t xml:space="preserve">future </w:t>
      </w:r>
      <w:r w:rsidR="006F46B1">
        <w:rPr>
          <w:rFonts w:ascii="Verdana" w:hAnsi="Verdana" w:cs="Times New Roman"/>
        </w:rPr>
        <w:t>key governance</w:t>
      </w:r>
      <w:r w:rsidR="009D1ED1">
        <w:rPr>
          <w:rFonts w:ascii="Verdana" w:hAnsi="Verdana" w:cs="Times New Roman"/>
        </w:rPr>
        <w:t>, policy, regulatory and infrastructure</w:t>
      </w:r>
      <w:r w:rsidR="006F46B1">
        <w:rPr>
          <w:rFonts w:ascii="Verdana" w:hAnsi="Verdana" w:cs="Times New Roman"/>
        </w:rPr>
        <w:t xml:space="preserve"> plan for Australian aviation safety.  </w:t>
      </w:r>
      <w:r w:rsidR="00297BB1">
        <w:rPr>
          <w:rFonts w:ascii="Verdana" w:hAnsi="Verdana" w:cs="Times New Roman"/>
        </w:rPr>
        <w:t>The SSP will also include the role of the Department of Defence’s regulatory and safety management system a</w:t>
      </w:r>
      <w:r w:rsidR="00660275">
        <w:rPr>
          <w:rFonts w:ascii="Verdana" w:hAnsi="Verdana" w:cs="Times New Roman"/>
        </w:rPr>
        <w:t>nd th</w:t>
      </w:r>
      <w:r w:rsidR="00732963">
        <w:rPr>
          <w:rFonts w:ascii="Verdana" w:hAnsi="Verdana" w:cs="Times New Roman"/>
        </w:rPr>
        <w:t>at</w:t>
      </w:r>
      <w:r w:rsidR="00660275">
        <w:rPr>
          <w:rFonts w:ascii="Verdana" w:hAnsi="Verdana" w:cs="Times New Roman"/>
        </w:rPr>
        <w:t xml:space="preserve"> </w:t>
      </w:r>
      <w:r w:rsidR="00732963">
        <w:rPr>
          <w:rFonts w:ascii="Verdana" w:hAnsi="Verdana" w:cs="Times New Roman"/>
        </w:rPr>
        <w:t>D</w:t>
      </w:r>
      <w:r w:rsidR="00297BB1">
        <w:rPr>
          <w:rFonts w:ascii="Verdana" w:hAnsi="Verdana" w:cs="Times New Roman"/>
        </w:rPr>
        <w:t xml:space="preserve">epartment’s contribution to Australia’s </w:t>
      </w:r>
      <w:r w:rsidR="00BB7A25">
        <w:rPr>
          <w:rFonts w:ascii="Verdana" w:hAnsi="Verdana" w:cs="Times New Roman"/>
        </w:rPr>
        <w:t xml:space="preserve">aviation </w:t>
      </w:r>
      <w:r w:rsidR="00297BB1">
        <w:rPr>
          <w:rFonts w:ascii="Verdana" w:hAnsi="Verdana" w:cs="Times New Roman"/>
        </w:rPr>
        <w:t>infrastructure and services.</w:t>
      </w:r>
    </w:p>
    <w:p w:rsidR="00B5608B" w:rsidRDefault="0027547B" w:rsidP="009C515F">
      <w:pPr>
        <w:autoSpaceDE w:val="0"/>
        <w:autoSpaceDN w:val="0"/>
        <w:adjustRightInd w:val="0"/>
        <w:spacing w:before="120" w:after="120"/>
        <w:rPr>
          <w:rFonts w:ascii="Verdana" w:hAnsi="Verdana" w:cs="Times New Roman"/>
        </w:rPr>
      </w:pPr>
      <w:r>
        <w:rPr>
          <w:rFonts w:ascii="Verdana" w:hAnsi="Verdana" w:cs="Times New Roman"/>
        </w:rPr>
        <w:t xml:space="preserve">It is proposed </w:t>
      </w:r>
      <w:r w:rsidR="0031220A">
        <w:rPr>
          <w:rFonts w:ascii="Verdana" w:hAnsi="Verdana" w:cs="Times New Roman"/>
        </w:rPr>
        <w:t xml:space="preserve">the </w:t>
      </w:r>
      <w:r w:rsidR="00B5608B">
        <w:rPr>
          <w:rFonts w:ascii="Verdana" w:hAnsi="Verdana" w:cs="Times New Roman"/>
        </w:rPr>
        <w:t xml:space="preserve">expanded </w:t>
      </w:r>
      <w:r w:rsidR="006F46B1">
        <w:rPr>
          <w:rFonts w:ascii="Verdana" w:hAnsi="Verdana" w:cs="Times New Roman"/>
        </w:rPr>
        <w:t xml:space="preserve">SSP </w:t>
      </w:r>
      <w:r w:rsidR="00E17E7A">
        <w:rPr>
          <w:rFonts w:ascii="Verdana" w:hAnsi="Verdana" w:cs="Times New Roman"/>
        </w:rPr>
        <w:t xml:space="preserve">set out </w:t>
      </w:r>
      <w:r w:rsidR="00E478D2">
        <w:rPr>
          <w:rFonts w:ascii="Verdana" w:hAnsi="Verdana" w:cs="Times New Roman"/>
        </w:rPr>
        <w:t xml:space="preserve">short, medium and long term </w:t>
      </w:r>
      <w:r w:rsidR="0028773F">
        <w:rPr>
          <w:rFonts w:ascii="Verdana" w:hAnsi="Verdana" w:cs="Times New Roman"/>
        </w:rPr>
        <w:t>future objectives, initiatives and milestone</w:t>
      </w:r>
      <w:r w:rsidR="00EE0C1C">
        <w:rPr>
          <w:rFonts w:ascii="Verdana" w:hAnsi="Verdana" w:cs="Times New Roman"/>
        </w:rPr>
        <w:t xml:space="preserve">s for </w:t>
      </w:r>
      <w:r w:rsidR="002B6C02">
        <w:rPr>
          <w:rFonts w:ascii="Verdana" w:hAnsi="Verdana" w:cs="Times New Roman"/>
        </w:rPr>
        <w:t xml:space="preserve">Australia’s aviation </w:t>
      </w:r>
      <w:r w:rsidR="0028773F">
        <w:rPr>
          <w:rFonts w:ascii="Verdana" w:hAnsi="Verdana" w:cs="Times New Roman"/>
        </w:rPr>
        <w:t xml:space="preserve">safety </w:t>
      </w:r>
      <w:r w:rsidR="002B6C02">
        <w:rPr>
          <w:rFonts w:ascii="Verdana" w:hAnsi="Verdana" w:cs="Times New Roman"/>
        </w:rPr>
        <w:t xml:space="preserve">system. </w:t>
      </w:r>
      <w:r w:rsidR="0028773F">
        <w:rPr>
          <w:rFonts w:ascii="Verdana" w:hAnsi="Verdana" w:cs="Times New Roman"/>
        </w:rPr>
        <w:t xml:space="preserve"> </w:t>
      </w:r>
    </w:p>
    <w:p w:rsidR="00EE0C1C" w:rsidRDefault="009D1ED1" w:rsidP="009C515F">
      <w:pPr>
        <w:autoSpaceDE w:val="0"/>
        <w:autoSpaceDN w:val="0"/>
        <w:adjustRightInd w:val="0"/>
        <w:spacing w:before="120" w:after="120"/>
        <w:rPr>
          <w:rFonts w:ascii="Verdana" w:hAnsi="Verdana" w:cs="Times New Roman"/>
        </w:rPr>
      </w:pPr>
      <w:r>
        <w:rPr>
          <w:rFonts w:ascii="Verdana" w:hAnsi="Verdana" w:cs="Times New Roman"/>
        </w:rPr>
        <w:t xml:space="preserve">The SSP </w:t>
      </w:r>
      <w:r w:rsidR="0031220A">
        <w:rPr>
          <w:rFonts w:ascii="Verdana" w:hAnsi="Verdana" w:cs="Times New Roman"/>
        </w:rPr>
        <w:t>would also set out</w:t>
      </w:r>
      <w:r w:rsidR="00115E6F">
        <w:rPr>
          <w:rFonts w:ascii="Verdana" w:hAnsi="Verdana" w:cs="Times New Roman"/>
        </w:rPr>
        <w:t xml:space="preserve"> our forward infrastructure investment program in Australia’s air navigation and air traffic system.</w:t>
      </w:r>
    </w:p>
    <w:p w:rsidR="0028773F" w:rsidRDefault="00E17E7A" w:rsidP="009C515F">
      <w:pPr>
        <w:autoSpaceDE w:val="0"/>
        <w:autoSpaceDN w:val="0"/>
        <w:adjustRightInd w:val="0"/>
        <w:spacing w:before="120" w:after="120"/>
        <w:rPr>
          <w:rFonts w:ascii="Verdana" w:hAnsi="Verdana" w:cs="Times New Roman"/>
        </w:rPr>
      </w:pPr>
      <w:r>
        <w:rPr>
          <w:rFonts w:ascii="Verdana" w:hAnsi="Verdana" w:cs="Times New Roman"/>
        </w:rPr>
        <w:t>While developing a</w:t>
      </w:r>
      <w:r w:rsidR="00B5608B">
        <w:rPr>
          <w:rFonts w:ascii="Verdana" w:hAnsi="Verdana" w:cs="Times New Roman"/>
        </w:rPr>
        <w:t xml:space="preserve">n updated and enhanced </w:t>
      </w:r>
      <w:r w:rsidR="00E70DAB">
        <w:rPr>
          <w:rFonts w:ascii="Verdana" w:hAnsi="Verdana" w:cs="Times New Roman"/>
        </w:rPr>
        <w:t xml:space="preserve">SSP is a major undertaking, </w:t>
      </w:r>
      <w:r w:rsidR="00EE0C1C">
        <w:rPr>
          <w:rFonts w:ascii="Verdana" w:hAnsi="Verdana" w:cs="Times New Roman"/>
        </w:rPr>
        <w:t>t</w:t>
      </w:r>
      <w:r w:rsidR="0027547B">
        <w:rPr>
          <w:rFonts w:ascii="Verdana" w:hAnsi="Verdana" w:cs="Times New Roman"/>
        </w:rPr>
        <w:t xml:space="preserve">he Government expects to receive the new </w:t>
      </w:r>
      <w:r w:rsidR="003F7DEF">
        <w:rPr>
          <w:rFonts w:ascii="Verdana" w:hAnsi="Verdana" w:cs="Times New Roman"/>
        </w:rPr>
        <w:t xml:space="preserve">SSP </w:t>
      </w:r>
      <w:r w:rsidR="00EE0C1C">
        <w:rPr>
          <w:rFonts w:ascii="Verdana" w:hAnsi="Verdana" w:cs="Times New Roman"/>
        </w:rPr>
        <w:t xml:space="preserve">for its consideration </w:t>
      </w:r>
      <w:r w:rsidR="003F7DEF">
        <w:rPr>
          <w:rFonts w:ascii="Verdana" w:hAnsi="Verdana" w:cs="Times New Roman"/>
        </w:rPr>
        <w:t>by the end of 2015 after an agency, industry and public consultation process.</w:t>
      </w:r>
    </w:p>
    <w:p w:rsidR="0031220A" w:rsidRDefault="006F46B1" w:rsidP="009C515F">
      <w:pPr>
        <w:autoSpaceDE w:val="0"/>
        <w:autoSpaceDN w:val="0"/>
        <w:adjustRightInd w:val="0"/>
        <w:spacing w:before="120" w:after="120"/>
        <w:rPr>
          <w:rFonts w:ascii="Verdana" w:hAnsi="Verdana" w:cs="Times New Roman"/>
        </w:rPr>
      </w:pPr>
      <w:r>
        <w:rPr>
          <w:rFonts w:ascii="Verdana" w:hAnsi="Verdana" w:cs="Times New Roman"/>
        </w:rPr>
        <w:lastRenderedPageBreak/>
        <w:t>The</w:t>
      </w:r>
      <w:r w:rsidR="00E478D2">
        <w:rPr>
          <w:rFonts w:ascii="Verdana" w:hAnsi="Verdana" w:cs="Times New Roman"/>
        </w:rPr>
        <w:t xml:space="preserve"> </w:t>
      </w:r>
      <w:r w:rsidR="003F7DEF">
        <w:rPr>
          <w:rFonts w:ascii="Verdana" w:hAnsi="Verdana" w:cs="Times New Roman"/>
        </w:rPr>
        <w:t xml:space="preserve">SSP will </w:t>
      </w:r>
      <w:r>
        <w:rPr>
          <w:rFonts w:ascii="Verdana" w:hAnsi="Verdana" w:cs="Times New Roman"/>
        </w:rPr>
        <w:t xml:space="preserve">be consistent with the key principles outlined in the ICAO Global </w:t>
      </w:r>
      <w:r w:rsidR="002B6C02">
        <w:rPr>
          <w:rFonts w:ascii="Verdana" w:hAnsi="Verdana" w:cs="Times New Roman"/>
        </w:rPr>
        <w:t>A</w:t>
      </w:r>
      <w:r>
        <w:rPr>
          <w:rFonts w:ascii="Verdana" w:hAnsi="Verdana" w:cs="Times New Roman"/>
        </w:rPr>
        <w:t>viation Safety Plan (GASP) and Global Air Navigation Plan</w:t>
      </w:r>
      <w:r w:rsidR="00E478D2">
        <w:rPr>
          <w:rFonts w:ascii="Verdana" w:hAnsi="Verdana" w:cs="Times New Roman"/>
        </w:rPr>
        <w:t xml:space="preserve"> (GANP)</w:t>
      </w:r>
      <w:r w:rsidR="003F7DEF">
        <w:rPr>
          <w:rFonts w:ascii="Verdana" w:hAnsi="Verdana" w:cs="Times New Roman"/>
        </w:rPr>
        <w:t xml:space="preserve"> endorsed by ICAO in late 2013</w:t>
      </w:r>
      <w:r w:rsidR="00E478D2">
        <w:rPr>
          <w:rFonts w:ascii="Verdana" w:hAnsi="Verdana" w:cs="Times New Roman"/>
        </w:rPr>
        <w:t xml:space="preserve">.  </w:t>
      </w:r>
    </w:p>
    <w:p w:rsidR="006F46B1" w:rsidRDefault="00E478D2" w:rsidP="009C515F">
      <w:pPr>
        <w:autoSpaceDE w:val="0"/>
        <w:autoSpaceDN w:val="0"/>
        <w:adjustRightInd w:val="0"/>
        <w:spacing w:before="120" w:after="120"/>
        <w:rPr>
          <w:rFonts w:ascii="Verdana" w:hAnsi="Verdana" w:cs="Times New Roman"/>
        </w:rPr>
      </w:pPr>
      <w:r>
        <w:rPr>
          <w:rFonts w:ascii="Verdana" w:hAnsi="Verdana" w:cs="Times New Roman"/>
        </w:rPr>
        <w:t>The SSP</w:t>
      </w:r>
      <w:r w:rsidR="006F46B1">
        <w:rPr>
          <w:rFonts w:ascii="Verdana" w:hAnsi="Verdana" w:cs="Times New Roman"/>
        </w:rPr>
        <w:t xml:space="preserve"> will be supported by the establishment of an Australian Air Traffic Manageme</w:t>
      </w:r>
      <w:r w:rsidR="007E07C0">
        <w:rPr>
          <w:rFonts w:ascii="Verdana" w:hAnsi="Verdana" w:cs="Times New Roman"/>
        </w:rPr>
        <w:t xml:space="preserve">nt </w:t>
      </w:r>
      <w:r w:rsidR="00C04D62">
        <w:rPr>
          <w:rFonts w:ascii="Verdana" w:hAnsi="Verdana" w:cs="Times New Roman"/>
        </w:rPr>
        <w:t xml:space="preserve">(ATM) </w:t>
      </w:r>
      <w:r w:rsidR="007E07C0">
        <w:rPr>
          <w:rFonts w:ascii="Verdana" w:hAnsi="Verdana" w:cs="Times New Roman"/>
        </w:rPr>
        <w:t xml:space="preserve">Plan which will represent </w:t>
      </w:r>
      <w:r w:rsidR="006F46B1">
        <w:rPr>
          <w:rFonts w:ascii="Verdana" w:hAnsi="Verdana" w:cs="Times New Roman"/>
        </w:rPr>
        <w:t>Australia’s national</w:t>
      </w:r>
      <w:r>
        <w:rPr>
          <w:rFonts w:ascii="Verdana" w:hAnsi="Verdana" w:cs="Times New Roman"/>
        </w:rPr>
        <w:t xml:space="preserve"> ATM </w:t>
      </w:r>
      <w:r w:rsidR="006F46B1">
        <w:rPr>
          <w:rFonts w:ascii="Verdana" w:hAnsi="Verdana" w:cs="Times New Roman"/>
        </w:rPr>
        <w:t>p</w:t>
      </w:r>
      <w:r w:rsidR="00EE0C1C">
        <w:rPr>
          <w:rFonts w:ascii="Verdana" w:hAnsi="Verdana" w:cs="Times New Roman"/>
        </w:rPr>
        <w:t xml:space="preserve">lanning </w:t>
      </w:r>
      <w:r w:rsidR="006F46B1">
        <w:rPr>
          <w:rFonts w:ascii="Verdana" w:hAnsi="Verdana" w:cs="Times New Roman"/>
        </w:rPr>
        <w:t>response to the GANP.</w:t>
      </w:r>
    </w:p>
    <w:p w:rsidR="00F722AB" w:rsidRDefault="002B6C02" w:rsidP="009C515F">
      <w:pPr>
        <w:autoSpaceDE w:val="0"/>
        <w:autoSpaceDN w:val="0"/>
        <w:adjustRightInd w:val="0"/>
        <w:spacing w:before="120" w:after="120"/>
        <w:rPr>
          <w:rFonts w:ascii="Verdana" w:hAnsi="Verdana" w:cs="Times New Roman"/>
        </w:rPr>
      </w:pPr>
      <w:r>
        <w:rPr>
          <w:rFonts w:ascii="Verdana" w:hAnsi="Verdana" w:cs="Times New Roman"/>
        </w:rPr>
        <w:t>T</w:t>
      </w:r>
      <w:r w:rsidR="00E478D2">
        <w:rPr>
          <w:rFonts w:ascii="Verdana" w:hAnsi="Verdana" w:cs="Times New Roman"/>
        </w:rPr>
        <w:t xml:space="preserve">he </w:t>
      </w:r>
      <w:r>
        <w:rPr>
          <w:rFonts w:ascii="Verdana" w:hAnsi="Verdana" w:cs="Times New Roman"/>
        </w:rPr>
        <w:t>development</w:t>
      </w:r>
      <w:r w:rsidR="007E744A">
        <w:rPr>
          <w:rFonts w:ascii="Verdana" w:hAnsi="Verdana" w:cs="Times New Roman"/>
        </w:rPr>
        <w:t xml:space="preserve">, </w:t>
      </w:r>
      <w:r w:rsidR="00E478D2">
        <w:rPr>
          <w:rFonts w:ascii="Verdana" w:hAnsi="Verdana" w:cs="Times New Roman"/>
        </w:rPr>
        <w:t xml:space="preserve">review and updating </w:t>
      </w:r>
      <w:r>
        <w:rPr>
          <w:rFonts w:ascii="Verdana" w:hAnsi="Verdana" w:cs="Times New Roman"/>
        </w:rPr>
        <w:t>of the SSP</w:t>
      </w:r>
      <w:r w:rsidR="00E478D2">
        <w:rPr>
          <w:rFonts w:ascii="Verdana" w:hAnsi="Verdana" w:cs="Times New Roman"/>
        </w:rPr>
        <w:t xml:space="preserve"> will become </w:t>
      </w:r>
      <w:r w:rsidR="007E07C0">
        <w:rPr>
          <w:rFonts w:ascii="Verdana" w:hAnsi="Verdana" w:cs="Times New Roman"/>
        </w:rPr>
        <w:t xml:space="preserve">a </w:t>
      </w:r>
      <w:r w:rsidR="00E478D2">
        <w:rPr>
          <w:rFonts w:ascii="Verdana" w:hAnsi="Verdana" w:cs="Times New Roman"/>
        </w:rPr>
        <w:t xml:space="preserve">part of </w:t>
      </w:r>
      <w:r w:rsidR="009F2D0F">
        <w:rPr>
          <w:rFonts w:ascii="Verdana" w:hAnsi="Verdana" w:cs="Times New Roman"/>
        </w:rPr>
        <w:t>the APG</w:t>
      </w:r>
      <w:r w:rsidR="007E07C0">
        <w:rPr>
          <w:rFonts w:ascii="Verdana" w:hAnsi="Verdana" w:cs="Times New Roman"/>
        </w:rPr>
        <w:t>’s</w:t>
      </w:r>
      <w:r w:rsidR="009F2D0F">
        <w:rPr>
          <w:rFonts w:ascii="Verdana" w:hAnsi="Verdana" w:cs="Times New Roman"/>
        </w:rPr>
        <w:t xml:space="preserve"> terms of reference</w:t>
      </w:r>
      <w:r w:rsidR="00E478D2">
        <w:rPr>
          <w:rFonts w:ascii="Verdana" w:hAnsi="Verdana" w:cs="Times New Roman"/>
        </w:rPr>
        <w:t>.   T</w:t>
      </w:r>
      <w:r>
        <w:rPr>
          <w:rFonts w:ascii="Verdana" w:hAnsi="Verdana" w:cs="Times New Roman"/>
        </w:rPr>
        <w:t xml:space="preserve">he APG </w:t>
      </w:r>
      <w:r w:rsidR="00E478D2">
        <w:rPr>
          <w:rFonts w:ascii="Verdana" w:hAnsi="Verdana" w:cs="Times New Roman"/>
        </w:rPr>
        <w:t xml:space="preserve">will also be required to </w:t>
      </w:r>
      <w:r>
        <w:rPr>
          <w:rFonts w:ascii="Verdana" w:hAnsi="Verdana" w:cs="Times New Roman"/>
        </w:rPr>
        <w:t xml:space="preserve">report </w:t>
      </w:r>
      <w:r w:rsidR="00E478D2">
        <w:rPr>
          <w:rFonts w:ascii="Verdana" w:hAnsi="Verdana" w:cs="Times New Roman"/>
        </w:rPr>
        <w:t xml:space="preserve">annually </w:t>
      </w:r>
      <w:r>
        <w:rPr>
          <w:rFonts w:ascii="Verdana" w:hAnsi="Verdana" w:cs="Times New Roman"/>
        </w:rPr>
        <w:t xml:space="preserve">to the Minister on </w:t>
      </w:r>
      <w:r w:rsidR="00E478D2">
        <w:rPr>
          <w:rFonts w:ascii="Verdana" w:hAnsi="Verdana" w:cs="Times New Roman"/>
        </w:rPr>
        <w:t>performance against the key objectives, initiatives and milestones outlined in the SSP</w:t>
      </w:r>
      <w:r>
        <w:rPr>
          <w:rFonts w:ascii="Verdana" w:hAnsi="Verdana" w:cs="Times New Roman"/>
        </w:rPr>
        <w:t>.</w:t>
      </w:r>
    </w:p>
    <w:p w:rsidR="007E07C0" w:rsidRDefault="00F722AB" w:rsidP="009C515F">
      <w:pPr>
        <w:spacing w:before="120" w:after="120"/>
        <w:rPr>
          <w:rStyle w:val="A3"/>
          <w:rFonts w:ascii="Verdana" w:eastAsiaTheme="majorEastAsia" w:hAnsi="Verdana" w:cs="Times New Roman"/>
          <w:b/>
          <w:bCs/>
        </w:rPr>
      </w:pPr>
      <w:r w:rsidRPr="008F5E4E">
        <w:rPr>
          <w:rFonts w:ascii="Verdana" w:hAnsi="Verdana" w:cs="Times New Roman"/>
        </w:rPr>
        <w:t>T</w:t>
      </w:r>
      <w:r w:rsidR="001331A1" w:rsidRPr="008F5E4E">
        <w:rPr>
          <w:rFonts w:ascii="Verdana" w:hAnsi="Verdana" w:cs="Times New Roman"/>
        </w:rPr>
        <w:t xml:space="preserve">he </w:t>
      </w:r>
      <w:r w:rsidRPr="008F5E4E">
        <w:rPr>
          <w:rFonts w:ascii="Verdana" w:hAnsi="Verdana" w:cs="Times New Roman"/>
        </w:rPr>
        <w:t xml:space="preserve">Government </w:t>
      </w:r>
      <w:r w:rsidR="007E07C0">
        <w:rPr>
          <w:rFonts w:ascii="Verdana" w:hAnsi="Verdana" w:cs="Times New Roman"/>
        </w:rPr>
        <w:t xml:space="preserve">has asked </w:t>
      </w:r>
      <w:r w:rsidRPr="008F5E4E">
        <w:rPr>
          <w:rFonts w:ascii="Verdana" w:hAnsi="Verdana" w:cs="Times New Roman"/>
        </w:rPr>
        <w:t xml:space="preserve">the </w:t>
      </w:r>
      <w:r w:rsidR="001331A1" w:rsidRPr="008F5E4E">
        <w:rPr>
          <w:rFonts w:ascii="Verdana" w:hAnsi="Verdana" w:cs="Times New Roman"/>
        </w:rPr>
        <w:t>Department</w:t>
      </w:r>
      <w:r w:rsidR="007E07C0">
        <w:rPr>
          <w:rFonts w:ascii="Verdana" w:hAnsi="Verdana" w:cs="Times New Roman"/>
        </w:rPr>
        <w:t xml:space="preserve">, as the Chair of the APG, to </w:t>
      </w:r>
      <w:r w:rsidRPr="008F5E4E">
        <w:rPr>
          <w:rFonts w:ascii="Verdana" w:hAnsi="Verdana" w:cs="Times New Roman"/>
        </w:rPr>
        <w:t xml:space="preserve">lead the </w:t>
      </w:r>
      <w:r w:rsidR="000A103E">
        <w:rPr>
          <w:rFonts w:ascii="Verdana" w:hAnsi="Verdana" w:cs="Times New Roman"/>
        </w:rPr>
        <w:t xml:space="preserve">development of this more strategic and forward looking SSP and </w:t>
      </w:r>
      <w:r w:rsidR="008F5E4E">
        <w:rPr>
          <w:rFonts w:ascii="Verdana" w:hAnsi="Verdana" w:cs="Times New Roman"/>
        </w:rPr>
        <w:t>ensure that the SSP is developed in consultation with the aviation industry</w:t>
      </w:r>
      <w:r w:rsidR="008F5E4E" w:rsidRPr="008F5E4E">
        <w:rPr>
          <w:rStyle w:val="A3"/>
          <w:rFonts w:ascii="Verdana" w:hAnsi="Verdana" w:cs="Times New Roman"/>
        </w:rPr>
        <w:t>.</w:t>
      </w:r>
      <w:r w:rsidR="008F5E4E">
        <w:rPr>
          <w:rStyle w:val="A3"/>
          <w:rFonts w:ascii="Verdana" w:hAnsi="Verdana" w:cs="Times New Roman"/>
        </w:rPr>
        <w:t xml:space="preserve"> </w:t>
      </w:r>
    </w:p>
    <w:p w:rsidR="000A103E" w:rsidRDefault="000A103E" w:rsidP="00CA3EAC">
      <w:pPr>
        <w:spacing w:before="120" w:after="120"/>
        <w:rPr>
          <w:rStyle w:val="A3"/>
          <w:rFonts w:ascii="Verdana" w:hAnsi="Verdana" w:cs="Times New Roman"/>
        </w:rPr>
      </w:pPr>
      <w:r>
        <w:rPr>
          <w:rStyle w:val="A3"/>
          <w:rFonts w:ascii="Verdana" w:hAnsi="Verdana" w:cs="Times New Roman"/>
        </w:rPr>
        <w:t>The Government acknowledge</w:t>
      </w:r>
      <w:r w:rsidR="00135F91">
        <w:rPr>
          <w:rStyle w:val="A3"/>
          <w:rFonts w:ascii="Verdana" w:hAnsi="Verdana" w:cs="Times New Roman"/>
        </w:rPr>
        <w:t>s</w:t>
      </w:r>
      <w:r>
        <w:rPr>
          <w:rStyle w:val="A3"/>
          <w:rFonts w:ascii="Verdana" w:hAnsi="Verdana" w:cs="Times New Roman"/>
        </w:rPr>
        <w:t xml:space="preserve"> that the Report has identified a number of </w:t>
      </w:r>
      <w:r w:rsidR="00E17E7A">
        <w:rPr>
          <w:rStyle w:val="A3"/>
          <w:rFonts w:ascii="Verdana" w:hAnsi="Verdana" w:cs="Times New Roman"/>
        </w:rPr>
        <w:t>ongoing aviation policy issues related to aviation safety</w:t>
      </w:r>
      <w:r w:rsidR="00562752">
        <w:rPr>
          <w:rStyle w:val="A3"/>
          <w:rFonts w:ascii="Verdana" w:hAnsi="Verdana" w:cs="Times New Roman"/>
        </w:rPr>
        <w:t xml:space="preserve"> and</w:t>
      </w:r>
      <w:r w:rsidR="003B7A42">
        <w:rPr>
          <w:rStyle w:val="A3"/>
          <w:rFonts w:ascii="Verdana" w:hAnsi="Verdana" w:cs="Times New Roman"/>
        </w:rPr>
        <w:t xml:space="preserve"> </w:t>
      </w:r>
      <w:r w:rsidR="00562752">
        <w:rPr>
          <w:rStyle w:val="A3"/>
          <w:rFonts w:ascii="Verdana" w:hAnsi="Verdana" w:cs="Times New Roman"/>
        </w:rPr>
        <w:t>i</w:t>
      </w:r>
      <w:r w:rsidR="00E17E7A">
        <w:rPr>
          <w:rStyle w:val="A3"/>
          <w:rFonts w:ascii="Verdana" w:hAnsi="Verdana" w:cs="Times New Roman"/>
        </w:rPr>
        <w:t xml:space="preserve">t </w:t>
      </w:r>
      <w:r w:rsidR="007E07C0">
        <w:rPr>
          <w:rStyle w:val="A3"/>
          <w:rFonts w:ascii="Verdana" w:hAnsi="Verdana" w:cs="Times New Roman"/>
        </w:rPr>
        <w:t xml:space="preserve">has asked the </w:t>
      </w:r>
      <w:r w:rsidR="008F5E4E">
        <w:rPr>
          <w:rStyle w:val="A3"/>
          <w:rFonts w:ascii="Verdana" w:hAnsi="Verdana" w:cs="Times New Roman"/>
        </w:rPr>
        <w:t xml:space="preserve">Department </w:t>
      </w:r>
      <w:r w:rsidR="007E07C0">
        <w:rPr>
          <w:rStyle w:val="A3"/>
          <w:rFonts w:ascii="Verdana" w:hAnsi="Verdana" w:cs="Times New Roman"/>
        </w:rPr>
        <w:t xml:space="preserve">to provide it with </w:t>
      </w:r>
      <w:r w:rsidR="00E17E7A">
        <w:rPr>
          <w:rStyle w:val="A3"/>
          <w:rFonts w:ascii="Verdana" w:hAnsi="Verdana" w:cs="Times New Roman"/>
        </w:rPr>
        <w:t xml:space="preserve">policy </w:t>
      </w:r>
      <w:r w:rsidR="007E07C0">
        <w:rPr>
          <w:rStyle w:val="A3"/>
          <w:rFonts w:ascii="Verdana" w:hAnsi="Verdana" w:cs="Times New Roman"/>
        </w:rPr>
        <w:t>a</w:t>
      </w:r>
      <w:r w:rsidR="00E17E7A">
        <w:rPr>
          <w:rStyle w:val="A3"/>
          <w:rFonts w:ascii="Verdana" w:hAnsi="Verdana" w:cs="Times New Roman"/>
        </w:rPr>
        <w:t xml:space="preserve">dvice </w:t>
      </w:r>
      <w:r>
        <w:rPr>
          <w:rStyle w:val="A3"/>
          <w:rFonts w:ascii="Verdana" w:hAnsi="Verdana" w:cs="Times New Roman"/>
        </w:rPr>
        <w:t>on the following issues:</w:t>
      </w:r>
    </w:p>
    <w:p w:rsidR="000A103E" w:rsidRPr="00441A9A" w:rsidRDefault="00E17E7A" w:rsidP="00441A9A">
      <w:pPr>
        <w:pStyle w:val="ListParagraph"/>
        <w:numPr>
          <w:ilvl w:val="0"/>
          <w:numId w:val="30"/>
        </w:numPr>
        <w:spacing w:before="120" w:after="120"/>
        <w:rPr>
          <w:rFonts w:ascii="Verdana" w:hAnsi="Verdana"/>
        </w:rPr>
      </w:pPr>
      <w:r w:rsidRPr="00CA3EAC">
        <w:rPr>
          <w:rFonts w:ascii="Verdana" w:hAnsi="Verdana"/>
        </w:rPr>
        <w:t>a</w:t>
      </w:r>
      <w:r w:rsidR="000A103E">
        <w:rPr>
          <w:rFonts w:ascii="Verdana" w:hAnsi="Verdana"/>
        </w:rPr>
        <w:t xml:space="preserve"> </w:t>
      </w:r>
      <w:r w:rsidRPr="00CA3EAC">
        <w:rPr>
          <w:rFonts w:ascii="Verdana" w:hAnsi="Verdana"/>
        </w:rPr>
        <w:t xml:space="preserve">range of </w:t>
      </w:r>
      <w:r w:rsidR="00A872E1" w:rsidRPr="00CA3EAC">
        <w:rPr>
          <w:rFonts w:ascii="Verdana" w:hAnsi="Verdana"/>
        </w:rPr>
        <w:t xml:space="preserve">potential </w:t>
      </w:r>
      <w:r w:rsidRPr="00CA3EAC">
        <w:rPr>
          <w:rFonts w:ascii="Verdana" w:hAnsi="Verdana"/>
        </w:rPr>
        <w:t xml:space="preserve">improvements to </w:t>
      </w:r>
      <w:r w:rsidR="00562752" w:rsidRPr="00CA3EAC">
        <w:rPr>
          <w:rFonts w:ascii="Verdana" w:hAnsi="Verdana"/>
        </w:rPr>
        <w:t xml:space="preserve">the </w:t>
      </w:r>
      <w:r w:rsidR="00A872E1" w:rsidRPr="00CA3EAC">
        <w:rPr>
          <w:rFonts w:ascii="Verdana" w:hAnsi="Verdana"/>
        </w:rPr>
        <w:t xml:space="preserve">efficiency and clarity </w:t>
      </w:r>
      <w:r w:rsidR="00562752" w:rsidRPr="00CA3EAC">
        <w:rPr>
          <w:rFonts w:ascii="Verdana" w:hAnsi="Verdana"/>
        </w:rPr>
        <w:t>of</w:t>
      </w:r>
      <w:r w:rsidRPr="00CA3EAC">
        <w:rPr>
          <w:rFonts w:ascii="Verdana" w:hAnsi="Verdana"/>
        </w:rPr>
        <w:t xml:space="preserve"> A</w:t>
      </w:r>
      <w:r w:rsidR="00135F91">
        <w:rPr>
          <w:rFonts w:ascii="Verdana" w:hAnsi="Verdana"/>
        </w:rPr>
        <w:t xml:space="preserve">viation </w:t>
      </w:r>
      <w:r w:rsidRPr="00CA3EAC">
        <w:rPr>
          <w:rFonts w:ascii="Verdana" w:hAnsi="Verdana"/>
        </w:rPr>
        <w:t>Rescue and Fire Fighting Services</w:t>
      </w:r>
      <w:r w:rsidR="005969F7" w:rsidRPr="00CA3EAC">
        <w:rPr>
          <w:rFonts w:ascii="Verdana" w:hAnsi="Verdana"/>
        </w:rPr>
        <w:t xml:space="preserve"> </w:t>
      </w:r>
      <w:r w:rsidR="00A872E1" w:rsidRPr="00CA3EAC">
        <w:rPr>
          <w:rFonts w:ascii="Verdana" w:hAnsi="Verdana"/>
        </w:rPr>
        <w:t xml:space="preserve">requirements </w:t>
      </w:r>
      <w:r w:rsidR="005969F7" w:rsidRPr="00CA3EAC">
        <w:rPr>
          <w:rFonts w:ascii="Verdana" w:hAnsi="Verdana"/>
        </w:rPr>
        <w:t>including</w:t>
      </w:r>
      <w:r w:rsidR="000A103E" w:rsidRPr="00CA3EAC">
        <w:rPr>
          <w:rFonts w:ascii="Verdana" w:hAnsi="Verdana"/>
        </w:rPr>
        <w:t xml:space="preserve"> </w:t>
      </w:r>
      <w:r w:rsidR="00135F91">
        <w:rPr>
          <w:rFonts w:ascii="Verdana" w:hAnsi="Verdana"/>
        </w:rPr>
        <w:t>the use of risk assessment</w:t>
      </w:r>
      <w:r w:rsidR="007E744A">
        <w:rPr>
          <w:rFonts w:ascii="Verdana" w:hAnsi="Verdana"/>
        </w:rPr>
        <w:t>s</w:t>
      </w:r>
      <w:r w:rsidR="00412D06" w:rsidRPr="00CA3EAC">
        <w:rPr>
          <w:rFonts w:ascii="Verdana" w:hAnsi="Verdana"/>
        </w:rPr>
        <w:t>;</w:t>
      </w:r>
      <w:r w:rsidR="000A103E" w:rsidRPr="00CA3EAC">
        <w:rPr>
          <w:rFonts w:ascii="Verdana" w:hAnsi="Verdana"/>
        </w:rPr>
        <w:t xml:space="preserve"> </w:t>
      </w:r>
      <w:r w:rsidR="00717D8E">
        <w:rPr>
          <w:rFonts w:ascii="Verdana" w:hAnsi="Verdana"/>
        </w:rPr>
        <w:t>and</w:t>
      </w:r>
    </w:p>
    <w:p w:rsidR="000A103E" w:rsidRPr="00CA3EAC" w:rsidRDefault="000A103E" w:rsidP="00CA3EAC">
      <w:pPr>
        <w:pStyle w:val="ListParagraph"/>
        <w:spacing w:before="120" w:after="120"/>
      </w:pPr>
    </w:p>
    <w:p w:rsidR="00CA6BA2" w:rsidRPr="00CA3EAC" w:rsidRDefault="00CA6BA2" w:rsidP="00134E4F">
      <w:pPr>
        <w:pStyle w:val="ListParagraph"/>
        <w:numPr>
          <w:ilvl w:val="0"/>
          <w:numId w:val="30"/>
        </w:numPr>
        <w:spacing w:before="120" w:after="120"/>
      </w:pPr>
      <w:proofErr w:type="gramStart"/>
      <w:r w:rsidRPr="000A103E">
        <w:rPr>
          <w:rFonts w:ascii="Verdana" w:hAnsi="Verdana"/>
        </w:rPr>
        <w:t>airspace</w:t>
      </w:r>
      <w:proofErr w:type="gramEnd"/>
      <w:r w:rsidRPr="000A103E">
        <w:rPr>
          <w:rFonts w:ascii="Verdana" w:hAnsi="Verdana"/>
        </w:rPr>
        <w:t xml:space="preserve"> protection arrangements for Federal airports, other aerodromes and for communications, navigation and surveillance equipment</w:t>
      </w:r>
      <w:r w:rsidR="008F5E4E" w:rsidRPr="000A103E">
        <w:rPr>
          <w:rFonts w:ascii="Verdana" w:hAnsi="Verdana"/>
        </w:rPr>
        <w:t xml:space="preserve">. </w:t>
      </w:r>
    </w:p>
    <w:p w:rsidR="005969F7" w:rsidRPr="002924B2" w:rsidRDefault="005969F7" w:rsidP="002924B2">
      <w:pPr>
        <w:spacing w:before="100" w:beforeAutospacing="1" w:after="100" w:afterAutospacing="1"/>
        <w:rPr>
          <w:rStyle w:val="A3"/>
          <w:rFonts w:ascii="Verdana" w:hAnsi="Verdana" w:cs="Times New Roman"/>
        </w:rPr>
      </w:pPr>
      <w:r w:rsidRPr="002924B2">
        <w:rPr>
          <w:rStyle w:val="A3"/>
          <w:rFonts w:ascii="Verdana" w:hAnsi="Verdana" w:cs="Times New Roman"/>
        </w:rPr>
        <w:t xml:space="preserve">The Department’s policy </w:t>
      </w:r>
      <w:r w:rsidR="00EE0C1C">
        <w:rPr>
          <w:rStyle w:val="A3"/>
          <w:rFonts w:ascii="Verdana" w:hAnsi="Verdana" w:cs="Times New Roman"/>
        </w:rPr>
        <w:t>develop</w:t>
      </w:r>
      <w:r w:rsidR="000A103E">
        <w:rPr>
          <w:rStyle w:val="A3"/>
          <w:rFonts w:ascii="Verdana" w:hAnsi="Verdana" w:cs="Times New Roman"/>
        </w:rPr>
        <w:t>ment role in these matters will be undertaken</w:t>
      </w:r>
      <w:r w:rsidR="00660275">
        <w:rPr>
          <w:rStyle w:val="A3"/>
          <w:rFonts w:ascii="Verdana" w:hAnsi="Verdana" w:cs="Times New Roman"/>
        </w:rPr>
        <w:t xml:space="preserve"> with the appropriate involvement of</w:t>
      </w:r>
      <w:r w:rsidR="000A103E">
        <w:rPr>
          <w:rStyle w:val="A3"/>
          <w:rFonts w:ascii="Verdana" w:hAnsi="Verdana" w:cs="Times New Roman"/>
        </w:rPr>
        <w:t xml:space="preserve"> the relevant aviation agencies.</w:t>
      </w:r>
    </w:p>
    <w:p w:rsidR="002924B2" w:rsidRDefault="002924B2" w:rsidP="002924B2">
      <w:pPr>
        <w:spacing w:before="100" w:beforeAutospacing="1" w:after="100" w:afterAutospacing="1"/>
        <w:rPr>
          <w:rStyle w:val="A3"/>
          <w:rFonts w:ascii="Verdana" w:hAnsi="Verdana" w:cs="Times New Roman"/>
        </w:rPr>
      </w:pPr>
    </w:p>
    <w:p w:rsidR="005969F7" w:rsidRDefault="005969F7" w:rsidP="002924B2">
      <w:pPr>
        <w:spacing w:before="100" w:beforeAutospacing="1" w:after="100" w:afterAutospacing="1"/>
        <w:rPr>
          <w:rFonts w:ascii="Verdana" w:hAnsi="Verdana" w:cs="Times New Roman"/>
        </w:rPr>
      </w:pPr>
    </w:p>
    <w:p w:rsidR="00C16A06" w:rsidRDefault="00C16A06" w:rsidP="002924B2">
      <w:pPr>
        <w:spacing w:before="100" w:beforeAutospacing="1" w:after="100" w:afterAutospacing="1"/>
        <w:rPr>
          <w:rFonts w:ascii="Verdana" w:hAnsi="Verdana" w:cs="Times New Roman"/>
        </w:rPr>
      </w:pPr>
    </w:p>
    <w:p w:rsidR="003514D7" w:rsidRDefault="003514D7" w:rsidP="002924B2">
      <w:pPr>
        <w:spacing w:before="100" w:beforeAutospacing="1" w:after="100" w:afterAutospacing="1"/>
        <w:rPr>
          <w:rFonts w:ascii="Verdana" w:hAnsi="Verdana" w:cs="Times New Roman"/>
        </w:rPr>
      </w:pPr>
    </w:p>
    <w:p w:rsidR="00717D8E" w:rsidRDefault="00717D8E" w:rsidP="002924B2">
      <w:pPr>
        <w:spacing w:before="100" w:beforeAutospacing="1" w:after="100" w:afterAutospacing="1"/>
        <w:rPr>
          <w:rFonts w:ascii="Verdana" w:hAnsi="Verdana" w:cs="Times New Roman"/>
        </w:rPr>
      </w:pPr>
    </w:p>
    <w:p w:rsidR="00717D8E" w:rsidRDefault="00717D8E" w:rsidP="002924B2">
      <w:pPr>
        <w:spacing w:before="100" w:beforeAutospacing="1" w:after="100" w:afterAutospacing="1"/>
        <w:rPr>
          <w:rFonts w:ascii="Verdana" w:hAnsi="Verdana" w:cs="Times New Roman"/>
        </w:rPr>
      </w:pPr>
    </w:p>
    <w:p w:rsidR="009C515F" w:rsidRDefault="009C515F" w:rsidP="002924B2">
      <w:pPr>
        <w:spacing w:before="100" w:beforeAutospacing="1" w:after="100" w:afterAutospacing="1"/>
        <w:rPr>
          <w:rFonts w:ascii="Verdana" w:hAnsi="Verdana" w:cs="Times New Roman"/>
        </w:rPr>
      </w:pPr>
    </w:p>
    <w:p w:rsidR="0063431C" w:rsidRDefault="0063431C" w:rsidP="002924B2">
      <w:pPr>
        <w:spacing w:before="100" w:beforeAutospacing="1" w:after="100" w:afterAutospacing="1"/>
        <w:rPr>
          <w:rFonts w:ascii="Verdana" w:hAnsi="Verdana" w:cs="Times New Roman"/>
        </w:rPr>
      </w:pPr>
    </w:p>
    <w:p w:rsidR="00AB15A7" w:rsidRPr="008F5E4E" w:rsidRDefault="00AB15A7" w:rsidP="008F5E4E">
      <w:pPr>
        <w:pStyle w:val="Heading2"/>
      </w:pPr>
      <w:r w:rsidRPr="008F5E4E">
        <w:lastRenderedPageBreak/>
        <w:t>Recommendation 3</w:t>
      </w:r>
    </w:p>
    <w:p w:rsidR="00AB15A7" w:rsidRDefault="00151B17" w:rsidP="003817F6">
      <w:pPr>
        <w:rPr>
          <w:rFonts w:ascii="Verdana" w:hAnsi="Verdana" w:cs="Times New Roman"/>
        </w:rPr>
      </w:pPr>
      <w:r w:rsidRPr="00151B17">
        <w:rPr>
          <w:rFonts w:ascii="Verdana" w:hAnsi="Verdana" w:cs="Times New Roman"/>
        </w:rPr>
        <w:t>The Australian Transport Safety Bureau investigates as many fatal accidents in the sport and recreational aviation sector as its resources will allow.</w:t>
      </w:r>
    </w:p>
    <w:p w:rsidR="00151B17" w:rsidRPr="00DA486A" w:rsidRDefault="00151B17" w:rsidP="00626225">
      <w:pPr>
        <w:pStyle w:val="Subtitle"/>
      </w:pPr>
      <w:r w:rsidRPr="00DA486A">
        <w:t>Response</w:t>
      </w:r>
    </w:p>
    <w:p w:rsidR="00151B17" w:rsidRPr="00151B17" w:rsidRDefault="00C50CBB" w:rsidP="00151B17">
      <w:pPr>
        <w:rPr>
          <w:rFonts w:ascii="Verdana" w:hAnsi="Verdana" w:cs="Times New Roman"/>
        </w:rPr>
      </w:pPr>
      <w:r>
        <w:rPr>
          <w:rFonts w:ascii="Verdana" w:hAnsi="Verdana" w:cs="Times New Roman"/>
        </w:rPr>
        <w:t>The Government a</w:t>
      </w:r>
      <w:r w:rsidR="00151B17" w:rsidRPr="00151B17">
        <w:rPr>
          <w:rFonts w:ascii="Verdana" w:hAnsi="Verdana" w:cs="Times New Roman"/>
        </w:rPr>
        <w:t>gree</w:t>
      </w:r>
      <w:r>
        <w:rPr>
          <w:rFonts w:ascii="Verdana" w:hAnsi="Verdana" w:cs="Times New Roman"/>
        </w:rPr>
        <w:t>s with this recommendation.</w:t>
      </w:r>
    </w:p>
    <w:p w:rsidR="00151B17" w:rsidRPr="00151B17" w:rsidRDefault="00151B17" w:rsidP="00151B17">
      <w:pPr>
        <w:rPr>
          <w:rFonts w:ascii="Verdana" w:hAnsi="Verdana" w:cs="Times New Roman"/>
        </w:rPr>
      </w:pPr>
      <w:r w:rsidRPr="00151B17">
        <w:rPr>
          <w:rFonts w:ascii="Verdana" w:hAnsi="Verdana" w:cs="Times New Roman"/>
        </w:rPr>
        <w:t>The ATSB has not historically directed any significant investigative resources to recreational aviation accidents</w:t>
      </w:r>
      <w:r w:rsidR="0045468B">
        <w:rPr>
          <w:rFonts w:ascii="Verdana" w:hAnsi="Verdana" w:cs="Times New Roman"/>
        </w:rPr>
        <w:t>; rather, such investigations have been undertaken on an exception basis where a particular third party risk is associated with the accident</w:t>
      </w:r>
      <w:r w:rsidRPr="00151B17">
        <w:rPr>
          <w:rFonts w:ascii="Verdana" w:hAnsi="Verdana" w:cs="Times New Roman"/>
        </w:rPr>
        <w:t>.  This is because:</w:t>
      </w:r>
    </w:p>
    <w:p w:rsidR="00151B17" w:rsidRPr="00151B17" w:rsidRDefault="00562752" w:rsidP="00151B17">
      <w:pPr>
        <w:numPr>
          <w:ilvl w:val="0"/>
          <w:numId w:val="1"/>
        </w:numPr>
        <w:rPr>
          <w:rFonts w:ascii="Verdana" w:hAnsi="Verdana" w:cs="Times New Roman"/>
        </w:rPr>
      </w:pPr>
      <w:r>
        <w:rPr>
          <w:rFonts w:ascii="Verdana" w:hAnsi="Verdana" w:cs="Times New Roman"/>
        </w:rPr>
        <w:t>t</w:t>
      </w:r>
      <w:r w:rsidR="00151B17" w:rsidRPr="00151B17">
        <w:rPr>
          <w:rFonts w:ascii="Verdana" w:hAnsi="Verdana" w:cs="Times New Roman"/>
        </w:rPr>
        <w:t>he self-administration arrangements for the sector specifically provide for the self-administration bodies to undertake accident investigation</w:t>
      </w:r>
      <w:r w:rsidR="00995ACE">
        <w:rPr>
          <w:rFonts w:ascii="Verdana" w:hAnsi="Verdana" w:cs="Times New Roman"/>
        </w:rPr>
        <w:t>;</w:t>
      </w:r>
    </w:p>
    <w:p w:rsidR="00151B17" w:rsidRPr="00151B17" w:rsidRDefault="00562752" w:rsidP="00151B17">
      <w:pPr>
        <w:numPr>
          <w:ilvl w:val="0"/>
          <w:numId w:val="1"/>
        </w:numPr>
        <w:rPr>
          <w:rFonts w:ascii="Verdana" w:hAnsi="Verdana" w:cs="Times New Roman"/>
        </w:rPr>
      </w:pPr>
      <w:r>
        <w:rPr>
          <w:rFonts w:ascii="Verdana" w:hAnsi="Verdana" w:cs="Times New Roman"/>
        </w:rPr>
        <w:t>t</w:t>
      </w:r>
      <w:r w:rsidR="00151B17" w:rsidRPr="00151B17">
        <w:rPr>
          <w:rFonts w:ascii="Verdana" w:hAnsi="Verdana" w:cs="Times New Roman"/>
        </w:rPr>
        <w:t>he safety learnings from accidents in the sector are usually limited because the causal factors are generally well-understood</w:t>
      </w:r>
      <w:r w:rsidR="00995ACE">
        <w:rPr>
          <w:rFonts w:ascii="Verdana" w:hAnsi="Verdana" w:cs="Times New Roman"/>
        </w:rPr>
        <w:t>; and</w:t>
      </w:r>
    </w:p>
    <w:p w:rsidR="00151B17" w:rsidRPr="00151B17" w:rsidRDefault="00562752" w:rsidP="00151B17">
      <w:pPr>
        <w:numPr>
          <w:ilvl w:val="0"/>
          <w:numId w:val="1"/>
        </w:numPr>
        <w:rPr>
          <w:rFonts w:ascii="Verdana" w:hAnsi="Verdana" w:cs="Times New Roman"/>
        </w:rPr>
      </w:pPr>
      <w:proofErr w:type="gramStart"/>
      <w:r>
        <w:rPr>
          <w:rFonts w:ascii="Verdana" w:hAnsi="Verdana" w:cs="Times New Roman"/>
        </w:rPr>
        <w:t>i</w:t>
      </w:r>
      <w:r w:rsidR="00151B17" w:rsidRPr="00151B17">
        <w:rPr>
          <w:rFonts w:ascii="Verdana" w:hAnsi="Verdana" w:cs="Times New Roman"/>
        </w:rPr>
        <w:t>t</w:t>
      </w:r>
      <w:proofErr w:type="gramEnd"/>
      <w:r w:rsidR="00151B17" w:rsidRPr="00151B17">
        <w:rPr>
          <w:rFonts w:ascii="Verdana" w:hAnsi="Verdana" w:cs="Times New Roman"/>
        </w:rPr>
        <w:t xml:space="preserve"> has generally been accepted that individuals operating in this sector accept a higher level of personal risk than other sectors of the aviation industry.</w:t>
      </w:r>
    </w:p>
    <w:p w:rsidR="00995ACE" w:rsidRDefault="0045468B" w:rsidP="00151B17">
      <w:pPr>
        <w:rPr>
          <w:rFonts w:ascii="Verdana" w:hAnsi="Verdana" w:cs="Times New Roman"/>
        </w:rPr>
      </w:pPr>
      <w:r>
        <w:rPr>
          <w:rFonts w:ascii="Verdana" w:hAnsi="Verdana" w:cs="Times New Roman"/>
        </w:rPr>
        <w:t xml:space="preserve">While the current self-administration arrangements for recreational aviation exist, the Government agrees that the ATSB should continue to investigate accidents involving this sector of the industry on an exception basis as its resources permit. </w:t>
      </w:r>
      <w:r w:rsidR="00134E4F">
        <w:rPr>
          <w:rFonts w:ascii="Verdana" w:hAnsi="Verdana" w:cs="Times New Roman"/>
        </w:rPr>
        <w:t xml:space="preserve"> </w:t>
      </w:r>
      <w:r>
        <w:rPr>
          <w:rFonts w:ascii="Verdana" w:hAnsi="Verdana" w:cs="Times New Roman"/>
        </w:rPr>
        <w:t>In addition</w:t>
      </w:r>
      <w:r w:rsidR="00562752">
        <w:rPr>
          <w:rFonts w:ascii="Verdana" w:hAnsi="Verdana" w:cs="Times New Roman"/>
        </w:rPr>
        <w:t>,</w:t>
      </w:r>
      <w:r w:rsidR="005D261E">
        <w:rPr>
          <w:rFonts w:ascii="Verdana" w:hAnsi="Verdana" w:cs="Times New Roman"/>
        </w:rPr>
        <w:t xml:space="preserve"> </w:t>
      </w:r>
      <w:r w:rsidR="001131C5">
        <w:rPr>
          <w:rFonts w:ascii="Verdana" w:hAnsi="Verdana" w:cs="Times New Roman"/>
        </w:rPr>
        <w:t xml:space="preserve">the Government endorses </w:t>
      </w:r>
      <w:r w:rsidR="005D261E">
        <w:rPr>
          <w:rFonts w:ascii="Verdana" w:hAnsi="Verdana" w:cs="Times New Roman"/>
        </w:rPr>
        <w:t>the ATS</w:t>
      </w:r>
      <w:r w:rsidR="0027547B">
        <w:rPr>
          <w:rFonts w:ascii="Verdana" w:hAnsi="Verdana" w:cs="Times New Roman"/>
        </w:rPr>
        <w:t xml:space="preserve">B </w:t>
      </w:r>
      <w:r w:rsidR="005D261E" w:rsidRPr="00151B17">
        <w:rPr>
          <w:rFonts w:ascii="Verdana" w:hAnsi="Verdana" w:cs="Times New Roman"/>
        </w:rPr>
        <w:t>Commission</w:t>
      </w:r>
      <w:r w:rsidR="001131C5">
        <w:rPr>
          <w:rFonts w:ascii="Verdana" w:hAnsi="Verdana" w:cs="Times New Roman"/>
        </w:rPr>
        <w:t>’s</w:t>
      </w:r>
      <w:r w:rsidR="00151B17" w:rsidRPr="00151B17">
        <w:rPr>
          <w:rFonts w:ascii="Verdana" w:hAnsi="Verdana" w:cs="Times New Roman"/>
        </w:rPr>
        <w:t xml:space="preserve"> </w:t>
      </w:r>
      <w:r w:rsidR="0027547B">
        <w:rPr>
          <w:rFonts w:ascii="Verdana" w:hAnsi="Verdana" w:cs="Times New Roman"/>
        </w:rPr>
        <w:t>policy</w:t>
      </w:r>
      <w:r w:rsidR="001131C5">
        <w:rPr>
          <w:rFonts w:ascii="Verdana" w:hAnsi="Verdana" w:cs="Times New Roman"/>
        </w:rPr>
        <w:t xml:space="preserve"> </w:t>
      </w:r>
      <w:r w:rsidR="0027547B">
        <w:rPr>
          <w:rFonts w:ascii="Verdana" w:hAnsi="Verdana" w:cs="Times New Roman"/>
        </w:rPr>
        <w:t xml:space="preserve">established </w:t>
      </w:r>
      <w:r w:rsidR="001131C5">
        <w:rPr>
          <w:rFonts w:ascii="Verdana" w:hAnsi="Verdana" w:cs="Times New Roman"/>
        </w:rPr>
        <w:t>in 2013</w:t>
      </w:r>
      <w:r w:rsidR="00151B17" w:rsidRPr="00151B17">
        <w:rPr>
          <w:rFonts w:ascii="Verdana" w:hAnsi="Verdana" w:cs="Times New Roman"/>
        </w:rPr>
        <w:t xml:space="preserve"> that al</w:t>
      </w:r>
      <w:r w:rsidR="00995ACE">
        <w:rPr>
          <w:rFonts w:ascii="Verdana" w:hAnsi="Verdana" w:cs="Times New Roman"/>
        </w:rPr>
        <w:t>l fatal accidents involving ‘VH’</w:t>
      </w:r>
      <w:r w:rsidR="00151B17" w:rsidRPr="00151B17">
        <w:rPr>
          <w:rFonts w:ascii="Verdana" w:hAnsi="Verdana" w:cs="Times New Roman"/>
        </w:rPr>
        <w:t xml:space="preserve"> registered powered aircraft</w:t>
      </w:r>
      <w:r w:rsidR="00995ACE">
        <w:rPr>
          <w:rFonts w:ascii="Verdana" w:hAnsi="Verdana" w:cs="Times New Roman"/>
        </w:rPr>
        <w:t>,</w:t>
      </w:r>
      <w:r w:rsidR="00151B17" w:rsidRPr="00151B17">
        <w:rPr>
          <w:rFonts w:ascii="Verdana" w:hAnsi="Verdana" w:cs="Times New Roman"/>
        </w:rPr>
        <w:t xml:space="preserve"> including sport, amateur built and experimental category aircraft be investigated</w:t>
      </w:r>
      <w:r w:rsidR="00F97469">
        <w:rPr>
          <w:rFonts w:ascii="Verdana" w:hAnsi="Verdana" w:cs="Times New Roman"/>
        </w:rPr>
        <w:t>.</w:t>
      </w:r>
    </w:p>
    <w:p w:rsidR="00151B17" w:rsidRPr="00151B17" w:rsidRDefault="00995ACE" w:rsidP="00151B17">
      <w:pPr>
        <w:rPr>
          <w:rFonts w:ascii="Verdana" w:hAnsi="Verdana" w:cs="Times New Roman"/>
        </w:rPr>
      </w:pPr>
      <w:r>
        <w:rPr>
          <w:rFonts w:ascii="Verdana" w:hAnsi="Verdana" w:cs="Times New Roman"/>
        </w:rPr>
        <w:t>The Government</w:t>
      </w:r>
      <w:r w:rsidR="00135F91">
        <w:rPr>
          <w:rFonts w:ascii="Verdana" w:hAnsi="Verdana" w:cs="Times New Roman"/>
        </w:rPr>
        <w:t xml:space="preserve"> </w:t>
      </w:r>
      <w:r w:rsidR="00923623">
        <w:rPr>
          <w:rFonts w:ascii="Verdana" w:hAnsi="Verdana" w:cs="Times New Roman"/>
        </w:rPr>
        <w:t>will</w:t>
      </w:r>
      <w:r w:rsidR="00135F91">
        <w:rPr>
          <w:rFonts w:ascii="Verdana" w:hAnsi="Verdana" w:cs="Times New Roman"/>
        </w:rPr>
        <w:t xml:space="preserve"> include </w:t>
      </w:r>
      <w:r w:rsidR="00923623">
        <w:rPr>
          <w:rFonts w:ascii="Verdana" w:hAnsi="Verdana" w:cs="Times New Roman"/>
        </w:rPr>
        <w:t xml:space="preserve">in its </w:t>
      </w:r>
      <w:r w:rsidR="0027547B">
        <w:rPr>
          <w:rFonts w:ascii="Verdana" w:hAnsi="Verdana" w:cs="Times New Roman"/>
        </w:rPr>
        <w:t xml:space="preserve">updated Statement of Expectations for the ATSB </w:t>
      </w:r>
      <w:r w:rsidR="00135F91">
        <w:rPr>
          <w:rFonts w:ascii="Verdana" w:hAnsi="Verdana" w:cs="Times New Roman"/>
        </w:rPr>
        <w:t xml:space="preserve">recognition that the </w:t>
      </w:r>
      <w:r w:rsidR="00EE0C1C">
        <w:rPr>
          <w:rFonts w:ascii="Verdana" w:hAnsi="Verdana" w:cs="Times New Roman"/>
        </w:rPr>
        <w:t xml:space="preserve">Commission </w:t>
      </w:r>
      <w:r w:rsidR="00135F91">
        <w:rPr>
          <w:rFonts w:ascii="Verdana" w:hAnsi="Verdana" w:cs="Times New Roman"/>
        </w:rPr>
        <w:t xml:space="preserve">can request consideration by the Government of </w:t>
      </w:r>
      <w:r w:rsidR="0027547B">
        <w:rPr>
          <w:rFonts w:ascii="Verdana" w:hAnsi="Verdana" w:cs="Times New Roman"/>
        </w:rPr>
        <w:t>additional fundin</w:t>
      </w:r>
      <w:r w:rsidR="00EE0C1C">
        <w:rPr>
          <w:rFonts w:ascii="Verdana" w:hAnsi="Verdana" w:cs="Times New Roman"/>
        </w:rPr>
        <w:t xml:space="preserve">g </w:t>
      </w:r>
      <w:r w:rsidR="0027547B">
        <w:rPr>
          <w:rFonts w:ascii="Verdana" w:hAnsi="Verdana" w:cs="Times New Roman"/>
        </w:rPr>
        <w:t>should the ATSB be required to perform additional investigations to comply with the above policy</w:t>
      </w:r>
      <w:r w:rsidR="005969F7">
        <w:rPr>
          <w:rFonts w:ascii="Verdana" w:hAnsi="Verdana" w:cs="Times New Roman"/>
        </w:rPr>
        <w:t xml:space="preserve"> on fatal accidents involving ‘VH’ registered aircraft</w:t>
      </w:r>
      <w:r w:rsidR="0045468B">
        <w:rPr>
          <w:rFonts w:ascii="Verdana" w:hAnsi="Verdana" w:cs="Times New Roman"/>
        </w:rPr>
        <w:t xml:space="preserve">, or where the third party risks associated with a recreational aviation accident necessitates </w:t>
      </w:r>
      <w:r w:rsidR="007E744A">
        <w:rPr>
          <w:rFonts w:ascii="Verdana" w:hAnsi="Verdana" w:cs="Times New Roman"/>
        </w:rPr>
        <w:t xml:space="preserve">a </w:t>
      </w:r>
      <w:r w:rsidR="0045468B">
        <w:rPr>
          <w:rFonts w:ascii="Verdana" w:hAnsi="Verdana" w:cs="Times New Roman"/>
        </w:rPr>
        <w:t>major investigation</w:t>
      </w:r>
      <w:r w:rsidR="0027547B">
        <w:rPr>
          <w:rFonts w:ascii="Verdana" w:hAnsi="Verdana" w:cs="Times New Roman"/>
        </w:rPr>
        <w:t>.</w:t>
      </w: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63431C" w:rsidRDefault="0063431C" w:rsidP="00151B17">
      <w:pPr>
        <w:rPr>
          <w:rStyle w:val="A3"/>
          <w:rFonts w:ascii="Verdana" w:hAnsi="Verdana" w:cs="Times New Roman"/>
          <w:b/>
        </w:rPr>
      </w:pPr>
    </w:p>
    <w:p w:rsidR="00151B17" w:rsidRPr="008F5E4E" w:rsidRDefault="00151B17" w:rsidP="008F5E4E">
      <w:pPr>
        <w:pStyle w:val="Heading2"/>
      </w:pPr>
      <w:r w:rsidRPr="008F5E4E">
        <w:lastRenderedPageBreak/>
        <w:t>Recommendation 4</w:t>
      </w:r>
    </w:p>
    <w:p w:rsidR="00151B17" w:rsidRPr="00151B17" w:rsidRDefault="00151B17" w:rsidP="00151B17">
      <w:pPr>
        <w:rPr>
          <w:rStyle w:val="A3"/>
          <w:rFonts w:ascii="Verdana" w:hAnsi="Verdana" w:cs="Times New Roman"/>
        </w:rPr>
      </w:pPr>
      <w:r w:rsidRPr="00151B17">
        <w:rPr>
          <w:rFonts w:ascii="Verdana" w:hAnsi="Verdana" w:cs="Times New Roman"/>
          <w:color w:val="221E1F"/>
        </w:rPr>
        <w:t>The Australian Transport Safety Bureau and the Civil Aviation Safety Authority utilise the provision in their bilateral Memorandum of Understanding to accredit CASA observers to ATSB investigations.</w:t>
      </w:r>
    </w:p>
    <w:p w:rsidR="00151B17" w:rsidRPr="00DA486A" w:rsidRDefault="00151B17" w:rsidP="00626225">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58384A" w:rsidRDefault="005969F7" w:rsidP="00151B17">
      <w:pPr>
        <w:rPr>
          <w:rFonts w:ascii="Verdana" w:hAnsi="Verdana" w:cs="Times New Roman"/>
          <w:color w:val="221E1F"/>
        </w:rPr>
      </w:pPr>
      <w:r>
        <w:rPr>
          <w:rFonts w:ascii="Verdana" w:hAnsi="Verdana" w:cs="Times New Roman"/>
          <w:color w:val="221E1F"/>
        </w:rPr>
        <w:t>The Report confirms th</w:t>
      </w:r>
      <w:r w:rsidR="00763E5E">
        <w:rPr>
          <w:rFonts w:ascii="Verdana" w:hAnsi="Verdana" w:cs="Times New Roman"/>
          <w:color w:val="221E1F"/>
        </w:rPr>
        <w:t>e</w:t>
      </w:r>
      <w:r w:rsidR="0045468B">
        <w:rPr>
          <w:rFonts w:ascii="Verdana" w:hAnsi="Verdana" w:cs="Times New Roman"/>
          <w:color w:val="221E1F"/>
        </w:rPr>
        <w:t xml:space="preserve"> propriety of</w:t>
      </w:r>
      <w:r w:rsidR="0058384A">
        <w:rPr>
          <w:rFonts w:ascii="Verdana" w:hAnsi="Verdana" w:cs="Times New Roman"/>
          <w:color w:val="221E1F"/>
        </w:rPr>
        <w:t xml:space="preserve"> existing</w:t>
      </w:r>
      <w:r w:rsidR="0045468B">
        <w:rPr>
          <w:rFonts w:ascii="Verdana" w:hAnsi="Verdana" w:cs="Times New Roman"/>
          <w:color w:val="221E1F"/>
        </w:rPr>
        <w:t xml:space="preserve"> provisions in the</w:t>
      </w:r>
      <w:r w:rsidR="0058384A">
        <w:rPr>
          <w:rFonts w:ascii="Verdana" w:hAnsi="Verdana" w:cs="Times New Roman"/>
          <w:color w:val="221E1F"/>
        </w:rPr>
        <w:t xml:space="preserve"> MOU between the ATSB and CASA for arrangement</w:t>
      </w:r>
      <w:r w:rsidR="0045468B">
        <w:rPr>
          <w:rFonts w:ascii="Verdana" w:hAnsi="Verdana" w:cs="Times New Roman"/>
          <w:color w:val="221E1F"/>
        </w:rPr>
        <w:t>s allowing for</w:t>
      </w:r>
      <w:r w:rsidR="003F7DEF">
        <w:rPr>
          <w:rFonts w:ascii="Verdana" w:hAnsi="Verdana" w:cs="Times New Roman"/>
          <w:color w:val="221E1F"/>
        </w:rPr>
        <w:t xml:space="preserve"> </w:t>
      </w:r>
      <w:r w:rsidR="005B2ADC">
        <w:rPr>
          <w:rFonts w:ascii="Verdana" w:hAnsi="Verdana" w:cs="Times New Roman"/>
          <w:color w:val="221E1F"/>
        </w:rPr>
        <w:t xml:space="preserve">CASA technical experts </w:t>
      </w:r>
      <w:r w:rsidR="0045468B">
        <w:rPr>
          <w:rFonts w:ascii="Verdana" w:hAnsi="Verdana" w:cs="Times New Roman"/>
          <w:color w:val="221E1F"/>
        </w:rPr>
        <w:t xml:space="preserve">to </w:t>
      </w:r>
      <w:r w:rsidR="003F7DEF">
        <w:rPr>
          <w:rFonts w:ascii="Verdana" w:hAnsi="Verdana" w:cs="Times New Roman"/>
          <w:color w:val="221E1F"/>
        </w:rPr>
        <w:t xml:space="preserve">be </w:t>
      </w:r>
      <w:r w:rsidR="005B2ADC">
        <w:rPr>
          <w:rFonts w:ascii="Verdana" w:hAnsi="Verdana" w:cs="Times New Roman"/>
          <w:color w:val="221E1F"/>
        </w:rPr>
        <w:t xml:space="preserve">seconded </w:t>
      </w:r>
      <w:proofErr w:type="gramStart"/>
      <w:r w:rsidR="005B2ADC">
        <w:rPr>
          <w:rFonts w:ascii="Verdana" w:hAnsi="Verdana" w:cs="Times New Roman"/>
          <w:color w:val="221E1F"/>
        </w:rPr>
        <w:t>to participate</w:t>
      </w:r>
      <w:proofErr w:type="gramEnd"/>
      <w:r w:rsidR="005B2ADC">
        <w:rPr>
          <w:rFonts w:ascii="Verdana" w:hAnsi="Verdana" w:cs="Times New Roman"/>
          <w:color w:val="221E1F"/>
        </w:rPr>
        <w:t xml:space="preserve"> in ATSB investigations whe</w:t>
      </w:r>
      <w:r w:rsidR="00136476">
        <w:rPr>
          <w:rFonts w:ascii="Verdana" w:hAnsi="Verdana" w:cs="Times New Roman"/>
          <w:color w:val="221E1F"/>
        </w:rPr>
        <w:t>re</w:t>
      </w:r>
      <w:r w:rsidR="005B2ADC">
        <w:rPr>
          <w:rFonts w:ascii="Verdana" w:hAnsi="Verdana" w:cs="Times New Roman"/>
          <w:color w:val="221E1F"/>
        </w:rPr>
        <w:t xml:space="preserve"> </w:t>
      </w:r>
      <w:r w:rsidR="00A638E6">
        <w:rPr>
          <w:rFonts w:ascii="Verdana" w:hAnsi="Verdana" w:cs="Times New Roman"/>
          <w:color w:val="221E1F"/>
        </w:rPr>
        <w:t>appropriate</w:t>
      </w:r>
      <w:r w:rsidR="005B2ADC">
        <w:rPr>
          <w:rFonts w:ascii="Verdana" w:hAnsi="Verdana" w:cs="Times New Roman"/>
          <w:color w:val="221E1F"/>
        </w:rPr>
        <w:t>.</w:t>
      </w:r>
    </w:p>
    <w:p w:rsidR="00151B17" w:rsidRDefault="00151B17" w:rsidP="00151B17">
      <w:pPr>
        <w:rPr>
          <w:rFonts w:ascii="Verdana" w:hAnsi="Verdana" w:cs="Times New Roman"/>
          <w:color w:val="221E1F"/>
        </w:rPr>
      </w:pPr>
      <w:r w:rsidRPr="00151B17">
        <w:rPr>
          <w:rFonts w:ascii="Verdana" w:hAnsi="Verdana" w:cs="Times New Roman"/>
          <w:color w:val="221E1F"/>
        </w:rPr>
        <w:t xml:space="preserve">It is noted however, that a number of issues need to be </w:t>
      </w:r>
      <w:r w:rsidR="006B1D15">
        <w:rPr>
          <w:rFonts w:ascii="Verdana" w:hAnsi="Verdana" w:cs="Times New Roman"/>
          <w:color w:val="221E1F"/>
        </w:rPr>
        <w:t xml:space="preserve">considered </w:t>
      </w:r>
      <w:r w:rsidRPr="00151B17">
        <w:rPr>
          <w:rFonts w:ascii="Verdana" w:hAnsi="Verdana" w:cs="Times New Roman"/>
          <w:color w:val="221E1F"/>
        </w:rPr>
        <w:t xml:space="preserve">when supporting </w:t>
      </w:r>
      <w:r w:rsidR="005B2ADC">
        <w:rPr>
          <w:rFonts w:ascii="Verdana" w:hAnsi="Verdana" w:cs="Times New Roman"/>
          <w:color w:val="221E1F"/>
        </w:rPr>
        <w:t xml:space="preserve">formal </w:t>
      </w:r>
      <w:r w:rsidRPr="00151B17">
        <w:rPr>
          <w:rFonts w:ascii="Verdana" w:hAnsi="Verdana" w:cs="Times New Roman"/>
          <w:color w:val="221E1F"/>
        </w:rPr>
        <w:t>CASA participation</w:t>
      </w:r>
      <w:r>
        <w:rPr>
          <w:rFonts w:ascii="Verdana" w:hAnsi="Verdana" w:cs="Times New Roman"/>
          <w:color w:val="221E1F"/>
        </w:rPr>
        <w:t>.</w:t>
      </w:r>
      <w:r w:rsidR="00995ACE">
        <w:rPr>
          <w:rFonts w:ascii="Verdana" w:hAnsi="Verdana" w:cs="Times New Roman"/>
          <w:color w:val="221E1F"/>
        </w:rPr>
        <w:t xml:space="preserve"> These include:</w:t>
      </w:r>
    </w:p>
    <w:p w:rsidR="00995ACE" w:rsidRDefault="00562752" w:rsidP="0058384A">
      <w:pPr>
        <w:pStyle w:val="ListParagraph"/>
        <w:numPr>
          <w:ilvl w:val="0"/>
          <w:numId w:val="8"/>
        </w:numPr>
        <w:rPr>
          <w:rFonts w:ascii="Verdana" w:hAnsi="Verdana" w:cs="Times New Roman"/>
          <w:color w:val="221E1F"/>
        </w:rPr>
      </w:pPr>
      <w:r>
        <w:rPr>
          <w:rFonts w:ascii="Verdana" w:hAnsi="Verdana" w:cs="Times New Roman"/>
          <w:color w:val="221E1F"/>
        </w:rPr>
        <w:t xml:space="preserve">workplace </w:t>
      </w:r>
      <w:r w:rsidR="005B2ADC">
        <w:rPr>
          <w:rFonts w:ascii="Verdana" w:hAnsi="Verdana" w:cs="Times New Roman"/>
          <w:color w:val="221E1F"/>
        </w:rPr>
        <w:t>health and safety;</w:t>
      </w:r>
    </w:p>
    <w:p w:rsidR="005B2ADC" w:rsidRDefault="00562752" w:rsidP="0058384A">
      <w:pPr>
        <w:pStyle w:val="ListParagraph"/>
        <w:numPr>
          <w:ilvl w:val="0"/>
          <w:numId w:val="8"/>
        </w:numPr>
        <w:rPr>
          <w:rFonts w:ascii="Verdana" w:hAnsi="Verdana" w:cs="Times New Roman"/>
          <w:color w:val="221E1F"/>
        </w:rPr>
      </w:pPr>
      <w:r>
        <w:rPr>
          <w:rFonts w:ascii="Verdana" w:hAnsi="Verdana" w:cs="Times New Roman"/>
          <w:color w:val="221E1F"/>
        </w:rPr>
        <w:t>costs</w:t>
      </w:r>
      <w:r w:rsidR="005B2ADC">
        <w:rPr>
          <w:rFonts w:ascii="Verdana" w:hAnsi="Verdana" w:cs="Times New Roman"/>
          <w:color w:val="221E1F"/>
        </w:rPr>
        <w:t>;</w:t>
      </w:r>
    </w:p>
    <w:p w:rsidR="005B2ADC" w:rsidRDefault="00562752" w:rsidP="0058384A">
      <w:pPr>
        <w:pStyle w:val="ListParagraph"/>
        <w:numPr>
          <w:ilvl w:val="0"/>
          <w:numId w:val="8"/>
        </w:numPr>
        <w:rPr>
          <w:rFonts w:ascii="Verdana" w:hAnsi="Verdana" w:cs="Times New Roman"/>
          <w:color w:val="221E1F"/>
        </w:rPr>
      </w:pPr>
      <w:r>
        <w:rPr>
          <w:rFonts w:ascii="Verdana" w:hAnsi="Verdana" w:cs="Times New Roman"/>
          <w:color w:val="221E1F"/>
        </w:rPr>
        <w:t xml:space="preserve">human </w:t>
      </w:r>
      <w:r w:rsidR="005B2ADC">
        <w:rPr>
          <w:rFonts w:ascii="Verdana" w:hAnsi="Verdana" w:cs="Times New Roman"/>
          <w:color w:val="221E1F"/>
        </w:rPr>
        <w:t>resource constraints; and</w:t>
      </w:r>
    </w:p>
    <w:p w:rsidR="005B2ADC" w:rsidRPr="0058384A" w:rsidRDefault="00562752" w:rsidP="0058384A">
      <w:pPr>
        <w:pStyle w:val="ListParagraph"/>
        <w:numPr>
          <w:ilvl w:val="0"/>
          <w:numId w:val="8"/>
        </w:numPr>
        <w:rPr>
          <w:rFonts w:ascii="Verdana" w:hAnsi="Verdana" w:cs="Times New Roman"/>
          <w:color w:val="221E1F"/>
        </w:rPr>
      </w:pPr>
      <w:proofErr w:type="gramStart"/>
      <w:r>
        <w:rPr>
          <w:rFonts w:ascii="Verdana" w:hAnsi="Verdana" w:cs="Times New Roman"/>
          <w:color w:val="221E1F"/>
        </w:rPr>
        <w:t>industry</w:t>
      </w:r>
      <w:proofErr w:type="gramEnd"/>
      <w:r>
        <w:rPr>
          <w:rFonts w:ascii="Verdana" w:hAnsi="Verdana" w:cs="Times New Roman"/>
          <w:color w:val="221E1F"/>
        </w:rPr>
        <w:t xml:space="preserve"> </w:t>
      </w:r>
      <w:r w:rsidR="005B2ADC">
        <w:rPr>
          <w:rFonts w:ascii="Verdana" w:hAnsi="Verdana" w:cs="Times New Roman"/>
          <w:color w:val="221E1F"/>
        </w:rPr>
        <w:t>perceptions.</w:t>
      </w:r>
    </w:p>
    <w:p w:rsidR="005D261E" w:rsidRPr="005B2ADC" w:rsidRDefault="005B2ADC" w:rsidP="00151B17">
      <w:pPr>
        <w:rPr>
          <w:rStyle w:val="A3"/>
          <w:rFonts w:ascii="Verdana" w:hAnsi="Verdana" w:cs="Times New Roman"/>
        </w:rPr>
      </w:pPr>
      <w:r>
        <w:rPr>
          <w:rStyle w:val="A3"/>
          <w:rFonts w:ascii="Verdana" w:hAnsi="Verdana" w:cs="Times New Roman"/>
        </w:rPr>
        <w:t xml:space="preserve">The Government expects the ATSB and CASA to </w:t>
      </w:r>
      <w:r w:rsidR="0045468B">
        <w:rPr>
          <w:rStyle w:val="A3"/>
          <w:rFonts w:ascii="Verdana" w:hAnsi="Verdana" w:cs="Times New Roman"/>
        </w:rPr>
        <w:t xml:space="preserve">continue to </w:t>
      </w:r>
      <w:r>
        <w:rPr>
          <w:rStyle w:val="A3"/>
          <w:rFonts w:ascii="Verdana" w:hAnsi="Verdana" w:cs="Times New Roman"/>
        </w:rPr>
        <w:t xml:space="preserve">work together to address these issues and ensure that CASA staff are engaged in </w:t>
      </w:r>
      <w:r w:rsidR="008D2244">
        <w:rPr>
          <w:rStyle w:val="A3"/>
          <w:rFonts w:ascii="Verdana" w:hAnsi="Verdana" w:cs="Times New Roman"/>
        </w:rPr>
        <w:t>ATSB investigations where appropriate.</w:t>
      </w:r>
      <w:r w:rsidR="00135F91">
        <w:rPr>
          <w:rStyle w:val="A3"/>
          <w:rFonts w:ascii="Verdana" w:hAnsi="Verdana" w:cs="Times New Roman"/>
        </w:rPr>
        <w:t xml:space="preserve">   </w:t>
      </w:r>
    </w:p>
    <w:p w:rsidR="00923623" w:rsidRDefault="00923623" w:rsidP="003F7DEF">
      <w:pPr>
        <w:rPr>
          <w:rFonts w:ascii="Verdana" w:hAnsi="Verdana" w:cs="Times New Roman"/>
          <w:color w:val="221E1F"/>
        </w:rPr>
      </w:pPr>
      <w:r>
        <w:rPr>
          <w:rFonts w:ascii="Verdana" w:hAnsi="Verdana" w:cs="Times New Roman"/>
          <w:color w:val="221E1F"/>
        </w:rPr>
        <w:t xml:space="preserve">For example, there needs to be certainty about the role of CASA staff in a “no blame” ATSB investigation compared with CASA’s own </w:t>
      </w:r>
      <w:r w:rsidR="00A5451C">
        <w:rPr>
          <w:rFonts w:ascii="Verdana" w:hAnsi="Verdana" w:cs="Times New Roman"/>
          <w:color w:val="221E1F"/>
        </w:rPr>
        <w:t xml:space="preserve">information </w:t>
      </w:r>
      <w:proofErr w:type="gramStart"/>
      <w:r w:rsidR="00A5451C">
        <w:rPr>
          <w:rFonts w:ascii="Verdana" w:hAnsi="Verdana" w:cs="Times New Roman"/>
          <w:color w:val="221E1F"/>
        </w:rPr>
        <w:t xml:space="preserve">gathering </w:t>
      </w:r>
      <w:r>
        <w:rPr>
          <w:rFonts w:ascii="Verdana" w:hAnsi="Verdana" w:cs="Times New Roman"/>
          <w:color w:val="221E1F"/>
        </w:rPr>
        <w:t xml:space="preserve"> </w:t>
      </w:r>
      <w:r w:rsidR="00A5451C">
        <w:rPr>
          <w:rFonts w:ascii="Verdana" w:hAnsi="Verdana" w:cs="Times New Roman"/>
          <w:color w:val="221E1F"/>
        </w:rPr>
        <w:t>and</w:t>
      </w:r>
      <w:proofErr w:type="gramEnd"/>
      <w:r w:rsidR="00A5451C">
        <w:rPr>
          <w:rFonts w:ascii="Verdana" w:hAnsi="Verdana" w:cs="Times New Roman"/>
          <w:color w:val="221E1F"/>
        </w:rPr>
        <w:t xml:space="preserve"> potential regulatory action </w:t>
      </w:r>
      <w:r>
        <w:rPr>
          <w:rFonts w:ascii="Verdana" w:hAnsi="Verdana" w:cs="Times New Roman"/>
          <w:color w:val="221E1F"/>
        </w:rPr>
        <w:t xml:space="preserve">after an accident occurs.  </w:t>
      </w:r>
      <w:r w:rsidR="006B1D15">
        <w:rPr>
          <w:rFonts w:ascii="Verdana" w:hAnsi="Verdana" w:cs="Times New Roman"/>
          <w:color w:val="221E1F"/>
        </w:rPr>
        <w:t>ATSB’s “no blame” investigation process is fund</w:t>
      </w:r>
      <w:r w:rsidR="002F7448">
        <w:rPr>
          <w:rFonts w:ascii="Verdana" w:hAnsi="Verdana" w:cs="Times New Roman"/>
          <w:color w:val="221E1F"/>
        </w:rPr>
        <w:t>a</w:t>
      </w:r>
      <w:r w:rsidR="006B1D15">
        <w:rPr>
          <w:rFonts w:ascii="Verdana" w:hAnsi="Verdana" w:cs="Times New Roman"/>
          <w:color w:val="221E1F"/>
        </w:rPr>
        <w:t>m</w:t>
      </w:r>
      <w:r w:rsidR="002F7448">
        <w:rPr>
          <w:rFonts w:ascii="Verdana" w:hAnsi="Verdana" w:cs="Times New Roman"/>
          <w:color w:val="221E1F"/>
        </w:rPr>
        <w:t>e</w:t>
      </w:r>
      <w:r w:rsidR="006B1D15">
        <w:rPr>
          <w:rFonts w:ascii="Verdana" w:hAnsi="Verdana" w:cs="Times New Roman"/>
          <w:color w:val="221E1F"/>
        </w:rPr>
        <w:t>ntal to its operations.</w:t>
      </w:r>
    </w:p>
    <w:p w:rsidR="003F7DEF" w:rsidRDefault="003F7DEF" w:rsidP="003F7DEF">
      <w:pPr>
        <w:rPr>
          <w:rFonts w:ascii="Verdana" w:hAnsi="Verdana" w:cs="Times New Roman"/>
          <w:color w:val="221E1F"/>
        </w:rPr>
      </w:pPr>
      <w:r>
        <w:rPr>
          <w:rFonts w:ascii="Verdana" w:hAnsi="Verdana" w:cs="Times New Roman"/>
          <w:color w:val="221E1F"/>
        </w:rPr>
        <w:t xml:space="preserve">The Government also acknowledges </w:t>
      </w:r>
      <w:r w:rsidR="00A872E1">
        <w:rPr>
          <w:rFonts w:ascii="Verdana" w:hAnsi="Verdana" w:cs="Times New Roman"/>
          <w:color w:val="221E1F"/>
        </w:rPr>
        <w:t xml:space="preserve">that </w:t>
      </w:r>
      <w:r>
        <w:rPr>
          <w:rFonts w:ascii="Verdana" w:hAnsi="Verdana" w:cs="Times New Roman"/>
          <w:color w:val="221E1F"/>
        </w:rPr>
        <w:t xml:space="preserve">the </w:t>
      </w:r>
      <w:r w:rsidR="00070D12">
        <w:rPr>
          <w:rFonts w:ascii="Verdana" w:hAnsi="Verdana" w:cs="Times New Roman"/>
          <w:color w:val="221E1F"/>
        </w:rPr>
        <w:t xml:space="preserve">Report </w:t>
      </w:r>
      <w:r w:rsidR="00A872E1">
        <w:rPr>
          <w:rFonts w:ascii="Verdana" w:hAnsi="Verdana" w:cs="Times New Roman"/>
          <w:color w:val="221E1F"/>
        </w:rPr>
        <w:t xml:space="preserve">has </w:t>
      </w:r>
      <w:r w:rsidR="00070D12">
        <w:rPr>
          <w:rFonts w:ascii="Verdana" w:hAnsi="Verdana" w:cs="Times New Roman"/>
          <w:color w:val="221E1F"/>
        </w:rPr>
        <w:t xml:space="preserve">raised </w:t>
      </w:r>
      <w:r>
        <w:rPr>
          <w:rFonts w:ascii="Verdana" w:hAnsi="Verdana" w:cs="Times New Roman"/>
          <w:color w:val="221E1F"/>
        </w:rPr>
        <w:t>potential benefit</w:t>
      </w:r>
      <w:r w:rsidR="00070D12">
        <w:rPr>
          <w:rFonts w:ascii="Verdana" w:hAnsi="Verdana" w:cs="Times New Roman"/>
          <w:color w:val="221E1F"/>
        </w:rPr>
        <w:t>s</w:t>
      </w:r>
      <w:r>
        <w:rPr>
          <w:rFonts w:ascii="Verdana" w:hAnsi="Verdana" w:cs="Times New Roman"/>
          <w:color w:val="221E1F"/>
        </w:rPr>
        <w:t xml:space="preserve"> from engaging industry experts to assist in ATSB investigations.  </w:t>
      </w:r>
    </w:p>
    <w:p w:rsidR="003F7DEF" w:rsidRDefault="003F7DEF" w:rsidP="003F7DEF">
      <w:pPr>
        <w:rPr>
          <w:rFonts w:ascii="Verdana" w:hAnsi="Verdana" w:cs="Times New Roman"/>
          <w:color w:val="221E1F"/>
        </w:rPr>
      </w:pPr>
      <w:r>
        <w:rPr>
          <w:rFonts w:ascii="Verdana" w:hAnsi="Verdana" w:cs="Times New Roman"/>
          <w:color w:val="221E1F"/>
        </w:rPr>
        <w:t>However</w:t>
      </w:r>
      <w:r w:rsidR="00562752">
        <w:rPr>
          <w:rFonts w:ascii="Verdana" w:hAnsi="Verdana" w:cs="Times New Roman"/>
          <w:color w:val="221E1F"/>
        </w:rPr>
        <w:t>,</w:t>
      </w:r>
      <w:r>
        <w:rPr>
          <w:rFonts w:ascii="Verdana" w:hAnsi="Verdana" w:cs="Times New Roman"/>
          <w:color w:val="221E1F"/>
        </w:rPr>
        <w:t xml:space="preserve"> such industry assistance can only be considered if any conflict of interest issues are </w:t>
      </w:r>
      <w:r w:rsidR="006B1D15">
        <w:rPr>
          <w:rFonts w:ascii="Verdana" w:hAnsi="Verdana" w:cs="Times New Roman"/>
          <w:color w:val="221E1F"/>
        </w:rPr>
        <w:t xml:space="preserve">able to be </w:t>
      </w:r>
      <w:r>
        <w:rPr>
          <w:rFonts w:ascii="Verdana" w:hAnsi="Verdana" w:cs="Times New Roman"/>
          <w:color w:val="221E1F"/>
        </w:rPr>
        <w:t>addressed by the ATSB and the potential industry participant</w:t>
      </w:r>
      <w:r w:rsidR="00562752">
        <w:rPr>
          <w:rFonts w:ascii="Verdana" w:hAnsi="Verdana" w:cs="Times New Roman"/>
          <w:color w:val="221E1F"/>
        </w:rPr>
        <w:t>,</w:t>
      </w:r>
      <w:r>
        <w:rPr>
          <w:rFonts w:ascii="Verdana" w:hAnsi="Verdana" w:cs="Times New Roman"/>
          <w:color w:val="221E1F"/>
        </w:rPr>
        <w:t xml:space="preserve"> before this expertise could be utilised</w:t>
      </w:r>
      <w:r w:rsidR="00070D12">
        <w:rPr>
          <w:rFonts w:ascii="Verdana" w:hAnsi="Verdana" w:cs="Times New Roman"/>
          <w:color w:val="221E1F"/>
        </w:rPr>
        <w:t xml:space="preserve"> as part of an investigation</w:t>
      </w:r>
      <w:r>
        <w:rPr>
          <w:rFonts w:ascii="Verdana" w:hAnsi="Verdana" w:cs="Times New Roman"/>
          <w:color w:val="221E1F"/>
        </w:rPr>
        <w:t>.</w:t>
      </w: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63431C" w:rsidRDefault="0063431C" w:rsidP="00151B17">
      <w:pPr>
        <w:rPr>
          <w:rStyle w:val="A3"/>
          <w:rFonts w:ascii="Verdana" w:hAnsi="Verdana" w:cs="Times New Roman"/>
          <w:b/>
        </w:rPr>
      </w:pPr>
    </w:p>
    <w:p w:rsidR="00151B17" w:rsidRPr="008F5E4E" w:rsidRDefault="00151B17" w:rsidP="008F5E4E">
      <w:pPr>
        <w:pStyle w:val="Heading2"/>
      </w:pPr>
      <w:r w:rsidRPr="008F5E4E">
        <w:lastRenderedPageBreak/>
        <w:t>Recommendation 5</w:t>
      </w:r>
    </w:p>
    <w:p w:rsidR="00151B17" w:rsidRPr="00151B17" w:rsidRDefault="00151B17" w:rsidP="00151B17">
      <w:pPr>
        <w:rPr>
          <w:rFonts w:ascii="Verdana" w:hAnsi="Verdana" w:cs="Times New Roman"/>
          <w:color w:val="221E1F"/>
        </w:rPr>
      </w:pPr>
      <w:r w:rsidRPr="00151B17">
        <w:rPr>
          <w:rFonts w:ascii="Verdana" w:hAnsi="Verdana" w:cs="Times New Roman"/>
          <w:color w:val="221E1F"/>
        </w:rPr>
        <w:t>The Australian Government appoints an additional Australian Transport Safety Bureau Commissioner with aviation operation and safety management experience.</w:t>
      </w:r>
    </w:p>
    <w:p w:rsidR="00151B17" w:rsidRPr="00DA486A" w:rsidRDefault="00151B17" w:rsidP="00626225">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2F7448" w:rsidRDefault="002F7448" w:rsidP="00151B17">
      <w:pPr>
        <w:rPr>
          <w:rStyle w:val="A3"/>
          <w:rFonts w:ascii="Verdana" w:hAnsi="Verdana" w:cs="Times New Roman"/>
          <w:b/>
        </w:rPr>
      </w:pPr>
    </w:p>
    <w:p w:rsidR="00717D8E" w:rsidRDefault="00717D8E" w:rsidP="00151B17">
      <w:pPr>
        <w:rPr>
          <w:rStyle w:val="A3"/>
          <w:rFonts w:ascii="Verdana" w:hAnsi="Verdana" w:cs="Times New Roman"/>
          <w:b/>
        </w:rPr>
      </w:pPr>
    </w:p>
    <w:p w:rsidR="002F7448" w:rsidRDefault="002F7448" w:rsidP="00151B17">
      <w:pPr>
        <w:rPr>
          <w:rStyle w:val="A3"/>
          <w:rFonts w:ascii="Verdana" w:hAnsi="Verdana" w:cs="Times New Roman"/>
          <w:b/>
        </w:rPr>
      </w:pPr>
    </w:p>
    <w:p w:rsidR="002F7448" w:rsidRDefault="002F7448" w:rsidP="00151B17">
      <w:pPr>
        <w:rPr>
          <w:rStyle w:val="A3"/>
          <w:rFonts w:ascii="Verdana" w:hAnsi="Verdana" w:cs="Times New Roman"/>
          <w:b/>
        </w:rPr>
      </w:pPr>
    </w:p>
    <w:p w:rsidR="00151B17" w:rsidRPr="008F5E4E" w:rsidRDefault="00151B17" w:rsidP="008F5E4E">
      <w:pPr>
        <w:pStyle w:val="Heading2"/>
      </w:pPr>
      <w:r w:rsidRPr="008F5E4E">
        <w:lastRenderedPageBreak/>
        <w:t>Recommendation 6</w:t>
      </w:r>
    </w:p>
    <w:p w:rsidR="00151B17" w:rsidRDefault="00995ACE" w:rsidP="00151B17">
      <w:pPr>
        <w:rPr>
          <w:rFonts w:ascii="Verdana" w:hAnsi="Verdana" w:cs="Times New Roman"/>
          <w:color w:val="221E1F"/>
        </w:rPr>
      </w:pPr>
      <w:r>
        <w:rPr>
          <w:rFonts w:ascii="Verdana" w:hAnsi="Verdana" w:cs="Times New Roman"/>
          <w:color w:val="221E1F"/>
        </w:rPr>
        <w:t>The Civil Aviation S</w:t>
      </w:r>
      <w:r w:rsidR="00151B17" w:rsidRPr="00151B17">
        <w:rPr>
          <w:rFonts w:ascii="Verdana" w:hAnsi="Verdana" w:cs="Times New Roman"/>
          <w:color w:val="221E1F"/>
        </w:rPr>
        <w:t>afety Authority’s Board exercises full governance control.  The non-executive directors should possess a range of appropriate skills and backgrounds in aviation, safety, management, risk regulation, governance and government.</w:t>
      </w:r>
    </w:p>
    <w:p w:rsidR="00151B17" w:rsidRPr="00DA486A" w:rsidRDefault="00151B17" w:rsidP="00626225">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8D523A" w:rsidRDefault="00151B17" w:rsidP="00151B17">
      <w:pPr>
        <w:rPr>
          <w:rFonts w:ascii="Verdana" w:hAnsi="Verdana" w:cs="Times New Roman"/>
          <w:color w:val="221E1F"/>
        </w:rPr>
      </w:pPr>
      <w:r w:rsidRPr="00151B17">
        <w:rPr>
          <w:rFonts w:ascii="Verdana" w:hAnsi="Verdana" w:cs="Times New Roman"/>
          <w:color w:val="221E1F"/>
        </w:rPr>
        <w:t xml:space="preserve">The Government expects the </w:t>
      </w:r>
      <w:r w:rsidR="008D523A">
        <w:rPr>
          <w:rFonts w:ascii="Verdana" w:hAnsi="Verdana" w:cs="Times New Roman"/>
          <w:color w:val="221E1F"/>
        </w:rPr>
        <w:t xml:space="preserve">CASA </w:t>
      </w:r>
      <w:r w:rsidRPr="00151B17">
        <w:rPr>
          <w:rFonts w:ascii="Verdana" w:hAnsi="Verdana" w:cs="Times New Roman"/>
          <w:color w:val="221E1F"/>
        </w:rPr>
        <w:t>Board will</w:t>
      </w:r>
      <w:r w:rsidR="0045468B">
        <w:rPr>
          <w:rFonts w:ascii="Verdana" w:hAnsi="Verdana" w:cs="Times New Roman"/>
          <w:color w:val="221E1F"/>
        </w:rPr>
        <w:t xml:space="preserve"> continue to</w:t>
      </w:r>
      <w:r w:rsidRPr="00151B17">
        <w:rPr>
          <w:rFonts w:ascii="Verdana" w:hAnsi="Verdana" w:cs="Times New Roman"/>
          <w:color w:val="221E1F"/>
        </w:rPr>
        <w:t xml:space="preserve"> </w:t>
      </w:r>
      <w:r w:rsidR="008D523A">
        <w:rPr>
          <w:rFonts w:ascii="Verdana" w:hAnsi="Verdana" w:cs="Times New Roman"/>
          <w:color w:val="221E1F"/>
        </w:rPr>
        <w:t xml:space="preserve">effectively perform its functions under section 53 of the </w:t>
      </w:r>
      <w:r w:rsidR="008D523A" w:rsidRPr="008D523A">
        <w:rPr>
          <w:rFonts w:ascii="Verdana" w:hAnsi="Verdana" w:cs="Times New Roman"/>
          <w:i/>
          <w:color w:val="221E1F"/>
        </w:rPr>
        <w:t>Civil Aviation Act 1988</w:t>
      </w:r>
      <w:r w:rsidR="0045468B">
        <w:rPr>
          <w:rFonts w:ascii="Verdana" w:hAnsi="Verdana" w:cs="Times New Roman"/>
          <w:i/>
          <w:color w:val="221E1F"/>
        </w:rPr>
        <w:t xml:space="preserve"> </w:t>
      </w:r>
      <w:r w:rsidR="0045468B">
        <w:rPr>
          <w:rFonts w:ascii="Verdana" w:hAnsi="Verdana" w:cs="Times New Roman"/>
          <w:color w:val="221E1F"/>
        </w:rPr>
        <w:t>(the Act)</w:t>
      </w:r>
      <w:r w:rsidR="008D523A">
        <w:rPr>
          <w:rFonts w:ascii="Verdana" w:hAnsi="Verdana" w:cs="Times New Roman"/>
          <w:color w:val="221E1F"/>
        </w:rPr>
        <w:t>, which are to:</w:t>
      </w:r>
    </w:p>
    <w:p w:rsidR="008D523A" w:rsidRPr="008D523A" w:rsidRDefault="008D523A" w:rsidP="00441A9A">
      <w:pPr>
        <w:autoSpaceDE w:val="0"/>
        <w:autoSpaceDN w:val="0"/>
        <w:adjustRightInd w:val="0"/>
        <w:spacing w:before="60" w:after="60" w:line="240" w:lineRule="auto"/>
        <w:ind w:left="1134" w:hanging="414"/>
        <w:rPr>
          <w:rFonts w:ascii="Verdana" w:hAnsi="Verdana" w:cs="Times New Roman"/>
          <w:color w:val="221E1F"/>
        </w:rPr>
      </w:pPr>
      <w:proofErr w:type="gramStart"/>
      <w:r w:rsidRPr="008D523A">
        <w:rPr>
          <w:rFonts w:ascii="Verdana" w:hAnsi="Verdana" w:cs="Times New Roman"/>
          <w:color w:val="221E1F"/>
        </w:rPr>
        <w:t>a</w:t>
      </w:r>
      <w:proofErr w:type="gramEnd"/>
      <w:r w:rsidR="004B5358">
        <w:rPr>
          <w:rFonts w:ascii="Verdana" w:hAnsi="Verdana" w:cs="Times New Roman"/>
          <w:color w:val="221E1F"/>
        </w:rPr>
        <w:t>.</w:t>
      </w:r>
      <w:r w:rsidRPr="008D523A">
        <w:rPr>
          <w:rFonts w:ascii="Verdana" w:hAnsi="Verdana" w:cs="Times New Roman"/>
          <w:color w:val="221E1F"/>
        </w:rPr>
        <w:t xml:space="preserve"> decide the objectives, strategies and policies to be followed by CASA; and</w:t>
      </w:r>
    </w:p>
    <w:p w:rsidR="008D523A" w:rsidRPr="008D523A" w:rsidRDefault="008D523A" w:rsidP="00441A9A">
      <w:pPr>
        <w:autoSpaceDE w:val="0"/>
        <w:autoSpaceDN w:val="0"/>
        <w:adjustRightInd w:val="0"/>
        <w:spacing w:before="60" w:after="60" w:line="240" w:lineRule="auto"/>
        <w:ind w:left="1134" w:hanging="414"/>
        <w:rPr>
          <w:rFonts w:ascii="Verdana" w:hAnsi="Verdana" w:cs="Times New Roman"/>
          <w:color w:val="221E1F"/>
        </w:rPr>
      </w:pPr>
      <w:proofErr w:type="gramStart"/>
      <w:r w:rsidRPr="008D523A">
        <w:rPr>
          <w:rFonts w:ascii="Verdana" w:hAnsi="Verdana" w:cs="Times New Roman"/>
          <w:color w:val="221E1F"/>
        </w:rPr>
        <w:t>b</w:t>
      </w:r>
      <w:proofErr w:type="gramEnd"/>
      <w:r w:rsidR="004B5358">
        <w:rPr>
          <w:rFonts w:ascii="Verdana" w:hAnsi="Verdana" w:cs="Times New Roman"/>
          <w:color w:val="221E1F"/>
        </w:rPr>
        <w:t>.</w:t>
      </w:r>
      <w:r w:rsidRPr="008D523A">
        <w:rPr>
          <w:rFonts w:ascii="Verdana" w:hAnsi="Verdana" w:cs="Times New Roman"/>
          <w:color w:val="221E1F"/>
        </w:rPr>
        <w:t xml:space="preserve"> ensure that CASA performs its functions in a proper, efficient and effective manner; and</w:t>
      </w:r>
    </w:p>
    <w:p w:rsidR="008D523A" w:rsidRPr="008D523A" w:rsidRDefault="008D523A" w:rsidP="00441A9A">
      <w:pPr>
        <w:autoSpaceDE w:val="0"/>
        <w:autoSpaceDN w:val="0"/>
        <w:adjustRightInd w:val="0"/>
        <w:spacing w:before="60" w:after="60" w:line="240" w:lineRule="auto"/>
        <w:ind w:left="1134" w:hanging="414"/>
        <w:rPr>
          <w:rFonts w:ascii="Verdana" w:hAnsi="Verdana" w:cs="Times New Roman"/>
          <w:color w:val="221E1F"/>
        </w:rPr>
      </w:pPr>
      <w:proofErr w:type="gramStart"/>
      <w:r w:rsidRPr="008D523A">
        <w:rPr>
          <w:rFonts w:ascii="Verdana" w:hAnsi="Verdana" w:cs="Times New Roman"/>
          <w:color w:val="221E1F"/>
        </w:rPr>
        <w:t>c</w:t>
      </w:r>
      <w:proofErr w:type="gramEnd"/>
      <w:r w:rsidR="004B5358">
        <w:rPr>
          <w:rFonts w:ascii="Verdana" w:hAnsi="Verdana" w:cs="Times New Roman"/>
          <w:color w:val="221E1F"/>
        </w:rPr>
        <w:t>.</w:t>
      </w:r>
      <w:r w:rsidRPr="008D523A">
        <w:rPr>
          <w:rFonts w:ascii="Verdana" w:hAnsi="Verdana" w:cs="Times New Roman"/>
          <w:color w:val="221E1F"/>
        </w:rPr>
        <w:t xml:space="preserve"> ensure that CASA complies with directions given by the Minister under section 12B.</w:t>
      </w:r>
    </w:p>
    <w:p w:rsidR="00A5451C" w:rsidRDefault="00A5451C" w:rsidP="009C515F">
      <w:pPr>
        <w:spacing w:before="120" w:after="0"/>
        <w:rPr>
          <w:rFonts w:ascii="Verdana" w:hAnsi="Verdana" w:cs="Times New Roman"/>
          <w:color w:val="221E1F"/>
        </w:rPr>
      </w:pPr>
      <w:r>
        <w:rPr>
          <w:rFonts w:ascii="Verdana" w:hAnsi="Verdana" w:cs="Times New Roman"/>
          <w:color w:val="221E1F"/>
        </w:rPr>
        <w:t>This role is</w:t>
      </w:r>
      <w:r w:rsidR="0045468B">
        <w:rPr>
          <w:rFonts w:ascii="Verdana" w:hAnsi="Verdana" w:cs="Times New Roman"/>
          <w:color w:val="221E1F"/>
        </w:rPr>
        <w:t xml:space="preserve"> separate and</w:t>
      </w:r>
      <w:r>
        <w:rPr>
          <w:rFonts w:ascii="Verdana" w:hAnsi="Verdana" w:cs="Times New Roman"/>
          <w:color w:val="221E1F"/>
        </w:rPr>
        <w:t xml:space="preserve"> distinct from the</w:t>
      </w:r>
      <w:r w:rsidR="0045468B">
        <w:rPr>
          <w:rFonts w:ascii="Verdana" w:hAnsi="Verdana" w:cs="Times New Roman"/>
          <w:color w:val="221E1F"/>
        </w:rPr>
        <w:t xml:space="preserve"> duties of the</w:t>
      </w:r>
      <w:r>
        <w:rPr>
          <w:rFonts w:ascii="Verdana" w:hAnsi="Verdana" w:cs="Times New Roman"/>
          <w:color w:val="221E1F"/>
        </w:rPr>
        <w:t xml:space="preserve"> Director of Aviation Safety</w:t>
      </w:r>
      <w:r w:rsidR="0045468B">
        <w:rPr>
          <w:rFonts w:ascii="Verdana" w:hAnsi="Verdana" w:cs="Times New Roman"/>
          <w:color w:val="221E1F"/>
        </w:rPr>
        <w:t xml:space="preserve"> under section 73 of the Act, to manage CASA subject to the directions of, and in accordance with the policies determined by the Board</w:t>
      </w:r>
      <w:r>
        <w:rPr>
          <w:rFonts w:ascii="Verdana" w:hAnsi="Verdana" w:cs="Times New Roman"/>
          <w:color w:val="221E1F"/>
        </w:rPr>
        <w:t>.</w:t>
      </w:r>
    </w:p>
    <w:p w:rsidR="002A6CD5" w:rsidRDefault="0045468B" w:rsidP="009C515F">
      <w:pPr>
        <w:spacing w:before="120" w:after="0"/>
        <w:rPr>
          <w:rFonts w:ascii="Verdana" w:hAnsi="Verdana" w:cs="Times New Roman"/>
          <w:color w:val="221E1F"/>
        </w:rPr>
      </w:pPr>
      <w:r>
        <w:rPr>
          <w:rFonts w:ascii="Verdana" w:hAnsi="Verdana" w:cs="Times New Roman"/>
          <w:color w:val="221E1F"/>
        </w:rPr>
        <w:t>Accordingly, t</w:t>
      </w:r>
      <w:r w:rsidR="00070D12">
        <w:rPr>
          <w:rFonts w:ascii="Verdana" w:hAnsi="Verdana" w:cs="Times New Roman"/>
          <w:color w:val="221E1F"/>
        </w:rPr>
        <w:t xml:space="preserve">he Government </w:t>
      </w:r>
      <w:r>
        <w:rPr>
          <w:rFonts w:ascii="Verdana" w:hAnsi="Verdana" w:cs="Times New Roman"/>
          <w:color w:val="221E1F"/>
        </w:rPr>
        <w:t>will issue</w:t>
      </w:r>
      <w:r w:rsidR="00070D12">
        <w:rPr>
          <w:rFonts w:ascii="Verdana" w:hAnsi="Verdana" w:cs="Times New Roman"/>
          <w:color w:val="221E1F"/>
        </w:rPr>
        <w:t xml:space="preserve"> a new Statement of Expectations (SOE) to the</w:t>
      </w:r>
      <w:r>
        <w:rPr>
          <w:rFonts w:ascii="Verdana" w:hAnsi="Verdana" w:cs="Times New Roman"/>
          <w:color w:val="221E1F"/>
        </w:rPr>
        <w:t xml:space="preserve"> CASA</w:t>
      </w:r>
      <w:r w:rsidR="00070D12">
        <w:rPr>
          <w:rFonts w:ascii="Verdana" w:hAnsi="Verdana" w:cs="Times New Roman"/>
          <w:color w:val="221E1F"/>
        </w:rPr>
        <w:t xml:space="preserve"> Board</w:t>
      </w:r>
      <w:r w:rsidR="002A6CD5">
        <w:rPr>
          <w:rFonts w:ascii="Verdana" w:hAnsi="Verdana" w:cs="Times New Roman"/>
          <w:color w:val="221E1F"/>
        </w:rPr>
        <w:t>.</w:t>
      </w:r>
    </w:p>
    <w:p w:rsidR="002A6CD5" w:rsidRDefault="002A6CD5" w:rsidP="00CA3EAC">
      <w:pPr>
        <w:spacing w:before="120" w:after="120"/>
        <w:rPr>
          <w:rFonts w:ascii="Verdana" w:hAnsi="Verdana" w:cs="Times New Roman"/>
          <w:color w:val="221E1F"/>
        </w:rPr>
      </w:pPr>
      <w:r>
        <w:rPr>
          <w:rFonts w:ascii="Verdana" w:hAnsi="Verdana" w:cs="Times New Roman"/>
          <w:color w:val="221E1F"/>
        </w:rPr>
        <w:t xml:space="preserve">The new SOE </w:t>
      </w:r>
      <w:r w:rsidR="00134E4F">
        <w:rPr>
          <w:rFonts w:ascii="Verdana" w:hAnsi="Verdana" w:cs="Times New Roman"/>
          <w:color w:val="221E1F"/>
        </w:rPr>
        <w:t xml:space="preserve">will </w:t>
      </w:r>
      <w:r w:rsidR="00070D12">
        <w:rPr>
          <w:rFonts w:ascii="Verdana" w:hAnsi="Verdana" w:cs="Times New Roman"/>
          <w:color w:val="221E1F"/>
        </w:rPr>
        <w:t>emphasis</w:t>
      </w:r>
      <w:r>
        <w:rPr>
          <w:rFonts w:ascii="Verdana" w:hAnsi="Verdana" w:cs="Times New Roman"/>
          <w:color w:val="221E1F"/>
        </w:rPr>
        <w:t>e</w:t>
      </w:r>
      <w:r w:rsidR="00070D12">
        <w:rPr>
          <w:rFonts w:ascii="Verdana" w:hAnsi="Verdana" w:cs="Times New Roman"/>
          <w:color w:val="221E1F"/>
        </w:rPr>
        <w:t xml:space="preserve"> that the Board needs to provide </w:t>
      </w:r>
      <w:r w:rsidR="0045468B">
        <w:rPr>
          <w:rFonts w:ascii="Verdana" w:hAnsi="Verdana" w:cs="Times New Roman"/>
          <w:color w:val="221E1F"/>
        </w:rPr>
        <w:t xml:space="preserve">more </w:t>
      </w:r>
      <w:r w:rsidR="00070D12">
        <w:rPr>
          <w:rFonts w:ascii="Verdana" w:hAnsi="Verdana" w:cs="Times New Roman"/>
          <w:color w:val="221E1F"/>
        </w:rPr>
        <w:t xml:space="preserve">active leadership </w:t>
      </w:r>
      <w:r w:rsidR="00070D12" w:rsidRPr="00D0564A">
        <w:rPr>
          <w:rFonts w:ascii="Verdana" w:hAnsi="Verdana" w:cs="Times New Roman"/>
          <w:color w:val="221E1F"/>
        </w:rPr>
        <w:t>in setting</w:t>
      </w:r>
      <w:r w:rsidR="00A872E1">
        <w:rPr>
          <w:rFonts w:ascii="Verdana" w:hAnsi="Verdana" w:cs="Times New Roman"/>
          <w:color w:val="221E1F"/>
        </w:rPr>
        <w:t xml:space="preserve">, </w:t>
      </w:r>
      <w:r w:rsidR="00070D12" w:rsidRPr="00D0564A">
        <w:rPr>
          <w:rFonts w:ascii="Verdana" w:hAnsi="Verdana" w:cs="Times New Roman"/>
          <w:color w:val="221E1F"/>
        </w:rPr>
        <w:t>steer</w:t>
      </w:r>
      <w:r w:rsidR="00A872E1">
        <w:rPr>
          <w:rFonts w:ascii="Verdana" w:hAnsi="Verdana" w:cs="Times New Roman"/>
          <w:color w:val="221E1F"/>
        </w:rPr>
        <w:t>ing</w:t>
      </w:r>
      <w:r w:rsidR="00070D12" w:rsidRPr="00D0564A">
        <w:rPr>
          <w:rFonts w:ascii="Verdana" w:hAnsi="Verdana" w:cs="Times New Roman"/>
          <w:color w:val="221E1F"/>
        </w:rPr>
        <w:t xml:space="preserve"> </w:t>
      </w:r>
      <w:r w:rsidR="00A872E1">
        <w:rPr>
          <w:rFonts w:ascii="Verdana" w:hAnsi="Verdana" w:cs="Times New Roman"/>
          <w:color w:val="221E1F"/>
        </w:rPr>
        <w:t xml:space="preserve">and </w:t>
      </w:r>
      <w:r w:rsidR="0045468B">
        <w:rPr>
          <w:rFonts w:ascii="Verdana" w:hAnsi="Verdana" w:cs="Times New Roman"/>
          <w:color w:val="221E1F"/>
        </w:rPr>
        <w:t xml:space="preserve">overseeing </w:t>
      </w:r>
      <w:r w:rsidR="00070D12" w:rsidRPr="00D0564A">
        <w:rPr>
          <w:rFonts w:ascii="Verdana" w:hAnsi="Verdana" w:cs="Times New Roman"/>
          <w:color w:val="221E1F"/>
        </w:rPr>
        <w:t>CASA’s strategic direction.  </w:t>
      </w:r>
      <w:r>
        <w:rPr>
          <w:rFonts w:ascii="Verdana" w:hAnsi="Verdana" w:cs="Times New Roman"/>
          <w:color w:val="221E1F"/>
        </w:rPr>
        <w:t>The Board should closely monitor</w:t>
      </w:r>
      <w:r w:rsidR="00F11DA8">
        <w:rPr>
          <w:rFonts w:ascii="Verdana" w:hAnsi="Verdana" w:cs="Times New Roman"/>
          <w:color w:val="221E1F"/>
        </w:rPr>
        <w:t xml:space="preserve"> </w:t>
      </w:r>
      <w:r>
        <w:rPr>
          <w:rFonts w:ascii="Verdana" w:hAnsi="Verdana" w:cs="Times New Roman"/>
          <w:color w:val="221E1F"/>
        </w:rPr>
        <w:t xml:space="preserve">the organisation’s performance against the SOE and key objectives and initiatives set out in CASA’s </w:t>
      </w:r>
      <w:r w:rsidR="00C04D62">
        <w:rPr>
          <w:rFonts w:ascii="Verdana" w:hAnsi="Verdana" w:cs="Times New Roman"/>
          <w:color w:val="221E1F"/>
        </w:rPr>
        <w:t>c</w:t>
      </w:r>
      <w:r>
        <w:rPr>
          <w:rFonts w:ascii="Verdana" w:hAnsi="Verdana" w:cs="Times New Roman"/>
          <w:color w:val="221E1F"/>
        </w:rPr>
        <w:t xml:space="preserve">orporate </w:t>
      </w:r>
      <w:r w:rsidR="00C04D62">
        <w:rPr>
          <w:rFonts w:ascii="Verdana" w:hAnsi="Verdana" w:cs="Times New Roman"/>
          <w:color w:val="221E1F"/>
        </w:rPr>
        <w:t>p</w:t>
      </w:r>
      <w:r>
        <w:rPr>
          <w:rFonts w:ascii="Verdana" w:hAnsi="Verdana" w:cs="Times New Roman"/>
          <w:color w:val="221E1F"/>
        </w:rPr>
        <w:t>lan</w:t>
      </w:r>
      <w:r w:rsidR="00206C41">
        <w:rPr>
          <w:rFonts w:ascii="Verdana" w:hAnsi="Verdana" w:cs="Times New Roman"/>
          <w:color w:val="221E1F"/>
        </w:rPr>
        <w:t xml:space="preserve"> and report quarterly to the Minister against </w:t>
      </w:r>
      <w:r w:rsidR="00134E4F">
        <w:rPr>
          <w:rFonts w:ascii="Verdana" w:hAnsi="Verdana" w:cs="Times New Roman"/>
          <w:color w:val="221E1F"/>
        </w:rPr>
        <w:t xml:space="preserve">that </w:t>
      </w:r>
      <w:r w:rsidR="002A1888">
        <w:rPr>
          <w:rFonts w:ascii="Verdana" w:hAnsi="Verdana" w:cs="Times New Roman"/>
          <w:color w:val="221E1F"/>
        </w:rPr>
        <w:t>p</w:t>
      </w:r>
      <w:r w:rsidR="00206C41">
        <w:rPr>
          <w:rFonts w:ascii="Verdana" w:hAnsi="Verdana" w:cs="Times New Roman"/>
          <w:color w:val="221E1F"/>
        </w:rPr>
        <w:t>lan</w:t>
      </w:r>
      <w:r>
        <w:rPr>
          <w:rFonts w:ascii="Verdana" w:hAnsi="Verdana" w:cs="Times New Roman"/>
          <w:color w:val="221E1F"/>
        </w:rPr>
        <w:t>.</w:t>
      </w:r>
    </w:p>
    <w:p w:rsidR="002A6CD5" w:rsidRDefault="002A6CD5" w:rsidP="004B5358">
      <w:pPr>
        <w:spacing w:before="120" w:after="120"/>
        <w:rPr>
          <w:rFonts w:ascii="Verdana" w:hAnsi="Verdana" w:cs="Times New Roman"/>
          <w:color w:val="221E1F"/>
        </w:rPr>
      </w:pPr>
      <w:r>
        <w:rPr>
          <w:rFonts w:ascii="Verdana" w:hAnsi="Verdana" w:cs="Times New Roman"/>
          <w:color w:val="221E1F"/>
        </w:rPr>
        <w:t xml:space="preserve">Consistent with Recommendation 37, the Board should </w:t>
      </w:r>
      <w:r w:rsidR="00F11DA8">
        <w:rPr>
          <w:rFonts w:ascii="Verdana" w:hAnsi="Verdana" w:cs="Times New Roman"/>
          <w:color w:val="221E1F"/>
        </w:rPr>
        <w:t xml:space="preserve">receive </w:t>
      </w:r>
      <w:r>
        <w:rPr>
          <w:rFonts w:ascii="Verdana" w:hAnsi="Verdana" w:cs="Times New Roman"/>
          <w:color w:val="221E1F"/>
        </w:rPr>
        <w:t xml:space="preserve">reports and consider </w:t>
      </w:r>
      <w:r w:rsidRPr="001619A9">
        <w:rPr>
          <w:rFonts w:ascii="Verdana" w:hAnsi="Verdana" w:cs="Times New Roman"/>
          <w:color w:val="221E1F"/>
        </w:rPr>
        <w:t xml:space="preserve">recommendations </w:t>
      </w:r>
      <w:r>
        <w:rPr>
          <w:rFonts w:ascii="Verdana" w:hAnsi="Verdana" w:cs="Times New Roman"/>
          <w:color w:val="221E1F"/>
        </w:rPr>
        <w:t xml:space="preserve">resulting from investigations undertaken by the </w:t>
      </w:r>
      <w:r w:rsidRPr="001619A9">
        <w:rPr>
          <w:rFonts w:ascii="Verdana" w:hAnsi="Verdana" w:cs="Times New Roman"/>
        </w:rPr>
        <w:t>Industry Complaints Commissioner</w:t>
      </w:r>
      <w:r>
        <w:rPr>
          <w:rFonts w:ascii="Verdana" w:hAnsi="Verdana" w:cs="Times New Roman"/>
        </w:rPr>
        <w:t xml:space="preserve"> (ICC)</w:t>
      </w:r>
      <w:r w:rsidR="007E744A">
        <w:rPr>
          <w:rFonts w:ascii="Verdana" w:hAnsi="Verdana" w:cs="Times New Roman"/>
        </w:rPr>
        <w:t>.</w:t>
      </w:r>
    </w:p>
    <w:p w:rsidR="00070D12" w:rsidRDefault="002A6CD5" w:rsidP="004B5358">
      <w:pPr>
        <w:spacing w:before="120" w:after="120"/>
      </w:pPr>
      <w:r>
        <w:rPr>
          <w:rFonts w:ascii="Verdana" w:hAnsi="Verdana" w:cs="Times New Roman"/>
          <w:color w:val="221E1F"/>
        </w:rPr>
        <w:t>The Board should also take soundings from other Government agencies, industry and other key stakeholders on CASA’s performance.</w:t>
      </w:r>
      <w:r w:rsidR="00070D12" w:rsidRPr="00D0564A">
        <w:rPr>
          <w:rFonts w:ascii="Verdana" w:hAnsi="Verdana" w:cs="Times New Roman"/>
          <w:color w:val="221E1F"/>
        </w:rPr>
        <w:t xml:space="preserve"> </w:t>
      </w:r>
    </w:p>
    <w:p w:rsidR="00070D12" w:rsidRDefault="00070D12" w:rsidP="004B5358">
      <w:pPr>
        <w:spacing w:before="120" w:after="120"/>
        <w:rPr>
          <w:rFonts w:ascii="Verdana" w:hAnsi="Verdana" w:cs="Times New Roman"/>
          <w:color w:val="221E1F"/>
        </w:rPr>
      </w:pPr>
      <w:r>
        <w:rPr>
          <w:rFonts w:ascii="Verdana" w:hAnsi="Verdana" w:cs="Times New Roman"/>
          <w:color w:val="221E1F"/>
        </w:rPr>
        <w:t xml:space="preserve">The Board will </w:t>
      </w:r>
      <w:r w:rsidR="00562752">
        <w:rPr>
          <w:rFonts w:ascii="Verdana" w:hAnsi="Verdana" w:cs="Times New Roman"/>
          <w:color w:val="221E1F"/>
        </w:rPr>
        <w:t>respond to the SOE by providing a</w:t>
      </w:r>
      <w:r w:rsidR="00D32C4B">
        <w:rPr>
          <w:rFonts w:ascii="Verdana" w:hAnsi="Verdana" w:cs="Times New Roman"/>
          <w:color w:val="221E1F"/>
        </w:rPr>
        <w:t xml:space="preserve"> </w:t>
      </w:r>
      <w:r>
        <w:rPr>
          <w:rFonts w:ascii="Verdana" w:hAnsi="Verdana" w:cs="Times New Roman"/>
          <w:color w:val="221E1F"/>
        </w:rPr>
        <w:t>Stateme</w:t>
      </w:r>
      <w:r w:rsidR="00D32C4B">
        <w:rPr>
          <w:rFonts w:ascii="Verdana" w:hAnsi="Verdana" w:cs="Times New Roman"/>
          <w:color w:val="221E1F"/>
        </w:rPr>
        <w:t>nt of Intent</w:t>
      </w:r>
      <w:r w:rsidR="00A70275">
        <w:rPr>
          <w:rFonts w:ascii="Verdana" w:hAnsi="Verdana" w:cs="Times New Roman"/>
          <w:color w:val="221E1F"/>
        </w:rPr>
        <w:t xml:space="preserve"> </w:t>
      </w:r>
      <w:r w:rsidR="00F11DA8">
        <w:rPr>
          <w:rFonts w:ascii="Verdana" w:hAnsi="Verdana" w:cs="Times New Roman"/>
          <w:color w:val="221E1F"/>
        </w:rPr>
        <w:t xml:space="preserve">to the Government </w:t>
      </w:r>
      <w:r w:rsidR="00A70275">
        <w:rPr>
          <w:rFonts w:ascii="Verdana" w:hAnsi="Verdana" w:cs="Times New Roman"/>
          <w:color w:val="221E1F"/>
        </w:rPr>
        <w:t>which will be reflected in its next</w:t>
      </w:r>
      <w:r w:rsidR="00D32C4B">
        <w:rPr>
          <w:rFonts w:ascii="Verdana" w:hAnsi="Verdana" w:cs="Times New Roman"/>
          <w:color w:val="221E1F"/>
        </w:rPr>
        <w:t xml:space="preserve"> </w:t>
      </w:r>
      <w:r w:rsidR="00C04D62">
        <w:rPr>
          <w:rFonts w:ascii="Verdana" w:hAnsi="Verdana" w:cs="Times New Roman"/>
          <w:color w:val="221E1F"/>
        </w:rPr>
        <w:t>c</w:t>
      </w:r>
      <w:r>
        <w:rPr>
          <w:rFonts w:ascii="Verdana" w:hAnsi="Verdana" w:cs="Times New Roman"/>
          <w:color w:val="221E1F"/>
        </w:rPr>
        <w:t xml:space="preserve">orporate </w:t>
      </w:r>
      <w:r w:rsidR="00C04D62">
        <w:rPr>
          <w:rFonts w:ascii="Verdana" w:hAnsi="Verdana" w:cs="Times New Roman"/>
          <w:color w:val="221E1F"/>
        </w:rPr>
        <w:t>p</w:t>
      </w:r>
      <w:r>
        <w:rPr>
          <w:rFonts w:ascii="Verdana" w:hAnsi="Verdana" w:cs="Times New Roman"/>
          <w:color w:val="221E1F"/>
        </w:rPr>
        <w:t>lan</w:t>
      </w:r>
      <w:r w:rsidR="00A70275">
        <w:rPr>
          <w:rFonts w:ascii="Verdana" w:hAnsi="Verdana" w:cs="Times New Roman"/>
          <w:color w:val="221E1F"/>
        </w:rPr>
        <w:t>,</w:t>
      </w:r>
      <w:r>
        <w:rPr>
          <w:rFonts w:ascii="Verdana" w:hAnsi="Verdana" w:cs="Times New Roman"/>
          <w:color w:val="221E1F"/>
        </w:rPr>
        <w:t xml:space="preserve"> </w:t>
      </w:r>
      <w:r w:rsidR="00A872E1">
        <w:rPr>
          <w:rFonts w:ascii="Verdana" w:hAnsi="Verdana" w:cs="Times New Roman"/>
          <w:color w:val="221E1F"/>
        </w:rPr>
        <w:t xml:space="preserve">confirming </w:t>
      </w:r>
      <w:r>
        <w:rPr>
          <w:rFonts w:ascii="Verdana" w:hAnsi="Verdana" w:cs="Times New Roman"/>
          <w:color w:val="221E1F"/>
        </w:rPr>
        <w:t xml:space="preserve">how </w:t>
      </w:r>
      <w:r w:rsidR="00D32C4B">
        <w:rPr>
          <w:rFonts w:ascii="Verdana" w:hAnsi="Verdana" w:cs="Times New Roman"/>
          <w:color w:val="221E1F"/>
        </w:rPr>
        <w:t xml:space="preserve">and </w:t>
      </w:r>
      <w:r w:rsidR="00A872E1">
        <w:rPr>
          <w:rFonts w:ascii="Verdana" w:hAnsi="Verdana" w:cs="Times New Roman"/>
          <w:color w:val="221E1F"/>
        </w:rPr>
        <w:t xml:space="preserve">by </w:t>
      </w:r>
      <w:r w:rsidR="00D32C4B">
        <w:rPr>
          <w:rFonts w:ascii="Verdana" w:hAnsi="Verdana" w:cs="Times New Roman"/>
          <w:color w:val="221E1F"/>
        </w:rPr>
        <w:t xml:space="preserve">when </w:t>
      </w:r>
      <w:r>
        <w:rPr>
          <w:rFonts w:ascii="Verdana" w:hAnsi="Verdana" w:cs="Times New Roman"/>
          <w:color w:val="221E1F"/>
        </w:rPr>
        <w:t xml:space="preserve">CASA </w:t>
      </w:r>
      <w:r w:rsidR="00A872E1">
        <w:rPr>
          <w:rFonts w:ascii="Verdana" w:hAnsi="Verdana" w:cs="Times New Roman"/>
          <w:color w:val="221E1F"/>
        </w:rPr>
        <w:t xml:space="preserve">will </w:t>
      </w:r>
      <w:r>
        <w:rPr>
          <w:rFonts w:ascii="Verdana" w:hAnsi="Verdana" w:cs="Times New Roman"/>
          <w:color w:val="221E1F"/>
        </w:rPr>
        <w:t xml:space="preserve">implement the </w:t>
      </w:r>
      <w:r w:rsidR="00C04D62">
        <w:rPr>
          <w:rFonts w:ascii="Verdana" w:hAnsi="Verdana" w:cs="Times New Roman"/>
          <w:color w:val="221E1F"/>
        </w:rPr>
        <w:t xml:space="preserve">relevant </w:t>
      </w:r>
      <w:r>
        <w:rPr>
          <w:rFonts w:ascii="Verdana" w:hAnsi="Verdana" w:cs="Times New Roman"/>
          <w:color w:val="221E1F"/>
        </w:rPr>
        <w:t>agreed recommendations of the Report.</w:t>
      </w:r>
    </w:p>
    <w:p w:rsidR="00A05341" w:rsidRDefault="00812CAB" w:rsidP="004B5358">
      <w:pPr>
        <w:spacing w:before="120" w:after="120"/>
        <w:rPr>
          <w:rFonts w:ascii="Verdana" w:hAnsi="Verdana" w:cs="Times New Roman"/>
          <w:color w:val="221E1F"/>
        </w:rPr>
      </w:pPr>
      <w:r>
        <w:rPr>
          <w:rFonts w:ascii="Verdana" w:hAnsi="Verdana" w:cs="Times New Roman"/>
          <w:color w:val="221E1F"/>
        </w:rPr>
        <w:t xml:space="preserve">Consistent with our </w:t>
      </w:r>
      <w:r w:rsidR="002A6CD5">
        <w:rPr>
          <w:rFonts w:ascii="Verdana" w:hAnsi="Verdana" w:cs="Times New Roman"/>
          <w:color w:val="221E1F"/>
        </w:rPr>
        <w:t xml:space="preserve">aviation </w:t>
      </w:r>
      <w:r>
        <w:rPr>
          <w:rFonts w:ascii="Verdana" w:hAnsi="Verdana" w:cs="Times New Roman"/>
          <w:color w:val="221E1F"/>
        </w:rPr>
        <w:t xml:space="preserve">policy commitment to enhance aviation skills and experience on the Board, the Government </w:t>
      </w:r>
      <w:r w:rsidR="00A05341">
        <w:rPr>
          <w:rFonts w:ascii="Verdana" w:hAnsi="Verdana" w:cs="Times New Roman"/>
          <w:color w:val="221E1F"/>
        </w:rPr>
        <w:t>amend</w:t>
      </w:r>
      <w:r>
        <w:rPr>
          <w:rFonts w:ascii="Verdana" w:hAnsi="Verdana" w:cs="Times New Roman"/>
          <w:color w:val="221E1F"/>
        </w:rPr>
        <w:t>ed</w:t>
      </w:r>
      <w:r w:rsidR="00A05341">
        <w:rPr>
          <w:rFonts w:ascii="Verdana" w:hAnsi="Verdana" w:cs="Times New Roman"/>
          <w:color w:val="221E1F"/>
        </w:rPr>
        <w:t xml:space="preserve"> </w:t>
      </w:r>
      <w:r w:rsidR="00A05341" w:rsidRPr="008E7061">
        <w:rPr>
          <w:rFonts w:ascii="Verdana" w:hAnsi="Verdana" w:cs="Times New Roman"/>
          <w:color w:val="221E1F"/>
        </w:rPr>
        <w:t xml:space="preserve">the </w:t>
      </w:r>
      <w:r w:rsidR="00A05341" w:rsidRPr="00A05341">
        <w:rPr>
          <w:rFonts w:ascii="Verdana" w:hAnsi="Verdana" w:cs="Times New Roman"/>
          <w:i/>
          <w:color w:val="221E1F"/>
        </w:rPr>
        <w:t>Civil Aviation Act 1988</w:t>
      </w:r>
      <w:r w:rsidR="00A05341" w:rsidRPr="008E7061">
        <w:rPr>
          <w:rFonts w:ascii="Verdana" w:hAnsi="Verdana" w:cs="Times New Roman"/>
          <w:color w:val="221E1F"/>
        </w:rPr>
        <w:t xml:space="preserve"> </w:t>
      </w:r>
      <w:r>
        <w:rPr>
          <w:rFonts w:ascii="Verdana" w:hAnsi="Verdana" w:cs="Times New Roman"/>
          <w:color w:val="221E1F"/>
        </w:rPr>
        <w:t xml:space="preserve">in February this year </w:t>
      </w:r>
      <w:r w:rsidR="00A05341" w:rsidRPr="008E7061">
        <w:rPr>
          <w:rFonts w:ascii="Verdana" w:hAnsi="Verdana" w:cs="Times New Roman"/>
          <w:color w:val="221E1F"/>
        </w:rPr>
        <w:t>to expand the Board to seven members</w:t>
      </w:r>
      <w:r>
        <w:rPr>
          <w:rFonts w:ascii="Verdana" w:hAnsi="Verdana" w:cs="Times New Roman"/>
          <w:color w:val="221E1F"/>
        </w:rPr>
        <w:t>.</w:t>
      </w:r>
    </w:p>
    <w:p w:rsidR="002A1888" w:rsidRDefault="00206C41" w:rsidP="008E7061">
      <w:pPr>
        <w:rPr>
          <w:rFonts w:ascii="Verdana" w:hAnsi="Verdana" w:cs="Times New Roman"/>
          <w:color w:val="221E1F"/>
        </w:rPr>
      </w:pPr>
      <w:r>
        <w:rPr>
          <w:rFonts w:ascii="Verdana" w:hAnsi="Verdana" w:cs="Times New Roman"/>
          <w:color w:val="221E1F"/>
        </w:rPr>
        <w:t xml:space="preserve">A new </w:t>
      </w:r>
      <w:r w:rsidR="00134E4F">
        <w:rPr>
          <w:rFonts w:ascii="Verdana" w:hAnsi="Verdana" w:cs="Times New Roman"/>
          <w:color w:val="221E1F"/>
        </w:rPr>
        <w:t xml:space="preserve">Deputy </w:t>
      </w:r>
      <w:r>
        <w:rPr>
          <w:rFonts w:ascii="Verdana" w:hAnsi="Verdana" w:cs="Times New Roman"/>
          <w:color w:val="221E1F"/>
        </w:rPr>
        <w:t xml:space="preserve">Chair </w:t>
      </w:r>
      <w:r w:rsidR="00A03DF2">
        <w:rPr>
          <w:rFonts w:ascii="Verdana" w:hAnsi="Verdana" w:cs="Times New Roman"/>
          <w:color w:val="221E1F"/>
        </w:rPr>
        <w:t xml:space="preserve">and three further members </w:t>
      </w:r>
      <w:r w:rsidR="00134E4F">
        <w:rPr>
          <w:rFonts w:ascii="Verdana" w:hAnsi="Verdana" w:cs="Times New Roman"/>
          <w:color w:val="221E1F"/>
        </w:rPr>
        <w:t xml:space="preserve">with aviation experience </w:t>
      </w:r>
      <w:r w:rsidR="00A03DF2">
        <w:rPr>
          <w:rFonts w:ascii="Verdana" w:hAnsi="Verdana" w:cs="Times New Roman"/>
          <w:color w:val="221E1F"/>
        </w:rPr>
        <w:t>have</w:t>
      </w:r>
      <w:r w:rsidR="00134E4F">
        <w:rPr>
          <w:rFonts w:ascii="Verdana" w:hAnsi="Verdana" w:cs="Times New Roman"/>
          <w:color w:val="221E1F"/>
        </w:rPr>
        <w:t xml:space="preserve"> been appointed to the Board with a new Chair to </w:t>
      </w:r>
      <w:r>
        <w:rPr>
          <w:rFonts w:ascii="Verdana" w:hAnsi="Verdana" w:cs="Times New Roman"/>
          <w:color w:val="221E1F"/>
        </w:rPr>
        <w:t>be appointed with effect from 1 July 2015.</w:t>
      </w:r>
    </w:p>
    <w:p w:rsidR="00151B17" w:rsidRPr="008F5E4E" w:rsidRDefault="00151B17" w:rsidP="008F5E4E">
      <w:pPr>
        <w:pStyle w:val="Heading2"/>
      </w:pPr>
      <w:r w:rsidRPr="008F5E4E">
        <w:lastRenderedPageBreak/>
        <w:t>Recommendation 7</w:t>
      </w:r>
    </w:p>
    <w:p w:rsidR="00151B17" w:rsidRDefault="00151B17" w:rsidP="00151B17">
      <w:pPr>
        <w:rPr>
          <w:rFonts w:ascii="Verdana" w:hAnsi="Verdana" w:cs="Times New Roman"/>
          <w:color w:val="221E1F"/>
        </w:rPr>
      </w:pPr>
      <w:r w:rsidRPr="00151B17">
        <w:rPr>
          <w:rFonts w:ascii="Verdana" w:hAnsi="Verdana" w:cs="Times New Roman"/>
          <w:color w:val="221E1F"/>
        </w:rPr>
        <w:t>The next Director of Aviation Safety has leadership and management experience and capabilities in cultural change of large organisations.  Aviation or other safety industry experience is highly desirable.</w:t>
      </w:r>
    </w:p>
    <w:p w:rsidR="00151B17" w:rsidRPr="00DA486A" w:rsidRDefault="00151B17" w:rsidP="00626225">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 xml:space="preserve">The Government </w:t>
      </w:r>
      <w:r w:rsidR="00E812E4">
        <w:rPr>
          <w:rFonts w:ascii="Verdana" w:hAnsi="Verdana" w:cs="Times New Roman"/>
        </w:rPr>
        <w:t>agrees in</w:t>
      </w:r>
      <w:r w:rsidR="00F973DD">
        <w:rPr>
          <w:rFonts w:ascii="Verdana" w:hAnsi="Verdana" w:cs="Times New Roman"/>
        </w:rPr>
        <w:t>-</w:t>
      </w:r>
      <w:r w:rsidR="00E812E4">
        <w:rPr>
          <w:rFonts w:ascii="Verdana" w:hAnsi="Verdana" w:cs="Times New Roman"/>
        </w:rPr>
        <w:t xml:space="preserve">principle with </w:t>
      </w:r>
      <w:r>
        <w:rPr>
          <w:rFonts w:ascii="Verdana" w:hAnsi="Verdana" w:cs="Times New Roman"/>
        </w:rPr>
        <w:t>this recommendation.</w:t>
      </w:r>
    </w:p>
    <w:p w:rsidR="00F973DD" w:rsidRDefault="00F973DD" w:rsidP="00151B17">
      <w:pPr>
        <w:rPr>
          <w:rFonts w:ascii="Verdana" w:hAnsi="Verdana" w:cs="Times New Roman"/>
          <w:color w:val="221E1F"/>
        </w:rPr>
      </w:pPr>
      <w:r>
        <w:rPr>
          <w:rFonts w:ascii="Verdana" w:hAnsi="Verdana" w:cs="Times New Roman"/>
          <w:color w:val="221E1F"/>
        </w:rPr>
        <w:t xml:space="preserve">There are clearly a range of attributes that are valuable to run a complex aviation safety regulatory organisation such as CASA including those identified in the Report.  The aviation industry itself is comprised of managers with a wide range of different skills and knowledge and it is unlikely that any specific individual will have had experience in </w:t>
      </w:r>
      <w:r w:rsidR="003F3E58">
        <w:rPr>
          <w:rFonts w:ascii="Verdana" w:hAnsi="Verdana" w:cs="Times New Roman"/>
          <w:color w:val="221E1F"/>
        </w:rPr>
        <w:t xml:space="preserve">leading </w:t>
      </w:r>
      <w:r>
        <w:rPr>
          <w:rFonts w:ascii="Verdana" w:hAnsi="Verdana" w:cs="Times New Roman"/>
          <w:color w:val="221E1F"/>
        </w:rPr>
        <w:t>all facets of the industry.</w:t>
      </w:r>
    </w:p>
    <w:p w:rsidR="00151B17" w:rsidRDefault="0046544E" w:rsidP="00151B17">
      <w:pPr>
        <w:rPr>
          <w:rFonts w:ascii="Verdana" w:hAnsi="Verdana" w:cs="Times New Roman"/>
          <w:color w:val="221E1F"/>
        </w:rPr>
      </w:pPr>
      <w:r>
        <w:rPr>
          <w:rFonts w:ascii="Verdana" w:hAnsi="Verdana" w:cs="Times New Roman"/>
          <w:color w:val="221E1F"/>
        </w:rPr>
        <w:t xml:space="preserve">In accordance with section 74 of the </w:t>
      </w:r>
      <w:r w:rsidRPr="0046544E">
        <w:rPr>
          <w:rFonts w:ascii="Verdana" w:hAnsi="Verdana" w:cs="Times New Roman"/>
          <w:i/>
          <w:color w:val="221E1F"/>
        </w:rPr>
        <w:t>Civil Aviation Act 1988</w:t>
      </w:r>
      <w:r>
        <w:rPr>
          <w:rFonts w:ascii="Verdana" w:hAnsi="Verdana" w:cs="Times New Roman"/>
          <w:color w:val="221E1F"/>
        </w:rPr>
        <w:t>, t</w:t>
      </w:r>
      <w:r w:rsidR="00151B17" w:rsidRPr="00151B17">
        <w:rPr>
          <w:rFonts w:ascii="Verdana" w:hAnsi="Verdana" w:cs="Times New Roman"/>
          <w:color w:val="221E1F"/>
        </w:rPr>
        <w:t>he appointment of the D</w:t>
      </w:r>
      <w:r>
        <w:rPr>
          <w:rFonts w:ascii="Verdana" w:hAnsi="Verdana" w:cs="Times New Roman"/>
          <w:color w:val="221E1F"/>
        </w:rPr>
        <w:t>irector of Aviation Safety</w:t>
      </w:r>
      <w:r w:rsidR="002E5373">
        <w:rPr>
          <w:rFonts w:ascii="Verdana" w:hAnsi="Verdana" w:cs="Times New Roman"/>
          <w:color w:val="221E1F"/>
        </w:rPr>
        <w:t xml:space="preserve"> </w:t>
      </w:r>
      <w:r w:rsidR="00812CAB">
        <w:rPr>
          <w:rFonts w:ascii="Verdana" w:hAnsi="Verdana" w:cs="Times New Roman"/>
          <w:color w:val="221E1F"/>
        </w:rPr>
        <w:t>is a matter for the CASA B</w:t>
      </w:r>
      <w:r w:rsidR="00D32C4B">
        <w:rPr>
          <w:rFonts w:ascii="Verdana" w:hAnsi="Verdana" w:cs="Times New Roman"/>
          <w:color w:val="221E1F"/>
        </w:rPr>
        <w:t xml:space="preserve">oard in </w:t>
      </w:r>
      <w:r w:rsidR="00812CAB">
        <w:rPr>
          <w:rFonts w:ascii="Verdana" w:hAnsi="Verdana" w:cs="Times New Roman"/>
          <w:color w:val="221E1F"/>
        </w:rPr>
        <w:t>consult</w:t>
      </w:r>
      <w:r w:rsidR="00D32C4B">
        <w:rPr>
          <w:rFonts w:ascii="Verdana" w:hAnsi="Verdana" w:cs="Times New Roman"/>
          <w:color w:val="221E1F"/>
        </w:rPr>
        <w:t>ation</w:t>
      </w:r>
      <w:r w:rsidR="00812CAB">
        <w:rPr>
          <w:rFonts w:ascii="Verdana" w:hAnsi="Verdana" w:cs="Times New Roman"/>
          <w:color w:val="221E1F"/>
        </w:rPr>
        <w:t xml:space="preserve"> with the Minister</w:t>
      </w:r>
      <w:r w:rsidR="00D32C4B">
        <w:rPr>
          <w:rFonts w:ascii="Verdana" w:hAnsi="Verdana" w:cs="Times New Roman"/>
          <w:color w:val="221E1F"/>
        </w:rPr>
        <w:t xml:space="preserve">.  The Government </w:t>
      </w:r>
      <w:r w:rsidR="00F973DD">
        <w:rPr>
          <w:rFonts w:ascii="Verdana" w:hAnsi="Verdana" w:cs="Times New Roman"/>
          <w:color w:val="221E1F"/>
        </w:rPr>
        <w:t xml:space="preserve">has </w:t>
      </w:r>
      <w:r w:rsidR="00812CAB">
        <w:rPr>
          <w:rFonts w:ascii="Verdana" w:hAnsi="Verdana" w:cs="Times New Roman"/>
          <w:color w:val="221E1F"/>
        </w:rPr>
        <w:t>take</w:t>
      </w:r>
      <w:r w:rsidR="00F973DD">
        <w:rPr>
          <w:rFonts w:ascii="Verdana" w:hAnsi="Verdana" w:cs="Times New Roman"/>
          <w:color w:val="221E1F"/>
        </w:rPr>
        <w:t>n</w:t>
      </w:r>
      <w:r w:rsidR="00812CAB">
        <w:rPr>
          <w:rFonts w:ascii="Verdana" w:hAnsi="Verdana" w:cs="Times New Roman"/>
          <w:color w:val="221E1F"/>
        </w:rPr>
        <w:t xml:space="preserve"> this recommendation into consideration </w:t>
      </w:r>
      <w:r w:rsidR="00D32C4B">
        <w:rPr>
          <w:rFonts w:ascii="Verdana" w:hAnsi="Verdana" w:cs="Times New Roman"/>
          <w:color w:val="221E1F"/>
        </w:rPr>
        <w:t>as part of these consultations with the Board</w:t>
      </w:r>
      <w:r w:rsidR="006B1D15">
        <w:rPr>
          <w:rFonts w:ascii="Verdana" w:hAnsi="Verdana" w:cs="Times New Roman"/>
          <w:color w:val="221E1F"/>
        </w:rPr>
        <w:t xml:space="preserve"> in relation to the most recent appointment</w:t>
      </w:r>
      <w:r w:rsidR="00812CAB">
        <w:rPr>
          <w:rFonts w:ascii="Verdana" w:hAnsi="Verdana" w:cs="Times New Roman"/>
          <w:color w:val="221E1F"/>
        </w:rPr>
        <w:t>.</w:t>
      </w:r>
    </w:p>
    <w:p w:rsidR="00CA0AFD" w:rsidRDefault="00CA0AFD" w:rsidP="00151B17">
      <w:pPr>
        <w:rPr>
          <w:rFonts w:ascii="Verdana" w:hAnsi="Verdana" w:cs="Times New Roman"/>
          <w:color w:val="221E1F"/>
        </w:rPr>
      </w:pPr>
      <w:r>
        <w:rPr>
          <w:rFonts w:ascii="Verdana" w:hAnsi="Verdana" w:cs="Times New Roman"/>
          <w:color w:val="221E1F"/>
        </w:rPr>
        <w:t xml:space="preserve">The new </w:t>
      </w:r>
      <w:r w:rsidR="002E5373">
        <w:rPr>
          <w:rFonts w:ascii="Verdana" w:hAnsi="Verdana" w:cs="Times New Roman"/>
          <w:color w:val="221E1F"/>
        </w:rPr>
        <w:t>Director of Aviation Safety</w:t>
      </w:r>
      <w:r>
        <w:rPr>
          <w:rFonts w:ascii="Verdana" w:hAnsi="Verdana" w:cs="Times New Roman"/>
          <w:color w:val="221E1F"/>
        </w:rPr>
        <w:t xml:space="preserve"> will remain an ex-officio Board member. </w:t>
      </w: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5D261E" w:rsidRDefault="005D261E" w:rsidP="00151B17">
      <w:pPr>
        <w:rPr>
          <w:rStyle w:val="A3"/>
          <w:rFonts w:ascii="Verdana" w:hAnsi="Verdana" w:cs="Times New Roman"/>
          <w:b/>
        </w:rPr>
      </w:pPr>
    </w:p>
    <w:p w:rsidR="00151B17" w:rsidRPr="008F5E4E" w:rsidRDefault="00151B17" w:rsidP="008F5E4E">
      <w:pPr>
        <w:pStyle w:val="Heading2"/>
      </w:pPr>
      <w:r w:rsidRPr="008F5E4E">
        <w:lastRenderedPageBreak/>
        <w:t>Recommendation 8</w:t>
      </w:r>
    </w:p>
    <w:p w:rsidR="00150054" w:rsidRPr="00150054" w:rsidRDefault="00150054" w:rsidP="00150054">
      <w:pPr>
        <w:rPr>
          <w:rFonts w:ascii="Verdana" w:hAnsi="Verdana" w:cs="Times New Roman"/>
          <w:color w:val="221E1F"/>
        </w:rPr>
      </w:pPr>
      <w:r w:rsidRPr="00150054">
        <w:rPr>
          <w:rFonts w:ascii="Verdana" w:hAnsi="Verdana" w:cs="Times New Roman"/>
          <w:color w:val="221E1F"/>
        </w:rPr>
        <w:t xml:space="preserve">The Civil Aviation Safety Authority: </w:t>
      </w:r>
    </w:p>
    <w:p w:rsidR="00150054" w:rsidRPr="00150054" w:rsidRDefault="00150054" w:rsidP="001D7084">
      <w:pPr>
        <w:numPr>
          <w:ilvl w:val="0"/>
          <w:numId w:val="2"/>
        </w:numPr>
        <w:rPr>
          <w:rFonts w:ascii="Verdana" w:hAnsi="Verdana" w:cs="Times New Roman"/>
          <w:color w:val="221E1F"/>
        </w:rPr>
      </w:pPr>
      <w:r w:rsidRPr="00150054">
        <w:rPr>
          <w:rFonts w:ascii="Verdana" w:hAnsi="Verdana" w:cs="Times New Roman"/>
          <w:color w:val="221E1F"/>
        </w:rPr>
        <w:t>reinstates publication of Key Performance Indicators for service delivery functions</w:t>
      </w:r>
      <w:r w:rsidR="009D4F47">
        <w:rPr>
          <w:rFonts w:ascii="Verdana" w:hAnsi="Verdana" w:cs="Times New Roman"/>
          <w:color w:val="221E1F"/>
        </w:rPr>
        <w:t>;</w:t>
      </w:r>
    </w:p>
    <w:p w:rsidR="009D4F47" w:rsidRPr="00150054" w:rsidRDefault="00150054" w:rsidP="001D7084">
      <w:pPr>
        <w:numPr>
          <w:ilvl w:val="0"/>
          <w:numId w:val="2"/>
        </w:numPr>
        <w:rPr>
          <w:rFonts w:ascii="Verdana" w:hAnsi="Verdana" w:cs="Times New Roman"/>
          <w:color w:val="221E1F"/>
        </w:rPr>
      </w:pPr>
      <w:r w:rsidRPr="00150054">
        <w:rPr>
          <w:rFonts w:ascii="Verdana" w:hAnsi="Verdana" w:cs="Times New Roman"/>
          <w:color w:val="221E1F"/>
        </w:rPr>
        <w:t>conducts a stakeholder survey every two years to measure the health of its relationship with industry</w:t>
      </w:r>
      <w:r w:rsidR="009D4F47">
        <w:rPr>
          <w:rFonts w:ascii="Verdana" w:hAnsi="Verdana" w:cs="Times New Roman"/>
          <w:color w:val="221E1F"/>
        </w:rPr>
        <w:t>;</w:t>
      </w:r>
    </w:p>
    <w:p w:rsidR="00150054" w:rsidRPr="002924B2" w:rsidRDefault="00150054" w:rsidP="002924B2">
      <w:pPr>
        <w:numPr>
          <w:ilvl w:val="0"/>
          <w:numId w:val="2"/>
        </w:numPr>
        <w:rPr>
          <w:rFonts w:ascii="Verdana" w:hAnsi="Verdana"/>
        </w:rPr>
      </w:pPr>
      <w:r w:rsidRPr="002924B2">
        <w:rPr>
          <w:rFonts w:ascii="Verdana" w:hAnsi="Verdana"/>
        </w:rPr>
        <w:t>accepts regulatory authority applications online unless there is a valid technical reason against it</w:t>
      </w:r>
      <w:r w:rsidR="009D4F47">
        <w:rPr>
          <w:rFonts w:ascii="Verdana" w:hAnsi="Verdana"/>
        </w:rPr>
        <w:t>; and</w:t>
      </w:r>
    </w:p>
    <w:p w:rsidR="00150054" w:rsidRPr="001D7084" w:rsidRDefault="00150054" w:rsidP="001D7084">
      <w:pPr>
        <w:numPr>
          <w:ilvl w:val="0"/>
          <w:numId w:val="2"/>
        </w:numPr>
        <w:rPr>
          <w:rFonts w:ascii="Verdana" w:hAnsi="Verdana" w:cs="Times New Roman"/>
          <w:color w:val="221E1F"/>
        </w:rPr>
      </w:pPr>
      <w:proofErr w:type="gramStart"/>
      <w:r w:rsidRPr="00150054">
        <w:rPr>
          <w:rFonts w:ascii="Verdana" w:hAnsi="Verdana" w:cs="Times New Roman"/>
          <w:color w:val="221E1F"/>
        </w:rPr>
        <w:t>adopts</w:t>
      </w:r>
      <w:proofErr w:type="gramEnd"/>
      <w:r w:rsidRPr="00150054">
        <w:rPr>
          <w:rFonts w:ascii="Verdana" w:hAnsi="Verdana" w:cs="Times New Roman"/>
          <w:color w:val="221E1F"/>
        </w:rPr>
        <w:t xml:space="preserve"> the same Code of Conduct and Values that apply to the Australian Public Service under the </w:t>
      </w:r>
      <w:r w:rsidRPr="009C515F">
        <w:rPr>
          <w:rFonts w:ascii="Verdana" w:hAnsi="Verdana" w:cs="Times New Roman"/>
          <w:i/>
          <w:color w:val="221E1F"/>
        </w:rPr>
        <w:t>Public Service Act 1999</w:t>
      </w:r>
      <w:r w:rsidRPr="001D7084">
        <w:rPr>
          <w:rFonts w:ascii="Verdana" w:hAnsi="Verdana" w:cs="Times New Roman"/>
          <w:color w:val="221E1F"/>
        </w:rPr>
        <w:t>.</w:t>
      </w:r>
    </w:p>
    <w:p w:rsidR="00150054" w:rsidRDefault="00150054" w:rsidP="00626225">
      <w:pPr>
        <w:pStyle w:val="Subtitle"/>
      </w:pPr>
      <w:r w:rsidRPr="00DA486A">
        <w:t>Response</w:t>
      </w:r>
    </w:p>
    <w:p w:rsidR="00D32C4B" w:rsidRPr="002924B2" w:rsidRDefault="00D32C4B" w:rsidP="002924B2">
      <w:pPr>
        <w:rPr>
          <w:rFonts w:ascii="Verdana" w:hAnsi="Verdana"/>
        </w:rPr>
      </w:pPr>
      <w:r>
        <w:rPr>
          <w:rFonts w:ascii="Verdana" w:hAnsi="Verdana"/>
        </w:rPr>
        <w:t>The Government agrees with this recommendation, w</w:t>
      </w:r>
      <w:r w:rsidR="00134E4F">
        <w:rPr>
          <w:rFonts w:ascii="Verdana" w:hAnsi="Verdana"/>
        </w:rPr>
        <w:t xml:space="preserve">ith </w:t>
      </w:r>
      <w:r w:rsidR="00206C41">
        <w:rPr>
          <w:rFonts w:ascii="Verdana" w:hAnsi="Verdana"/>
        </w:rPr>
        <w:t xml:space="preserve">in-principle agreement to </w:t>
      </w:r>
      <w:r>
        <w:rPr>
          <w:rFonts w:ascii="Verdana" w:hAnsi="Verdana"/>
        </w:rPr>
        <w:t>recommendation 8(d).</w:t>
      </w:r>
    </w:p>
    <w:p w:rsidR="00A850EE" w:rsidRPr="002924B2" w:rsidRDefault="0046544E" w:rsidP="002924B2">
      <w:pPr>
        <w:numPr>
          <w:ilvl w:val="0"/>
          <w:numId w:val="11"/>
        </w:numPr>
        <w:rPr>
          <w:rFonts w:ascii="Verdana" w:hAnsi="Verdana" w:cs="Times New Roman"/>
          <w:color w:val="221E1F"/>
        </w:rPr>
      </w:pPr>
      <w:r>
        <w:rPr>
          <w:rFonts w:ascii="Verdana" w:hAnsi="Verdana" w:cs="Times New Roman"/>
          <w:color w:val="221E1F"/>
        </w:rPr>
        <w:t xml:space="preserve">The Government </w:t>
      </w:r>
      <w:r w:rsidR="00B42652">
        <w:rPr>
          <w:rFonts w:ascii="Verdana" w:hAnsi="Verdana" w:cs="Times New Roman"/>
          <w:color w:val="221E1F"/>
        </w:rPr>
        <w:t xml:space="preserve">supports </w:t>
      </w:r>
      <w:r w:rsidR="002A5CD6" w:rsidRPr="002924B2">
        <w:rPr>
          <w:rFonts w:ascii="Verdana" w:hAnsi="Verdana" w:cs="Times New Roman"/>
          <w:color w:val="221E1F"/>
        </w:rPr>
        <w:t>CASA finalis</w:t>
      </w:r>
      <w:r w:rsidR="009D4F47">
        <w:rPr>
          <w:rFonts w:ascii="Verdana" w:hAnsi="Verdana" w:cs="Times New Roman"/>
          <w:color w:val="221E1F"/>
        </w:rPr>
        <w:t xml:space="preserve">ing </w:t>
      </w:r>
      <w:r w:rsidR="002A5CD6" w:rsidRPr="002924B2">
        <w:rPr>
          <w:rFonts w:ascii="Verdana" w:hAnsi="Verdana" w:cs="Times New Roman"/>
          <w:color w:val="221E1F"/>
        </w:rPr>
        <w:t xml:space="preserve">a set of </w:t>
      </w:r>
      <w:r w:rsidR="00A850EE" w:rsidRPr="002924B2">
        <w:rPr>
          <w:rFonts w:ascii="Verdana" w:hAnsi="Verdana" w:cs="Times New Roman"/>
          <w:color w:val="221E1F"/>
        </w:rPr>
        <w:t>relevant key performance indicators for its service delivery function</w:t>
      </w:r>
      <w:r w:rsidR="002A5CD6" w:rsidRPr="002924B2">
        <w:rPr>
          <w:rFonts w:ascii="Verdana" w:hAnsi="Verdana" w:cs="Times New Roman"/>
          <w:color w:val="221E1F"/>
        </w:rPr>
        <w:t>s</w:t>
      </w:r>
      <w:r w:rsidR="00A850EE" w:rsidRPr="002924B2">
        <w:rPr>
          <w:rFonts w:ascii="Verdana" w:hAnsi="Verdana" w:cs="Times New Roman"/>
          <w:color w:val="221E1F"/>
        </w:rPr>
        <w:t xml:space="preserve"> </w:t>
      </w:r>
      <w:r w:rsidR="002A5CD6" w:rsidRPr="002924B2">
        <w:rPr>
          <w:rFonts w:ascii="Verdana" w:hAnsi="Verdana" w:cs="Times New Roman"/>
          <w:color w:val="221E1F"/>
        </w:rPr>
        <w:t xml:space="preserve">for consideration by the </w:t>
      </w:r>
      <w:r w:rsidR="00A850EE" w:rsidRPr="002924B2">
        <w:rPr>
          <w:rFonts w:ascii="Verdana" w:hAnsi="Verdana" w:cs="Times New Roman"/>
          <w:color w:val="221E1F"/>
        </w:rPr>
        <w:t xml:space="preserve">new Director of Aviation Safety </w:t>
      </w:r>
      <w:r w:rsidR="002A5CD6" w:rsidRPr="002924B2">
        <w:rPr>
          <w:rFonts w:ascii="Verdana" w:hAnsi="Verdana" w:cs="Times New Roman"/>
          <w:color w:val="221E1F"/>
        </w:rPr>
        <w:t xml:space="preserve">and </w:t>
      </w:r>
      <w:r w:rsidR="00206C41">
        <w:rPr>
          <w:rFonts w:ascii="Verdana" w:hAnsi="Verdana" w:cs="Times New Roman"/>
          <w:color w:val="221E1F"/>
        </w:rPr>
        <w:t xml:space="preserve">the </w:t>
      </w:r>
      <w:r w:rsidR="002A5CD6" w:rsidRPr="002924B2">
        <w:rPr>
          <w:rFonts w:ascii="Verdana" w:hAnsi="Verdana" w:cs="Times New Roman"/>
          <w:color w:val="221E1F"/>
        </w:rPr>
        <w:t xml:space="preserve">CASA Board </w:t>
      </w:r>
      <w:r w:rsidR="00A850EE" w:rsidRPr="002924B2">
        <w:rPr>
          <w:rFonts w:ascii="Verdana" w:hAnsi="Verdana" w:cs="Times New Roman"/>
          <w:color w:val="221E1F"/>
        </w:rPr>
        <w:t>with the expectation that these will be published on the CASA website</w:t>
      </w:r>
      <w:r w:rsidR="00F11DA8">
        <w:rPr>
          <w:rFonts w:ascii="Verdana" w:hAnsi="Verdana" w:cs="Times New Roman"/>
          <w:color w:val="221E1F"/>
        </w:rPr>
        <w:t xml:space="preserve"> in 2015</w:t>
      </w:r>
      <w:r w:rsidR="00A850EE" w:rsidRPr="002924B2">
        <w:rPr>
          <w:rFonts w:ascii="Verdana" w:hAnsi="Verdana" w:cs="Times New Roman"/>
          <w:color w:val="221E1F"/>
        </w:rPr>
        <w:t>.</w:t>
      </w:r>
    </w:p>
    <w:p w:rsidR="002A5CD6" w:rsidRDefault="00150054" w:rsidP="006E4683">
      <w:pPr>
        <w:spacing w:after="120"/>
        <w:ind w:left="720"/>
        <w:rPr>
          <w:rFonts w:ascii="Verdana" w:hAnsi="Verdana" w:cs="Times New Roman"/>
          <w:color w:val="221E1F"/>
        </w:rPr>
      </w:pPr>
      <w:r w:rsidRPr="00150054">
        <w:rPr>
          <w:rFonts w:ascii="Verdana" w:hAnsi="Verdana" w:cs="Times New Roman"/>
          <w:color w:val="221E1F"/>
        </w:rPr>
        <w:t xml:space="preserve">CASA has </w:t>
      </w:r>
      <w:r w:rsidR="002A5CD6">
        <w:rPr>
          <w:rFonts w:ascii="Verdana" w:hAnsi="Verdana" w:cs="Times New Roman"/>
          <w:color w:val="221E1F"/>
        </w:rPr>
        <w:t xml:space="preserve">already </w:t>
      </w:r>
      <w:r w:rsidRPr="00150054">
        <w:rPr>
          <w:rFonts w:ascii="Verdana" w:hAnsi="Verdana" w:cs="Times New Roman"/>
          <w:color w:val="221E1F"/>
        </w:rPr>
        <w:t xml:space="preserve">commenced publishing </w:t>
      </w:r>
      <w:r w:rsidR="00A850EE">
        <w:rPr>
          <w:rFonts w:ascii="Verdana" w:hAnsi="Verdana" w:cs="Times New Roman"/>
          <w:color w:val="221E1F"/>
        </w:rPr>
        <w:t xml:space="preserve">monthly </w:t>
      </w:r>
      <w:r w:rsidRPr="00150054">
        <w:rPr>
          <w:rFonts w:ascii="Verdana" w:hAnsi="Verdana" w:cs="Times New Roman"/>
          <w:color w:val="221E1F"/>
        </w:rPr>
        <w:t xml:space="preserve">Service Delivery </w:t>
      </w:r>
      <w:r w:rsidR="00A56DAC">
        <w:rPr>
          <w:rFonts w:ascii="Verdana" w:hAnsi="Verdana" w:cs="Times New Roman"/>
          <w:color w:val="221E1F"/>
        </w:rPr>
        <w:t>Statistics</w:t>
      </w:r>
      <w:r w:rsidRPr="00150054">
        <w:rPr>
          <w:rFonts w:ascii="Verdana" w:hAnsi="Verdana" w:cs="Times New Roman"/>
          <w:color w:val="221E1F"/>
        </w:rPr>
        <w:t xml:space="preserve"> on its website, and will continue to do so. </w:t>
      </w:r>
    </w:p>
    <w:p w:rsidR="002924B2" w:rsidRDefault="002E5373" w:rsidP="006E4683">
      <w:pPr>
        <w:spacing w:after="120"/>
        <w:ind w:left="720"/>
        <w:rPr>
          <w:rFonts w:ascii="Verdana" w:hAnsi="Verdana" w:cs="Times New Roman"/>
          <w:color w:val="221E1F"/>
        </w:rPr>
      </w:pPr>
      <w:r>
        <w:rPr>
          <w:rFonts w:ascii="Verdana" w:hAnsi="Verdana" w:cs="Times New Roman"/>
          <w:color w:val="221E1F"/>
        </w:rPr>
        <w:t>In addition, t</w:t>
      </w:r>
      <w:r w:rsidR="00A56DAC" w:rsidRPr="00150054">
        <w:rPr>
          <w:rFonts w:ascii="Verdana" w:hAnsi="Verdana" w:cs="Times New Roman"/>
          <w:color w:val="221E1F"/>
        </w:rPr>
        <w:t xml:space="preserve">he </w:t>
      </w:r>
      <w:r w:rsidR="00A56DAC">
        <w:rPr>
          <w:rFonts w:ascii="Verdana" w:hAnsi="Verdana" w:cs="Times New Roman"/>
          <w:color w:val="221E1F"/>
        </w:rPr>
        <w:t xml:space="preserve">new </w:t>
      </w:r>
      <w:r w:rsidR="00A850EE" w:rsidRPr="00A850EE">
        <w:rPr>
          <w:rFonts w:ascii="Verdana" w:hAnsi="Verdana" w:cs="Times New Roman"/>
          <w:i/>
          <w:color w:val="221E1F"/>
        </w:rPr>
        <w:t xml:space="preserve">Public Governance, Performance and Accountability </w:t>
      </w:r>
      <w:r w:rsidR="00A56DAC" w:rsidRPr="00A850EE">
        <w:rPr>
          <w:rFonts w:ascii="Verdana" w:hAnsi="Verdana" w:cs="Times New Roman"/>
          <w:i/>
          <w:color w:val="221E1F"/>
        </w:rPr>
        <w:t>Act</w:t>
      </w:r>
      <w:r w:rsidR="00A850EE" w:rsidRPr="00A850EE">
        <w:rPr>
          <w:rFonts w:ascii="Verdana" w:hAnsi="Verdana" w:cs="Times New Roman"/>
          <w:i/>
          <w:color w:val="221E1F"/>
        </w:rPr>
        <w:t xml:space="preserve"> </w:t>
      </w:r>
      <w:r w:rsidR="00A850EE" w:rsidRPr="006E4683">
        <w:rPr>
          <w:rFonts w:ascii="Verdana" w:hAnsi="Verdana" w:cs="Times New Roman"/>
          <w:i/>
          <w:color w:val="221E1F"/>
        </w:rPr>
        <w:t>2013</w:t>
      </w:r>
      <w:r w:rsidR="00A56DAC" w:rsidRPr="006E4683">
        <w:rPr>
          <w:rFonts w:ascii="Verdana" w:hAnsi="Verdana" w:cs="Times New Roman"/>
          <w:color w:val="221E1F"/>
        </w:rPr>
        <w:t xml:space="preserve"> </w:t>
      </w:r>
      <w:r w:rsidR="00A850EE" w:rsidRPr="006E4683">
        <w:rPr>
          <w:rFonts w:ascii="Verdana" w:hAnsi="Verdana" w:cs="Times New Roman"/>
          <w:color w:val="221E1F"/>
        </w:rPr>
        <w:t xml:space="preserve">(PGPA Act) </w:t>
      </w:r>
      <w:r w:rsidR="002A5CD6" w:rsidRPr="006E4683">
        <w:rPr>
          <w:rFonts w:ascii="Verdana" w:hAnsi="Verdana" w:cs="Times New Roman"/>
          <w:color w:val="221E1F"/>
        </w:rPr>
        <w:t xml:space="preserve">will </w:t>
      </w:r>
      <w:r w:rsidR="00A850EE" w:rsidRPr="006E4683">
        <w:rPr>
          <w:rFonts w:ascii="Verdana" w:hAnsi="Verdana" w:cs="Times New Roman"/>
          <w:color w:val="221E1F"/>
        </w:rPr>
        <w:t>require</w:t>
      </w:r>
      <w:r w:rsidR="002A5CD6" w:rsidRPr="006E4683">
        <w:rPr>
          <w:rFonts w:ascii="Verdana" w:hAnsi="Verdana" w:cs="Times New Roman"/>
          <w:color w:val="221E1F"/>
        </w:rPr>
        <w:t xml:space="preserve"> </w:t>
      </w:r>
      <w:r w:rsidR="00A850EE" w:rsidRPr="006E4683">
        <w:rPr>
          <w:rFonts w:ascii="Verdana" w:hAnsi="Verdana" w:cs="Times New Roman"/>
          <w:color w:val="221E1F"/>
        </w:rPr>
        <w:t>CASA</w:t>
      </w:r>
      <w:r w:rsidR="00A56DAC" w:rsidRPr="006E4683">
        <w:rPr>
          <w:rFonts w:ascii="Verdana" w:hAnsi="Verdana" w:cs="Times New Roman"/>
          <w:color w:val="221E1F"/>
        </w:rPr>
        <w:t xml:space="preserve"> to publish an annual performance statement</w:t>
      </w:r>
      <w:r w:rsidR="00A70275">
        <w:rPr>
          <w:rFonts w:ascii="Verdana" w:hAnsi="Verdana" w:cs="Times New Roman"/>
          <w:color w:val="221E1F"/>
        </w:rPr>
        <w:t xml:space="preserve"> </w:t>
      </w:r>
      <w:r w:rsidR="004B5358">
        <w:rPr>
          <w:rFonts w:ascii="Verdana" w:hAnsi="Verdana" w:cs="Times New Roman"/>
          <w:color w:val="221E1F"/>
        </w:rPr>
        <w:t xml:space="preserve">commencing with </w:t>
      </w:r>
      <w:r w:rsidR="007E744A">
        <w:rPr>
          <w:rFonts w:ascii="Verdana" w:hAnsi="Verdana" w:cs="Times New Roman"/>
          <w:color w:val="221E1F"/>
        </w:rPr>
        <w:t>its 2015-16 annual report</w:t>
      </w:r>
      <w:r w:rsidR="00A56DAC" w:rsidRPr="006E4683">
        <w:rPr>
          <w:rFonts w:ascii="Verdana" w:hAnsi="Verdana" w:cs="Times New Roman"/>
          <w:color w:val="221E1F"/>
        </w:rPr>
        <w:t xml:space="preserve">. </w:t>
      </w:r>
      <w:r w:rsidR="002A5CD6" w:rsidRPr="006E4683">
        <w:rPr>
          <w:rFonts w:ascii="Verdana" w:hAnsi="Verdana" w:cs="Times New Roman"/>
          <w:color w:val="221E1F"/>
        </w:rPr>
        <w:t xml:space="preserve">  </w:t>
      </w:r>
    </w:p>
    <w:p w:rsidR="002924B2" w:rsidRDefault="00A850EE" w:rsidP="006E4683">
      <w:pPr>
        <w:spacing w:after="120"/>
        <w:ind w:left="720"/>
        <w:rPr>
          <w:rFonts w:ascii="Verdana" w:hAnsi="Verdana"/>
        </w:rPr>
      </w:pPr>
      <w:r w:rsidRPr="006E4683">
        <w:rPr>
          <w:rFonts w:ascii="Verdana" w:hAnsi="Verdana"/>
        </w:rPr>
        <w:t xml:space="preserve">The Department of </w:t>
      </w:r>
      <w:r w:rsidR="00A56DAC" w:rsidRPr="006E4683">
        <w:rPr>
          <w:rFonts w:ascii="Verdana" w:hAnsi="Verdana"/>
        </w:rPr>
        <w:t xml:space="preserve">Finance </w:t>
      </w:r>
      <w:r w:rsidR="002A5CD6" w:rsidRPr="006E4683">
        <w:rPr>
          <w:rFonts w:ascii="Verdana" w:hAnsi="Verdana"/>
        </w:rPr>
        <w:t xml:space="preserve">is currently </w:t>
      </w:r>
      <w:r w:rsidR="007E744A">
        <w:rPr>
          <w:rFonts w:ascii="Verdana" w:hAnsi="Verdana"/>
        </w:rPr>
        <w:t>finalis</w:t>
      </w:r>
      <w:r w:rsidR="002A5CD6" w:rsidRPr="006E4683">
        <w:rPr>
          <w:rFonts w:ascii="Verdana" w:hAnsi="Verdana"/>
        </w:rPr>
        <w:t>ing</w:t>
      </w:r>
      <w:r w:rsidR="00A70275">
        <w:rPr>
          <w:rFonts w:ascii="Verdana" w:hAnsi="Verdana"/>
        </w:rPr>
        <w:t xml:space="preserve"> the new PGPA rule set and</w:t>
      </w:r>
      <w:r w:rsidR="00A56DAC" w:rsidRPr="006E4683">
        <w:rPr>
          <w:rFonts w:ascii="Verdana" w:hAnsi="Verdana"/>
        </w:rPr>
        <w:t xml:space="preserve"> guidance material which will address all aspects of performance reporting covered by the PGPA Act.  </w:t>
      </w:r>
    </w:p>
    <w:p w:rsidR="00A56DAC" w:rsidRPr="006E4683" w:rsidRDefault="00A70275" w:rsidP="006E4683">
      <w:pPr>
        <w:spacing w:after="120"/>
        <w:ind w:left="720"/>
        <w:rPr>
          <w:rFonts w:ascii="Verdana" w:hAnsi="Verdana"/>
        </w:rPr>
      </w:pPr>
      <w:r w:rsidRPr="006E4683">
        <w:rPr>
          <w:rFonts w:ascii="Verdana" w:hAnsi="Verdana"/>
        </w:rPr>
        <w:t>Th</w:t>
      </w:r>
      <w:r w:rsidR="00F4468A">
        <w:rPr>
          <w:rFonts w:ascii="Verdana" w:hAnsi="Verdana"/>
        </w:rPr>
        <w:t>e</w:t>
      </w:r>
      <w:r w:rsidRPr="006E4683">
        <w:rPr>
          <w:rFonts w:ascii="Verdana" w:hAnsi="Verdana"/>
        </w:rPr>
        <w:t xml:space="preserve"> </w:t>
      </w:r>
      <w:r>
        <w:rPr>
          <w:rFonts w:ascii="Verdana" w:hAnsi="Verdana"/>
        </w:rPr>
        <w:t>rules and guidance material</w:t>
      </w:r>
      <w:r w:rsidRPr="006E4683">
        <w:rPr>
          <w:rFonts w:ascii="Verdana" w:hAnsi="Verdana"/>
        </w:rPr>
        <w:t xml:space="preserve"> </w:t>
      </w:r>
      <w:r>
        <w:rPr>
          <w:rFonts w:ascii="Verdana" w:hAnsi="Verdana"/>
        </w:rPr>
        <w:t>are</w:t>
      </w:r>
      <w:r w:rsidRPr="006E4683">
        <w:rPr>
          <w:rFonts w:ascii="Verdana" w:hAnsi="Verdana"/>
        </w:rPr>
        <w:t xml:space="preserve"> </w:t>
      </w:r>
      <w:r w:rsidR="00A56DAC" w:rsidRPr="006E4683">
        <w:rPr>
          <w:rFonts w:ascii="Verdana" w:hAnsi="Verdana"/>
        </w:rPr>
        <w:t>likely to cover:</w:t>
      </w:r>
    </w:p>
    <w:p w:rsidR="00A56DAC" w:rsidRPr="002E5373" w:rsidRDefault="00A56DAC" w:rsidP="002E5373">
      <w:pPr>
        <w:pStyle w:val="ListParagraph"/>
        <w:numPr>
          <w:ilvl w:val="0"/>
          <w:numId w:val="21"/>
        </w:numPr>
        <w:spacing w:after="120"/>
        <w:rPr>
          <w:rFonts w:ascii="Verdana" w:hAnsi="Verdana"/>
        </w:rPr>
      </w:pPr>
      <w:r w:rsidRPr="002E5373">
        <w:rPr>
          <w:rFonts w:ascii="Verdana" w:hAnsi="Verdana"/>
        </w:rPr>
        <w:t>performance records</w:t>
      </w:r>
      <w:r w:rsidR="00803597" w:rsidRPr="002E5373">
        <w:rPr>
          <w:rFonts w:ascii="Verdana" w:hAnsi="Verdana"/>
        </w:rPr>
        <w:t>;</w:t>
      </w:r>
    </w:p>
    <w:p w:rsidR="00A56DAC" w:rsidRPr="002E5373" w:rsidRDefault="00A56DAC" w:rsidP="002E5373">
      <w:pPr>
        <w:pStyle w:val="ListParagraph"/>
        <w:numPr>
          <w:ilvl w:val="0"/>
          <w:numId w:val="21"/>
        </w:numPr>
        <w:spacing w:after="120"/>
        <w:rPr>
          <w:rFonts w:ascii="Verdana" w:hAnsi="Verdana"/>
        </w:rPr>
      </w:pPr>
      <w:r w:rsidRPr="002E5373">
        <w:rPr>
          <w:rFonts w:ascii="Verdana" w:hAnsi="Verdana"/>
        </w:rPr>
        <w:t>measuring and assessing performance;</w:t>
      </w:r>
    </w:p>
    <w:p w:rsidR="00A56DAC" w:rsidRPr="002E5373" w:rsidRDefault="00A56DAC" w:rsidP="002E5373">
      <w:pPr>
        <w:pStyle w:val="ListParagraph"/>
        <w:numPr>
          <w:ilvl w:val="0"/>
          <w:numId w:val="21"/>
        </w:numPr>
        <w:spacing w:after="120"/>
        <w:rPr>
          <w:rFonts w:ascii="Verdana" w:hAnsi="Verdana"/>
        </w:rPr>
      </w:pPr>
      <w:r w:rsidRPr="002E5373">
        <w:rPr>
          <w:rFonts w:ascii="Verdana" w:hAnsi="Verdana"/>
        </w:rPr>
        <w:t>annual performance statements, including information on the type of performance information and level of detail required, and potentially, a template for use by entities; and</w:t>
      </w:r>
    </w:p>
    <w:p w:rsidR="00A56DAC" w:rsidRPr="002E5373" w:rsidRDefault="00A56DAC" w:rsidP="002E5373">
      <w:pPr>
        <w:pStyle w:val="ListParagraph"/>
        <w:numPr>
          <w:ilvl w:val="0"/>
          <w:numId w:val="21"/>
        </w:numPr>
        <w:spacing w:after="120"/>
        <w:rPr>
          <w:rFonts w:ascii="Verdana" w:hAnsi="Verdana"/>
        </w:rPr>
      </w:pPr>
      <w:proofErr w:type="gramStart"/>
      <w:r w:rsidRPr="002E5373">
        <w:rPr>
          <w:rFonts w:ascii="Verdana" w:hAnsi="Verdana"/>
        </w:rPr>
        <w:t>the</w:t>
      </w:r>
      <w:proofErr w:type="gramEnd"/>
      <w:r w:rsidRPr="002E5373">
        <w:rPr>
          <w:rFonts w:ascii="Verdana" w:hAnsi="Verdana"/>
        </w:rPr>
        <w:t xml:space="preserve"> audit of performance statements.</w:t>
      </w:r>
    </w:p>
    <w:p w:rsidR="00A850EE" w:rsidRDefault="00A850EE" w:rsidP="00A850EE">
      <w:pPr>
        <w:spacing w:after="120"/>
        <w:ind w:left="709"/>
        <w:rPr>
          <w:rFonts w:ascii="Verdana" w:hAnsi="Verdana" w:cs="Times New Roman"/>
          <w:color w:val="221E1F"/>
        </w:rPr>
      </w:pPr>
      <w:r>
        <w:rPr>
          <w:rFonts w:ascii="Verdana" w:hAnsi="Verdana" w:cs="Times New Roman"/>
          <w:color w:val="221E1F"/>
        </w:rPr>
        <w:t xml:space="preserve">CASA will ensure that it complies with the performance reporting requirements of the PGPA Act. </w:t>
      </w:r>
    </w:p>
    <w:p w:rsidR="002E5373" w:rsidRPr="00A850EE" w:rsidRDefault="002E5373" w:rsidP="00A850EE">
      <w:pPr>
        <w:spacing w:after="120"/>
        <w:ind w:left="709"/>
        <w:rPr>
          <w:rFonts w:ascii="Verdana" w:hAnsi="Verdana" w:cs="Times New Roman"/>
          <w:color w:val="221E1F"/>
        </w:rPr>
      </w:pPr>
    </w:p>
    <w:p w:rsidR="00943494" w:rsidRPr="002924B2" w:rsidRDefault="00943494" w:rsidP="002924B2">
      <w:pPr>
        <w:numPr>
          <w:ilvl w:val="0"/>
          <w:numId w:val="11"/>
        </w:numPr>
        <w:rPr>
          <w:rFonts w:ascii="Verdana" w:hAnsi="Verdana" w:cs="Times New Roman"/>
          <w:color w:val="221E1F"/>
        </w:rPr>
      </w:pPr>
      <w:r w:rsidRPr="002924B2">
        <w:rPr>
          <w:rFonts w:ascii="Verdana" w:hAnsi="Verdana" w:cs="Times New Roman"/>
          <w:color w:val="221E1F"/>
        </w:rPr>
        <w:lastRenderedPageBreak/>
        <w:t xml:space="preserve">The Government agrees that CASA should continue to take steps to understand industry’s </w:t>
      </w:r>
      <w:r w:rsidR="002E5373" w:rsidRPr="002924B2">
        <w:rPr>
          <w:rFonts w:ascii="Verdana" w:hAnsi="Verdana" w:cs="Times New Roman"/>
          <w:color w:val="221E1F"/>
        </w:rPr>
        <w:t xml:space="preserve">priorities, </w:t>
      </w:r>
      <w:r w:rsidRPr="002924B2">
        <w:rPr>
          <w:rFonts w:ascii="Verdana" w:hAnsi="Verdana" w:cs="Times New Roman"/>
          <w:color w:val="221E1F"/>
        </w:rPr>
        <w:t xml:space="preserve">concerns and perceptions </w:t>
      </w:r>
      <w:r w:rsidR="00206C41" w:rsidRPr="002924B2">
        <w:rPr>
          <w:rFonts w:ascii="Verdana" w:hAnsi="Verdana" w:cs="Times New Roman"/>
          <w:color w:val="221E1F"/>
        </w:rPr>
        <w:t xml:space="preserve">better </w:t>
      </w:r>
      <w:r w:rsidRPr="002924B2">
        <w:rPr>
          <w:rFonts w:ascii="Verdana" w:hAnsi="Verdana" w:cs="Times New Roman"/>
          <w:color w:val="221E1F"/>
        </w:rPr>
        <w:t>through initiating regular, anonymous stakeholder surveys.</w:t>
      </w:r>
    </w:p>
    <w:p w:rsidR="002A5CD6" w:rsidRDefault="00A850EE" w:rsidP="00A850EE">
      <w:pPr>
        <w:ind w:left="720"/>
        <w:rPr>
          <w:rFonts w:ascii="Verdana" w:hAnsi="Verdana" w:cs="Times New Roman"/>
          <w:color w:val="221E1F"/>
        </w:rPr>
      </w:pPr>
      <w:r>
        <w:rPr>
          <w:rFonts w:ascii="Verdana" w:hAnsi="Verdana" w:cs="Times New Roman"/>
          <w:color w:val="221E1F"/>
        </w:rPr>
        <w:t>CASA has advised that s</w:t>
      </w:r>
      <w:r w:rsidR="00150054" w:rsidRPr="00150054">
        <w:rPr>
          <w:rFonts w:ascii="Verdana" w:hAnsi="Verdana" w:cs="Times New Roman"/>
          <w:color w:val="221E1F"/>
        </w:rPr>
        <w:t>takeholder surveys are underway for 2014</w:t>
      </w:r>
      <w:r w:rsidR="002A5CD6">
        <w:rPr>
          <w:rFonts w:ascii="Verdana" w:hAnsi="Verdana" w:cs="Times New Roman"/>
          <w:color w:val="221E1F"/>
        </w:rPr>
        <w:t xml:space="preserve"> and further surveys w</w:t>
      </w:r>
      <w:r w:rsidR="00150054" w:rsidRPr="00150054">
        <w:rPr>
          <w:rFonts w:ascii="Verdana" w:hAnsi="Verdana" w:cs="Times New Roman"/>
          <w:color w:val="221E1F"/>
        </w:rPr>
        <w:t>ill be completed every two years.</w:t>
      </w:r>
      <w:r w:rsidR="00936282">
        <w:rPr>
          <w:rFonts w:ascii="Verdana" w:hAnsi="Verdana" w:cs="Times New Roman"/>
          <w:color w:val="221E1F"/>
        </w:rPr>
        <w:t xml:space="preserve"> </w:t>
      </w:r>
    </w:p>
    <w:p w:rsidR="00150054" w:rsidRDefault="00936282" w:rsidP="00A850EE">
      <w:pPr>
        <w:ind w:left="720"/>
        <w:rPr>
          <w:rFonts w:ascii="Verdana" w:hAnsi="Verdana" w:cs="Times New Roman"/>
          <w:color w:val="221E1F"/>
        </w:rPr>
      </w:pPr>
      <w:r>
        <w:rPr>
          <w:rFonts w:ascii="Verdana" w:hAnsi="Verdana" w:cs="Times New Roman"/>
          <w:color w:val="221E1F"/>
        </w:rPr>
        <w:t xml:space="preserve">The results of these surveys will be provided to the Board </w:t>
      </w:r>
      <w:r w:rsidR="003F3E58">
        <w:rPr>
          <w:rFonts w:ascii="Verdana" w:hAnsi="Verdana" w:cs="Times New Roman"/>
          <w:color w:val="221E1F"/>
        </w:rPr>
        <w:t xml:space="preserve">and Director of Aviation Safety </w:t>
      </w:r>
      <w:r>
        <w:rPr>
          <w:rFonts w:ascii="Verdana" w:hAnsi="Verdana" w:cs="Times New Roman"/>
          <w:color w:val="221E1F"/>
        </w:rPr>
        <w:t xml:space="preserve">to assist in monitoring </w:t>
      </w:r>
      <w:r w:rsidR="003F3E58">
        <w:rPr>
          <w:rFonts w:ascii="Verdana" w:hAnsi="Verdana" w:cs="Times New Roman"/>
          <w:color w:val="221E1F"/>
        </w:rPr>
        <w:t xml:space="preserve">and making improvements in </w:t>
      </w:r>
      <w:r>
        <w:rPr>
          <w:rFonts w:ascii="Verdana" w:hAnsi="Verdana" w:cs="Times New Roman"/>
          <w:color w:val="221E1F"/>
        </w:rPr>
        <w:t>CASA’s performance</w:t>
      </w:r>
      <w:r w:rsidR="002A5CD6">
        <w:rPr>
          <w:rFonts w:ascii="Verdana" w:hAnsi="Verdana" w:cs="Times New Roman"/>
          <w:color w:val="221E1F"/>
        </w:rPr>
        <w:t xml:space="preserve"> and relationship with industry</w:t>
      </w:r>
      <w:r>
        <w:rPr>
          <w:rFonts w:ascii="Verdana" w:hAnsi="Verdana" w:cs="Times New Roman"/>
          <w:color w:val="221E1F"/>
        </w:rPr>
        <w:t>.</w:t>
      </w:r>
    </w:p>
    <w:p w:rsidR="002A5CD6" w:rsidRPr="002924B2" w:rsidRDefault="00943494" w:rsidP="002924B2">
      <w:pPr>
        <w:numPr>
          <w:ilvl w:val="0"/>
          <w:numId w:val="11"/>
        </w:numPr>
        <w:rPr>
          <w:rFonts w:ascii="Verdana" w:hAnsi="Verdana" w:cs="Times New Roman"/>
          <w:color w:val="221E1F"/>
        </w:rPr>
      </w:pPr>
      <w:r w:rsidRPr="002924B2">
        <w:rPr>
          <w:rFonts w:ascii="Verdana" w:hAnsi="Verdana" w:cs="Times New Roman"/>
          <w:color w:val="221E1F"/>
        </w:rPr>
        <w:t xml:space="preserve">The Government agrees that CASA </w:t>
      </w:r>
      <w:r w:rsidR="00F95E08">
        <w:rPr>
          <w:rFonts w:ascii="Verdana" w:hAnsi="Verdana" w:cs="Times New Roman"/>
          <w:color w:val="221E1F"/>
        </w:rPr>
        <w:t>sh</w:t>
      </w:r>
      <w:r w:rsidRPr="002924B2">
        <w:rPr>
          <w:rFonts w:ascii="Verdana" w:hAnsi="Verdana" w:cs="Times New Roman"/>
          <w:color w:val="221E1F"/>
        </w:rPr>
        <w:t xml:space="preserve">ould improve its service delivery through providing more online services. </w:t>
      </w:r>
    </w:p>
    <w:p w:rsidR="002A5CD6" w:rsidRDefault="00D65C69" w:rsidP="00A850EE">
      <w:pPr>
        <w:ind w:left="720"/>
        <w:rPr>
          <w:rFonts w:ascii="Verdana" w:hAnsi="Verdana" w:cs="Times New Roman"/>
          <w:color w:val="221E1F"/>
        </w:rPr>
      </w:pPr>
      <w:r>
        <w:rPr>
          <w:rFonts w:ascii="Verdana" w:hAnsi="Verdana" w:cs="Times New Roman"/>
          <w:color w:val="221E1F"/>
        </w:rPr>
        <w:t xml:space="preserve">In accordance with the Government’s digital business policy, </w:t>
      </w:r>
      <w:r w:rsidR="00150054" w:rsidRPr="00150054">
        <w:rPr>
          <w:rFonts w:ascii="Verdana" w:hAnsi="Verdana" w:cs="Times New Roman"/>
          <w:color w:val="221E1F"/>
        </w:rPr>
        <w:t>CASA</w:t>
      </w:r>
      <w:r>
        <w:rPr>
          <w:rFonts w:ascii="Verdana" w:hAnsi="Verdana" w:cs="Times New Roman"/>
          <w:color w:val="221E1F"/>
        </w:rPr>
        <w:t xml:space="preserve"> has commenced transitioning more of its</w:t>
      </w:r>
      <w:r w:rsidR="00150054" w:rsidRPr="00150054">
        <w:rPr>
          <w:rFonts w:ascii="Verdana" w:hAnsi="Verdana" w:cs="Times New Roman"/>
          <w:color w:val="221E1F"/>
        </w:rPr>
        <w:t xml:space="preserve"> business to be conducted online</w:t>
      </w:r>
      <w:r>
        <w:rPr>
          <w:rFonts w:ascii="Verdana" w:hAnsi="Verdana" w:cs="Times New Roman"/>
          <w:color w:val="221E1F"/>
        </w:rPr>
        <w:t xml:space="preserve">, </w:t>
      </w:r>
      <w:r w:rsidR="00206C41">
        <w:rPr>
          <w:rFonts w:ascii="Verdana" w:hAnsi="Verdana" w:cs="Times New Roman"/>
          <w:color w:val="221E1F"/>
        </w:rPr>
        <w:t>and will continue to implement this approach during 2015</w:t>
      </w:r>
      <w:r w:rsidR="00150054" w:rsidRPr="00150054">
        <w:rPr>
          <w:rFonts w:ascii="Verdana" w:hAnsi="Verdana" w:cs="Times New Roman"/>
          <w:color w:val="221E1F"/>
        </w:rPr>
        <w:t xml:space="preserve">.  </w:t>
      </w:r>
    </w:p>
    <w:p w:rsidR="00150054" w:rsidRDefault="000378F9" w:rsidP="00A850EE">
      <w:pPr>
        <w:ind w:left="720"/>
        <w:rPr>
          <w:rFonts w:ascii="Verdana" w:hAnsi="Verdana" w:cs="Times New Roman"/>
          <w:color w:val="221E1F"/>
        </w:rPr>
      </w:pPr>
      <w:r>
        <w:rPr>
          <w:rFonts w:ascii="Verdana" w:hAnsi="Verdana" w:cs="Times New Roman"/>
          <w:color w:val="221E1F"/>
        </w:rPr>
        <w:t>However, t</w:t>
      </w:r>
      <w:r w:rsidRPr="000378F9">
        <w:rPr>
          <w:rFonts w:ascii="Verdana" w:hAnsi="Verdana" w:cs="Times New Roman"/>
          <w:color w:val="221E1F"/>
        </w:rPr>
        <w:t>his transition will only succeed in improving service delivery, reducing costs to industry and more efficiently using CASA’s resources</w:t>
      </w:r>
      <w:r>
        <w:rPr>
          <w:rFonts w:ascii="Verdana" w:hAnsi="Verdana" w:cs="Times New Roman"/>
          <w:color w:val="221E1F"/>
        </w:rPr>
        <w:t>,</w:t>
      </w:r>
      <w:r w:rsidRPr="000378F9">
        <w:rPr>
          <w:rFonts w:ascii="Verdana" w:hAnsi="Verdana" w:cs="Times New Roman"/>
          <w:color w:val="221E1F"/>
        </w:rPr>
        <w:t xml:space="preserve"> if industry ensures it has the appropriate infrastructure in place to utilise the</w:t>
      </w:r>
      <w:r w:rsidR="002A5CD6">
        <w:rPr>
          <w:rFonts w:ascii="Verdana" w:hAnsi="Verdana" w:cs="Times New Roman"/>
          <w:color w:val="221E1F"/>
        </w:rPr>
        <w:t>se</w:t>
      </w:r>
      <w:r w:rsidRPr="000378F9">
        <w:rPr>
          <w:rFonts w:ascii="Verdana" w:hAnsi="Verdana" w:cs="Times New Roman"/>
          <w:color w:val="221E1F"/>
        </w:rPr>
        <w:t xml:space="preserve"> online systems.</w:t>
      </w:r>
      <w:r w:rsidR="00150054" w:rsidRPr="00150054">
        <w:rPr>
          <w:rFonts w:ascii="Verdana" w:hAnsi="Verdana" w:cs="Times New Roman"/>
          <w:color w:val="221E1F"/>
        </w:rPr>
        <w:t xml:space="preserve">  </w:t>
      </w:r>
    </w:p>
    <w:p w:rsidR="00D65C69" w:rsidRDefault="0046544E" w:rsidP="001D7084">
      <w:pPr>
        <w:numPr>
          <w:ilvl w:val="0"/>
          <w:numId w:val="11"/>
        </w:numPr>
        <w:rPr>
          <w:rFonts w:ascii="Verdana" w:hAnsi="Verdana" w:cs="Times New Roman"/>
          <w:color w:val="221E1F"/>
        </w:rPr>
      </w:pPr>
      <w:r>
        <w:rPr>
          <w:rFonts w:ascii="Verdana" w:hAnsi="Verdana" w:cs="Times New Roman"/>
          <w:color w:val="221E1F"/>
        </w:rPr>
        <w:t>The Government agrees in</w:t>
      </w:r>
      <w:r w:rsidR="009D4F47">
        <w:rPr>
          <w:rFonts w:ascii="Verdana" w:hAnsi="Verdana" w:cs="Times New Roman"/>
          <w:color w:val="221E1F"/>
        </w:rPr>
        <w:t>-</w:t>
      </w:r>
      <w:r>
        <w:rPr>
          <w:rFonts w:ascii="Verdana" w:hAnsi="Verdana" w:cs="Times New Roman"/>
          <w:color w:val="221E1F"/>
        </w:rPr>
        <w:t>principle</w:t>
      </w:r>
      <w:r w:rsidR="00D65C69">
        <w:rPr>
          <w:rFonts w:ascii="Verdana" w:hAnsi="Verdana" w:cs="Times New Roman"/>
          <w:color w:val="221E1F"/>
        </w:rPr>
        <w:t xml:space="preserve"> with this recommendation.</w:t>
      </w:r>
    </w:p>
    <w:p w:rsidR="00D65C69" w:rsidRPr="00D65C69" w:rsidRDefault="00D65C69" w:rsidP="00D65C69">
      <w:pPr>
        <w:ind w:left="720"/>
        <w:rPr>
          <w:rFonts w:ascii="Verdana" w:hAnsi="Verdana" w:cs="Times New Roman"/>
          <w:color w:val="221E1F"/>
        </w:rPr>
      </w:pPr>
      <w:r>
        <w:rPr>
          <w:rFonts w:ascii="Verdana" w:hAnsi="Verdana" w:cs="Times New Roman"/>
          <w:color w:val="221E1F"/>
        </w:rPr>
        <w:t xml:space="preserve">As indicated in the Report, CASA is an independent statutory authority and </w:t>
      </w:r>
      <w:r w:rsidR="009D4F47">
        <w:rPr>
          <w:rFonts w:ascii="Verdana" w:hAnsi="Verdana" w:cs="Times New Roman"/>
          <w:color w:val="221E1F"/>
        </w:rPr>
        <w:t xml:space="preserve">CASA </w:t>
      </w:r>
      <w:proofErr w:type="gramStart"/>
      <w:r>
        <w:rPr>
          <w:rFonts w:ascii="Verdana" w:hAnsi="Verdana" w:cs="Times New Roman"/>
          <w:color w:val="221E1F"/>
        </w:rPr>
        <w:t>staff are</w:t>
      </w:r>
      <w:proofErr w:type="gramEnd"/>
      <w:r>
        <w:rPr>
          <w:rFonts w:ascii="Verdana" w:hAnsi="Verdana" w:cs="Times New Roman"/>
          <w:color w:val="221E1F"/>
        </w:rPr>
        <w:t xml:space="preserve"> not employed under the </w:t>
      </w:r>
      <w:r w:rsidRPr="00D65C69">
        <w:rPr>
          <w:rFonts w:ascii="Verdana" w:hAnsi="Verdana" w:cs="Times New Roman"/>
          <w:i/>
          <w:color w:val="221E1F"/>
        </w:rPr>
        <w:t>Public Service Act 1999</w:t>
      </w:r>
      <w:r>
        <w:rPr>
          <w:rFonts w:ascii="Verdana" w:hAnsi="Verdana" w:cs="Times New Roman"/>
          <w:i/>
          <w:color w:val="221E1F"/>
        </w:rPr>
        <w:t>.</w:t>
      </w:r>
      <w:r>
        <w:rPr>
          <w:rFonts w:ascii="Verdana" w:hAnsi="Verdana" w:cs="Times New Roman"/>
          <w:color w:val="221E1F"/>
        </w:rPr>
        <w:t xml:space="preserve"> </w:t>
      </w:r>
    </w:p>
    <w:p w:rsidR="00151B17" w:rsidRDefault="00D65C69" w:rsidP="00D65C69">
      <w:pPr>
        <w:ind w:left="720"/>
        <w:rPr>
          <w:rFonts w:ascii="Verdana" w:hAnsi="Verdana" w:cs="Times New Roman"/>
          <w:color w:val="221E1F"/>
        </w:rPr>
      </w:pPr>
      <w:r>
        <w:rPr>
          <w:rFonts w:ascii="Verdana" w:hAnsi="Verdana" w:cs="Times New Roman"/>
          <w:color w:val="221E1F"/>
        </w:rPr>
        <w:t xml:space="preserve">However, </w:t>
      </w:r>
      <w:r w:rsidR="00150054" w:rsidRPr="00150054">
        <w:rPr>
          <w:rFonts w:ascii="Verdana" w:hAnsi="Verdana" w:cs="Times New Roman"/>
          <w:color w:val="221E1F"/>
        </w:rPr>
        <w:t xml:space="preserve">CASA </w:t>
      </w:r>
      <w:r>
        <w:rPr>
          <w:rFonts w:ascii="Verdana" w:hAnsi="Verdana" w:cs="Times New Roman"/>
          <w:color w:val="221E1F"/>
        </w:rPr>
        <w:t xml:space="preserve">has advised that it </w:t>
      </w:r>
      <w:r w:rsidR="00206C41">
        <w:rPr>
          <w:rFonts w:ascii="Verdana" w:hAnsi="Verdana" w:cs="Times New Roman"/>
          <w:color w:val="221E1F"/>
        </w:rPr>
        <w:t>has</w:t>
      </w:r>
      <w:r w:rsidR="00150054" w:rsidRPr="00150054">
        <w:rPr>
          <w:rFonts w:ascii="Verdana" w:hAnsi="Verdana" w:cs="Times New Roman"/>
          <w:color w:val="221E1F"/>
        </w:rPr>
        <w:t xml:space="preserve"> </w:t>
      </w:r>
      <w:r w:rsidR="00206C41" w:rsidRPr="00150054">
        <w:rPr>
          <w:rFonts w:ascii="Verdana" w:hAnsi="Verdana" w:cs="Times New Roman"/>
          <w:color w:val="221E1F"/>
        </w:rPr>
        <w:t>review</w:t>
      </w:r>
      <w:r w:rsidR="00206C41">
        <w:rPr>
          <w:rFonts w:ascii="Verdana" w:hAnsi="Verdana" w:cs="Times New Roman"/>
          <w:color w:val="221E1F"/>
        </w:rPr>
        <w:t>ed</w:t>
      </w:r>
      <w:r w:rsidR="00206C41" w:rsidRPr="00150054">
        <w:rPr>
          <w:rFonts w:ascii="Verdana" w:hAnsi="Verdana" w:cs="Times New Roman"/>
          <w:color w:val="221E1F"/>
        </w:rPr>
        <w:t xml:space="preserve"> </w:t>
      </w:r>
      <w:r w:rsidR="003F3E58">
        <w:rPr>
          <w:rFonts w:ascii="Verdana" w:hAnsi="Verdana" w:cs="Times New Roman"/>
          <w:color w:val="221E1F"/>
        </w:rPr>
        <w:t xml:space="preserve">its current </w:t>
      </w:r>
      <w:r>
        <w:rPr>
          <w:rFonts w:ascii="Verdana" w:hAnsi="Verdana" w:cs="Times New Roman"/>
          <w:color w:val="221E1F"/>
        </w:rPr>
        <w:t>Code of Conduct</w:t>
      </w:r>
      <w:r w:rsidR="00150054" w:rsidRPr="00150054">
        <w:rPr>
          <w:rFonts w:ascii="Verdana" w:hAnsi="Verdana" w:cs="Times New Roman"/>
          <w:color w:val="221E1F"/>
        </w:rPr>
        <w:t xml:space="preserve"> to ensure consistency with the PGPA</w:t>
      </w:r>
      <w:r>
        <w:rPr>
          <w:rFonts w:ascii="Verdana" w:hAnsi="Verdana" w:cs="Times New Roman"/>
          <w:color w:val="221E1F"/>
        </w:rPr>
        <w:t xml:space="preserve"> Act</w:t>
      </w:r>
      <w:r w:rsidR="00150054" w:rsidRPr="00150054">
        <w:rPr>
          <w:rFonts w:ascii="Verdana" w:hAnsi="Verdana" w:cs="Times New Roman"/>
          <w:color w:val="221E1F"/>
        </w:rPr>
        <w:t xml:space="preserve"> and appropriate alignment with </w:t>
      </w:r>
      <w:r w:rsidR="00A872E1">
        <w:rPr>
          <w:rFonts w:ascii="Verdana" w:hAnsi="Verdana" w:cs="Times New Roman"/>
          <w:color w:val="221E1F"/>
        </w:rPr>
        <w:t xml:space="preserve">the Australian Public Service (APS) </w:t>
      </w:r>
      <w:r w:rsidR="00855B57" w:rsidRPr="00150054">
        <w:rPr>
          <w:rFonts w:ascii="Verdana" w:hAnsi="Verdana" w:cs="Times New Roman"/>
          <w:color w:val="221E1F"/>
        </w:rPr>
        <w:t xml:space="preserve">Values and </w:t>
      </w:r>
      <w:r w:rsidR="00150054" w:rsidRPr="00150054">
        <w:rPr>
          <w:rFonts w:ascii="Verdana" w:hAnsi="Verdana" w:cs="Times New Roman"/>
          <w:color w:val="221E1F"/>
        </w:rPr>
        <w:t>Code of Conduct.</w:t>
      </w:r>
    </w:p>
    <w:p w:rsidR="00A52DCC" w:rsidRPr="006E4683" w:rsidRDefault="00D65C69" w:rsidP="006E4683">
      <w:pPr>
        <w:ind w:left="720"/>
        <w:rPr>
          <w:rFonts w:ascii="Verdana" w:hAnsi="Verdana" w:cs="Times New Roman"/>
        </w:rPr>
      </w:pPr>
      <w:r>
        <w:rPr>
          <w:rFonts w:ascii="Verdana" w:hAnsi="Verdana" w:cs="Times New Roman"/>
          <w:color w:val="221E1F"/>
        </w:rPr>
        <w:t xml:space="preserve">The </w:t>
      </w:r>
      <w:r w:rsidR="00796EF4">
        <w:rPr>
          <w:rFonts w:ascii="Verdana" w:hAnsi="Verdana" w:cs="Times New Roman"/>
          <w:color w:val="221E1F"/>
        </w:rPr>
        <w:t xml:space="preserve">Government’s new </w:t>
      </w:r>
      <w:r>
        <w:rPr>
          <w:rFonts w:ascii="Verdana" w:hAnsi="Verdana" w:cs="Times New Roman"/>
          <w:color w:val="221E1F"/>
        </w:rPr>
        <w:t>S</w:t>
      </w:r>
      <w:r w:rsidR="00796EF4">
        <w:rPr>
          <w:rFonts w:ascii="Verdana" w:hAnsi="Verdana" w:cs="Times New Roman"/>
          <w:color w:val="221E1F"/>
        </w:rPr>
        <w:t>OE to the CASA Bo</w:t>
      </w:r>
      <w:r w:rsidR="009D4F47">
        <w:rPr>
          <w:rFonts w:ascii="Verdana" w:hAnsi="Verdana" w:cs="Times New Roman"/>
          <w:color w:val="221E1F"/>
        </w:rPr>
        <w:t>a</w:t>
      </w:r>
      <w:r w:rsidR="00796EF4">
        <w:rPr>
          <w:rFonts w:ascii="Verdana" w:hAnsi="Verdana" w:cs="Times New Roman"/>
          <w:color w:val="221E1F"/>
        </w:rPr>
        <w:t>rd</w:t>
      </w:r>
      <w:r>
        <w:rPr>
          <w:rFonts w:ascii="Verdana" w:hAnsi="Verdana" w:cs="Times New Roman"/>
          <w:color w:val="221E1F"/>
        </w:rPr>
        <w:t xml:space="preserve"> </w:t>
      </w:r>
      <w:r w:rsidR="007E744A">
        <w:rPr>
          <w:rFonts w:ascii="Verdana" w:hAnsi="Verdana" w:cs="Times New Roman"/>
          <w:color w:val="221E1F"/>
        </w:rPr>
        <w:t xml:space="preserve">will </w:t>
      </w:r>
      <w:r w:rsidR="00796EF4">
        <w:rPr>
          <w:rFonts w:ascii="Verdana" w:hAnsi="Verdana" w:cs="Times New Roman"/>
          <w:color w:val="221E1F"/>
        </w:rPr>
        <w:t xml:space="preserve">reaffirm the requirement that CASA </w:t>
      </w:r>
      <w:r w:rsidR="00796EF4" w:rsidRPr="006E4683">
        <w:rPr>
          <w:rFonts w:ascii="Verdana" w:hAnsi="Verdana" w:cs="Times New Roman"/>
          <w:color w:val="221E1F"/>
        </w:rPr>
        <w:t>staff</w:t>
      </w:r>
      <w:r w:rsidR="00796EF4" w:rsidRPr="006E4683">
        <w:rPr>
          <w:rStyle w:val="HelpText"/>
          <w:rFonts w:ascii="Verdana" w:hAnsi="Verdana"/>
          <w:color w:val="auto"/>
        </w:rPr>
        <w:t xml:space="preserve"> </w:t>
      </w:r>
      <w:r w:rsidR="00A52DCC" w:rsidRPr="006E4683">
        <w:rPr>
          <w:rStyle w:val="HelpText"/>
          <w:rFonts w:ascii="Verdana" w:hAnsi="Verdana"/>
          <w:color w:val="auto"/>
        </w:rPr>
        <w:t xml:space="preserve">adhere to a </w:t>
      </w:r>
      <w:r w:rsidR="00796EF4">
        <w:rPr>
          <w:rStyle w:val="HelpText"/>
          <w:rFonts w:ascii="Verdana" w:hAnsi="Verdana"/>
          <w:color w:val="auto"/>
        </w:rPr>
        <w:t xml:space="preserve">Code of Conduct and </w:t>
      </w:r>
      <w:r w:rsidR="00A52DCC" w:rsidRPr="006E4683">
        <w:rPr>
          <w:rStyle w:val="HelpText"/>
          <w:rFonts w:ascii="Verdana" w:hAnsi="Verdana"/>
          <w:color w:val="auto"/>
        </w:rPr>
        <w:t xml:space="preserve">set of values </w:t>
      </w:r>
      <w:r w:rsidR="00796EF4">
        <w:rPr>
          <w:rStyle w:val="HelpText"/>
          <w:rFonts w:ascii="Verdana" w:hAnsi="Verdana"/>
          <w:color w:val="auto"/>
        </w:rPr>
        <w:t>consistent with those that apply to the A</w:t>
      </w:r>
      <w:r w:rsidR="00A872E1">
        <w:rPr>
          <w:rStyle w:val="HelpText"/>
          <w:rFonts w:ascii="Verdana" w:hAnsi="Verdana"/>
          <w:color w:val="auto"/>
        </w:rPr>
        <w:t>PS</w:t>
      </w:r>
      <w:r w:rsidR="00796EF4">
        <w:rPr>
          <w:rStyle w:val="HelpText"/>
          <w:rFonts w:ascii="Verdana" w:hAnsi="Verdana"/>
          <w:color w:val="auto"/>
        </w:rPr>
        <w:t>.</w:t>
      </w:r>
    </w:p>
    <w:p w:rsidR="00796EF4" w:rsidRDefault="00796EF4" w:rsidP="00D65C69">
      <w:pPr>
        <w:ind w:left="720"/>
        <w:rPr>
          <w:rFonts w:ascii="Verdana" w:hAnsi="Verdana" w:cs="Times New Roman"/>
          <w:color w:val="221E1F"/>
        </w:rPr>
      </w:pPr>
    </w:p>
    <w:p w:rsidR="00796EF4" w:rsidRDefault="00796EF4" w:rsidP="00D65C69">
      <w:pPr>
        <w:ind w:left="720"/>
        <w:rPr>
          <w:rFonts w:ascii="Verdana" w:hAnsi="Verdana" w:cs="Times New Roman"/>
          <w:color w:val="221E1F"/>
        </w:rPr>
      </w:pPr>
    </w:p>
    <w:p w:rsidR="00796EF4" w:rsidRDefault="00796EF4" w:rsidP="00D65C69">
      <w:pPr>
        <w:ind w:left="720"/>
        <w:rPr>
          <w:rFonts w:ascii="Verdana" w:hAnsi="Verdana" w:cs="Times New Roman"/>
          <w:color w:val="221E1F"/>
        </w:rPr>
      </w:pPr>
    </w:p>
    <w:p w:rsidR="00796EF4" w:rsidRDefault="00796EF4" w:rsidP="00D65C69">
      <w:pPr>
        <w:ind w:left="720"/>
        <w:rPr>
          <w:rFonts w:ascii="Verdana" w:hAnsi="Verdana" w:cs="Times New Roman"/>
          <w:color w:val="221E1F"/>
        </w:rPr>
      </w:pPr>
    </w:p>
    <w:p w:rsidR="00796EF4" w:rsidRDefault="00796EF4" w:rsidP="00D65C69">
      <w:pPr>
        <w:ind w:left="720"/>
        <w:rPr>
          <w:rFonts w:ascii="Verdana" w:hAnsi="Verdana" w:cs="Times New Roman"/>
          <w:color w:val="221E1F"/>
        </w:rPr>
      </w:pPr>
    </w:p>
    <w:p w:rsidR="009D4F47" w:rsidRPr="00150054" w:rsidRDefault="009D4F47" w:rsidP="006E4683">
      <w:pPr>
        <w:rPr>
          <w:rStyle w:val="A3"/>
          <w:rFonts w:ascii="Verdana" w:hAnsi="Verdana" w:cs="Times New Roman"/>
        </w:rPr>
      </w:pPr>
    </w:p>
    <w:p w:rsidR="00150054" w:rsidRPr="008F5E4E" w:rsidRDefault="00150054" w:rsidP="008F5E4E">
      <w:pPr>
        <w:pStyle w:val="Heading2"/>
      </w:pPr>
      <w:r w:rsidRPr="008F5E4E">
        <w:lastRenderedPageBreak/>
        <w:t>Recommendation 9</w:t>
      </w:r>
    </w:p>
    <w:p w:rsidR="00150054" w:rsidRPr="00150054" w:rsidRDefault="00150054" w:rsidP="00150054">
      <w:pPr>
        <w:rPr>
          <w:rStyle w:val="A3"/>
          <w:rFonts w:ascii="Verdana" w:hAnsi="Verdana" w:cs="Times New Roman"/>
        </w:rPr>
      </w:pPr>
      <w:r w:rsidRPr="00150054">
        <w:rPr>
          <w:rFonts w:ascii="Verdana" w:hAnsi="Verdana" w:cs="Times New Roman"/>
          <w:color w:val="221E1F"/>
        </w:rPr>
        <w:t>The Civil Aviation Safety Authority develops a staff exchange program with industry.</w:t>
      </w:r>
    </w:p>
    <w:p w:rsidR="00150054" w:rsidRPr="00DA486A" w:rsidRDefault="00150054" w:rsidP="00626225">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 xml:space="preserve">The Government </w:t>
      </w:r>
      <w:r w:rsidR="00796EF4">
        <w:rPr>
          <w:rFonts w:ascii="Verdana" w:hAnsi="Verdana" w:cs="Times New Roman"/>
        </w:rPr>
        <w:t>agrees in</w:t>
      </w:r>
      <w:r w:rsidR="009D4F47">
        <w:rPr>
          <w:rFonts w:ascii="Verdana" w:hAnsi="Verdana" w:cs="Times New Roman"/>
        </w:rPr>
        <w:t>-</w:t>
      </w:r>
      <w:r w:rsidR="00796EF4">
        <w:rPr>
          <w:rFonts w:ascii="Verdana" w:hAnsi="Verdana" w:cs="Times New Roman"/>
        </w:rPr>
        <w:t xml:space="preserve">principle with </w:t>
      </w:r>
      <w:r>
        <w:rPr>
          <w:rFonts w:ascii="Verdana" w:hAnsi="Verdana" w:cs="Times New Roman"/>
        </w:rPr>
        <w:t>this recommendation.</w:t>
      </w:r>
    </w:p>
    <w:p w:rsidR="00796EF4" w:rsidRDefault="00F95E08" w:rsidP="00150054">
      <w:pPr>
        <w:rPr>
          <w:rFonts w:ascii="Verdana" w:hAnsi="Verdana" w:cs="Times New Roman"/>
          <w:color w:val="221E1F"/>
        </w:rPr>
      </w:pPr>
      <w:r>
        <w:rPr>
          <w:rFonts w:ascii="Verdana" w:hAnsi="Verdana" w:cs="Times New Roman"/>
          <w:color w:val="221E1F"/>
        </w:rPr>
        <w:t>F</w:t>
      </w:r>
      <w:r w:rsidR="00796EF4">
        <w:rPr>
          <w:rFonts w:ascii="Verdana" w:hAnsi="Verdana" w:cs="Times New Roman"/>
          <w:color w:val="221E1F"/>
        </w:rPr>
        <w:t xml:space="preserve">irst and foremost the Government supports </w:t>
      </w:r>
      <w:r w:rsidR="0075608B">
        <w:rPr>
          <w:rFonts w:ascii="Verdana" w:hAnsi="Verdana" w:cs="Times New Roman"/>
          <w:color w:val="221E1F"/>
        </w:rPr>
        <w:t>CASA continu</w:t>
      </w:r>
      <w:r w:rsidR="00796EF4">
        <w:rPr>
          <w:rFonts w:ascii="Verdana" w:hAnsi="Verdana" w:cs="Times New Roman"/>
          <w:color w:val="221E1F"/>
        </w:rPr>
        <w:t>ing</w:t>
      </w:r>
      <w:r w:rsidR="0075608B">
        <w:rPr>
          <w:rFonts w:ascii="Verdana" w:hAnsi="Verdana" w:cs="Times New Roman"/>
          <w:color w:val="221E1F"/>
        </w:rPr>
        <w:t xml:space="preserve"> to </w:t>
      </w:r>
      <w:r w:rsidR="00A5719C">
        <w:rPr>
          <w:rFonts w:ascii="Verdana" w:hAnsi="Verdana" w:cs="Times New Roman"/>
          <w:color w:val="221E1F"/>
        </w:rPr>
        <w:t xml:space="preserve">improve and build upon the knowledge and skills of </w:t>
      </w:r>
      <w:r w:rsidR="0075608B">
        <w:rPr>
          <w:rFonts w:ascii="Verdana" w:hAnsi="Verdana" w:cs="Times New Roman"/>
          <w:color w:val="221E1F"/>
        </w:rPr>
        <w:t>its</w:t>
      </w:r>
      <w:r w:rsidR="00A5719C">
        <w:rPr>
          <w:rFonts w:ascii="Verdana" w:hAnsi="Verdana" w:cs="Times New Roman"/>
          <w:color w:val="221E1F"/>
        </w:rPr>
        <w:t xml:space="preserve"> </w:t>
      </w:r>
      <w:r w:rsidR="00796EF4">
        <w:rPr>
          <w:rFonts w:ascii="Verdana" w:hAnsi="Verdana" w:cs="Times New Roman"/>
          <w:color w:val="221E1F"/>
        </w:rPr>
        <w:t xml:space="preserve">own </w:t>
      </w:r>
      <w:r w:rsidR="00A5719C">
        <w:rPr>
          <w:rFonts w:ascii="Verdana" w:hAnsi="Verdana" w:cs="Times New Roman"/>
          <w:color w:val="221E1F"/>
        </w:rPr>
        <w:t>staff</w:t>
      </w:r>
      <w:r w:rsidR="00796EF4">
        <w:rPr>
          <w:rFonts w:ascii="Verdana" w:hAnsi="Verdana" w:cs="Times New Roman"/>
          <w:color w:val="221E1F"/>
        </w:rPr>
        <w:t xml:space="preserve"> through training and education programs and on-the-job work experience</w:t>
      </w:r>
      <w:r w:rsidR="00A5719C">
        <w:rPr>
          <w:rFonts w:ascii="Verdana" w:hAnsi="Verdana" w:cs="Times New Roman"/>
          <w:color w:val="221E1F"/>
        </w:rPr>
        <w:t xml:space="preserve">. </w:t>
      </w:r>
    </w:p>
    <w:p w:rsidR="00151B17" w:rsidRDefault="00796EF4" w:rsidP="00150054">
      <w:pPr>
        <w:rPr>
          <w:rFonts w:ascii="Verdana" w:hAnsi="Verdana" w:cs="Times New Roman"/>
          <w:color w:val="221E1F"/>
        </w:rPr>
      </w:pPr>
      <w:r>
        <w:rPr>
          <w:rFonts w:ascii="Verdana" w:hAnsi="Verdana" w:cs="Times New Roman"/>
          <w:color w:val="221E1F"/>
        </w:rPr>
        <w:t>I</w:t>
      </w:r>
      <w:r w:rsidR="00150054" w:rsidRPr="00150054">
        <w:rPr>
          <w:rFonts w:ascii="Verdana" w:hAnsi="Verdana" w:cs="Times New Roman"/>
          <w:color w:val="221E1F"/>
        </w:rPr>
        <w:t xml:space="preserve">ndustry experts </w:t>
      </w:r>
      <w:r>
        <w:rPr>
          <w:rFonts w:ascii="Verdana" w:hAnsi="Verdana" w:cs="Times New Roman"/>
          <w:color w:val="221E1F"/>
        </w:rPr>
        <w:t xml:space="preserve">should </w:t>
      </w:r>
      <w:r w:rsidR="00F95E08">
        <w:rPr>
          <w:rFonts w:ascii="Verdana" w:hAnsi="Verdana" w:cs="Times New Roman"/>
          <w:color w:val="221E1F"/>
        </w:rPr>
        <w:t xml:space="preserve">be encouraged to </w:t>
      </w:r>
      <w:r>
        <w:rPr>
          <w:rFonts w:ascii="Verdana" w:hAnsi="Verdana" w:cs="Times New Roman"/>
          <w:color w:val="221E1F"/>
        </w:rPr>
        <w:t xml:space="preserve">increasingly make themselves available to share their </w:t>
      </w:r>
      <w:r w:rsidR="00150054" w:rsidRPr="00150054">
        <w:rPr>
          <w:rFonts w:ascii="Verdana" w:hAnsi="Verdana" w:cs="Times New Roman"/>
          <w:color w:val="221E1F"/>
        </w:rPr>
        <w:t>insight</w:t>
      </w:r>
      <w:r w:rsidR="00855B57">
        <w:rPr>
          <w:rFonts w:ascii="Verdana" w:hAnsi="Verdana" w:cs="Times New Roman"/>
          <w:color w:val="221E1F"/>
        </w:rPr>
        <w:t>s</w:t>
      </w:r>
      <w:r w:rsidR="00150054" w:rsidRPr="00150054">
        <w:rPr>
          <w:rFonts w:ascii="Verdana" w:hAnsi="Verdana" w:cs="Times New Roman"/>
          <w:color w:val="221E1F"/>
        </w:rPr>
        <w:t xml:space="preserve"> and </w:t>
      </w:r>
      <w:r>
        <w:rPr>
          <w:rFonts w:ascii="Verdana" w:hAnsi="Verdana" w:cs="Times New Roman"/>
          <w:color w:val="221E1F"/>
        </w:rPr>
        <w:t xml:space="preserve">knowledge with </w:t>
      </w:r>
      <w:r w:rsidR="00150054" w:rsidRPr="00150054">
        <w:rPr>
          <w:rFonts w:ascii="Verdana" w:hAnsi="Verdana" w:cs="Times New Roman"/>
          <w:color w:val="221E1F"/>
        </w:rPr>
        <w:t xml:space="preserve">CASA staff </w:t>
      </w:r>
      <w:r>
        <w:rPr>
          <w:rFonts w:ascii="Verdana" w:hAnsi="Verdana" w:cs="Times New Roman"/>
          <w:color w:val="221E1F"/>
        </w:rPr>
        <w:t>by participating in, and presenting at, CASA’s training and education programs</w:t>
      </w:r>
      <w:r w:rsidR="00150054" w:rsidRPr="00150054">
        <w:rPr>
          <w:rFonts w:ascii="Verdana" w:hAnsi="Verdana" w:cs="Times New Roman"/>
          <w:color w:val="221E1F"/>
        </w:rPr>
        <w:t>.</w:t>
      </w:r>
    </w:p>
    <w:p w:rsidR="00A5719C" w:rsidRDefault="00354A3B" w:rsidP="00150054">
      <w:pPr>
        <w:rPr>
          <w:rFonts w:ascii="Verdana" w:hAnsi="Verdana" w:cs="Times New Roman"/>
          <w:color w:val="221E1F"/>
        </w:rPr>
      </w:pPr>
      <w:r>
        <w:rPr>
          <w:rFonts w:ascii="Verdana" w:hAnsi="Verdana" w:cs="Times New Roman"/>
          <w:color w:val="221E1F"/>
        </w:rPr>
        <w:t xml:space="preserve">CASA </w:t>
      </w:r>
      <w:r w:rsidR="00132EFE">
        <w:rPr>
          <w:rFonts w:ascii="Verdana" w:hAnsi="Verdana" w:cs="Times New Roman"/>
          <w:color w:val="221E1F"/>
        </w:rPr>
        <w:t>will also complete a</w:t>
      </w:r>
      <w:r w:rsidR="009D4F47">
        <w:rPr>
          <w:rFonts w:ascii="Verdana" w:hAnsi="Verdana" w:cs="Times New Roman"/>
          <w:color w:val="221E1F"/>
        </w:rPr>
        <w:t xml:space="preserve">n updated </w:t>
      </w:r>
      <w:r>
        <w:rPr>
          <w:rFonts w:ascii="Verdana" w:hAnsi="Verdana" w:cs="Times New Roman"/>
          <w:color w:val="221E1F"/>
        </w:rPr>
        <w:t xml:space="preserve">Workforce Plan </w:t>
      </w:r>
      <w:r w:rsidR="00132EFE">
        <w:rPr>
          <w:rFonts w:ascii="Verdana" w:hAnsi="Verdana" w:cs="Times New Roman"/>
          <w:color w:val="221E1F"/>
        </w:rPr>
        <w:t xml:space="preserve">to come into effect from </w:t>
      </w:r>
      <w:r w:rsidR="007E744A">
        <w:rPr>
          <w:rFonts w:ascii="Verdana" w:hAnsi="Verdana" w:cs="Times New Roman"/>
          <w:color w:val="221E1F"/>
        </w:rPr>
        <w:t xml:space="preserve">     </w:t>
      </w:r>
      <w:r w:rsidR="00132EFE">
        <w:rPr>
          <w:rFonts w:ascii="Verdana" w:hAnsi="Verdana" w:cs="Times New Roman"/>
          <w:color w:val="221E1F"/>
        </w:rPr>
        <w:t xml:space="preserve">1 July 2015 </w:t>
      </w:r>
      <w:r>
        <w:rPr>
          <w:rFonts w:ascii="Verdana" w:hAnsi="Verdana" w:cs="Times New Roman"/>
          <w:color w:val="221E1F"/>
        </w:rPr>
        <w:t xml:space="preserve">which will outline CASA’s strategies to manage and develop its workforce over the next </w:t>
      </w:r>
      <w:r w:rsidR="00132EFE">
        <w:rPr>
          <w:rFonts w:ascii="Verdana" w:hAnsi="Verdana" w:cs="Times New Roman"/>
          <w:color w:val="221E1F"/>
        </w:rPr>
        <w:t xml:space="preserve">four </w:t>
      </w:r>
      <w:r>
        <w:rPr>
          <w:rFonts w:ascii="Verdana" w:hAnsi="Verdana" w:cs="Times New Roman"/>
          <w:color w:val="221E1F"/>
        </w:rPr>
        <w:t>years.</w:t>
      </w:r>
      <w:r w:rsidR="00132EFE">
        <w:rPr>
          <w:rFonts w:ascii="Verdana" w:hAnsi="Verdana" w:cs="Times New Roman"/>
          <w:color w:val="221E1F"/>
        </w:rPr>
        <w:t xml:space="preserve"> </w:t>
      </w:r>
      <w:r w:rsidR="00F4468A">
        <w:rPr>
          <w:rFonts w:ascii="Verdana" w:hAnsi="Verdana" w:cs="Times New Roman"/>
          <w:color w:val="221E1F"/>
        </w:rPr>
        <w:t>This Plan will be reviewed and updated on an annual basis.</w:t>
      </w:r>
      <w:r w:rsidR="00132EFE">
        <w:rPr>
          <w:rFonts w:ascii="Verdana" w:hAnsi="Verdana" w:cs="Times New Roman"/>
          <w:color w:val="221E1F"/>
        </w:rPr>
        <w:t xml:space="preserve"> </w:t>
      </w:r>
    </w:p>
    <w:p w:rsidR="00796EF4" w:rsidRDefault="00981979" w:rsidP="00796EF4">
      <w:pPr>
        <w:rPr>
          <w:rFonts w:ascii="Verdana" w:hAnsi="Verdana" w:cs="Times New Roman"/>
          <w:color w:val="221E1F"/>
        </w:rPr>
      </w:pPr>
      <w:r>
        <w:rPr>
          <w:rFonts w:ascii="Verdana" w:hAnsi="Verdana" w:cs="Times New Roman"/>
          <w:color w:val="221E1F"/>
        </w:rPr>
        <w:t>A</w:t>
      </w:r>
      <w:r w:rsidR="00796EF4">
        <w:rPr>
          <w:rFonts w:ascii="Verdana" w:hAnsi="Verdana" w:cs="Times New Roman"/>
          <w:color w:val="221E1F"/>
        </w:rPr>
        <w:t>s noted by</w:t>
      </w:r>
      <w:r w:rsidR="009D4F47">
        <w:rPr>
          <w:rFonts w:ascii="Verdana" w:hAnsi="Verdana" w:cs="Times New Roman"/>
          <w:color w:val="221E1F"/>
        </w:rPr>
        <w:t xml:space="preserve"> </w:t>
      </w:r>
      <w:r w:rsidR="00796EF4">
        <w:rPr>
          <w:rFonts w:ascii="Verdana" w:hAnsi="Verdana" w:cs="Times New Roman"/>
          <w:color w:val="221E1F"/>
        </w:rPr>
        <w:t>CASA</w:t>
      </w:r>
      <w:r w:rsidR="009D4F47">
        <w:rPr>
          <w:rFonts w:ascii="Verdana" w:hAnsi="Verdana" w:cs="Times New Roman"/>
          <w:color w:val="221E1F"/>
        </w:rPr>
        <w:t xml:space="preserve"> and many industry members</w:t>
      </w:r>
      <w:r w:rsidR="00796EF4">
        <w:rPr>
          <w:rFonts w:ascii="Verdana" w:hAnsi="Verdana" w:cs="Times New Roman"/>
          <w:color w:val="221E1F"/>
        </w:rPr>
        <w:t xml:space="preserve">, there are challenges </w:t>
      </w:r>
      <w:r w:rsidR="009D4F47">
        <w:rPr>
          <w:rFonts w:ascii="Verdana" w:hAnsi="Verdana" w:cs="Times New Roman"/>
          <w:color w:val="221E1F"/>
        </w:rPr>
        <w:t xml:space="preserve">for both parties </w:t>
      </w:r>
      <w:r w:rsidR="00206C41">
        <w:rPr>
          <w:rFonts w:ascii="Verdana" w:hAnsi="Verdana" w:cs="Times New Roman"/>
          <w:color w:val="221E1F"/>
        </w:rPr>
        <w:t xml:space="preserve">in </w:t>
      </w:r>
      <w:r w:rsidR="00796EF4">
        <w:rPr>
          <w:rFonts w:ascii="Verdana" w:hAnsi="Verdana" w:cs="Times New Roman"/>
          <w:color w:val="221E1F"/>
        </w:rPr>
        <w:t xml:space="preserve">developing </w:t>
      </w:r>
      <w:r>
        <w:rPr>
          <w:rFonts w:ascii="Verdana" w:hAnsi="Verdana" w:cs="Times New Roman"/>
          <w:color w:val="221E1F"/>
        </w:rPr>
        <w:t>a staff exchange</w:t>
      </w:r>
      <w:r w:rsidR="009D4F47">
        <w:rPr>
          <w:rFonts w:ascii="Verdana" w:hAnsi="Verdana" w:cs="Times New Roman"/>
          <w:color w:val="221E1F"/>
        </w:rPr>
        <w:t xml:space="preserve"> program</w:t>
      </w:r>
      <w:r w:rsidR="00796EF4">
        <w:rPr>
          <w:rFonts w:ascii="Verdana" w:hAnsi="Verdana" w:cs="Times New Roman"/>
          <w:color w:val="221E1F"/>
        </w:rPr>
        <w:t>, including:</w:t>
      </w:r>
    </w:p>
    <w:p w:rsidR="00796EF4" w:rsidRDefault="00A70275" w:rsidP="00796EF4">
      <w:pPr>
        <w:pStyle w:val="ListParagraph"/>
        <w:numPr>
          <w:ilvl w:val="0"/>
          <w:numId w:val="9"/>
        </w:numPr>
        <w:rPr>
          <w:rFonts w:ascii="Verdana" w:hAnsi="Verdana" w:cs="Times New Roman"/>
          <w:color w:val="221E1F"/>
        </w:rPr>
      </w:pPr>
      <w:r>
        <w:rPr>
          <w:rFonts w:ascii="Verdana" w:hAnsi="Verdana" w:cs="Times New Roman"/>
          <w:color w:val="221E1F"/>
        </w:rPr>
        <w:t xml:space="preserve">productivity </w:t>
      </w:r>
      <w:r w:rsidR="009D4F47">
        <w:rPr>
          <w:rFonts w:ascii="Verdana" w:hAnsi="Verdana" w:cs="Times New Roman"/>
          <w:color w:val="221E1F"/>
        </w:rPr>
        <w:t>gains</w:t>
      </w:r>
      <w:r w:rsidR="00981979">
        <w:rPr>
          <w:rFonts w:ascii="Verdana" w:hAnsi="Verdana" w:cs="Times New Roman"/>
          <w:color w:val="221E1F"/>
        </w:rPr>
        <w:t>,</w:t>
      </w:r>
      <w:r w:rsidR="009D4F47">
        <w:rPr>
          <w:rFonts w:ascii="Verdana" w:hAnsi="Verdana" w:cs="Times New Roman"/>
          <w:color w:val="221E1F"/>
        </w:rPr>
        <w:t xml:space="preserve"> given </w:t>
      </w:r>
      <w:r w:rsidR="00981979">
        <w:rPr>
          <w:rFonts w:ascii="Verdana" w:hAnsi="Verdana" w:cs="Times New Roman"/>
          <w:color w:val="221E1F"/>
        </w:rPr>
        <w:t xml:space="preserve">the </w:t>
      </w:r>
      <w:r w:rsidR="009D4F47">
        <w:rPr>
          <w:rFonts w:ascii="Verdana" w:hAnsi="Verdana" w:cs="Times New Roman"/>
          <w:color w:val="221E1F"/>
        </w:rPr>
        <w:t>need to re-train staff for different roles</w:t>
      </w:r>
      <w:r w:rsidR="00796EF4">
        <w:rPr>
          <w:rFonts w:ascii="Verdana" w:hAnsi="Verdana" w:cs="Times New Roman"/>
          <w:color w:val="221E1F"/>
        </w:rPr>
        <w:t>;</w:t>
      </w:r>
    </w:p>
    <w:p w:rsidR="00796EF4" w:rsidRDefault="00A70275" w:rsidP="00796EF4">
      <w:pPr>
        <w:pStyle w:val="ListParagraph"/>
        <w:numPr>
          <w:ilvl w:val="0"/>
          <w:numId w:val="9"/>
        </w:numPr>
        <w:rPr>
          <w:rFonts w:ascii="Verdana" w:hAnsi="Verdana" w:cs="Times New Roman"/>
          <w:color w:val="221E1F"/>
        </w:rPr>
      </w:pPr>
      <w:r>
        <w:rPr>
          <w:rFonts w:ascii="Verdana" w:hAnsi="Verdana" w:cs="Times New Roman"/>
          <w:color w:val="221E1F"/>
        </w:rPr>
        <w:t xml:space="preserve">costs </w:t>
      </w:r>
      <w:r w:rsidR="009D4F47">
        <w:rPr>
          <w:rFonts w:ascii="Verdana" w:hAnsi="Verdana" w:cs="Times New Roman"/>
          <w:color w:val="221E1F"/>
        </w:rPr>
        <w:t>involved</w:t>
      </w:r>
      <w:r w:rsidR="00796EF4">
        <w:rPr>
          <w:rFonts w:ascii="Verdana" w:hAnsi="Verdana" w:cs="Times New Roman"/>
          <w:color w:val="221E1F"/>
        </w:rPr>
        <w:t>;</w:t>
      </w:r>
    </w:p>
    <w:p w:rsidR="00796EF4" w:rsidRDefault="00981979" w:rsidP="00796EF4">
      <w:pPr>
        <w:pStyle w:val="ListParagraph"/>
        <w:numPr>
          <w:ilvl w:val="0"/>
          <w:numId w:val="9"/>
        </w:numPr>
        <w:rPr>
          <w:rFonts w:ascii="Verdana" w:hAnsi="Verdana" w:cs="Times New Roman"/>
          <w:color w:val="221E1F"/>
        </w:rPr>
      </w:pPr>
      <w:r>
        <w:rPr>
          <w:rFonts w:ascii="Verdana" w:hAnsi="Verdana" w:cs="Times New Roman"/>
          <w:color w:val="221E1F"/>
        </w:rPr>
        <w:t xml:space="preserve">availability </w:t>
      </w:r>
      <w:r w:rsidR="009D4F47">
        <w:rPr>
          <w:rFonts w:ascii="Verdana" w:hAnsi="Verdana" w:cs="Times New Roman"/>
          <w:color w:val="221E1F"/>
        </w:rPr>
        <w:t>of staff</w:t>
      </w:r>
      <w:r w:rsidR="00796EF4">
        <w:rPr>
          <w:rFonts w:ascii="Verdana" w:hAnsi="Verdana" w:cs="Times New Roman"/>
          <w:color w:val="221E1F"/>
        </w:rPr>
        <w:t>;</w:t>
      </w:r>
    </w:p>
    <w:p w:rsidR="00796EF4" w:rsidRDefault="00981979" w:rsidP="00796EF4">
      <w:pPr>
        <w:pStyle w:val="ListParagraph"/>
        <w:numPr>
          <w:ilvl w:val="0"/>
          <w:numId w:val="9"/>
        </w:numPr>
        <w:rPr>
          <w:rFonts w:ascii="Verdana" w:hAnsi="Verdana" w:cs="Times New Roman"/>
          <w:color w:val="221E1F"/>
        </w:rPr>
      </w:pPr>
      <w:r>
        <w:rPr>
          <w:rFonts w:ascii="Verdana" w:hAnsi="Verdana" w:cs="Times New Roman"/>
          <w:color w:val="221E1F"/>
        </w:rPr>
        <w:t xml:space="preserve">conflicts </w:t>
      </w:r>
      <w:r w:rsidR="00796EF4">
        <w:rPr>
          <w:rFonts w:ascii="Verdana" w:hAnsi="Verdana" w:cs="Times New Roman"/>
          <w:color w:val="221E1F"/>
        </w:rPr>
        <w:t>of interest; and</w:t>
      </w:r>
    </w:p>
    <w:p w:rsidR="00796EF4" w:rsidRDefault="00981979" w:rsidP="00796EF4">
      <w:pPr>
        <w:pStyle w:val="ListParagraph"/>
        <w:numPr>
          <w:ilvl w:val="0"/>
          <w:numId w:val="9"/>
        </w:numPr>
        <w:rPr>
          <w:rFonts w:ascii="Verdana" w:hAnsi="Verdana" w:cs="Times New Roman"/>
          <w:color w:val="221E1F"/>
        </w:rPr>
      </w:pPr>
      <w:proofErr w:type="gramStart"/>
      <w:r>
        <w:rPr>
          <w:rFonts w:ascii="Verdana" w:hAnsi="Verdana" w:cs="Times New Roman"/>
          <w:color w:val="221E1F"/>
        </w:rPr>
        <w:t>information</w:t>
      </w:r>
      <w:proofErr w:type="gramEnd"/>
      <w:r>
        <w:rPr>
          <w:rFonts w:ascii="Verdana" w:hAnsi="Verdana" w:cs="Times New Roman"/>
          <w:color w:val="221E1F"/>
        </w:rPr>
        <w:t xml:space="preserve"> </w:t>
      </w:r>
      <w:r w:rsidR="00796EF4">
        <w:rPr>
          <w:rFonts w:ascii="Verdana" w:hAnsi="Verdana" w:cs="Times New Roman"/>
          <w:color w:val="221E1F"/>
        </w:rPr>
        <w:t xml:space="preserve">security. </w:t>
      </w:r>
    </w:p>
    <w:p w:rsidR="007E744A" w:rsidRDefault="00206C41" w:rsidP="00150054">
      <w:pPr>
        <w:rPr>
          <w:rStyle w:val="A3"/>
          <w:rFonts w:ascii="Verdana" w:hAnsi="Verdana" w:cs="Times New Roman"/>
        </w:rPr>
      </w:pPr>
      <w:r>
        <w:rPr>
          <w:rStyle w:val="A3"/>
          <w:rFonts w:ascii="Verdana" w:hAnsi="Verdana" w:cs="Times New Roman"/>
        </w:rPr>
        <w:t xml:space="preserve">Notwithstanding these challenges CASA and industry should continue to work closely, for example, in the development of future regulatory proposals. </w:t>
      </w:r>
      <w:r w:rsidR="00451E05" w:rsidRPr="00451E05">
        <w:rPr>
          <w:rStyle w:val="A3"/>
          <w:rFonts w:ascii="Verdana" w:hAnsi="Verdana" w:cs="Times New Roman"/>
        </w:rPr>
        <w:t>Meaningful and ongoing dialogue between the regulator and industry is necessary.</w:t>
      </w:r>
    </w:p>
    <w:p w:rsidR="005D261E" w:rsidRPr="003514D7" w:rsidRDefault="00206C41" w:rsidP="00150054">
      <w:pPr>
        <w:rPr>
          <w:rStyle w:val="A3"/>
          <w:rFonts w:ascii="Verdana" w:hAnsi="Verdana" w:cs="Times New Roman"/>
        </w:rPr>
      </w:pPr>
      <w:r>
        <w:rPr>
          <w:rStyle w:val="A3"/>
          <w:rFonts w:ascii="Verdana" w:hAnsi="Verdana" w:cs="Times New Roman"/>
        </w:rPr>
        <w:t>Similarly</w:t>
      </w:r>
      <w:r w:rsidR="007E744A">
        <w:rPr>
          <w:rStyle w:val="A3"/>
          <w:rFonts w:ascii="Verdana" w:hAnsi="Verdana" w:cs="Times New Roman"/>
        </w:rPr>
        <w:t>,</w:t>
      </w:r>
      <w:r>
        <w:rPr>
          <w:rStyle w:val="A3"/>
          <w:rFonts w:ascii="Verdana" w:hAnsi="Verdana" w:cs="Times New Roman"/>
        </w:rPr>
        <w:t xml:space="preserve"> in responding to emerging aviation safety issues, the effective use of industry expertise provides valuable input to CASA in considering the best means of achieving industry implementation and compliance with regulatory requirements.</w:t>
      </w: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3514D7" w:rsidRDefault="003514D7" w:rsidP="00150054">
      <w:pPr>
        <w:rPr>
          <w:rStyle w:val="A3"/>
          <w:rFonts w:ascii="Verdana" w:hAnsi="Verdana" w:cs="Times New Roman"/>
          <w:b/>
        </w:rPr>
      </w:pPr>
    </w:p>
    <w:p w:rsidR="003514D7" w:rsidRDefault="003514D7" w:rsidP="00150054">
      <w:pPr>
        <w:rPr>
          <w:rStyle w:val="A3"/>
          <w:rFonts w:ascii="Verdana" w:hAnsi="Verdana" w:cs="Times New Roman"/>
          <w:b/>
        </w:rPr>
      </w:pPr>
    </w:p>
    <w:p w:rsidR="005D261E" w:rsidRDefault="005D261E" w:rsidP="00150054">
      <w:pPr>
        <w:rPr>
          <w:rStyle w:val="A3"/>
          <w:rFonts w:ascii="Verdana" w:hAnsi="Verdana" w:cs="Times New Roman"/>
          <w:b/>
        </w:rPr>
      </w:pPr>
    </w:p>
    <w:p w:rsidR="00150054" w:rsidRPr="008F5E4E" w:rsidRDefault="00150054" w:rsidP="008F5E4E">
      <w:pPr>
        <w:pStyle w:val="Heading2"/>
      </w:pPr>
      <w:r w:rsidRPr="008F5E4E">
        <w:lastRenderedPageBreak/>
        <w:t>Recommendation 10</w:t>
      </w:r>
    </w:p>
    <w:p w:rsidR="00150054" w:rsidRDefault="00150054" w:rsidP="00150054">
      <w:pPr>
        <w:rPr>
          <w:rFonts w:ascii="Verdana" w:hAnsi="Verdana" w:cs="Times New Roman"/>
          <w:color w:val="221E1F"/>
        </w:rPr>
      </w:pPr>
      <w:proofErr w:type="spellStart"/>
      <w:r w:rsidRPr="00150054">
        <w:rPr>
          <w:rFonts w:ascii="Verdana" w:hAnsi="Verdana" w:cs="Times New Roman"/>
          <w:color w:val="221E1F"/>
        </w:rPr>
        <w:t>Airservices</w:t>
      </w:r>
      <w:proofErr w:type="spellEnd"/>
      <w:r w:rsidRPr="00150054">
        <w:rPr>
          <w:rFonts w:ascii="Verdana" w:hAnsi="Verdana" w:cs="Times New Roman"/>
          <w:color w:val="221E1F"/>
        </w:rPr>
        <w:t xml:space="preserve"> Australia, in conjunction with the Department of Infrastructure and Regional Development and the Civil Aviation Safety Authority, reconsiders the policy on ‘Assessment of Priorities’ that stipulates that air traffic controllers sequence arriving aircraft based on category of operation, rather than on the accepted international practice of ‘first come, first served’.</w:t>
      </w:r>
    </w:p>
    <w:p w:rsidR="00150054" w:rsidRPr="00DA486A" w:rsidRDefault="00150054" w:rsidP="00547F3E">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F10F03" w:rsidRDefault="00150054" w:rsidP="0012491C">
      <w:pPr>
        <w:rPr>
          <w:rFonts w:ascii="Verdana" w:hAnsi="Verdana" w:cs="Times New Roman"/>
          <w:color w:val="221E1F"/>
        </w:rPr>
      </w:pPr>
      <w:r w:rsidRPr="00150054">
        <w:rPr>
          <w:rFonts w:ascii="Verdana" w:hAnsi="Verdana" w:cs="Times New Roman"/>
          <w:color w:val="221E1F"/>
        </w:rPr>
        <w:t>The Departm</w:t>
      </w:r>
      <w:r w:rsidR="00CD0449">
        <w:rPr>
          <w:rFonts w:ascii="Verdana" w:hAnsi="Verdana" w:cs="Times New Roman"/>
          <w:color w:val="221E1F"/>
        </w:rPr>
        <w:t xml:space="preserve">ent is currently chairing </w:t>
      </w:r>
      <w:r w:rsidR="0012491C">
        <w:rPr>
          <w:rFonts w:ascii="Verdana" w:hAnsi="Verdana" w:cs="Times New Roman"/>
          <w:color w:val="221E1F"/>
        </w:rPr>
        <w:t xml:space="preserve">an </w:t>
      </w:r>
      <w:r w:rsidR="00981979">
        <w:rPr>
          <w:rFonts w:ascii="Verdana" w:hAnsi="Verdana" w:cs="Times New Roman"/>
          <w:color w:val="221E1F"/>
        </w:rPr>
        <w:t>AIG</w:t>
      </w:r>
      <w:r w:rsidR="00F10F03">
        <w:rPr>
          <w:rFonts w:ascii="Verdana" w:hAnsi="Verdana" w:cs="Times New Roman"/>
          <w:color w:val="221E1F"/>
        </w:rPr>
        <w:t xml:space="preserve"> review of </w:t>
      </w:r>
      <w:r w:rsidR="006E4683">
        <w:rPr>
          <w:rFonts w:ascii="Verdana" w:hAnsi="Verdana" w:cs="Times New Roman"/>
          <w:color w:val="221E1F"/>
        </w:rPr>
        <w:t>f</w:t>
      </w:r>
      <w:r w:rsidR="00354A3B">
        <w:rPr>
          <w:rFonts w:ascii="Verdana" w:hAnsi="Verdana" w:cs="Times New Roman"/>
          <w:color w:val="221E1F"/>
        </w:rPr>
        <w:t xml:space="preserve">light </w:t>
      </w:r>
      <w:r w:rsidR="006E4683">
        <w:rPr>
          <w:rFonts w:ascii="Verdana" w:hAnsi="Verdana" w:cs="Times New Roman"/>
          <w:color w:val="221E1F"/>
        </w:rPr>
        <w:t>p</w:t>
      </w:r>
      <w:r w:rsidR="00354A3B">
        <w:rPr>
          <w:rFonts w:ascii="Verdana" w:hAnsi="Verdana" w:cs="Times New Roman"/>
          <w:color w:val="221E1F"/>
        </w:rPr>
        <w:t xml:space="preserve">riorities </w:t>
      </w:r>
      <w:r w:rsidR="00981979">
        <w:rPr>
          <w:rFonts w:ascii="Verdana" w:hAnsi="Verdana" w:cs="Times New Roman"/>
          <w:color w:val="221E1F"/>
        </w:rPr>
        <w:t>contained</w:t>
      </w:r>
      <w:r w:rsidR="006E4683">
        <w:rPr>
          <w:rFonts w:ascii="Verdana" w:hAnsi="Verdana" w:cs="Times New Roman"/>
          <w:color w:val="221E1F"/>
        </w:rPr>
        <w:t xml:space="preserve"> </w:t>
      </w:r>
      <w:r w:rsidR="00F10F03">
        <w:rPr>
          <w:rFonts w:ascii="Verdana" w:hAnsi="Verdana" w:cs="Times New Roman"/>
          <w:color w:val="221E1F"/>
        </w:rPr>
        <w:t xml:space="preserve">in </w:t>
      </w:r>
      <w:r w:rsidR="006E4683">
        <w:rPr>
          <w:rFonts w:ascii="Verdana" w:hAnsi="Verdana" w:cs="Times New Roman"/>
          <w:color w:val="221E1F"/>
        </w:rPr>
        <w:t xml:space="preserve">the </w:t>
      </w:r>
      <w:r w:rsidR="00F10F03">
        <w:rPr>
          <w:rFonts w:ascii="Verdana" w:hAnsi="Verdana" w:cs="Times New Roman"/>
          <w:color w:val="221E1F"/>
        </w:rPr>
        <w:t xml:space="preserve">Aeronautical Information Publication (AIP) </w:t>
      </w:r>
      <w:r w:rsidR="00F10F03" w:rsidRPr="0012491C">
        <w:rPr>
          <w:rFonts w:ascii="Verdana" w:hAnsi="Verdana" w:cs="Times New Roman"/>
          <w:color w:val="221E1F"/>
        </w:rPr>
        <w:t>ENR 1.4</w:t>
      </w:r>
      <w:r w:rsidR="00F10F03">
        <w:rPr>
          <w:rFonts w:ascii="Verdana" w:hAnsi="Verdana" w:cs="Times New Roman"/>
          <w:color w:val="221E1F"/>
        </w:rPr>
        <w:t xml:space="preserve"> S</w:t>
      </w:r>
      <w:r w:rsidR="00F10F03" w:rsidRPr="0012491C">
        <w:rPr>
          <w:rFonts w:ascii="Verdana" w:hAnsi="Verdana" w:cs="Times New Roman"/>
          <w:color w:val="221E1F"/>
        </w:rPr>
        <w:t>ection 10</w:t>
      </w:r>
      <w:r w:rsidR="00F10F03">
        <w:rPr>
          <w:rFonts w:ascii="Verdana" w:hAnsi="Verdana" w:cs="Times New Roman"/>
          <w:color w:val="221E1F"/>
        </w:rPr>
        <w:t xml:space="preserve">.  </w:t>
      </w:r>
    </w:p>
    <w:p w:rsidR="0012491C" w:rsidRDefault="00F10F03" w:rsidP="0012491C">
      <w:pPr>
        <w:rPr>
          <w:rFonts w:ascii="Verdana" w:hAnsi="Verdana" w:cs="Times New Roman"/>
          <w:color w:val="221E1F"/>
        </w:rPr>
      </w:pPr>
      <w:r>
        <w:rPr>
          <w:rFonts w:ascii="Verdana" w:hAnsi="Verdana" w:cs="Times New Roman"/>
          <w:color w:val="221E1F"/>
        </w:rPr>
        <w:t xml:space="preserve">The </w:t>
      </w:r>
      <w:r w:rsidR="00A872E1">
        <w:rPr>
          <w:rFonts w:ascii="Verdana" w:hAnsi="Verdana" w:cs="Times New Roman"/>
          <w:color w:val="221E1F"/>
        </w:rPr>
        <w:t xml:space="preserve">AIG </w:t>
      </w:r>
      <w:r>
        <w:rPr>
          <w:rFonts w:ascii="Verdana" w:hAnsi="Verdana" w:cs="Times New Roman"/>
          <w:color w:val="221E1F"/>
        </w:rPr>
        <w:t xml:space="preserve">review was established in response to industry concerns over the impact on provisions relating to </w:t>
      </w:r>
      <w:r w:rsidRPr="0012491C">
        <w:rPr>
          <w:rFonts w:ascii="Verdana" w:hAnsi="Verdana" w:cs="Times New Roman"/>
          <w:color w:val="221E1F"/>
        </w:rPr>
        <w:t>assessing and managing flight priorities</w:t>
      </w:r>
      <w:r>
        <w:rPr>
          <w:rFonts w:ascii="Verdana" w:hAnsi="Verdana" w:cs="Times New Roman"/>
          <w:color w:val="221E1F"/>
        </w:rPr>
        <w:t xml:space="preserve"> at capital city airports particularly on business aviation.  </w:t>
      </w:r>
      <w:r w:rsidR="0012491C">
        <w:rPr>
          <w:rFonts w:ascii="Verdana" w:hAnsi="Verdana" w:cs="Times New Roman"/>
          <w:color w:val="221E1F"/>
        </w:rPr>
        <w:t xml:space="preserve">The other agencies involved in the </w:t>
      </w:r>
      <w:r w:rsidR="00F4468A">
        <w:rPr>
          <w:rFonts w:ascii="Verdana" w:hAnsi="Verdana" w:cs="Times New Roman"/>
          <w:color w:val="221E1F"/>
        </w:rPr>
        <w:t xml:space="preserve">review </w:t>
      </w:r>
      <w:r w:rsidR="0012491C">
        <w:rPr>
          <w:rFonts w:ascii="Verdana" w:hAnsi="Verdana" w:cs="Times New Roman"/>
          <w:color w:val="221E1F"/>
        </w:rPr>
        <w:t xml:space="preserve">are </w:t>
      </w:r>
      <w:proofErr w:type="spellStart"/>
      <w:r w:rsidR="0012491C">
        <w:rPr>
          <w:rFonts w:ascii="Verdana" w:hAnsi="Verdana" w:cs="Times New Roman"/>
          <w:color w:val="221E1F"/>
        </w:rPr>
        <w:t>Airservices</w:t>
      </w:r>
      <w:proofErr w:type="spellEnd"/>
      <w:r>
        <w:rPr>
          <w:rFonts w:ascii="Verdana" w:hAnsi="Verdana" w:cs="Times New Roman"/>
          <w:color w:val="221E1F"/>
        </w:rPr>
        <w:t>, CASA</w:t>
      </w:r>
      <w:r w:rsidR="0012491C">
        <w:rPr>
          <w:rFonts w:ascii="Verdana" w:hAnsi="Verdana" w:cs="Times New Roman"/>
          <w:color w:val="221E1F"/>
        </w:rPr>
        <w:t xml:space="preserve"> and</w:t>
      </w:r>
      <w:r w:rsidR="00B0413E">
        <w:rPr>
          <w:rFonts w:ascii="Verdana" w:hAnsi="Verdana" w:cs="Times New Roman"/>
          <w:color w:val="221E1F"/>
        </w:rPr>
        <w:t xml:space="preserve"> </w:t>
      </w:r>
      <w:r>
        <w:rPr>
          <w:rFonts w:ascii="Verdana" w:hAnsi="Verdana" w:cs="Times New Roman"/>
          <w:color w:val="221E1F"/>
        </w:rPr>
        <w:t xml:space="preserve">the Department of </w:t>
      </w:r>
      <w:r w:rsidR="0012491C">
        <w:rPr>
          <w:rFonts w:ascii="Verdana" w:hAnsi="Verdana" w:cs="Times New Roman"/>
          <w:color w:val="221E1F"/>
        </w:rPr>
        <w:t>Defence.</w:t>
      </w:r>
    </w:p>
    <w:p w:rsidR="0012491C" w:rsidRDefault="0012491C" w:rsidP="0012491C">
      <w:pPr>
        <w:rPr>
          <w:rFonts w:ascii="Verdana" w:hAnsi="Verdana" w:cs="Times New Roman"/>
          <w:color w:val="221E1F"/>
        </w:rPr>
      </w:pPr>
      <w:r>
        <w:rPr>
          <w:rFonts w:ascii="Verdana" w:hAnsi="Verdana" w:cs="Times New Roman"/>
          <w:color w:val="221E1F"/>
        </w:rPr>
        <w:t xml:space="preserve">The </w:t>
      </w:r>
      <w:r w:rsidR="00A872E1">
        <w:rPr>
          <w:rFonts w:ascii="Verdana" w:hAnsi="Verdana" w:cs="Times New Roman"/>
          <w:color w:val="221E1F"/>
        </w:rPr>
        <w:t xml:space="preserve">AIG </w:t>
      </w:r>
      <w:r w:rsidR="00F4468A">
        <w:rPr>
          <w:rFonts w:ascii="Verdana" w:hAnsi="Verdana" w:cs="Times New Roman"/>
          <w:color w:val="221E1F"/>
        </w:rPr>
        <w:t xml:space="preserve">review </w:t>
      </w:r>
      <w:r w:rsidR="00132EFE">
        <w:rPr>
          <w:rFonts w:ascii="Verdana" w:hAnsi="Verdana" w:cs="Times New Roman"/>
          <w:color w:val="221E1F"/>
        </w:rPr>
        <w:t>is</w:t>
      </w:r>
      <w:r w:rsidRPr="0012491C">
        <w:rPr>
          <w:rFonts w:ascii="Verdana" w:hAnsi="Verdana" w:cs="Times New Roman"/>
          <w:color w:val="221E1F"/>
        </w:rPr>
        <w:t xml:space="preserve"> consider</w:t>
      </w:r>
      <w:r w:rsidR="00132EFE">
        <w:rPr>
          <w:rFonts w:ascii="Verdana" w:hAnsi="Verdana" w:cs="Times New Roman"/>
          <w:color w:val="221E1F"/>
        </w:rPr>
        <w:t>ing</w:t>
      </w:r>
      <w:r w:rsidRPr="0012491C">
        <w:rPr>
          <w:rFonts w:ascii="Verdana" w:hAnsi="Verdana" w:cs="Times New Roman"/>
          <w:color w:val="221E1F"/>
        </w:rPr>
        <w:t xml:space="preserve"> the operation of </w:t>
      </w:r>
      <w:r w:rsidR="00132EFE">
        <w:rPr>
          <w:rFonts w:ascii="Verdana" w:hAnsi="Verdana" w:cs="Times New Roman"/>
          <w:color w:val="221E1F"/>
        </w:rPr>
        <w:t>these</w:t>
      </w:r>
      <w:r w:rsidR="006E4683">
        <w:rPr>
          <w:rFonts w:ascii="Verdana" w:hAnsi="Verdana" w:cs="Times New Roman"/>
          <w:color w:val="221E1F"/>
        </w:rPr>
        <w:t xml:space="preserve"> </w:t>
      </w:r>
      <w:r w:rsidR="00981979">
        <w:rPr>
          <w:rFonts w:ascii="Verdana" w:hAnsi="Verdana" w:cs="Times New Roman"/>
          <w:color w:val="221E1F"/>
        </w:rPr>
        <w:t xml:space="preserve">AIP </w:t>
      </w:r>
      <w:r w:rsidR="006E4683">
        <w:rPr>
          <w:rFonts w:ascii="Verdana" w:hAnsi="Verdana" w:cs="Times New Roman"/>
          <w:color w:val="221E1F"/>
        </w:rPr>
        <w:t>flight priority</w:t>
      </w:r>
      <w:r w:rsidR="00132EFE">
        <w:rPr>
          <w:rFonts w:ascii="Verdana" w:hAnsi="Verdana" w:cs="Times New Roman"/>
          <w:color w:val="221E1F"/>
        </w:rPr>
        <w:t xml:space="preserve"> provisions </w:t>
      </w:r>
      <w:r w:rsidR="00F10F03">
        <w:rPr>
          <w:rFonts w:ascii="Verdana" w:hAnsi="Verdana" w:cs="Times New Roman"/>
          <w:color w:val="221E1F"/>
        </w:rPr>
        <w:t xml:space="preserve">against </w:t>
      </w:r>
      <w:r w:rsidRPr="0012491C">
        <w:rPr>
          <w:rFonts w:ascii="Verdana" w:hAnsi="Verdana" w:cs="Times New Roman"/>
          <w:color w:val="221E1F"/>
        </w:rPr>
        <w:t xml:space="preserve">existing legislation, </w:t>
      </w:r>
      <w:r w:rsidR="00F10F03">
        <w:rPr>
          <w:rFonts w:ascii="Verdana" w:hAnsi="Verdana" w:cs="Times New Roman"/>
          <w:color w:val="221E1F"/>
        </w:rPr>
        <w:t xml:space="preserve">newer </w:t>
      </w:r>
      <w:r w:rsidRPr="0012491C">
        <w:rPr>
          <w:rFonts w:ascii="Verdana" w:hAnsi="Verdana" w:cs="Times New Roman"/>
          <w:color w:val="221E1F"/>
        </w:rPr>
        <w:t>air traffic manageme</w:t>
      </w:r>
      <w:r w:rsidR="00E2057B">
        <w:rPr>
          <w:rFonts w:ascii="Verdana" w:hAnsi="Verdana" w:cs="Times New Roman"/>
          <w:color w:val="221E1F"/>
        </w:rPr>
        <w:t xml:space="preserve">nt </w:t>
      </w:r>
      <w:r w:rsidR="00F10F03">
        <w:rPr>
          <w:rFonts w:ascii="Verdana" w:hAnsi="Verdana" w:cs="Times New Roman"/>
          <w:color w:val="221E1F"/>
        </w:rPr>
        <w:t xml:space="preserve">flow </w:t>
      </w:r>
      <w:r w:rsidR="00E2057B">
        <w:rPr>
          <w:rFonts w:ascii="Verdana" w:hAnsi="Verdana" w:cs="Times New Roman"/>
          <w:color w:val="221E1F"/>
        </w:rPr>
        <w:t xml:space="preserve">tools, </w:t>
      </w:r>
      <w:r w:rsidR="00F10F03">
        <w:rPr>
          <w:rFonts w:ascii="Verdana" w:hAnsi="Verdana" w:cs="Times New Roman"/>
          <w:color w:val="221E1F"/>
        </w:rPr>
        <w:t xml:space="preserve">demand management schemes </w:t>
      </w:r>
      <w:r w:rsidRPr="0012491C">
        <w:rPr>
          <w:rFonts w:ascii="Verdana" w:hAnsi="Verdana" w:cs="Times New Roman"/>
          <w:color w:val="221E1F"/>
        </w:rPr>
        <w:t>and overseas prioritisation approaches.</w:t>
      </w:r>
    </w:p>
    <w:p w:rsidR="006E4683" w:rsidRDefault="006E4683" w:rsidP="0012491C">
      <w:pPr>
        <w:rPr>
          <w:rFonts w:ascii="Verdana" w:hAnsi="Verdana" w:cs="Times New Roman"/>
          <w:color w:val="221E1F"/>
        </w:rPr>
      </w:pPr>
      <w:r>
        <w:rPr>
          <w:rFonts w:ascii="Verdana" w:hAnsi="Verdana" w:cs="Times New Roman"/>
          <w:color w:val="221E1F"/>
        </w:rPr>
        <w:t>T</w:t>
      </w:r>
      <w:r w:rsidR="003664E5">
        <w:rPr>
          <w:rFonts w:ascii="Verdana" w:hAnsi="Verdana" w:cs="Times New Roman"/>
          <w:color w:val="221E1F"/>
        </w:rPr>
        <w:t xml:space="preserve">he </w:t>
      </w:r>
      <w:r>
        <w:rPr>
          <w:rFonts w:ascii="Verdana" w:hAnsi="Verdana" w:cs="Times New Roman"/>
          <w:color w:val="221E1F"/>
        </w:rPr>
        <w:t xml:space="preserve">Report </w:t>
      </w:r>
      <w:r w:rsidR="003664E5" w:rsidRPr="003664E5">
        <w:rPr>
          <w:rFonts w:ascii="Verdana" w:hAnsi="Verdana" w:cs="Times New Roman"/>
          <w:color w:val="221E1F"/>
        </w:rPr>
        <w:t>indicate</w:t>
      </w:r>
      <w:r>
        <w:rPr>
          <w:rFonts w:ascii="Verdana" w:hAnsi="Verdana" w:cs="Times New Roman"/>
          <w:color w:val="221E1F"/>
        </w:rPr>
        <w:t>d</w:t>
      </w:r>
      <w:r w:rsidR="003664E5" w:rsidRPr="003664E5">
        <w:rPr>
          <w:rFonts w:ascii="Verdana" w:hAnsi="Verdana" w:cs="Times New Roman"/>
          <w:color w:val="221E1F"/>
        </w:rPr>
        <w:t xml:space="preserve"> that it is normal international practice to sequence traffic on a ‘first come first served’ basis</w:t>
      </w:r>
      <w:r>
        <w:rPr>
          <w:rFonts w:ascii="Verdana" w:hAnsi="Verdana" w:cs="Times New Roman"/>
          <w:color w:val="221E1F"/>
        </w:rPr>
        <w:t>.</w:t>
      </w:r>
    </w:p>
    <w:p w:rsidR="00F10F03" w:rsidRDefault="006E4683" w:rsidP="0012491C">
      <w:pPr>
        <w:rPr>
          <w:rFonts w:ascii="Verdana" w:hAnsi="Verdana" w:cs="Times New Roman"/>
          <w:color w:val="221E1F"/>
        </w:rPr>
      </w:pPr>
      <w:r>
        <w:rPr>
          <w:rFonts w:ascii="Verdana" w:hAnsi="Verdana" w:cs="Times New Roman"/>
          <w:color w:val="221E1F"/>
        </w:rPr>
        <w:t>However</w:t>
      </w:r>
      <w:r w:rsidR="00981979">
        <w:rPr>
          <w:rFonts w:ascii="Verdana" w:hAnsi="Verdana" w:cs="Times New Roman"/>
          <w:color w:val="221E1F"/>
        </w:rPr>
        <w:t>,</w:t>
      </w:r>
      <w:r w:rsidR="003664E5" w:rsidRPr="003664E5">
        <w:rPr>
          <w:rFonts w:ascii="Verdana" w:hAnsi="Verdana" w:cs="Times New Roman"/>
          <w:color w:val="221E1F"/>
        </w:rPr>
        <w:t xml:space="preserve"> </w:t>
      </w:r>
      <w:r w:rsidR="003664E5">
        <w:rPr>
          <w:rFonts w:ascii="Verdana" w:hAnsi="Verdana" w:cs="Times New Roman"/>
          <w:color w:val="221E1F"/>
        </w:rPr>
        <w:t>international forums</w:t>
      </w:r>
      <w:r w:rsidR="003664E5" w:rsidRPr="003664E5">
        <w:rPr>
          <w:rFonts w:ascii="Verdana" w:hAnsi="Verdana" w:cs="Times New Roman"/>
          <w:color w:val="221E1F"/>
        </w:rPr>
        <w:t xml:space="preserve"> such as </w:t>
      </w:r>
      <w:r w:rsidR="004E6E7C">
        <w:rPr>
          <w:rFonts w:ascii="Verdana" w:hAnsi="Verdana" w:cs="Times New Roman"/>
          <w:color w:val="221E1F"/>
        </w:rPr>
        <w:t>the Civil Air Navigation Services Organisation</w:t>
      </w:r>
      <w:r w:rsidR="003664E5" w:rsidRPr="003664E5">
        <w:rPr>
          <w:rFonts w:ascii="Verdana" w:hAnsi="Verdana" w:cs="Times New Roman"/>
          <w:color w:val="221E1F"/>
        </w:rPr>
        <w:t xml:space="preserve">, </w:t>
      </w:r>
      <w:r>
        <w:rPr>
          <w:rFonts w:ascii="Verdana" w:hAnsi="Verdana" w:cs="Times New Roman"/>
          <w:color w:val="221E1F"/>
        </w:rPr>
        <w:t xml:space="preserve">the </w:t>
      </w:r>
      <w:r w:rsidR="003664E5" w:rsidRPr="003664E5">
        <w:rPr>
          <w:rFonts w:ascii="Verdana" w:hAnsi="Verdana" w:cs="Times New Roman"/>
          <w:color w:val="221E1F"/>
        </w:rPr>
        <w:t xml:space="preserve">Airports Council International, and </w:t>
      </w:r>
      <w:r>
        <w:rPr>
          <w:rFonts w:ascii="Verdana" w:hAnsi="Verdana" w:cs="Times New Roman"/>
          <w:color w:val="221E1F"/>
        </w:rPr>
        <w:t xml:space="preserve">the </w:t>
      </w:r>
      <w:r w:rsidR="003664E5" w:rsidRPr="003664E5">
        <w:rPr>
          <w:rFonts w:ascii="Verdana" w:hAnsi="Verdana" w:cs="Times New Roman"/>
          <w:color w:val="221E1F"/>
        </w:rPr>
        <w:t>ICAO Asia Pacific Air Traffic Flow Management Steering Group</w:t>
      </w:r>
      <w:r w:rsidR="00981979">
        <w:rPr>
          <w:rFonts w:ascii="Verdana" w:hAnsi="Verdana" w:cs="Times New Roman"/>
          <w:color w:val="221E1F"/>
        </w:rPr>
        <w:t>,</w:t>
      </w:r>
      <w:r w:rsidR="003664E5" w:rsidRPr="003664E5">
        <w:rPr>
          <w:rFonts w:ascii="Verdana" w:hAnsi="Verdana" w:cs="Times New Roman"/>
          <w:color w:val="221E1F"/>
        </w:rPr>
        <w:t xml:space="preserve"> have all </w:t>
      </w:r>
      <w:r w:rsidR="000378F9">
        <w:rPr>
          <w:rFonts w:ascii="Verdana" w:hAnsi="Verdana" w:cs="Times New Roman"/>
          <w:color w:val="221E1F"/>
        </w:rPr>
        <w:t>recently</w:t>
      </w:r>
      <w:r w:rsidR="000378F9" w:rsidRPr="003664E5">
        <w:rPr>
          <w:rFonts w:ascii="Verdana" w:hAnsi="Verdana" w:cs="Times New Roman"/>
          <w:color w:val="221E1F"/>
        </w:rPr>
        <w:t xml:space="preserve"> </w:t>
      </w:r>
      <w:r w:rsidR="003664E5" w:rsidRPr="003664E5">
        <w:rPr>
          <w:rFonts w:ascii="Verdana" w:hAnsi="Verdana" w:cs="Times New Roman"/>
          <w:color w:val="221E1F"/>
        </w:rPr>
        <w:t>proposed</w:t>
      </w:r>
      <w:r w:rsidR="00F95E08">
        <w:rPr>
          <w:rFonts w:ascii="Verdana" w:hAnsi="Verdana" w:cs="Times New Roman"/>
          <w:color w:val="221E1F"/>
        </w:rPr>
        <w:t xml:space="preserve"> </w:t>
      </w:r>
      <w:r w:rsidR="003664E5" w:rsidRPr="003664E5">
        <w:rPr>
          <w:rFonts w:ascii="Verdana" w:hAnsi="Verdana" w:cs="Times New Roman"/>
          <w:color w:val="221E1F"/>
        </w:rPr>
        <w:t>review and revision of th</w:t>
      </w:r>
      <w:r>
        <w:rPr>
          <w:rFonts w:ascii="Verdana" w:hAnsi="Verdana" w:cs="Times New Roman"/>
          <w:color w:val="221E1F"/>
        </w:rPr>
        <w:t xml:space="preserve">is </w:t>
      </w:r>
      <w:r w:rsidR="003664E5" w:rsidRPr="003664E5">
        <w:rPr>
          <w:rFonts w:ascii="Verdana" w:hAnsi="Verdana" w:cs="Times New Roman"/>
          <w:color w:val="221E1F"/>
        </w:rPr>
        <w:t xml:space="preserve">principle </w:t>
      </w:r>
      <w:r>
        <w:rPr>
          <w:rFonts w:ascii="Verdana" w:hAnsi="Verdana" w:cs="Times New Roman"/>
          <w:color w:val="221E1F"/>
        </w:rPr>
        <w:t>in favour of safely</w:t>
      </w:r>
      <w:r w:rsidR="003664E5" w:rsidRPr="003664E5">
        <w:rPr>
          <w:rFonts w:ascii="Verdana" w:hAnsi="Verdana" w:cs="Times New Roman"/>
          <w:color w:val="221E1F"/>
        </w:rPr>
        <w:t xml:space="preserve"> optimis</w:t>
      </w:r>
      <w:r>
        <w:rPr>
          <w:rFonts w:ascii="Verdana" w:hAnsi="Verdana" w:cs="Times New Roman"/>
          <w:color w:val="221E1F"/>
        </w:rPr>
        <w:t xml:space="preserve">ing </w:t>
      </w:r>
      <w:r w:rsidR="003664E5" w:rsidRPr="003664E5">
        <w:rPr>
          <w:rFonts w:ascii="Verdana" w:hAnsi="Verdana" w:cs="Times New Roman"/>
          <w:color w:val="221E1F"/>
        </w:rPr>
        <w:t>airport capacity and efficiency in an increasingly mixed environment of aircraft technologies.</w:t>
      </w:r>
      <w:r w:rsidR="003664E5">
        <w:rPr>
          <w:rFonts w:ascii="Verdana" w:hAnsi="Verdana" w:cs="Times New Roman"/>
          <w:color w:val="221E1F"/>
        </w:rPr>
        <w:t xml:space="preserve"> </w:t>
      </w:r>
    </w:p>
    <w:p w:rsidR="00150054" w:rsidRPr="00150054" w:rsidRDefault="006E4683" w:rsidP="00150054">
      <w:pPr>
        <w:rPr>
          <w:rFonts w:ascii="Verdana" w:hAnsi="Verdana" w:cs="Times New Roman"/>
          <w:color w:val="221E1F"/>
        </w:rPr>
      </w:pPr>
      <w:r w:rsidRPr="004B5358">
        <w:rPr>
          <w:rFonts w:ascii="Verdana" w:hAnsi="Verdana"/>
          <w:color w:val="221E1F"/>
        </w:rPr>
        <w:t xml:space="preserve">The </w:t>
      </w:r>
      <w:r w:rsidR="00A872E1" w:rsidRPr="004B5358">
        <w:rPr>
          <w:rFonts w:ascii="Verdana" w:hAnsi="Verdana"/>
          <w:color w:val="221E1F"/>
        </w:rPr>
        <w:t xml:space="preserve">AIG </w:t>
      </w:r>
      <w:r w:rsidRPr="004B5358">
        <w:rPr>
          <w:rFonts w:ascii="Verdana" w:hAnsi="Verdana"/>
          <w:color w:val="221E1F"/>
        </w:rPr>
        <w:t xml:space="preserve">review report and proposed recommendations </w:t>
      </w:r>
      <w:r w:rsidR="00F10F03" w:rsidRPr="004B5358">
        <w:rPr>
          <w:rFonts w:ascii="Verdana" w:hAnsi="Verdana"/>
          <w:color w:val="221E1F"/>
        </w:rPr>
        <w:t xml:space="preserve">on the current AIP priorities provisions </w:t>
      </w:r>
      <w:r w:rsidR="00150054" w:rsidRPr="004B5358">
        <w:rPr>
          <w:rFonts w:ascii="Verdana" w:hAnsi="Verdana"/>
          <w:color w:val="221E1F"/>
        </w:rPr>
        <w:t xml:space="preserve">will be </w:t>
      </w:r>
      <w:r w:rsidRPr="004B5358">
        <w:rPr>
          <w:rFonts w:ascii="Verdana" w:hAnsi="Verdana"/>
          <w:color w:val="221E1F"/>
        </w:rPr>
        <w:t xml:space="preserve">released for public and industry comment </w:t>
      </w:r>
      <w:r w:rsidR="00DE6C62">
        <w:rPr>
          <w:rFonts w:ascii="Verdana" w:hAnsi="Verdana"/>
          <w:color w:val="221E1F"/>
        </w:rPr>
        <w:t>in the first quarter of 2015</w:t>
      </w:r>
      <w:r w:rsidR="00150054" w:rsidRPr="004B5358">
        <w:rPr>
          <w:rFonts w:ascii="Verdana" w:hAnsi="Verdana"/>
          <w:color w:val="221E1F"/>
        </w:rPr>
        <w:t>.</w:t>
      </w:r>
      <w:r w:rsidR="00150054" w:rsidRPr="00150054">
        <w:rPr>
          <w:rFonts w:ascii="Verdana" w:hAnsi="Verdana" w:cs="Times New Roman"/>
          <w:color w:val="221E1F"/>
        </w:rPr>
        <w:t xml:space="preserve">  </w:t>
      </w: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150054" w:rsidRPr="008F5E4E" w:rsidRDefault="00150054" w:rsidP="008F5E4E">
      <w:pPr>
        <w:pStyle w:val="Heading2"/>
      </w:pPr>
      <w:r w:rsidRPr="008F5E4E">
        <w:lastRenderedPageBreak/>
        <w:t>Recommendation 11</w:t>
      </w:r>
    </w:p>
    <w:p w:rsidR="00150054" w:rsidRPr="00150054" w:rsidRDefault="00150054" w:rsidP="00150054">
      <w:pPr>
        <w:rPr>
          <w:rFonts w:ascii="Verdana" w:hAnsi="Verdana" w:cs="Times New Roman"/>
          <w:color w:val="221E1F"/>
        </w:rPr>
      </w:pPr>
      <w:r w:rsidRPr="00150054">
        <w:rPr>
          <w:rFonts w:ascii="Verdana" w:hAnsi="Verdana" w:cs="Times New Roman"/>
          <w:color w:val="221E1F"/>
        </w:rPr>
        <w:t>The Australian Transport Safety Bureau and the Civil Aviation Safety Authority amend the wording of their existing Memorandum of Understanding to make it more definitive about interaction, coordination, and cooperation.</w:t>
      </w:r>
    </w:p>
    <w:p w:rsidR="00150054" w:rsidRPr="00DA486A" w:rsidRDefault="00150054" w:rsidP="00AC4401">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6E4683" w:rsidRDefault="00150054" w:rsidP="00150054">
      <w:pPr>
        <w:rPr>
          <w:rFonts w:ascii="Verdana" w:hAnsi="Verdana" w:cs="Times New Roman"/>
          <w:color w:val="221E1F"/>
        </w:rPr>
      </w:pPr>
      <w:r w:rsidRPr="00150054">
        <w:rPr>
          <w:rFonts w:ascii="Verdana" w:hAnsi="Verdana" w:cs="Times New Roman"/>
          <w:color w:val="221E1F"/>
        </w:rPr>
        <w:t xml:space="preserve">In December 2013, the ATSB and CASA extended the current MOU until December 2014, pending the outcome of the Review. </w:t>
      </w:r>
    </w:p>
    <w:p w:rsidR="006E4683" w:rsidRDefault="00150054" w:rsidP="00150054">
      <w:pPr>
        <w:rPr>
          <w:rFonts w:ascii="Verdana" w:hAnsi="Verdana" w:cs="Times New Roman"/>
          <w:color w:val="221E1F"/>
        </w:rPr>
      </w:pPr>
      <w:r w:rsidRPr="00150054">
        <w:rPr>
          <w:rFonts w:ascii="Verdana" w:hAnsi="Verdana" w:cs="Times New Roman"/>
          <w:color w:val="221E1F"/>
        </w:rPr>
        <w:t xml:space="preserve">CASA and the ATSB </w:t>
      </w:r>
      <w:r w:rsidR="004E6E7C">
        <w:rPr>
          <w:rFonts w:ascii="Verdana" w:hAnsi="Verdana" w:cs="Times New Roman"/>
          <w:color w:val="221E1F"/>
        </w:rPr>
        <w:t xml:space="preserve">are currently completing a </w:t>
      </w:r>
      <w:r w:rsidRPr="00150054">
        <w:rPr>
          <w:rFonts w:ascii="Verdana" w:hAnsi="Verdana" w:cs="Times New Roman"/>
          <w:color w:val="221E1F"/>
        </w:rPr>
        <w:t xml:space="preserve">review </w:t>
      </w:r>
      <w:r w:rsidR="004E6E7C">
        <w:rPr>
          <w:rFonts w:ascii="Verdana" w:hAnsi="Verdana" w:cs="Times New Roman"/>
          <w:color w:val="221E1F"/>
        </w:rPr>
        <w:t xml:space="preserve">of the MOU which would give </w:t>
      </w:r>
      <w:r w:rsidRPr="00150054">
        <w:rPr>
          <w:rFonts w:ascii="Verdana" w:hAnsi="Verdana" w:cs="Times New Roman"/>
          <w:color w:val="221E1F"/>
        </w:rPr>
        <w:t>effect to this recommendation</w:t>
      </w:r>
      <w:r w:rsidR="00783C86">
        <w:rPr>
          <w:rFonts w:ascii="Verdana" w:hAnsi="Verdana" w:cs="Times New Roman"/>
          <w:color w:val="221E1F"/>
        </w:rPr>
        <w:t xml:space="preserve"> to be published by both agencies in the first quarter of 2015</w:t>
      </w:r>
      <w:r w:rsidRPr="00150054">
        <w:rPr>
          <w:rFonts w:ascii="Verdana" w:hAnsi="Verdana" w:cs="Times New Roman"/>
          <w:color w:val="221E1F"/>
        </w:rPr>
        <w:t xml:space="preserve">. </w:t>
      </w: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5D261E" w:rsidRDefault="005D261E" w:rsidP="00150054">
      <w:pPr>
        <w:rPr>
          <w:rStyle w:val="A3"/>
          <w:rFonts w:ascii="Verdana" w:hAnsi="Verdana" w:cs="Times New Roman"/>
          <w:b/>
        </w:rPr>
      </w:pPr>
    </w:p>
    <w:p w:rsidR="00150054" w:rsidRPr="008F5E4E" w:rsidRDefault="00150054" w:rsidP="008F5E4E">
      <w:pPr>
        <w:pStyle w:val="Heading2"/>
      </w:pPr>
      <w:r w:rsidRPr="008F5E4E">
        <w:lastRenderedPageBreak/>
        <w:t>Recommendation 12</w:t>
      </w:r>
    </w:p>
    <w:p w:rsidR="00150054" w:rsidRDefault="00150054" w:rsidP="00150054">
      <w:pPr>
        <w:rPr>
          <w:rFonts w:ascii="Verdana" w:hAnsi="Verdana" w:cs="Times New Roman"/>
          <w:color w:val="221E1F"/>
        </w:rPr>
      </w:pPr>
      <w:r w:rsidRPr="00150054">
        <w:rPr>
          <w:rFonts w:ascii="Verdana" w:hAnsi="Verdana" w:cs="Times New Roman"/>
          <w:color w:val="221E1F"/>
        </w:rPr>
        <w:t xml:space="preserve">The Civil Aviation Safety Authority delegates responsibility for the day-to-day operational management of airspace to </w:t>
      </w:r>
      <w:proofErr w:type="spellStart"/>
      <w:r w:rsidRPr="00150054">
        <w:rPr>
          <w:rFonts w:ascii="Verdana" w:hAnsi="Verdana" w:cs="Times New Roman"/>
          <w:color w:val="221E1F"/>
        </w:rPr>
        <w:t>Airservices</w:t>
      </w:r>
      <w:proofErr w:type="spellEnd"/>
      <w:r w:rsidRPr="00150054">
        <w:rPr>
          <w:rFonts w:ascii="Verdana" w:hAnsi="Verdana" w:cs="Times New Roman"/>
          <w:color w:val="221E1F"/>
        </w:rPr>
        <w:t xml:space="preserve"> Australia, including the designation of air routes, short-term designations of temporary Restricted Areas, and temporary changes to the classification of airspace for operational reasons.</w:t>
      </w:r>
    </w:p>
    <w:p w:rsidR="00150054" w:rsidRPr="00DA486A" w:rsidRDefault="00150054" w:rsidP="00AC4401">
      <w:pPr>
        <w:pStyle w:val="Subtitle"/>
      </w:pPr>
      <w:r w:rsidRPr="00DA486A">
        <w:t xml:space="preserve">Response </w:t>
      </w:r>
    </w:p>
    <w:p w:rsidR="00C50CBB" w:rsidRDefault="00C50CBB" w:rsidP="00C50CBB">
      <w:pPr>
        <w:rPr>
          <w:rFonts w:ascii="Verdana" w:hAnsi="Verdana" w:cs="Times New Roman"/>
        </w:rPr>
      </w:pPr>
      <w:r>
        <w:rPr>
          <w:rFonts w:ascii="Verdana" w:hAnsi="Verdana" w:cs="Times New Roman"/>
        </w:rPr>
        <w:t>The Government notes this recommendation.</w:t>
      </w:r>
    </w:p>
    <w:p w:rsidR="004E6E7C" w:rsidRDefault="00A53028" w:rsidP="00A53028">
      <w:pPr>
        <w:rPr>
          <w:rFonts w:ascii="Verdana" w:hAnsi="Verdana" w:cs="Times New Roman"/>
        </w:rPr>
      </w:pPr>
      <w:r w:rsidRPr="00A53028">
        <w:rPr>
          <w:rFonts w:ascii="Verdana" w:hAnsi="Verdana" w:cs="Times New Roman"/>
        </w:rPr>
        <w:t>The</w:t>
      </w:r>
      <w:r w:rsidR="00932EB2">
        <w:rPr>
          <w:rFonts w:ascii="Verdana" w:hAnsi="Verdana" w:cs="Times New Roman"/>
        </w:rPr>
        <w:t xml:space="preserve"> Government strongly supports the continuation of a clear separation of the regulatory </w:t>
      </w:r>
      <w:r w:rsidRPr="00A53028">
        <w:rPr>
          <w:rFonts w:ascii="Verdana" w:hAnsi="Verdana" w:cs="Times New Roman"/>
        </w:rPr>
        <w:t xml:space="preserve">functions </w:t>
      </w:r>
      <w:r w:rsidR="00932EB2">
        <w:rPr>
          <w:rFonts w:ascii="Verdana" w:hAnsi="Verdana" w:cs="Times New Roman"/>
        </w:rPr>
        <w:t xml:space="preserve">performed </w:t>
      </w:r>
      <w:r w:rsidR="00412D06">
        <w:rPr>
          <w:rFonts w:ascii="Verdana" w:hAnsi="Verdana" w:cs="Times New Roman"/>
        </w:rPr>
        <w:t xml:space="preserve">by </w:t>
      </w:r>
      <w:r w:rsidRPr="00A53028">
        <w:rPr>
          <w:rFonts w:ascii="Verdana" w:hAnsi="Verdana" w:cs="Times New Roman"/>
        </w:rPr>
        <w:t>the Office of Airspace Regulation</w:t>
      </w:r>
      <w:r>
        <w:rPr>
          <w:rFonts w:ascii="Verdana" w:hAnsi="Verdana" w:cs="Times New Roman"/>
        </w:rPr>
        <w:t>, within CASA</w:t>
      </w:r>
      <w:r w:rsidR="00C84A43">
        <w:rPr>
          <w:rFonts w:ascii="Verdana" w:hAnsi="Verdana" w:cs="Times New Roman"/>
        </w:rPr>
        <w:t>,</w:t>
      </w:r>
      <w:r w:rsidRPr="00A53028">
        <w:rPr>
          <w:rFonts w:ascii="Verdana" w:hAnsi="Verdana" w:cs="Times New Roman"/>
        </w:rPr>
        <w:t xml:space="preserve"> </w:t>
      </w:r>
      <w:r w:rsidR="00932EB2">
        <w:rPr>
          <w:rFonts w:ascii="Verdana" w:hAnsi="Verdana" w:cs="Times New Roman"/>
        </w:rPr>
        <w:t xml:space="preserve">with the air traffic service functions performed by </w:t>
      </w:r>
      <w:proofErr w:type="spellStart"/>
      <w:r w:rsidR="00932EB2">
        <w:rPr>
          <w:rFonts w:ascii="Verdana" w:hAnsi="Verdana" w:cs="Times New Roman"/>
        </w:rPr>
        <w:t>Airservices</w:t>
      </w:r>
      <w:proofErr w:type="spellEnd"/>
      <w:r w:rsidR="00783C86">
        <w:rPr>
          <w:rFonts w:ascii="Verdana" w:hAnsi="Verdana" w:cs="Times New Roman"/>
        </w:rPr>
        <w:t xml:space="preserve"> and the Department of Defence</w:t>
      </w:r>
      <w:r w:rsidR="00932EB2">
        <w:rPr>
          <w:rFonts w:ascii="Verdana" w:hAnsi="Verdana" w:cs="Times New Roman"/>
        </w:rPr>
        <w:t>.</w:t>
      </w:r>
      <w:r w:rsidRPr="00A53028">
        <w:rPr>
          <w:rFonts w:ascii="Verdana" w:hAnsi="Verdana" w:cs="Times New Roman"/>
        </w:rPr>
        <w:t xml:space="preserve"> </w:t>
      </w:r>
    </w:p>
    <w:p w:rsidR="00A53028" w:rsidRDefault="004E6E7C" w:rsidP="00A53028">
      <w:pPr>
        <w:rPr>
          <w:rFonts w:ascii="Verdana" w:hAnsi="Verdana" w:cs="Times New Roman"/>
        </w:rPr>
      </w:pPr>
      <w:r>
        <w:rPr>
          <w:rFonts w:ascii="Verdana" w:hAnsi="Verdana" w:cs="Times New Roman"/>
        </w:rPr>
        <w:t>It is the case that a</w:t>
      </w:r>
      <w:r w:rsidR="00C84A43">
        <w:rPr>
          <w:rFonts w:ascii="Verdana" w:hAnsi="Verdana" w:cs="Times New Roman"/>
        </w:rPr>
        <w:t xml:space="preserve">irspace regulatory functions were </w:t>
      </w:r>
      <w:r>
        <w:rPr>
          <w:rFonts w:ascii="Verdana" w:hAnsi="Verdana" w:cs="Times New Roman"/>
        </w:rPr>
        <w:t xml:space="preserve">specifically </w:t>
      </w:r>
      <w:r w:rsidR="00C84A43">
        <w:rPr>
          <w:rFonts w:ascii="Verdana" w:hAnsi="Verdana" w:cs="Times New Roman"/>
        </w:rPr>
        <w:t xml:space="preserve">removed from </w:t>
      </w:r>
      <w:proofErr w:type="spellStart"/>
      <w:r w:rsidR="00C84A43">
        <w:rPr>
          <w:rFonts w:ascii="Verdana" w:hAnsi="Verdana" w:cs="Times New Roman"/>
        </w:rPr>
        <w:t>Airservices</w:t>
      </w:r>
      <w:proofErr w:type="spellEnd"/>
      <w:r w:rsidR="00412D06">
        <w:rPr>
          <w:rFonts w:ascii="Verdana" w:hAnsi="Verdana" w:cs="Times New Roman"/>
        </w:rPr>
        <w:t xml:space="preserve"> in 2007</w:t>
      </w:r>
      <w:r w:rsidR="00C84A43">
        <w:rPr>
          <w:rFonts w:ascii="Verdana" w:hAnsi="Verdana" w:cs="Times New Roman"/>
        </w:rPr>
        <w:t xml:space="preserve"> to create </w:t>
      </w:r>
      <w:r>
        <w:rPr>
          <w:rFonts w:ascii="Verdana" w:hAnsi="Verdana" w:cs="Times New Roman"/>
        </w:rPr>
        <w:t xml:space="preserve">regulatory </w:t>
      </w:r>
      <w:r w:rsidR="00C84A43">
        <w:rPr>
          <w:rFonts w:ascii="Verdana" w:hAnsi="Verdana" w:cs="Times New Roman"/>
        </w:rPr>
        <w:t>independence and remove potential conflicts of interest.</w:t>
      </w:r>
    </w:p>
    <w:p w:rsidR="00A53028" w:rsidRPr="00A53028" w:rsidRDefault="00C84A43" w:rsidP="00A53028">
      <w:pPr>
        <w:rPr>
          <w:rFonts w:ascii="Verdana" w:hAnsi="Verdana" w:cs="Times New Roman"/>
        </w:rPr>
      </w:pPr>
      <w:r w:rsidRPr="00C84A43">
        <w:rPr>
          <w:rFonts w:ascii="Verdana" w:hAnsi="Verdana" w:cs="Times New Roman"/>
        </w:rPr>
        <w:t xml:space="preserve">However, as noted by the </w:t>
      </w:r>
      <w:r w:rsidR="00932EB2">
        <w:rPr>
          <w:rFonts w:ascii="Verdana" w:hAnsi="Verdana" w:cs="Times New Roman"/>
        </w:rPr>
        <w:t>Report</w:t>
      </w:r>
      <w:r>
        <w:rPr>
          <w:rFonts w:ascii="Verdana" w:hAnsi="Verdana" w:cs="Times New Roman"/>
        </w:rPr>
        <w:t>,</w:t>
      </w:r>
      <w:r w:rsidRPr="00C84A43">
        <w:rPr>
          <w:rFonts w:ascii="Verdana" w:hAnsi="Verdana" w:cs="Times New Roman"/>
        </w:rPr>
        <w:t xml:space="preserve"> a</w:t>
      </w:r>
      <w:r w:rsidR="00A53028" w:rsidRPr="00C84A43">
        <w:rPr>
          <w:rFonts w:ascii="Verdana" w:hAnsi="Verdana" w:cs="Times New Roman"/>
        </w:rPr>
        <w:t>ir route designation</w:t>
      </w:r>
      <w:r w:rsidR="00932EB2">
        <w:rPr>
          <w:rFonts w:ascii="Verdana" w:hAnsi="Verdana" w:cs="Times New Roman"/>
        </w:rPr>
        <w:t xml:space="preserve"> can potentially be part of </w:t>
      </w:r>
      <w:r w:rsidR="00A53028" w:rsidRPr="00C84A43">
        <w:rPr>
          <w:rFonts w:ascii="Verdana" w:hAnsi="Verdana" w:cs="Times New Roman"/>
        </w:rPr>
        <w:t>day-to-day air traffic and airspace management</w:t>
      </w:r>
      <w:r w:rsidR="00932EB2">
        <w:rPr>
          <w:rFonts w:ascii="Verdana" w:hAnsi="Verdana" w:cs="Times New Roman"/>
        </w:rPr>
        <w:t xml:space="preserve"> and not regulatory in nature</w:t>
      </w:r>
      <w:r w:rsidR="00A53028" w:rsidRPr="00C84A43">
        <w:rPr>
          <w:rFonts w:ascii="Verdana" w:hAnsi="Verdana" w:cs="Times New Roman"/>
        </w:rPr>
        <w:t xml:space="preserve">.  </w:t>
      </w:r>
    </w:p>
    <w:p w:rsidR="004E6E7C" w:rsidRDefault="00932EB2" w:rsidP="00150054">
      <w:pPr>
        <w:rPr>
          <w:rFonts w:ascii="Verdana" w:hAnsi="Verdana" w:cs="Times New Roman"/>
          <w:color w:val="221E1F"/>
        </w:rPr>
      </w:pPr>
      <w:r>
        <w:rPr>
          <w:rFonts w:ascii="Verdana" w:hAnsi="Verdana" w:cs="Times New Roman"/>
          <w:color w:val="221E1F"/>
        </w:rPr>
        <w:t>Similarly</w:t>
      </w:r>
      <w:r w:rsidR="00F4468A">
        <w:rPr>
          <w:rFonts w:ascii="Verdana" w:hAnsi="Verdana" w:cs="Times New Roman"/>
          <w:color w:val="221E1F"/>
        </w:rPr>
        <w:t>,</w:t>
      </w:r>
      <w:r>
        <w:rPr>
          <w:rFonts w:ascii="Verdana" w:hAnsi="Verdana" w:cs="Times New Roman"/>
          <w:color w:val="221E1F"/>
        </w:rPr>
        <w:t xml:space="preserve"> some tactical decision making functions in relation to short term designation of Temporary Restricted Areas for specific circumstances (e.g. siege situations) and the need for temporary changes to the classification of airspace for operational reasons (such as extreme weather)</w:t>
      </w:r>
      <w:r w:rsidR="00F4468A">
        <w:rPr>
          <w:rFonts w:ascii="Verdana" w:hAnsi="Verdana" w:cs="Times New Roman"/>
          <w:color w:val="221E1F"/>
        </w:rPr>
        <w:t>,</w:t>
      </w:r>
      <w:r>
        <w:rPr>
          <w:rFonts w:ascii="Verdana" w:hAnsi="Verdana" w:cs="Times New Roman"/>
          <w:color w:val="221E1F"/>
        </w:rPr>
        <w:t xml:space="preserve"> might more quickly and efficiently be undertaken by </w:t>
      </w:r>
      <w:proofErr w:type="spellStart"/>
      <w:r>
        <w:rPr>
          <w:rFonts w:ascii="Verdana" w:hAnsi="Verdana" w:cs="Times New Roman"/>
          <w:color w:val="221E1F"/>
        </w:rPr>
        <w:t>Airservices</w:t>
      </w:r>
      <w:proofErr w:type="spellEnd"/>
      <w:r w:rsidR="00783C86">
        <w:rPr>
          <w:rFonts w:ascii="Verdana" w:hAnsi="Verdana" w:cs="Times New Roman"/>
          <w:color w:val="221E1F"/>
        </w:rPr>
        <w:t xml:space="preserve"> and/or the Department of Defence</w:t>
      </w:r>
      <w:r>
        <w:rPr>
          <w:rFonts w:ascii="Verdana" w:hAnsi="Verdana" w:cs="Times New Roman"/>
          <w:color w:val="221E1F"/>
        </w:rPr>
        <w:t xml:space="preserve">. </w:t>
      </w:r>
    </w:p>
    <w:p w:rsidR="00932EB2" w:rsidRDefault="00932EB2" w:rsidP="00150054">
      <w:pPr>
        <w:rPr>
          <w:rFonts w:ascii="Verdana" w:hAnsi="Verdana" w:cs="Times New Roman"/>
          <w:color w:val="221E1F"/>
        </w:rPr>
      </w:pPr>
      <w:r>
        <w:rPr>
          <w:rFonts w:ascii="Verdana" w:hAnsi="Verdana" w:cs="Times New Roman"/>
          <w:color w:val="221E1F"/>
        </w:rPr>
        <w:t>In this regard, the delegation of limited powers to declare short term Restricted Areas is available under the existing regulations</w:t>
      </w:r>
      <w:r w:rsidR="00F4468A">
        <w:rPr>
          <w:rFonts w:ascii="Verdana" w:hAnsi="Verdana" w:cs="Times New Roman"/>
          <w:color w:val="221E1F"/>
        </w:rPr>
        <w:t>,</w:t>
      </w:r>
      <w:r>
        <w:rPr>
          <w:rFonts w:ascii="Verdana" w:hAnsi="Verdana" w:cs="Times New Roman"/>
          <w:color w:val="221E1F"/>
        </w:rPr>
        <w:t xml:space="preserve"> but not for short term classifications of </w:t>
      </w:r>
      <w:r w:rsidR="00C22252">
        <w:rPr>
          <w:rFonts w:ascii="Verdana" w:hAnsi="Verdana" w:cs="Times New Roman"/>
          <w:color w:val="221E1F"/>
        </w:rPr>
        <w:t>airspace changes.</w:t>
      </w:r>
    </w:p>
    <w:p w:rsidR="00F1083F" w:rsidRDefault="003664E5" w:rsidP="00150054">
      <w:pPr>
        <w:rPr>
          <w:rFonts w:ascii="Verdana" w:hAnsi="Verdana" w:cs="Times New Roman"/>
          <w:color w:val="221E1F"/>
        </w:rPr>
      </w:pPr>
      <w:r>
        <w:rPr>
          <w:rFonts w:ascii="Verdana" w:hAnsi="Verdana" w:cs="Times New Roman"/>
          <w:color w:val="221E1F"/>
        </w:rPr>
        <w:t xml:space="preserve">The </w:t>
      </w:r>
      <w:r w:rsidR="00C22252">
        <w:rPr>
          <w:rFonts w:ascii="Verdana" w:hAnsi="Verdana" w:cs="Times New Roman"/>
          <w:color w:val="221E1F"/>
        </w:rPr>
        <w:t xml:space="preserve">Government has asked the </w:t>
      </w:r>
      <w:r w:rsidR="00F4468A">
        <w:rPr>
          <w:rFonts w:ascii="Verdana" w:hAnsi="Verdana" w:cs="Times New Roman"/>
          <w:color w:val="221E1F"/>
        </w:rPr>
        <w:t>APG</w:t>
      </w:r>
      <w:r>
        <w:rPr>
          <w:rFonts w:ascii="Verdana" w:hAnsi="Verdana" w:cs="Times New Roman"/>
          <w:color w:val="221E1F"/>
        </w:rPr>
        <w:t xml:space="preserve"> </w:t>
      </w:r>
      <w:r w:rsidR="00C22252">
        <w:rPr>
          <w:rFonts w:ascii="Verdana" w:hAnsi="Verdana" w:cs="Times New Roman"/>
          <w:color w:val="221E1F"/>
        </w:rPr>
        <w:t xml:space="preserve">to </w:t>
      </w:r>
      <w:r>
        <w:rPr>
          <w:rFonts w:ascii="Verdana" w:hAnsi="Verdana" w:cs="Times New Roman"/>
          <w:color w:val="221E1F"/>
        </w:rPr>
        <w:t>examine</w:t>
      </w:r>
      <w:r w:rsidR="00C22252">
        <w:rPr>
          <w:rFonts w:ascii="Verdana" w:hAnsi="Verdana" w:cs="Times New Roman"/>
          <w:color w:val="221E1F"/>
        </w:rPr>
        <w:t xml:space="preserve"> the three delegated functions highlighted by this recommendation and to report to the Minister </w:t>
      </w:r>
      <w:r w:rsidR="00660617">
        <w:rPr>
          <w:rFonts w:ascii="Verdana" w:hAnsi="Verdana" w:cs="Times New Roman"/>
          <w:color w:val="221E1F"/>
        </w:rPr>
        <w:t xml:space="preserve">on a proposed way forward </w:t>
      </w:r>
      <w:r w:rsidR="00C22252">
        <w:rPr>
          <w:rFonts w:ascii="Verdana" w:hAnsi="Verdana" w:cs="Times New Roman"/>
          <w:color w:val="221E1F"/>
        </w:rPr>
        <w:t xml:space="preserve">by 30 June 2015.  </w:t>
      </w:r>
    </w:p>
    <w:p w:rsidR="004E6E7C" w:rsidRDefault="00C22252" w:rsidP="00150054">
      <w:pPr>
        <w:rPr>
          <w:rFonts w:ascii="Verdana" w:hAnsi="Verdana" w:cs="Times New Roman"/>
          <w:color w:val="221E1F"/>
        </w:rPr>
      </w:pPr>
      <w:r>
        <w:rPr>
          <w:rFonts w:ascii="Verdana" w:hAnsi="Verdana" w:cs="Times New Roman"/>
          <w:color w:val="221E1F"/>
        </w:rPr>
        <w:t xml:space="preserve">The </w:t>
      </w:r>
      <w:r w:rsidR="00F1083F">
        <w:rPr>
          <w:rFonts w:ascii="Verdana" w:hAnsi="Verdana" w:cs="Times New Roman"/>
          <w:color w:val="221E1F"/>
        </w:rPr>
        <w:t xml:space="preserve">APG </w:t>
      </w:r>
      <w:r>
        <w:rPr>
          <w:rFonts w:ascii="Verdana" w:hAnsi="Verdana" w:cs="Times New Roman"/>
          <w:color w:val="221E1F"/>
        </w:rPr>
        <w:t xml:space="preserve">report will examine the case for </w:t>
      </w:r>
      <w:proofErr w:type="spellStart"/>
      <w:r>
        <w:rPr>
          <w:rFonts w:ascii="Verdana" w:hAnsi="Verdana" w:cs="Times New Roman"/>
          <w:color w:val="221E1F"/>
        </w:rPr>
        <w:t>Airservices</w:t>
      </w:r>
      <w:proofErr w:type="spellEnd"/>
      <w:r>
        <w:rPr>
          <w:rFonts w:ascii="Verdana" w:hAnsi="Verdana" w:cs="Times New Roman"/>
          <w:color w:val="221E1F"/>
        </w:rPr>
        <w:t xml:space="preserve"> undertaking these delegated functions subject to CASA’s ongoing surveillance and oversight of </w:t>
      </w:r>
      <w:proofErr w:type="spellStart"/>
      <w:r>
        <w:rPr>
          <w:rFonts w:ascii="Verdana" w:hAnsi="Verdana" w:cs="Times New Roman"/>
          <w:color w:val="221E1F"/>
        </w:rPr>
        <w:t>Airservices</w:t>
      </w:r>
      <w:proofErr w:type="spellEnd"/>
      <w:r>
        <w:rPr>
          <w:rFonts w:ascii="Verdana" w:hAnsi="Verdana" w:cs="Times New Roman"/>
          <w:color w:val="221E1F"/>
        </w:rPr>
        <w:t xml:space="preserve"> safety performance </w:t>
      </w:r>
      <w:r w:rsidR="00F1083F">
        <w:rPr>
          <w:rFonts w:ascii="Verdana" w:hAnsi="Verdana" w:cs="Times New Roman"/>
          <w:color w:val="221E1F"/>
        </w:rPr>
        <w:t>of the</w:t>
      </w:r>
      <w:r w:rsidR="00F4468A">
        <w:rPr>
          <w:rFonts w:ascii="Verdana" w:hAnsi="Verdana" w:cs="Times New Roman"/>
          <w:color w:val="221E1F"/>
        </w:rPr>
        <w:t>se</w:t>
      </w:r>
      <w:r w:rsidR="00F1083F">
        <w:rPr>
          <w:rFonts w:ascii="Verdana" w:hAnsi="Verdana" w:cs="Times New Roman"/>
          <w:color w:val="221E1F"/>
        </w:rPr>
        <w:t xml:space="preserve"> functions</w:t>
      </w:r>
      <w:r w:rsidR="00783C86">
        <w:rPr>
          <w:rFonts w:ascii="Verdana" w:hAnsi="Verdana" w:cs="Times New Roman"/>
          <w:color w:val="221E1F"/>
        </w:rPr>
        <w:t xml:space="preserve"> and carefully consider any likely legislative change that might be required</w:t>
      </w:r>
      <w:r w:rsidR="00F1083F">
        <w:rPr>
          <w:rFonts w:ascii="Verdana" w:hAnsi="Verdana" w:cs="Times New Roman"/>
          <w:color w:val="221E1F"/>
        </w:rPr>
        <w:t xml:space="preserve">.  </w:t>
      </w:r>
    </w:p>
    <w:p w:rsidR="00F1083F" w:rsidRDefault="00F1083F" w:rsidP="00150054">
      <w:pPr>
        <w:rPr>
          <w:rFonts w:ascii="Verdana" w:hAnsi="Verdana" w:cs="Times New Roman"/>
          <w:color w:val="221E1F"/>
        </w:rPr>
      </w:pPr>
      <w:r>
        <w:rPr>
          <w:rFonts w:ascii="Verdana" w:hAnsi="Verdana" w:cs="Times New Roman"/>
          <w:color w:val="221E1F"/>
        </w:rPr>
        <w:t xml:space="preserve">The Government would expect that any delegation of functions would be subject to </w:t>
      </w:r>
      <w:r w:rsidR="00783C86">
        <w:rPr>
          <w:rFonts w:ascii="Verdana" w:hAnsi="Verdana" w:cs="Times New Roman"/>
          <w:color w:val="221E1F"/>
        </w:rPr>
        <w:t xml:space="preserve">assurances </w:t>
      </w:r>
      <w:r w:rsidR="00C22252">
        <w:rPr>
          <w:rFonts w:ascii="Verdana" w:hAnsi="Verdana" w:cs="Times New Roman"/>
          <w:color w:val="221E1F"/>
        </w:rPr>
        <w:t xml:space="preserve">that </w:t>
      </w:r>
      <w:r w:rsidR="00F95E08">
        <w:rPr>
          <w:rFonts w:ascii="Verdana" w:hAnsi="Verdana" w:cs="Times New Roman"/>
          <w:color w:val="221E1F"/>
        </w:rPr>
        <w:t xml:space="preserve">there remains a clear </w:t>
      </w:r>
      <w:r>
        <w:rPr>
          <w:rFonts w:ascii="Verdana" w:hAnsi="Verdana" w:cs="Times New Roman"/>
          <w:color w:val="221E1F"/>
        </w:rPr>
        <w:t xml:space="preserve">distinction between the </w:t>
      </w:r>
      <w:r w:rsidR="00C22252">
        <w:rPr>
          <w:rFonts w:ascii="Verdana" w:hAnsi="Verdana" w:cs="Times New Roman"/>
          <w:color w:val="221E1F"/>
        </w:rPr>
        <w:t>regulatory and service provision roles of the two agencies</w:t>
      </w:r>
      <w:r w:rsidR="004E6E7C">
        <w:rPr>
          <w:rFonts w:ascii="Verdana" w:hAnsi="Verdana" w:cs="Times New Roman"/>
          <w:color w:val="221E1F"/>
        </w:rPr>
        <w:t xml:space="preserve">.  </w:t>
      </w:r>
    </w:p>
    <w:p w:rsidR="00150054" w:rsidRPr="00150054" w:rsidRDefault="00F1083F" w:rsidP="00150054">
      <w:pPr>
        <w:rPr>
          <w:rFonts w:ascii="Verdana" w:hAnsi="Verdana" w:cs="Times New Roman"/>
          <w:color w:val="221E1F"/>
        </w:rPr>
      </w:pPr>
      <w:r>
        <w:rPr>
          <w:rFonts w:ascii="Verdana" w:hAnsi="Verdana" w:cs="Times New Roman"/>
          <w:color w:val="221E1F"/>
        </w:rPr>
        <w:t xml:space="preserve">The APG report will also examine the scope for the Department of Defence to be afforded similar delegations in relation to military </w:t>
      </w:r>
      <w:r w:rsidR="002A1888">
        <w:rPr>
          <w:rFonts w:ascii="Verdana" w:hAnsi="Verdana" w:cs="Times New Roman"/>
          <w:color w:val="221E1F"/>
        </w:rPr>
        <w:t>T</w:t>
      </w:r>
      <w:r>
        <w:rPr>
          <w:rFonts w:ascii="Verdana" w:hAnsi="Verdana" w:cs="Times New Roman"/>
          <w:color w:val="221E1F"/>
        </w:rPr>
        <w:t xml:space="preserve">emporary </w:t>
      </w:r>
      <w:r w:rsidR="002A1888">
        <w:rPr>
          <w:rFonts w:ascii="Verdana" w:hAnsi="Verdana" w:cs="Times New Roman"/>
          <w:color w:val="221E1F"/>
        </w:rPr>
        <w:t>R</w:t>
      </w:r>
      <w:r>
        <w:rPr>
          <w:rFonts w:ascii="Verdana" w:hAnsi="Verdana" w:cs="Times New Roman"/>
          <w:color w:val="221E1F"/>
        </w:rPr>
        <w:t xml:space="preserve">estricted </w:t>
      </w:r>
      <w:r w:rsidR="002A1888">
        <w:rPr>
          <w:rFonts w:ascii="Verdana" w:hAnsi="Verdana" w:cs="Times New Roman"/>
          <w:color w:val="221E1F"/>
        </w:rPr>
        <w:t>A</w:t>
      </w:r>
      <w:r>
        <w:rPr>
          <w:rFonts w:ascii="Verdana" w:hAnsi="Verdana" w:cs="Times New Roman"/>
          <w:color w:val="221E1F"/>
        </w:rPr>
        <w:t>reas</w:t>
      </w:r>
      <w:r w:rsidR="004E6E7C">
        <w:rPr>
          <w:rFonts w:ascii="Verdana" w:hAnsi="Verdana" w:cs="Times New Roman"/>
          <w:color w:val="221E1F"/>
        </w:rPr>
        <w:t xml:space="preserve"> should delegation be considered appropriate for </w:t>
      </w:r>
      <w:proofErr w:type="spellStart"/>
      <w:r w:rsidR="004E6E7C">
        <w:rPr>
          <w:rFonts w:ascii="Verdana" w:hAnsi="Verdana" w:cs="Times New Roman"/>
          <w:color w:val="221E1F"/>
        </w:rPr>
        <w:t>Airservices</w:t>
      </w:r>
      <w:proofErr w:type="spellEnd"/>
      <w:r>
        <w:rPr>
          <w:rFonts w:ascii="Verdana" w:hAnsi="Verdana" w:cs="Times New Roman"/>
          <w:color w:val="221E1F"/>
        </w:rPr>
        <w:t>.</w:t>
      </w:r>
    </w:p>
    <w:p w:rsidR="00150054" w:rsidRPr="008F5E4E" w:rsidRDefault="00150054" w:rsidP="008F5E4E">
      <w:pPr>
        <w:pStyle w:val="Heading2"/>
      </w:pPr>
      <w:r w:rsidRPr="008F5E4E">
        <w:lastRenderedPageBreak/>
        <w:t>Recommendation 13</w:t>
      </w:r>
    </w:p>
    <w:p w:rsidR="00150054" w:rsidRDefault="00150054" w:rsidP="00150054">
      <w:pPr>
        <w:pStyle w:val="ListParagraph"/>
        <w:tabs>
          <w:tab w:val="left" w:pos="34"/>
        </w:tabs>
        <w:spacing w:before="40" w:after="40"/>
        <w:ind w:left="34"/>
        <w:rPr>
          <w:rFonts w:ascii="Verdana" w:hAnsi="Verdana" w:cs="Times New Roman"/>
          <w:color w:val="221E1F"/>
        </w:rPr>
      </w:pPr>
      <w:r w:rsidRPr="00150054">
        <w:rPr>
          <w:rFonts w:ascii="Verdana" w:hAnsi="Verdana" w:cs="Times New Roman"/>
          <w:color w:val="221E1F"/>
        </w:rPr>
        <w:t>The Department of Infrastructure and Regional Development and Department of Defence (and appropriate agencies) establish an agreed policy position on safety oversight of civil operations into joint user and military airports.</w:t>
      </w:r>
    </w:p>
    <w:p w:rsidR="00150054" w:rsidRDefault="00150054" w:rsidP="00150054">
      <w:pPr>
        <w:pStyle w:val="ListParagraph"/>
        <w:tabs>
          <w:tab w:val="left" w:pos="34"/>
        </w:tabs>
        <w:spacing w:before="40" w:after="40"/>
        <w:ind w:left="34"/>
        <w:rPr>
          <w:rFonts w:ascii="Verdana" w:hAnsi="Verdana" w:cs="Times New Roman"/>
          <w:color w:val="221E1F"/>
        </w:rPr>
      </w:pPr>
    </w:p>
    <w:p w:rsidR="00150054" w:rsidRPr="00DA486A" w:rsidRDefault="00150054" w:rsidP="00AC4401">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235B7E" w:rsidRDefault="00F95E08" w:rsidP="00150054">
      <w:pPr>
        <w:rPr>
          <w:rFonts w:ascii="Verdana" w:hAnsi="Verdana"/>
        </w:rPr>
      </w:pPr>
      <w:r>
        <w:rPr>
          <w:rFonts w:ascii="Verdana" w:hAnsi="Verdana"/>
        </w:rPr>
        <w:t>T</w:t>
      </w:r>
      <w:r w:rsidR="001D7EB4">
        <w:rPr>
          <w:rFonts w:ascii="Verdana" w:hAnsi="Verdana"/>
        </w:rPr>
        <w:t>he Department of Defence ha</w:t>
      </w:r>
      <w:r w:rsidR="00235B7E">
        <w:rPr>
          <w:rFonts w:ascii="Verdana" w:hAnsi="Verdana"/>
        </w:rPr>
        <w:t xml:space="preserve">s in place its own regulatory safety oversight agencies </w:t>
      </w:r>
      <w:r w:rsidR="004E6E7C">
        <w:rPr>
          <w:rFonts w:ascii="Verdana" w:hAnsi="Verdana"/>
        </w:rPr>
        <w:t xml:space="preserve">to </w:t>
      </w:r>
      <w:r w:rsidR="001D7EB4">
        <w:rPr>
          <w:rFonts w:ascii="Verdana" w:hAnsi="Verdana"/>
        </w:rPr>
        <w:t xml:space="preserve">ensure technical </w:t>
      </w:r>
      <w:r w:rsidR="00235B7E">
        <w:rPr>
          <w:rFonts w:ascii="Verdana" w:hAnsi="Verdana"/>
        </w:rPr>
        <w:t xml:space="preserve">and </w:t>
      </w:r>
      <w:r w:rsidR="001D7EB4">
        <w:rPr>
          <w:rFonts w:ascii="Verdana" w:hAnsi="Verdana"/>
        </w:rPr>
        <w:t xml:space="preserve">operational airworthiness </w:t>
      </w:r>
      <w:r w:rsidR="00235B7E">
        <w:rPr>
          <w:rFonts w:ascii="Verdana" w:hAnsi="Verdana"/>
        </w:rPr>
        <w:t>and impleme</w:t>
      </w:r>
      <w:r w:rsidR="004E6E7C">
        <w:rPr>
          <w:rFonts w:ascii="Verdana" w:hAnsi="Verdana"/>
        </w:rPr>
        <w:t xml:space="preserve">ntation of the Defence </w:t>
      </w:r>
      <w:r w:rsidR="00235B7E">
        <w:rPr>
          <w:rFonts w:ascii="Verdana" w:hAnsi="Verdana"/>
        </w:rPr>
        <w:t xml:space="preserve">Safety Management System.  This includes oversight of the provision of services to civil aviation at joint user and military </w:t>
      </w:r>
      <w:r w:rsidR="00783C86">
        <w:rPr>
          <w:rFonts w:ascii="Verdana" w:hAnsi="Verdana"/>
        </w:rPr>
        <w:t xml:space="preserve">air bases, </w:t>
      </w:r>
      <w:r w:rsidR="003514D7">
        <w:rPr>
          <w:rFonts w:ascii="Verdana" w:hAnsi="Verdana"/>
        </w:rPr>
        <w:t xml:space="preserve">and to </w:t>
      </w:r>
      <w:r w:rsidR="00783C86">
        <w:rPr>
          <w:rFonts w:ascii="Verdana" w:hAnsi="Verdana"/>
        </w:rPr>
        <w:t>civil aircraft that transit military-controlled airspace surrounding Department of Defence air bases</w:t>
      </w:r>
      <w:r w:rsidR="00235B7E">
        <w:rPr>
          <w:rFonts w:ascii="Verdana" w:hAnsi="Verdana"/>
        </w:rPr>
        <w:t>.</w:t>
      </w:r>
    </w:p>
    <w:p w:rsidR="00235B7E" w:rsidRPr="002B4E11" w:rsidRDefault="00235B7E" w:rsidP="00235B7E">
      <w:pPr>
        <w:rPr>
          <w:rFonts w:ascii="Verdana" w:hAnsi="Verdana"/>
        </w:rPr>
      </w:pPr>
      <w:r>
        <w:rPr>
          <w:rFonts w:ascii="Verdana" w:hAnsi="Verdana"/>
        </w:rPr>
        <w:t xml:space="preserve">CASA and the Department of Defence continue to </w:t>
      </w:r>
      <w:r w:rsidR="00783C86">
        <w:rPr>
          <w:rFonts w:ascii="Verdana" w:hAnsi="Verdana"/>
        </w:rPr>
        <w:t xml:space="preserve">apply </w:t>
      </w:r>
      <w:r>
        <w:rPr>
          <w:rFonts w:ascii="Verdana" w:hAnsi="Verdana"/>
        </w:rPr>
        <w:t xml:space="preserve">the ‘Agreement on the </w:t>
      </w:r>
      <w:r w:rsidRPr="002B4E11">
        <w:rPr>
          <w:rFonts w:ascii="Verdana" w:hAnsi="Verdana"/>
        </w:rPr>
        <w:t>Promotion of Aviation Safety and Airworthiness</w:t>
      </w:r>
      <w:r>
        <w:rPr>
          <w:rFonts w:ascii="Verdana" w:hAnsi="Verdana"/>
        </w:rPr>
        <w:t xml:space="preserve">’.  This agreement </w:t>
      </w:r>
      <w:r w:rsidRPr="002B4E11">
        <w:rPr>
          <w:rFonts w:ascii="Verdana" w:hAnsi="Verdana"/>
        </w:rPr>
        <w:t xml:space="preserve">commits CASA and </w:t>
      </w:r>
      <w:r w:rsidR="00931D5E">
        <w:rPr>
          <w:rFonts w:ascii="Verdana" w:hAnsi="Verdana"/>
        </w:rPr>
        <w:t xml:space="preserve">the Department of </w:t>
      </w:r>
      <w:r w:rsidRPr="002B4E11">
        <w:rPr>
          <w:rFonts w:ascii="Verdana" w:hAnsi="Verdana"/>
        </w:rPr>
        <w:t xml:space="preserve">Defence to </w:t>
      </w:r>
      <w:r>
        <w:rPr>
          <w:rFonts w:ascii="Verdana" w:hAnsi="Verdana"/>
        </w:rPr>
        <w:t xml:space="preserve">better </w:t>
      </w:r>
      <w:r w:rsidRPr="002B4E11">
        <w:rPr>
          <w:rFonts w:ascii="Verdana" w:hAnsi="Verdana"/>
        </w:rPr>
        <w:t xml:space="preserve">align </w:t>
      </w:r>
      <w:r>
        <w:rPr>
          <w:rFonts w:ascii="Verdana" w:hAnsi="Verdana"/>
        </w:rPr>
        <w:t xml:space="preserve">civil and military aviation safety </w:t>
      </w:r>
      <w:r w:rsidRPr="002B4E11">
        <w:rPr>
          <w:rFonts w:ascii="Verdana" w:hAnsi="Verdana"/>
        </w:rPr>
        <w:t>regulatory outcomes</w:t>
      </w:r>
      <w:r>
        <w:rPr>
          <w:rFonts w:ascii="Verdana" w:hAnsi="Verdana"/>
        </w:rPr>
        <w:t xml:space="preserve"> and emphasises the provision of safety </w:t>
      </w:r>
      <w:r w:rsidRPr="002B4E11">
        <w:rPr>
          <w:rFonts w:ascii="Verdana" w:hAnsi="Verdana"/>
        </w:rPr>
        <w:t xml:space="preserve">regulatory systems and services </w:t>
      </w:r>
      <w:r>
        <w:rPr>
          <w:rFonts w:ascii="Verdana" w:hAnsi="Verdana"/>
        </w:rPr>
        <w:t xml:space="preserve">by </w:t>
      </w:r>
      <w:r w:rsidR="00931D5E">
        <w:rPr>
          <w:rFonts w:ascii="Verdana" w:hAnsi="Verdana"/>
        </w:rPr>
        <w:t xml:space="preserve">the Department of </w:t>
      </w:r>
      <w:r>
        <w:rPr>
          <w:rFonts w:ascii="Verdana" w:hAnsi="Verdana"/>
        </w:rPr>
        <w:t xml:space="preserve">Defence to </w:t>
      </w:r>
      <w:r w:rsidRPr="002B4E11">
        <w:rPr>
          <w:rFonts w:ascii="Verdana" w:hAnsi="Verdana"/>
        </w:rPr>
        <w:t xml:space="preserve">civil aviation. </w:t>
      </w:r>
      <w:r w:rsidR="003514D7">
        <w:rPr>
          <w:rFonts w:ascii="Verdana" w:hAnsi="Verdana"/>
        </w:rPr>
        <w:t xml:space="preserve"> </w:t>
      </w:r>
      <w:r w:rsidR="00783C86">
        <w:rPr>
          <w:rFonts w:ascii="Verdana" w:hAnsi="Verdana"/>
        </w:rPr>
        <w:t xml:space="preserve">This includes arrangements that allow CASA officers to attend Defence audits of Defence air traffic service facilities as observers and Defence officers to observe CASA audits of </w:t>
      </w:r>
      <w:proofErr w:type="spellStart"/>
      <w:r w:rsidR="00783C86">
        <w:rPr>
          <w:rFonts w:ascii="Verdana" w:hAnsi="Verdana"/>
        </w:rPr>
        <w:t>Airservices</w:t>
      </w:r>
      <w:proofErr w:type="spellEnd"/>
      <w:r w:rsidR="00783C86">
        <w:rPr>
          <w:rFonts w:ascii="Verdana" w:hAnsi="Verdana"/>
        </w:rPr>
        <w:t>’ air traffic service units</w:t>
      </w:r>
      <w:r w:rsidR="007E744A">
        <w:rPr>
          <w:rFonts w:ascii="Verdana" w:hAnsi="Verdana"/>
        </w:rPr>
        <w:t>.</w:t>
      </w:r>
    </w:p>
    <w:p w:rsidR="00235B7E" w:rsidRDefault="00BA5E00" w:rsidP="00150054">
      <w:pPr>
        <w:rPr>
          <w:rFonts w:ascii="Verdana" w:hAnsi="Verdana"/>
        </w:rPr>
      </w:pPr>
      <w:r>
        <w:rPr>
          <w:rFonts w:ascii="Verdana" w:hAnsi="Verdana"/>
        </w:rPr>
        <w:t xml:space="preserve">The Government recognises that military </w:t>
      </w:r>
      <w:r w:rsidR="00783C86">
        <w:rPr>
          <w:rFonts w:ascii="Verdana" w:hAnsi="Verdana"/>
        </w:rPr>
        <w:t xml:space="preserve">air bases and their surrounding airspace require </w:t>
      </w:r>
      <w:r>
        <w:rPr>
          <w:rFonts w:ascii="Verdana" w:hAnsi="Verdana"/>
        </w:rPr>
        <w:t xml:space="preserve">military air traffic </w:t>
      </w:r>
      <w:r w:rsidR="00783C86">
        <w:rPr>
          <w:rFonts w:ascii="Verdana" w:hAnsi="Verdana"/>
        </w:rPr>
        <w:t xml:space="preserve">control </w:t>
      </w:r>
      <w:r>
        <w:rPr>
          <w:rFonts w:ascii="Verdana" w:hAnsi="Verdana"/>
        </w:rPr>
        <w:t xml:space="preserve">and regulatory arrangements.  However where these </w:t>
      </w:r>
      <w:r w:rsidR="00783C86">
        <w:rPr>
          <w:rFonts w:ascii="Verdana" w:hAnsi="Verdana"/>
        </w:rPr>
        <w:t>air bases</w:t>
      </w:r>
      <w:r>
        <w:rPr>
          <w:rFonts w:ascii="Verdana" w:hAnsi="Verdana"/>
        </w:rPr>
        <w:t>, such as at RAAF Base Williamtown, are used by civil aviation</w:t>
      </w:r>
      <w:r w:rsidR="004E6E7C">
        <w:rPr>
          <w:rFonts w:ascii="Verdana" w:hAnsi="Verdana"/>
        </w:rPr>
        <w:t>,</w:t>
      </w:r>
      <w:r>
        <w:rPr>
          <w:rFonts w:ascii="Verdana" w:hAnsi="Verdana"/>
        </w:rPr>
        <w:t xml:space="preserve"> CASA should satisfy itself of the</w:t>
      </w:r>
      <w:r w:rsidR="00783C86">
        <w:rPr>
          <w:rFonts w:ascii="Verdana" w:hAnsi="Verdana"/>
        </w:rPr>
        <w:t xml:space="preserve"> safety of the air traffic</w:t>
      </w:r>
      <w:r>
        <w:rPr>
          <w:rFonts w:ascii="Verdana" w:hAnsi="Verdana"/>
        </w:rPr>
        <w:t xml:space="preserve"> services</w:t>
      </w:r>
      <w:r w:rsidR="00783C86">
        <w:rPr>
          <w:rFonts w:ascii="Verdana" w:hAnsi="Verdana"/>
        </w:rPr>
        <w:t xml:space="preserve"> provided </w:t>
      </w:r>
      <w:r>
        <w:rPr>
          <w:rFonts w:ascii="Verdana" w:hAnsi="Verdana"/>
        </w:rPr>
        <w:t>to civil aviation operations</w:t>
      </w:r>
      <w:r w:rsidR="00783C86">
        <w:rPr>
          <w:rFonts w:ascii="Verdana" w:hAnsi="Verdana"/>
        </w:rPr>
        <w:t xml:space="preserve">, to ensure transparency and to maintain public confidence in the national </w:t>
      </w:r>
      <w:r w:rsidR="00C04D62">
        <w:rPr>
          <w:rFonts w:ascii="Verdana" w:hAnsi="Verdana"/>
        </w:rPr>
        <w:t>ATM</w:t>
      </w:r>
      <w:r w:rsidR="00783C86">
        <w:rPr>
          <w:rFonts w:ascii="Verdana" w:hAnsi="Verdana"/>
        </w:rPr>
        <w:t xml:space="preserve"> network</w:t>
      </w:r>
      <w:r>
        <w:rPr>
          <w:rFonts w:ascii="Verdana" w:hAnsi="Verdana"/>
        </w:rPr>
        <w:t>.</w:t>
      </w:r>
    </w:p>
    <w:p w:rsidR="00271F7C" w:rsidRDefault="00271F7C" w:rsidP="002924B2">
      <w:pPr>
        <w:rPr>
          <w:rFonts w:ascii="Verdana" w:hAnsi="Verdana"/>
        </w:rPr>
      </w:pPr>
      <w:r>
        <w:rPr>
          <w:rFonts w:ascii="Verdana" w:hAnsi="Verdana"/>
        </w:rPr>
        <w:t>It is appropriate therefore</w:t>
      </w:r>
      <w:r w:rsidR="00F11DA8">
        <w:rPr>
          <w:rFonts w:ascii="Verdana" w:hAnsi="Verdana"/>
        </w:rPr>
        <w:t>,</w:t>
      </w:r>
      <w:r>
        <w:rPr>
          <w:rFonts w:ascii="Verdana" w:hAnsi="Verdana"/>
        </w:rPr>
        <w:t xml:space="preserve"> that CASA and the Department of Defence have commenced a joint aeronautical study of Williamtown which has seen an increasing level of civilian use in recent years.  The study is expected to be finalised by the end of </w:t>
      </w:r>
      <w:r w:rsidR="00783C86">
        <w:rPr>
          <w:rFonts w:ascii="Verdana" w:hAnsi="Verdana"/>
        </w:rPr>
        <w:t>2014</w:t>
      </w:r>
      <w:r>
        <w:rPr>
          <w:rFonts w:ascii="Verdana" w:hAnsi="Verdana"/>
        </w:rPr>
        <w:t xml:space="preserve"> and will be released for public comment.</w:t>
      </w:r>
    </w:p>
    <w:p w:rsidR="00E7150A" w:rsidRPr="0038034C" w:rsidRDefault="003514D7" w:rsidP="002924B2">
      <w:pPr>
        <w:rPr>
          <w:rStyle w:val="A3"/>
          <w:rFonts w:ascii="Verdana" w:hAnsi="Verdana" w:cs="Times New Roman"/>
        </w:rPr>
      </w:pPr>
      <w:r>
        <w:rPr>
          <w:rFonts w:ascii="Verdana" w:hAnsi="Verdana"/>
        </w:rPr>
        <w:t xml:space="preserve">The Government has asked </w:t>
      </w:r>
      <w:r>
        <w:rPr>
          <w:rStyle w:val="A3"/>
          <w:rFonts w:ascii="Verdana" w:hAnsi="Verdana" w:cs="Times New Roman"/>
        </w:rPr>
        <w:t>the Department to work with CASA and the Department of Defence</w:t>
      </w:r>
      <w:r>
        <w:rPr>
          <w:rFonts w:ascii="Verdana" w:hAnsi="Verdana"/>
        </w:rPr>
        <w:t xml:space="preserve"> to provide policy advice on improving the transparency of, and public confidence in,</w:t>
      </w:r>
      <w:r w:rsidR="000205A4">
        <w:rPr>
          <w:rFonts w:ascii="Verdana" w:hAnsi="Verdana"/>
        </w:rPr>
        <w:t xml:space="preserve"> the safety </w:t>
      </w:r>
      <w:r>
        <w:rPr>
          <w:rFonts w:ascii="Verdana" w:hAnsi="Verdana"/>
        </w:rPr>
        <w:t>oversight of services provided by the military to civil aviation</w:t>
      </w:r>
      <w:r w:rsidR="000205A4">
        <w:rPr>
          <w:rFonts w:ascii="Verdana" w:hAnsi="Verdana"/>
        </w:rPr>
        <w:t xml:space="preserve"> </w:t>
      </w:r>
      <w:r w:rsidR="00BA64C5">
        <w:rPr>
          <w:rStyle w:val="A3"/>
          <w:rFonts w:ascii="Verdana" w:hAnsi="Verdana" w:cs="Times New Roman"/>
        </w:rPr>
        <w:t xml:space="preserve">at </w:t>
      </w:r>
      <w:r w:rsidR="000205A4">
        <w:rPr>
          <w:rStyle w:val="A3"/>
          <w:rFonts w:ascii="Verdana" w:hAnsi="Verdana" w:cs="Times New Roman"/>
        </w:rPr>
        <w:t xml:space="preserve">military </w:t>
      </w:r>
      <w:r w:rsidR="00BA64C5">
        <w:rPr>
          <w:rStyle w:val="A3"/>
          <w:rFonts w:ascii="Verdana" w:hAnsi="Verdana" w:cs="Times New Roman"/>
        </w:rPr>
        <w:t xml:space="preserve">air bases and in airspace controlled by the Department </w:t>
      </w:r>
      <w:r w:rsidR="000205A4">
        <w:rPr>
          <w:rStyle w:val="A3"/>
          <w:rFonts w:ascii="Verdana" w:hAnsi="Verdana" w:cs="Times New Roman"/>
        </w:rPr>
        <w:t>of</w:t>
      </w:r>
      <w:r w:rsidR="00BA64C5">
        <w:rPr>
          <w:rStyle w:val="A3"/>
          <w:rFonts w:ascii="Verdana" w:hAnsi="Verdana" w:cs="Times New Roman"/>
        </w:rPr>
        <w:t xml:space="preserve"> Defence.</w:t>
      </w:r>
      <w:r w:rsidR="000205A4">
        <w:rPr>
          <w:rStyle w:val="A3"/>
          <w:rFonts w:ascii="Verdana" w:hAnsi="Verdana" w:cs="Times New Roman"/>
        </w:rPr>
        <w:t xml:space="preserve">  </w:t>
      </w:r>
      <w:r w:rsidR="00E7150A">
        <w:rPr>
          <w:rStyle w:val="A3"/>
          <w:rFonts w:ascii="Verdana" w:hAnsi="Verdana" w:cs="Times New Roman"/>
        </w:rPr>
        <w:t xml:space="preserve">This advice </w:t>
      </w:r>
      <w:r w:rsidR="00BA64C5">
        <w:rPr>
          <w:rStyle w:val="A3"/>
          <w:rFonts w:ascii="Verdana" w:hAnsi="Verdana" w:cs="Times New Roman"/>
        </w:rPr>
        <w:t>will</w:t>
      </w:r>
      <w:r w:rsidR="00E7150A">
        <w:rPr>
          <w:rStyle w:val="A3"/>
          <w:rFonts w:ascii="Verdana" w:hAnsi="Verdana" w:cs="Times New Roman"/>
        </w:rPr>
        <w:t xml:space="preserve"> be provided to the Minister and Minister for Defence by</w:t>
      </w:r>
      <w:r w:rsidR="007E744A">
        <w:rPr>
          <w:rStyle w:val="A3"/>
          <w:rFonts w:ascii="Verdana" w:hAnsi="Verdana" w:cs="Times New Roman"/>
        </w:rPr>
        <w:t xml:space="preserve"> </w:t>
      </w:r>
      <w:r w:rsidR="00BA64C5">
        <w:rPr>
          <w:rStyle w:val="A3"/>
          <w:rFonts w:ascii="Verdana" w:hAnsi="Verdana" w:cs="Times New Roman"/>
        </w:rPr>
        <w:t>30 April</w:t>
      </w:r>
      <w:r w:rsidR="00E7150A">
        <w:rPr>
          <w:rStyle w:val="A3"/>
          <w:rFonts w:ascii="Verdana" w:hAnsi="Verdana" w:cs="Times New Roman"/>
        </w:rPr>
        <w:t xml:space="preserve"> 2015.</w:t>
      </w:r>
    </w:p>
    <w:p w:rsidR="005D261E" w:rsidRDefault="005D261E" w:rsidP="00150054">
      <w:pPr>
        <w:rPr>
          <w:rStyle w:val="A3"/>
          <w:rFonts w:ascii="Verdana" w:hAnsi="Verdana" w:cs="Times New Roman"/>
          <w:b/>
        </w:rPr>
      </w:pPr>
    </w:p>
    <w:p w:rsidR="00150054" w:rsidRPr="008F5E4E" w:rsidRDefault="00150054" w:rsidP="008F5E4E">
      <w:pPr>
        <w:pStyle w:val="Heading2"/>
      </w:pPr>
      <w:r w:rsidRPr="008F5E4E">
        <w:lastRenderedPageBreak/>
        <w:t>Recommendation 14</w:t>
      </w:r>
    </w:p>
    <w:p w:rsidR="00150054" w:rsidRDefault="00150054" w:rsidP="00150054">
      <w:pPr>
        <w:rPr>
          <w:rFonts w:ascii="Verdana" w:hAnsi="Verdana" w:cs="Times New Roman"/>
          <w:color w:val="221E1F"/>
        </w:rPr>
      </w:pPr>
      <w:r w:rsidRPr="00150054">
        <w:rPr>
          <w:rFonts w:ascii="Verdana" w:hAnsi="Verdana" w:cs="Times New Roman"/>
          <w:color w:val="221E1F"/>
        </w:rPr>
        <w:t xml:space="preserve">The Civil Aviation Safety Authority changes its regulatory philosophy and, together with industry, builds an effective collaborative relationship on a foundation of mutual understanding and respect. </w:t>
      </w:r>
    </w:p>
    <w:p w:rsidR="00150054" w:rsidRPr="00150054" w:rsidRDefault="00150054" w:rsidP="00885E8A">
      <w:pPr>
        <w:pStyle w:val="Subtitle"/>
        <w:rPr>
          <w:rFonts w:ascii="Verdana" w:hAnsi="Verdana"/>
        </w:rPr>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451E05" w:rsidRPr="00451E05" w:rsidRDefault="00451E05" w:rsidP="00451E05">
      <w:pPr>
        <w:spacing w:before="120" w:after="120"/>
        <w:ind w:left="33"/>
        <w:rPr>
          <w:rFonts w:ascii="Verdana" w:hAnsi="Verdana"/>
        </w:rPr>
      </w:pPr>
      <w:r w:rsidRPr="00451E05">
        <w:rPr>
          <w:rFonts w:ascii="Verdana" w:hAnsi="Verdana"/>
        </w:rPr>
        <w:t>The Government believes that CASA and industry must work closely together on regulatory reform priorities. An ongoing and meaningful dialogue between industry and the regulator is vital.</w:t>
      </w:r>
    </w:p>
    <w:p w:rsidR="000D3A57" w:rsidRPr="00CA3EAC" w:rsidRDefault="007358DA" w:rsidP="007358DA">
      <w:pPr>
        <w:autoSpaceDE w:val="0"/>
        <w:autoSpaceDN w:val="0"/>
        <w:adjustRightInd w:val="0"/>
        <w:spacing w:before="180"/>
        <w:rPr>
          <w:rFonts w:ascii="Verdana" w:hAnsi="Verdana" w:cs="Times New Roman"/>
          <w:color w:val="221E1F"/>
        </w:rPr>
      </w:pPr>
      <w:r w:rsidRPr="00451E05">
        <w:rPr>
          <w:rFonts w:ascii="Verdana" w:hAnsi="Verdana"/>
        </w:rPr>
        <w:t>The Government</w:t>
      </w:r>
      <w:r w:rsidR="00C72E3D" w:rsidRPr="00451E05">
        <w:rPr>
          <w:rFonts w:ascii="Verdana" w:hAnsi="Verdana"/>
        </w:rPr>
        <w:t>’s new S</w:t>
      </w:r>
      <w:r w:rsidR="007E744A" w:rsidRPr="00451E05">
        <w:rPr>
          <w:rFonts w:ascii="Verdana" w:hAnsi="Verdana"/>
        </w:rPr>
        <w:t xml:space="preserve">OE </w:t>
      </w:r>
      <w:r w:rsidR="00843D2B" w:rsidRPr="00451E05">
        <w:rPr>
          <w:rFonts w:ascii="Verdana" w:hAnsi="Verdana"/>
        </w:rPr>
        <w:t xml:space="preserve">for the CASA Board </w:t>
      </w:r>
      <w:r w:rsidR="000D3A57" w:rsidRPr="00451E05">
        <w:rPr>
          <w:rFonts w:ascii="Verdana" w:hAnsi="Verdana"/>
        </w:rPr>
        <w:t xml:space="preserve">will require CASA to </w:t>
      </w:r>
      <w:r w:rsidR="000D3A57" w:rsidRPr="00451E05">
        <w:rPr>
          <w:rFonts w:ascii="Verdana" w:hAnsi="Verdana" w:cs="Times New Roman"/>
          <w:color w:val="221E1F"/>
        </w:rPr>
        <w:t xml:space="preserve">develop a </w:t>
      </w:r>
      <w:r w:rsidR="00BA64C5" w:rsidRPr="00451E05">
        <w:rPr>
          <w:rFonts w:ascii="Verdana" w:hAnsi="Verdana" w:cs="Times New Roman"/>
          <w:color w:val="221E1F"/>
        </w:rPr>
        <w:t xml:space="preserve">clear statement of </w:t>
      </w:r>
      <w:r w:rsidR="000D3A57" w:rsidRPr="00451E05">
        <w:rPr>
          <w:rFonts w:ascii="Verdana" w:hAnsi="Verdana" w:cs="Times New Roman"/>
          <w:color w:val="221E1F"/>
        </w:rPr>
        <w:t>regulatory philosophy</w:t>
      </w:r>
      <w:r w:rsidR="001A4B5B" w:rsidRPr="00451E05">
        <w:rPr>
          <w:rFonts w:ascii="Verdana" w:hAnsi="Verdana" w:cs="Times New Roman"/>
          <w:color w:val="221E1F"/>
        </w:rPr>
        <w:t xml:space="preserve"> </w:t>
      </w:r>
      <w:r w:rsidR="00451E05" w:rsidRPr="00451E05">
        <w:rPr>
          <w:rFonts w:ascii="Verdana" w:hAnsi="Verdana" w:cs="Times New Roman"/>
          <w:color w:val="221E1F"/>
        </w:rPr>
        <w:t xml:space="preserve">which will include meaningful industry involvement, </w:t>
      </w:r>
      <w:r w:rsidR="001A4B5B" w:rsidRPr="00451E05">
        <w:rPr>
          <w:rFonts w:ascii="Verdana" w:hAnsi="Verdana" w:cs="Times New Roman"/>
          <w:color w:val="221E1F"/>
        </w:rPr>
        <w:t>as well as a</w:t>
      </w:r>
      <w:r w:rsidR="000D3A57" w:rsidRPr="00451E05">
        <w:rPr>
          <w:rFonts w:ascii="Verdana" w:hAnsi="Verdana" w:cs="Times New Roman"/>
          <w:color w:val="221E1F"/>
        </w:rPr>
        <w:t xml:space="preserve"> compliance and enforcement policy </w:t>
      </w:r>
      <w:r w:rsidR="00BA64C5" w:rsidRPr="00451E05">
        <w:rPr>
          <w:rFonts w:ascii="Verdana" w:hAnsi="Verdana" w:cs="Times New Roman"/>
          <w:color w:val="221E1F"/>
        </w:rPr>
        <w:t>informed by</w:t>
      </w:r>
      <w:r w:rsidR="000D3A57" w:rsidRPr="00451E05">
        <w:rPr>
          <w:rFonts w:ascii="Verdana" w:hAnsi="Verdana" w:cs="Times New Roman"/>
          <w:color w:val="221E1F"/>
        </w:rPr>
        <w:t xml:space="preserve"> those developed by other Commonwealth regulators</w:t>
      </w:r>
      <w:r w:rsidR="00BA64C5" w:rsidRPr="00451E05">
        <w:rPr>
          <w:rFonts w:ascii="Verdana" w:hAnsi="Verdana" w:cs="Times New Roman"/>
          <w:color w:val="221E1F"/>
        </w:rPr>
        <w:t xml:space="preserve"> and other leading aviation regulatory authorities</w:t>
      </w:r>
      <w:r w:rsidR="000D3A57" w:rsidRPr="00451E05">
        <w:rPr>
          <w:rFonts w:ascii="Verdana" w:hAnsi="Verdana" w:cs="Times New Roman"/>
          <w:color w:val="221E1F"/>
        </w:rPr>
        <w:t xml:space="preserve">.  </w:t>
      </w:r>
      <w:r w:rsidR="00451E05" w:rsidRPr="00451E05">
        <w:rPr>
          <w:rFonts w:ascii="Verdana" w:hAnsi="Verdana" w:cs="Times New Roman"/>
          <w:color w:val="221E1F"/>
        </w:rPr>
        <w:t xml:space="preserve">These policies will be considered by the CASA Board and the CASA Director of Aviation Safety.  </w:t>
      </w:r>
      <w:r w:rsidR="00BA64C5" w:rsidRPr="00451E05">
        <w:rPr>
          <w:rFonts w:ascii="Verdana" w:hAnsi="Verdana" w:cs="Times New Roman"/>
          <w:color w:val="221E1F"/>
        </w:rPr>
        <w:t xml:space="preserve">In addition, </w:t>
      </w:r>
      <w:r w:rsidR="00E33EC8" w:rsidRPr="00451E05">
        <w:rPr>
          <w:rFonts w:ascii="Verdana" w:hAnsi="Verdana" w:cs="Times New Roman"/>
          <w:color w:val="221E1F"/>
        </w:rPr>
        <w:t>these policies</w:t>
      </w:r>
      <w:r w:rsidR="000D3A57" w:rsidRPr="00451E05">
        <w:rPr>
          <w:rFonts w:ascii="Verdana" w:hAnsi="Verdana" w:cs="Times New Roman"/>
          <w:color w:val="221E1F"/>
        </w:rPr>
        <w:t xml:space="preserve"> will</w:t>
      </w:r>
      <w:r w:rsidR="00BA64C5" w:rsidRPr="00451E05">
        <w:rPr>
          <w:rFonts w:ascii="Verdana" w:hAnsi="Verdana" w:cs="Times New Roman"/>
          <w:color w:val="221E1F"/>
        </w:rPr>
        <w:t xml:space="preserve"> set out principles and practices</w:t>
      </w:r>
      <w:r w:rsidR="000D3A57" w:rsidRPr="00451E05">
        <w:rPr>
          <w:rFonts w:ascii="Verdana" w:hAnsi="Verdana" w:cs="Times New Roman"/>
          <w:color w:val="221E1F"/>
        </w:rPr>
        <w:t>:</w:t>
      </w:r>
    </w:p>
    <w:p w:rsidR="000D3A57" w:rsidRPr="00CA3EAC" w:rsidRDefault="00BA64C5" w:rsidP="00CA3EAC">
      <w:pPr>
        <w:pStyle w:val="ListParagraph"/>
        <w:numPr>
          <w:ilvl w:val="0"/>
          <w:numId w:val="28"/>
        </w:numPr>
        <w:autoSpaceDE w:val="0"/>
        <w:autoSpaceDN w:val="0"/>
        <w:adjustRightInd w:val="0"/>
        <w:spacing w:before="180"/>
        <w:rPr>
          <w:rFonts w:ascii="Verdana" w:hAnsi="Verdana"/>
        </w:rPr>
      </w:pPr>
      <w:r>
        <w:rPr>
          <w:rFonts w:ascii="Verdana" w:hAnsi="Verdana"/>
        </w:rPr>
        <w:t xml:space="preserve">governing </w:t>
      </w:r>
      <w:r w:rsidR="000D3A57">
        <w:rPr>
          <w:rFonts w:ascii="Verdana" w:hAnsi="Verdana"/>
        </w:rPr>
        <w:t xml:space="preserve">the use of safety cases to support regulatory </w:t>
      </w:r>
      <w:r w:rsidR="00FE2255">
        <w:rPr>
          <w:rFonts w:ascii="Verdana" w:hAnsi="Verdana"/>
        </w:rPr>
        <w:t xml:space="preserve">and procedural </w:t>
      </w:r>
      <w:r w:rsidR="000D3A57">
        <w:rPr>
          <w:rFonts w:ascii="Verdana" w:hAnsi="Verdana"/>
        </w:rPr>
        <w:t>changes</w:t>
      </w:r>
      <w:r w:rsidR="00FE2255">
        <w:rPr>
          <w:rFonts w:ascii="Verdana" w:hAnsi="Verdana"/>
        </w:rPr>
        <w:t xml:space="preserve"> by CASA that will impact on industry and the community</w:t>
      </w:r>
      <w:r w:rsidR="000D3A57">
        <w:rPr>
          <w:rFonts w:ascii="Verdana" w:hAnsi="Verdana"/>
        </w:rPr>
        <w:t>;</w:t>
      </w:r>
    </w:p>
    <w:p w:rsidR="000D3A57" w:rsidRDefault="000D3A57" w:rsidP="00CA3EAC">
      <w:pPr>
        <w:pStyle w:val="ListParagraph"/>
        <w:numPr>
          <w:ilvl w:val="0"/>
          <w:numId w:val="28"/>
        </w:numPr>
        <w:autoSpaceDE w:val="0"/>
        <w:autoSpaceDN w:val="0"/>
        <w:adjustRightInd w:val="0"/>
        <w:spacing w:before="180"/>
        <w:rPr>
          <w:rFonts w:ascii="Verdana" w:hAnsi="Verdana" w:cs="Times New Roman"/>
          <w:color w:val="221E1F"/>
        </w:rPr>
      </w:pPr>
      <w:r>
        <w:rPr>
          <w:rFonts w:ascii="Verdana" w:hAnsi="Verdana"/>
        </w:rPr>
        <w:t>reaffirm</w:t>
      </w:r>
      <w:r w:rsidR="00BA64C5">
        <w:rPr>
          <w:rFonts w:ascii="Verdana" w:hAnsi="Verdana"/>
        </w:rPr>
        <w:t>ing</w:t>
      </w:r>
      <w:r>
        <w:rPr>
          <w:rFonts w:ascii="Verdana" w:hAnsi="Verdana"/>
        </w:rPr>
        <w:t xml:space="preserve"> </w:t>
      </w:r>
      <w:r>
        <w:rPr>
          <w:rFonts w:ascii="Verdana" w:hAnsi="Verdana" w:cs="Times New Roman"/>
          <w:color w:val="221E1F"/>
        </w:rPr>
        <w:t xml:space="preserve">the use of </w:t>
      </w:r>
      <w:r w:rsidR="008A7C55" w:rsidRPr="00CA3EAC">
        <w:rPr>
          <w:rFonts w:ascii="Verdana" w:hAnsi="Verdana" w:cs="Times New Roman"/>
          <w:color w:val="221E1F"/>
        </w:rPr>
        <w:t>risk based criteria for determining appropriate responses to non-compliance, taking into account industry behaviours and motivations</w:t>
      </w:r>
      <w:r>
        <w:rPr>
          <w:rFonts w:ascii="Verdana" w:hAnsi="Verdana" w:cs="Times New Roman"/>
          <w:color w:val="221E1F"/>
        </w:rPr>
        <w:t>;</w:t>
      </w:r>
    </w:p>
    <w:p w:rsidR="00FE2255" w:rsidRDefault="00FE2255" w:rsidP="00CA3EAC">
      <w:pPr>
        <w:pStyle w:val="ListParagraph"/>
        <w:numPr>
          <w:ilvl w:val="0"/>
          <w:numId w:val="28"/>
        </w:numPr>
        <w:autoSpaceDE w:val="0"/>
        <w:autoSpaceDN w:val="0"/>
        <w:adjustRightInd w:val="0"/>
        <w:spacing w:before="180"/>
        <w:rPr>
          <w:rFonts w:ascii="Verdana" w:hAnsi="Verdana" w:cs="Times New Roman"/>
          <w:color w:val="221E1F"/>
        </w:rPr>
      </w:pPr>
      <w:r>
        <w:rPr>
          <w:rFonts w:ascii="Verdana" w:hAnsi="Verdana" w:cs="Times New Roman"/>
          <w:color w:val="221E1F"/>
        </w:rPr>
        <w:t>establish</w:t>
      </w:r>
      <w:r w:rsidR="00BA64C5">
        <w:rPr>
          <w:rFonts w:ascii="Verdana" w:hAnsi="Verdana" w:cs="Times New Roman"/>
          <w:color w:val="221E1F"/>
        </w:rPr>
        <w:t>ing</w:t>
      </w:r>
      <w:r>
        <w:rPr>
          <w:rFonts w:ascii="Verdana" w:hAnsi="Verdana" w:cs="Times New Roman"/>
          <w:color w:val="221E1F"/>
        </w:rPr>
        <w:t xml:space="preserve"> clear review mechanisms understood by CASA and industry for promoting national consistency in regulatory </w:t>
      </w:r>
      <w:r w:rsidR="00EA5A74">
        <w:rPr>
          <w:rFonts w:ascii="Verdana" w:hAnsi="Verdana" w:cs="Times New Roman"/>
          <w:color w:val="221E1F"/>
        </w:rPr>
        <w:t xml:space="preserve">and related </w:t>
      </w:r>
      <w:r>
        <w:rPr>
          <w:rFonts w:ascii="Verdana" w:hAnsi="Verdana" w:cs="Times New Roman"/>
          <w:color w:val="221E1F"/>
        </w:rPr>
        <w:t>decision making and interpretation of regulations</w:t>
      </w:r>
      <w:r w:rsidR="00EA5A74">
        <w:rPr>
          <w:rFonts w:ascii="Verdana" w:hAnsi="Verdana" w:cs="Times New Roman"/>
          <w:color w:val="221E1F"/>
        </w:rPr>
        <w:t xml:space="preserve"> and</w:t>
      </w:r>
      <w:r>
        <w:rPr>
          <w:rFonts w:ascii="Verdana" w:hAnsi="Verdana" w:cs="Times New Roman"/>
          <w:color w:val="221E1F"/>
        </w:rPr>
        <w:t xml:space="preserve"> standards;</w:t>
      </w:r>
    </w:p>
    <w:p w:rsidR="00C72E3D" w:rsidRDefault="008A7C55" w:rsidP="00CA3EAC">
      <w:pPr>
        <w:pStyle w:val="ListParagraph"/>
        <w:numPr>
          <w:ilvl w:val="0"/>
          <w:numId w:val="28"/>
        </w:numPr>
        <w:autoSpaceDE w:val="0"/>
        <w:autoSpaceDN w:val="0"/>
        <w:adjustRightInd w:val="0"/>
        <w:spacing w:before="180"/>
        <w:rPr>
          <w:rFonts w:ascii="Verdana" w:hAnsi="Verdana" w:cs="Times New Roman"/>
          <w:color w:val="221E1F"/>
        </w:rPr>
      </w:pPr>
      <w:r w:rsidRPr="00CA3EAC">
        <w:rPr>
          <w:rFonts w:ascii="Verdana" w:hAnsi="Verdana" w:cs="Times New Roman"/>
          <w:color w:val="221E1F"/>
        </w:rPr>
        <w:t>outlin</w:t>
      </w:r>
      <w:r w:rsidR="00EA5A74">
        <w:rPr>
          <w:rFonts w:ascii="Verdana" w:hAnsi="Verdana" w:cs="Times New Roman"/>
          <w:color w:val="221E1F"/>
        </w:rPr>
        <w:t>ing</w:t>
      </w:r>
      <w:r w:rsidRPr="00CA3EAC">
        <w:rPr>
          <w:rFonts w:ascii="Verdana" w:hAnsi="Verdana" w:cs="Times New Roman"/>
          <w:color w:val="221E1F"/>
        </w:rPr>
        <w:t xml:space="preserve"> </w:t>
      </w:r>
      <w:r w:rsidR="000D3A57">
        <w:rPr>
          <w:rFonts w:ascii="Verdana" w:hAnsi="Verdana" w:cs="Times New Roman"/>
          <w:color w:val="221E1F"/>
        </w:rPr>
        <w:t xml:space="preserve">CASA’s </w:t>
      </w:r>
      <w:r w:rsidRPr="00CA3EAC">
        <w:rPr>
          <w:rFonts w:ascii="Verdana" w:hAnsi="Verdana" w:cs="Times New Roman"/>
          <w:color w:val="221E1F"/>
        </w:rPr>
        <w:t>relationshi</w:t>
      </w:r>
      <w:r w:rsidR="00DE215A" w:rsidRPr="00CA3EAC">
        <w:rPr>
          <w:rFonts w:ascii="Verdana" w:hAnsi="Verdana" w:cs="Times New Roman"/>
          <w:color w:val="221E1F"/>
        </w:rPr>
        <w:t>p expectations with industry to encourage collaboration and consultation and develop mutual understanding and</w:t>
      </w:r>
      <w:r w:rsidRPr="00CA3EAC">
        <w:rPr>
          <w:rFonts w:ascii="Verdana" w:hAnsi="Verdana" w:cs="Times New Roman"/>
          <w:color w:val="221E1F"/>
        </w:rPr>
        <w:t xml:space="preserve"> respect</w:t>
      </w:r>
      <w:r w:rsidR="00FE2255">
        <w:rPr>
          <w:rFonts w:ascii="Verdana" w:hAnsi="Verdana" w:cs="Times New Roman"/>
          <w:color w:val="221E1F"/>
        </w:rPr>
        <w:t>; and</w:t>
      </w:r>
    </w:p>
    <w:p w:rsidR="00430B77" w:rsidRPr="004B5358" w:rsidRDefault="000D3A57" w:rsidP="004B5358">
      <w:pPr>
        <w:pStyle w:val="ListParagraph"/>
        <w:numPr>
          <w:ilvl w:val="0"/>
          <w:numId w:val="28"/>
        </w:numPr>
        <w:autoSpaceDE w:val="0"/>
        <w:autoSpaceDN w:val="0"/>
        <w:adjustRightInd w:val="0"/>
        <w:spacing w:before="180"/>
        <w:rPr>
          <w:rFonts w:ascii="Verdana" w:hAnsi="Verdana"/>
          <w:color w:val="221E1F"/>
        </w:rPr>
      </w:pPr>
      <w:proofErr w:type="gramStart"/>
      <w:r>
        <w:rPr>
          <w:rFonts w:ascii="Verdana" w:hAnsi="Verdana" w:cs="Times New Roman"/>
          <w:color w:val="221E1F"/>
        </w:rPr>
        <w:t>promot</w:t>
      </w:r>
      <w:r w:rsidR="00EA5A74">
        <w:rPr>
          <w:rFonts w:ascii="Verdana" w:hAnsi="Verdana" w:cs="Times New Roman"/>
          <w:color w:val="221E1F"/>
        </w:rPr>
        <w:t>ing</w:t>
      </w:r>
      <w:proofErr w:type="gramEnd"/>
      <w:r>
        <w:rPr>
          <w:rFonts w:ascii="Verdana" w:hAnsi="Verdana" w:cs="Times New Roman"/>
          <w:color w:val="221E1F"/>
        </w:rPr>
        <w:t xml:space="preserve"> the </w:t>
      </w:r>
      <w:r>
        <w:rPr>
          <w:rFonts w:ascii="Verdana" w:hAnsi="Verdana"/>
        </w:rPr>
        <w:t xml:space="preserve">use by CASA of </w:t>
      </w:r>
      <w:r w:rsidRPr="0043327B">
        <w:rPr>
          <w:rFonts w:ascii="Verdana" w:hAnsi="Verdana"/>
        </w:rPr>
        <w:t>targeted safety promotion and educational activities such as safety seminars around Australia</w:t>
      </w:r>
      <w:r>
        <w:rPr>
          <w:rFonts w:ascii="Verdana" w:hAnsi="Verdana"/>
        </w:rPr>
        <w:t xml:space="preserve"> to </w:t>
      </w:r>
      <w:r w:rsidR="00F11DA8">
        <w:rPr>
          <w:rFonts w:ascii="Verdana" w:hAnsi="Verdana"/>
        </w:rPr>
        <w:t>inform</w:t>
      </w:r>
      <w:r w:rsidR="00FE2255">
        <w:rPr>
          <w:rFonts w:ascii="Verdana" w:hAnsi="Verdana"/>
        </w:rPr>
        <w:t xml:space="preserve"> </w:t>
      </w:r>
      <w:r w:rsidR="00F11DA8">
        <w:rPr>
          <w:rFonts w:ascii="Verdana" w:hAnsi="Verdana"/>
        </w:rPr>
        <w:t xml:space="preserve">and </w:t>
      </w:r>
      <w:r w:rsidR="007E744A">
        <w:rPr>
          <w:rFonts w:ascii="Verdana" w:hAnsi="Verdana"/>
        </w:rPr>
        <w:t xml:space="preserve">obtain </w:t>
      </w:r>
      <w:r w:rsidR="00F11DA8">
        <w:rPr>
          <w:rFonts w:ascii="Verdana" w:hAnsi="Verdana"/>
        </w:rPr>
        <w:t xml:space="preserve">feedback from </w:t>
      </w:r>
      <w:r w:rsidR="00FE2255">
        <w:rPr>
          <w:rFonts w:ascii="Verdana" w:hAnsi="Verdana"/>
        </w:rPr>
        <w:t xml:space="preserve">industry </w:t>
      </w:r>
      <w:r w:rsidR="00F11DA8">
        <w:rPr>
          <w:rFonts w:ascii="Verdana" w:hAnsi="Verdana"/>
        </w:rPr>
        <w:t xml:space="preserve">on </w:t>
      </w:r>
      <w:r w:rsidR="00FE2255">
        <w:rPr>
          <w:rFonts w:ascii="Verdana" w:hAnsi="Verdana"/>
        </w:rPr>
        <w:t>the impact</w:t>
      </w:r>
      <w:r w:rsidR="00F11DA8">
        <w:rPr>
          <w:rFonts w:ascii="Verdana" w:hAnsi="Verdana"/>
        </w:rPr>
        <w:t>s</w:t>
      </w:r>
      <w:r w:rsidR="00FE2255">
        <w:rPr>
          <w:rFonts w:ascii="Verdana" w:hAnsi="Verdana"/>
        </w:rPr>
        <w:t xml:space="preserve"> of proposed regulatory change.</w:t>
      </w:r>
    </w:p>
    <w:p w:rsidR="000D3A57" w:rsidRPr="004B5358" w:rsidRDefault="00405B61" w:rsidP="00430B77">
      <w:pPr>
        <w:autoSpaceDE w:val="0"/>
        <w:autoSpaceDN w:val="0"/>
        <w:adjustRightInd w:val="0"/>
        <w:spacing w:before="180"/>
        <w:rPr>
          <w:rFonts w:ascii="Verdana" w:hAnsi="Verdana"/>
          <w:color w:val="221E1F"/>
        </w:rPr>
      </w:pPr>
      <w:r w:rsidRPr="004B5358">
        <w:rPr>
          <w:rFonts w:ascii="Verdana" w:hAnsi="Verdana"/>
        </w:rPr>
        <w:t>CASA</w:t>
      </w:r>
      <w:r w:rsidR="00BA5E00" w:rsidRPr="004B5358">
        <w:rPr>
          <w:rFonts w:ascii="Verdana" w:hAnsi="Verdana"/>
        </w:rPr>
        <w:t xml:space="preserve"> has confirmed that its </w:t>
      </w:r>
      <w:r w:rsidRPr="004B5358">
        <w:rPr>
          <w:rFonts w:ascii="Verdana" w:hAnsi="Verdana"/>
        </w:rPr>
        <w:t xml:space="preserve">regulatory philosophy </w:t>
      </w:r>
      <w:r w:rsidR="00BA5E00" w:rsidRPr="004B5358">
        <w:rPr>
          <w:rFonts w:ascii="Verdana" w:hAnsi="Verdana"/>
        </w:rPr>
        <w:t xml:space="preserve">will be </w:t>
      </w:r>
      <w:r w:rsidRPr="004B5358">
        <w:rPr>
          <w:rFonts w:ascii="Verdana" w:hAnsi="Verdana"/>
        </w:rPr>
        <w:t>review</w:t>
      </w:r>
      <w:r w:rsidR="00BA5E00" w:rsidRPr="004B5358">
        <w:rPr>
          <w:rFonts w:ascii="Verdana" w:hAnsi="Verdana"/>
        </w:rPr>
        <w:t>ed</w:t>
      </w:r>
      <w:r w:rsidRPr="004B5358">
        <w:rPr>
          <w:rFonts w:ascii="Verdana" w:hAnsi="Verdana"/>
        </w:rPr>
        <w:t xml:space="preserve"> </w:t>
      </w:r>
      <w:r w:rsidR="00F4468A" w:rsidRPr="004B5358">
        <w:rPr>
          <w:rFonts w:ascii="Verdana" w:hAnsi="Verdana"/>
        </w:rPr>
        <w:t xml:space="preserve">in </w:t>
      </w:r>
      <w:r w:rsidR="00BA64C5" w:rsidRPr="004B5358">
        <w:rPr>
          <w:rFonts w:ascii="Verdana" w:hAnsi="Verdana"/>
        </w:rPr>
        <w:t xml:space="preserve">the first half of </w:t>
      </w:r>
      <w:r w:rsidR="00F4468A" w:rsidRPr="004B5358">
        <w:rPr>
          <w:rFonts w:ascii="Verdana" w:hAnsi="Verdana"/>
        </w:rPr>
        <w:t xml:space="preserve">2015 </w:t>
      </w:r>
      <w:r w:rsidRPr="004B5358">
        <w:rPr>
          <w:rFonts w:ascii="Verdana" w:hAnsi="Verdana"/>
        </w:rPr>
        <w:t xml:space="preserve">as part of </w:t>
      </w:r>
      <w:r w:rsidR="0075608B" w:rsidRPr="004B5358">
        <w:rPr>
          <w:rFonts w:ascii="Verdana" w:hAnsi="Verdana"/>
        </w:rPr>
        <w:t>CASA’s</w:t>
      </w:r>
      <w:r w:rsidRPr="004B5358">
        <w:rPr>
          <w:rFonts w:ascii="Verdana" w:hAnsi="Verdana"/>
        </w:rPr>
        <w:t xml:space="preserve"> Regulatory Policy and Practice initiative</w:t>
      </w:r>
      <w:r w:rsidR="00660617" w:rsidRPr="004B5358">
        <w:rPr>
          <w:rFonts w:ascii="Verdana" w:hAnsi="Verdana"/>
        </w:rPr>
        <w:t xml:space="preserve"> and that </w:t>
      </w:r>
      <w:r w:rsidR="00E27E8D" w:rsidRPr="004B5358">
        <w:rPr>
          <w:rFonts w:ascii="Verdana" w:hAnsi="Verdana"/>
        </w:rPr>
        <w:t xml:space="preserve">the </w:t>
      </w:r>
      <w:r w:rsidRPr="004B5358">
        <w:rPr>
          <w:rFonts w:ascii="Verdana" w:hAnsi="Verdana"/>
        </w:rPr>
        <w:t xml:space="preserve">outcomes of </w:t>
      </w:r>
      <w:r w:rsidR="00660617" w:rsidRPr="004B5358">
        <w:rPr>
          <w:rFonts w:ascii="Verdana" w:hAnsi="Verdana"/>
        </w:rPr>
        <w:t xml:space="preserve">the review will be considered by </w:t>
      </w:r>
      <w:r w:rsidRPr="004B5358">
        <w:rPr>
          <w:rFonts w:ascii="Verdana" w:hAnsi="Verdana"/>
        </w:rPr>
        <w:t xml:space="preserve">the </w:t>
      </w:r>
      <w:r w:rsidR="00BA5E00" w:rsidRPr="004B5358">
        <w:rPr>
          <w:rFonts w:ascii="Verdana" w:hAnsi="Verdana"/>
        </w:rPr>
        <w:t xml:space="preserve">CASA </w:t>
      </w:r>
      <w:r w:rsidRPr="004B5358">
        <w:rPr>
          <w:rFonts w:ascii="Verdana" w:hAnsi="Verdana"/>
        </w:rPr>
        <w:t xml:space="preserve">Board and </w:t>
      </w:r>
      <w:r w:rsidR="00BA5E00" w:rsidRPr="004B5358">
        <w:rPr>
          <w:rFonts w:ascii="Verdana" w:hAnsi="Verdana"/>
        </w:rPr>
        <w:t xml:space="preserve">new </w:t>
      </w:r>
      <w:r w:rsidRPr="004B5358">
        <w:rPr>
          <w:rFonts w:ascii="Verdana" w:hAnsi="Verdana"/>
        </w:rPr>
        <w:t>Director of Aviation Safety.</w:t>
      </w:r>
    </w:p>
    <w:p w:rsidR="00C72E3D" w:rsidRDefault="00843D2B" w:rsidP="0099145E">
      <w:pPr>
        <w:rPr>
          <w:rFonts w:ascii="Verdana" w:hAnsi="Verdana" w:cs="Times New Roman"/>
          <w:color w:val="221E1F"/>
        </w:rPr>
      </w:pPr>
      <w:r>
        <w:rPr>
          <w:rFonts w:ascii="Verdana" w:hAnsi="Verdana" w:cs="Times New Roman"/>
          <w:color w:val="221E1F"/>
        </w:rPr>
        <w:t>A</w:t>
      </w:r>
      <w:r w:rsidR="00C72E3D">
        <w:rPr>
          <w:rFonts w:ascii="Verdana" w:hAnsi="Verdana" w:cs="Times New Roman"/>
          <w:color w:val="221E1F"/>
        </w:rPr>
        <w:t>s part of its quarterly reporting</w:t>
      </w:r>
      <w:r w:rsidR="008B378D">
        <w:rPr>
          <w:rFonts w:ascii="Verdana" w:hAnsi="Verdana" w:cs="Times New Roman"/>
          <w:color w:val="221E1F"/>
        </w:rPr>
        <w:t xml:space="preserve"> to the Minister </w:t>
      </w:r>
      <w:r w:rsidR="00C72E3D">
        <w:rPr>
          <w:rFonts w:ascii="Verdana" w:hAnsi="Verdana" w:cs="Times New Roman"/>
          <w:color w:val="221E1F"/>
        </w:rPr>
        <w:t xml:space="preserve">on its performance against </w:t>
      </w:r>
      <w:r w:rsidR="00F4468A">
        <w:rPr>
          <w:rFonts w:ascii="Verdana" w:hAnsi="Verdana" w:cs="Times New Roman"/>
          <w:color w:val="221E1F"/>
        </w:rPr>
        <w:t>its</w:t>
      </w:r>
      <w:r w:rsidR="00C72E3D">
        <w:rPr>
          <w:rFonts w:ascii="Verdana" w:hAnsi="Verdana" w:cs="Times New Roman"/>
          <w:color w:val="221E1F"/>
        </w:rPr>
        <w:t xml:space="preserve"> Corporate Plan, CASA </w:t>
      </w:r>
      <w:r>
        <w:rPr>
          <w:rFonts w:ascii="Verdana" w:hAnsi="Verdana" w:cs="Times New Roman"/>
          <w:color w:val="221E1F"/>
        </w:rPr>
        <w:t>will</w:t>
      </w:r>
      <w:r w:rsidR="00C72E3D">
        <w:rPr>
          <w:rFonts w:ascii="Verdana" w:hAnsi="Verdana" w:cs="Times New Roman"/>
          <w:color w:val="221E1F"/>
        </w:rPr>
        <w:t xml:space="preserve"> report on its performance against the new SOE</w:t>
      </w:r>
      <w:r>
        <w:rPr>
          <w:rFonts w:ascii="Verdana" w:hAnsi="Verdana" w:cs="Times New Roman"/>
          <w:color w:val="221E1F"/>
        </w:rPr>
        <w:t xml:space="preserve"> and the recommendations agreed to</w:t>
      </w:r>
      <w:r w:rsidR="00F4468A">
        <w:rPr>
          <w:rFonts w:ascii="Verdana" w:hAnsi="Verdana" w:cs="Times New Roman"/>
          <w:color w:val="221E1F"/>
        </w:rPr>
        <w:t xml:space="preserve"> by</w:t>
      </w:r>
      <w:r>
        <w:rPr>
          <w:rFonts w:ascii="Verdana" w:hAnsi="Verdana" w:cs="Times New Roman"/>
          <w:color w:val="221E1F"/>
        </w:rPr>
        <w:t xml:space="preserve"> the Government arising out of this Report</w:t>
      </w:r>
      <w:r w:rsidR="008B378D">
        <w:rPr>
          <w:rFonts w:ascii="Verdana" w:hAnsi="Verdana" w:cs="Times New Roman"/>
          <w:color w:val="221E1F"/>
        </w:rPr>
        <w:t xml:space="preserve">, including implementation of its regulatory </w:t>
      </w:r>
      <w:r w:rsidR="00FE2255">
        <w:rPr>
          <w:rFonts w:ascii="Verdana" w:hAnsi="Verdana" w:cs="Times New Roman"/>
          <w:color w:val="221E1F"/>
        </w:rPr>
        <w:t>philosophy,</w:t>
      </w:r>
      <w:r w:rsidR="00EA5A74">
        <w:rPr>
          <w:rFonts w:ascii="Verdana" w:hAnsi="Verdana" w:cs="Times New Roman"/>
          <w:color w:val="221E1F"/>
        </w:rPr>
        <w:t xml:space="preserve"> and associated </w:t>
      </w:r>
      <w:r w:rsidR="00FE2255">
        <w:rPr>
          <w:rFonts w:ascii="Verdana" w:hAnsi="Verdana" w:cs="Times New Roman"/>
          <w:color w:val="221E1F"/>
        </w:rPr>
        <w:t xml:space="preserve">compliance and enforcement </w:t>
      </w:r>
      <w:r w:rsidR="008B378D">
        <w:rPr>
          <w:rFonts w:ascii="Verdana" w:hAnsi="Verdana" w:cs="Times New Roman"/>
          <w:color w:val="221E1F"/>
        </w:rPr>
        <w:t>polic</w:t>
      </w:r>
      <w:r w:rsidR="00EA5A74">
        <w:rPr>
          <w:rFonts w:ascii="Verdana" w:hAnsi="Verdana" w:cs="Times New Roman"/>
          <w:color w:val="221E1F"/>
        </w:rPr>
        <w:t>ies</w:t>
      </w:r>
      <w:r w:rsidR="008B378D">
        <w:rPr>
          <w:rFonts w:ascii="Verdana" w:hAnsi="Verdana" w:cs="Times New Roman"/>
          <w:color w:val="221E1F"/>
        </w:rPr>
        <w:t>.</w:t>
      </w:r>
      <w:r w:rsidR="00F4468A">
        <w:rPr>
          <w:rFonts w:ascii="Verdana" w:hAnsi="Verdana" w:cs="Times New Roman"/>
          <w:color w:val="221E1F"/>
        </w:rPr>
        <w:t xml:space="preserve"> </w:t>
      </w:r>
    </w:p>
    <w:p w:rsidR="00C72E3D" w:rsidRDefault="00C72E3D" w:rsidP="0099145E">
      <w:pPr>
        <w:rPr>
          <w:rFonts w:ascii="Verdana" w:hAnsi="Verdana" w:cs="Times New Roman"/>
          <w:color w:val="221E1F"/>
        </w:rPr>
      </w:pPr>
      <w:r>
        <w:rPr>
          <w:rFonts w:ascii="Verdana" w:hAnsi="Verdana" w:cs="Times New Roman"/>
          <w:color w:val="221E1F"/>
        </w:rPr>
        <w:lastRenderedPageBreak/>
        <w:t>The CASA Director of Aviation Safety will be expected to report</w:t>
      </w:r>
      <w:r w:rsidR="00EA5A74">
        <w:rPr>
          <w:rFonts w:ascii="Verdana" w:hAnsi="Verdana" w:cs="Times New Roman"/>
          <w:color w:val="221E1F"/>
        </w:rPr>
        <w:t xml:space="preserve"> regularly</w:t>
      </w:r>
      <w:r>
        <w:rPr>
          <w:rFonts w:ascii="Verdana" w:hAnsi="Verdana" w:cs="Times New Roman"/>
          <w:color w:val="221E1F"/>
        </w:rPr>
        <w:t xml:space="preserve"> to the Board on compliance with the new </w:t>
      </w:r>
      <w:r w:rsidR="00843D2B">
        <w:rPr>
          <w:rFonts w:ascii="Verdana" w:hAnsi="Verdana" w:cs="Times New Roman"/>
          <w:color w:val="221E1F"/>
        </w:rPr>
        <w:t xml:space="preserve">regulatory </w:t>
      </w:r>
      <w:r>
        <w:rPr>
          <w:rFonts w:ascii="Verdana" w:hAnsi="Verdana" w:cs="Times New Roman"/>
          <w:color w:val="221E1F"/>
        </w:rPr>
        <w:t xml:space="preserve">policy.  While putting </w:t>
      </w:r>
      <w:r w:rsidR="00F4468A">
        <w:rPr>
          <w:rFonts w:ascii="Verdana" w:hAnsi="Verdana" w:cs="Times New Roman"/>
          <w:color w:val="221E1F"/>
        </w:rPr>
        <w:t xml:space="preserve">the policy </w:t>
      </w:r>
      <w:r>
        <w:rPr>
          <w:rFonts w:ascii="Verdana" w:hAnsi="Verdana" w:cs="Times New Roman"/>
          <w:color w:val="221E1F"/>
        </w:rPr>
        <w:t xml:space="preserve">in place represents an important step, ultimately the policy will </w:t>
      </w:r>
      <w:r w:rsidR="00F95E08">
        <w:rPr>
          <w:rFonts w:ascii="Verdana" w:hAnsi="Verdana" w:cs="Times New Roman"/>
          <w:color w:val="221E1F"/>
        </w:rPr>
        <w:t>require a continuing commitment by CASA and industry to build the mutual understand</w:t>
      </w:r>
      <w:r w:rsidR="000F1A39">
        <w:rPr>
          <w:rFonts w:ascii="Verdana" w:hAnsi="Verdana" w:cs="Times New Roman"/>
          <w:color w:val="221E1F"/>
        </w:rPr>
        <w:t xml:space="preserve">ing </w:t>
      </w:r>
      <w:r w:rsidR="00F95E08">
        <w:rPr>
          <w:rFonts w:ascii="Verdana" w:hAnsi="Verdana" w:cs="Times New Roman"/>
          <w:color w:val="221E1F"/>
        </w:rPr>
        <w:t>and respect so essential for a harmonious aviation industry.</w:t>
      </w:r>
    </w:p>
    <w:p w:rsidR="002924B2" w:rsidRDefault="002924B2"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2A1888" w:rsidRDefault="002A1888" w:rsidP="0099145E">
      <w:pPr>
        <w:rPr>
          <w:rFonts w:ascii="Verdana" w:hAnsi="Verdana" w:cs="Times New Roman"/>
          <w:color w:val="221E1F"/>
        </w:rPr>
      </w:pPr>
    </w:p>
    <w:p w:rsidR="00430B77" w:rsidRDefault="00430B77" w:rsidP="0099145E">
      <w:pPr>
        <w:rPr>
          <w:rFonts w:ascii="Verdana" w:hAnsi="Verdana" w:cs="Times New Roman"/>
          <w:color w:val="221E1F"/>
        </w:rPr>
      </w:pPr>
    </w:p>
    <w:p w:rsidR="00430B77" w:rsidRDefault="00430B77" w:rsidP="0099145E">
      <w:pPr>
        <w:rPr>
          <w:rFonts w:ascii="Verdana" w:hAnsi="Verdana" w:cs="Times New Roman"/>
          <w:color w:val="221E1F"/>
        </w:rPr>
      </w:pPr>
    </w:p>
    <w:p w:rsidR="002A1888" w:rsidRDefault="002A1888" w:rsidP="0099145E">
      <w:pPr>
        <w:rPr>
          <w:rFonts w:ascii="Verdana" w:hAnsi="Verdana" w:cs="Times New Roman"/>
          <w:color w:val="221E1F"/>
        </w:rPr>
      </w:pPr>
    </w:p>
    <w:p w:rsidR="00150054" w:rsidRPr="008F5E4E" w:rsidRDefault="00150054" w:rsidP="008F5E4E">
      <w:pPr>
        <w:pStyle w:val="Heading2"/>
      </w:pPr>
      <w:r w:rsidRPr="008F5E4E">
        <w:lastRenderedPageBreak/>
        <w:t>Recommendation 15</w:t>
      </w:r>
    </w:p>
    <w:p w:rsidR="00150054" w:rsidRDefault="00150054" w:rsidP="00150054">
      <w:pPr>
        <w:rPr>
          <w:rFonts w:ascii="Verdana" w:hAnsi="Verdana" w:cs="Times New Roman"/>
          <w:color w:val="221E1F"/>
        </w:rPr>
      </w:pPr>
      <w:r w:rsidRPr="00150054">
        <w:rPr>
          <w:rFonts w:ascii="Verdana" w:hAnsi="Verdana" w:cs="Times New Roman"/>
          <w:color w:val="221E1F"/>
        </w:rPr>
        <w:t>The Civil Aviation Safety Authority continues to provide appropriate indemnity to all industry personnel with delegations of authority.</w:t>
      </w:r>
    </w:p>
    <w:p w:rsidR="007153F1" w:rsidRPr="00DA486A" w:rsidRDefault="007153F1" w:rsidP="00885E8A">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 xml:space="preserve">The Government </w:t>
      </w:r>
      <w:r w:rsidR="00115E6F">
        <w:rPr>
          <w:rFonts w:ascii="Verdana" w:hAnsi="Verdana" w:cs="Times New Roman"/>
        </w:rPr>
        <w:t xml:space="preserve">agrees in-principle with </w:t>
      </w:r>
      <w:r>
        <w:rPr>
          <w:rFonts w:ascii="Verdana" w:hAnsi="Verdana" w:cs="Times New Roman"/>
        </w:rPr>
        <w:t>this recommendation.</w:t>
      </w:r>
    </w:p>
    <w:p w:rsidR="005B4281" w:rsidRPr="005B4281" w:rsidRDefault="005B4281" w:rsidP="005B4281">
      <w:pPr>
        <w:pStyle w:val="NormalWeb"/>
        <w:rPr>
          <w:rFonts w:ascii="Verdana" w:eastAsiaTheme="minorHAnsi" w:hAnsi="Verdana"/>
          <w:color w:val="auto"/>
          <w:sz w:val="22"/>
          <w:szCs w:val="22"/>
          <w:lang w:eastAsia="en-US"/>
        </w:rPr>
      </w:pPr>
      <w:r w:rsidRPr="005B4281">
        <w:rPr>
          <w:rFonts w:ascii="Verdana" w:eastAsiaTheme="minorHAnsi" w:hAnsi="Verdana"/>
          <w:color w:val="auto"/>
          <w:sz w:val="22"/>
          <w:szCs w:val="22"/>
          <w:lang w:eastAsia="en-US"/>
        </w:rPr>
        <w:t xml:space="preserve">CASA has been given specific regulatory powers. These include powers to: </w:t>
      </w:r>
    </w:p>
    <w:p w:rsidR="005B4281" w:rsidRPr="005B4281" w:rsidRDefault="005B4281" w:rsidP="005B4281">
      <w:pPr>
        <w:numPr>
          <w:ilvl w:val="0"/>
          <w:numId w:val="10"/>
        </w:numPr>
        <w:spacing w:before="100" w:beforeAutospacing="1" w:after="100" w:afterAutospacing="1"/>
        <w:rPr>
          <w:rFonts w:ascii="Verdana" w:hAnsi="Verdana" w:cs="Times New Roman"/>
        </w:rPr>
      </w:pPr>
      <w:r w:rsidRPr="005B4281">
        <w:rPr>
          <w:rFonts w:ascii="Verdana" w:hAnsi="Verdana" w:cs="Times New Roman"/>
        </w:rPr>
        <w:t>approve activities</w:t>
      </w:r>
      <w:r w:rsidR="00843D2B">
        <w:rPr>
          <w:rFonts w:ascii="Verdana" w:hAnsi="Verdana" w:cs="Times New Roman"/>
        </w:rPr>
        <w:t xml:space="preserve">; </w:t>
      </w:r>
      <w:r w:rsidRPr="005B4281">
        <w:rPr>
          <w:rFonts w:ascii="Verdana" w:hAnsi="Verdana" w:cs="Times New Roman"/>
        </w:rPr>
        <w:t xml:space="preserve"> </w:t>
      </w:r>
    </w:p>
    <w:p w:rsidR="005B4281" w:rsidRPr="005B4281" w:rsidRDefault="005B4281" w:rsidP="005B4281">
      <w:pPr>
        <w:numPr>
          <w:ilvl w:val="0"/>
          <w:numId w:val="10"/>
        </w:numPr>
        <w:spacing w:before="100" w:beforeAutospacing="1" w:after="100" w:afterAutospacing="1"/>
        <w:rPr>
          <w:rFonts w:ascii="Verdana" w:hAnsi="Verdana" w:cs="Times New Roman"/>
        </w:rPr>
      </w:pPr>
      <w:r w:rsidRPr="005B4281">
        <w:rPr>
          <w:rFonts w:ascii="Verdana" w:hAnsi="Verdana" w:cs="Times New Roman"/>
        </w:rPr>
        <w:t>issue permissions</w:t>
      </w:r>
      <w:r w:rsidR="008B378D">
        <w:rPr>
          <w:rFonts w:ascii="Verdana" w:hAnsi="Verdana" w:cs="Times New Roman"/>
        </w:rPr>
        <w:t>;</w:t>
      </w:r>
      <w:r w:rsidR="00843D2B">
        <w:rPr>
          <w:rFonts w:ascii="Verdana" w:hAnsi="Verdana" w:cs="Times New Roman"/>
        </w:rPr>
        <w:t xml:space="preserve"> </w:t>
      </w:r>
    </w:p>
    <w:p w:rsidR="008B378D" w:rsidRDefault="005B4281" w:rsidP="008B378D">
      <w:pPr>
        <w:numPr>
          <w:ilvl w:val="0"/>
          <w:numId w:val="10"/>
        </w:numPr>
        <w:spacing w:before="100" w:beforeAutospacing="1" w:after="100" w:afterAutospacing="1"/>
        <w:rPr>
          <w:rFonts w:ascii="Verdana" w:hAnsi="Verdana" w:cs="Times New Roman"/>
        </w:rPr>
      </w:pPr>
      <w:r w:rsidRPr="005B4281">
        <w:rPr>
          <w:rFonts w:ascii="Verdana" w:hAnsi="Verdana" w:cs="Times New Roman"/>
        </w:rPr>
        <w:t>conduct activities which would otherwise be prohibited</w:t>
      </w:r>
      <w:r w:rsidR="008B378D">
        <w:rPr>
          <w:rFonts w:ascii="Verdana" w:hAnsi="Verdana" w:cs="Times New Roman"/>
        </w:rPr>
        <w:t>;</w:t>
      </w:r>
      <w:r w:rsidRPr="008B378D">
        <w:rPr>
          <w:rFonts w:ascii="Verdana" w:hAnsi="Verdana" w:cs="Times New Roman"/>
        </w:rPr>
        <w:t xml:space="preserve"> and </w:t>
      </w:r>
    </w:p>
    <w:p w:rsidR="005B4281" w:rsidRPr="008B378D" w:rsidRDefault="005B4281" w:rsidP="008B378D">
      <w:pPr>
        <w:numPr>
          <w:ilvl w:val="0"/>
          <w:numId w:val="10"/>
        </w:numPr>
        <w:spacing w:before="100" w:beforeAutospacing="1" w:after="100" w:afterAutospacing="1"/>
        <w:rPr>
          <w:rFonts w:ascii="Verdana" w:hAnsi="Verdana" w:cs="Times New Roman"/>
        </w:rPr>
      </w:pPr>
      <w:proofErr w:type="gramStart"/>
      <w:r w:rsidRPr="008B378D">
        <w:rPr>
          <w:rFonts w:ascii="Verdana" w:hAnsi="Verdana" w:cs="Times New Roman"/>
        </w:rPr>
        <w:t>issue</w:t>
      </w:r>
      <w:proofErr w:type="gramEnd"/>
      <w:r w:rsidRPr="008B378D">
        <w:rPr>
          <w:rFonts w:ascii="Verdana" w:hAnsi="Verdana" w:cs="Times New Roman"/>
        </w:rPr>
        <w:t xml:space="preserve"> exemptions against regulatory requirements. </w:t>
      </w:r>
    </w:p>
    <w:p w:rsidR="005B4281" w:rsidRPr="005B4281" w:rsidRDefault="005B4281" w:rsidP="004B5358">
      <w:pPr>
        <w:pStyle w:val="NormalWeb"/>
        <w:spacing w:before="120" w:after="120" w:afterAutospacing="0" w:line="276" w:lineRule="auto"/>
        <w:rPr>
          <w:rFonts w:ascii="Verdana" w:eastAsiaTheme="minorHAnsi" w:hAnsi="Verdana"/>
          <w:color w:val="auto"/>
          <w:sz w:val="22"/>
          <w:szCs w:val="22"/>
          <w:lang w:eastAsia="en-US"/>
        </w:rPr>
      </w:pPr>
      <w:r w:rsidRPr="005B4281">
        <w:rPr>
          <w:rFonts w:ascii="Verdana" w:eastAsiaTheme="minorHAnsi" w:hAnsi="Verdana"/>
          <w:color w:val="auto"/>
          <w:sz w:val="22"/>
          <w:szCs w:val="22"/>
          <w:lang w:eastAsia="en-US"/>
        </w:rPr>
        <w:t>As CASA is a statutory authority, these powers</w:t>
      </w:r>
      <w:r w:rsidR="00792338">
        <w:rPr>
          <w:rFonts w:ascii="Verdana" w:eastAsiaTheme="minorHAnsi" w:hAnsi="Verdana"/>
          <w:color w:val="auto"/>
          <w:sz w:val="22"/>
          <w:szCs w:val="22"/>
          <w:lang w:eastAsia="en-US"/>
        </w:rPr>
        <w:t xml:space="preserve"> are generally</w:t>
      </w:r>
      <w:r w:rsidRPr="005B4281">
        <w:rPr>
          <w:rFonts w:ascii="Verdana" w:eastAsiaTheme="minorHAnsi" w:hAnsi="Verdana"/>
          <w:color w:val="auto"/>
          <w:sz w:val="22"/>
          <w:szCs w:val="22"/>
          <w:lang w:eastAsia="en-US"/>
        </w:rPr>
        <w:t xml:space="preserve"> exercised by individual officers </w:t>
      </w:r>
      <w:r w:rsidR="00792338">
        <w:rPr>
          <w:rFonts w:ascii="Verdana" w:eastAsiaTheme="minorHAnsi" w:hAnsi="Verdana"/>
          <w:color w:val="auto"/>
          <w:sz w:val="22"/>
          <w:szCs w:val="22"/>
          <w:lang w:eastAsia="en-US"/>
        </w:rPr>
        <w:t>with</w:t>
      </w:r>
      <w:r w:rsidRPr="005B4281">
        <w:rPr>
          <w:rFonts w:ascii="Verdana" w:eastAsiaTheme="minorHAnsi" w:hAnsi="Verdana"/>
          <w:color w:val="auto"/>
          <w:sz w:val="22"/>
          <w:szCs w:val="22"/>
          <w:lang w:eastAsia="en-US"/>
        </w:rPr>
        <w:t xml:space="preserve">in CASA. </w:t>
      </w:r>
      <w:r w:rsidR="0066570B">
        <w:rPr>
          <w:rFonts w:ascii="Verdana" w:eastAsiaTheme="minorHAnsi" w:hAnsi="Verdana"/>
          <w:color w:val="auto"/>
          <w:sz w:val="22"/>
          <w:szCs w:val="22"/>
          <w:lang w:eastAsia="en-US"/>
        </w:rPr>
        <w:t xml:space="preserve"> </w:t>
      </w:r>
      <w:r w:rsidRPr="005B4281">
        <w:rPr>
          <w:rFonts w:ascii="Verdana" w:eastAsiaTheme="minorHAnsi" w:hAnsi="Verdana"/>
          <w:color w:val="auto"/>
          <w:sz w:val="22"/>
          <w:szCs w:val="22"/>
          <w:lang w:eastAsia="en-US"/>
        </w:rPr>
        <w:t xml:space="preserve">However, </w:t>
      </w:r>
      <w:r>
        <w:rPr>
          <w:rFonts w:ascii="Verdana" w:eastAsiaTheme="minorHAnsi" w:hAnsi="Verdana"/>
          <w:color w:val="auto"/>
          <w:sz w:val="22"/>
          <w:szCs w:val="22"/>
          <w:lang w:eastAsia="en-US"/>
        </w:rPr>
        <w:t>t</w:t>
      </w:r>
      <w:r w:rsidRPr="005B4281">
        <w:rPr>
          <w:rFonts w:ascii="Verdana" w:eastAsiaTheme="minorHAnsi" w:hAnsi="Verdana"/>
          <w:color w:val="auto"/>
          <w:sz w:val="22"/>
          <w:szCs w:val="22"/>
          <w:lang w:eastAsia="en-US"/>
        </w:rPr>
        <w:t>he Director</w:t>
      </w:r>
      <w:r>
        <w:rPr>
          <w:rFonts w:ascii="Verdana" w:eastAsiaTheme="minorHAnsi" w:hAnsi="Verdana"/>
          <w:color w:val="auto"/>
          <w:sz w:val="22"/>
          <w:szCs w:val="22"/>
          <w:lang w:eastAsia="en-US"/>
        </w:rPr>
        <w:t xml:space="preserve"> of Aviation Safety</w:t>
      </w:r>
      <w:r w:rsidRPr="005B4281">
        <w:rPr>
          <w:rFonts w:ascii="Verdana" w:eastAsiaTheme="minorHAnsi" w:hAnsi="Verdana"/>
          <w:color w:val="auto"/>
          <w:sz w:val="22"/>
          <w:szCs w:val="22"/>
          <w:lang w:eastAsia="en-US"/>
        </w:rPr>
        <w:t xml:space="preserve"> may</w:t>
      </w:r>
      <w:r w:rsidR="00792338">
        <w:rPr>
          <w:rFonts w:ascii="Verdana" w:eastAsiaTheme="minorHAnsi" w:hAnsi="Verdana"/>
          <w:color w:val="auto"/>
          <w:sz w:val="22"/>
          <w:szCs w:val="22"/>
          <w:lang w:eastAsia="en-US"/>
        </w:rPr>
        <w:t xml:space="preserve"> also</w:t>
      </w:r>
      <w:r w:rsidRPr="005B4281">
        <w:rPr>
          <w:rFonts w:ascii="Verdana" w:eastAsiaTheme="minorHAnsi" w:hAnsi="Verdana"/>
          <w:color w:val="auto"/>
          <w:sz w:val="22"/>
          <w:szCs w:val="22"/>
          <w:lang w:eastAsia="en-US"/>
        </w:rPr>
        <w:t xml:space="preserve"> delegate CASA’s powers and functions under the </w:t>
      </w:r>
      <w:r w:rsidRPr="005B4281">
        <w:rPr>
          <w:rFonts w:ascii="Verdana" w:eastAsiaTheme="minorHAnsi" w:hAnsi="Verdana"/>
          <w:i/>
          <w:iCs/>
          <w:color w:val="auto"/>
          <w:sz w:val="22"/>
          <w:szCs w:val="22"/>
          <w:lang w:eastAsia="en-US"/>
        </w:rPr>
        <w:t>Civil Aviation Act 1988</w:t>
      </w:r>
      <w:r w:rsidRPr="005B4281">
        <w:rPr>
          <w:rFonts w:ascii="Verdana" w:eastAsiaTheme="minorHAnsi" w:hAnsi="Verdana"/>
          <w:color w:val="auto"/>
          <w:sz w:val="22"/>
          <w:szCs w:val="22"/>
          <w:lang w:eastAsia="en-US"/>
        </w:rPr>
        <w:t xml:space="preserve"> to any person, including a person who is not employed by CASA. </w:t>
      </w:r>
    </w:p>
    <w:p w:rsidR="005B4281" w:rsidRPr="005B4281" w:rsidRDefault="001B2ECF" w:rsidP="00C04D62">
      <w:pPr>
        <w:spacing w:before="120" w:after="120"/>
        <w:ind w:left="33"/>
        <w:rPr>
          <w:rFonts w:ascii="Verdana" w:hAnsi="Verdana" w:cs="Times New Roman"/>
        </w:rPr>
      </w:pPr>
      <w:r>
        <w:rPr>
          <w:rFonts w:ascii="Verdana" w:hAnsi="Verdana" w:cs="Times New Roman"/>
        </w:rPr>
        <w:t xml:space="preserve">Civil Aviation Advisory Publication </w:t>
      </w:r>
      <w:r w:rsidR="005B4281" w:rsidRPr="005B4281">
        <w:rPr>
          <w:rFonts w:ascii="Verdana" w:hAnsi="Verdana" w:cs="Times New Roman"/>
        </w:rPr>
        <w:t>Admin 1</w:t>
      </w:r>
      <w:r w:rsidR="00EA5A74">
        <w:rPr>
          <w:rFonts w:ascii="Verdana" w:hAnsi="Verdana" w:cs="Times New Roman"/>
        </w:rPr>
        <w:t>, which was promulgated in 1992,</w:t>
      </w:r>
      <w:r w:rsidR="005B4281" w:rsidRPr="005B4281">
        <w:rPr>
          <w:rFonts w:ascii="Verdana" w:hAnsi="Verdana" w:cs="Times New Roman"/>
        </w:rPr>
        <w:t xml:space="preserve"> provides indemnification of all delegates and authorised persons </w:t>
      </w:r>
      <w:r w:rsidR="00EA5A74">
        <w:rPr>
          <w:rFonts w:ascii="Verdana" w:hAnsi="Verdana" w:cs="Times New Roman"/>
        </w:rPr>
        <w:t>for certain</w:t>
      </w:r>
      <w:r w:rsidR="005B4281" w:rsidRPr="005B4281">
        <w:rPr>
          <w:rFonts w:ascii="Verdana" w:hAnsi="Verdana" w:cs="Times New Roman"/>
        </w:rPr>
        <w:t xml:space="preserve"> actions brought against them </w:t>
      </w:r>
      <w:r w:rsidR="00C77E0E">
        <w:rPr>
          <w:rFonts w:ascii="Verdana" w:hAnsi="Verdana" w:cs="Times New Roman"/>
        </w:rPr>
        <w:t>relating to the</w:t>
      </w:r>
      <w:r w:rsidR="00EA5A74">
        <w:rPr>
          <w:rFonts w:ascii="Verdana" w:hAnsi="Verdana" w:cs="Times New Roman"/>
        </w:rPr>
        <w:t>ir</w:t>
      </w:r>
      <w:r w:rsidR="00C77E0E" w:rsidRPr="005B4281">
        <w:rPr>
          <w:rFonts w:ascii="Verdana" w:hAnsi="Verdana" w:cs="Times New Roman"/>
        </w:rPr>
        <w:t xml:space="preserve"> </w:t>
      </w:r>
      <w:r w:rsidR="005B4281" w:rsidRPr="005B4281">
        <w:rPr>
          <w:rFonts w:ascii="Verdana" w:hAnsi="Verdana" w:cs="Times New Roman"/>
        </w:rPr>
        <w:t>exercis</w:t>
      </w:r>
      <w:r w:rsidR="00EA5A74">
        <w:rPr>
          <w:rFonts w:ascii="Verdana" w:hAnsi="Verdana" w:cs="Times New Roman"/>
        </w:rPr>
        <w:t>e</w:t>
      </w:r>
      <w:r w:rsidR="00C77E0E">
        <w:rPr>
          <w:rFonts w:ascii="Verdana" w:hAnsi="Verdana" w:cs="Times New Roman"/>
        </w:rPr>
        <w:t xml:space="preserve"> of</w:t>
      </w:r>
      <w:r w:rsidR="005B4281" w:rsidRPr="005B4281">
        <w:rPr>
          <w:rFonts w:ascii="Verdana" w:hAnsi="Verdana" w:cs="Times New Roman"/>
        </w:rPr>
        <w:t xml:space="preserve"> </w:t>
      </w:r>
      <w:r w:rsidR="009B0264">
        <w:rPr>
          <w:rFonts w:ascii="Verdana" w:hAnsi="Verdana" w:cs="Times New Roman"/>
        </w:rPr>
        <w:t>delegated</w:t>
      </w:r>
      <w:r w:rsidR="009B0264" w:rsidRPr="005B4281">
        <w:rPr>
          <w:rFonts w:ascii="Verdana" w:hAnsi="Verdana" w:cs="Times New Roman"/>
        </w:rPr>
        <w:t xml:space="preserve"> </w:t>
      </w:r>
      <w:r w:rsidR="005B4281" w:rsidRPr="005B4281">
        <w:rPr>
          <w:rFonts w:ascii="Verdana" w:hAnsi="Verdana" w:cs="Times New Roman"/>
        </w:rPr>
        <w:t xml:space="preserve">powers. </w:t>
      </w:r>
      <w:r w:rsidR="0066570B">
        <w:rPr>
          <w:rFonts w:ascii="Verdana" w:hAnsi="Verdana" w:cs="Times New Roman"/>
        </w:rPr>
        <w:t xml:space="preserve"> </w:t>
      </w:r>
      <w:r w:rsidR="005B4281" w:rsidRPr="005B4281">
        <w:rPr>
          <w:rFonts w:ascii="Verdana" w:hAnsi="Verdana" w:cs="Times New Roman"/>
        </w:rPr>
        <w:t>It does not provide indemnification for deliberate or wilful misuse of a delegation or power.</w:t>
      </w:r>
    </w:p>
    <w:p w:rsidR="00AF1BA6" w:rsidRDefault="00AF1BA6" w:rsidP="009B0264">
      <w:pPr>
        <w:rPr>
          <w:rFonts w:ascii="Verdana" w:hAnsi="Verdana" w:cs="Times New Roman"/>
        </w:rPr>
      </w:pPr>
      <w:r>
        <w:rPr>
          <w:rFonts w:ascii="Verdana" w:hAnsi="Verdana" w:cs="Times New Roman"/>
        </w:rPr>
        <w:t>The Government</w:t>
      </w:r>
      <w:r w:rsidR="00EA5A74">
        <w:rPr>
          <w:rFonts w:ascii="Verdana" w:hAnsi="Verdana" w:cs="Times New Roman"/>
        </w:rPr>
        <w:t xml:space="preserve"> supports</w:t>
      </w:r>
      <w:r>
        <w:rPr>
          <w:rFonts w:ascii="Verdana" w:hAnsi="Verdana" w:cs="Times New Roman"/>
        </w:rPr>
        <w:t xml:space="preserve"> in-principle appropriate indemnities for industry personnel where they are acting under CASA delegations of authority</w:t>
      </w:r>
      <w:r w:rsidR="000205A4">
        <w:rPr>
          <w:rFonts w:ascii="Verdana" w:hAnsi="Verdana" w:cs="Times New Roman"/>
        </w:rPr>
        <w:t xml:space="preserve"> </w:t>
      </w:r>
      <w:r w:rsidR="00EA5A74">
        <w:rPr>
          <w:rFonts w:ascii="Verdana" w:hAnsi="Verdana" w:cs="Times New Roman"/>
        </w:rPr>
        <w:t>subject to overarching Government policies and such determinations as may be made under the PGPA Act</w:t>
      </w:r>
      <w:r>
        <w:rPr>
          <w:rFonts w:ascii="Verdana" w:hAnsi="Verdana" w:cs="Times New Roman"/>
        </w:rPr>
        <w:t>.</w:t>
      </w:r>
    </w:p>
    <w:p w:rsidR="005B4281" w:rsidRPr="005B4281" w:rsidRDefault="007E744A" w:rsidP="009B0264">
      <w:pPr>
        <w:rPr>
          <w:rFonts w:ascii="Verdana" w:hAnsi="Verdana" w:cs="Times New Roman"/>
        </w:rPr>
      </w:pPr>
      <w:r>
        <w:rPr>
          <w:rFonts w:ascii="Verdana" w:hAnsi="Verdana" w:cs="Times New Roman"/>
        </w:rPr>
        <w:t>T</w:t>
      </w:r>
      <w:r w:rsidR="00AF1BA6">
        <w:rPr>
          <w:rFonts w:ascii="Verdana" w:hAnsi="Verdana" w:cs="Times New Roman"/>
        </w:rPr>
        <w:t xml:space="preserve">he Government is aware that </w:t>
      </w:r>
      <w:r w:rsidR="00FE2255">
        <w:rPr>
          <w:rFonts w:ascii="Verdana" w:hAnsi="Verdana" w:cs="Times New Roman"/>
        </w:rPr>
        <w:t xml:space="preserve">with recent regulatory changes, </w:t>
      </w:r>
      <w:r w:rsidR="00AF1BA6">
        <w:rPr>
          <w:rFonts w:ascii="Verdana" w:hAnsi="Verdana" w:cs="Times New Roman"/>
        </w:rPr>
        <w:t>t</w:t>
      </w:r>
      <w:r w:rsidR="005B4281" w:rsidRPr="005B4281">
        <w:rPr>
          <w:rFonts w:ascii="Verdana" w:hAnsi="Verdana" w:cs="Times New Roman"/>
        </w:rPr>
        <w:t>he nature, scope and propriety of CASA’s indemnity regime for industry delegates and authorised pe</w:t>
      </w:r>
      <w:r w:rsidR="005B4281">
        <w:rPr>
          <w:rFonts w:ascii="Verdana" w:hAnsi="Verdana" w:cs="Times New Roman"/>
        </w:rPr>
        <w:t xml:space="preserve">rsons </w:t>
      </w:r>
      <w:r w:rsidR="00FE2255">
        <w:rPr>
          <w:rFonts w:ascii="Verdana" w:hAnsi="Verdana" w:cs="Times New Roman"/>
        </w:rPr>
        <w:t>needs to be reviewed.  Th</w:t>
      </w:r>
      <w:r w:rsidR="00E110A1">
        <w:rPr>
          <w:rFonts w:ascii="Verdana" w:hAnsi="Verdana" w:cs="Times New Roman"/>
        </w:rPr>
        <w:t>is</w:t>
      </w:r>
      <w:r w:rsidR="00FE2255">
        <w:rPr>
          <w:rFonts w:ascii="Verdana" w:hAnsi="Verdana" w:cs="Times New Roman"/>
        </w:rPr>
        <w:t xml:space="preserve"> review </w:t>
      </w:r>
      <w:r w:rsidR="00E110A1">
        <w:rPr>
          <w:rFonts w:ascii="Verdana" w:hAnsi="Verdana" w:cs="Times New Roman"/>
        </w:rPr>
        <w:t xml:space="preserve">should </w:t>
      </w:r>
      <w:r w:rsidR="00FE2255">
        <w:rPr>
          <w:rFonts w:ascii="Verdana" w:hAnsi="Verdana" w:cs="Times New Roman"/>
        </w:rPr>
        <w:t>examine the different</w:t>
      </w:r>
      <w:r w:rsidR="00F11DA8">
        <w:rPr>
          <w:rFonts w:ascii="Verdana" w:hAnsi="Verdana" w:cs="Times New Roman"/>
        </w:rPr>
        <w:t xml:space="preserve"> </w:t>
      </w:r>
      <w:r w:rsidR="00FE2255">
        <w:rPr>
          <w:rFonts w:ascii="Verdana" w:hAnsi="Verdana" w:cs="Times New Roman"/>
        </w:rPr>
        <w:t>nature of</w:t>
      </w:r>
      <w:r w:rsidR="0066570B">
        <w:rPr>
          <w:rFonts w:ascii="Verdana" w:hAnsi="Verdana" w:cs="Times New Roman"/>
        </w:rPr>
        <w:t xml:space="preserve"> </w:t>
      </w:r>
      <w:r w:rsidR="00FE2255">
        <w:rPr>
          <w:rFonts w:ascii="Verdana" w:hAnsi="Verdana" w:cs="Times New Roman"/>
        </w:rPr>
        <w:t>delegations across CASA’s functions</w:t>
      </w:r>
      <w:r w:rsidR="00E110A1">
        <w:rPr>
          <w:rFonts w:ascii="Verdana" w:hAnsi="Verdana" w:cs="Times New Roman"/>
        </w:rPr>
        <w:t>, having</w:t>
      </w:r>
      <w:r w:rsidR="0066570B">
        <w:rPr>
          <w:rFonts w:ascii="Verdana" w:hAnsi="Verdana" w:cs="Times New Roman"/>
        </w:rPr>
        <w:t xml:space="preserve"> regard</w:t>
      </w:r>
      <w:r w:rsidR="00E110A1">
        <w:rPr>
          <w:rFonts w:ascii="Verdana" w:hAnsi="Verdana" w:cs="Times New Roman"/>
        </w:rPr>
        <w:t>, amongst other things,</w:t>
      </w:r>
      <w:r w:rsidR="0066570B">
        <w:rPr>
          <w:rFonts w:ascii="Verdana" w:hAnsi="Verdana" w:cs="Times New Roman"/>
        </w:rPr>
        <w:t xml:space="preserve"> to </w:t>
      </w:r>
      <w:r w:rsidR="00E110A1">
        <w:rPr>
          <w:rFonts w:ascii="Verdana" w:hAnsi="Verdana" w:cs="Times New Roman"/>
        </w:rPr>
        <w:t xml:space="preserve">the </w:t>
      </w:r>
      <w:r w:rsidR="00FE2255">
        <w:rPr>
          <w:rFonts w:ascii="Verdana" w:hAnsi="Verdana" w:cs="Times New Roman"/>
        </w:rPr>
        <w:t>increasing</w:t>
      </w:r>
      <w:r w:rsidR="0066570B">
        <w:rPr>
          <w:rFonts w:ascii="Verdana" w:hAnsi="Verdana" w:cs="Times New Roman"/>
        </w:rPr>
        <w:t xml:space="preserve"> </w:t>
      </w:r>
      <w:r w:rsidR="00E110A1">
        <w:rPr>
          <w:rFonts w:ascii="Verdana" w:hAnsi="Verdana" w:cs="Times New Roman"/>
        </w:rPr>
        <w:t>availability of insurance coverage</w:t>
      </w:r>
      <w:r w:rsidR="0066570B">
        <w:rPr>
          <w:rFonts w:ascii="Verdana" w:hAnsi="Verdana" w:cs="Times New Roman"/>
        </w:rPr>
        <w:t xml:space="preserve"> in the general and aviation insurance </w:t>
      </w:r>
      <w:r w:rsidR="00E110A1">
        <w:rPr>
          <w:rFonts w:ascii="Verdana" w:hAnsi="Verdana" w:cs="Times New Roman"/>
        </w:rPr>
        <w:t>markets</w:t>
      </w:r>
      <w:r w:rsidR="005B4281">
        <w:rPr>
          <w:rFonts w:ascii="Verdana" w:hAnsi="Verdana" w:cs="Times New Roman"/>
        </w:rPr>
        <w:t xml:space="preserve">. </w:t>
      </w:r>
      <w:r w:rsidR="005B4281" w:rsidRPr="005B4281">
        <w:rPr>
          <w:rFonts w:ascii="Verdana" w:hAnsi="Verdana" w:cs="Times New Roman"/>
        </w:rPr>
        <w:t xml:space="preserve"> </w:t>
      </w:r>
    </w:p>
    <w:p w:rsidR="0066570B" w:rsidRDefault="005B4281" w:rsidP="002924B2">
      <w:pPr>
        <w:autoSpaceDE w:val="0"/>
        <w:autoSpaceDN w:val="0"/>
        <w:adjustRightInd w:val="0"/>
        <w:spacing w:after="120"/>
        <w:rPr>
          <w:rFonts w:ascii="Verdana" w:hAnsi="Verdana" w:cs="Times New Roman"/>
          <w:color w:val="221E1F"/>
        </w:rPr>
      </w:pPr>
      <w:r>
        <w:rPr>
          <w:rFonts w:ascii="Verdana" w:hAnsi="Verdana" w:cs="Times New Roman"/>
          <w:color w:val="221E1F"/>
        </w:rPr>
        <w:t xml:space="preserve">The PGPA Act </w:t>
      </w:r>
      <w:r w:rsidR="0066570B">
        <w:rPr>
          <w:rFonts w:ascii="Verdana" w:hAnsi="Verdana" w:cs="Times New Roman"/>
          <w:color w:val="221E1F"/>
        </w:rPr>
        <w:t xml:space="preserve">also </w:t>
      </w:r>
      <w:r w:rsidR="00653F23">
        <w:rPr>
          <w:rFonts w:ascii="Verdana" w:hAnsi="Verdana" w:cs="Times New Roman"/>
          <w:color w:val="221E1F"/>
        </w:rPr>
        <w:t xml:space="preserve">allows for rules on </w:t>
      </w:r>
      <w:r w:rsidR="00653F23" w:rsidRPr="00653F23">
        <w:rPr>
          <w:rFonts w:ascii="Verdana" w:hAnsi="Verdana" w:cs="Times New Roman"/>
        </w:rPr>
        <w:t xml:space="preserve">indemnities </w:t>
      </w:r>
      <w:r w:rsidR="00653F23">
        <w:rPr>
          <w:rFonts w:ascii="Verdana" w:hAnsi="Verdana" w:cs="Times New Roman"/>
        </w:rPr>
        <w:t xml:space="preserve">to be developed by the Commonwealth to </w:t>
      </w:r>
      <w:r w:rsidR="00653F23" w:rsidRPr="00653F23">
        <w:rPr>
          <w:rFonts w:ascii="Verdana" w:hAnsi="Verdana" w:cs="Times New Roman"/>
        </w:rPr>
        <w:t>prescribe requirements relating to the granting of</w:t>
      </w:r>
      <w:r w:rsidR="00653F23">
        <w:rPr>
          <w:rFonts w:ascii="Verdana" w:hAnsi="Verdana" w:cs="Times New Roman"/>
        </w:rPr>
        <w:t xml:space="preserve"> </w:t>
      </w:r>
      <w:r w:rsidR="00653F23" w:rsidRPr="00653F23">
        <w:rPr>
          <w:rFonts w:ascii="Verdana" w:hAnsi="Verdana" w:cs="Times New Roman"/>
        </w:rPr>
        <w:t>indemnities, guarantees or warranties by corporate Commonwealth entities.</w:t>
      </w:r>
      <w:r w:rsidR="0066570B">
        <w:rPr>
          <w:rFonts w:ascii="Verdana" w:hAnsi="Verdana" w:cs="Times New Roman"/>
          <w:color w:val="221E1F"/>
        </w:rPr>
        <w:t xml:space="preserve">  </w:t>
      </w:r>
      <w:r w:rsidR="00653F23">
        <w:rPr>
          <w:rFonts w:ascii="Verdana" w:hAnsi="Verdana" w:cs="Times New Roman"/>
          <w:color w:val="221E1F"/>
        </w:rPr>
        <w:t xml:space="preserve">The Department of Finance is tasked with developing these indemnity rules. </w:t>
      </w:r>
    </w:p>
    <w:p w:rsidR="007153F1" w:rsidRPr="007153F1" w:rsidRDefault="002B0FD2" w:rsidP="009B0264">
      <w:pPr>
        <w:rPr>
          <w:rFonts w:ascii="Verdana" w:hAnsi="Verdana" w:cs="Times New Roman"/>
          <w:color w:val="221E1F"/>
        </w:rPr>
      </w:pPr>
      <w:r w:rsidRPr="007153F1">
        <w:rPr>
          <w:rFonts w:ascii="Verdana" w:hAnsi="Verdana" w:cs="Times New Roman"/>
          <w:color w:val="221E1F"/>
        </w:rPr>
        <w:t xml:space="preserve">CASA </w:t>
      </w:r>
      <w:r w:rsidR="0066570B">
        <w:rPr>
          <w:rFonts w:ascii="Verdana" w:hAnsi="Verdana" w:cs="Times New Roman"/>
          <w:color w:val="221E1F"/>
        </w:rPr>
        <w:t xml:space="preserve">expects to </w:t>
      </w:r>
      <w:r w:rsidRPr="007153F1">
        <w:rPr>
          <w:rFonts w:ascii="Verdana" w:hAnsi="Verdana" w:cs="Times New Roman"/>
          <w:color w:val="221E1F"/>
        </w:rPr>
        <w:t xml:space="preserve">release a </w:t>
      </w:r>
      <w:r w:rsidR="0066570B">
        <w:rPr>
          <w:rFonts w:ascii="Verdana" w:hAnsi="Verdana" w:cs="Times New Roman"/>
          <w:color w:val="221E1F"/>
        </w:rPr>
        <w:t xml:space="preserve">policy </w:t>
      </w:r>
      <w:r w:rsidRPr="007153F1">
        <w:rPr>
          <w:rFonts w:ascii="Verdana" w:hAnsi="Verdana" w:cs="Times New Roman"/>
          <w:color w:val="221E1F"/>
        </w:rPr>
        <w:t xml:space="preserve">paper on </w:t>
      </w:r>
      <w:r w:rsidR="0066570B">
        <w:rPr>
          <w:rFonts w:ascii="Verdana" w:hAnsi="Verdana" w:cs="Times New Roman"/>
          <w:color w:val="221E1F"/>
        </w:rPr>
        <w:t xml:space="preserve">future proposals for </w:t>
      </w:r>
      <w:r w:rsidRPr="007153F1">
        <w:rPr>
          <w:rFonts w:ascii="Verdana" w:hAnsi="Verdana" w:cs="Times New Roman"/>
          <w:color w:val="221E1F"/>
        </w:rPr>
        <w:t>indemnity of delegates</w:t>
      </w:r>
      <w:r>
        <w:rPr>
          <w:rFonts w:ascii="Verdana" w:hAnsi="Verdana" w:cs="Times New Roman"/>
          <w:color w:val="221E1F"/>
        </w:rPr>
        <w:t xml:space="preserve"> for </w:t>
      </w:r>
      <w:r w:rsidR="00EC78EE">
        <w:rPr>
          <w:rFonts w:ascii="Verdana" w:hAnsi="Verdana" w:cs="Times New Roman"/>
          <w:color w:val="221E1F"/>
        </w:rPr>
        <w:t xml:space="preserve">public and </w:t>
      </w:r>
      <w:r>
        <w:rPr>
          <w:rFonts w:ascii="Verdana" w:hAnsi="Verdana" w:cs="Times New Roman"/>
          <w:color w:val="221E1F"/>
        </w:rPr>
        <w:t>industry comment</w:t>
      </w:r>
      <w:r w:rsidR="00FE2255">
        <w:rPr>
          <w:rFonts w:ascii="Verdana" w:hAnsi="Verdana" w:cs="Times New Roman"/>
          <w:color w:val="221E1F"/>
        </w:rPr>
        <w:t xml:space="preserve"> </w:t>
      </w:r>
      <w:r w:rsidR="00C04D62">
        <w:rPr>
          <w:rFonts w:ascii="Verdana" w:hAnsi="Verdana" w:cs="Times New Roman"/>
          <w:color w:val="221E1F"/>
        </w:rPr>
        <w:t>in 2015</w:t>
      </w:r>
      <w:r>
        <w:rPr>
          <w:rFonts w:ascii="Verdana" w:hAnsi="Verdana" w:cs="Times New Roman"/>
          <w:color w:val="221E1F"/>
        </w:rPr>
        <w:t>,</w:t>
      </w:r>
      <w:r w:rsidR="0066570B">
        <w:rPr>
          <w:rFonts w:ascii="Verdana" w:hAnsi="Verdana" w:cs="Times New Roman"/>
          <w:color w:val="221E1F"/>
        </w:rPr>
        <w:t xml:space="preserve"> having regard to</w:t>
      </w:r>
      <w:r w:rsidR="00653F23">
        <w:rPr>
          <w:rFonts w:ascii="Verdana" w:hAnsi="Verdana" w:cs="Times New Roman"/>
          <w:color w:val="221E1F"/>
        </w:rPr>
        <w:t xml:space="preserve"> </w:t>
      </w:r>
      <w:r w:rsidR="008A7C55">
        <w:rPr>
          <w:rFonts w:ascii="Verdana" w:hAnsi="Verdana" w:cs="Times New Roman"/>
          <w:color w:val="221E1F"/>
        </w:rPr>
        <w:t xml:space="preserve">the </w:t>
      </w:r>
      <w:r w:rsidR="00653F23">
        <w:rPr>
          <w:rFonts w:ascii="Verdana" w:hAnsi="Verdana" w:cs="Times New Roman"/>
          <w:color w:val="221E1F"/>
        </w:rPr>
        <w:t>Department of Finance’</w:t>
      </w:r>
      <w:r w:rsidR="007153F1" w:rsidRPr="007153F1">
        <w:rPr>
          <w:rFonts w:ascii="Verdana" w:hAnsi="Verdana" w:cs="Times New Roman"/>
          <w:color w:val="221E1F"/>
        </w:rPr>
        <w:t xml:space="preserve">s </w:t>
      </w:r>
      <w:r w:rsidR="009B0264">
        <w:rPr>
          <w:rFonts w:ascii="Verdana" w:hAnsi="Verdana" w:cs="Times New Roman"/>
          <w:color w:val="221E1F"/>
        </w:rPr>
        <w:t>rules</w:t>
      </w:r>
      <w:r w:rsidR="007153F1" w:rsidRPr="007153F1">
        <w:rPr>
          <w:rFonts w:ascii="Verdana" w:hAnsi="Verdana" w:cs="Times New Roman"/>
          <w:color w:val="221E1F"/>
        </w:rPr>
        <w:t xml:space="preserve"> </w:t>
      </w:r>
      <w:r w:rsidR="00C77E0E" w:rsidRPr="007153F1">
        <w:rPr>
          <w:rFonts w:ascii="Verdana" w:hAnsi="Verdana" w:cs="Times New Roman"/>
          <w:color w:val="221E1F"/>
        </w:rPr>
        <w:t>on</w:t>
      </w:r>
      <w:r w:rsidR="009B0264">
        <w:rPr>
          <w:rFonts w:ascii="Verdana" w:hAnsi="Verdana" w:cs="Times New Roman"/>
          <w:color w:val="221E1F"/>
        </w:rPr>
        <w:t xml:space="preserve"> the</w:t>
      </w:r>
      <w:r w:rsidR="00C77E0E" w:rsidRPr="007153F1">
        <w:rPr>
          <w:rFonts w:ascii="Verdana" w:hAnsi="Verdana" w:cs="Times New Roman"/>
          <w:color w:val="221E1F"/>
        </w:rPr>
        <w:t xml:space="preserve"> indemnity provisions under the PGPA Act</w:t>
      </w:r>
      <w:r w:rsidR="007153F1" w:rsidRPr="007153F1">
        <w:rPr>
          <w:rFonts w:ascii="Verdana" w:hAnsi="Verdana" w:cs="Times New Roman"/>
          <w:color w:val="221E1F"/>
        </w:rPr>
        <w:t>.</w:t>
      </w:r>
    </w:p>
    <w:p w:rsidR="005D261E" w:rsidRDefault="005D261E" w:rsidP="007153F1">
      <w:pPr>
        <w:rPr>
          <w:rStyle w:val="A3"/>
          <w:rFonts w:ascii="Verdana" w:hAnsi="Verdana" w:cs="Times New Roman"/>
          <w:b/>
        </w:rPr>
      </w:pPr>
    </w:p>
    <w:p w:rsidR="007153F1" w:rsidRPr="008F5E4E" w:rsidRDefault="007153F1" w:rsidP="008F5E4E">
      <w:pPr>
        <w:pStyle w:val="Heading2"/>
      </w:pPr>
      <w:r w:rsidRPr="008F5E4E">
        <w:lastRenderedPageBreak/>
        <w:t>Recommendation 16</w:t>
      </w:r>
    </w:p>
    <w:p w:rsidR="00C516D2" w:rsidRPr="00C516D2" w:rsidRDefault="00C516D2" w:rsidP="00C516D2">
      <w:pPr>
        <w:rPr>
          <w:rFonts w:ascii="Verdana" w:hAnsi="Verdana" w:cs="Times New Roman"/>
          <w:color w:val="221E1F"/>
        </w:rPr>
      </w:pPr>
      <w:r w:rsidRPr="00C516D2">
        <w:rPr>
          <w:rFonts w:ascii="Verdana" w:hAnsi="Verdana" w:cs="Times New Roman"/>
          <w:color w:val="221E1F"/>
        </w:rPr>
        <w:t xml:space="preserve">The Civil Aviation Safety Authority finalises its Capability Framework and overhauls its training program to ensure identified areas of need are addressed, including:  </w:t>
      </w:r>
    </w:p>
    <w:p w:rsidR="00C516D2" w:rsidRPr="00C516D2" w:rsidRDefault="00C516D2" w:rsidP="00C516D2">
      <w:pPr>
        <w:numPr>
          <w:ilvl w:val="0"/>
          <w:numId w:val="3"/>
        </w:numPr>
        <w:rPr>
          <w:rFonts w:ascii="Verdana" w:hAnsi="Verdana" w:cs="Times New Roman"/>
          <w:color w:val="221E1F"/>
        </w:rPr>
      </w:pPr>
      <w:r w:rsidRPr="00C516D2">
        <w:rPr>
          <w:rFonts w:ascii="Verdana" w:hAnsi="Verdana" w:cs="Times New Roman"/>
          <w:color w:val="221E1F"/>
        </w:rPr>
        <w:t>communication in a regulatory context</w:t>
      </w:r>
      <w:r w:rsidR="00EC78EE">
        <w:rPr>
          <w:rFonts w:ascii="Verdana" w:hAnsi="Verdana" w:cs="Times New Roman"/>
          <w:color w:val="221E1F"/>
        </w:rPr>
        <w:t>;</w:t>
      </w:r>
    </w:p>
    <w:p w:rsidR="00C516D2" w:rsidRPr="00C516D2" w:rsidRDefault="00C516D2" w:rsidP="00C516D2">
      <w:pPr>
        <w:numPr>
          <w:ilvl w:val="0"/>
          <w:numId w:val="3"/>
        </w:numPr>
        <w:rPr>
          <w:rFonts w:ascii="Verdana" w:hAnsi="Verdana" w:cs="Times New Roman"/>
          <w:color w:val="221E1F"/>
        </w:rPr>
      </w:pPr>
      <w:r w:rsidRPr="00C516D2">
        <w:rPr>
          <w:rFonts w:ascii="Verdana" w:hAnsi="Verdana" w:cs="Times New Roman"/>
          <w:color w:val="221E1F"/>
        </w:rPr>
        <w:t>decision making and good regulatory practice</w:t>
      </w:r>
      <w:r w:rsidR="00EC78EE">
        <w:rPr>
          <w:rFonts w:ascii="Verdana" w:hAnsi="Verdana" w:cs="Times New Roman"/>
          <w:color w:val="221E1F"/>
        </w:rPr>
        <w:t>; and</w:t>
      </w:r>
    </w:p>
    <w:p w:rsidR="00C516D2" w:rsidRPr="00C516D2" w:rsidRDefault="00C516D2" w:rsidP="00C516D2">
      <w:pPr>
        <w:numPr>
          <w:ilvl w:val="0"/>
          <w:numId w:val="3"/>
        </w:numPr>
        <w:rPr>
          <w:rFonts w:ascii="Verdana" w:hAnsi="Verdana" w:cs="Times New Roman"/>
          <w:color w:val="221E1F"/>
        </w:rPr>
      </w:pPr>
      <w:proofErr w:type="gramStart"/>
      <w:r w:rsidRPr="00C516D2">
        <w:rPr>
          <w:rFonts w:ascii="Verdana" w:hAnsi="Verdana" w:cs="Times New Roman"/>
          <w:color w:val="221E1F"/>
        </w:rPr>
        <w:t>auditing</w:t>
      </w:r>
      <w:proofErr w:type="gramEnd"/>
      <w:r w:rsidRPr="00C516D2">
        <w:rPr>
          <w:rFonts w:ascii="Verdana" w:hAnsi="Verdana" w:cs="Times New Roman"/>
          <w:color w:val="221E1F"/>
        </w:rPr>
        <w:t>.</w:t>
      </w:r>
    </w:p>
    <w:p w:rsidR="00C516D2" w:rsidRPr="00DA486A" w:rsidRDefault="00C516D2" w:rsidP="00885E8A">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66570B" w:rsidRDefault="00C516D2" w:rsidP="00C516D2">
      <w:pPr>
        <w:rPr>
          <w:rFonts w:ascii="Verdana" w:hAnsi="Verdana" w:cs="Times New Roman"/>
          <w:color w:val="221E1F"/>
        </w:rPr>
      </w:pPr>
      <w:r w:rsidRPr="00C516D2">
        <w:rPr>
          <w:rFonts w:ascii="Verdana" w:hAnsi="Verdana" w:cs="Times New Roman"/>
          <w:color w:val="221E1F"/>
        </w:rPr>
        <w:t>CASA</w:t>
      </w:r>
      <w:r w:rsidR="009B0264">
        <w:rPr>
          <w:rFonts w:ascii="Verdana" w:hAnsi="Verdana" w:cs="Times New Roman"/>
          <w:color w:val="221E1F"/>
        </w:rPr>
        <w:t xml:space="preserve"> is </w:t>
      </w:r>
      <w:r w:rsidR="00D8161D">
        <w:rPr>
          <w:rFonts w:ascii="Verdana" w:hAnsi="Verdana" w:cs="Times New Roman"/>
          <w:color w:val="221E1F"/>
        </w:rPr>
        <w:t>developing</w:t>
      </w:r>
      <w:r w:rsidR="0066570B">
        <w:rPr>
          <w:rFonts w:ascii="Verdana" w:hAnsi="Verdana" w:cs="Times New Roman"/>
          <w:color w:val="221E1F"/>
        </w:rPr>
        <w:t xml:space="preserve"> and </w:t>
      </w:r>
      <w:r w:rsidR="00D8161D">
        <w:rPr>
          <w:rFonts w:ascii="Verdana" w:hAnsi="Verdana" w:cs="Times New Roman"/>
          <w:color w:val="221E1F"/>
        </w:rPr>
        <w:t xml:space="preserve">reviewing </w:t>
      </w:r>
      <w:r w:rsidR="009B0264">
        <w:rPr>
          <w:rFonts w:ascii="Verdana" w:hAnsi="Verdana" w:cs="Times New Roman"/>
          <w:color w:val="221E1F"/>
        </w:rPr>
        <w:t>its Capability Framework and expects to finalise it</w:t>
      </w:r>
      <w:r w:rsidRPr="00C516D2">
        <w:rPr>
          <w:rFonts w:ascii="Verdana" w:hAnsi="Verdana" w:cs="Times New Roman"/>
          <w:color w:val="221E1F"/>
        </w:rPr>
        <w:t xml:space="preserve"> </w:t>
      </w:r>
      <w:r w:rsidR="009B0264" w:rsidRPr="00C516D2">
        <w:rPr>
          <w:rFonts w:ascii="Verdana" w:hAnsi="Verdana" w:cs="Times New Roman"/>
          <w:color w:val="221E1F"/>
        </w:rPr>
        <w:t>by the end of 2014</w:t>
      </w:r>
      <w:r w:rsidR="009B0264">
        <w:rPr>
          <w:rFonts w:ascii="Verdana" w:hAnsi="Verdana" w:cs="Times New Roman"/>
          <w:color w:val="221E1F"/>
        </w:rPr>
        <w:t xml:space="preserve">.  </w:t>
      </w:r>
    </w:p>
    <w:p w:rsidR="00C516D2" w:rsidRDefault="009B0264" w:rsidP="00C516D2">
      <w:pPr>
        <w:rPr>
          <w:rFonts w:ascii="Verdana" w:hAnsi="Verdana" w:cs="Times New Roman"/>
          <w:color w:val="221E1F"/>
        </w:rPr>
      </w:pPr>
      <w:r>
        <w:rPr>
          <w:rFonts w:ascii="Verdana" w:hAnsi="Verdana" w:cs="Times New Roman"/>
          <w:color w:val="221E1F"/>
        </w:rPr>
        <w:t xml:space="preserve">The Framework </w:t>
      </w:r>
      <w:r w:rsidR="00C516D2" w:rsidRPr="00C516D2">
        <w:rPr>
          <w:rFonts w:ascii="Verdana" w:hAnsi="Verdana" w:cs="Times New Roman"/>
          <w:color w:val="221E1F"/>
        </w:rPr>
        <w:t>will addres</w:t>
      </w:r>
      <w:r w:rsidR="00653F23">
        <w:rPr>
          <w:rFonts w:ascii="Verdana" w:hAnsi="Verdana" w:cs="Times New Roman"/>
          <w:color w:val="221E1F"/>
        </w:rPr>
        <w:t>s all elements raised by this</w:t>
      </w:r>
      <w:r w:rsidR="00C516D2" w:rsidRPr="00C516D2">
        <w:rPr>
          <w:rFonts w:ascii="Verdana" w:hAnsi="Verdana" w:cs="Times New Roman"/>
          <w:color w:val="221E1F"/>
        </w:rPr>
        <w:t xml:space="preserve"> recommendation.</w:t>
      </w:r>
    </w:p>
    <w:p w:rsidR="00DE215A" w:rsidRDefault="009B0264" w:rsidP="00C516D2">
      <w:pPr>
        <w:rPr>
          <w:rFonts w:ascii="Verdana" w:hAnsi="Verdana" w:cs="Times New Roman"/>
          <w:color w:val="221E1F"/>
        </w:rPr>
      </w:pPr>
      <w:r>
        <w:rPr>
          <w:rFonts w:ascii="Verdana" w:hAnsi="Verdana" w:cs="Times New Roman"/>
          <w:color w:val="221E1F"/>
        </w:rPr>
        <w:t xml:space="preserve">CASA </w:t>
      </w:r>
      <w:r w:rsidR="00EE0C1C">
        <w:rPr>
          <w:rFonts w:ascii="Verdana" w:hAnsi="Verdana" w:cs="Times New Roman"/>
          <w:color w:val="221E1F"/>
        </w:rPr>
        <w:t xml:space="preserve">has confirmed </w:t>
      </w:r>
      <w:r>
        <w:rPr>
          <w:rFonts w:ascii="Verdana" w:hAnsi="Verdana" w:cs="Times New Roman"/>
          <w:color w:val="221E1F"/>
        </w:rPr>
        <w:t>that its new Capability F</w:t>
      </w:r>
      <w:r w:rsidR="00DE215A">
        <w:rPr>
          <w:rFonts w:ascii="Verdana" w:hAnsi="Verdana" w:cs="Times New Roman"/>
          <w:color w:val="221E1F"/>
        </w:rPr>
        <w:t xml:space="preserve">ramework </w:t>
      </w:r>
      <w:r w:rsidR="00EE0C1C">
        <w:rPr>
          <w:rFonts w:ascii="Verdana" w:hAnsi="Verdana" w:cs="Times New Roman"/>
          <w:color w:val="221E1F"/>
        </w:rPr>
        <w:t xml:space="preserve">will </w:t>
      </w:r>
      <w:r w:rsidR="00DE215A">
        <w:rPr>
          <w:rFonts w:ascii="Verdana" w:hAnsi="Verdana" w:cs="Times New Roman"/>
          <w:color w:val="221E1F"/>
        </w:rPr>
        <w:t>encourage staff training and awareness on service-orientated communication and communication for regulatory effectiveness.</w:t>
      </w:r>
    </w:p>
    <w:p w:rsidR="00527A79" w:rsidRDefault="00527A79" w:rsidP="00C516D2">
      <w:pPr>
        <w:rPr>
          <w:rFonts w:ascii="Verdana" w:hAnsi="Verdana" w:cs="Times New Roman"/>
          <w:color w:val="221E1F"/>
        </w:rPr>
      </w:pPr>
      <w:r>
        <w:rPr>
          <w:rFonts w:ascii="Verdana" w:hAnsi="Verdana" w:cs="Times New Roman"/>
          <w:color w:val="221E1F"/>
        </w:rPr>
        <w:t xml:space="preserve">However, as noted by </w:t>
      </w:r>
      <w:r w:rsidR="009B0264">
        <w:rPr>
          <w:rFonts w:ascii="Verdana" w:hAnsi="Verdana" w:cs="Times New Roman"/>
          <w:color w:val="221E1F"/>
        </w:rPr>
        <w:t>the Re</w:t>
      </w:r>
      <w:r w:rsidR="00EC78EE">
        <w:rPr>
          <w:rFonts w:ascii="Verdana" w:hAnsi="Verdana" w:cs="Times New Roman"/>
          <w:color w:val="221E1F"/>
        </w:rPr>
        <w:t>port</w:t>
      </w:r>
      <w:r w:rsidR="009B0264">
        <w:rPr>
          <w:rFonts w:ascii="Verdana" w:hAnsi="Verdana" w:cs="Times New Roman"/>
          <w:color w:val="221E1F"/>
        </w:rPr>
        <w:t xml:space="preserve">, to ensure </w:t>
      </w:r>
      <w:r w:rsidR="0066570B">
        <w:rPr>
          <w:rFonts w:ascii="Verdana" w:hAnsi="Verdana" w:cs="Times New Roman"/>
          <w:color w:val="221E1F"/>
        </w:rPr>
        <w:t xml:space="preserve">improved communications are </w:t>
      </w:r>
      <w:r w:rsidR="009B0264">
        <w:rPr>
          <w:rFonts w:ascii="Verdana" w:hAnsi="Verdana" w:cs="Times New Roman"/>
          <w:color w:val="221E1F"/>
        </w:rPr>
        <w:t xml:space="preserve">effective, </w:t>
      </w:r>
      <w:r>
        <w:rPr>
          <w:rFonts w:ascii="Verdana" w:hAnsi="Verdana" w:cs="Times New Roman"/>
          <w:color w:val="221E1F"/>
        </w:rPr>
        <w:t xml:space="preserve">industry will </w:t>
      </w:r>
      <w:r w:rsidR="009B0264">
        <w:rPr>
          <w:rFonts w:ascii="Verdana" w:hAnsi="Verdana" w:cs="Times New Roman"/>
          <w:color w:val="221E1F"/>
        </w:rPr>
        <w:t xml:space="preserve">also </w:t>
      </w:r>
      <w:r>
        <w:rPr>
          <w:rFonts w:ascii="Verdana" w:hAnsi="Verdana" w:cs="Times New Roman"/>
          <w:color w:val="221E1F"/>
        </w:rPr>
        <w:t>have to improve its ability to engage with CASA, including</w:t>
      </w:r>
      <w:r w:rsidR="0066570B">
        <w:rPr>
          <w:rFonts w:ascii="Verdana" w:hAnsi="Verdana" w:cs="Times New Roman"/>
          <w:color w:val="221E1F"/>
        </w:rPr>
        <w:t xml:space="preserve"> </w:t>
      </w:r>
      <w:r>
        <w:rPr>
          <w:rFonts w:ascii="Verdana" w:hAnsi="Verdana" w:cs="Times New Roman"/>
          <w:color w:val="221E1F"/>
        </w:rPr>
        <w:t>the use of professional-level representation</w:t>
      </w:r>
      <w:r w:rsidR="00EC78EE">
        <w:rPr>
          <w:rFonts w:ascii="Verdana" w:hAnsi="Verdana" w:cs="Times New Roman"/>
          <w:color w:val="221E1F"/>
        </w:rPr>
        <w:t xml:space="preserve">, </w:t>
      </w:r>
      <w:r w:rsidR="0066570B">
        <w:rPr>
          <w:rFonts w:ascii="Verdana" w:hAnsi="Verdana" w:cs="Times New Roman"/>
          <w:color w:val="221E1F"/>
        </w:rPr>
        <w:t>for example</w:t>
      </w:r>
      <w:r w:rsidR="00EC78EE">
        <w:rPr>
          <w:rFonts w:ascii="Verdana" w:hAnsi="Verdana" w:cs="Times New Roman"/>
          <w:color w:val="221E1F"/>
        </w:rPr>
        <w:t>,</w:t>
      </w:r>
      <w:r w:rsidR="0066570B">
        <w:rPr>
          <w:rFonts w:ascii="Verdana" w:hAnsi="Verdana" w:cs="Times New Roman"/>
          <w:color w:val="221E1F"/>
        </w:rPr>
        <w:t xml:space="preserve"> in </w:t>
      </w:r>
      <w:r w:rsidR="00E83B49">
        <w:rPr>
          <w:rFonts w:ascii="Verdana" w:hAnsi="Verdana" w:cs="Times New Roman"/>
          <w:color w:val="221E1F"/>
        </w:rPr>
        <w:t>the development of future regulatory proposals</w:t>
      </w:r>
      <w:r>
        <w:rPr>
          <w:rFonts w:ascii="Verdana" w:hAnsi="Verdana" w:cs="Times New Roman"/>
          <w:color w:val="221E1F"/>
        </w:rPr>
        <w:t>.</w:t>
      </w: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271F7C" w:rsidRDefault="00271F7C" w:rsidP="00C516D2">
      <w:pPr>
        <w:rPr>
          <w:rStyle w:val="A3"/>
          <w:rFonts w:ascii="Verdana" w:hAnsi="Verdana" w:cs="Times New Roman"/>
          <w:b/>
        </w:rPr>
      </w:pPr>
    </w:p>
    <w:p w:rsidR="00C516D2" w:rsidRPr="008F5E4E" w:rsidRDefault="00C516D2" w:rsidP="008F5E4E">
      <w:pPr>
        <w:pStyle w:val="Heading2"/>
      </w:pPr>
      <w:r w:rsidRPr="008F5E4E">
        <w:lastRenderedPageBreak/>
        <w:t>Recommendation 17</w:t>
      </w:r>
    </w:p>
    <w:p w:rsidR="00C516D2" w:rsidRDefault="00C516D2" w:rsidP="00C516D2">
      <w:pPr>
        <w:rPr>
          <w:rFonts w:ascii="Verdana" w:hAnsi="Verdana" w:cs="Times New Roman"/>
          <w:color w:val="221E1F"/>
        </w:rPr>
      </w:pPr>
      <w:r w:rsidRPr="00C516D2">
        <w:rPr>
          <w:rFonts w:ascii="Verdana" w:hAnsi="Verdana" w:cs="Times New Roman"/>
          <w:color w:val="221E1F"/>
        </w:rPr>
        <w:t xml:space="preserve">The Civil Aviation Safety Authority publishes and demonstrates the philosophy of ‘just culture’ whereby individuals involved in a reportable event are not punished for actions, omissions or decisions taken by them that are commensurate with their experience and training. </w:t>
      </w:r>
      <w:r w:rsidR="00EC78EE">
        <w:rPr>
          <w:rFonts w:ascii="Verdana" w:hAnsi="Verdana" w:cs="Times New Roman"/>
          <w:color w:val="221E1F"/>
        </w:rPr>
        <w:t xml:space="preserve"> </w:t>
      </w:r>
      <w:r w:rsidRPr="00C516D2">
        <w:rPr>
          <w:rFonts w:ascii="Verdana" w:hAnsi="Verdana" w:cs="Times New Roman"/>
          <w:color w:val="221E1F"/>
        </w:rPr>
        <w:t>However, actions of gross negligence, wilful violations and destructive acts should not be tolerated.</w:t>
      </w:r>
    </w:p>
    <w:p w:rsidR="00C516D2" w:rsidRPr="00DA486A" w:rsidRDefault="00C516D2" w:rsidP="00885E8A">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020E08" w:rsidRDefault="00020E08" w:rsidP="00020E08">
      <w:pPr>
        <w:rPr>
          <w:rFonts w:ascii="Verdana" w:hAnsi="Verdana" w:cs="Times New Roman"/>
        </w:rPr>
      </w:pPr>
      <w:r>
        <w:rPr>
          <w:rFonts w:ascii="Verdana" w:hAnsi="Verdana" w:cs="Times New Roman"/>
        </w:rPr>
        <w:t>The Government expects that CASA’s new regulatory philosophy policy, referred to in response to Recommendation 14, will specifically address this</w:t>
      </w:r>
      <w:r w:rsidRPr="000767D1">
        <w:rPr>
          <w:rFonts w:ascii="Verdana" w:hAnsi="Verdana" w:cs="Times New Roman"/>
        </w:rPr>
        <w:t xml:space="preserve"> recommendation.</w:t>
      </w:r>
      <w:r w:rsidR="00EC78EE">
        <w:rPr>
          <w:rFonts w:ascii="Verdana" w:hAnsi="Verdana" w:cs="Times New Roman"/>
        </w:rPr>
        <w:t xml:space="preserve">  In formulating </w:t>
      </w:r>
      <w:r w:rsidR="00EE0C1C">
        <w:rPr>
          <w:rFonts w:ascii="Verdana" w:hAnsi="Verdana" w:cs="Times New Roman"/>
        </w:rPr>
        <w:t>its advice on ‘just culture’,</w:t>
      </w:r>
      <w:r w:rsidR="00EC78EE">
        <w:rPr>
          <w:rFonts w:ascii="Verdana" w:hAnsi="Verdana" w:cs="Times New Roman"/>
        </w:rPr>
        <w:t xml:space="preserve"> CASA has advised that it will have regard to approaches such as those adopted by the </w:t>
      </w:r>
      <w:r w:rsidR="008B378D">
        <w:rPr>
          <w:rFonts w:ascii="Verdana" w:hAnsi="Verdana" w:cs="Times New Roman"/>
        </w:rPr>
        <w:t xml:space="preserve">United Kingdom </w:t>
      </w:r>
      <w:r w:rsidR="00EC78EE">
        <w:rPr>
          <w:rFonts w:ascii="Verdana" w:hAnsi="Verdana" w:cs="Times New Roman"/>
        </w:rPr>
        <w:t>and the European Union and anticipated ICAO SARP’s in this regard.</w:t>
      </w:r>
    </w:p>
    <w:p w:rsidR="00020E08" w:rsidRDefault="00A875EF" w:rsidP="00020E08">
      <w:pPr>
        <w:rPr>
          <w:rFonts w:ascii="Verdana" w:hAnsi="Verdana" w:cs="Times New Roman"/>
        </w:rPr>
      </w:pPr>
      <w:r>
        <w:rPr>
          <w:rFonts w:ascii="Verdana" w:hAnsi="Verdana" w:cs="Times New Roman"/>
        </w:rPr>
        <w:t>However</w:t>
      </w:r>
      <w:r w:rsidR="008B378D">
        <w:rPr>
          <w:rFonts w:ascii="Verdana" w:hAnsi="Verdana" w:cs="Times New Roman"/>
        </w:rPr>
        <w:t>,</w:t>
      </w:r>
      <w:r>
        <w:rPr>
          <w:rFonts w:ascii="Verdana" w:hAnsi="Verdana" w:cs="Times New Roman"/>
        </w:rPr>
        <w:t xml:space="preserve"> publishing this</w:t>
      </w:r>
      <w:r w:rsidR="00020E08">
        <w:rPr>
          <w:rFonts w:ascii="Verdana" w:hAnsi="Verdana" w:cs="Times New Roman"/>
        </w:rPr>
        <w:t xml:space="preserve"> policy is only the first step in ensuring </w:t>
      </w:r>
      <w:r w:rsidR="00E110A1">
        <w:rPr>
          <w:rFonts w:ascii="Verdana" w:hAnsi="Verdana" w:cs="Times New Roman"/>
        </w:rPr>
        <w:t xml:space="preserve">the adoption of practices consistent with the principles underpinning </w:t>
      </w:r>
      <w:r w:rsidR="00020E08">
        <w:rPr>
          <w:rFonts w:ascii="Verdana" w:hAnsi="Verdana" w:cs="Times New Roman"/>
        </w:rPr>
        <w:t xml:space="preserve">a </w:t>
      </w:r>
      <w:r>
        <w:rPr>
          <w:rFonts w:ascii="Verdana" w:hAnsi="Verdana" w:cs="Times New Roman"/>
        </w:rPr>
        <w:t>‘</w:t>
      </w:r>
      <w:r w:rsidR="00020E08">
        <w:rPr>
          <w:rFonts w:ascii="Verdana" w:hAnsi="Verdana" w:cs="Times New Roman"/>
        </w:rPr>
        <w:t>just culture</w:t>
      </w:r>
      <w:r w:rsidR="00EE0C1C">
        <w:rPr>
          <w:rFonts w:ascii="Verdana" w:hAnsi="Verdana" w:cs="Times New Roman"/>
        </w:rPr>
        <w:t>’</w:t>
      </w:r>
      <w:r w:rsidR="00020E08">
        <w:rPr>
          <w:rFonts w:ascii="Verdana" w:hAnsi="Verdana" w:cs="Times New Roman"/>
        </w:rPr>
        <w:t xml:space="preserve"> </w:t>
      </w:r>
      <w:r w:rsidR="00E110A1">
        <w:rPr>
          <w:rFonts w:ascii="Verdana" w:hAnsi="Verdana" w:cs="Times New Roman"/>
        </w:rPr>
        <w:t>approach</w:t>
      </w:r>
      <w:r w:rsidR="00020E08">
        <w:rPr>
          <w:rFonts w:ascii="Verdana" w:hAnsi="Verdana" w:cs="Times New Roman"/>
        </w:rPr>
        <w:t>.</w:t>
      </w:r>
      <w:r w:rsidR="00DD5A6D">
        <w:rPr>
          <w:rFonts w:ascii="Verdana" w:hAnsi="Verdana" w:cs="Times New Roman"/>
        </w:rPr>
        <w:t xml:space="preserve"> </w:t>
      </w:r>
    </w:p>
    <w:p w:rsidR="00020E08" w:rsidRPr="000767D1" w:rsidRDefault="00020E08" w:rsidP="00020E08">
      <w:pPr>
        <w:rPr>
          <w:rFonts w:ascii="Verdana" w:hAnsi="Verdana" w:cs="Times New Roman"/>
        </w:rPr>
      </w:pPr>
      <w:r>
        <w:rPr>
          <w:rFonts w:ascii="Verdana" w:hAnsi="Verdana" w:cs="Times New Roman"/>
        </w:rPr>
        <w:t>Accordingly, t</w:t>
      </w:r>
      <w:r w:rsidRPr="000767D1">
        <w:rPr>
          <w:rFonts w:ascii="Verdana" w:hAnsi="Verdana" w:cs="Times New Roman"/>
        </w:rPr>
        <w:t xml:space="preserve">he </w:t>
      </w:r>
      <w:r>
        <w:rPr>
          <w:rFonts w:ascii="Verdana" w:hAnsi="Verdana" w:cs="Times New Roman"/>
        </w:rPr>
        <w:t>Government</w:t>
      </w:r>
      <w:r w:rsidR="00A875EF">
        <w:rPr>
          <w:rFonts w:ascii="Verdana" w:hAnsi="Verdana" w:cs="Times New Roman"/>
        </w:rPr>
        <w:t xml:space="preserve"> expects </w:t>
      </w:r>
      <w:r>
        <w:rPr>
          <w:rFonts w:ascii="Verdana" w:hAnsi="Verdana" w:cs="Times New Roman"/>
        </w:rPr>
        <w:t xml:space="preserve">that the </w:t>
      </w:r>
      <w:r w:rsidR="00EC78EE">
        <w:rPr>
          <w:rFonts w:ascii="Verdana" w:hAnsi="Verdana" w:cs="Times New Roman"/>
        </w:rPr>
        <w:t xml:space="preserve">CASA </w:t>
      </w:r>
      <w:r>
        <w:rPr>
          <w:rFonts w:ascii="Verdana" w:hAnsi="Verdana" w:cs="Times New Roman"/>
        </w:rPr>
        <w:t xml:space="preserve">Board and the Director of Aviation Safety </w:t>
      </w:r>
      <w:r w:rsidR="00EC78EE">
        <w:rPr>
          <w:rFonts w:ascii="Verdana" w:hAnsi="Verdana" w:cs="Times New Roman"/>
        </w:rPr>
        <w:t xml:space="preserve">will </w:t>
      </w:r>
      <w:r>
        <w:rPr>
          <w:rFonts w:ascii="Verdana" w:hAnsi="Verdana" w:cs="Times New Roman"/>
        </w:rPr>
        <w:t>actively</w:t>
      </w:r>
      <w:r w:rsidRPr="000767D1">
        <w:rPr>
          <w:rFonts w:ascii="Verdana" w:hAnsi="Verdana" w:cs="Times New Roman"/>
        </w:rPr>
        <w:t xml:space="preserve"> monitor </w:t>
      </w:r>
      <w:r>
        <w:rPr>
          <w:rFonts w:ascii="Verdana" w:hAnsi="Verdana" w:cs="Times New Roman"/>
        </w:rPr>
        <w:t xml:space="preserve">staff </w:t>
      </w:r>
      <w:r w:rsidRPr="000767D1">
        <w:rPr>
          <w:rFonts w:ascii="Verdana" w:hAnsi="Verdana" w:cs="Times New Roman"/>
        </w:rPr>
        <w:t xml:space="preserve">compliance with this </w:t>
      </w:r>
      <w:r>
        <w:rPr>
          <w:rFonts w:ascii="Verdana" w:hAnsi="Verdana" w:cs="Times New Roman"/>
        </w:rPr>
        <w:t xml:space="preserve">policy and take appropriate action where non-compliance is </w:t>
      </w:r>
      <w:r w:rsidR="008B378D">
        <w:rPr>
          <w:rFonts w:ascii="Verdana" w:hAnsi="Verdana" w:cs="Times New Roman"/>
        </w:rPr>
        <w:t>evident</w:t>
      </w:r>
      <w:r w:rsidRPr="000767D1">
        <w:rPr>
          <w:rFonts w:ascii="Verdana" w:hAnsi="Verdana" w:cs="Times New Roman"/>
        </w:rPr>
        <w:t xml:space="preserve">.                                                                                                                                                                                                                                      </w:t>
      </w:r>
    </w:p>
    <w:p w:rsidR="00DD5A6D" w:rsidRDefault="00DD5A6D" w:rsidP="00EC78EE">
      <w:pPr>
        <w:rPr>
          <w:rFonts w:ascii="Verdana" w:hAnsi="Verdana" w:cs="Times New Roman"/>
          <w:color w:val="221E1F"/>
        </w:rPr>
      </w:pPr>
      <w:r>
        <w:rPr>
          <w:rFonts w:ascii="Verdana" w:hAnsi="Verdana" w:cs="Times New Roman"/>
          <w:color w:val="221E1F"/>
        </w:rPr>
        <w:t xml:space="preserve">Consistent with the response to Recommendation 19, the Government expects that CASA </w:t>
      </w:r>
      <w:r w:rsidR="002A1888">
        <w:rPr>
          <w:rFonts w:ascii="Verdana" w:hAnsi="Verdana" w:cs="Times New Roman"/>
          <w:color w:val="221E1F"/>
        </w:rPr>
        <w:t xml:space="preserve">will </w:t>
      </w:r>
      <w:r>
        <w:rPr>
          <w:rFonts w:ascii="Verdana" w:hAnsi="Verdana" w:cs="Times New Roman"/>
          <w:color w:val="221E1F"/>
        </w:rPr>
        <w:t>to outline to industry how it will use material received from industry as part of accessing their SMS. The establishment and implementation of SMS is still evolving in the aviation industry and it is important that CASA and industry participants have an agreed understanding of how SMS information can be used</w:t>
      </w:r>
      <w:r w:rsidR="006E2890">
        <w:rPr>
          <w:rFonts w:ascii="Verdana" w:hAnsi="Verdana" w:cs="Times New Roman"/>
          <w:color w:val="221E1F"/>
        </w:rPr>
        <w:t xml:space="preserve"> by </w:t>
      </w:r>
      <w:proofErr w:type="gramStart"/>
      <w:r w:rsidR="006E2890">
        <w:rPr>
          <w:rFonts w:ascii="Verdana" w:hAnsi="Verdana" w:cs="Times New Roman"/>
          <w:color w:val="221E1F"/>
        </w:rPr>
        <w:t>both the</w:t>
      </w:r>
      <w:proofErr w:type="gramEnd"/>
      <w:r w:rsidR="006E2890">
        <w:rPr>
          <w:rFonts w:ascii="Verdana" w:hAnsi="Verdana" w:cs="Times New Roman"/>
          <w:color w:val="221E1F"/>
        </w:rPr>
        <w:t xml:space="preserve"> regulator</w:t>
      </w:r>
      <w:r w:rsidR="00E110A1">
        <w:rPr>
          <w:rFonts w:ascii="Verdana" w:hAnsi="Verdana" w:cs="Times New Roman"/>
          <w:color w:val="221E1F"/>
        </w:rPr>
        <w:t>, industry participants and service providers</w:t>
      </w:r>
      <w:r w:rsidR="006E2890">
        <w:rPr>
          <w:rFonts w:ascii="Verdana" w:hAnsi="Verdana" w:cs="Times New Roman"/>
          <w:color w:val="221E1F"/>
        </w:rPr>
        <w:t xml:space="preserve"> to</w:t>
      </w:r>
      <w:r w:rsidR="00E110A1">
        <w:rPr>
          <w:rFonts w:ascii="Verdana" w:hAnsi="Verdana" w:cs="Times New Roman"/>
          <w:color w:val="221E1F"/>
        </w:rPr>
        <w:t xml:space="preserve"> maintain and</w:t>
      </w:r>
      <w:r w:rsidR="006E2890">
        <w:rPr>
          <w:rFonts w:ascii="Verdana" w:hAnsi="Verdana" w:cs="Times New Roman"/>
          <w:color w:val="221E1F"/>
        </w:rPr>
        <w:t xml:space="preserve"> improve safety</w:t>
      </w:r>
      <w:r>
        <w:rPr>
          <w:rFonts w:ascii="Verdana" w:hAnsi="Verdana" w:cs="Times New Roman"/>
          <w:color w:val="221E1F"/>
        </w:rPr>
        <w:t>.</w:t>
      </w:r>
    </w:p>
    <w:p w:rsidR="00EC78EE" w:rsidRDefault="00EC78EE" w:rsidP="00EC78EE">
      <w:pPr>
        <w:rPr>
          <w:rFonts w:ascii="Verdana" w:hAnsi="Verdana" w:cs="Times New Roman"/>
          <w:color w:val="221E1F"/>
        </w:rPr>
      </w:pPr>
      <w:r>
        <w:rPr>
          <w:rFonts w:ascii="Verdana" w:hAnsi="Verdana" w:cs="Times New Roman"/>
          <w:color w:val="221E1F"/>
        </w:rPr>
        <w:t xml:space="preserve">The commitment to </w:t>
      </w:r>
      <w:r w:rsidR="00EE0C1C">
        <w:rPr>
          <w:rFonts w:ascii="Verdana" w:hAnsi="Verdana" w:cs="Times New Roman"/>
          <w:color w:val="221E1F"/>
        </w:rPr>
        <w:t>‘</w:t>
      </w:r>
      <w:r>
        <w:rPr>
          <w:rFonts w:ascii="Verdana" w:hAnsi="Verdana" w:cs="Times New Roman"/>
          <w:color w:val="221E1F"/>
        </w:rPr>
        <w:t>just culture</w:t>
      </w:r>
      <w:r w:rsidR="00EE0C1C">
        <w:rPr>
          <w:rFonts w:ascii="Verdana" w:hAnsi="Verdana" w:cs="Times New Roman"/>
          <w:color w:val="221E1F"/>
        </w:rPr>
        <w:t>’</w:t>
      </w:r>
      <w:r>
        <w:rPr>
          <w:rFonts w:ascii="Verdana" w:hAnsi="Verdana" w:cs="Times New Roman"/>
          <w:color w:val="221E1F"/>
        </w:rPr>
        <w:t xml:space="preserve"> </w:t>
      </w:r>
      <w:r w:rsidR="00E110A1">
        <w:rPr>
          <w:rFonts w:ascii="Verdana" w:hAnsi="Verdana" w:cs="Times New Roman"/>
          <w:color w:val="221E1F"/>
        </w:rPr>
        <w:t xml:space="preserve">principles </w:t>
      </w:r>
      <w:r>
        <w:rPr>
          <w:rFonts w:ascii="Verdana" w:hAnsi="Verdana" w:cs="Times New Roman"/>
          <w:color w:val="221E1F"/>
        </w:rPr>
        <w:t xml:space="preserve">and the </w:t>
      </w:r>
      <w:r w:rsidR="00C04D62">
        <w:rPr>
          <w:rFonts w:ascii="Verdana" w:hAnsi="Verdana" w:cs="Times New Roman"/>
          <w:color w:val="221E1F"/>
        </w:rPr>
        <w:t>‘</w:t>
      </w:r>
      <w:r>
        <w:rPr>
          <w:rFonts w:ascii="Verdana" w:hAnsi="Verdana" w:cs="Times New Roman"/>
          <w:color w:val="221E1F"/>
        </w:rPr>
        <w:t>use of discretion</w:t>
      </w:r>
      <w:r w:rsidR="00C04D62">
        <w:rPr>
          <w:rFonts w:ascii="Verdana" w:hAnsi="Verdana" w:cs="Times New Roman"/>
          <w:color w:val="221E1F"/>
        </w:rPr>
        <w:t>’</w:t>
      </w:r>
      <w:r>
        <w:rPr>
          <w:rFonts w:ascii="Verdana" w:hAnsi="Verdana" w:cs="Times New Roman"/>
          <w:color w:val="221E1F"/>
        </w:rPr>
        <w:t xml:space="preserve"> procedure highlighted in Recommendation 18 should in no way be seen as a licence for acts of non-compliance by aviation industry participants.  </w:t>
      </w:r>
      <w:r w:rsidR="00E110A1">
        <w:rPr>
          <w:rFonts w:ascii="Verdana" w:hAnsi="Verdana" w:cs="Times New Roman"/>
          <w:color w:val="221E1F"/>
        </w:rPr>
        <w:t xml:space="preserve">Aviation safety regulations should be conducive to sound safety outcomes and compliance with such regulations is essential to those outcomes. </w:t>
      </w:r>
      <w:r>
        <w:rPr>
          <w:rFonts w:ascii="Verdana" w:hAnsi="Verdana" w:cs="Times New Roman"/>
          <w:color w:val="221E1F"/>
        </w:rPr>
        <w:t>There is no place for unsafe operators in our aviation industry.</w:t>
      </w:r>
    </w:p>
    <w:p w:rsidR="00EC78EE" w:rsidRDefault="00EC78EE" w:rsidP="00EC78EE">
      <w:pPr>
        <w:rPr>
          <w:rFonts w:ascii="Verdana" w:hAnsi="Verdana" w:cs="Times New Roman"/>
          <w:color w:val="221E1F"/>
        </w:rPr>
      </w:pPr>
      <w:r>
        <w:rPr>
          <w:rFonts w:ascii="Verdana" w:hAnsi="Verdana" w:cs="Times New Roman"/>
          <w:color w:val="221E1F"/>
        </w:rPr>
        <w:t xml:space="preserve">The Government therefore fully supports </w:t>
      </w:r>
      <w:r w:rsidR="00F95E08">
        <w:rPr>
          <w:rFonts w:ascii="Verdana" w:hAnsi="Verdana" w:cs="Times New Roman"/>
          <w:color w:val="221E1F"/>
        </w:rPr>
        <w:t xml:space="preserve">and expects </w:t>
      </w:r>
      <w:r>
        <w:rPr>
          <w:rFonts w:ascii="Verdana" w:hAnsi="Verdana" w:cs="Times New Roman"/>
          <w:color w:val="221E1F"/>
        </w:rPr>
        <w:t>the aviation safety regulator</w:t>
      </w:r>
      <w:r w:rsidR="002A1888">
        <w:rPr>
          <w:rFonts w:ascii="Verdana" w:hAnsi="Verdana" w:cs="Times New Roman"/>
          <w:color w:val="221E1F"/>
        </w:rPr>
        <w:t xml:space="preserve"> to</w:t>
      </w:r>
      <w:r>
        <w:rPr>
          <w:rFonts w:ascii="Verdana" w:hAnsi="Verdana" w:cs="Times New Roman"/>
          <w:color w:val="221E1F"/>
        </w:rPr>
        <w:t xml:space="preserve"> tak</w:t>
      </w:r>
      <w:r w:rsidR="002A1888">
        <w:rPr>
          <w:rFonts w:ascii="Verdana" w:hAnsi="Verdana" w:cs="Times New Roman"/>
          <w:color w:val="221E1F"/>
        </w:rPr>
        <w:t>e</w:t>
      </w:r>
      <w:r>
        <w:rPr>
          <w:rFonts w:ascii="Verdana" w:hAnsi="Verdana" w:cs="Times New Roman"/>
          <w:color w:val="221E1F"/>
        </w:rPr>
        <w:t xml:space="preserve"> action </w:t>
      </w:r>
      <w:r w:rsidR="00E110A1">
        <w:rPr>
          <w:rFonts w:ascii="Verdana" w:hAnsi="Verdana" w:cs="Times New Roman"/>
          <w:color w:val="221E1F"/>
        </w:rPr>
        <w:t xml:space="preserve">to mitigate unacceptable safety risks </w:t>
      </w:r>
      <w:r>
        <w:rPr>
          <w:rFonts w:ascii="Verdana" w:hAnsi="Verdana" w:cs="Times New Roman"/>
          <w:color w:val="221E1F"/>
        </w:rPr>
        <w:t>to the travelling public, industry</w:t>
      </w:r>
      <w:r w:rsidR="00E110A1">
        <w:rPr>
          <w:rFonts w:ascii="Verdana" w:hAnsi="Verdana" w:cs="Times New Roman"/>
          <w:color w:val="221E1F"/>
        </w:rPr>
        <w:t xml:space="preserve"> participants</w:t>
      </w:r>
      <w:r>
        <w:rPr>
          <w:rFonts w:ascii="Verdana" w:hAnsi="Verdana" w:cs="Times New Roman"/>
          <w:color w:val="221E1F"/>
        </w:rPr>
        <w:t xml:space="preserve"> and the community.</w:t>
      </w: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C516D2" w:rsidRPr="008F5E4E" w:rsidRDefault="00C516D2" w:rsidP="008F5E4E">
      <w:pPr>
        <w:pStyle w:val="Heading2"/>
      </w:pPr>
      <w:r w:rsidRPr="008F5E4E">
        <w:lastRenderedPageBreak/>
        <w:t>Recommendation 18</w:t>
      </w:r>
    </w:p>
    <w:p w:rsidR="00C516D2" w:rsidRDefault="00C516D2" w:rsidP="00C516D2">
      <w:pPr>
        <w:rPr>
          <w:rFonts w:ascii="Verdana" w:hAnsi="Verdana" w:cs="Times New Roman"/>
          <w:color w:val="221E1F"/>
        </w:rPr>
      </w:pPr>
      <w:r w:rsidRPr="00C516D2">
        <w:rPr>
          <w:rFonts w:ascii="Verdana" w:hAnsi="Verdana" w:cs="Times New Roman"/>
          <w:color w:val="221E1F"/>
        </w:rPr>
        <w:t xml:space="preserve">The Civil Aviation Safety Authority reintroduces a ‘use of discretion’ procedure that gives operators or individuals the opportunity to discuss and, if necessary, remedy a perceived breach prior to CASA taking any formal action. This procedure is to be followed in all cases, except where CASA identifies a </w:t>
      </w:r>
      <w:r w:rsidR="001B2ECF">
        <w:rPr>
          <w:rFonts w:ascii="Verdana" w:hAnsi="Verdana" w:cs="Times New Roman"/>
          <w:color w:val="221E1F"/>
        </w:rPr>
        <w:t>s</w:t>
      </w:r>
      <w:r w:rsidRPr="00C516D2">
        <w:rPr>
          <w:rFonts w:ascii="Verdana" w:hAnsi="Verdana" w:cs="Times New Roman"/>
          <w:color w:val="221E1F"/>
        </w:rPr>
        <w:t xml:space="preserve">erious and </w:t>
      </w:r>
      <w:r w:rsidR="001B2ECF">
        <w:rPr>
          <w:rFonts w:ascii="Verdana" w:hAnsi="Verdana" w:cs="Times New Roman"/>
          <w:color w:val="221E1F"/>
        </w:rPr>
        <w:t>i</w:t>
      </w:r>
      <w:r w:rsidRPr="00C516D2">
        <w:rPr>
          <w:rFonts w:ascii="Verdana" w:hAnsi="Verdana" w:cs="Times New Roman"/>
          <w:color w:val="221E1F"/>
        </w:rPr>
        <w:t xml:space="preserve">mminent </w:t>
      </w:r>
      <w:r w:rsidR="001B2ECF">
        <w:rPr>
          <w:rFonts w:ascii="Verdana" w:hAnsi="Verdana" w:cs="Times New Roman"/>
          <w:color w:val="221E1F"/>
        </w:rPr>
        <w:t>r</w:t>
      </w:r>
      <w:r w:rsidRPr="00C516D2">
        <w:rPr>
          <w:rFonts w:ascii="Verdana" w:hAnsi="Verdana" w:cs="Times New Roman"/>
          <w:color w:val="221E1F"/>
        </w:rPr>
        <w:t xml:space="preserve">isk to </w:t>
      </w:r>
      <w:r w:rsidR="001B2ECF">
        <w:rPr>
          <w:rFonts w:ascii="Verdana" w:hAnsi="Verdana" w:cs="Times New Roman"/>
          <w:color w:val="221E1F"/>
        </w:rPr>
        <w:t>a</w:t>
      </w:r>
      <w:r w:rsidRPr="00C516D2">
        <w:rPr>
          <w:rFonts w:ascii="Verdana" w:hAnsi="Verdana" w:cs="Times New Roman"/>
          <w:color w:val="221E1F"/>
        </w:rPr>
        <w:t xml:space="preserve">ir </w:t>
      </w:r>
      <w:r w:rsidR="001B2ECF">
        <w:rPr>
          <w:rFonts w:ascii="Verdana" w:hAnsi="Verdana" w:cs="Times New Roman"/>
          <w:color w:val="221E1F"/>
        </w:rPr>
        <w:t>s</w:t>
      </w:r>
      <w:r w:rsidRPr="00C516D2">
        <w:rPr>
          <w:rFonts w:ascii="Verdana" w:hAnsi="Verdana" w:cs="Times New Roman"/>
          <w:color w:val="221E1F"/>
        </w:rPr>
        <w:t>afety.</w:t>
      </w:r>
    </w:p>
    <w:p w:rsidR="00C516D2" w:rsidRPr="00DA486A" w:rsidRDefault="00C516D2" w:rsidP="00885E8A">
      <w:pPr>
        <w:pStyle w:val="Subtitle"/>
      </w:pPr>
      <w:r w:rsidRPr="00DA486A">
        <w:t>Response</w:t>
      </w:r>
    </w:p>
    <w:p w:rsidR="00C50CBB"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 xml:space="preserve">s </w:t>
      </w:r>
      <w:r w:rsidR="00D22413">
        <w:rPr>
          <w:rFonts w:ascii="Verdana" w:hAnsi="Verdana" w:cs="Times New Roman"/>
        </w:rPr>
        <w:t>in-</w:t>
      </w:r>
      <w:r w:rsidR="00020E08">
        <w:rPr>
          <w:rFonts w:ascii="Verdana" w:hAnsi="Verdana" w:cs="Times New Roman"/>
        </w:rPr>
        <w:t xml:space="preserve">principle </w:t>
      </w:r>
      <w:r>
        <w:rPr>
          <w:rFonts w:ascii="Verdana" w:hAnsi="Verdana" w:cs="Times New Roman"/>
        </w:rPr>
        <w:t>with this recommendation.</w:t>
      </w:r>
    </w:p>
    <w:p w:rsidR="00A875EF" w:rsidRDefault="000767D1" w:rsidP="002924B2">
      <w:pPr>
        <w:spacing w:before="120" w:after="120"/>
        <w:rPr>
          <w:rStyle w:val="A3"/>
          <w:rFonts w:ascii="Verdana" w:hAnsi="Verdana" w:cs="Times New Roman"/>
        </w:rPr>
      </w:pPr>
      <w:r>
        <w:rPr>
          <w:rStyle w:val="A3"/>
          <w:rFonts w:ascii="Verdana" w:hAnsi="Verdana" w:cs="Times New Roman"/>
        </w:rPr>
        <w:t xml:space="preserve">The Government </w:t>
      </w:r>
      <w:r w:rsidR="007755BC">
        <w:rPr>
          <w:rStyle w:val="A3"/>
          <w:rFonts w:ascii="Verdana" w:hAnsi="Verdana" w:cs="Times New Roman"/>
        </w:rPr>
        <w:t>expects</w:t>
      </w:r>
      <w:r w:rsidR="005822F4">
        <w:rPr>
          <w:rStyle w:val="A3"/>
          <w:rFonts w:ascii="Verdana" w:hAnsi="Verdana" w:cs="Times New Roman"/>
        </w:rPr>
        <w:t xml:space="preserve"> </w:t>
      </w:r>
      <w:r w:rsidR="00D22413">
        <w:rPr>
          <w:rStyle w:val="A3"/>
          <w:rFonts w:ascii="Verdana" w:hAnsi="Verdana" w:cs="Times New Roman"/>
        </w:rPr>
        <w:t xml:space="preserve">the new Director of Aviation Safety </w:t>
      </w:r>
      <w:r w:rsidR="005822F4">
        <w:rPr>
          <w:rStyle w:val="A3"/>
          <w:rFonts w:ascii="Verdana" w:hAnsi="Verdana" w:cs="Times New Roman"/>
        </w:rPr>
        <w:t>to publish</w:t>
      </w:r>
      <w:r>
        <w:rPr>
          <w:rStyle w:val="A3"/>
          <w:rFonts w:ascii="Verdana" w:hAnsi="Verdana" w:cs="Times New Roman"/>
        </w:rPr>
        <w:t xml:space="preserve"> </w:t>
      </w:r>
      <w:r w:rsidR="00A875EF">
        <w:rPr>
          <w:rStyle w:val="A3"/>
          <w:rFonts w:ascii="Verdana" w:hAnsi="Verdana" w:cs="Times New Roman"/>
        </w:rPr>
        <w:t xml:space="preserve">and adopt </w:t>
      </w:r>
      <w:r>
        <w:rPr>
          <w:rStyle w:val="A3"/>
          <w:rFonts w:ascii="Verdana" w:hAnsi="Verdana" w:cs="Times New Roman"/>
        </w:rPr>
        <w:t>a</w:t>
      </w:r>
      <w:r w:rsidR="00C516D2" w:rsidRPr="00C516D2">
        <w:rPr>
          <w:rStyle w:val="A3"/>
          <w:rFonts w:ascii="Verdana" w:hAnsi="Verdana" w:cs="Times New Roman"/>
        </w:rPr>
        <w:t xml:space="preserve"> </w:t>
      </w:r>
      <w:r w:rsidR="005822F4">
        <w:rPr>
          <w:rStyle w:val="A3"/>
          <w:rFonts w:ascii="Verdana" w:hAnsi="Verdana" w:cs="Times New Roman"/>
        </w:rPr>
        <w:t>‘</w:t>
      </w:r>
      <w:r w:rsidR="00C516D2" w:rsidRPr="00C516D2">
        <w:rPr>
          <w:rStyle w:val="A3"/>
          <w:rFonts w:ascii="Verdana" w:hAnsi="Verdana" w:cs="Times New Roman"/>
        </w:rPr>
        <w:t>use of discretion</w:t>
      </w:r>
      <w:r w:rsidR="005822F4">
        <w:rPr>
          <w:rStyle w:val="A3"/>
          <w:rFonts w:ascii="Verdana" w:hAnsi="Verdana" w:cs="Times New Roman"/>
        </w:rPr>
        <w:t>’</w:t>
      </w:r>
      <w:r w:rsidR="00C516D2" w:rsidRPr="00C516D2">
        <w:rPr>
          <w:rStyle w:val="A3"/>
          <w:rFonts w:ascii="Verdana" w:hAnsi="Verdana" w:cs="Times New Roman"/>
        </w:rPr>
        <w:t xml:space="preserve"> procedure</w:t>
      </w:r>
      <w:r w:rsidR="00D22413">
        <w:rPr>
          <w:rStyle w:val="A3"/>
          <w:rFonts w:ascii="Verdana" w:hAnsi="Verdana" w:cs="Times New Roman"/>
        </w:rPr>
        <w:t xml:space="preserve"> from 1 July 2015 consistent with its new </w:t>
      </w:r>
      <w:r w:rsidR="007E744A">
        <w:rPr>
          <w:rStyle w:val="A3"/>
          <w:rFonts w:ascii="Verdana" w:hAnsi="Verdana" w:cs="Times New Roman"/>
        </w:rPr>
        <w:t>r</w:t>
      </w:r>
      <w:r w:rsidR="00D22413">
        <w:rPr>
          <w:rStyle w:val="A3"/>
          <w:rFonts w:ascii="Verdana" w:hAnsi="Verdana" w:cs="Times New Roman"/>
        </w:rPr>
        <w:t xml:space="preserve">egulatory </w:t>
      </w:r>
      <w:r w:rsidR="007E744A">
        <w:rPr>
          <w:rStyle w:val="A3"/>
          <w:rFonts w:ascii="Verdana" w:hAnsi="Verdana" w:cs="Times New Roman"/>
        </w:rPr>
        <w:t>p</w:t>
      </w:r>
      <w:r w:rsidR="00D22413">
        <w:rPr>
          <w:rStyle w:val="A3"/>
          <w:rFonts w:ascii="Verdana" w:hAnsi="Verdana" w:cs="Times New Roman"/>
        </w:rPr>
        <w:t xml:space="preserve">hilosophy </w:t>
      </w:r>
      <w:r w:rsidR="007E744A">
        <w:rPr>
          <w:rStyle w:val="A3"/>
          <w:rFonts w:ascii="Verdana" w:hAnsi="Verdana" w:cs="Times New Roman"/>
        </w:rPr>
        <w:t>p</w:t>
      </w:r>
      <w:r w:rsidR="00D22413">
        <w:rPr>
          <w:rStyle w:val="A3"/>
          <w:rFonts w:ascii="Verdana" w:hAnsi="Verdana" w:cs="Times New Roman"/>
        </w:rPr>
        <w:t>olicy</w:t>
      </w:r>
      <w:r w:rsidR="00EE0C1C">
        <w:rPr>
          <w:rStyle w:val="A3"/>
          <w:rFonts w:ascii="Verdana" w:hAnsi="Verdana" w:cs="Times New Roman"/>
        </w:rPr>
        <w:t xml:space="preserve"> </w:t>
      </w:r>
      <w:r w:rsidR="008B378D">
        <w:rPr>
          <w:rStyle w:val="A3"/>
          <w:rFonts w:ascii="Verdana" w:hAnsi="Verdana" w:cs="Times New Roman"/>
        </w:rPr>
        <w:t xml:space="preserve">expected to be </w:t>
      </w:r>
      <w:r w:rsidR="00D22413">
        <w:rPr>
          <w:rStyle w:val="A3"/>
          <w:rFonts w:ascii="Verdana" w:hAnsi="Verdana" w:cs="Times New Roman"/>
        </w:rPr>
        <w:t>completed</w:t>
      </w:r>
      <w:r w:rsidR="008B378D">
        <w:rPr>
          <w:rStyle w:val="A3"/>
          <w:rFonts w:ascii="Verdana" w:hAnsi="Verdana" w:cs="Times New Roman"/>
        </w:rPr>
        <w:t xml:space="preserve"> by 30 June 2015</w:t>
      </w:r>
      <w:r w:rsidR="00C516D2" w:rsidRPr="00C516D2">
        <w:rPr>
          <w:rStyle w:val="A3"/>
          <w:rFonts w:ascii="Verdana" w:hAnsi="Verdana" w:cs="Times New Roman"/>
        </w:rPr>
        <w:t xml:space="preserve">.  </w:t>
      </w:r>
    </w:p>
    <w:p w:rsidR="00A875EF" w:rsidRDefault="00A875EF" w:rsidP="00C516D2">
      <w:pPr>
        <w:rPr>
          <w:rStyle w:val="A3"/>
          <w:rFonts w:ascii="Verdana" w:hAnsi="Verdana" w:cs="Times New Roman"/>
        </w:rPr>
      </w:pPr>
      <w:r>
        <w:rPr>
          <w:rStyle w:val="A3"/>
          <w:rFonts w:ascii="Verdana" w:hAnsi="Verdana" w:cs="Times New Roman"/>
        </w:rPr>
        <w:t xml:space="preserve">CASA’s enforcement manual </w:t>
      </w:r>
      <w:r w:rsidR="00D22413">
        <w:rPr>
          <w:rStyle w:val="A3"/>
          <w:rFonts w:ascii="Verdana" w:hAnsi="Verdana" w:cs="Times New Roman"/>
        </w:rPr>
        <w:t xml:space="preserve">will also be updated </w:t>
      </w:r>
      <w:r w:rsidR="008B378D">
        <w:rPr>
          <w:rStyle w:val="A3"/>
          <w:rFonts w:ascii="Verdana" w:hAnsi="Verdana" w:cs="Times New Roman"/>
        </w:rPr>
        <w:t xml:space="preserve">by 30 June 2015 </w:t>
      </w:r>
      <w:r w:rsidR="00D22413">
        <w:rPr>
          <w:rStyle w:val="A3"/>
          <w:rFonts w:ascii="Verdana" w:hAnsi="Verdana" w:cs="Times New Roman"/>
        </w:rPr>
        <w:t xml:space="preserve">to </w:t>
      </w:r>
      <w:r>
        <w:rPr>
          <w:rStyle w:val="A3"/>
          <w:rFonts w:ascii="Verdana" w:hAnsi="Verdana" w:cs="Times New Roman"/>
        </w:rPr>
        <w:t xml:space="preserve">outline </w:t>
      </w:r>
      <w:r w:rsidR="00E110A1">
        <w:rPr>
          <w:rStyle w:val="A3"/>
          <w:rFonts w:ascii="Verdana" w:hAnsi="Verdana" w:cs="Times New Roman"/>
        </w:rPr>
        <w:t xml:space="preserve">clearly </w:t>
      </w:r>
      <w:r>
        <w:rPr>
          <w:rStyle w:val="A3"/>
          <w:rFonts w:ascii="Verdana" w:hAnsi="Verdana" w:cs="Times New Roman"/>
        </w:rPr>
        <w:t xml:space="preserve">to industry and the public </w:t>
      </w:r>
      <w:r w:rsidR="007E744A">
        <w:rPr>
          <w:rStyle w:val="A3"/>
          <w:rFonts w:ascii="Verdana" w:hAnsi="Verdana" w:cs="Times New Roman"/>
        </w:rPr>
        <w:t xml:space="preserve">the </w:t>
      </w:r>
      <w:r>
        <w:rPr>
          <w:rStyle w:val="A3"/>
          <w:rFonts w:ascii="Verdana" w:hAnsi="Verdana" w:cs="Times New Roman"/>
        </w:rPr>
        <w:t xml:space="preserve">opportunities </w:t>
      </w:r>
      <w:r w:rsidR="007E744A">
        <w:rPr>
          <w:rStyle w:val="A3"/>
          <w:rFonts w:ascii="Verdana" w:hAnsi="Verdana" w:cs="Times New Roman"/>
        </w:rPr>
        <w:t xml:space="preserve">available to </w:t>
      </w:r>
      <w:r>
        <w:rPr>
          <w:rStyle w:val="A3"/>
          <w:rFonts w:ascii="Verdana" w:hAnsi="Verdana" w:cs="Times New Roman"/>
        </w:rPr>
        <w:t xml:space="preserve">an operator </w:t>
      </w:r>
      <w:r w:rsidR="00E33EC8">
        <w:rPr>
          <w:rStyle w:val="A3"/>
          <w:rFonts w:ascii="Verdana" w:hAnsi="Verdana" w:cs="Times New Roman"/>
        </w:rPr>
        <w:t xml:space="preserve">and CASA </w:t>
      </w:r>
      <w:r>
        <w:rPr>
          <w:rStyle w:val="A3"/>
          <w:rFonts w:ascii="Verdana" w:hAnsi="Verdana" w:cs="Times New Roman"/>
        </w:rPr>
        <w:t xml:space="preserve">to </w:t>
      </w:r>
      <w:r w:rsidR="00E33EC8">
        <w:rPr>
          <w:rStyle w:val="A3"/>
          <w:rFonts w:ascii="Verdana" w:hAnsi="Verdana" w:cs="Times New Roman"/>
        </w:rPr>
        <w:t xml:space="preserve">work </w:t>
      </w:r>
      <w:r>
        <w:rPr>
          <w:rStyle w:val="A3"/>
          <w:rFonts w:ascii="Verdana" w:hAnsi="Verdana" w:cs="Times New Roman"/>
        </w:rPr>
        <w:t>to rectify any concerns raised through monitoring and auditing of c</w:t>
      </w:r>
      <w:r w:rsidR="00EC78EE">
        <w:rPr>
          <w:rStyle w:val="A3"/>
          <w:rFonts w:ascii="Verdana" w:hAnsi="Verdana" w:cs="Times New Roman"/>
        </w:rPr>
        <w:t xml:space="preserve">ompliance by CASA prior to the regulator </w:t>
      </w:r>
      <w:r>
        <w:rPr>
          <w:rStyle w:val="A3"/>
          <w:rFonts w:ascii="Verdana" w:hAnsi="Verdana" w:cs="Times New Roman"/>
        </w:rPr>
        <w:t>taking any formal action</w:t>
      </w:r>
      <w:r w:rsidR="00EC78EE">
        <w:rPr>
          <w:rStyle w:val="A3"/>
          <w:rFonts w:ascii="Verdana" w:hAnsi="Verdana" w:cs="Times New Roman"/>
        </w:rPr>
        <w:t xml:space="preserve"> against an industry participant</w:t>
      </w:r>
      <w:r>
        <w:rPr>
          <w:rStyle w:val="A3"/>
          <w:rFonts w:ascii="Verdana" w:hAnsi="Verdana" w:cs="Times New Roman"/>
        </w:rPr>
        <w:t>.</w:t>
      </w:r>
    </w:p>
    <w:p w:rsidR="009B5E16" w:rsidRDefault="000D1503" w:rsidP="00C516D2">
      <w:pPr>
        <w:rPr>
          <w:rStyle w:val="A3"/>
          <w:rFonts w:ascii="Verdana" w:hAnsi="Verdana" w:cs="Times New Roman"/>
        </w:rPr>
      </w:pPr>
      <w:r>
        <w:rPr>
          <w:rStyle w:val="A3"/>
          <w:rFonts w:ascii="Verdana" w:hAnsi="Verdana" w:cs="Times New Roman"/>
        </w:rPr>
        <w:t xml:space="preserve">CASA </w:t>
      </w:r>
      <w:r w:rsidR="009918C0">
        <w:rPr>
          <w:rStyle w:val="A3"/>
          <w:rFonts w:ascii="Verdana" w:hAnsi="Verdana" w:cs="Times New Roman"/>
        </w:rPr>
        <w:t xml:space="preserve">will be able </w:t>
      </w:r>
      <w:r w:rsidR="009B5E16">
        <w:rPr>
          <w:rStyle w:val="A3"/>
          <w:rFonts w:ascii="Verdana" w:hAnsi="Verdana" w:cs="Times New Roman"/>
        </w:rPr>
        <w:t xml:space="preserve">to gather valuable information in areas where non-compliance and breaches by industry might </w:t>
      </w:r>
      <w:r>
        <w:rPr>
          <w:rStyle w:val="A3"/>
          <w:rFonts w:ascii="Verdana" w:hAnsi="Verdana" w:cs="Times New Roman"/>
        </w:rPr>
        <w:t>enable the regulator to identify safety trends in a particular industry sector or type of operation</w:t>
      </w:r>
      <w:r w:rsidR="009B5E16">
        <w:rPr>
          <w:rStyle w:val="A3"/>
          <w:rFonts w:ascii="Verdana" w:hAnsi="Verdana" w:cs="Times New Roman"/>
        </w:rPr>
        <w:t xml:space="preserve"> and take appropriate action to improve safety performance</w:t>
      </w:r>
      <w:r>
        <w:rPr>
          <w:rStyle w:val="A3"/>
          <w:rFonts w:ascii="Verdana" w:hAnsi="Verdana" w:cs="Times New Roman"/>
        </w:rPr>
        <w:t xml:space="preserve">. </w:t>
      </w:r>
    </w:p>
    <w:p w:rsidR="00C516D2" w:rsidRDefault="000D1503" w:rsidP="00C516D2">
      <w:pPr>
        <w:rPr>
          <w:rStyle w:val="A3"/>
          <w:rFonts w:ascii="Verdana" w:hAnsi="Verdana" w:cs="Times New Roman"/>
        </w:rPr>
      </w:pPr>
      <w:r>
        <w:rPr>
          <w:rStyle w:val="A3"/>
          <w:rFonts w:ascii="Verdana" w:hAnsi="Verdana" w:cs="Times New Roman"/>
        </w:rPr>
        <w:t>It i</w:t>
      </w:r>
      <w:r w:rsidR="009B5E16">
        <w:rPr>
          <w:rStyle w:val="A3"/>
          <w:rFonts w:ascii="Verdana" w:hAnsi="Verdana" w:cs="Times New Roman"/>
        </w:rPr>
        <w:t>s</w:t>
      </w:r>
      <w:r>
        <w:rPr>
          <w:rStyle w:val="A3"/>
          <w:rFonts w:ascii="Verdana" w:hAnsi="Verdana" w:cs="Times New Roman"/>
        </w:rPr>
        <w:t xml:space="preserve"> therefore important that the procedure is closely overseen</w:t>
      </w:r>
      <w:r w:rsidR="00EC78EE">
        <w:rPr>
          <w:rStyle w:val="A3"/>
          <w:rFonts w:ascii="Verdana" w:hAnsi="Verdana" w:cs="Times New Roman"/>
        </w:rPr>
        <w:t xml:space="preserve"> by </w:t>
      </w:r>
      <w:r w:rsidR="00A875EF">
        <w:rPr>
          <w:rStyle w:val="A3"/>
          <w:rFonts w:ascii="Verdana" w:hAnsi="Verdana" w:cs="Times New Roman"/>
        </w:rPr>
        <w:t xml:space="preserve">CASA senior </w:t>
      </w:r>
      <w:r w:rsidR="00C516D2" w:rsidRPr="00C516D2">
        <w:rPr>
          <w:rStyle w:val="A3"/>
          <w:rFonts w:ascii="Verdana" w:hAnsi="Verdana" w:cs="Times New Roman"/>
        </w:rPr>
        <w:t xml:space="preserve">management and </w:t>
      </w:r>
      <w:r w:rsidR="00A875EF">
        <w:rPr>
          <w:rStyle w:val="A3"/>
          <w:rFonts w:ascii="Verdana" w:hAnsi="Verdana" w:cs="Times New Roman"/>
        </w:rPr>
        <w:t xml:space="preserve">its use be </w:t>
      </w:r>
      <w:r w:rsidR="002A1888">
        <w:rPr>
          <w:rStyle w:val="A3"/>
          <w:rFonts w:ascii="Verdana" w:hAnsi="Verdana" w:cs="Times New Roman"/>
        </w:rPr>
        <w:t>supportive of</w:t>
      </w:r>
      <w:r w:rsidR="00A875EF">
        <w:rPr>
          <w:rStyle w:val="A3"/>
          <w:rFonts w:ascii="Verdana" w:hAnsi="Verdana" w:cs="Times New Roman"/>
        </w:rPr>
        <w:t xml:space="preserve"> </w:t>
      </w:r>
      <w:r w:rsidR="00C516D2" w:rsidRPr="00C516D2">
        <w:rPr>
          <w:rStyle w:val="A3"/>
          <w:rFonts w:ascii="Verdana" w:hAnsi="Verdana" w:cs="Times New Roman"/>
        </w:rPr>
        <w:t>CAS</w:t>
      </w:r>
      <w:r w:rsidR="00A875EF">
        <w:rPr>
          <w:rStyle w:val="A3"/>
          <w:rFonts w:ascii="Verdana" w:hAnsi="Verdana" w:cs="Times New Roman"/>
        </w:rPr>
        <w:t xml:space="preserve">A’s </w:t>
      </w:r>
      <w:r w:rsidR="00C516D2" w:rsidRPr="00C516D2">
        <w:rPr>
          <w:rStyle w:val="A3"/>
          <w:rFonts w:ascii="Verdana" w:hAnsi="Verdana" w:cs="Times New Roman"/>
        </w:rPr>
        <w:t>ongoing efforts to enhance national consistency and standardisation</w:t>
      </w:r>
      <w:r w:rsidR="00A875EF">
        <w:rPr>
          <w:rStyle w:val="A3"/>
          <w:rFonts w:ascii="Verdana" w:hAnsi="Verdana" w:cs="Times New Roman"/>
        </w:rPr>
        <w:t xml:space="preserve"> which has been strongly supported by industry</w:t>
      </w:r>
      <w:r w:rsidR="00C516D2" w:rsidRPr="00C516D2">
        <w:rPr>
          <w:rStyle w:val="A3"/>
          <w:rFonts w:ascii="Verdana" w:hAnsi="Verdana" w:cs="Times New Roman"/>
        </w:rPr>
        <w:t>.</w:t>
      </w:r>
    </w:p>
    <w:p w:rsidR="005D261E" w:rsidRDefault="005D261E" w:rsidP="00C516D2">
      <w:pPr>
        <w:rPr>
          <w:rStyle w:val="A3"/>
          <w:rFonts w:ascii="Verdana" w:hAnsi="Verdana" w:cs="Times New Roman"/>
          <w:b/>
        </w:rPr>
      </w:pPr>
    </w:p>
    <w:p w:rsidR="005822F4" w:rsidRDefault="005822F4" w:rsidP="00C516D2">
      <w:pPr>
        <w:rPr>
          <w:rStyle w:val="A3"/>
          <w:rFonts w:ascii="Verdana" w:hAnsi="Verdana" w:cs="Times New Roman"/>
          <w:b/>
        </w:rPr>
      </w:pPr>
    </w:p>
    <w:p w:rsidR="005822F4" w:rsidRDefault="005822F4" w:rsidP="00C516D2">
      <w:pPr>
        <w:rPr>
          <w:rStyle w:val="A3"/>
          <w:rFonts w:ascii="Verdana" w:hAnsi="Verdana" w:cs="Times New Roman"/>
          <w:b/>
        </w:rPr>
      </w:pPr>
    </w:p>
    <w:p w:rsidR="005822F4" w:rsidRDefault="005822F4" w:rsidP="00C516D2">
      <w:pPr>
        <w:rPr>
          <w:rStyle w:val="A3"/>
          <w:rFonts w:ascii="Verdana" w:hAnsi="Verdana" w:cs="Times New Roman"/>
          <w:b/>
        </w:rPr>
      </w:pPr>
    </w:p>
    <w:p w:rsidR="005822F4" w:rsidRDefault="005822F4" w:rsidP="00C516D2">
      <w:pPr>
        <w:rPr>
          <w:rStyle w:val="A3"/>
          <w:rFonts w:ascii="Verdana" w:hAnsi="Verdana" w:cs="Times New Roman"/>
          <w:b/>
        </w:rPr>
      </w:pPr>
    </w:p>
    <w:p w:rsidR="005822F4" w:rsidRDefault="005822F4" w:rsidP="00C516D2">
      <w:pPr>
        <w:rPr>
          <w:rStyle w:val="A3"/>
          <w:rFonts w:ascii="Verdana" w:hAnsi="Verdana" w:cs="Times New Roman"/>
          <w:b/>
        </w:rPr>
      </w:pPr>
    </w:p>
    <w:p w:rsidR="005822F4" w:rsidRDefault="005822F4" w:rsidP="00C516D2">
      <w:pPr>
        <w:rPr>
          <w:rStyle w:val="A3"/>
          <w:rFonts w:ascii="Verdana" w:hAnsi="Verdana" w:cs="Times New Roman"/>
          <w:b/>
        </w:rPr>
      </w:pPr>
    </w:p>
    <w:p w:rsidR="005822F4" w:rsidRDefault="005822F4" w:rsidP="00C516D2">
      <w:pPr>
        <w:rPr>
          <w:rStyle w:val="A3"/>
          <w:rFonts w:ascii="Verdana" w:hAnsi="Verdana" w:cs="Times New Roman"/>
          <w:b/>
        </w:rPr>
      </w:pPr>
    </w:p>
    <w:p w:rsidR="00C516D2" w:rsidRPr="008F5E4E" w:rsidRDefault="00C516D2" w:rsidP="008F5E4E">
      <w:pPr>
        <w:pStyle w:val="Heading2"/>
      </w:pPr>
      <w:r w:rsidRPr="008F5E4E">
        <w:lastRenderedPageBreak/>
        <w:t>Recommendation 19</w:t>
      </w:r>
    </w:p>
    <w:p w:rsidR="00C516D2" w:rsidRPr="00C516D2" w:rsidRDefault="00C516D2" w:rsidP="00C516D2">
      <w:pPr>
        <w:rPr>
          <w:rStyle w:val="A3"/>
          <w:rFonts w:ascii="Verdana" w:hAnsi="Verdana" w:cs="Times New Roman"/>
        </w:rPr>
      </w:pPr>
      <w:r w:rsidRPr="00C516D2">
        <w:rPr>
          <w:rFonts w:ascii="Verdana" w:hAnsi="Verdana" w:cs="Times New Roman"/>
          <w:color w:val="221E1F"/>
        </w:rPr>
        <w:t>The Australian Transport Safety Bureau transfers information from Mandatory Occurrence Reports to the Civil Aviation Safety Authority, without redaction or de-identification.</w:t>
      </w:r>
    </w:p>
    <w:p w:rsidR="00C516D2" w:rsidRPr="00DA486A" w:rsidRDefault="00C516D2" w:rsidP="00885E8A">
      <w:pPr>
        <w:pStyle w:val="Subtitle"/>
      </w:pPr>
      <w:r w:rsidRPr="00DA486A">
        <w:t>Response</w:t>
      </w:r>
    </w:p>
    <w:p w:rsidR="00060D9D" w:rsidRDefault="00C50CBB" w:rsidP="00D96DCF">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in</w:t>
      </w:r>
      <w:r w:rsidR="00660617">
        <w:rPr>
          <w:rFonts w:ascii="Verdana" w:hAnsi="Verdana" w:cs="Times New Roman"/>
        </w:rPr>
        <w:t>-</w:t>
      </w:r>
      <w:r>
        <w:rPr>
          <w:rFonts w:ascii="Verdana" w:hAnsi="Verdana" w:cs="Times New Roman"/>
        </w:rPr>
        <w:t>principle with this recommendation</w:t>
      </w:r>
      <w:r w:rsidR="00060D9D">
        <w:rPr>
          <w:rFonts w:ascii="Verdana" w:hAnsi="Verdana" w:cs="Times New Roman"/>
        </w:rPr>
        <w:t>.</w:t>
      </w:r>
    </w:p>
    <w:p w:rsidR="008B10F0" w:rsidRPr="000767D1" w:rsidRDefault="002A0095" w:rsidP="008B10F0">
      <w:pPr>
        <w:rPr>
          <w:rFonts w:ascii="Verdana" w:hAnsi="Verdana"/>
        </w:rPr>
      </w:pPr>
      <w:r>
        <w:rPr>
          <w:rFonts w:ascii="Verdana" w:hAnsi="Verdana"/>
        </w:rPr>
        <w:t>T</w:t>
      </w:r>
      <w:r w:rsidR="008B10F0">
        <w:rPr>
          <w:rFonts w:ascii="Verdana" w:hAnsi="Verdana"/>
        </w:rPr>
        <w:t>h</w:t>
      </w:r>
      <w:r w:rsidR="008B378D">
        <w:rPr>
          <w:rFonts w:ascii="Verdana" w:hAnsi="Verdana"/>
        </w:rPr>
        <w:t>is</w:t>
      </w:r>
      <w:r w:rsidR="008B10F0">
        <w:rPr>
          <w:rFonts w:ascii="Verdana" w:hAnsi="Verdana"/>
        </w:rPr>
        <w:t xml:space="preserve"> recommendation is </w:t>
      </w:r>
      <w:r w:rsidR="008F2E30">
        <w:rPr>
          <w:rFonts w:ascii="Verdana" w:hAnsi="Verdana"/>
        </w:rPr>
        <w:t xml:space="preserve">fully consistent with recommendations made by </w:t>
      </w:r>
      <w:r w:rsidR="008B10F0" w:rsidRPr="000767D1">
        <w:rPr>
          <w:rFonts w:ascii="Verdana" w:hAnsi="Verdana"/>
        </w:rPr>
        <w:t>the ICAO Safety In</w:t>
      </w:r>
      <w:r w:rsidR="00060D9D">
        <w:rPr>
          <w:rFonts w:ascii="Verdana" w:hAnsi="Verdana"/>
        </w:rPr>
        <w:t>formation Protection Taskforce</w:t>
      </w:r>
      <w:r w:rsidR="008F2E30">
        <w:rPr>
          <w:rFonts w:ascii="Verdana" w:hAnsi="Verdana"/>
        </w:rPr>
        <w:t xml:space="preserve"> </w:t>
      </w:r>
      <w:r w:rsidR="008B10F0" w:rsidRPr="000767D1">
        <w:rPr>
          <w:rFonts w:ascii="Verdana" w:hAnsi="Verdana"/>
        </w:rPr>
        <w:t xml:space="preserve">which </w:t>
      </w:r>
      <w:r w:rsidR="000D1503">
        <w:rPr>
          <w:rFonts w:ascii="Verdana" w:hAnsi="Verdana"/>
        </w:rPr>
        <w:t>are reflected in amendments to the relevant Annexes to the Convention on International Civil Aviation (</w:t>
      </w:r>
      <w:r w:rsidR="00CA1DA2">
        <w:rPr>
          <w:rFonts w:ascii="Verdana" w:hAnsi="Verdana"/>
        </w:rPr>
        <w:t xml:space="preserve">the </w:t>
      </w:r>
      <w:r w:rsidR="000D1503">
        <w:rPr>
          <w:rFonts w:ascii="Verdana" w:hAnsi="Verdana"/>
        </w:rPr>
        <w:t xml:space="preserve">Chicago Convention) proposed by </w:t>
      </w:r>
      <w:r w:rsidR="008B10F0" w:rsidRPr="000767D1">
        <w:rPr>
          <w:rFonts w:ascii="Verdana" w:hAnsi="Verdana"/>
        </w:rPr>
        <w:t xml:space="preserve">the </w:t>
      </w:r>
      <w:r w:rsidR="008F2E30">
        <w:rPr>
          <w:rFonts w:ascii="Verdana" w:hAnsi="Verdana"/>
        </w:rPr>
        <w:t xml:space="preserve">ICAO </w:t>
      </w:r>
      <w:r w:rsidR="008B10F0" w:rsidRPr="000767D1">
        <w:rPr>
          <w:rFonts w:ascii="Verdana" w:hAnsi="Verdana"/>
        </w:rPr>
        <w:t>Air Navigation Commission</w:t>
      </w:r>
      <w:r w:rsidR="008F2E30">
        <w:rPr>
          <w:rFonts w:ascii="Verdana" w:hAnsi="Verdana"/>
        </w:rPr>
        <w:t xml:space="preserve">.  </w:t>
      </w:r>
    </w:p>
    <w:p w:rsidR="00A875EF" w:rsidRDefault="00060D9D" w:rsidP="00D96DCF">
      <w:pPr>
        <w:rPr>
          <w:rFonts w:ascii="Verdana" w:hAnsi="Verdana" w:cs="Times New Roman"/>
        </w:rPr>
      </w:pPr>
      <w:r>
        <w:rPr>
          <w:rFonts w:ascii="Verdana" w:hAnsi="Verdana" w:cs="Times New Roman"/>
        </w:rPr>
        <w:t>Current i</w:t>
      </w:r>
      <w:r w:rsidR="00A875EF">
        <w:rPr>
          <w:rFonts w:ascii="Verdana" w:hAnsi="Verdana" w:cs="Times New Roman"/>
        </w:rPr>
        <w:t xml:space="preserve">nternational </w:t>
      </w:r>
      <w:r>
        <w:rPr>
          <w:rFonts w:ascii="Verdana" w:hAnsi="Verdana" w:cs="Times New Roman"/>
        </w:rPr>
        <w:t xml:space="preserve">best </w:t>
      </w:r>
      <w:r w:rsidR="00E01F0E">
        <w:rPr>
          <w:rFonts w:ascii="Verdana" w:hAnsi="Verdana" w:cs="Times New Roman"/>
        </w:rPr>
        <w:t xml:space="preserve">practice also </w:t>
      </w:r>
      <w:r w:rsidR="008F2E30">
        <w:rPr>
          <w:rFonts w:ascii="Verdana" w:hAnsi="Verdana" w:cs="Times New Roman"/>
        </w:rPr>
        <w:t>support</w:t>
      </w:r>
      <w:r w:rsidR="00E01F0E">
        <w:rPr>
          <w:rFonts w:ascii="Verdana" w:hAnsi="Verdana" w:cs="Times New Roman"/>
        </w:rPr>
        <w:t>s</w:t>
      </w:r>
      <w:r w:rsidR="00A875EF">
        <w:rPr>
          <w:rFonts w:ascii="Verdana" w:hAnsi="Verdana" w:cs="Times New Roman"/>
        </w:rPr>
        <w:t xml:space="preserve"> </w:t>
      </w:r>
      <w:r w:rsidR="00D96DCF" w:rsidRPr="002E488A">
        <w:rPr>
          <w:rFonts w:ascii="Verdana" w:hAnsi="Verdana" w:cs="Times New Roman"/>
        </w:rPr>
        <w:t xml:space="preserve">the full disclosure of Mandatory Occurrence Reports </w:t>
      </w:r>
      <w:r w:rsidR="00A875EF">
        <w:rPr>
          <w:rFonts w:ascii="Verdana" w:hAnsi="Verdana" w:cs="Times New Roman"/>
        </w:rPr>
        <w:t>to the regulator</w:t>
      </w:r>
      <w:r w:rsidR="000D1503">
        <w:rPr>
          <w:rFonts w:ascii="Verdana" w:hAnsi="Verdana" w:cs="Times New Roman"/>
        </w:rPr>
        <w:t>y authority for the purpose of improving aviation safety.</w:t>
      </w:r>
      <w:r w:rsidR="00A875EF">
        <w:rPr>
          <w:rFonts w:ascii="Verdana" w:hAnsi="Verdana" w:cs="Times New Roman"/>
        </w:rPr>
        <w:t xml:space="preserve"> </w:t>
      </w:r>
    </w:p>
    <w:p w:rsidR="00D96DCF" w:rsidRPr="002E488A" w:rsidRDefault="00A875EF" w:rsidP="00D96DCF">
      <w:pPr>
        <w:rPr>
          <w:rFonts w:ascii="Verdana" w:hAnsi="Verdana" w:cs="Times New Roman"/>
        </w:rPr>
      </w:pPr>
      <w:r>
        <w:rPr>
          <w:rFonts w:ascii="Verdana" w:hAnsi="Verdana" w:cs="Times New Roman"/>
        </w:rPr>
        <w:t>Th</w:t>
      </w:r>
      <w:r w:rsidR="00EE0C1C">
        <w:rPr>
          <w:rFonts w:ascii="Verdana" w:hAnsi="Verdana" w:cs="Times New Roman"/>
        </w:rPr>
        <w:t xml:space="preserve">e </w:t>
      </w:r>
      <w:r>
        <w:rPr>
          <w:rFonts w:ascii="Verdana" w:hAnsi="Verdana" w:cs="Times New Roman"/>
        </w:rPr>
        <w:t xml:space="preserve">information </w:t>
      </w:r>
      <w:r w:rsidR="00E01F0E">
        <w:rPr>
          <w:rFonts w:ascii="Verdana" w:hAnsi="Verdana" w:cs="Times New Roman"/>
        </w:rPr>
        <w:t xml:space="preserve">in these reports </w:t>
      </w:r>
      <w:r>
        <w:rPr>
          <w:rFonts w:ascii="Verdana" w:hAnsi="Verdana" w:cs="Times New Roman"/>
        </w:rPr>
        <w:t xml:space="preserve">can </w:t>
      </w:r>
      <w:r w:rsidR="00060D9D">
        <w:rPr>
          <w:rFonts w:ascii="Verdana" w:hAnsi="Verdana" w:cs="Times New Roman"/>
        </w:rPr>
        <w:t xml:space="preserve">also </w:t>
      </w:r>
      <w:r>
        <w:rPr>
          <w:rFonts w:ascii="Verdana" w:hAnsi="Verdana" w:cs="Times New Roman"/>
        </w:rPr>
        <w:t xml:space="preserve">provide critically important </w:t>
      </w:r>
      <w:r w:rsidR="00D96DCF" w:rsidRPr="002E488A">
        <w:rPr>
          <w:rFonts w:ascii="Verdana" w:hAnsi="Verdana" w:cs="Times New Roman"/>
        </w:rPr>
        <w:t xml:space="preserve">information to </w:t>
      </w:r>
      <w:r>
        <w:rPr>
          <w:rFonts w:ascii="Verdana" w:hAnsi="Verdana" w:cs="Times New Roman"/>
        </w:rPr>
        <w:t xml:space="preserve">the regulator to </w:t>
      </w:r>
      <w:r w:rsidR="00D96DCF" w:rsidRPr="002E488A">
        <w:rPr>
          <w:rFonts w:ascii="Verdana" w:hAnsi="Verdana" w:cs="Times New Roman"/>
        </w:rPr>
        <w:t xml:space="preserve">monitor and measure safety trends </w:t>
      </w:r>
      <w:r w:rsidR="000D1503" w:rsidRPr="002E488A">
        <w:rPr>
          <w:rFonts w:ascii="Verdana" w:hAnsi="Verdana" w:cs="Times New Roman"/>
        </w:rPr>
        <w:t xml:space="preserve">effectively </w:t>
      </w:r>
      <w:r w:rsidR="00D96DCF" w:rsidRPr="002E488A">
        <w:rPr>
          <w:rFonts w:ascii="Verdana" w:hAnsi="Verdana" w:cs="Times New Roman"/>
        </w:rPr>
        <w:t xml:space="preserve">and </w:t>
      </w:r>
      <w:r w:rsidR="00E01F0E">
        <w:rPr>
          <w:rFonts w:ascii="Verdana" w:hAnsi="Verdana" w:cs="Times New Roman"/>
        </w:rPr>
        <w:t xml:space="preserve">help </w:t>
      </w:r>
      <w:r w:rsidR="00D96DCF" w:rsidRPr="002E488A">
        <w:rPr>
          <w:rFonts w:ascii="Verdana" w:hAnsi="Verdana" w:cs="Times New Roman"/>
        </w:rPr>
        <w:t xml:space="preserve">make </w:t>
      </w:r>
      <w:r>
        <w:rPr>
          <w:rFonts w:ascii="Verdana" w:hAnsi="Verdana" w:cs="Times New Roman"/>
        </w:rPr>
        <w:t xml:space="preserve">better </w:t>
      </w:r>
      <w:r w:rsidR="00D96DCF" w:rsidRPr="002E488A">
        <w:rPr>
          <w:rFonts w:ascii="Verdana" w:hAnsi="Verdana" w:cs="Times New Roman"/>
        </w:rPr>
        <w:t xml:space="preserve">informed decisions on aviation safety regulation. </w:t>
      </w:r>
    </w:p>
    <w:p w:rsidR="002A0095" w:rsidRDefault="000D1503" w:rsidP="002A0095">
      <w:pPr>
        <w:rPr>
          <w:rFonts w:ascii="Verdana" w:hAnsi="Verdana" w:cs="Times New Roman"/>
        </w:rPr>
      </w:pPr>
      <w:r>
        <w:rPr>
          <w:rFonts w:ascii="Verdana" w:hAnsi="Verdana" w:cs="Times New Roman"/>
        </w:rPr>
        <w:t>T</w:t>
      </w:r>
      <w:r w:rsidR="002A0095">
        <w:rPr>
          <w:rFonts w:ascii="Verdana" w:hAnsi="Verdana" w:cs="Times New Roman"/>
        </w:rPr>
        <w:t xml:space="preserve">he Government is well aware of aviation industry concerns that the immediate implementation of this recommendation might lead to this </w:t>
      </w:r>
      <w:r w:rsidR="009B5E16">
        <w:rPr>
          <w:rFonts w:ascii="Verdana" w:hAnsi="Verdana" w:cs="Times New Roman"/>
        </w:rPr>
        <w:t xml:space="preserve">and other </w:t>
      </w:r>
      <w:r w:rsidR="002A0095">
        <w:rPr>
          <w:rFonts w:ascii="Verdana" w:hAnsi="Verdana" w:cs="Times New Roman"/>
        </w:rPr>
        <w:t>information</w:t>
      </w:r>
      <w:r w:rsidR="009B5E16">
        <w:rPr>
          <w:rFonts w:ascii="Verdana" w:hAnsi="Verdana" w:cs="Times New Roman"/>
        </w:rPr>
        <w:t>, such as that collected by airline safety management systems,</w:t>
      </w:r>
      <w:r w:rsidR="002A0095">
        <w:rPr>
          <w:rFonts w:ascii="Verdana" w:hAnsi="Verdana" w:cs="Times New Roman"/>
        </w:rPr>
        <w:t xml:space="preserve"> being used </w:t>
      </w:r>
      <w:r>
        <w:rPr>
          <w:rFonts w:ascii="Verdana" w:hAnsi="Verdana" w:cs="Times New Roman"/>
        </w:rPr>
        <w:t xml:space="preserve">inappropriately </w:t>
      </w:r>
      <w:r w:rsidR="002A0095">
        <w:rPr>
          <w:rFonts w:ascii="Verdana" w:hAnsi="Verdana" w:cs="Times New Roman"/>
        </w:rPr>
        <w:t xml:space="preserve">by CASA </w:t>
      </w:r>
      <w:r w:rsidR="00F41AD2">
        <w:rPr>
          <w:rFonts w:ascii="Verdana" w:hAnsi="Verdana" w:cs="Times New Roman"/>
        </w:rPr>
        <w:t>for punitive purposes</w:t>
      </w:r>
      <w:r w:rsidR="002A0095">
        <w:rPr>
          <w:rFonts w:ascii="Verdana" w:hAnsi="Verdana" w:cs="Times New Roman"/>
        </w:rPr>
        <w:t xml:space="preserve">. </w:t>
      </w:r>
      <w:r w:rsidR="00F95E08">
        <w:rPr>
          <w:rFonts w:ascii="Verdana" w:hAnsi="Verdana" w:cs="Times New Roman"/>
        </w:rPr>
        <w:t>These concerns must be properly addressed in any implementation of this recommendation.</w:t>
      </w:r>
    </w:p>
    <w:p w:rsidR="00451E05" w:rsidRDefault="00451E05" w:rsidP="00451E05">
      <w:pPr>
        <w:rPr>
          <w:rFonts w:ascii="Verdana" w:hAnsi="Verdana" w:cs="Times New Roman"/>
          <w:color w:val="221E1F"/>
        </w:rPr>
      </w:pPr>
      <w:r w:rsidRPr="00451E05">
        <w:rPr>
          <w:rFonts w:ascii="Verdana" w:hAnsi="Verdana" w:cs="Times New Roman"/>
          <w:color w:val="221E1F"/>
        </w:rPr>
        <w:t>An ongoing commitment from CASA and industry to build a more collaborative relationship based on mutual respect and understanding will greatly assist in the implementation of this policy.</w:t>
      </w:r>
    </w:p>
    <w:p w:rsidR="00060D9D" w:rsidRDefault="008F2E30" w:rsidP="00C516D2">
      <w:pPr>
        <w:rPr>
          <w:rFonts w:ascii="Verdana" w:hAnsi="Verdana" w:cs="Times New Roman"/>
          <w:color w:val="221E1F"/>
        </w:rPr>
      </w:pPr>
      <w:r>
        <w:rPr>
          <w:rFonts w:ascii="Verdana" w:hAnsi="Verdana" w:cs="Times New Roman"/>
          <w:color w:val="221E1F"/>
        </w:rPr>
        <w:t>T</w:t>
      </w:r>
      <w:r w:rsidR="00E23A26">
        <w:rPr>
          <w:rFonts w:ascii="Verdana" w:hAnsi="Verdana" w:cs="Times New Roman"/>
          <w:color w:val="221E1F"/>
        </w:rPr>
        <w:t>he Government</w:t>
      </w:r>
      <w:r w:rsidR="002A0095">
        <w:rPr>
          <w:rFonts w:ascii="Verdana" w:hAnsi="Verdana" w:cs="Times New Roman"/>
          <w:color w:val="221E1F"/>
        </w:rPr>
        <w:t xml:space="preserve"> </w:t>
      </w:r>
      <w:r w:rsidR="00FE3AF0">
        <w:rPr>
          <w:rFonts w:ascii="Verdana" w:hAnsi="Verdana" w:cs="Times New Roman"/>
          <w:color w:val="221E1F"/>
        </w:rPr>
        <w:t xml:space="preserve">will </w:t>
      </w:r>
      <w:r w:rsidR="00F41AD2">
        <w:rPr>
          <w:rFonts w:ascii="Verdana" w:hAnsi="Verdana" w:cs="Times New Roman"/>
          <w:color w:val="221E1F"/>
        </w:rPr>
        <w:t xml:space="preserve">therefore </w:t>
      </w:r>
      <w:r w:rsidR="002A0095">
        <w:rPr>
          <w:rFonts w:ascii="Verdana" w:hAnsi="Verdana" w:cs="Times New Roman"/>
          <w:color w:val="221E1F"/>
        </w:rPr>
        <w:t xml:space="preserve">include in </w:t>
      </w:r>
      <w:r w:rsidR="00CA1DA2">
        <w:rPr>
          <w:rFonts w:ascii="Verdana" w:hAnsi="Verdana" w:cs="Times New Roman"/>
          <w:color w:val="221E1F"/>
        </w:rPr>
        <w:t xml:space="preserve">the </w:t>
      </w:r>
      <w:r>
        <w:rPr>
          <w:rFonts w:ascii="Verdana" w:hAnsi="Verdana" w:cs="Times New Roman"/>
          <w:color w:val="221E1F"/>
        </w:rPr>
        <w:t xml:space="preserve">CASA Board </w:t>
      </w:r>
      <w:r w:rsidR="00CA1DA2">
        <w:rPr>
          <w:rFonts w:ascii="Verdana" w:hAnsi="Verdana" w:cs="Times New Roman"/>
          <w:color w:val="221E1F"/>
        </w:rPr>
        <w:t xml:space="preserve">SOE </w:t>
      </w:r>
      <w:r>
        <w:rPr>
          <w:rFonts w:ascii="Verdana" w:hAnsi="Verdana" w:cs="Times New Roman"/>
          <w:color w:val="221E1F"/>
        </w:rPr>
        <w:t>and ATSB Commission</w:t>
      </w:r>
      <w:r w:rsidR="00CA1DA2">
        <w:rPr>
          <w:rFonts w:ascii="Verdana" w:hAnsi="Verdana" w:cs="Times New Roman"/>
          <w:color w:val="221E1F"/>
        </w:rPr>
        <w:t xml:space="preserve"> SOE </w:t>
      </w:r>
      <w:r w:rsidR="002A0095">
        <w:rPr>
          <w:rFonts w:ascii="Verdana" w:hAnsi="Verdana" w:cs="Times New Roman"/>
          <w:color w:val="221E1F"/>
        </w:rPr>
        <w:t xml:space="preserve">a clear requirement that </w:t>
      </w:r>
      <w:r w:rsidR="00EE0C1C">
        <w:rPr>
          <w:rFonts w:ascii="Verdana" w:hAnsi="Verdana" w:cs="Times New Roman"/>
          <w:color w:val="221E1F"/>
        </w:rPr>
        <w:t xml:space="preserve">both agencies </w:t>
      </w:r>
      <w:r>
        <w:rPr>
          <w:rFonts w:ascii="Verdana" w:hAnsi="Verdana" w:cs="Times New Roman"/>
          <w:color w:val="221E1F"/>
        </w:rPr>
        <w:t xml:space="preserve">comply </w:t>
      </w:r>
      <w:r w:rsidR="00F41AD2">
        <w:rPr>
          <w:rFonts w:ascii="Verdana" w:hAnsi="Verdana" w:cs="Times New Roman"/>
          <w:color w:val="221E1F"/>
        </w:rPr>
        <w:t xml:space="preserve">fully </w:t>
      </w:r>
      <w:r>
        <w:rPr>
          <w:rFonts w:ascii="Verdana" w:hAnsi="Verdana" w:cs="Times New Roman"/>
          <w:color w:val="221E1F"/>
        </w:rPr>
        <w:t xml:space="preserve">with the current </w:t>
      </w:r>
      <w:r w:rsidR="000767D1">
        <w:rPr>
          <w:rFonts w:ascii="Verdana" w:hAnsi="Verdana" w:cs="Times New Roman"/>
          <w:color w:val="221E1F"/>
        </w:rPr>
        <w:t xml:space="preserve">Safety Information Policy </w:t>
      </w:r>
      <w:r w:rsidR="004D1CC7">
        <w:rPr>
          <w:rFonts w:ascii="Verdana" w:hAnsi="Verdana" w:cs="Times New Roman"/>
          <w:color w:val="221E1F"/>
        </w:rPr>
        <w:t>Statement</w:t>
      </w:r>
      <w:r w:rsidR="00AF1BA6">
        <w:rPr>
          <w:rFonts w:ascii="Verdana" w:hAnsi="Verdana" w:cs="Times New Roman"/>
          <w:color w:val="221E1F"/>
        </w:rPr>
        <w:t xml:space="preserve"> based on a</w:t>
      </w:r>
      <w:r w:rsidR="00F41AD2">
        <w:rPr>
          <w:rFonts w:ascii="Verdana" w:hAnsi="Verdana" w:cs="Times New Roman"/>
          <w:color w:val="221E1F"/>
        </w:rPr>
        <w:t>n approach informed by</w:t>
      </w:r>
      <w:r w:rsidR="00AF1BA6">
        <w:rPr>
          <w:rFonts w:ascii="Verdana" w:hAnsi="Verdana" w:cs="Times New Roman"/>
          <w:color w:val="221E1F"/>
        </w:rPr>
        <w:t xml:space="preserve"> </w:t>
      </w:r>
      <w:r w:rsidR="00F41AD2">
        <w:rPr>
          <w:rFonts w:ascii="Verdana" w:hAnsi="Verdana" w:cs="Times New Roman"/>
          <w:color w:val="221E1F"/>
        </w:rPr>
        <w:t>‘</w:t>
      </w:r>
      <w:r w:rsidR="00AF1BA6">
        <w:rPr>
          <w:rFonts w:ascii="Verdana" w:hAnsi="Verdana" w:cs="Times New Roman"/>
          <w:color w:val="221E1F"/>
        </w:rPr>
        <w:t>just culture</w:t>
      </w:r>
      <w:r w:rsidR="00F41AD2">
        <w:rPr>
          <w:rFonts w:ascii="Verdana" w:hAnsi="Verdana" w:cs="Times New Roman"/>
          <w:color w:val="221E1F"/>
        </w:rPr>
        <w:t>’ principles</w:t>
      </w:r>
      <w:r w:rsidR="00EE0C1C">
        <w:rPr>
          <w:rFonts w:ascii="Verdana" w:hAnsi="Verdana" w:cs="Times New Roman"/>
          <w:color w:val="221E1F"/>
        </w:rPr>
        <w:t xml:space="preserve">.  This </w:t>
      </w:r>
      <w:r w:rsidR="008B378D">
        <w:rPr>
          <w:rFonts w:ascii="Verdana" w:hAnsi="Verdana" w:cs="Times New Roman"/>
          <w:color w:val="221E1F"/>
        </w:rPr>
        <w:t xml:space="preserve">Policy </w:t>
      </w:r>
      <w:r w:rsidR="00EE0C1C">
        <w:rPr>
          <w:rFonts w:ascii="Verdana" w:hAnsi="Verdana" w:cs="Times New Roman"/>
          <w:color w:val="221E1F"/>
        </w:rPr>
        <w:t>Statement</w:t>
      </w:r>
      <w:r w:rsidR="004D1CC7" w:rsidRPr="00C516D2">
        <w:rPr>
          <w:rFonts w:ascii="Verdana" w:hAnsi="Verdana" w:cs="Times New Roman"/>
          <w:color w:val="221E1F"/>
        </w:rPr>
        <w:t xml:space="preserve"> </w:t>
      </w:r>
      <w:r>
        <w:rPr>
          <w:rFonts w:ascii="Verdana" w:hAnsi="Verdana" w:cs="Times New Roman"/>
          <w:color w:val="221E1F"/>
        </w:rPr>
        <w:t xml:space="preserve">outlines </w:t>
      </w:r>
      <w:r w:rsidR="002A0095">
        <w:rPr>
          <w:rFonts w:ascii="Verdana" w:hAnsi="Verdana" w:cs="Times New Roman"/>
          <w:color w:val="221E1F"/>
        </w:rPr>
        <w:t xml:space="preserve">how </w:t>
      </w:r>
      <w:r w:rsidR="00C516D2" w:rsidRPr="00C516D2">
        <w:rPr>
          <w:rFonts w:ascii="Verdana" w:hAnsi="Verdana" w:cs="Times New Roman"/>
          <w:color w:val="221E1F"/>
        </w:rPr>
        <w:t xml:space="preserve">information </w:t>
      </w:r>
      <w:r w:rsidR="000767D1">
        <w:rPr>
          <w:rFonts w:ascii="Verdana" w:hAnsi="Verdana" w:cs="Times New Roman"/>
          <w:color w:val="221E1F"/>
        </w:rPr>
        <w:t xml:space="preserve">is </w:t>
      </w:r>
      <w:r w:rsidR="00C516D2" w:rsidRPr="00C516D2">
        <w:rPr>
          <w:rFonts w:ascii="Verdana" w:hAnsi="Verdana" w:cs="Times New Roman"/>
          <w:color w:val="221E1F"/>
        </w:rPr>
        <w:t xml:space="preserve">released to CASA </w:t>
      </w:r>
      <w:r w:rsidR="000767D1">
        <w:rPr>
          <w:rFonts w:ascii="Verdana" w:hAnsi="Verdana" w:cs="Times New Roman"/>
          <w:color w:val="221E1F"/>
        </w:rPr>
        <w:t xml:space="preserve">and </w:t>
      </w:r>
      <w:r w:rsidR="00CA1DA2">
        <w:rPr>
          <w:rFonts w:ascii="Verdana" w:hAnsi="Verdana" w:cs="Times New Roman"/>
          <w:color w:val="221E1F"/>
        </w:rPr>
        <w:t xml:space="preserve">the specific </w:t>
      </w:r>
      <w:r w:rsidR="00C516D2" w:rsidRPr="00C516D2">
        <w:rPr>
          <w:rFonts w:ascii="Verdana" w:hAnsi="Verdana" w:cs="Times New Roman"/>
          <w:color w:val="221E1F"/>
        </w:rPr>
        <w:t>use</w:t>
      </w:r>
      <w:r w:rsidR="00CA1DA2">
        <w:rPr>
          <w:rFonts w:ascii="Verdana" w:hAnsi="Verdana" w:cs="Times New Roman"/>
          <w:color w:val="221E1F"/>
        </w:rPr>
        <w:t>s</w:t>
      </w:r>
      <w:r>
        <w:rPr>
          <w:rFonts w:ascii="Verdana" w:hAnsi="Verdana" w:cs="Times New Roman"/>
          <w:color w:val="221E1F"/>
        </w:rPr>
        <w:t xml:space="preserve"> </w:t>
      </w:r>
      <w:r w:rsidR="008B378D">
        <w:rPr>
          <w:rFonts w:ascii="Verdana" w:hAnsi="Verdana" w:cs="Times New Roman"/>
          <w:color w:val="221E1F"/>
        </w:rPr>
        <w:t>of the</w:t>
      </w:r>
      <w:r>
        <w:rPr>
          <w:rFonts w:ascii="Verdana" w:hAnsi="Verdana" w:cs="Times New Roman"/>
          <w:color w:val="221E1F"/>
        </w:rPr>
        <w:t xml:space="preserve"> information </w:t>
      </w:r>
      <w:r w:rsidR="002A0095">
        <w:rPr>
          <w:rFonts w:ascii="Verdana" w:hAnsi="Verdana" w:cs="Times New Roman"/>
          <w:color w:val="221E1F"/>
        </w:rPr>
        <w:t xml:space="preserve">by CASA </w:t>
      </w:r>
      <w:r>
        <w:rPr>
          <w:rFonts w:ascii="Verdana" w:hAnsi="Verdana" w:cs="Times New Roman"/>
          <w:color w:val="221E1F"/>
        </w:rPr>
        <w:t>in carrying out its regulatory functions</w:t>
      </w:r>
      <w:r w:rsidR="00F41AD2">
        <w:rPr>
          <w:rFonts w:ascii="Verdana" w:hAnsi="Verdana" w:cs="Times New Roman"/>
          <w:color w:val="221E1F"/>
        </w:rPr>
        <w:t xml:space="preserve"> in the demonstrable interests of safety</w:t>
      </w:r>
      <w:r w:rsidR="00C516D2" w:rsidRPr="00C516D2">
        <w:rPr>
          <w:rFonts w:ascii="Verdana" w:hAnsi="Verdana" w:cs="Times New Roman"/>
          <w:color w:val="221E1F"/>
        </w:rPr>
        <w:t xml:space="preserve">.  </w:t>
      </w:r>
      <w:r w:rsidR="00D8034C">
        <w:rPr>
          <w:rFonts w:ascii="Verdana" w:hAnsi="Verdana" w:cs="Times New Roman"/>
          <w:color w:val="221E1F"/>
        </w:rPr>
        <w:t xml:space="preserve"> </w:t>
      </w:r>
    </w:p>
    <w:p w:rsidR="00D8034C" w:rsidRDefault="008F2E30" w:rsidP="00C516D2">
      <w:pPr>
        <w:rPr>
          <w:rFonts w:ascii="Verdana" w:hAnsi="Verdana" w:cs="Times New Roman"/>
          <w:color w:val="221E1F"/>
        </w:rPr>
      </w:pPr>
      <w:r>
        <w:rPr>
          <w:rFonts w:ascii="Verdana" w:hAnsi="Verdana" w:cs="Times New Roman"/>
          <w:color w:val="221E1F"/>
        </w:rPr>
        <w:t xml:space="preserve">CASA has </w:t>
      </w:r>
      <w:r w:rsidR="002A0095">
        <w:rPr>
          <w:rFonts w:ascii="Verdana" w:hAnsi="Verdana" w:cs="Times New Roman"/>
          <w:color w:val="221E1F"/>
        </w:rPr>
        <w:t xml:space="preserve">confirmed it </w:t>
      </w:r>
      <w:r>
        <w:rPr>
          <w:rFonts w:ascii="Verdana" w:hAnsi="Verdana" w:cs="Times New Roman"/>
          <w:color w:val="221E1F"/>
        </w:rPr>
        <w:t xml:space="preserve">will be </w:t>
      </w:r>
      <w:r w:rsidR="00EE0C1C">
        <w:rPr>
          <w:rFonts w:ascii="Verdana" w:hAnsi="Verdana" w:cs="Times New Roman"/>
          <w:color w:val="221E1F"/>
        </w:rPr>
        <w:t>publish</w:t>
      </w:r>
      <w:r>
        <w:rPr>
          <w:rFonts w:ascii="Verdana" w:hAnsi="Verdana" w:cs="Times New Roman"/>
          <w:color w:val="221E1F"/>
        </w:rPr>
        <w:t xml:space="preserve">ing a </w:t>
      </w:r>
      <w:r w:rsidR="00D8034C" w:rsidRPr="00D8034C">
        <w:rPr>
          <w:rFonts w:ascii="Verdana" w:hAnsi="Verdana" w:cs="Times New Roman"/>
          <w:color w:val="221E1F"/>
        </w:rPr>
        <w:t xml:space="preserve">Question and Answer document to accompany the </w:t>
      </w:r>
      <w:r w:rsidR="002A0095">
        <w:rPr>
          <w:rFonts w:ascii="Verdana" w:hAnsi="Verdana" w:cs="Times New Roman"/>
          <w:color w:val="221E1F"/>
        </w:rPr>
        <w:t>P</w:t>
      </w:r>
      <w:r w:rsidR="00D8034C" w:rsidRPr="00D8034C">
        <w:rPr>
          <w:rFonts w:ascii="Verdana" w:hAnsi="Verdana" w:cs="Times New Roman"/>
          <w:color w:val="221E1F"/>
        </w:rPr>
        <w:t xml:space="preserve">olicy </w:t>
      </w:r>
      <w:r w:rsidR="002A0095">
        <w:rPr>
          <w:rFonts w:ascii="Verdana" w:hAnsi="Verdana" w:cs="Times New Roman"/>
          <w:color w:val="221E1F"/>
        </w:rPr>
        <w:t>S</w:t>
      </w:r>
      <w:r w:rsidR="00D8034C" w:rsidRPr="00D8034C">
        <w:rPr>
          <w:rFonts w:ascii="Verdana" w:hAnsi="Verdana" w:cs="Times New Roman"/>
          <w:color w:val="221E1F"/>
        </w:rPr>
        <w:t xml:space="preserve">tatement </w:t>
      </w:r>
      <w:r w:rsidR="00D8034C">
        <w:rPr>
          <w:rFonts w:ascii="Verdana" w:hAnsi="Verdana" w:cs="Times New Roman"/>
          <w:color w:val="221E1F"/>
        </w:rPr>
        <w:t>to assist</w:t>
      </w:r>
      <w:r w:rsidR="00D8034C" w:rsidRPr="00D8034C">
        <w:rPr>
          <w:rFonts w:ascii="Verdana" w:hAnsi="Verdana" w:cs="Times New Roman"/>
          <w:color w:val="221E1F"/>
        </w:rPr>
        <w:t xml:space="preserve"> industry and agency person</w:t>
      </w:r>
      <w:r w:rsidR="002A0095">
        <w:rPr>
          <w:rFonts w:ascii="Verdana" w:hAnsi="Verdana" w:cs="Times New Roman"/>
          <w:color w:val="221E1F"/>
        </w:rPr>
        <w:t>ne</w:t>
      </w:r>
      <w:r w:rsidR="00D8034C" w:rsidRPr="00D8034C">
        <w:rPr>
          <w:rFonts w:ascii="Verdana" w:hAnsi="Verdana" w:cs="Times New Roman"/>
          <w:color w:val="221E1F"/>
        </w:rPr>
        <w:t>l</w:t>
      </w:r>
      <w:r w:rsidR="008B378D">
        <w:rPr>
          <w:rFonts w:ascii="Verdana" w:hAnsi="Verdana" w:cs="Times New Roman"/>
          <w:color w:val="221E1F"/>
        </w:rPr>
        <w:t xml:space="preserve"> to</w:t>
      </w:r>
      <w:r w:rsidR="00D8034C" w:rsidRPr="00D8034C">
        <w:rPr>
          <w:rFonts w:ascii="Verdana" w:hAnsi="Verdana" w:cs="Times New Roman"/>
          <w:color w:val="221E1F"/>
        </w:rPr>
        <w:t xml:space="preserve"> understand </w:t>
      </w:r>
      <w:r w:rsidR="00F41AD2">
        <w:rPr>
          <w:rFonts w:ascii="Verdana" w:hAnsi="Verdana" w:cs="Times New Roman"/>
          <w:color w:val="221E1F"/>
        </w:rPr>
        <w:t>better</w:t>
      </w:r>
      <w:r w:rsidR="00F41AD2" w:rsidRPr="00D8034C">
        <w:rPr>
          <w:rFonts w:ascii="Verdana" w:hAnsi="Verdana" w:cs="Times New Roman"/>
          <w:color w:val="221E1F"/>
        </w:rPr>
        <w:t xml:space="preserve"> </w:t>
      </w:r>
      <w:r w:rsidR="00D8034C" w:rsidRPr="00D8034C">
        <w:rPr>
          <w:rFonts w:ascii="Verdana" w:hAnsi="Verdana" w:cs="Times New Roman"/>
          <w:color w:val="221E1F"/>
        </w:rPr>
        <w:t>the policies, procedures and protections surrounding the sharing of aviation safety information between the ATSB and CASA.</w:t>
      </w:r>
    </w:p>
    <w:p w:rsidR="00717D8E" w:rsidRDefault="00A232C2" w:rsidP="00C516D2">
      <w:pPr>
        <w:rPr>
          <w:rFonts w:ascii="Verdana" w:hAnsi="Verdana" w:cs="Times New Roman"/>
          <w:color w:val="221E1F"/>
        </w:rPr>
      </w:pPr>
      <w:r>
        <w:rPr>
          <w:rFonts w:ascii="Verdana" w:hAnsi="Verdana" w:cs="Times New Roman"/>
          <w:color w:val="221E1F"/>
        </w:rPr>
        <w:t xml:space="preserve">The Government expects </w:t>
      </w:r>
      <w:r w:rsidR="00D8034C">
        <w:rPr>
          <w:rFonts w:ascii="Verdana" w:hAnsi="Verdana" w:cs="Times New Roman"/>
          <w:color w:val="221E1F"/>
        </w:rPr>
        <w:t>t</w:t>
      </w:r>
      <w:r w:rsidR="00D8034C" w:rsidRPr="00C516D2">
        <w:rPr>
          <w:rFonts w:ascii="Verdana" w:hAnsi="Verdana" w:cs="Times New Roman"/>
          <w:color w:val="221E1F"/>
        </w:rPr>
        <w:t xml:space="preserve">he </w:t>
      </w:r>
      <w:r w:rsidR="00D8034C">
        <w:rPr>
          <w:rFonts w:ascii="Verdana" w:hAnsi="Verdana" w:cs="Times New Roman"/>
          <w:color w:val="221E1F"/>
        </w:rPr>
        <w:t xml:space="preserve">Director of Aviation Safety </w:t>
      </w:r>
      <w:r w:rsidR="00EE0C1C">
        <w:rPr>
          <w:rFonts w:ascii="Verdana" w:hAnsi="Verdana" w:cs="Times New Roman"/>
          <w:color w:val="221E1F"/>
        </w:rPr>
        <w:t xml:space="preserve">and ATSB Chief Commissioner </w:t>
      </w:r>
      <w:r w:rsidR="00D8034C">
        <w:rPr>
          <w:rFonts w:ascii="Verdana" w:hAnsi="Verdana" w:cs="Times New Roman"/>
          <w:color w:val="221E1F"/>
        </w:rPr>
        <w:t xml:space="preserve">to manage </w:t>
      </w:r>
      <w:r w:rsidR="00D8034C" w:rsidRPr="00C516D2">
        <w:rPr>
          <w:rFonts w:ascii="Verdana" w:hAnsi="Verdana" w:cs="Times New Roman"/>
          <w:color w:val="221E1F"/>
        </w:rPr>
        <w:t xml:space="preserve">adherence </w:t>
      </w:r>
      <w:r w:rsidR="00D8034C">
        <w:rPr>
          <w:rFonts w:ascii="Verdana" w:hAnsi="Verdana" w:cs="Times New Roman"/>
          <w:color w:val="221E1F"/>
        </w:rPr>
        <w:t xml:space="preserve">to the </w:t>
      </w:r>
      <w:r w:rsidR="002A0095">
        <w:rPr>
          <w:rFonts w:ascii="Verdana" w:hAnsi="Verdana" w:cs="Times New Roman"/>
          <w:color w:val="221E1F"/>
        </w:rPr>
        <w:t>P</w:t>
      </w:r>
      <w:r w:rsidR="00D8034C">
        <w:rPr>
          <w:rFonts w:ascii="Verdana" w:hAnsi="Verdana" w:cs="Times New Roman"/>
          <w:color w:val="221E1F"/>
        </w:rPr>
        <w:t xml:space="preserve">olicy </w:t>
      </w:r>
      <w:r w:rsidR="002A0095">
        <w:rPr>
          <w:rFonts w:ascii="Verdana" w:hAnsi="Verdana" w:cs="Times New Roman"/>
          <w:color w:val="221E1F"/>
        </w:rPr>
        <w:t>S</w:t>
      </w:r>
      <w:r w:rsidR="00D8034C">
        <w:rPr>
          <w:rFonts w:ascii="Verdana" w:hAnsi="Verdana" w:cs="Times New Roman"/>
          <w:color w:val="221E1F"/>
        </w:rPr>
        <w:t>tatement</w:t>
      </w:r>
      <w:r w:rsidR="00F41AD2" w:rsidRPr="00F41AD2">
        <w:rPr>
          <w:rFonts w:ascii="Verdana" w:hAnsi="Verdana" w:cs="Times New Roman"/>
          <w:color w:val="221E1F"/>
        </w:rPr>
        <w:t xml:space="preserve"> </w:t>
      </w:r>
      <w:r w:rsidR="00F41AD2">
        <w:rPr>
          <w:rFonts w:ascii="Verdana" w:hAnsi="Verdana" w:cs="Times New Roman"/>
          <w:color w:val="221E1F"/>
        </w:rPr>
        <w:t>closely</w:t>
      </w:r>
      <w:r w:rsidR="00D8034C">
        <w:rPr>
          <w:rFonts w:ascii="Verdana" w:hAnsi="Verdana" w:cs="Times New Roman"/>
          <w:color w:val="221E1F"/>
        </w:rPr>
        <w:t xml:space="preserve">. </w:t>
      </w:r>
      <w:r w:rsidR="008F2E30">
        <w:rPr>
          <w:rFonts w:ascii="Verdana" w:hAnsi="Verdana" w:cs="Times New Roman"/>
          <w:color w:val="221E1F"/>
        </w:rPr>
        <w:t xml:space="preserve"> </w:t>
      </w:r>
    </w:p>
    <w:p w:rsidR="00E12BC7" w:rsidRDefault="001B2ECF" w:rsidP="00C516D2">
      <w:pPr>
        <w:rPr>
          <w:rFonts w:ascii="Verdana" w:hAnsi="Verdana" w:cs="Times New Roman"/>
          <w:color w:val="221E1F"/>
        </w:rPr>
      </w:pPr>
      <w:r>
        <w:rPr>
          <w:rFonts w:ascii="Verdana" w:hAnsi="Verdana" w:cs="Times New Roman"/>
          <w:color w:val="221E1F"/>
        </w:rPr>
        <w:lastRenderedPageBreak/>
        <w:t xml:space="preserve">CASA </w:t>
      </w:r>
      <w:r w:rsidR="005822F4">
        <w:rPr>
          <w:rFonts w:ascii="Verdana" w:hAnsi="Verdana" w:cs="Times New Roman"/>
          <w:color w:val="221E1F"/>
        </w:rPr>
        <w:t>will</w:t>
      </w:r>
      <w:r w:rsidR="00D8034C">
        <w:rPr>
          <w:rFonts w:ascii="Verdana" w:hAnsi="Verdana" w:cs="Times New Roman"/>
          <w:color w:val="221E1F"/>
        </w:rPr>
        <w:t xml:space="preserve"> </w:t>
      </w:r>
      <w:r w:rsidR="00EE0C1C">
        <w:rPr>
          <w:rFonts w:ascii="Verdana" w:hAnsi="Verdana" w:cs="Times New Roman"/>
          <w:color w:val="221E1F"/>
        </w:rPr>
        <w:t xml:space="preserve">specifically </w:t>
      </w:r>
      <w:r w:rsidR="00D8034C">
        <w:rPr>
          <w:rFonts w:ascii="Verdana" w:hAnsi="Verdana" w:cs="Times New Roman"/>
          <w:color w:val="221E1F"/>
        </w:rPr>
        <w:t>develop</w:t>
      </w:r>
      <w:r w:rsidR="00A232C2" w:rsidRPr="000121D3">
        <w:rPr>
          <w:rFonts w:ascii="Verdana" w:hAnsi="Verdana" w:cs="Times New Roman"/>
          <w:color w:val="221E1F"/>
        </w:rPr>
        <w:t xml:space="preserve"> and implement</w:t>
      </w:r>
      <w:r w:rsidR="00D8034C">
        <w:rPr>
          <w:rFonts w:ascii="Verdana" w:hAnsi="Verdana" w:cs="Times New Roman"/>
          <w:color w:val="221E1F"/>
        </w:rPr>
        <w:t xml:space="preserve"> </w:t>
      </w:r>
      <w:r w:rsidR="00A232C2" w:rsidRPr="000121D3">
        <w:rPr>
          <w:rFonts w:ascii="Verdana" w:hAnsi="Verdana" w:cs="Times New Roman"/>
          <w:color w:val="221E1F"/>
        </w:rPr>
        <w:t>appropriate internal protocols</w:t>
      </w:r>
      <w:r w:rsidR="00D8034C">
        <w:rPr>
          <w:rFonts w:ascii="Verdana" w:hAnsi="Verdana" w:cs="Times New Roman"/>
          <w:color w:val="221E1F"/>
        </w:rPr>
        <w:t xml:space="preserve"> and staff training</w:t>
      </w:r>
      <w:r w:rsidR="00A232C2" w:rsidRPr="000121D3">
        <w:rPr>
          <w:rFonts w:ascii="Verdana" w:hAnsi="Verdana" w:cs="Times New Roman"/>
          <w:color w:val="221E1F"/>
        </w:rPr>
        <w:t xml:space="preserve"> to manage information</w:t>
      </w:r>
      <w:r>
        <w:rPr>
          <w:rFonts w:ascii="Verdana" w:hAnsi="Verdana" w:cs="Times New Roman"/>
          <w:color w:val="221E1F"/>
        </w:rPr>
        <w:t xml:space="preserve"> in accordance with the </w:t>
      </w:r>
      <w:r w:rsidR="002A0095">
        <w:rPr>
          <w:rFonts w:ascii="Verdana" w:hAnsi="Verdana" w:cs="Times New Roman"/>
          <w:color w:val="221E1F"/>
        </w:rPr>
        <w:t>P</w:t>
      </w:r>
      <w:r>
        <w:rPr>
          <w:rFonts w:ascii="Verdana" w:hAnsi="Verdana" w:cs="Times New Roman"/>
          <w:color w:val="221E1F"/>
        </w:rPr>
        <w:t xml:space="preserve">olicy </w:t>
      </w:r>
      <w:r w:rsidR="002A0095">
        <w:rPr>
          <w:rFonts w:ascii="Verdana" w:hAnsi="Verdana" w:cs="Times New Roman"/>
          <w:color w:val="221E1F"/>
        </w:rPr>
        <w:t>S</w:t>
      </w:r>
      <w:r>
        <w:rPr>
          <w:rFonts w:ascii="Verdana" w:hAnsi="Verdana" w:cs="Times New Roman"/>
          <w:color w:val="221E1F"/>
        </w:rPr>
        <w:t>tatement</w:t>
      </w:r>
      <w:r w:rsidR="00C516D2" w:rsidRPr="00C516D2">
        <w:rPr>
          <w:rFonts w:ascii="Verdana" w:hAnsi="Verdana" w:cs="Times New Roman"/>
          <w:color w:val="221E1F"/>
        </w:rPr>
        <w:t xml:space="preserve">. </w:t>
      </w:r>
    </w:p>
    <w:p w:rsidR="00060D9D" w:rsidRDefault="00060D9D" w:rsidP="00060D9D">
      <w:pPr>
        <w:rPr>
          <w:rFonts w:ascii="Verdana" w:hAnsi="Verdana" w:cs="Times New Roman"/>
          <w:color w:val="221E1F"/>
        </w:rPr>
      </w:pPr>
      <w:r>
        <w:rPr>
          <w:rFonts w:ascii="Verdana" w:hAnsi="Verdana" w:cs="Times New Roman"/>
          <w:color w:val="221E1F"/>
        </w:rPr>
        <w:t xml:space="preserve">CASA </w:t>
      </w:r>
      <w:r w:rsidR="00EE0C1C">
        <w:rPr>
          <w:rFonts w:ascii="Verdana" w:hAnsi="Verdana" w:cs="Times New Roman"/>
          <w:color w:val="221E1F"/>
        </w:rPr>
        <w:t xml:space="preserve">and the ATSB </w:t>
      </w:r>
      <w:r>
        <w:rPr>
          <w:rFonts w:ascii="Verdana" w:hAnsi="Verdana" w:cs="Times New Roman"/>
          <w:color w:val="221E1F"/>
        </w:rPr>
        <w:t>w</w:t>
      </w:r>
      <w:r w:rsidR="002A0095">
        <w:rPr>
          <w:rFonts w:ascii="Verdana" w:hAnsi="Verdana" w:cs="Times New Roman"/>
          <w:color w:val="221E1F"/>
        </w:rPr>
        <w:t xml:space="preserve">ill need to communicate </w:t>
      </w:r>
      <w:r w:rsidR="00F41AD2">
        <w:rPr>
          <w:rFonts w:ascii="Verdana" w:hAnsi="Verdana" w:cs="Times New Roman"/>
          <w:color w:val="221E1F"/>
        </w:rPr>
        <w:t xml:space="preserve">effectively </w:t>
      </w:r>
      <w:r>
        <w:rPr>
          <w:rFonts w:ascii="Verdana" w:hAnsi="Verdana" w:cs="Times New Roman"/>
          <w:color w:val="221E1F"/>
        </w:rPr>
        <w:t>with industry to</w:t>
      </w:r>
      <w:r w:rsidR="00E01F0E">
        <w:rPr>
          <w:rFonts w:ascii="Verdana" w:hAnsi="Verdana" w:cs="Times New Roman"/>
          <w:color w:val="221E1F"/>
        </w:rPr>
        <w:t xml:space="preserve"> ensure </w:t>
      </w:r>
      <w:r w:rsidR="008F2E30">
        <w:rPr>
          <w:rFonts w:ascii="Verdana" w:hAnsi="Verdana" w:cs="Times New Roman"/>
          <w:color w:val="221E1F"/>
        </w:rPr>
        <w:t>all parties a</w:t>
      </w:r>
      <w:r w:rsidR="00D22413">
        <w:rPr>
          <w:rFonts w:ascii="Verdana" w:hAnsi="Verdana" w:cs="Times New Roman"/>
          <w:color w:val="221E1F"/>
        </w:rPr>
        <w:t>re</w:t>
      </w:r>
      <w:r w:rsidR="008F2E30">
        <w:rPr>
          <w:rFonts w:ascii="Verdana" w:hAnsi="Verdana" w:cs="Times New Roman"/>
          <w:color w:val="221E1F"/>
        </w:rPr>
        <w:t xml:space="preserve"> aware of the require</w:t>
      </w:r>
      <w:r w:rsidR="00D22413">
        <w:rPr>
          <w:rFonts w:ascii="Verdana" w:hAnsi="Verdana" w:cs="Times New Roman"/>
          <w:color w:val="221E1F"/>
        </w:rPr>
        <w:t xml:space="preserve">ments of the </w:t>
      </w:r>
      <w:r w:rsidR="008F2E30">
        <w:rPr>
          <w:rFonts w:ascii="Verdana" w:hAnsi="Verdana" w:cs="Times New Roman"/>
          <w:color w:val="221E1F"/>
        </w:rPr>
        <w:t xml:space="preserve">Policy Statement and </w:t>
      </w:r>
      <w:r w:rsidR="00D22413">
        <w:rPr>
          <w:rFonts w:ascii="Verdana" w:hAnsi="Verdana" w:cs="Times New Roman"/>
          <w:color w:val="221E1F"/>
        </w:rPr>
        <w:t xml:space="preserve">the </w:t>
      </w:r>
      <w:r w:rsidR="008F2E30">
        <w:rPr>
          <w:rFonts w:ascii="Verdana" w:hAnsi="Verdana" w:cs="Times New Roman"/>
          <w:color w:val="221E1F"/>
        </w:rPr>
        <w:t xml:space="preserve">means for </w:t>
      </w:r>
      <w:r w:rsidR="00E01F0E">
        <w:rPr>
          <w:rFonts w:ascii="Verdana" w:hAnsi="Verdana" w:cs="Times New Roman"/>
          <w:color w:val="221E1F"/>
        </w:rPr>
        <w:t xml:space="preserve">actively </w:t>
      </w:r>
      <w:r w:rsidR="008F2E30">
        <w:rPr>
          <w:rFonts w:ascii="Verdana" w:hAnsi="Verdana" w:cs="Times New Roman"/>
          <w:color w:val="221E1F"/>
        </w:rPr>
        <w:t xml:space="preserve">monitoring compliance with the </w:t>
      </w:r>
      <w:r w:rsidR="00EE0C1C">
        <w:rPr>
          <w:rFonts w:ascii="Verdana" w:hAnsi="Verdana" w:cs="Times New Roman"/>
          <w:color w:val="221E1F"/>
        </w:rPr>
        <w:t xml:space="preserve">Policy </w:t>
      </w:r>
      <w:r w:rsidR="008F2E30">
        <w:rPr>
          <w:rFonts w:ascii="Verdana" w:hAnsi="Verdana" w:cs="Times New Roman"/>
          <w:color w:val="221E1F"/>
        </w:rPr>
        <w:t>Statement.</w:t>
      </w:r>
      <w:r w:rsidR="00AF1BA6">
        <w:rPr>
          <w:rFonts w:ascii="Verdana" w:hAnsi="Verdana" w:cs="Times New Roman"/>
          <w:color w:val="221E1F"/>
        </w:rPr>
        <w:t xml:space="preserve"> </w:t>
      </w: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7E3377" w:rsidRDefault="007E3377" w:rsidP="00060D9D">
      <w:pPr>
        <w:rPr>
          <w:rFonts w:ascii="Verdana" w:hAnsi="Verdana" w:cs="Times New Roman"/>
          <w:color w:val="221E1F"/>
        </w:rPr>
      </w:pPr>
    </w:p>
    <w:p w:rsidR="00C516D2" w:rsidRPr="008F5E4E" w:rsidRDefault="00C516D2" w:rsidP="008F5E4E">
      <w:pPr>
        <w:pStyle w:val="Heading2"/>
      </w:pPr>
      <w:r w:rsidRPr="008F5E4E">
        <w:lastRenderedPageBreak/>
        <w:t>Recommendation 20</w:t>
      </w:r>
    </w:p>
    <w:p w:rsidR="00C516D2" w:rsidRPr="00C516D2" w:rsidRDefault="00C516D2" w:rsidP="00C516D2">
      <w:pPr>
        <w:rPr>
          <w:rFonts w:ascii="Verdana" w:hAnsi="Verdana" w:cs="Times New Roman"/>
          <w:color w:val="221E1F"/>
        </w:rPr>
      </w:pPr>
      <w:r w:rsidRPr="00C516D2">
        <w:rPr>
          <w:rFonts w:ascii="Verdana" w:hAnsi="Verdana" w:cs="Times New Roman"/>
          <w:color w:val="221E1F"/>
        </w:rPr>
        <w:t>The Australian Transport Safety Bureau transfers its safety education function to the Civil Aviation Safety Authority.</w:t>
      </w:r>
    </w:p>
    <w:p w:rsidR="00C516D2" w:rsidRPr="00DA486A" w:rsidRDefault="00C516D2" w:rsidP="00885E8A">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does not a</w:t>
      </w:r>
      <w:r w:rsidRPr="00151B17">
        <w:rPr>
          <w:rFonts w:ascii="Verdana" w:hAnsi="Verdana" w:cs="Times New Roman"/>
        </w:rPr>
        <w:t>gree</w:t>
      </w:r>
      <w:r>
        <w:rPr>
          <w:rFonts w:ascii="Verdana" w:hAnsi="Verdana" w:cs="Times New Roman"/>
        </w:rPr>
        <w:t xml:space="preserve"> with this recommendation.</w:t>
      </w:r>
    </w:p>
    <w:p w:rsidR="00E01F0E" w:rsidRDefault="00C516D2" w:rsidP="00C516D2">
      <w:pPr>
        <w:rPr>
          <w:rFonts w:ascii="Verdana" w:hAnsi="Verdana" w:cs="Times New Roman"/>
          <w:color w:val="221E1F"/>
        </w:rPr>
      </w:pPr>
      <w:r w:rsidRPr="00C516D2">
        <w:rPr>
          <w:rFonts w:ascii="Verdana" w:hAnsi="Verdana" w:cs="Times New Roman"/>
          <w:color w:val="221E1F"/>
        </w:rPr>
        <w:t xml:space="preserve">Both CASA and the ATSB play important, </w:t>
      </w:r>
      <w:r w:rsidR="00D22413">
        <w:rPr>
          <w:rFonts w:ascii="Verdana" w:hAnsi="Verdana" w:cs="Times New Roman"/>
          <w:color w:val="221E1F"/>
        </w:rPr>
        <w:t xml:space="preserve">complementary and </w:t>
      </w:r>
      <w:r w:rsidRPr="00C516D2">
        <w:rPr>
          <w:rFonts w:ascii="Verdana" w:hAnsi="Verdana" w:cs="Times New Roman"/>
          <w:color w:val="221E1F"/>
        </w:rPr>
        <w:t>yet different safety education role</w:t>
      </w:r>
      <w:r w:rsidR="00D22413">
        <w:rPr>
          <w:rFonts w:ascii="Verdana" w:hAnsi="Verdana" w:cs="Times New Roman"/>
          <w:color w:val="221E1F"/>
        </w:rPr>
        <w:t>s</w:t>
      </w:r>
      <w:r w:rsidRPr="00C516D2">
        <w:rPr>
          <w:rFonts w:ascii="Verdana" w:hAnsi="Verdana" w:cs="Times New Roman"/>
          <w:color w:val="221E1F"/>
        </w:rPr>
        <w:t xml:space="preserve">.  </w:t>
      </w:r>
    </w:p>
    <w:p w:rsidR="00E01F0E" w:rsidRDefault="00E01F0E" w:rsidP="00C516D2">
      <w:pPr>
        <w:rPr>
          <w:rFonts w:ascii="Verdana" w:hAnsi="Verdana" w:cs="Times New Roman"/>
          <w:color w:val="221E1F"/>
        </w:rPr>
      </w:pPr>
      <w:r>
        <w:rPr>
          <w:rFonts w:ascii="Verdana" w:hAnsi="Verdana" w:cs="Times New Roman"/>
          <w:color w:val="221E1F"/>
        </w:rPr>
        <w:t xml:space="preserve">In general the </w:t>
      </w:r>
      <w:r w:rsidR="00C516D2" w:rsidRPr="00C516D2">
        <w:rPr>
          <w:rFonts w:ascii="Verdana" w:hAnsi="Verdana" w:cs="Times New Roman"/>
          <w:color w:val="221E1F"/>
        </w:rPr>
        <w:t>A</w:t>
      </w:r>
      <w:r w:rsidR="00C04D62">
        <w:rPr>
          <w:rFonts w:ascii="Verdana" w:hAnsi="Verdana" w:cs="Times New Roman"/>
          <w:color w:val="221E1F"/>
        </w:rPr>
        <w:t>T</w:t>
      </w:r>
      <w:r w:rsidR="00C516D2" w:rsidRPr="00C516D2">
        <w:rPr>
          <w:rFonts w:ascii="Verdana" w:hAnsi="Verdana" w:cs="Times New Roman"/>
          <w:color w:val="221E1F"/>
        </w:rPr>
        <w:t xml:space="preserve">SB provides safety education </w:t>
      </w:r>
      <w:r w:rsidR="00D22413">
        <w:rPr>
          <w:rFonts w:ascii="Verdana" w:hAnsi="Verdana" w:cs="Times New Roman"/>
          <w:color w:val="221E1F"/>
        </w:rPr>
        <w:t xml:space="preserve">to industry and the public </w:t>
      </w:r>
      <w:r w:rsidR="00C516D2" w:rsidRPr="00C516D2">
        <w:rPr>
          <w:rFonts w:ascii="Verdana" w:hAnsi="Verdana" w:cs="Times New Roman"/>
          <w:color w:val="221E1F"/>
        </w:rPr>
        <w:t>based on lessons learn</w:t>
      </w:r>
      <w:r>
        <w:rPr>
          <w:rFonts w:ascii="Verdana" w:hAnsi="Verdana" w:cs="Times New Roman"/>
          <w:color w:val="221E1F"/>
        </w:rPr>
        <w:t>t</w:t>
      </w:r>
      <w:r w:rsidR="00C516D2" w:rsidRPr="00C516D2">
        <w:rPr>
          <w:rFonts w:ascii="Verdana" w:hAnsi="Verdana" w:cs="Times New Roman"/>
          <w:color w:val="221E1F"/>
        </w:rPr>
        <w:t xml:space="preserve"> </w:t>
      </w:r>
      <w:r>
        <w:rPr>
          <w:rFonts w:ascii="Verdana" w:hAnsi="Verdana" w:cs="Times New Roman"/>
          <w:color w:val="221E1F"/>
        </w:rPr>
        <w:t xml:space="preserve">from its </w:t>
      </w:r>
      <w:r w:rsidR="00D22413">
        <w:rPr>
          <w:rFonts w:ascii="Verdana" w:hAnsi="Verdana" w:cs="Times New Roman"/>
          <w:color w:val="221E1F"/>
        </w:rPr>
        <w:t xml:space="preserve">individual </w:t>
      </w:r>
      <w:r w:rsidR="001170AA">
        <w:rPr>
          <w:rFonts w:ascii="Verdana" w:hAnsi="Verdana" w:cs="Times New Roman"/>
          <w:color w:val="221E1F"/>
        </w:rPr>
        <w:t>accident and specific topic investigation reports</w:t>
      </w:r>
      <w:r w:rsidR="00C516D2" w:rsidRPr="00C516D2">
        <w:rPr>
          <w:rFonts w:ascii="Verdana" w:hAnsi="Verdana" w:cs="Times New Roman"/>
          <w:color w:val="221E1F"/>
        </w:rPr>
        <w:t xml:space="preserve">.  </w:t>
      </w:r>
      <w:r w:rsidR="005148E6" w:rsidRPr="00C516D2">
        <w:rPr>
          <w:rFonts w:ascii="Verdana" w:hAnsi="Verdana" w:cs="Times New Roman"/>
          <w:color w:val="221E1F"/>
        </w:rPr>
        <w:t xml:space="preserve">This primary function of safety education is </w:t>
      </w:r>
      <w:r>
        <w:rPr>
          <w:rFonts w:ascii="Verdana" w:hAnsi="Verdana" w:cs="Times New Roman"/>
          <w:color w:val="221E1F"/>
        </w:rPr>
        <w:t xml:space="preserve">legislatively </w:t>
      </w:r>
      <w:r w:rsidR="005148E6" w:rsidRPr="00C516D2">
        <w:rPr>
          <w:rFonts w:ascii="Verdana" w:hAnsi="Verdana" w:cs="Times New Roman"/>
          <w:color w:val="221E1F"/>
        </w:rPr>
        <w:t xml:space="preserve">assigned to the ATSB under the </w:t>
      </w:r>
      <w:r w:rsidRPr="002924B2">
        <w:rPr>
          <w:rFonts w:ascii="Verdana" w:hAnsi="Verdana" w:cs="Times New Roman"/>
          <w:i/>
          <w:color w:val="221E1F"/>
        </w:rPr>
        <w:t xml:space="preserve">Transport Safety Investigation </w:t>
      </w:r>
      <w:r w:rsidR="008B378D">
        <w:rPr>
          <w:rFonts w:ascii="Verdana" w:hAnsi="Verdana" w:cs="Times New Roman"/>
          <w:i/>
          <w:color w:val="221E1F"/>
        </w:rPr>
        <w:t xml:space="preserve">Act </w:t>
      </w:r>
      <w:r w:rsidRPr="002924B2">
        <w:rPr>
          <w:rFonts w:ascii="Verdana" w:hAnsi="Verdana" w:cs="Times New Roman"/>
          <w:i/>
          <w:color w:val="221E1F"/>
        </w:rPr>
        <w:t>2003</w:t>
      </w:r>
      <w:r>
        <w:rPr>
          <w:rFonts w:ascii="Verdana" w:hAnsi="Verdana" w:cs="Times New Roman"/>
          <w:color w:val="221E1F"/>
        </w:rPr>
        <w:t>.</w:t>
      </w:r>
    </w:p>
    <w:p w:rsidR="00C516D2" w:rsidRDefault="00E01F0E" w:rsidP="00C516D2">
      <w:pPr>
        <w:rPr>
          <w:rFonts w:ascii="Verdana" w:hAnsi="Verdana" w:cs="Times New Roman"/>
          <w:color w:val="221E1F"/>
        </w:rPr>
      </w:pPr>
      <w:r>
        <w:rPr>
          <w:rFonts w:ascii="Verdana" w:hAnsi="Verdana" w:cs="Times New Roman"/>
          <w:color w:val="221E1F"/>
        </w:rPr>
        <w:t>C</w:t>
      </w:r>
      <w:r w:rsidR="005148E6">
        <w:rPr>
          <w:rFonts w:ascii="Verdana" w:hAnsi="Verdana" w:cs="Times New Roman"/>
          <w:color w:val="221E1F"/>
        </w:rPr>
        <w:t xml:space="preserve">onsistent with </w:t>
      </w:r>
      <w:r w:rsidR="00F41AD2">
        <w:rPr>
          <w:rFonts w:ascii="Verdana" w:hAnsi="Verdana" w:cs="Times New Roman"/>
          <w:color w:val="221E1F"/>
        </w:rPr>
        <w:t>its functions under</w:t>
      </w:r>
      <w:r w:rsidR="005148E6">
        <w:rPr>
          <w:rFonts w:ascii="Verdana" w:hAnsi="Verdana" w:cs="Times New Roman"/>
          <w:color w:val="221E1F"/>
        </w:rPr>
        <w:t xml:space="preserve"> the </w:t>
      </w:r>
      <w:r w:rsidR="005148E6" w:rsidRPr="005148E6">
        <w:rPr>
          <w:rFonts w:ascii="Verdana" w:hAnsi="Verdana" w:cs="Times New Roman"/>
          <w:i/>
          <w:color w:val="221E1F"/>
        </w:rPr>
        <w:t>Civil Aviation Act 1988</w:t>
      </w:r>
      <w:r w:rsidR="005148E6">
        <w:rPr>
          <w:rFonts w:ascii="Verdana" w:hAnsi="Verdana" w:cs="Times New Roman"/>
          <w:color w:val="221E1F"/>
        </w:rPr>
        <w:t xml:space="preserve">, </w:t>
      </w:r>
      <w:r w:rsidR="00C516D2" w:rsidRPr="00C516D2">
        <w:rPr>
          <w:rFonts w:ascii="Verdana" w:hAnsi="Verdana" w:cs="Times New Roman"/>
          <w:color w:val="221E1F"/>
        </w:rPr>
        <w:t xml:space="preserve">CASA </w:t>
      </w:r>
      <w:r>
        <w:rPr>
          <w:rFonts w:ascii="Verdana" w:hAnsi="Verdana" w:cs="Times New Roman"/>
          <w:color w:val="221E1F"/>
        </w:rPr>
        <w:t xml:space="preserve">also </w:t>
      </w:r>
      <w:r w:rsidR="00C516D2" w:rsidRPr="00C516D2">
        <w:rPr>
          <w:rFonts w:ascii="Verdana" w:hAnsi="Verdana" w:cs="Times New Roman"/>
          <w:color w:val="221E1F"/>
        </w:rPr>
        <w:t xml:space="preserve">provides </w:t>
      </w:r>
      <w:r w:rsidR="005148E6">
        <w:rPr>
          <w:rFonts w:ascii="Verdana" w:hAnsi="Verdana" w:cs="Times New Roman"/>
          <w:color w:val="221E1F"/>
        </w:rPr>
        <w:t xml:space="preserve">safety </w:t>
      </w:r>
      <w:r w:rsidR="00C516D2" w:rsidRPr="00C516D2">
        <w:rPr>
          <w:rFonts w:ascii="Verdana" w:hAnsi="Verdana" w:cs="Times New Roman"/>
          <w:color w:val="221E1F"/>
        </w:rPr>
        <w:t xml:space="preserve">education to </w:t>
      </w:r>
      <w:r w:rsidR="005148E6">
        <w:rPr>
          <w:rFonts w:ascii="Verdana" w:hAnsi="Verdana" w:cs="Times New Roman"/>
          <w:color w:val="221E1F"/>
        </w:rPr>
        <w:t>improve</w:t>
      </w:r>
      <w:r w:rsidR="00C516D2" w:rsidRPr="00C516D2">
        <w:rPr>
          <w:rFonts w:ascii="Verdana" w:hAnsi="Verdana" w:cs="Times New Roman"/>
          <w:color w:val="221E1F"/>
        </w:rPr>
        <w:t xml:space="preserve"> industry</w:t>
      </w:r>
      <w:r w:rsidR="00D22413">
        <w:rPr>
          <w:rFonts w:ascii="Verdana" w:hAnsi="Verdana" w:cs="Times New Roman"/>
          <w:color w:val="221E1F"/>
        </w:rPr>
        <w:t xml:space="preserve"> and public</w:t>
      </w:r>
      <w:r w:rsidR="00C516D2" w:rsidRPr="00C516D2">
        <w:rPr>
          <w:rFonts w:ascii="Verdana" w:hAnsi="Verdana" w:cs="Times New Roman"/>
          <w:color w:val="221E1F"/>
        </w:rPr>
        <w:t xml:space="preserve"> understanding</w:t>
      </w:r>
      <w:r>
        <w:rPr>
          <w:rFonts w:ascii="Verdana" w:hAnsi="Verdana" w:cs="Times New Roman"/>
          <w:color w:val="221E1F"/>
        </w:rPr>
        <w:t>, awareness</w:t>
      </w:r>
      <w:r w:rsidR="00C516D2" w:rsidRPr="00C516D2">
        <w:rPr>
          <w:rFonts w:ascii="Verdana" w:hAnsi="Verdana" w:cs="Times New Roman"/>
          <w:color w:val="221E1F"/>
        </w:rPr>
        <w:t xml:space="preserve"> and compliance with safety regulatory requirements.  </w:t>
      </w:r>
      <w:r>
        <w:rPr>
          <w:rFonts w:ascii="Verdana" w:hAnsi="Verdana" w:cs="Times New Roman"/>
          <w:color w:val="221E1F"/>
        </w:rPr>
        <w:t>This is particularly important when CASA is about to introduce significant changes to regulatory requirements.</w:t>
      </w:r>
    </w:p>
    <w:p w:rsidR="00E01F0E" w:rsidRDefault="005148E6" w:rsidP="00C516D2">
      <w:pPr>
        <w:rPr>
          <w:rFonts w:ascii="Verdana" w:hAnsi="Verdana"/>
        </w:rPr>
      </w:pPr>
      <w:r w:rsidRPr="005148E6">
        <w:rPr>
          <w:rFonts w:ascii="Verdana" w:hAnsi="Verdana"/>
        </w:rPr>
        <w:t xml:space="preserve">The respective </w:t>
      </w:r>
      <w:r w:rsidR="001170AA">
        <w:rPr>
          <w:rFonts w:ascii="Verdana" w:hAnsi="Verdana"/>
        </w:rPr>
        <w:t xml:space="preserve">education </w:t>
      </w:r>
      <w:r w:rsidRPr="005148E6">
        <w:rPr>
          <w:rFonts w:ascii="Verdana" w:hAnsi="Verdana"/>
        </w:rPr>
        <w:t xml:space="preserve">roles of </w:t>
      </w:r>
      <w:r w:rsidR="001170AA">
        <w:rPr>
          <w:rFonts w:ascii="Verdana" w:hAnsi="Verdana"/>
        </w:rPr>
        <w:t xml:space="preserve">the </w:t>
      </w:r>
      <w:r w:rsidRPr="005148E6">
        <w:rPr>
          <w:rFonts w:ascii="Verdana" w:hAnsi="Verdana"/>
        </w:rPr>
        <w:t xml:space="preserve">ATSB and CASA are </w:t>
      </w:r>
      <w:r w:rsidR="00D22413">
        <w:rPr>
          <w:rFonts w:ascii="Verdana" w:hAnsi="Verdana"/>
        </w:rPr>
        <w:t xml:space="preserve">therefore considered by the Government to be </w:t>
      </w:r>
      <w:r w:rsidRPr="005148E6">
        <w:rPr>
          <w:rFonts w:ascii="Verdana" w:hAnsi="Verdana"/>
        </w:rPr>
        <w:t xml:space="preserve">complementary to </w:t>
      </w:r>
      <w:r w:rsidR="001170AA">
        <w:rPr>
          <w:rFonts w:ascii="Verdana" w:hAnsi="Verdana"/>
        </w:rPr>
        <w:t xml:space="preserve">our </w:t>
      </w:r>
      <w:r w:rsidR="00D22413">
        <w:rPr>
          <w:rFonts w:ascii="Verdana" w:hAnsi="Verdana"/>
        </w:rPr>
        <w:t xml:space="preserve">aviation </w:t>
      </w:r>
      <w:r w:rsidRPr="005148E6">
        <w:rPr>
          <w:rFonts w:ascii="Verdana" w:hAnsi="Verdana"/>
        </w:rPr>
        <w:t xml:space="preserve">safety system. </w:t>
      </w: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7E3377" w:rsidRDefault="007E3377" w:rsidP="00C516D2">
      <w:pPr>
        <w:rPr>
          <w:rStyle w:val="A3"/>
          <w:rFonts w:ascii="Verdana" w:hAnsi="Verdana" w:cs="Times New Roman"/>
          <w:b/>
        </w:rPr>
      </w:pPr>
    </w:p>
    <w:p w:rsidR="008B378D" w:rsidRDefault="008B378D" w:rsidP="00C516D2">
      <w:pPr>
        <w:rPr>
          <w:rStyle w:val="A3"/>
          <w:rFonts w:ascii="Verdana" w:hAnsi="Verdana" w:cs="Times New Roman"/>
          <w:b/>
        </w:rPr>
      </w:pPr>
    </w:p>
    <w:p w:rsidR="00C516D2" w:rsidRPr="008F5E4E" w:rsidRDefault="00C516D2" w:rsidP="008F5E4E">
      <w:pPr>
        <w:pStyle w:val="Heading2"/>
      </w:pPr>
      <w:r w:rsidRPr="008F5E4E">
        <w:lastRenderedPageBreak/>
        <w:t>Recommendation 21</w:t>
      </w:r>
    </w:p>
    <w:p w:rsidR="00C516D2" w:rsidRDefault="00C516D2" w:rsidP="00C516D2">
      <w:pPr>
        <w:rPr>
          <w:rFonts w:ascii="Verdana" w:hAnsi="Verdana" w:cs="Times New Roman"/>
          <w:color w:val="221E1F"/>
        </w:rPr>
      </w:pPr>
      <w:r w:rsidRPr="00C516D2">
        <w:rPr>
          <w:rFonts w:ascii="Verdana" w:hAnsi="Verdana" w:cs="Times New Roman"/>
          <w:color w:val="221E1F"/>
        </w:rPr>
        <w:t>The Civil Aviation Safety Authority changes its organisational structure to a client-oriented output model.</w:t>
      </w:r>
    </w:p>
    <w:p w:rsidR="00422E85" w:rsidRPr="008F5E4E" w:rsidRDefault="00422E85" w:rsidP="008F5E4E">
      <w:pPr>
        <w:pStyle w:val="Heading2"/>
      </w:pPr>
      <w:r w:rsidRPr="008F5E4E">
        <w:t>Recommendation 22</w:t>
      </w:r>
    </w:p>
    <w:p w:rsidR="00422E85" w:rsidRDefault="00422E85" w:rsidP="00422E85">
      <w:pPr>
        <w:rPr>
          <w:rFonts w:ascii="Verdana" w:hAnsi="Verdana" w:cs="Times New Roman"/>
          <w:color w:val="221E1F"/>
        </w:rPr>
      </w:pPr>
      <w:r w:rsidRPr="00C516D2">
        <w:rPr>
          <w:rFonts w:ascii="Verdana" w:hAnsi="Verdana" w:cs="Times New Roman"/>
          <w:color w:val="221E1F"/>
        </w:rPr>
        <w:t>The Civil Aviation Safety Authority establishes small offices at specific industry centres to improve monitoring, service quality, communications and collaborative relationships.</w:t>
      </w:r>
    </w:p>
    <w:p w:rsidR="00C516D2" w:rsidRPr="00DA486A" w:rsidRDefault="00C516D2" w:rsidP="00885E8A">
      <w:pPr>
        <w:pStyle w:val="Subtitle"/>
      </w:pPr>
      <w:r w:rsidRPr="00DA486A">
        <w:t>Response</w:t>
      </w:r>
    </w:p>
    <w:p w:rsidR="00C50CBB" w:rsidRPr="00151B17" w:rsidRDefault="00422E85" w:rsidP="00C50CBB">
      <w:pPr>
        <w:rPr>
          <w:rFonts w:ascii="Verdana" w:hAnsi="Verdana" w:cs="Times New Roman"/>
        </w:rPr>
      </w:pPr>
      <w:r>
        <w:rPr>
          <w:rFonts w:ascii="Verdana" w:hAnsi="Verdana" w:cs="Times New Roman"/>
        </w:rPr>
        <w:t>The Government notes these</w:t>
      </w:r>
      <w:r w:rsidR="00C50CBB">
        <w:rPr>
          <w:rFonts w:ascii="Verdana" w:hAnsi="Verdana" w:cs="Times New Roman"/>
        </w:rPr>
        <w:t xml:space="preserve"> </w:t>
      </w:r>
      <w:r w:rsidR="00694D06">
        <w:rPr>
          <w:rFonts w:ascii="Verdana" w:hAnsi="Verdana" w:cs="Times New Roman"/>
        </w:rPr>
        <w:t xml:space="preserve">two </w:t>
      </w:r>
      <w:r w:rsidR="00C50CBB">
        <w:rPr>
          <w:rFonts w:ascii="Verdana" w:hAnsi="Verdana" w:cs="Times New Roman"/>
        </w:rPr>
        <w:t>recommendation</w:t>
      </w:r>
      <w:r>
        <w:rPr>
          <w:rFonts w:ascii="Verdana" w:hAnsi="Verdana" w:cs="Times New Roman"/>
        </w:rPr>
        <w:t>s</w:t>
      </w:r>
      <w:r w:rsidR="00C50CBB">
        <w:rPr>
          <w:rFonts w:ascii="Verdana" w:hAnsi="Verdana" w:cs="Times New Roman"/>
        </w:rPr>
        <w:t>.</w:t>
      </w:r>
    </w:p>
    <w:p w:rsidR="00FF713D" w:rsidRDefault="00FF713D" w:rsidP="00FF713D">
      <w:pPr>
        <w:rPr>
          <w:rFonts w:ascii="Verdana" w:hAnsi="Verdana" w:cs="Times New Roman"/>
          <w:color w:val="221E1F"/>
        </w:rPr>
      </w:pPr>
      <w:r>
        <w:rPr>
          <w:rFonts w:ascii="Verdana" w:hAnsi="Verdana" w:cs="Times New Roman"/>
          <w:color w:val="221E1F"/>
        </w:rPr>
        <w:t>The Government notes primary responsibility for considering this recommendation rests with the new CASA Director of Aviation Safety and</w:t>
      </w:r>
      <w:r w:rsidR="002A1888">
        <w:rPr>
          <w:rFonts w:ascii="Verdana" w:hAnsi="Verdana" w:cs="Times New Roman"/>
          <w:color w:val="221E1F"/>
        </w:rPr>
        <w:t xml:space="preserve"> CASA</w:t>
      </w:r>
      <w:r>
        <w:rPr>
          <w:rFonts w:ascii="Verdana" w:hAnsi="Verdana" w:cs="Times New Roman"/>
          <w:color w:val="221E1F"/>
        </w:rPr>
        <w:t xml:space="preserve"> the Board.  </w:t>
      </w:r>
    </w:p>
    <w:p w:rsidR="00FF713D" w:rsidRDefault="00FF713D" w:rsidP="00FF713D">
      <w:pPr>
        <w:rPr>
          <w:rFonts w:ascii="Verdana" w:hAnsi="Verdana" w:cs="Times New Roman"/>
          <w:color w:val="221E1F"/>
        </w:rPr>
      </w:pPr>
      <w:r>
        <w:rPr>
          <w:rFonts w:ascii="Verdana" w:hAnsi="Verdana" w:cs="Times New Roman"/>
          <w:color w:val="221E1F"/>
        </w:rPr>
        <w:t xml:space="preserve">The Government will encourage the </w:t>
      </w:r>
      <w:r w:rsidR="002F7448">
        <w:rPr>
          <w:rFonts w:ascii="Verdana" w:hAnsi="Verdana" w:cs="Times New Roman"/>
          <w:color w:val="221E1F"/>
        </w:rPr>
        <w:t>Dire</w:t>
      </w:r>
      <w:r w:rsidR="00DA2AF7">
        <w:rPr>
          <w:rFonts w:ascii="Verdana" w:hAnsi="Verdana" w:cs="Times New Roman"/>
          <w:color w:val="221E1F"/>
        </w:rPr>
        <w:t>ctor of Aviation Safety and the</w:t>
      </w:r>
      <w:r>
        <w:rPr>
          <w:rFonts w:ascii="Verdana" w:hAnsi="Verdana" w:cs="Times New Roman"/>
          <w:color w:val="221E1F"/>
        </w:rPr>
        <w:t xml:space="preserve"> Board to work with </w:t>
      </w:r>
      <w:r w:rsidRPr="00C516D2">
        <w:rPr>
          <w:rFonts w:ascii="Verdana" w:hAnsi="Verdana" w:cs="Times New Roman"/>
          <w:color w:val="221E1F"/>
        </w:rPr>
        <w:t xml:space="preserve">airline, airport and </w:t>
      </w:r>
      <w:r>
        <w:rPr>
          <w:rFonts w:ascii="Verdana" w:hAnsi="Verdana" w:cs="Times New Roman"/>
          <w:color w:val="221E1F"/>
        </w:rPr>
        <w:t xml:space="preserve">other </w:t>
      </w:r>
      <w:r w:rsidRPr="00C516D2">
        <w:rPr>
          <w:rFonts w:ascii="Verdana" w:hAnsi="Verdana" w:cs="Times New Roman"/>
          <w:color w:val="221E1F"/>
        </w:rPr>
        <w:t>aviation representative</w:t>
      </w:r>
      <w:r>
        <w:rPr>
          <w:rFonts w:ascii="Verdana" w:hAnsi="Verdana" w:cs="Times New Roman"/>
          <w:color w:val="221E1F"/>
        </w:rPr>
        <w:t xml:space="preserve">s to enhance shared understanding of the different industry sectors and what this means in terms of defining regulatory and industry roles in aviation safety regulation.  </w:t>
      </w:r>
    </w:p>
    <w:p w:rsidR="00FF713D" w:rsidRPr="00CA3EAC" w:rsidRDefault="00FF713D" w:rsidP="00FF713D">
      <w:pPr>
        <w:rPr>
          <w:rFonts w:ascii="Verdana" w:hAnsi="Verdana" w:cs="Times New Roman"/>
        </w:rPr>
      </w:pPr>
      <w:r>
        <w:rPr>
          <w:rFonts w:ascii="Verdana" w:hAnsi="Verdana" w:cs="Times New Roman"/>
          <w:color w:val="221E1F"/>
        </w:rPr>
        <w:t>The Government has requested the Board examine the Report’s proposal for creating a specific unit in CASA dedicated to general aviation and aerial work operations</w:t>
      </w:r>
      <w:r>
        <w:rPr>
          <w:rFonts w:ascii="Verdana" w:hAnsi="Verdana" w:cs="Times New Roman"/>
        </w:rPr>
        <w:t xml:space="preserve"> as part of further </w:t>
      </w:r>
      <w:r w:rsidRPr="00CA3EAC">
        <w:rPr>
          <w:rFonts w:ascii="Verdana" w:hAnsi="Verdana" w:cs="Times New Roman"/>
        </w:rPr>
        <w:t xml:space="preserve">advice on its future </w:t>
      </w:r>
      <w:r>
        <w:rPr>
          <w:rFonts w:ascii="Verdana" w:hAnsi="Verdana" w:cs="Times New Roman"/>
        </w:rPr>
        <w:t>organisational structure in its next corporate plan.</w:t>
      </w:r>
    </w:p>
    <w:p w:rsidR="00422E85" w:rsidRDefault="001170AA" w:rsidP="00C516D2">
      <w:pPr>
        <w:rPr>
          <w:rFonts w:ascii="Verdana" w:hAnsi="Verdana" w:cs="Times New Roman"/>
          <w:color w:val="221E1F"/>
        </w:rPr>
      </w:pPr>
      <w:r>
        <w:rPr>
          <w:rFonts w:ascii="Verdana" w:hAnsi="Verdana" w:cs="Times New Roman"/>
          <w:color w:val="221E1F"/>
        </w:rPr>
        <w:t>Some i</w:t>
      </w:r>
      <w:r w:rsidR="002F6CF3">
        <w:rPr>
          <w:rFonts w:ascii="Verdana" w:hAnsi="Verdana" w:cs="Times New Roman"/>
          <w:color w:val="221E1F"/>
        </w:rPr>
        <w:t>ndustry</w:t>
      </w:r>
      <w:r>
        <w:rPr>
          <w:rFonts w:ascii="Verdana" w:hAnsi="Verdana" w:cs="Times New Roman"/>
          <w:color w:val="221E1F"/>
        </w:rPr>
        <w:t xml:space="preserve"> members have </w:t>
      </w:r>
      <w:r w:rsidR="00FF713D">
        <w:rPr>
          <w:rFonts w:ascii="Verdana" w:hAnsi="Verdana" w:cs="Times New Roman"/>
          <w:color w:val="221E1F"/>
        </w:rPr>
        <w:t xml:space="preserve">expressed </w:t>
      </w:r>
      <w:r w:rsidR="002F6CF3">
        <w:rPr>
          <w:rFonts w:ascii="Verdana" w:hAnsi="Verdana" w:cs="Times New Roman"/>
          <w:color w:val="221E1F"/>
        </w:rPr>
        <w:t>concerns</w:t>
      </w:r>
      <w:r>
        <w:rPr>
          <w:rFonts w:ascii="Verdana" w:hAnsi="Verdana" w:cs="Times New Roman"/>
          <w:color w:val="221E1F"/>
        </w:rPr>
        <w:t xml:space="preserve"> </w:t>
      </w:r>
      <w:r w:rsidR="00FF713D">
        <w:rPr>
          <w:rFonts w:ascii="Verdana" w:hAnsi="Verdana" w:cs="Times New Roman"/>
          <w:color w:val="221E1F"/>
        </w:rPr>
        <w:t xml:space="preserve">that </w:t>
      </w:r>
      <w:r w:rsidR="002F6CF3">
        <w:rPr>
          <w:rFonts w:ascii="Verdana" w:hAnsi="Verdana" w:cs="Times New Roman"/>
          <w:color w:val="221E1F"/>
        </w:rPr>
        <w:t xml:space="preserve">the establishment of more offices by </w:t>
      </w:r>
      <w:proofErr w:type="gramStart"/>
      <w:r w:rsidR="002F6CF3">
        <w:rPr>
          <w:rFonts w:ascii="Verdana" w:hAnsi="Verdana" w:cs="Times New Roman"/>
          <w:color w:val="221E1F"/>
        </w:rPr>
        <w:t>CASA</w:t>
      </w:r>
      <w:r w:rsidR="00694D06">
        <w:rPr>
          <w:rFonts w:ascii="Verdana" w:hAnsi="Verdana" w:cs="Times New Roman"/>
          <w:color w:val="221E1F"/>
        </w:rPr>
        <w:t>,</w:t>
      </w:r>
      <w:proofErr w:type="gramEnd"/>
      <w:r w:rsidR="00694D06">
        <w:rPr>
          <w:rFonts w:ascii="Verdana" w:hAnsi="Verdana" w:cs="Times New Roman"/>
          <w:color w:val="221E1F"/>
        </w:rPr>
        <w:t xml:space="preserve"> </w:t>
      </w:r>
      <w:r w:rsidR="00FF713D">
        <w:rPr>
          <w:rFonts w:ascii="Verdana" w:hAnsi="Verdana" w:cs="Times New Roman"/>
          <w:color w:val="221E1F"/>
        </w:rPr>
        <w:t xml:space="preserve">may </w:t>
      </w:r>
      <w:r w:rsidR="00694D06">
        <w:rPr>
          <w:rFonts w:ascii="Verdana" w:hAnsi="Verdana" w:cs="Times New Roman"/>
          <w:color w:val="221E1F"/>
        </w:rPr>
        <w:t>increas</w:t>
      </w:r>
      <w:r w:rsidR="00FF713D">
        <w:rPr>
          <w:rFonts w:ascii="Verdana" w:hAnsi="Verdana" w:cs="Times New Roman"/>
          <w:color w:val="221E1F"/>
        </w:rPr>
        <w:t>e</w:t>
      </w:r>
      <w:r w:rsidR="00694D06">
        <w:rPr>
          <w:rFonts w:ascii="Verdana" w:hAnsi="Verdana" w:cs="Times New Roman"/>
          <w:color w:val="221E1F"/>
        </w:rPr>
        <w:t xml:space="preserve"> the risk of CASA </w:t>
      </w:r>
      <w:r w:rsidR="008B378D">
        <w:rPr>
          <w:rFonts w:ascii="Verdana" w:hAnsi="Verdana" w:cs="Times New Roman"/>
          <w:color w:val="221E1F"/>
        </w:rPr>
        <w:t xml:space="preserve">delivering </w:t>
      </w:r>
      <w:r w:rsidR="00A83A06">
        <w:rPr>
          <w:rFonts w:ascii="Verdana" w:hAnsi="Verdana" w:cs="Times New Roman"/>
          <w:color w:val="221E1F"/>
        </w:rPr>
        <w:t xml:space="preserve">less </w:t>
      </w:r>
      <w:r w:rsidR="002F6CF3">
        <w:rPr>
          <w:rFonts w:ascii="Verdana" w:hAnsi="Verdana" w:cs="Times New Roman"/>
          <w:color w:val="221E1F"/>
        </w:rPr>
        <w:t xml:space="preserve">consistent </w:t>
      </w:r>
      <w:r w:rsidR="00A83A06">
        <w:rPr>
          <w:rFonts w:ascii="Verdana" w:hAnsi="Verdana" w:cs="Times New Roman"/>
          <w:color w:val="221E1F"/>
        </w:rPr>
        <w:t xml:space="preserve">national </w:t>
      </w:r>
      <w:r w:rsidR="002F6CF3">
        <w:rPr>
          <w:rFonts w:ascii="Verdana" w:hAnsi="Verdana" w:cs="Times New Roman"/>
          <w:color w:val="221E1F"/>
        </w:rPr>
        <w:t>regulatory</w:t>
      </w:r>
      <w:r>
        <w:rPr>
          <w:rFonts w:ascii="Verdana" w:hAnsi="Verdana" w:cs="Times New Roman"/>
          <w:color w:val="221E1F"/>
        </w:rPr>
        <w:t xml:space="preserve"> outcomes </w:t>
      </w:r>
      <w:r w:rsidR="00D22413">
        <w:rPr>
          <w:rFonts w:ascii="Verdana" w:hAnsi="Verdana" w:cs="Times New Roman"/>
          <w:color w:val="221E1F"/>
        </w:rPr>
        <w:t>and increased cost</w:t>
      </w:r>
      <w:r>
        <w:rPr>
          <w:rFonts w:ascii="Verdana" w:hAnsi="Verdana" w:cs="Times New Roman"/>
          <w:color w:val="221E1F"/>
        </w:rPr>
        <w:t>s</w:t>
      </w:r>
      <w:r w:rsidR="002F6CF3">
        <w:rPr>
          <w:rFonts w:ascii="Verdana" w:hAnsi="Verdana" w:cs="Times New Roman"/>
          <w:color w:val="221E1F"/>
        </w:rPr>
        <w:t>.</w:t>
      </w:r>
    </w:p>
    <w:p w:rsidR="00CB1A7C" w:rsidRDefault="00CB1A7C" w:rsidP="00C516D2">
      <w:pPr>
        <w:rPr>
          <w:rFonts w:ascii="Verdana" w:hAnsi="Verdana" w:cs="Times New Roman"/>
          <w:color w:val="221E1F"/>
        </w:rPr>
      </w:pPr>
    </w:p>
    <w:p w:rsidR="00C516D2" w:rsidRDefault="00C516D2" w:rsidP="00C516D2">
      <w:pPr>
        <w:rPr>
          <w:rFonts w:ascii="Verdana" w:hAnsi="Verdana" w:cs="Times New Roman"/>
          <w:color w:val="221E1F"/>
        </w:rPr>
      </w:pPr>
    </w:p>
    <w:p w:rsidR="00422E85" w:rsidRDefault="00422E85" w:rsidP="00C516D2">
      <w:pPr>
        <w:rPr>
          <w:rFonts w:ascii="Verdana" w:hAnsi="Verdana" w:cs="Times New Roman"/>
          <w:color w:val="221E1F"/>
        </w:rPr>
      </w:pPr>
    </w:p>
    <w:p w:rsidR="001170AA" w:rsidRDefault="001170AA" w:rsidP="00C516D2">
      <w:pPr>
        <w:rPr>
          <w:rFonts w:ascii="Verdana" w:hAnsi="Verdana" w:cs="Times New Roman"/>
          <w:color w:val="221E1F"/>
        </w:rPr>
      </w:pPr>
    </w:p>
    <w:p w:rsidR="001170AA" w:rsidRDefault="001170AA" w:rsidP="00C516D2">
      <w:pPr>
        <w:rPr>
          <w:rFonts w:ascii="Verdana" w:hAnsi="Verdana" w:cs="Times New Roman"/>
          <w:color w:val="221E1F"/>
        </w:rPr>
      </w:pPr>
    </w:p>
    <w:p w:rsidR="002F7448" w:rsidRDefault="002F7448" w:rsidP="00C516D2">
      <w:pPr>
        <w:rPr>
          <w:rFonts w:ascii="Verdana" w:hAnsi="Verdana" w:cs="Times New Roman"/>
          <w:color w:val="221E1F"/>
        </w:rPr>
      </w:pPr>
    </w:p>
    <w:p w:rsidR="002F7448" w:rsidRDefault="002F7448" w:rsidP="00C516D2">
      <w:pPr>
        <w:rPr>
          <w:rFonts w:ascii="Verdana" w:hAnsi="Verdana" w:cs="Times New Roman"/>
          <w:color w:val="221E1F"/>
        </w:rPr>
      </w:pPr>
    </w:p>
    <w:p w:rsidR="002F7448" w:rsidRDefault="002F7448" w:rsidP="00C516D2">
      <w:pPr>
        <w:rPr>
          <w:rFonts w:ascii="Verdana" w:hAnsi="Verdana" w:cs="Times New Roman"/>
          <w:color w:val="221E1F"/>
        </w:rPr>
      </w:pPr>
    </w:p>
    <w:p w:rsidR="00C516D2" w:rsidRPr="008F5E4E" w:rsidRDefault="00C516D2" w:rsidP="008F5E4E">
      <w:pPr>
        <w:pStyle w:val="Heading2"/>
      </w:pPr>
      <w:r w:rsidRPr="008F5E4E">
        <w:lastRenderedPageBreak/>
        <w:t>Recommendation 23</w:t>
      </w:r>
    </w:p>
    <w:p w:rsidR="00C516D2" w:rsidRDefault="00C516D2" w:rsidP="00C516D2">
      <w:pPr>
        <w:rPr>
          <w:rFonts w:ascii="Verdana" w:hAnsi="Verdana" w:cs="Times New Roman"/>
          <w:color w:val="221E1F"/>
        </w:rPr>
      </w:pPr>
      <w:r w:rsidRPr="00C516D2">
        <w:rPr>
          <w:rFonts w:ascii="Verdana" w:hAnsi="Verdana" w:cs="Times New Roman"/>
          <w:color w:val="221E1F"/>
        </w:rPr>
        <w:t>The Civil Aviation Safety Authority shares the risk assessment outputs of Sky Sentinel, its computerised risk assessment system, with the applicable authorisation holder.</w:t>
      </w:r>
    </w:p>
    <w:p w:rsidR="00C516D2" w:rsidRPr="00DA486A" w:rsidRDefault="00C516D2" w:rsidP="00885E8A">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 xml:space="preserve">s </w:t>
      </w:r>
      <w:r w:rsidR="00F41AD2">
        <w:rPr>
          <w:rFonts w:ascii="Verdana" w:hAnsi="Verdana" w:cs="Times New Roman"/>
        </w:rPr>
        <w:t xml:space="preserve">in-principle </w:t>
      </w:r>
      <w:r>
        <w:rPr>
          <w:rFonts w:ascii="Verdana" w:hAnsi="Verdana" w:cs="Times New Roman"/>
        </w:rPr>
        <w:t>with this recommendation.</w:t>
      </w:r>
    </w:p>
    <w:p w:rsidR="00DB10C7" w:rsidRDefault="005822F4" w:rsidP="00C516D2">
      <w:pPr>
        <w:rPr>
          <w:rFonts w:ascii="Verdana" w:hAnsi="Verdana" w:cs="Times New Roman"/>
          <w:color w:val="221E1F"/>
        </w:rPr>
      </w:pPr>
      <w:r>
        <w:rPr>
          <w:rFonts w:ascii="Verdana" w:hAnsi="Verdana" w:cs="Times New Roman"/>
          <w:color w:val="221E1F"/>
        </w:rPr>
        <w:t xml:space="preserve">The Government agrees that it is important for industry to have access to this data to assess potential safety risks and develop appropriate responses. </w:t>
      </w:r>
    </w:p>
    <w:p w:rsidR="00DB10C7" w:rsidRDefault="001170AA" w:rsidP="00DB10C7">
      <w:pPr>
        <w:rPr>
          <w:rFonts w:ascii="Verdana" w:hAnsi="Verdana"/>
        </w:rPr>
      </w:pPr>
      <w:r>
        <w:rPr>
          <w:rFonts w:ascii="Verdana" w:hAnsi="Verdana" w:cs="Times New Roman"/>
          <w:color w:val="221E1F"/>
        </w:rPr>
        <w:t>In relation to Sky Sentinel outputs, t</w:t>
      </w:r>
      <w:r w:rsidR="007F60A4">
        <w:rPr>
          <w:rFonts w:ascii="Verdana" w:hAnsi="Verdana" w:cs="Times New Roman"/>
          <w:color w:val="221E1F"/>
        </w:rPr>
        <w:t xml:space="preserve">he Government </w:t>
      </w:r>
      <w:r>
        <w:rPr>
          <w:rFonts w:ascii="Verdana" w:hAnsi="Verdana" w:cs="Times New Roman"/>
          <w:color w:val="221E1F"/>
        </w:rPr>
        <w:t xml:space="preserve">expects </w:t>
      </w:r>
      <w:r w:rsidR="007F60A4">
        <w:rPr>
          <w:rFonts w:ascii="Verdana" w:hAnsi="Verdana" w:cs="Times New Roman"/>
          <w:color w:val="221E1F"/>
        </w:rPr>
        <w:t xml:space="preserve">that the </w:t>
      </w:r>
      <w:r w:rsidR="008B378D">
        <w:rPr>
          <w:rFonts w:ascii="Verdana" w:hAnsi="Verdana"/>
        </w:rPr>
        <w:t xml:space="preserve">next </w:t>
      </w:r>
      <w:r w:rsidR="007F60A4">
        <w:rPr>
          <w:rFonts w:ascii="Verdana" w:hAnsi="Verdana"/>
        </w:rPr>
        <w:t xml:space="preserve">CASA </w:t>
      </w:r>
      <w:r w:rsidR="0098481B">
        <w:rPr>
          <w:rFonts w:ascii="Verdana" w:hAnsi="Verdana"/>
        </w:rPr>
        <w:t>c</w:t>
      </w:r>
      <w:r w:rsidR="007F60A4">
        <w:rPr>
          <w:rFonts w:ascii="Verdana" w:hAnsi="Verdana"/>
        </w:rPr>
        <w:t xml:space="preserve">orporate </w:t>
      </w:r>
      <w:r w:rsidR="0098481B">
        <w:rPr>
          <w:rFonts w:ascii="Verdana" w:hAnsi="Verdana"/>
        </w:rPr>
        <w:t>p</w:t>
      </w:r>
      <w:r w:rsidR="007F60A4">
        <w:rPr>
          <w:rFonts w:ascii="Verdana" w:hAnsi="Verdana"/>
        </w:rPr>
        <w:t xml:space="preserve">lan will set out </w:t>
      </w:r>
      <w:r>
        <w:rPr>
          <w:rFonts w:ascii="Verdana" w:hAnsi="Verdana"/>
        </w:rPr>
        <w:t>how the authority can most effectively implement this recommendation</w:t>
      </w:r>
      <w:r w:rsidR="00F41AD2">
        <w:rPr>
          <w:rFonts w:ascii="Verdana" w:hAnsi="Verdana"/>
        </w:rPr>
        <w:t xml:space="preserve"> in conjunction with any other relevant data CASA may hold</w:t>
      </w:r>
      <w:r w:rsidR="008B378D">
        <w:rPr>
          <w:rFonts w:ascii="Verdana" w:hAnsi="Verdana"/>
        </w:rPr>
        <w:t>,</w:t>
      </w:r>
      <w:r>
        <w:rPr>
          <w:rFonts w:ascii="Verdana" w:hAnsi="Verdana"/>
        </w:rPr>
        <w:t xml:space="preserve"> noting </w:t>
      </w:r>
      <w:r w:rsidR="00DB10C7" w:rsidRPr="00326E80">
        <w:rPr>
          <w:rFonts w:ascii="Verdana" w:hAnsi="Verdana"/>
        </w:rPr>
        <w:t xml:space="preserve">this </w:t>
      </w:r>
      <w:r w:rsidR="007F60A4">
        <w:rPr>
          <w:rFonts w:ascii="Verdana" w:hAnsi="Verdana"/>
        </w:rPr>
        <w:t xml:space="preserve">type of </w:t>
      </w:r>
      <w:r w:rsidR="00DB10C7" w:rsidRPr="00326E80">
        <w:rPr>
          <w:rFonts w:ascii="Verdana" w:hAnsi="Verdana"/>
        </w:rPr>
        <w:t xml:space="preserve">information </w:t>
      </w:r>
      <w:r>
        <w:rPr>
          <w:rFonts w:ascii="Verdana" w:hAnsi="Verdana"/>
        </w:rPr>
        <w:t xml:space="preserve">can help </w:t>
      </w:r>
      <w:r w:rsidR="008B378D" w:rsidRPr="00326E80">
        <w:rPr>
          <w:rFonts w:ascii="Verdana" w:hAnsi="Verdana"/>
        </w:rPr>
        <w:t>demonstrat</w:t>
      </w:r>
      <w:r w:rsidR="008B378D">
        <w:rPr>
          <w:rFonts w:ascii="Verdana" w:hAnsi="Verdana"/>
        </w:rPr>
        <w:t>e</w:t>
      </w:r>
      <w:r w:rsidR="008B378D" w:rsidRPr="00326E80">
        <w:rPr>
          <w:rFonts w:ascii="Verdana" w:hAnsi="Verdana"/>
        </w:rPr>
        <w:t xml:space="preserve"> </w:t>
      </w:r>
      <w:r w:rsidR="00DB10C7" w:rsidRPr="00326E80">
        <w:rPr>
          <w:rFonts w:ascii="Verdana" w:hAnsi="Verdana"/>
        </w:rPr>
        <w:t xml:space="preserve">areas of concern and </w:t>
      </w:r>
      <w:r w:rsidR="008B378D">
        <w:rPr>
          <w:rFonts w:ascii="Verdana" w:hAnsi="Verdana"/>
        </w:rPr>
        <w:t xml:space="preserve">identify </w:t>
      </w:r>
      <w:r w:rsidR="00DB10C7" w:rsidRPr="00326E80">
        <w:rPr>
          <w:rFonts w:ascii="Verdana" w:hAnsi="Verdana"/>
        </w:rPr>
        <w:t xml:space="preserve">where remedial effort </w:t>
      </w:r>
      <w:r w:rsidR="007F60A4">
        <w:rPr>
          <w:rFonts w:ascii="Verdana" w:hAnsi="Verdana"/>
        </w:rPr>
        <w:t xml:space="preserve">by the industry participant </w:t>
      </w:r>
      <w:r w:rsidR="00DB10C7" w:rsidRPr="00326E80">
        <w:rPr>
          <w:rFonts w:ascii="Verdana" w:hAnsi="Verdana"/>
        </w:rPr>
        <w:t>may be required.</w:t>
      </w:r>
      <w:r w:rsidR="00DB10C7">
        <w:rPr>
          <w:rFonts w:ascii="Verdana" w:hAnsi="Verdana"/>
        </w:rPr>
        <w:t xml:space="preserve"> </w:t>
      </w:r>
    </w:p>
    <w:p w:rsidR="00DB10C7" w:rsidRDefault="001170AA" w:rsidP="00C516D2">
      <w:pPr>
        <w:rPr>
          <w:rFonts w:ascii="Verdana" w:hAnsi="Verdana" w:cs="Times New Roman"/>
          <w:color w:val="221E1F"/>
        </w:rPr>
      </w:pPr>
      <w:r>
        <w:rPr>
          <w:rFonts w:ascii="Verdana" w:hAnsi="Verdana" w:cs="Times New Roman"/>
          <w:color w:val="221E1F"/>
        </w:rPr>
        <w:t>The Government note</w:t>
      </w:r>
      <w:r w:rsidR="00FF713D">
        <w:rPr>
          <w:rFonts w:ascii="Verdana" w:hAnsi="Verdana" w:cs="Times New Roman"/>
          <w:color w:val="221E1F"/>
        </w:rPr>
        <w:t>s</w:t>
      </w:r>
      <w:r>
        <w:rPr>
          <w:rFonts w:ascii="Verdana" w:hAnsi="Verdana" w:cs="Times New Roman"/>
          <w:color w:val="221E1F"/>
        </w:rPr>
        <w:t xml:space="preserve"> however</w:t>
      </w:r>
      <w:r w:rsidR="008B378D">
        <w:rPr>
          <w:rFonts w:ascii="Verdana" w:hAnsi="Verdana" w:cs="Times New Roman"/>
          <w:color w:val="221E1F"/>
        </w:rPr>
        <w:t>,</w:t>
      </w:r>
      <w:r>
        <w:rPr>
          <w:rFonts w:ascii="Verdana" w:hAnsi="Verdana" w:cs="Times New Roman"/>
          <w:color w:val="221E1F"/>
        </w:rPr>
        <w:t xml:space="preserve"> that </w:t>
      </w:r>
      <w:r w:rsidR="00DB10C7">
        <w:rPr>
          <w:rFonts w:ascii="Verdana" w:hAnsi="Verdana" w:cs="Times New Roman"/>
          <w:color w:val="221E1F"/>
        </w:rPr>
        <w:t>information pertaining to individuals or particular organisations would not be made generally available</w:t>
      </w:r>
      <w:r w:rsidR="00C04D62">
        <w:rPr>
          <w:rFonts w:ascii="Verdana" w:hAnsi="Verdana" w:cs="Times New Roman"/>
          <w:color w:val="221E1F"/>
        </w:rPr>
        <w:t>,</w:t>
      </w:r>
      <w:r w:rsidR="00DB10C7">
        <w:rPr>
          <w:rFonts w:ascii="Verdana" w:hAnsi="Verdana" w:cs="Times New Roman"/>
          <w:color w:val="221E1F"/>
        </w:rPr>
        <w:t xml:space="preserve"> nor </w:t>
      </w:r>
      <w:r w:rsidR="003253C9">
        <w:rPr>
          <w:rFonts w:ascii="Verdana" w:hAnsi="Verdana" w:cs="Times New Roman"/>
          <w:color w:val="221E1F"/>
        </w:rPr>
        <w:t xml:space="preserve">would access be granted to the Sky Sentinel system </w:t>
      </w:r>
      <w:r w:rsidR="00FF713D">
        <w:rPr>
          <w:rFonts w:ascii="Verdana" w:hAnsi="Verdana" w:cs="Times New Roman"/>
          <w:color w:val="221E1F"/>
        </w:rPr>
        <w:t xml:space="preserve">where there are </w:t>
      </w:r>
      <w:r w:rsidR="00DB10C7">
        <w:rPr>
          <w:rFonts w:ascii="Verdana" w:hAnsi="Verdana" w:cs="Times New Roman"/>
          <w:color w:val="221E1F"/>
        </w:rPr>
        <w:t xml:space="preserve">security, confidentiality and privacy-related </w:t>
      </w:r>
      <w:r w:rsidR="00FF713D">
        <w:rPr>
          <w:rFonts w:ascii="Verdana" w:hAnsi="Verdana" w:cs="Times New Roman"/>
          <w:color w:val="221E1F"/>
        </w:rPr>
        <w:t>issues</w:t>
      </w:r>
      <w:r w:rsidR="00DB10C7">
        <w:rPr>
          <w:rFonts w:ascii="Verdana" w:hAnsi="Verdana" w:cs="Times New Roman"/>
          <w:color w:val="221E1F"/>
        </w:rPr>
        <w:t>.</w:t>
      </w: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5D261E" w:rsidRDefault="005D261E" w:rsidP="00C516D2">
      <w:pPr>
        <w:rPr>
          <w:rStyle w:val="A3"/>
          <w:rFonts w:ascii="Verdana" w:hAnsi="Verdana" w:cs="Times New Roman"/>
          <w:b/>
        </w:rPr>
      </w:pPr>
    </w:p>
    <w:p w:rsidR="009C427A" w:rsidRDefault="009C427A" w:rsidP="00C516D2">
      <w:pPr>
        <w:rPr>
          <w:rStyle w:val="A3"/>
          <w:rFonts w:ascii="Verdana" w:hAnsi="Verdana" w:cs="Times New Roman"/>
          <w:b/>
        </w:rPr>
      </w:pPr>
    </w:p>
    <w:p w:rsidR="007F60A4" w:rsidRDefault="007F60A4" w:rsidP="00C516D2">
      <w:pPr>
        <w:rPr>
          <w:rStyle w:val="A3"/>
          <w:rFonts w:ascii="Verdana" w:hAnsi="Verdana" w:cs="Times New Roman"/>
          <w:b/>
        </w:rPr>
      </w:pPr>
    </w:p>
    <w:p w:rsidR="009C427A" w:rsidRDefault="009C427A" w:rsidP="008F5E4E">
      <w:pPr>
        <w:pStyle w:val="Heading2"/>
      </w:pPr>
    </w:p>
    <w:p w:rsidR="001170AA" w:rsidRDefault="001170AA" w:rsidP="00763E5E"/>
    <w:p w:rsidR="007E3377" w:rsidRDefault="007E3377" w:rsidP="00763E5E"/>
    <w:p w:rsidR="00C516D2" w:rsidRPr="008F5E4E" w:rsidRDefault="00C516D2" w:rsidP="008F5E4E">
      <w:pPr>
        <w:pStyle w:val="Heading2"/>
      </w:pPr>
      <w:r w:rsidRPr="008F5E4E">
        <w:lastRenderedPageBreak/>
        <w:t>Recommendation 24</w:t>
      </w:r>
    </w:p>
    <w:p w:rsidR="00C516D2" w:rsidRDefault="00C516D2" w:rsidP="00C516D2">
      <w:pPr>
        <w:rPr>
          <w:rFonts w:ascii="Verdana" w:hAnsi="Verdana" w:cs="Times New Roman"/>
          <w:color w:val="221E1F"/>
        </w:rPr>
      </w:pPr>
      <w:r w:rsidRPr="00C516D2">
        <w:rPr>
          <w:rFonts w:ascii="Verdana" w:hAnsi="Verdana" w:cs="Times New Roman"/>
          <w:color w:val="221E1F"/>
        </w:rPr>
        <w:t>The Civil Aviation Safety Authority provides full disclosure of audit findings at audit exit briefings in accordance with international best practice.</w:t>
      </w:r>
    </w:p>
    <w:p w:rsidR="00DB10C7" w:rsidRPr="008F5E4E" w:rsidRDefault="00DB10C7" w:rsidP="00DB10C7">
      <w:pPr>
        <w:pStyle w:val="Heading2"/>
      </w:pPr>
      <w:r w:rsidRPr="008F5E4E">
        <w:t>Recommendation 25</w:t>
      </w:r>
    </w:p>
    <w:p w:rsidR="00DB10C7" w:rsidRDefault="00DB10C7" w:rsidP="00C516D2">
      <w:pPr>
        <w:rPr>
          <w:rFonts w:ascii="Verdana" w:hAnsi="Verdana" w:cs="Times New Roman"/>
          <w:color w:val="221E1F"/>
        </w:rPr>
      </w:pPr>
      <w:r w:rsidRPr="00C516D2">
        <w:rPr>
          <w:rFonts w:ascii="Verdana" w:hAnsi="Verdana" w:cs="Times New Roman"/>
          <w:color w:val="221E1F"/>
        </w:rPr>
        <w:t>The Civil Aviation Safety Authority introduces grading of Non-Compliance Notices on a scale of seriousness.</w:t>
      </w:r>
    </w:p>
    <w:p w:rsidR="00DB10C7" w:rsidRPr="008F5E4E" w:rsidRDefault="00DB10C7" w:rsidP="00DB10C7">
      <w:pPr>
        <w:pStyle w:val="Heading2"/>
      </w:pPr>
      <w:r w:rsidRPr="008F5E4E">
        <w:t>Recommendation 26</w:t>
      </w:r>
    </w:p>
    <w:p w:rsidR="00DB10C7" w:rsidRDefault="00DB10C7" w:rsidP="00DB10C7">
      <w:pPr>
        <w:rPr>
          <w:rFonts w:ascii="Verdana" w:hAnsi="Verdana" w:cs="Times New Roman"/>
          <w:color w:val="221E1F"/>
        </w:rPr>
      </w:pPr>
      <w:r w:rsidRPr="00422FAE">
        <w:rPr>
          <w:rFonts w:ascii="Verdana" w:hAnsi="Verdana" w:cs="Times New Roman"/>
          <w:color w:val="221E1F"/>
        </w:rPr>
        <w:t>The Civil Aviation Safety Authority assures consistency of audits across all regions, and delivers audit reports within an agreed timeframe.</w:t>
      </w:r>
    </w:p>
    <w:p w:rsidR="00C516D2" w:rsidRPr="00DA486A" w:rsidRDefault="00C516D2" w:rsidP="00885E8A">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w:t>
      </w:r>
      <w:r w:rsidR="00DB10C7">
        <w:rPr>
          <w:rFonts w:ascii="Verdana" w:hAnsi="Verdana" w:cs="Times New Roman"/>
        </w:rPr>
        <w:t>ese</w:t>
      </w:r>
      <w:r>
        <w:rPr>
          <w:rFonts w:ascii="Verdana" w:hAnsi="Verdana" w:cs="Times New Roman"/>
        </w:rPr>
        <w:t xml:space="preserve"> recommendation</w:t>
      </w:r>
      <w:r w:rsidR="00DB10C7">
        <w:rPr>
          <w:rFonts w:ascii="Verdana" w:hAnsi="Verdana" w:cs="Times New Roman"/>
        </w:rPr>
        <w:t>s</w:t>
      </w:r>
      <w:r>
        <w:rPr>
          <w:rFonts w:ascii="Verdana" w:hAnsi="Verdana" w:cs="Times New Roman"/>
        </w:rPr>
        <w:t>.</w:t>
      </w:r>
    </w:p>
    <w:p w:rsidR="00250E08" w:rsidRDefault="00114802" w:rsidP="00C516D2">
      <w:pPr>
        <w:rPr>
          <w:rFonts w:ascii="Verdana" w:hAnsi="Verdana" w:cs="Times New Roman"/>
          <w:color w:val="221E1F"/>
        </w:rPr>
      </w:pPr>
      <w:r>
        <w:rPr>
          <w:rFonts w:ascii="Verdana" w:hAnsi="Verdana" w:cs="Times New Roman"/>
          <w:color w:val="221E1F"/>
        </w:rPr>
        <w:t xml:space="preserve">The Government agrees that </w:t>
      </w:r>
      <w:r w:rsidR="0031795C">
        <w:rPr>
          <w:rFonts w:ascii="Verdana" w:hAnsi="Verdana" w:cs="Times New Roman"/>
          <w:color w:val="221E1F"/>
        </w:rPr>
        <w:t xml:space="preserve">an </w:t>
      </w:r>
      <w:r>
        <w:rPr>
          <w:rFonts w:ascii="Verdana" w:hAnsi="Verdana" w:cs="Times New Roman"/>
          <w:color w:val="221E1F"/>
        </w:rPr>
        <w:t>e</w:t>
      </w:r>
      <w:r w:rsidR="00C516D2" w:rsidRPr="00C516D2">
        <w:rPr>
          <w:rFonts w:ascii="Verdana" w:hAnsi="Verdana" w:cs="Times New Roman"/>
          <w:color w:val="221E1F"/>
        </w:rPr>
        <w:t xml:space="preserve">arly indication </w:t>
      </w:r>
      <w:r w:rsidR="0031795C">
        <w:rPr>
          <w:rFonts w:ascii="Verdana" w:hAnsi="Verdana" w:cs="Times New Roman"/>
          <w:color w:val="221E1F"/>
        </w:rPr>
        <w:t xml:space="preserve">for industry participants from CASA </w:t>
      </w:r>
      <w:r w:rsidR="00C516D2" w:rsidRPr="00C516D2">
        <w:rPr>
          <w:rFonts w:ascii="Verdana" w:hAnsi="Verdana" w:cs="Times New Roman"/>
          <w:color w:val="221E1F"/>
        </w:rPr>
        <w:t>of areas of concern identified in an audit is a desirable outcome</w:t>
      </w:r>
      <w:r>
        <w:rPr>
          <w:rFonts w:ascii="Verdana" w:hAnsi="Verdana" w:cs="Times New Roman"/>
          <w:color w:val="221E1F"/>
        </w:rPr>
        <w:t xml:space="preserve">. </w:t>
      </w:r>
    </w:p>
    <w:p w:rsidR="00250E08" w:rsidRDefault="00114802" w:rsidP="00C516D2">
      <w:pPr>
        <w:rPr>
          <w:rFonts w:ascii="Verdana" w:hAnsi="Verdana" w:cs="Times New Roman"/>
          <w:color w:val="221E1F"/>
        </w:rPr>
      </w:pPr>
      <w:r>
        <w:rPr>
          <w:rFonts w:ascii="Verdana" w:hAnsi="Verdana" w:cs="Times New Roman"/>
          <w:color w:val="221E1F"/>
        </w:rPr>
        <w:t>T</w:t>
      </w:r>
      <w:r w:rsidR="00A06D1B">
        <w:rPr>
          <w:rFonts w:ascii="Verdana" w:hAnsi="Verdana" w:cs="Times New Roman"/>
          <w:color w:val="221E1F"/>
        </w:rPr>
        <w:t xml:space="preserve">he Government has asked CASA to </w:t>
      </w:r>
      <w:r w:rsidR="00223057">
        <w:rPr>
          <w:rFonts w:ascii="Verdana" w:hAnsi="Verdana" w:cs="Times New Roman"/>
          <w:color w:val="221E1F"/>
        </w:rPr>
        <w:t xml:space="preserve">review </w:t>
      </w:r>
      <w:r w:rsidR="00250E08">
        <w:rPr>
          <w:rFonts w:ascii="Verdana" w:hAnsi="Verdana" w:cs="Times New Roman"/>
          <w:color w:val="221E1F"/>
        </w:rPr>
        <w:t xml:space="preserve">its </w:t>
      </w:r>
      <w:r w:rsidR="00223057">
        <w:rPr>
          <w:rFonts w:ascii="Verdana" w:hAnsi="Verdana" w:cs="Times New Roman"/>
          <w:color w:val="221E1F"/>
        </w:rPr>
        <w:t>audit policies</w:t>
      </w:r>
      <w:r w:rsidR="00223057" w:rsidRPr="00C516D2">
        <w:rPr>
          <w:rFonts w:ascii="Verdana" w:hAnsi="Verdana" w:cs="Times New Roman"/>
          <w:color w:val="221E1F"/>
        </w:rPr>
        <w:t xml:space="preserve"> </w:t>
      </w:r>
      <w:r w:rsidR="00223057">
        <w:rPr>
          <w:rFonts w:ascii="Verdana" w:hAnsi="Verdana" w:cs="Times New Roman"/>
          <w:color w:val="221E1F"/>
        </w:rPr>
        <w:t xml:space="preserve">and </w:t>
      </w:r>
      <w:r w:rsidR="00A06D1B">
        <w:rPr>
          <w:rFonts w:ascii="Verdana" w:hAnsi="Verdana" w:cs="Times New Roman"/>
          <w:color w:val="221E1F"/>
        </w:rPr>
        <w:t xml:space="preserve">modify </w:t>
      </w:r>
      <w:r w:rsidR="0031795C">
        <w:rPr>
          <w:rFonts w:ascii="Verdana" w:hAnsi="Verdana" w:cs="Times New Roman"/>
          <w:color w:val="221E1F"/>
        </w:rPr>
        <w:t xml:space="preserve">its </w:t>
      </w:r>
      <w:r w:rsidR="00C516D2" w:rsidRPr="00C516D2">
        <w:rPr>
          <w:rFonts w:ascii="Verdana" w:hAnsi="Verdana" w:cs="Times New Roman"/>
          <w:color w:val="221E1F"/>
        </w:rPr>
        <w:t>procedures</w:t>
      </w:r>
      <w:r w:rsidR="00D64764">
        <w:rPr>
          <w:rFonts w:ascii="Verdana" w:hAnsi="Verdana" w:cs="Times New Roman"/>
          <w:color w:val="221E1F"/>
        </w:rPr>
        <w:t xml:space="preserve"> </w:t>
      </w:r>
      <w:r w:rsidR="0031795C">
        <w:rPr>
          <w:rFonts w:ascii="Verdana" w:hAnsi="Verdana" w:cs="Times New Roman"/>
          <w:color w:val="221E1F"/>
        </w:rPr>
        <w:t xml:space="preserve">as appropriate </w:t>
      </w:r>
      <w:r w:rsidR="00C516D2" w:rsidRPr="00C516D2">
        <w:rPr>
          <w:rFonts w:ascii="Verdana" w:hAnsi="Verdana" w:cs="Times New Roman"/>
          <w:color w:val="221E1F"/>
        </w:rPr>
        <w:t xml:space="preserve">to provide </w:t>
      </w:r>
      <w:r w:rsidR="0031795C">
        <w:rPr>
          <w:rFonts w:ascii="Verdana" w:hAnsi="Verdana" w:cs="Times New Roman"/>
          <w:color w:val="221E1F"/>
        </w:rPr>
        <w:t xml:space="preserve">a </w:t>
      </w:r>
      <w:r w:rsidR="001170AA">
        <w:rPr>
          <w:rFonts w:ascii="Verdana" w:hAnsi="Verdana" w:cs="Times New Roman"/>
          <w:color w:val="221E1F"/>
        </w:rPr>
        <w:t xml:space="preserve">brief, </w:t>
      </w:r>
      <w:r w:rsidR="00C516D2" w:rsidRPr="00C516D2">
        <w:rPr>
          <w:rFonts w:ascii="Verdana" w:hAnsi="Verdana" w:cs="Times New Roman"/>
          <w:color w:val="221E1F"/>
        </w:rPr>
        <w:t xml:space="preserve">preliminary </w:t>
      </w:r>
      <w:r w:rsidR="0031795C">
        <w:rPr>
          <w:rFonts w:ascii="Verdana" w:hAnsi="Verdana" w:cs="Times New Roman"/>
          <w:color w:val="221E1F"/>
        </w:rPr>
        <w:t xml:space="preserve">indication of </w:t>
      </w:r>
      <w:r w:rsidR="00C516D2" w:rsidRPr="00C516D2">
        <w:rPr>
          <w:rFonts w:ascii="Verdana" w:hAnsi="Verdana" w:cs="Times New Roman"/>
          <w:color w:val="221E1F"/>
        </w:rPr>
        <w:t>finding</w:t>
      </w:r>
      <w:r w:rsidR="00D64764">
        <w:rPr>
          <w:rFonts w:ascii="Verdana" w:hAnsi="Verdana" w:cs="Times New Roman"/>
          <w:color w:val="221E1F"/>
        </w:rPr>
        <w:t>s</w:t>
      </w:r>
      <w:r w:rsidR="00C516D2" w:rsidRPr="00C516D2">
        <w:rPr>
          <w:rFonts w:ascii="Verdana" w:hAnsi="Verdana" w:cs="Times New Roman"/>
          <w:color w:val="221E1F"/>
        </w:rPr>
        <w:t xml:space="preserve"> in written form at </w:t>
      </w:r>
      <w:r w:rsidR="00CF560C">
        <w:rPr>
          <w:rFonts w:ascii="Verdana" w:hAnsi="Verdana" w:cs="Times New Roman"/>
          <w:color w:val="221E1F"/>
        </w:rPr>
        <w:t xml:space="preserve">all </w:t>
      </w:r>
      <w:r w:rsidR="00C516D2" w:rsidRPr="00C516D2">
        <w:rPr>
          <w:rFonts w:ascii="Verdana" w:hAnsi="Verdana" w:cs="Times New Roman"/>
          <w:color w:val="221E1F"/>
        </w:rPr>
        <w:t xml:space="preserve">exit </w:t>
      </w:r>
      <w:r w:rsidR="0031795C">
        <w:rPr>
          <w:rFonts w:ascii="Verdana" w:hAnsi="Verdana" w:cs="Times New Roman"/>
          <w:color w:val="221E1F"/>
        </w:rPr>
        <w:t xml:space="preserve">briefings with industry.  This has the benefit of industry </w:t>
      </w:r>
      <w:r w:rsidR="003253C9">
        <w:rPr>
          <w:rFonts w:ascii="Verdana" w:hAnsi="Verdana" w:cs="Times New Roman"/>
          <w:color w:val="221E1F"/>
        </w:rPr>
        <w:t>receiv</w:t>
      </w:r>
      <w:r w:rsidR="0031795C">
        <w:rPr>
          <w:rFonts w:ascii="Verdana" w:hAnsi="Verdana" w:cs="Times New Roman"/>
          <w:color w:val="221E1F"/>
        </w:rPr>
        <w:t>ing</w:t>
      </w:r>
      <w:r w:rsidR="003253C9">
        <w:rPr>
          <w:rFonts w:ascii="Verdana" w:hAnsi="Verdana" w:cs="Times New Roman"/>
          <w:color w:val="221E1F"/>
        </w:rPr>
        <w:t xml:space="preserve"> information of potential safety issues in a timely manner. </w:t>
      </w:r>
    </w:p>
    <w:p w:rsidR="00CF560C" w:rsidRDefault="00CF560C" w:rsidP="00CF560C">
      <w:pPr>
        <w:rPr>
          <w:rFonts w:ascii="Verdana" w:hAnsi="Verdana" w:cs="Times New Roman"/>
          <w:color w:val="221E1F"/>
        </w:rPr>
      </w:pPr>
      <w:r>
        <w:rPr>
          <w:rFonts w:ascii="Verdana" w:hAnsi="Verdana" w:cs="Times New Roman"/>
          <w:color w:val="221E1F"/>
        </w:rPr>
        <w:t>The Government has requested CASA</w:t>
      </w:r>
      <w:r w:rsidRPr="00C516D2">
        <w:rPr>
          <w:rFonts w:ascii="Verdana" w:hAnsi="Verdana" w:cs="Times New Roman"/>
          <w:color w:val="221E1F"/>
        </w:rPr>
        <w:t>, in consultation with industry</w:t>
      </w:r>
      <w:r>
        <w:rPr>
          <w:rFonts w:ascii="Verdana" w:hAnsi="Verdana" w:cs="Times New Roman"/>
          <w:color w:val="221E1F"/>
        </w:rPr>
        <w:t>,</w:t>
      </w:r>
      <w:r w:rsidRPr="00C516D2">
        <w:rPr>
          <w:rFonts w:ascii="Verdana" w:hAnsi="Verdana" w:cs="Times New Roman"/>
          <w:color w:val="221E1F"/>
        </w:rPr>
        <w:t xml:space="preserve"> </w:t>
      </w:r>
      <w:r w:rsidR="00F41AD2">
        <w:rPr>
          <w:rFonts w:ascii="Verdana" w:hAnsi="Verdana" w:cs="Times New Roman"/>
          <w:color w:val="221E1F"/>
        </w:rPr>
        <w:t xml:space="preserve">examine </w:t>
      </w:r>
      <w:r w:rsidR="0098481B">
        <w:rPr>
          <w:rFonts w:ascii="Verdana" w:hAnsi="Verdana" w:cs="Times New Roman"/>
          <w:color w:val="221E1F"/>
        </w:rPr>
        <w:t xml:space="preserve">the development of </w:t>
      </w:r>
      <w:r w:rsidRPr="00C516D2">
        <w:rPr>
          <w:rFonts w:ascii="Verdana" w:hAnsi="Verdana" w:cs="Times New Roman"/>
          <w:color w:val="221E1F"/>
        </w:rPr>
        <w:t xml:space="preserve">appropriate </w:t>
      </w:r>
      <w:proofErr w:type="spellStart"/>
      <w:r w:rsidRPr="00C516D2">
        <w:rPr>
          <w:rFonts w:ascii="Verdana" w:hAnsi="Verdana" w:cs="Times New Roman"/>
          <w:color w:val="221E1F"/>
        </w:rPr>
        <w:t>gradings</w:t>
      </w:r>
      <w:proofErr w:type="spellEnd"/>
      <w:r w:rsidRPr="00C516D2">
        <w:rPr>
          <w:rFonts w:ascii="Verdana" w:hAnsi="Verdana" w:cs="Times New Roman"/>
          <w:color w:val="221E1F"/>
        </w:rPr>
        <w:t xml:space="preserve"> </w:t>
      </w:r>
      <w:r w:rsidR="007F60A4">
        <w:rPr>
          <w:rFonts w:ascii="Verdana" w:hAnsi="Verdana" w:cs="Times New Roman"/>
          <w:color w:val="221E1F"/>
        </w:rPr>
        <w:t xml:space="preserve">for </w:t>
      </w:r>
      <w:r w:rsidR="00CA1DA2">
        <w:rPr>
          <w:rFonts w:ascii="Verdana" w:hAnsi="Verdana" w:cs="Times New Roman"/>
          <w:color w:val="221E1F"/>
        </w:rPr>
        <w:t>Non-Compliance Notices (</w:t>
      </w:r>
      <w:r w:rsidR="007F60A4">
        <w:rPr>
          <w:rFonts w:ascii="Verdana" w:hAnsi="Verdana" w:cs="Times New Roman"/>
          <w:color w:val="221E1F"/>
        </w:rPr>
        <w:t>NCN’s</w:t>
      </w:r>
      <w:r w:rsidR="00CA1DA2">
        <w:rPr>
          <w:rFonts w:ascii="Verdana" w:hAnsi="Verdana" w:cs="Times New Roman"/>
          <w:color w:val="221E1F"/>
        </w:rPr>
        <w:t>)</w:t>
      </w:r>
      <w:r w:rsidR="00F41AD2">
        <w:rPr>
          <w:rFonts w:ascii="Verdana" w:hAnsi="Verdana" w:cs="Times New Roman"/>
          <w:color w:val="221E1F"/>
        </w:rPr>
        <w:t xml:space="preserve"> </w:t>
      </w:r>
      <w:r>
        <w:rPr>
          <w:rFonts w:ascii="Verdana" w:hAnsi="Verdana" w:cs="Times New Roman"/>
          <w:color w:val="221E1F"/>
        </w:rPr>
        <w:t>that accurately reflect aviation safety risks</w:t>
      </w:r>
      <w:r w:rsidR="00F41AD2">
        <w:rPr>
          <w:rFonts w:ascii="Verdana" w:hAnsi="Verdana" w:cs="Times New Roman"/>
          <w:color w:val="221E1F"/>
        </w:rPr>
        <w:t>, without reducing operators’ remedial decision making responsibilities</w:t>
      </w:r>
      <w:r>
        <w:rPr>
          <w:rFonts w:ascii="Verdana" w:hAnsi="Verdana" w:cs="Times New Roman"/>
          <w:color w:val="221E1F"/>
        </w:rPr>
        <w:t>.</w:t>
      </w:r>
    </w:p>
    <w:p w:rsidR="00CF560C" w:rsidRDefault="00CF560C" w:rsidP="003253C9">
      <w:pPr>
        <w:rPr>
          <w:rStyle w:val="A3"/>
          <w:rFonts w:ascii="Verdana" w:hAnsi="Verdana" w:cs="Times New Roman"/>
        </w:rPr>
      </w:pPr>
      <w:r>
        <w:rPr>
          <w:rFonts w:ascii="Verdana" w:hAnsi="Verdana" w:cs="Times New Roman"/>
          <w:color w:val="221E1F"/>
        </w:rPr>
        <w:t>However</w:t>
      </w:r>
      <w:r w:rsidR="008A2FB6">
        <w:rPr>
          <w:rFonts w:ascii="Verdana" w:hAnsi="Verdana" w:cs="Times New Roman"/>
          <w:color w:val="221E1F"/>
        </w:rPr>
        <w:t>,</w:t>
      </w:r>
      <w:r>
        <w:rPr>
          <w:rFonts w:ascii="Verdana" w:hAnsi="Verdana" w:cs="Times New Roman"/>
          <w:color w:val="221E1F"/>
        </w:rPr>
        <w:t xml:space="preserve"> it should be noted that NCN’s are not the only means </w:t>
      </w:r>
      <w:r w:rsidR="00F41AD2">
        <w:rPr>
          <w:rFonts w:ascii="Verdana" w:hAnsi="Verdana" w:cs="Times New Roman"/>
          <w:color w:val="221E1F"/>
        </w:rPr>
        <w:t xml:space="preserve">by which </w:t>
      </w:r>
      <w:r>
        <w:rPr>
          <w:rFonts w:ascii="Verdana" w:hAnsi="Verdana" w:cs="Times New Roman"/>
          <w:color w:val="221E1F"/>
        </w:rPr>
        <w:t xml:space="preserve">CASA </w:t>
      </w:r>
      <w:r w:rsidR="00F41AD2">
        <w:rPr>
          <w:rFonts w:ascii="Verdana" w:hAnsi="Verdana" w:cs="Times New Roman"/>
          <w:color w:val="221E1F"/>
        </w:rPr>
        <w:t xml:space="preserve">conveys </w:t>
      </w:r>
      <w:r>
        <w:rPr>
          <w:rFonts w:ascii="Verdana" w:hAnsi="Verdana" w:cs="Times New Roman"/>
          <w:color w:val="221E1F"/>
        </w:rPr>
        <w:t>concerns about safety and regulatory deficiencies to industry authorisation holders.  The use of a NCN is an exercise of regulatory discretion that provides the recipient with the ability to question CASA’s determination in relation to the existence of a breach, avoiding resort</w:t>
      </w:r>
      <w:r w:rsidR="00CA1DA2">
        <w:rPr>
          <w:rFonts w:ascii="Verdana" w:hAnsi="Verdana" w:cs="Times New Roman"/>
          <w:color w:val="221E1F"/>
        </w:rPr>
        <w:t>ing</w:t>
      </w:r>
      <w:r>
        <w:rPr>
          <w:rFonts w:ascii="Verdana" w:hAnsi="Verdana" w:cs="Times New Roman"/>
          <w:color w:val="221E1F"/>
        </w:rPr>
        <w:t xml:space="preserve"> to enforcement action where this is not necessary. </w:t>
      </w:r>
    </w:p>
    <w:p w:rsidR="003253C9" w:rsidRDefault="003253C9" w:rsidP="003253C9">
      <w:pPr>
        <w:rPr>
          <w:rFonts w:ascii="Verdana" w:hAnsi="Verdana" w:cs="Times New Roman"/>
          <w:color w:val="221E1F"/>
        </w:rPr>
      </w:pPr>
      <w:r>
        <w:rPr>
          <w:rStyle w:val="A3"/>
          <w:rFonts w:ascii="Verdana" w:hAnsi="Verdana" w:cs="Times New Roman"/>
        </w:rPr>
        <w:t xml:space="preserve">CASA’s Internal Assurance Program </w:t>
      </w:r>
      <w:r w:rsidR="00CF560C">
        <w:rPr>
          <w:rStyle w:val="A3"/>
          <w:rFonts w:ascii="Verdana" w:hAnsi="Verdana" w:cs="Times New Roman"/>
        </w:rPr>
        <w:t xml:space="preserve">should also </w:t>
      </w:r>
      <w:r w:rsidR="00AF5AD3">
        <w:rPr>
          <w:rStyle w:val="A3"/>
          <w:rFonts w:ascii="Verdana" w:hAnsi="Verdana" w:cs="Times New Roman"/>
        </w:rPr>
        <w:t xml:space="preserve">help </w:t>
      </w:r>
      <w:r>
        <w:rPr>
          <w:rStyle w:val="A3"/>
          <w:rFonts w:ascii="Verdana" w:hAnsi="Verdana" w:cs="Times New Roman"/>
        </w:rPr>
        <w:t xml:space="preserve">ensure </w:t>
      </w:r>
      <w:r w:rsidR="00AF5AD3">
        <w:rPr>
          <w:rStyle w:val="A3"/>
          <w:rFonts w:ascii="Verdana" w:hAnsi="Verdana" w:cs="Times New Roman"/>
        </w:rPr>
        <w:t xml:space="preserve">established </w:t>
      </w:r>
      <w:r>
        <w:rPr>
          <w:rStyle w:val="A3"/>
          <w:rFonts w:ascii="Verdana" w:hAnsi="Verdana" w:cs="Times New Roman"/>
        </w:rPr>
        <w:t xml:space="preserve">surveillance processes are adhered to </w:t>
      </w:r>
      <w:r w:rsidR="00CF560C">
        <w:rPr>
          <w:rStyle w:val="A3"/>
          <w:rFonts w:ascii="Verdana" w:hAnsi="Verdana" w:cs="Times New Roman"/>
        </w:rPr>
        <w:t xml:space="preserve">within CASA </w:t>
      </w:r>
      <w:r>
        <w:rPr>
          <w:rStyle w:val="A3"/>
          <w:rFonts w:ascii="Verdana" w:hAnsi="Verdana" w:cs="Times New Roman"/>
        </w:rPr>
        <w:t xml:space="preserve">and </w:t>
      </w:r>
      <w:r w:rsidR="00CF560C">
        <w:rPr>
          <w:rStyle w:val="A3"/>
          <w:rFonts w:ascii="Verdana" w:hAnsi="Verdana" w:cs="Times New Roman"/>
        </w:rPr>
        <w:t xml:space="preserve">greater </w:t>
      </w:r>
      <w:r>
        <w:rPr>
          <w:rStyle w:val="A3"/>
          <w:rFonts w:ascii="Verdana" w:hAnsi="Verdana" w:cs="Times New Roman"/>
        </w:rPr>
        <w:t xml:space="preserve">standardisation and consistency </w:t>
      </w:r>
      <w:r w:rsidR="00CF560C">
        <w:rPr>
          <w:rStyle w:val="A3"/>
          <w:rFonts w:ascii="Verdana" w:hAnsi="Verdana" w:cs="Times New Roman"/>
        </w:rPr>
        <w:t xml:space="preserve">achieved </w:t>
      </w:r>
      <w:r>
        <w:rPr>
          <w:rStyle w:val="A3"/>
          <w:rFonts w:ascii="Verdana" w:hAnsi="Verdana" w:cs="Times New Roman"/>
        </w:rPr>
        <w:t>across the organisation</w:t>
      </w:r>
      <w:r w:rsidR="00AF5AD3">
        <w:rPr>
          <w:rStyle w:val="A3"/>
          <w:rFonts w:ascii="Verdana" w:hAnsi="Verdana" w:cs="Times New Roman"/>
        </w:rPr>
        <w:t xml:space="preserve"> in its regulatory approach</w:t>
      </w:r>
      <w:r>
        <w:rPr>
          <w:rStyle w:val="A3"/>
          <w:rFonts w:ascii="Verdana" w:hAnsi="Verdana" w:cs="Times New Roman"/>
        </w:rPr>
        <w:t>.</w:t>
      </w:r>
    </w:p>
    <w:p w:rsidR="00AF5AD3" w:rsidRDefault="00CF560C" w:rsidP="00412D06">
      <w:pPr>
        <w:rPr>
          <w:rStyle w:val="A3"/>
          <w:rFonts w:ascii="Verdana" w:hAnsi="Verdana" w:cs="Times New Roman"/>
        </w:rPr>
      </w:pPr>
      <w:r>
        <w:rPr>
          <w:rStyle w:val="A3"/>
          <w:rFonts w:ascii="Verdana" w:hAnsi="Verdana" w:cs="Times New Roman"/>
        </w:rPr>
        <w:t xml:space="preserve">The Government supports timely delivery of audit reports and </w:t>
      </w:r>
      <w:r w:rsidR="00412D06">
        <w:rPr>
          <w:rStyle w:val="A3"/>
          <w:rFonts w:ascii="Verdana" w:hAnsi="Verdana" w:cs="Times New Roman"/>
        </w:rPr>
        <w:t xml:space="preserve">CASA’s surveillance policy </w:t>
      </w:r>
      <w:r w:rsidR="0031795C">
        <w:rPr>
          <w:rStyle w:val="A3"/>
          <w:rFonts w:ascii="Verdana" w:hAnsi="Verdana" w:cs="Times New Roman"/>
        </w:rPr>
        <w:t xml:space="preserve">targets </w:t>
      </w:r>
      <w:r w:rsidR="00412D06">
        <w:rPr>
          <w:rStyle w:val="A3"/>
          <w:rFonts w:ascii="Verdana" w:hAnsi="Verdana" w:cs="Times New Roman"/>
        </w:rPr>
        <w:t>deliver</w:t>
      </w:r>
      <w:r w:rsidR="0031795C">
        <w:rPr>
          <w:rStyle w:val="A3"/>
          <w:rFonts w:ascii="Verdana" w:hAnsi="Verdana" w:cs="Times New Roman"/>
        </w:rPr>
        <w:t>y of</w:t>
      </w:r>
      <w:r w:rsidR="00412D06">
        <w:rPr>
          <w:rStyle w:val="A3"/>
          <w:rFonts w:ascii="Verdana" w:hAnsi="Verdana" w:cs="Times New Roman"/>
        </w:rPr>
        <w:t xml:space="preserve"> </w:t>
      </w:r>
      <w:r w:rsidR="00AF5AD3">
        <w:rPr>
          <w:rStyle w:val="A3"/>
          <w:rFonts w:ascii="Verdana" w:hAnsi="Verdana" w:cs="Times New Roman"/>
        </w:rPr>
        <w:t xml:space="preserve">final </w:t>
      </w:r>
      <w:r w:rsidR="00412D06">
        <w:rPr>
          <w:rStyle w:val="A3"/>
          <w:rFonts w:ascii="Verdana" w:hAnsi="Verdana" w:cs="Times New Roman"/>
        </w:rPr>
        <w:t xml:space="preserve">audit reports within 20 business days from the date of the exit </w:t>
      </w:r>
      <w:r w:rsidR="0031795C">
        <w:rPr>
          <w:rStyle w:val="A3"/>
          <w:rFonts w:ascii="Verdana" w:hAnsi="Verdana" w:cs="Times New Roman"/>
        </w:rPr>
        <w:t>briefing</w:t>
      </w:r>
      <w:r w:rsidR="00412D06">
        <w:rPr>
          <w:rStyle w:val="A3"/>
          <w:rFonts w:ascii="Verdana" w:hAnsi="Verdana" w:cs="Times New Roman"/>
        </w:rPr>
        <w:t>.</w:t>
      </w:r>
      <w:r w:rsidR="00AF5AD3">
        <w:rPr>
          <w:rStyle w:val="A3"/>
          <w:rFonts w:ascii="Verdana" w:hAnsi="Verdana" w:cs="Times New Roman"/>
        </w:rPr>
        <w:t xml:space="preserve">  </w:t>
      </w:r>
    </w:p>
    <w:p w:rsidR="00CF560C" w:rsidRPr="00D003E1" w:rsidRDefault="00AF5AD3" w:rsidP="00CF560C">
      <w:pPr>
        <w:rPr>
          <w:rStyle w:val="A3"/>
          <w:rFonts w:ascii="Verdana" w:hAnsi="Verdana" w:cs="Times New Roman"/>
        </w:rPr>
      </w:pPr>
      <w:r>
        <w:rPr>
          <w:rStyle w:val="A3"/>
          <w:rFonts w:ascii="Verdana" w:hAnsi="Verdana" w:cs="Times New Roman"/>
        </w:rPr>
        <w:t>The Government has accordingly asked the CASA</w:t>
      </w:r>
      <w:r w:rsidR="006123DB">
        <w:rPr>
          <w:rStyle w:val="A3"/>
          <w:rFonts w:ascii="Verdana" w:hAnsi="Verdana" w:cs="Times New Roman"/>
        </w:rPr>
        <w:t xml:space="preserve"> Board, through the Director of Aviation Safety, </w:t>
      </w:r>
      <w:r w:rsidR="00CF560C">
        <w:rPr>
          <w:rStyle w:val="A3"/>
          <w:rFonts w:ascii="Verdana" w:hAnsi="Verdana" w:cs="Times New Roman"/>
        </w:rPr>
        <w:t>to closely monitor exit and final audit performance by the organisation.</w:t>
      </w:r>
    </w:p>
    <w:p w:rsidR="005D261E" w:rsidRDefault="003253C9" w:rsidP="00C516D2">
      <w:pPr>
        <w:rPr>
          <w:rFonts w:ascii="Verdana" w:hAnsi="Verdana" w:cs="Times New Roman"/>
          <w:color w:val="221E1F"/>
        </w:rPr>
      </w:pPr>
      <w:r>
        <w:rPr>
          <w:rFonts w:ascii="Verdana" w:hAnsi="Verdana" w:cs="Times New Roman"/>
          <w:color w:val="221E1F"/>
        </w:rPr>
        <w:lastRenderedPageBreak/>
        <w:t xml:space="preserve">The Government </w:t>
      </w:r>
      <w:r w:rsidR="00CF560C">
        <w:rPr>
          <w:rFonts w:ascii="Verdana" w:hAnsi="Verdana" w:cs="Times New Roman"/>
          <w:color w:val="221E1F"/>
        </w:rPr>
        <w:t xml:space="preserve">also supports </w:t>
      </w:r>
      <w:r>
        <w:rPr>
          <w:rFonts w:ascii="Verdana" w:hAnsi="Verdana" w:cs="Times New Roman"/>
          <w:color w:val="221E1F"/>
        </w:rPr>
        <w:t>CASA</w:t>
      </w:r>
      <w:r w:rsidR="00CF560C">
        <w:rPr>
          <w:rFonts w:ascii="Verdana" w:hAnsi="Verdana" w:cs="Times New Roman"/>
          <w:color w:val="221E1F"/>
        </w:rPr>
        <w:t>’s commitment</w:t>
      </w:r>
      <w:r>
        <w:rPr>
          <w:rFonts w:ascii="Verdana" w:hAnsi="Verdana" w:cs="Times New Roman"/>
          <w:color w:val="221E1F"/>
        </w:rPr>
        <w:t xml:space="preserve"> to ensure all staf</w:t>
      </w:r>
      <w:r w:rsidR="00CF560C">
        <w:rPr>
          <w:rFonts w:ascii="Verdana" w:hAnsi="Verdana" w:cs="Times New Roman"/>
          <w:color w:val="221E1F"/>
        </w:rPr>
        <w:t xml:space="preserve">f involved in audit-related </w:t>
      </w:r>
      <w:r w:rsidR="00763E5E">
        <w:rPr>
          <w:rFonts w:ascii="Verdana" w:hAnsi="Verdana" w:cs="Times New Roman"/>
          <w:color w:val="221E1F"/>
        </w:rPr>
        <w:t>functions receive</w:t>
      </w:r>
      <w:r>
        <w:rPr>
          <w:rFonts w:ascii="Verdana" w:hAnsi="Verdana" w:cs="Times New Roman"/>
          <w:color w:val="221E1F"/>
        </w:rPr>
        <w:t xml:space="preserve"> thorough audit training to improve consistency in audit approaches and </w:t>
      </w:r>
      <w:r w:rsidR="00CF560C">
        <w:rPr>
          <w:rFonts w:ascii="Verdana" w:hAnsi="Verdana" w:cs="Times New Roman"/>
          <w:color w:val="221E1F"/>
        </w:rPr>
        <w:t xml:space="preserve">the presentation of audit </w:t>
      </w:r>
      <w:r>
        <w:rPr>
          <w:rFonts w:ascii="Verdana" w:hAnsi="Verdana" w:cs="Times New Roman"/>
          <w:color w:val="221E1F"/>
        </w:rPr>
        <w:t xml:space="preserve">findings.  </w:t>
      </w:r>
      <w:r w:rsidRPr="00C516D2">
        <w:rPr>
          <w:rFonts w:ascii="Verdana" w:hAnsi="Verdana" w:cs="Times New Roman"/>
          <w:color w:val="221E1F"/>
        </w:rPr>
        <w:t xml:space="preserve"> </w:t>
      </w:r>
    </w:p>
    <w:p w:rsidR="00F11DA8" w:rsidRDefault="00F11DA8" w:rsidP="00C516D2">
      <w:pPr>
        <w:rPr>
          <w:rStyle w:val="A3"/>
          <w:rFonts w:ascii="Verdana" w:hAnsi="Verdana" w:cs="Times New Roman"/>
          <w:b/>
        </w:rPr>
      </w:pPr>
      <w:r>
        <w:rPr>
          <w:rFonts w:ascii="Verdana" w:hAnsi="Verdana" w:cs="Times New Roman"/>
          <w:color w:val="221E1F"/>
        </w:rPr>
        <w:t>The Government has asked the CASA Board</w:t>
      </w:r>
      <w:r w:rsidR="00A9200E">
        <w:rPr>
          <w:rFonts w:ascii="Verdana" w:hAnsi="Verdana" w:cs="Times New Roman"/>
          <w:color w:val="221E1F"/>
        </w:rPr>
        <w:t xml:space="preserve"> to provide advice on an implementation plan for progressing these </w:t>
      </w:r>
      <w:r>
        <w:rPr>
          <w:rFonts w:ascii="Verdana" w:hAnsi="Verdana" w:cs="Times New Roman"/>
          <w:color w:val="221E1F"/>
        </w:rPr>
        <w:t xml:space="preserve">related series of recommendations </w:t>
      </w:r>
      <w:r w:rsidR="00A9200E">
        <w:rPr>
          <w:rFonts w:ascii="Verdana" w:hAnsi="Verdana" w:cs="Times New Roman"/>
          <w:color w:val="221E1F"/>
        </w:rPr>
        <w:t>as part of the Board’s next corporate plan due to be finalised by 31 March 2015.</w:t>
      </w:r>
    </w:p>
    <w:p w:rsidR="00422FAE" w:rsidRDefault="00422FAE" w:rsidP="00422FAE">
      <w:pPr>
        <w:rPr>
          <w:rStyle w:val="A3"/>
          <w:rFonts w:ascii="Verdana" w:hAnsi="Verdana" w:cs="Times New Roman"/>
          <w:b/>
        </w:rPr>
      </w:pPr>
    </w:p>
    <w:p w:rsidR="00531F93" w:rsidRDefault="00531F93" w:rsidP="00422FAE">
      <w:pPr>
        <w:rPr>
          <w:rStyle w:val="A3"/>
          <w:rFonts w:ascii="Verdana" w:hAnsi="Verdana" w:cs="Times New Roman"/>
          <w:b/>
        </w:rPr>
      </w:pPr>
    </w:p>
    <w:p w:rsidR="00531F93" w:rsidRDefault="00531F93" w:rsidP="00422FAE">
      <w:pPr>
        <w:rPr>
          <w:rStyle w:val="A3"/>
          <w:rFonts w:ascii="Verdana" w:hAnsi="Verdana" w:cs="Times New Roman"/>
          <w:b/>
        </w:rPr>
      </w:pPr>
    </w:p>
    <w:p w:rsidR="00531F93" w:rsidRDefault="00531F93" w:rsidP="00422FAE">
      <w:pPr>
        <w:rPr>
          <w:rStyle w:val="A3"/>
          <w:rFonts w:ascii="Verdana" w:hAnsi="Verdana" w:cs="Times New Roman"/>
          <w:b/>
        </w:rPr>
      </w:pPr>
    </w:p>
    <w:p w:rsidR="00531F93" w:rsidRDefault="00531F93" w:rsidP="00422FAE">
      <w:pPr>
        <w:rPr>
          <w:rStyle w:val="A3"/>
          <w:rFonts w:ascii="Verdana" w:hAnsi="Verdana" w:cs="Times New Roman"/>
          <w:b/>
        </w:rPr>
      </w:pPr>
    </w:p>
    <w:p w:rsidR="005D261E" w:rsidRDefault="005D261E"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CF560C" w:rsidRDefault="00CF560C"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717D8E" w:rsidRDefault="00717D8E" w:rsidP="008F5E4E">
      <w:pPr>
        <w:pStyle w:val="Heading2"/>
      </w:pPr>
    </w:p>
    <w:p w:rsidR="00717D8E" w:rsidRPr="00A03DF2" w:rsidRDefault="00717D8E" w:rsidP="00441A9A"/>
    <w:p w:rsidR="00422FAE" w:rsidRPr="008F5E4E" w:rsidRDefault="00422FAE" w:rsidP="008F5E4E">
      <w:pPr>
        <w:pStyle w:val="Heading2"/>
      </w:pPr>
      <w:r w:rsidRPr="008F5E4E">
        <w:lastRenderedPageBreak/>
        <w:t>Recommendation 27</w:t>
      </w:r>
    </w:p>
    <w:p w:rsidR="00422FAE" w:rsidRPr="00422FAE" w:rsidRDefault="00422FAE" w:rsidP="00422FAE">
      <w:pPr>
        <w:rPr>
          <w:rFonts w:ascii="Verdana" w:hAnsi="Verdana" w:cs="Times New Roman"/>
          <w:color w:val="221E1F"/>
        </w:rPr>
      </w:pPr>
      <w:r w:rsidRPr="00422FAE">
        <w:rPr>
          <w:rFonts w:ascii="Verdana" w:hAnsi="Verdana" w:cs="Times New Roman"/>
          <w:color w:val="221E1F"/>
        </w:rPr>
        <w:t>The Civil Aviation Safety Authority implements a system of using third-party commercial audits as a supplementary tool to its surveillance system.</w:t>
      </w:r>
    </w:p>
    <w:p w:rsidR="00422FAE" w:rsidRPr="00DA486A" w:rsidRDefault="00422FAE" w:rsidP="00885E8A">
      <w:pPr>
        <w:pStyle w:val="Subtitle"/>
      </w:pPr>
      <w:r w:rsidRPr="00DA486A">
        <w:t>Response</w:t>
      </w:r>
    </w:p>
    <w:p w:rsidR="00C50CBB" w:rsidRPr="00151B17" w:rsidRDefault="00C50CBB" w:rsidP="00C50CBB">
      <w:pPr>
        <w:rPr>
          <w:rFonts w:ascii="Verdana" w:hAnsi="Verdana" w:cs="Times New Roman"/>
        </w:rPr>
      </w:pPr>
      <w:r w:rsidRPr="002924B2">
        <w:rPr>
          <w:rFonts w:ascii="Verdana" w:hAnsi="Verdana" w:cs="Times New Roman"/>
        </w:rPr>
        <w:t xml:space="preserve">The Government </w:t>
      </w:r>
      <w:r w:rsidR="00FF713D">
        <w:rPr>
          <w:rFonts w:ascii="Verdana" w:hAnsi="Verdana" w:cs="Times New Roman"/>
        </w:rPr>
        <w:t xml:space="preserve">agrees in-principle with </w:t>
      </w:r>
      <w:r w:rsidRPr="002924B2">
        <w:rPr>
          <w:rFonts w:ascii="Verdana" w:hAnsi="Verdana" w:cs="Times New Roman"/>
        </w:rPr>
        <w:t>this recommendation.</w:t>
      </w:r>
    </w:p>
    <w:p w:rsidR="00422FAE" w:rsidRPr="009D2468" w:rsidRDefault="00FF713D" w:rsidP="002F7448">
      <w:pPr>
        <w:rPr>
          <w:rFonts w:ascii="Verdana" w:hAnsi="Verdana" w:cs="Times New Roman"/>
          <w:color w:val="221E1F"/>
        </w:rPr>
      </w:pPr>
      <w:r>
        <w:rPr>
          <w:rFonts w:ascii="Verdana" w:hAnsi="Verdana" w:cs="Times New Roman"/>
          <w:color w:val="221E1F"/>
        </w:rPr>
        <w:t>T</w:t>
      </w:r>
      <w:r w:rsidR="00114802">
        <w:rPr>
          <w:rFonts w:ascii="Verdana" w:hAnsi="Verdana" w:cs="Times New Roman"/>
          <w:color w:val="221E1F"/>
        </w:rPr>
        <w:t>he Government acknowledges th</w:t>
      </w:r>
      <w:r w:rsidR="0011014F">
        <w:rPr>
          <w:rFonts w:ascii="Verdana" w:hAnsi="Verdana" w:cs="Times New Roman"/>
          <w:color w:val="221E1F"/>
        </w:rPr>
        <w:t>at the</w:t>
      </w:r>
      <w:r w:rsidR="00114802">
        <w:rPr>
          <w:rFonts w:ascii="Verdana" w:hAnsi="Verdana" w:cs="Times New Roman"/>
          <w:color w:val="221E1F"/>
        </w:rPr>
        <w:t xml:space="preserve"> intent of this recommendation </w:t>
      </w:r>
      <w:r w:rsidR="006123DB">
        <w:rPr>
          <w:rFonts w:ascii="Verdana" w:hAnsi="Verdana" w:cs="Times New Roman"/>
          <w:color w:val="221E1F"/>
        </w:rPr>
        <w:t xml:space="preserve">could </w:t>
      </w:r>
      <w:r w:rsidR="00C64732">
        <w:rPr>
          <w:rFonts w:ascii="Verdana" w:hAnsi="Verdana" w:cs="Times New Roman"/>
          <w:color w:val="221E1F"/>
        </w:rPr>
        <w:t>enable CASA to supplement its finite resources with additional auditing capability</w:t>
      </w:r>
      <w:r>
        <w:rPr>
          <w:rFonts w:ascii="Verdana" w:hAnsi="Verdana" w:cs="Times New Roman"/>
          <w:color w:val="221E1F"/>
        </w:rPr>
        <w:t>. It would also enable the audit system to benefit from external expertise and skills sets.</w:t>
      </w:r>
      <w:r w:rsidR="00422FAE" w:rsidRPr="009D2468">
        <w:rPr>
          <w:rFonts w:ascii="Verdana" w:hAnsi="Verdana" w:cs="Times New Roman"/>
          <w:color w:val="221E1F"/>
        </w:rPr>
        <w:t xml:space="preserve">  </w:t>
      </w:r>
    </w:p>
    <w:p w:rsidR="005D261E" w:rsidRPr="002924B2" w:rsidRDefault="00396254" w:rsidP="00422FAE">
      <w:pPr>
        <w:rPr>
          <w:rStyle w:val="A3"/>
          <w:rFonts w:ascii="Verdana" w:hAnsi="Verdana" w:cs="Times New Roman"/>
        </w:rPr>
      </w:pPr>
      <w:r w:rsidRPr="002924B2">
        <w:rPr>
          <w:rStyle w:val="A3"/>
          <w:rFonts w:ascii="Verdana" w:hAnsi="Verdana" w:cs="Times New Roman"/>
        </w:rPr>
        <w:t xml:space="preserve">The Government has </w:t>
      </w:r>
      <w:r w:rsidR="00A90E17">
        <w:rPr>
          <w:rStyle w:val="A3"/>
          <w:rFonts w:ascii="Verdana" w:hAnsi="Verdana" w:cs="Times New Roman"/>
        </w:rPr>
        <w:t xml:space="preserve">requested </w:t>
      </w:r>
      <w:r w:rsidR="006123DB">
        <w:rPr>
          <w:rStyle w:val="A3"/>
          <w:rFonts w:ascii="Verdana" w:hAnsi="Verdana" w:cs="Times New Roman"/>
        </w:rPr>
        <w:t xml:space="preserve">the </w:t>
      </w:r>
      <w:r w:rsidR="00A90E17">
        <w:rPr>
          <w:rStyle w:val="A3"/>
          <w:rFonts w:ascii="Verdana" w:hAnsi="Verdana" w:cs="Times New Roman"/>
        </w:rPr>
        <w:t xml:space="preserve">CASA </w:t>
      </w:r>
      <w:r w:rsidR="006123DB">
        <w:rPr>
          <w:rStyle w:val="A3"/>
          <w:rFonts w:ascii="Verdana" w:hAnsi="Verdana" w:cs="Times New Roman"/>
        </w:rPr>
        <w:t xml:space="preserve">Board </w:t>
      </w:r>
      <w:r w:rsidR="00C64732">
        <w:rPr>
          <w:rStyle w:val="A3"/>
          <w:rFonts w:ascii="Verdana" w:hAnsi="Verdana" w:cs="Times New Roman"/>
        </w:rPr>
        <w:t>review</w:t>
      </w:r>
      <w:r w:rsidR="00A90E17" w:rsidRPr="002924B2">
        <w:rPr>
          <w:rStyle w:val="A3"/>
          <w:rFonts w:ascii="Verdana" w:hAnsi="Verdana" w:cs="Times New Roman"/>
        </w:rPr>
        <w:t xml:space="preserve"> </w:t>
      </w:r>
      <w:r w:rsidR="0098481B">
        <w:rPr>
          <w:rStyle w:val="A3"/>
          <w:rFonts w:ascii="Verdana" w:hAnsi="Verdana" w:cs="Times New Roman"/>
        </w:rPr>
        <w:t xml:space="preserve">this option </w:t>
      </w:r>
      <w:r w:rsidR="00A9200E">
        <w:rPr>
          <w:rStyle w:val="A3"/>
          <w:rFonts w:ascii="Verdana" w:hAnsi="Verdana" w:cs="Times New Roman"/>
        </w:rPr>
        <w:t xml:space="preserve">by </w:t>
      </w:r>
      <w:r w:rsidR="0098481B">
        <w:rPr>
          <w:rStyle w:val="A3"/>
          <w:rFonts w:ascii="Verdana" w:hAnsi="Verdana" w:cs="Times New Roman"/>
        </w:rPr>
        <w:t xml:space="preserve">             </w:t>
      </w:r>
      <w:r w:rsidR="00F41AD2">
        <w:rPr>
          <w:rStyle w:val="A3"/>
          <w:rFonts w:ascii="Verdana" w:hAnsi="Verdana" w:cs="Times New Roman"/>
        </w:rPr>
        <w:t>30 June</w:t>
      </w:r>
      <w:r w:rsidR="00A9200E">
        <w:rPr>
          <w:rStyle w:val="A3"/>
          <w:rFonts w:ascii="Verdana" w:hAnsi="Verdana" w:cs="Times New Roman"/>
        </w:rPr>
        <w:t xml:space="preserve"> 2015 </w:t>
      </w:r>
      <w:r w:rsidR="006123DB">
        <w:rPr>
          <w:rStyle w:val="A3"/>
          <w:rFonts w:ascii="Verdana" w:hAnsi="Verdana" w:cs="Times New Roman"/>
        </w:rPr>
        <w:t xml:space="preserve">having </w:t>
      </w:r>
      <w:r w:rsidR="00FF713D">
        <w:rPr>
          <w:rStyle w:val="A3"/>
          <w:rFonts w:ascii="Verdana" w:hAnsi="Verdana" w:cs="Times New Roman"/>
        </w:rPr>
        <w:t xml:space="preserve">particular </w:t>
      </w:r>
      <w:r w:rsidR="006123DB">
        <w:rPr>
          <w:rStyle w:val="A3"/>
          <w:rFonts w:ascii="Verdana" w:hAnsi="Verdana" w:cs="Times New Roman"/>
        </w:rPr>
        <w:t xml:space="preserve">regard to the likely availability of suitable commercial audit providers to perform this function, </w:t>
      </w:r>
      <w:r w:rsidR="00FF713D">
        <w:rPr>
          <w:rStyle w:val="A3"/>
          <w:rFonts w:ascii="Verdana" w:hAnsi="Verdana" w:cs="Times New Roman"/>
        </w:rPr>
        <w:t xml:space="preserve">potential for conflicts of interest, consistency of audit issues and liability of parties. It </w:t>
      </w:r>
      <w:r w:rsidR="00531F93">
        <w:rPr>
          <w:rStyle w:val="A3"/>
          <w:rFonts w:ascii="Verdana" w:hAnsi="Verdana" w:cs="Times New Roman"/>
        </w:rPr>
        <w:t xml:space="preserve">is </w:t>
      </w:r>
      <w:r w:rsidR="00FF713D">
        <w:rPr>
          <w:rStyle w:val="A3"/>
          <w:rFonts w:ascii="Verdana" w:hAnsi="Verdana" w:cs="Times New Roman"/>
        </w:rPr>
        <w:t xml:space="preserve">also noted that some </w:t>
      </w:r>
      <w:r w:rsidR="00A90E17" w:rsidRPr="002924B2">
        <w:rPr>
          <w:rStyle w:val="A3"/>
          <w:rFonts w:ascii="Verdana" w:hAnsi="Verdana" w:cs="Times New Roman"/>
        </w:rPr>
        <w:t xml:space="preserve">aspects of CASA’s </w:t>
      </w:r>
      <w:r w:rsidR="006123DB">
        <w:rPr>
          <w:rStyle w:val="A3"/>
          <w:rFonts w:ascii="Verdana" w:hAnsi="Verdana" w:cs="Times New Roman"/>
        </w:rPr>
        <w:t xml:space="preserve">regulatory </w:t>
      </w:r>
      <w:r w:rsidR="00A90E17" w:rsidRPr="002924B2">
        <w:rPr>
          <w:rStyle w:val="A3"/>
          <w:rFonts w:ascii="Verdana" w:hAnsi="Verdana" w:cs="Times New Roman"/>
        </w:rPr>
        <w:t>functions</w:t>
      </w:r>
      <w:r w:rsidR="006123DB">
        <w:rPr>
          <w:rStyle w:val="A3"/>
          <w:rFonts w:ascii="Verdana" w:hAnsi="Verdana" w:cs="Times New Roman"/>
        </w:rPr>
        <w:t xml:space="preserve"> </w:t>
      </w:r>
      <w:r w:rsidR="00FF713D">
        <w:rPr>
          <w:rStyle w:val="A3"/>
          <w:rFonts w:ascii="Verdana" w:hAnsi="Verdana" w:cs="Times New Roman"/>
        </w:rPr>
        <w:t xml:space="preserve">may </w:t>
      </w:r>
      <w:r w:rsidR="00A32162">
        <w:rPr>
          <w:rStyle w:val="A3"/>
          <w:rFonts w:ascii="Verdana" w:hAnsi="Verdana" w:cs="Times New Roman"/>
        </w:rPr>
        <w:t xml:space="preserve">not </w:t>
      </w:r>
      <w:r w:rsidR="00FF713D">
        <w:rPr>
          <w:rStyle w:val="A3"/>
          <w:rFonts w:ascii="Verdana" w:hAnsi="Verdana" w:cs="Times New Roman"/>
        </w:rPr>
        <w:t xml:space="preserve">be </w:t>
      </w:r>
      <w:r w:rsidR="00A32162">
        <w:rPr>
          <w:rStyle w:val="A3"/>
          <w:rFonts w:ascii="Verdana" w:hAnsi="Verdana" w:cs="Times New Roman"/>
        </w:rPr>
        <w:t>appropriate to delegate</w:t>
      </w:r>
      <w:r w:rsidR="006123DB">
        <w:rPr>
          <w:rStyle w:val="A3"/>
          <w:rFonts w:ascii="Verdana" w:hAnsi="Verdana" w:cs="Times New Roman"/>
        </w:rPr>
        <w:t xml:space="preserve"> to a third party</w:t>
      </w:r>
      <w:r w:rsidR="00A90E17" w:rsidRPr="002924B2">
        <w:rPr>
          <w:rStyle w:val="A3"/>
          <w:rFonts w:ascii="Verdana" w:hAnsi="Verdana" w:cs="Times New Roman"/>
        </w:rPr>
        <w:t>.</w:t>
      </w: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5D261E" w:rsidRDefault="005D261E" w:rsidP="00422FAE">
      <w:pPr>
        <w:rPr>
          <w:rStyle w:val="A3"/>
          <w:rFonts w:ascii="Verdana" w:hAnsi="Verdana" w:cs="Times New Roman"/>
          <w:b/>
        </w:rPr>
      </w:pPr>
    </w:p>
    <w:p w:rsidR="00851582" w:rsidRDefault="00851582" w:rsidP="00422FAE">
      <w:pPr>
        <w:rPr>
          <w:rStyle w:val="A3"/>
          <w:rFonts w:ascii="Verdana" w:hAnsi="Verdana" w:cs="Times New Roman"/>
          <w:b/>
        </w:rPr>
      </w:pPr>
    </w:p>
    <w:p w:rsidR="00851582" w:rsidRDefault="00851582" w:rsidP="00422FAE">
      <w:pPr>
        <w:rPr>
          <w:rStyle w:val="A3"/>
          <w:rFonts w:ascii="Verdana" w:hAnsi="Verdana" w:cs="Times New Roman"/>
          <w:b/>
        </w:rPr>
      </w:pPr>
    </w:p>
    <w:p w:rsidR="00851582" w:rsidRDefault="00851582" w:rsidP="00422FAE">
      <w:pPr>
        <w:rPr>
          <w:rStyle w:val="A3"/>
          <w:rFonts w:ascii="Verdana" w:hAnsi="Verdana" w:cs="Times New Roman"/>
          <w:b/>
        </w:rPr>
      </w:pPr>
    </w:p>
    <w:p w:rsidR="00422FAE" w:rsidRPr="008F5E4E" w:rsidRDefault="00326E80" w:rsidP="008F5E4E">
      <w:pPr>
        <w:pStyle w:val="Heading2"/>
      </w:pPr>
      <w:r>
        <w:lastRenderedPageBreak/>
        <w:t>R</w:t>
      </w:r>
      <w:r w:rsidR="00422FAE" w:rsidRPr="008F5E4E">
        <w:t>ecommendation 28</w:t>
      </w:r>
    </w:p>
    <w:p w:rsidR="00422FAE" w:rsidRDefault="00422FAE" w:rsidP="00422FAE">
      <w:pPr>
        <w:rPr>
          <w:rFonts w:ascii="Verdana" w:hAnsi="Verdana" w:cs="Times New Roman"/>
          <w:color w:val="221E1F"/>
        </w:rPr>
      </w:pPr>
      <w:r w:rsidRPr="00422FAE">
        <w:rPr>
          <w:rFonts w:ascii="Verdana" w:hAnsi="Verdana" w:cs="Times New Roman"/>
          <w:color w:val="221E1F"/>
        </w:rPr>
        <w:t xml:space="preserve">The Civil Aviation Safety Authority establishes a safety oversight risk management hierarchy based on a categorisation of operations.  </w:t>
      </w:r>
      <w:proofErr w:type="spellStart"/>
      <w:r w:rsidRPr="00422FAE">
        <w:rPr>
          <w:rFonts w:ascii="Verdana" w:hAnsi="Verdana" w:cs="Times New Roman"/>
          <w:color w:val="221E1F"/>
        </w:rPr>
        <w:t>Rule making</w:t>
      </w:r>
      <w:proofErr w:type="spellEnd"/>
      <w:r w:rsidRPr="00422FAE">
        <w:rPr>
          <w:rFonts w:ascii="Verdana" w:hAnsi="Verdana" w:cs="Times New Roman"/>
          <w:color w:val="221E1F"/>
        </w:rPr>
        <w:t xml:space="preserve"> and surveillance priorities should be proportionate to the safety risk.</w:t>
      </w:r>
    </w:p>
    <w:p w:rsidR="00422FAE" w:rsidRPr="00DA486A" w:rsidRDefault="00422FAE" w:rsidP="00885E8A">
      <w:pPr>
        <w:pStyle w:val="Subtitle"/>
      </w:pPr>
      <w:r w:rsidRPr="00DA486A">
        <w:t>Response</w:t>
      </w:r>
    </w:p>
    <w:p w:rsidR="00C50CBB" w:rsidRPr="00151B17" w:rsidRDefault="00C50CBB" w:rsidP="00C50CBB">
      <w:pPr>
        <w:rPr>
          <w:rFonts w:ascii="Verdana" w:hAnsi="Verdana" w:cs="Times New Roman"/>
        </w:rPr>
      </w:pPr>
      <w:r>
        <w:rPr>
          <w:rFonts w:ascii="Verdana" w:hAnsi="Verdana" w:cs="Times New Roman"/>
        </w:rPr>
        <w:t xml:space="preserve">The Government </w:t>
      </w:r>
      <w:r w:rsidR="00396254">
        <w:rPr>
          <w:rFonts w:ascii="Verdana" w:hAnsi="Verdana" w:cs="Times New Roman"/>
        </w:rPr>
        <w:t xml:space="preserve">agrees with </w:t>
      </w:r>
      <w:r>
        <w:rPr>
          <w:rFonts w:ascii="Verdana" w:hAnsi="Verdana" w:cs="Times New Roman"/>
        </w:rPr>
        <w:t>this recommendation.</w:t>
      </w:r>
    </w:p>
    <w:p w:rsidR="00611D46" w:rsidRDefault="00916A8E" w:rsidP="00611D46">
      <w:pPr>
        <w:rPr>
          <w:rFonts w:ascii="Verdana" w:hAnsi="Verdana"/>
        </w:rPr>
      </w:pPr>
      <w:r>
        <w:rPr>
          <w:rFonts w:ascii="Verdana" w:hAnsi="Verdana"/>
        </w:rPr>
        <w:t xml:space="preserve">The Government recognises </w:t>
      </w:r>
      <w:r w:rsidR="00611D46" w:rsidRPr="00611D46">
        <w:rPr>
          <w:rFonts w:ascii="Verdana" w:hAnsi="Verdana"/>
        </w:rPr>
        <w:t>CASA</w:t>
      </w:r>
      <w:r w:rsidR="00CA1DA2">
        <w:rPr>
          <w:rFonts w:ascii="Verdana" w:hAnsi="Verdana"/>
        </w:rPr>
        <w:t xml:space="preserve">’s </w:t>
      </w:r>
      <w:r w:rsidR="00611D46" w:rsidRPr="00611D46">
        <w:rPr>
          <w:rFonts w:ascii="Verdana" w:hAnsi="Verdana"/>
        </w:rPr>
        <w:t>safety oversight risk management hierarch</w:t>
      </w:r>
      <w:r w:rsidR="00A32162">
        <w:rPr>
          <w:rFonts w:ascii="Verdana" w:hAnsi="Verdana"/>
        </w:rPr>
        <w:t>y</w:t>
      </w:r>
      <w:r>
        <w:rPr>
          <w:rFonts w:ascii="Verdana" w:hAnsi="Verdana"/>
        </w:rPr>
        <w:t xml:space="preserve"> and</w:t>
      </w:r>
      <w:r w:rsidR="00432877">
        <w:rPr>
          <w:rFonts w:ascii="Verdana" w:hAnsi="Verdana"/>
        </w:rPr>
        <w:t xml:space="preserve"> </w:t>
      </w:r>
      <w:r w:rsidR="00A32162">
        <w:rPr>
          <w:rFonts w:ascii="Verdana" w:hAnsi="Verdana"/>
        </w:rPr>
        <w:t>supports CASA</w:t>
      </w:r>
      <w:r>
        <w:rPr>
          <w:rFonts w:ascii="Verdana" w:hAnsi="Verdana"/>
        </w:rPr>
        <w:t>’s</w:t>
      </w:r>
      <w:r w:rsidR="00A32162">
        <w:rPr>
          <w:rFonts w:ascii="Verdana" w:hAnsi="Verdana"/>
        </w:rPr>
        <w:t xml:space="preserve"> </w:t>
      </w:r>
      <w:r>
        <w:rPr>
          <w:rFonts w:ascii="Verdana" w:hAnsi="Verdana"/>
        </w:rPr>
        <w:t xml:space="preserve">move to </w:t>
      </w:r>
      <w:r w:rsidR="00432877" w:rsidRPr="00432877">
        <w:rPr>
          <w:rFonts w:ascii="Verdana" w:hAnsi="Verdana"/>
        </w:rPr>
        <w:t xml:space="preserve">align </w:t>
      </w:r>
      <w:r w:rsidR="00A32162">
        <w:rPr>
          <w:rFonts w:ascii="Verdana" w:hAnsi="Verdana"/>
        </w:rPr>
        <w:t xml:space="preserve">its </w:t>
      </w:r>
      <w:r w:rsidR="00432877" w:rsidRPr="00432877">
        <w:rPr>
          <w:rFonts w:ascii="Verdana" w:hAnsi="Verdana"/>
        </w:rPr>
        <w:t xml:space="preserve">classification and safety regulatory policies with the </w:t>
      </w:r>
      <w:r w:rsidR="00432877">
        <w:rPr>
          <w:rFonts w:ascii="Verdana" w:hAnsi="Verdana"/>
        </w:rPr>
        <w:t>ICAO</w:t>
      </w:r>
      <w:r w:rsidR="00432877" w:rsidRPr="00432877">
        <w:rPr>
          <w:rFonts w:ascii="Verdana" w:hAnsi="Verdana"/>
        </w:rPr>
        <w:t xml:space="preserve"> </w:t>
      </w:r>
      <w:r w:rsidR="00A32162">
        <w:rPr>
          <w:rFonts w:ascii="Verdana" w:hAnsi="Verdana"/>
        </w:rPr>
        <w:t xml:space="preserve">categorisation </w:t>
      </w:r>
      <w:r w:rsidR="00611D46">
        <w:rPr>
          <w:rFonts w:ascii="Verdana" w:hAnsi="Verdana"/>
        </w:rPr>
        <w:t>model of</w:t>
      </w:r>
      <w:r w:rsidR="00A32162">
        <w:rPr>
          <w:rFonts w:ascii="Verdana" w:hAnsi="Verdana"/>
        </w:rPr>
        <w:t>:</w:t>
      </w:r>
      <w:r w:rsidR="00611D46" w:rsidRPr="00611D46">
        <w:rPr>
          <w:rFonts w:ascii="Verdana" w:hAnsi="Verdana"/>
        </w:rPr>
        <w:t xml:space="preserve"> Air </w:t>
      </w:r>
      <w:r w:rsidR="00E00D7C">
        <w:rPr>
          <w:rFonts w:ascii="Verdana" w:hAnsi="Verdana"/>
        </w:rPr>
        <w:t>T</w:t>
      </w:r>
      <w:r w:rsidR="00611D46" w:rsidRPr="00611D46">
        <w:rPr>
          <w:rFonts w:ascii="Verdana" w:hAnsi="Verdana"/>
        </w:rPr>
        <w:t>ransport Operations</w:t>
      </w:r>
      <w:r w:rsidR="00A32162">
        <w:rPr>
          <w:rFonts w:ascii="Verdana" w:hAnsi="Verdana"/>
        </w:rPr>
        <w:t>,</w:t>
      </w:r>
      <w:r w:rsidR="00611D46" w:rsidRPr="00611D46">
        <w:rPr>
          <w:rFonts w:ascii="Verdana" w:hAnsi="Verdana"/>
        </w:rPr>
        <w:t xml:space="preserve"> Aerial Work and General Aviation. </w:t>
      </w:r>
    </w:p>
    <w:p w:rsidR="00A32162" w:rsidRDefault="00A32162" w:rsidP="00A32162">
      <w:pPr>
        <w:rPr>
          <w:rFonts w:ascii="Verdana" w:hAnsi="Verdana"/>
        </w:rPr>
      </w:pPr>
      <w:r w:rsidRPr="00A24F8B">
        <w:rPr>
          <w:rFonts w:ascii="Verdana" w:hAnsi="Verdana"/>
        </w:rPr>
        <w:t>CASA, in und</w:t>
      </w:r>
      <w:r>
        <w:rPr>
          <w:rFonts w:ascii="Verdana" w:hAnsi="Verdana"/>
        </w:rPr>
        <w:t>ertaking its surveillance program</w:t>
      </w:r>
      <w:r w:rsidRPr="00A24F8B">
        <w:rPr>
          <w:rFonts w:ascii="Verdana" w:hAnsi="Verdana"/>
        </w:rPr>
        <w:t xml:space="preserve">, </w:t>
      </w:r>
      <w:r>
        <w:rPr>
          <w:rFonts w:ascii="Verdana" w:hAnsi="Verdana"/>
        </w:rPr>
        <w:t>is required to continually identify, treat, monitor and review</w:t>
      </w:r>
      <w:r w:rsidRPr="00A24F8B">
        <w:rPr>
          <w:rFonts w:ascii="Verdana" w:hAnsi="Verdana"/>
        </w:rPr>
        <w:t xml:space="preserve"> aviation safety risks to ensure that all decisions are well informed and evidence based </w:t>
      </w:r>
      <w:r>
        <w:rPr>
          <w:rFonts w:ascii="Verdana" w:hAnsi="Verdana"/>
        </w:rPr>
        <w:t>to</w:t>
      </w:r>
      <w:r w:rsidRPr="00A24F8B">
        <w:rPr>
          <w:rFonts w:ascii="Verdana" w:hAnsi="Verdana"/>
        </w:rPr>
        <w:t xml:space="preserve"> </w:t>
      </w:r>
      <w:r>
        <w:rPr>
          <w:rFonts w:ascii="Verdana" w:hAnsi="Verdana"/>
        </w:rPr>
        <w:t xml:space="preserve">promote </w:t>
      </w:r>
      <w:r w:rsidRPr="00A24F8B">
        <w:rPr>
          <w:rFonts w:ascii="Verdana" w:hAnsi="Verdana"/>
        </w:rPr>
        <w:t>a safe aviation environment.</w:t>
      </w:r>
    </w:p>
    <w:p w:rsidR="00451E05" w:rsidRDefault="00A32162" w:rsidP="00451E05">
      <w:pPr>
        <w:rPr>
          <w:rFonts w:ascii="Verdana" w:hAnsi="Verdana"/>
        </w:rPr>
      </w:pPr>
      <w:r>
        <w:rPr>
          <w:rFonts w:ascii="Verdana" w:hAnsi="Verdana"/>
        </w:rPr>
        <w:t xml:space="preserve">The Government </w:t>
      </w:r>
      <w:r w:rsidR="00F41AD2">
        <w:rPr>
          <w:rFonts w:ascii="Verdana" w:hAnsi="Verdana"/>
        </w:rPr>
        <w:t xml:space="preserve">will </w:t>
      </w:r>
      <w:r>
        <w:rPr>
          <w:rFonts w:ascii="Verdana" w:hAnsi="Verdana"/>
        </w:rPr>
        <w:t>set out in its new S</w:t>
      </w:r>
      <w:r w:rsidR="00CA1DA2">
        <w:rPr>
          <w:rFonts w:ascii="Verdana" w:hAnsi="Verdana"/>
        </w:rPr>
        <w:t>OE</w:t>
      </w:r>
      <w:r>
        <w:rPr>
          <w:rFonts w:ascii="Verdana" w:hAnsi="Verdana"/>
        </w:rPr>
        <w:t xml:space="preserve"> </w:t>
      </w:r>
      <w:r w:rsidR="00916A8E">
        <w:rPr>
          <w:rFonts w:ascii="Verdana" w:hAnsi="Verdana"/>
        </w:rPr>
        <w:t xml:space="preserve">to the CASA Board the </w:t>
      </w:r>
      <w:r w:rsidR="001170AA">
        <w:rPr>
          <w:rFonts w:ascii="Verdana" w:hAnsi="Verdana"/>
        </w:rPr>
        <w:t xml:space="preserve">importance of </w:t>
      </w:r>
      <w:r w:rsidR="00CA1DA2">
        <w:rPr>
          <w:rFonts w:ascii="Verdana" w:hAnsi="Verdana"/>
        </w:rPr>
        <w:t xml:space="preserve">using </w:t>
      </w:r>
      <w:r w:rsidR="00F41AD2">
        <w:rPr>
          <w:rFonts w:ascii="Verdana" w:hAnsi="Verdana"/>
        </w:rPr>
        <w:t xml:space="preserve">appropriately developed </w:t>
      </w:r>
      <w:r>
        <w:rPr>
          <w:rFonts w:ascii="Verdana" w:hAnsi="Verdana"/>
        </w:rPr>
        <w:t>safety cases to support the implementation of new regulations and standards</w:t>
      </w:r>
      <w:r w:rsidR="00434A0B">
        <w:rPr>
          <w:rFonts w:ascii="Verdana" w:hAnsi="Verdana"/>
        </w:rPr>
        <w:t xml:space="preserve"> </w:t>
      </w:r>
      <w:r w:rsidR="00451E05">
        <w:rPr>
          <w:rFonts w:ascii="Verdana" w:hAnsi="Verdana"/>
        </w:rPr>
        <w:t xml:space="preserve">that should be developed in consultation with industry.  </w:t>
      </w:r>
    </w:p>
    <w:p w:rsidR="0063431C" w:rsidRDefault="0063431C" w:rsidP="00A32162">
      <w:pPr>
        <w:rPr>
          <w:rFonts w:ascii="Verdana" w:hAnsi="Verdana"/>
        </w:rPr>
      </w:pPr>
    </w:p>
    <w:p w:rsidR="00AF01CB" w:rsidRDefault="00AF01CB"/>
    <w:p w:rsidR="00531F93" w:rsidRDefault="00531F93"/>
    <w:p w:rsidR="00531F93" w:rsidRDefault="00531F93"/>
    <w:p w:rsidR="00531F93" w:rsidRDefault="00531F93"/>
    <w:p w:rsidR="00531F93" w:rsidRDefault="00531F93"/>
    <w:p w:rsidR="00531F93" w:rsidRDefault="00531F93"/>
    <w:p w:rsidR="00AF01CB" w:rsidRDefault="00AF01CB"/>
    <w:p w:rsidR="00AF01CB" w:rsidRDefault="00AF01CB"/>
    <w:p w:rsidR="00AF01CB" w:rsidRDefault="00AF01CB"/>
    <w:p w:rsidR="00AF01CB" w:rsidRDefault="00AF01CB"/>
    <w:p w:rsidR="00AF01CB" w:rsidRDefault="00AF01CB"/>
    <w:p w:rsidR="00AF01CB" w:rsidRDefault="00AF01CB"/>
    <w:p w:rsidR="0063431C" w:rsidRPr="002924B2" w:rsidRDefault="0063431C"/>
    <w:p w:rsidR="00422FAE" w:rsidRPr="008F5E4E" w:rsidRDefault="00150054" w:rsidP="008F5E4E">
      <w:pPr>
        <w:pStyle w:val="Heading2"/>
      </w:pPr>
      <w:r w:rsidRPr="008F5E4E">
        <w:lastRenderedPageBreak/>
        <w:t xml:space="preserve">Recommendation </w:t>
      </w:r>
      <w:r w:rsidR="00422FAE" w:rsidRPr="008F5E4E">
        <w:t>29</w:t>
      </w:r>
    </w:p>
    <w:p w:rsidR="00422FAE" w:rsidRDefault="00422FAE" w:rsidP="00422FAE">
      <w:pPr>
        <w:rPr>
          <w:rFonts w:ascii="Verdana" w:hAnsi="Verdana" w:cs="Times New Roman"/>
          <w:color w:val="221E1F"/>
        </w:rPr>
      </w:pPr>
      <w:r w:rsidRPr="00422FAE">
        <w:rPr>
          <w:rFonts w:ascii="Verdana" w:hAnsi="Verdana" w:cs="Times New Roman"/>
          <w:color w:val="221E1F"/>
        </w:rPr>
        <w:t>Recreational Aviation Administration Organisations, in coordination with the Civil Aviation Safety Authority, develop mechanisms to ensure all aircraft to be regulated under CASR Part 149 are registered.</w:t>
      </w:r>
    </w:p>
    <w:p w:rsidR="00422FAE" w:rsidRPr="00DA486A" w:rsidRDefault="00422FAE" w:rsidP="00885E8A">
      <w:pPr>
        <w:pStyle w:val="Subtitle"/>
      </w:pPr>
      <w:r w:rsidRPr="00DA486A">
        <w:t>Response</w:t>
      </w:r>
    </w:p>
    <w:p w:rsidR="00C50CBB"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 xml:space="preserve">s </w:t>
      </w:r>
      <w:r w:rsidR="00916A8E">
        <w:rPr>
          <w:rFonts w:ascii="Verdana" w:hAnsi="Verdana" w:cs="Times New Roman"/>
        </w:rPr>
        <w:t>in-</w:t>
      </w:r>
      <w:r w:rsidR="00AF01CB">
        <w:rPr>
          <w:rFonts w:ascii="Verdana" w:hAnsi="Verdana" w:cs="Times New Roman"/>
        </w:rPr>
        <w:t xml:space="preserve">principle </w:t>
      </w:r>
      <w:r>
        <w:rPr>
          <w:rFonts w:ascii="Verdana" w:hAnsi="Verdana" w:cs="Times New Roman"/>
        </w:rPr>
        <w:t>with this recommendation.</w:t>
      </w:r>
    </w:p>
    <w:p w:rsidR="009C002E" w:rsidRDefault="009C002E" w:rsidP="00C50CBB">
      <w:pPr>
        <w:rPr>
          <w:rFonts w:ascii="Verdana" w:hAnsi="Verdana" w:cs="Times New Roman"/>
        </w:rPr>
      </w:pPr>
      <w:r>
        <w:rPr>
          <w:rFonts w:ascii="Verdana" w:hAnsi="Verdana" w:cs="Times New Roman"/>
        </w:rPr>
        <w:t xml:space="preserve">CASA is currently developing a draft CASR Part 149 which envisages a rationalised registration program for all approved self-administering aviation organisations.  </w:t>
      </w:r>
    </w:p>
    <w:p w:rsidR="009C002E" w:rsidRDefault="009C002E">
      <w:pPr>
        <w:rPr>
          <w:rFonts w:ascii="Verdana" w:hAnsi="Verdana" w:cs="Times New Roman"/>
          <w:color w:val="221E1F"/>
        </w:rPr>
      </w:pPr>
      <w:r>
        <w:rPr>
          <w:rFonts w:ascii="Verdana" w:hAnsi="Verdana" w:cs="Times New Roman"/>
        </w:rPr>
        <w:t>However</w:t>
      </w:r>
      <w:r w:rsidR="008A2FB6">
        <w:rPr>
          <w:rFonts w:ascii="Verdana" w:hAnsi="Verdana" w:cs="Times New Roman"/>
        </w:rPr>
        <w:t>,</w:t>
      </w:r>
      <w:r>
        <w:rPr>
          <w:rFonts w:ascii="Verdana" w:hAnsi="Verdana" w:cs="Times New Roman"/>
        </w:rPr>
        <w:t xml:space="preserve"> whether all aircraft covered by the future CASR Part 149 can or should be on the Australian register (e.g. hang gliders) is </w:t>
      </w:r>
      <w:r w:rsidR="00792338">
        <w:rPr>
          <w:rFonts w:ascii="Verdana" w:hAnsi="Verdana" w:cs="Times New Roman"/>
          <w:color w:val="221E1F"/>
        </w:rPr>
        <w:t>a matter that will require further consideration</w:t>
      </w:r>
      <w:r w:rsidR="008A2FB6">
        <w:rPr>
          <w:rFonts w:ascii="Verdana" w:hAnsi="Verdana" w:cs="Times New Roman"/>
          <w:color w:val="221E1F"/>
        </w:rPr>
        <w:t>,</w:t>
      </w:r>
      <w:r w:rsidR="00792338">
        <w:rPr>
          <w:rFonts w:ascii="Verdana" w:hAnsi="Verdana" w:cs="Times New Roman"/>
          <w:color w:val="221E1F"/>
        </w:rPr>
        <w:t xml:space="preserve"> including the certification basis on which formal </w:t>
      </w:r>
      <w:r w:rsidR="009E0E38">
        <w:rPr>
          <w:rFonts w:ascii="Verdana" w:hAnsi="Verdana" w:cs="Times New Roman"/>
          <w:color w:val="221E1F"/>
        </w:rPr>
        <w:t>certificates</w:t>
      </w:r>
      <w:r w:rsidR="00792338">
        <w:rPr>
          <w:rFonts w:ascii="Verdana" w:hAnsi="Verdana" w:cs="Times New Roman"/>
          <w:color w:val="221E1F"/>
        </w:rPr>
        <w:t xml:space="preserve"> of registration are issued.</w:t>
      </w:r>
    </w:p>
    <w:p w:rsidR="00792338" w:rsidRDefault="009C002E">
      <w:pPr>
        <w:rPr>
          <w:rFonts w:ascii="Verdana" w:hAnsi="Verdana" w:cs="Times New Roman"/>
          <w:color w:val="221E1F"/>
        </w:rPr>
      </w:pPr>
      <w:r>
        <w:rPr>
          <w:rFonts w:ascii="Verdana" w:hAnsi="Verdana" w:cs="Times New Roman"/>
          <w:color w:val="221E1F"/>
        </w:rPr>
        <w:t xml:space="preserve">CASA proposes to </w:t>
      </w:r>
      <w:r w:rsidR="008A2FB6">
        <w:rPr>
          <w:rFonts w:ascii="Verdana" w:hAnsi="Verdana" w:cs="Times New Roman"/>
          <w:color w:val="221E1F"/>
        </w:rPr>
        <w:t>release</w:t>
      </w:r>
      <w:r>
        <w:rPr>
          <w:rFonts w:ascii="Verdana" w:hAnsi="Verdana" w:cs="Times New Roman"/>
          <w:color w:val="221E1F"/>
        </w:rPr>
        <w:t xml:space="preserve"> a draft of CASR Part 149 for public and industry consultation in </w:t>
      </w:r>
      <w:r w:rsidR="00916A8E">
        <w:rPr>
          <w:rFonts w:ascii="Verdana" w:hAnsi="Verdana" w:cs="Times New Roman"/>
          <w:color w:val="221E1F"/>
        </w:rPr>
        <w:t xml:space="preserve">the first half of </w:t>
      </w:r>
      <w:r>
        <w:rPr>
          <w:rFonts w:ascii="Verdana" w:hAnsi="Verdana" w:cs="Times New Roman"/>
          <w:color w:val="221E1F"/>
        </w:rPr>
        <w:t>2015.</w:t>
      </w:r>
    </w:p>
    <w:p w:rsidR="005D261E" w:rsidRPr="000B1CA0" w:rsidRDefault="005D261E" w:rsidP="00326E80">
      <w:pPr>
        <w:pStyle w:val="Heading2"/>
        <w:rPr>
          <w:rFonts w:ascii="Verdana" w:hAnsi="Verdana" w:cs="Times New Roman"/>
          <w:b w:val="0"/>
          <w:color w:val="221E1F"/>
        </w:rPr>
      </w:pPr>
    </w:p>
    <w:p w:rsidR="005D261E" w:rsidRDefault="005D261E" w:rsidP="00422FAE">
      <w:pPr>
        <w:rPr>
          <w:rFonts w:ascii="Verdana" w:hAnsi="Verdana" w:cs="Times New Roman"/>
          <w:b/>
          <w:color w:val="221E1F"/>
        </w:rPr>
      </w:pPr>
    </w:p>
    <w:p w:rsidR="009C002E" w:rsidRDefault="009C002E" w:rsidP="00422FAE">
      <w:pPr>
        <w:rPr>
          <w:rFonts w:ascii="Verdana" w:hAnsi="Verdana" w:cs="Times New Roman"/>
          <w:b/>
          <w:color w:val="221E1F"/>
        </w:rPr>
      </w:pPr>
    </w:p>
    <w:p w:rsidR="009C002E" w:rsidRDefault="009C002E" w:rsidP="00422FAE">
      <w:pPr>
        <w:rPr>
          <w:rFonts w:ascii="Verdana" w:hAnsi="Verdana" w:cs="Times New Roman"/>
          <w:b/>
          <w:color w:val="221E1F"/>
        </w:rPr>
      </w:pPr>
    </w:p>
    <w:p w:rsidR="009C002E" w:rsidRDefault="009C002E" w:rsidP="00422FAE">
      <w:pPr>
        <w:rPr>
          <w:rFonts w:ascii="Verdana" w:hAnsi="Verdana" w:cs="Times New Roman"/>
          <w:b/>
          <w:color w:val="221E1F"/>
        </w:rPr>
      </w:pPr>
    </w:p>
    <w:p w:rsidR="009C002E" w:rsidRDefault="009C002E" w:rsidP="00422FAE">
      <w:pPr>
        <w:rPr>
          <w:rFonts w:ascii="Verdana" w:hAnsi="Verdana" w:cs="Times New Roman"/>
          <w:b/>
          <w:color w:val="221E1F"/>
        </w:rPr>
      </w:pPr>
    </w:p>
    <w:p w:rsidR="00C64732" w:rsidRDefault="00C64732" w:rsidP="00422FAE">
      <w:pPr>
        <w:rPr>
          <w:rFonts w:ascii="Verdana" w:hAnsi="Verdana" w:cs="Times New Roman"/>
          <w:b/>
          <w:color w:val="221E1F"/>
        </w:rPr>
      </w:pPr>
    </w:p>
    <w:p w:rsidR="00C64732" w:rsidRDefault="00C64732"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9C002E" w:rsidRDefault="009C002E" w:rsidP="00422FAE">
      <w:pPr>
        <w:rPr>
          <w:rFonts w:ascii="Verdana" w:hAnsi="Verdana" w:cs="Times New Roman"/>
          <w:b/>
          <w:color w:val="221E1F"/>
        </w:rPr>
      </w:pPr>
    </w:p>
    <w:p w:rsidR="009C002E" w:rsidRDefault="009C002E" w:rsidP="00422FAE">
      <w:pPr>
        <w:rPr>
          <w:rFonts w:ascii="Verdana" w:hAnsi="Verdana" w:cs="Times New Roman"/>
          <w:b/>
          <w:color w:val="221E1F"/>
        </w:rPr>
      </w:pPr>
    </w:p>
    <w:p w:rsidR="00916A8E" w:rsidRDefault="00916A8E" w:rsidP="008F5E4E">
      <w:pPr>
        <w:pStyle w:val="Heading2"/>
        <w:rPr>
          <w:rFonts w:asciiTheme="minorHAnsi" w:eastAsiaTheme="minorHAnsi" w:hAnsiTheme="minorHAnsi" w:cstheme="minorBidi"/>
          <w:b w:val="0"/>
          <w:bCs w:val="0"/>
          <w:color w:val="auto"/>
          <w:sz w:val="22"/>
          <w:szCs w:val="22"/>
        </w:rPr>
      </w:pPr>
    </w:p>
    <w:p w:rsidR="00916A8E" w:rsidRPr="002924B2" w:rsidRDefault="00916A8E" w:rsidP="002924B2"/>
    <w:p w:rsidR="009C002E" w:rsidRPr="002924B2" w:rsidRDefault="009C002E"/>
    <w:p w:rsidR="00422FAE" w:rsidRPr="008F5E4E" w:rsidRDefault="00422FAE" w:rsidP="008F5E4E">
      <w:pPr>
        <w:pStyle w:val="Heading2"/>
      </w:pPr>
      <w:r w:rsidRPr="008F5E4E">
        <w:lastRenderedPageBreak/>
        <w:t>Recommendation 30</w:t>
      </w:r>
    </w:p>
    <w:p w:rsidR="00422FAE" w:rsidRPr="00422FAE" w:rsidRDefault="00422FAE" w:rsidP="00422FAE">
      <w:pPr>
        <w:rPr>
          <w:rFonts w:ascii="Verdana" w:hAnsi="Verdana" w:cs="Times New Roman"/>
          <w:color w:val="221E1F"/>
        </w:rPr>
      </w:pPr>
      <w:r w:rsidRPr="00422FAE">
        <w:rPr>
          <w:rFonts w:ascii="Verdana" w:hAnsi="Verdana" w:cs="Times New Roman"/>
          <w:color w:val="221E1F"/>
        </w:rPr>
        <w:t xml:space="preserve">The Civil Aviation Safety Authority changes the current two-tier regulatory framework (act and regulations) to a three-tier structure (act, regulations and standards), with: </w:t>
      </w:r>
    </w:p>
    <w:p w:rsidR="00422FAE" w:rsidRPr="00422FAE" w:rsidRDefault="00422FAE" w:rsidP="009C515F">
      <w:pPr>
        <w:ind w:left="567" w:hanging="283"/>
        <w:rPr>
          <w:rFonts w:ascii="Verdana" w:hAnsi="Verdana" w:cs="Times New Roman"/>
          <w:color w:val="221E1F"/>
        </w:rPr>
      </w:pPr>
      <w:proofErr w:type="gramStart"/>
      <w:r w:rsidRPr="00422FAE">
        <w:rPr>
          <w:rFonts w:ascii="Verdana" w:hAnsi="Verdana" w:cs="Times New Roman"/>
          <w:color w:val="221E1F"/>
        </w:rPr>
        <w:t>a</w:t>
      </w:r>
      <w:proofErr w:type="gramEnd"/>
      <w:r w:rsidRPr="00422FAE">
        <w:rPr>
          <w:rFonts w:ascii="Verdana" w:hAnsi="Verdana" w:cs="Times New Roman"/>
          <w:color w:val="221E1F"/>
        </w:rPr>
        <w:t xml:space="preserve">. regulations drafted in a high-level, succinct style, containing provisions for enabling standards and necessary legislative provisions, including offences </w:t>
      </w:r>
    </w:p>
    <w:p w:rsidR="00422FAE" w:rsidRDefault="00422FAE" w:rsidP="009C515F">
      <w:pPr>
        <w:ind w:left="284"/>
        <w:rPr>
          <w:rFonts w:ascii="Verdana" w:hAnsi="Verdana" w:cs="Times New Roman"/>
          <w:color w:val="221E1F"/>
        </w:rPr>
      </w:pPr>
      <w:proofErr w:type="gramStart"/>
      <w:r w:rsidRPr="00422FAE">
        <w:rPr>
          <w:rFonts w:ascii="Verdana" w:hAnsi="Verdana" w:cs="Times New Roman"/>
          <w:color w:val="221E1F"/>
        </w:rPr>
        <w:t>b</w:t>
      </w:r>
      <w:proofErr w:type="gramEnd"/>
      <w:r w:rsidRPr="00422FAE">
        <w:rPr>
          <w:rFonts w:ascii="Verdana" w:hAnsi="Verdana" w:cs="Times New Roman"/>
          <w:color w:val="221E1F"/>
        </w:rPr>
        <w:t xml:space="preserve">. the third-tier standards drafted in plain, easy to understand language. </w:t>
      </w:r>
    </w:p>
    <w:p w:rsidR="004A0DCC" w:rsidRPr="008F5E4E" w:rsidRDefault="004A0DCC" w:rsidP="008F5E4E">
      <w:pPr>
        <w:pStyle w:val="Heading2"/>
      </w:pPr>
      <w:r w:rsidRPr="008F5E4E">
        <w:t>Recommendation 31</w:t>
      </w:r>
    </w:p>
    <w:p w:rsidR="004A0DCC" w:rsidRDefault="004A0DCC" w:rsidP="004A0DCC">
      <w:pPr>
        <w:rPr>
          <w:rFonts w:ascii="Verdana" w:hAnsi="Verdana" w:cs="Times New Roman"/>
          <w:color w:val="221E1F"/>
        </w:rPr>
      </w:pPr>
      <w:r w:rsidRPr="00422FAE">
        <w:rPr>
          <w:rFonts w:ascii="Verdana" w:hAnsi="Verdana" w:cs="Times New Roman"/>
          <w:color w:val="221E1F"/>
        </w:rPr>
        <w:t>The Civil Aviation Safety Authority structures all regulations not yet made with the three-tier approach, and subsequently reviews all other Civil Aviation Safety Regulation Parts (in consultation with industry) to determine if they should be remade using the three-tier structure.</w:t>
      </w:r>
    </w:p>
    <w:p w:rsidR="00422FAE" w:rsidRPr="008F5E4E" w:rsidRDefault="00422FAE" w:rsidP="00885E8A">
      <w:pPr>
        <w:pStyle w:val="Subtitle"/>
      </w:pPr>
      <w:r w:rsidRPr="008F5E4E">
        <w:t>Response</w:t>
      </w:r>
    </w:p>
    <w:p w:rsidR="00C50CBB" w:rsidRPr="00151B17" w:rsidRDefault="00C50CBB" w:rsidP="00C50CBB">
      <w:pPr>
        <w:rPr>
          <w:rFonts w:ascii="Verdana" w:hAnsi="Verdana" w:cs="Times New Roman"/>
        </w:rPr>
      </w:pPr>
      <w:r>
        <w:rPr>
          <w:rFonts w:ascii="Verdana" w:hAnsi="Verdana" w:cs="Times New Roman"/>
        </w:rPr>
        <w:t xml:space="preserve">The Government </w:t>
      </w:r>
      <w:r w:rsidR="00396254">
        <w:rPr>
          <w:rFonts w:ascii="Verdana" w:hAnsi="Verdana" w:cs="Times New Roman"/>
        </w:rPr>
        <w:t>agrees in</w:t>
      </w:r>
      <w:r w:rsidR="00916A8E">
        <w:rPr>
          <w:rFonts w:ascii="Verdana" w:hAnsi="Verdana" w:cs="Times New Roman"/>
        </w:rPr>
        <w:t>-</w:t>
      </w:r>
      <w:r w:rsidR="00396254">
        <w:rPr>
          <w:rFonts w:ascii="Verdana" w:hAnsi="Verdana" w:cs="Times New Roman"/>
        </w:rPr>
        <w:t xml:space="preserve">principle with </w:t>
      </w:r>
      <w:r>
        <w:rPr>
          <w:rFonts w:ascii="Verdana" w:hAnsi="Verdana" w:cs="Times New Roman"/>
        </w:rPr>
        <w:t>th</w:t>
      </w:r>
      <w:r w:rsidR="004A0DCC">
        <w:rPr>
          <w:rFonts w:ascii="Verdana" w:hAnsi="Verdana" w:cs="Times New Roman"/>
        </w:rPr>
        <w:t>ese</w:t>
      </w:r>
      <w:r>
        <w:rPr>
          <w:rFonts w:ascii="Verdana" w:hAnsi="Verdana" w:cs="Times New Roman"/>
        </w:rPr>
        <w:t xml:space="preserve"> recommendation</w:t>
      </w:r>
      <w:r w:rsidR="004A0DCC">
        <w:rPr>
          <w:rFonts w:ascii="Verdana" w:hAnsi="Verdana" w:cs="Times New Roman"/>
        </w:rPr>
        <w:t>s</w:t>
      </w:r>
      <w:r>
        <w:rPr>
          <w:rFonts w:ascii="Verdana" w:hAnsi="Verdana" w:cs="Times New Roman"/>
        </w:rPr>
        <w:t>.</w:t>
      </w:r>
    </w:p>
    <w:p w:rsidR="004A0DCC" w:rsidRPr="009E118A" w:rsidRDefault="00044E68" w:rsidP="004A0DCC">
      <w:pPr>
        <w:rPr>
          <w:rFonts w:ascii="Verdana" w:hAnsi="Verdana"/>
        </w:rPr>
      </w:pPr>
      <w:r>
        <w:rPr>
          <w:rFonts w:ascii="Verdana" w:hAnsi="Verdana"/>
        </w:rPr>
        <w:t>M</w:t>
      </w:r>
      <w:r w:rsidR="00916A8E">
        <w:rPr>
          <w:rFonts w:ascii="Verdana" w:hAnsi="Verdana"/>
        </w:rPr>
        <w:t xml:space="preserve">uch </w:t>
      </w:r>
      <w:r w:rsidR="009C002E">
        <w:rPr>
          <w:rFonts w:ascii="Verdana" w:hAnsi="Verdana"/>
        </w:rPr>
        <w:t xml:space="preserve">of </w:t>
      </w:r>
      <w:r w:rsidR="004A0DCC" w:rsidRPr="009E118A">
        <w:rPr>
          <w:rFonts w:ascii="Verdana" w:hAnsi="Verdana"/>
        </w:rPr>
        <w:t xml:space="preserve">CASA’s current regulatory regime </w:t>
      </w:r>
      <w:r w:rsidR="00531F93">
        <w:rPr>
          <w:rFonts w:ascii="Verdana" w:hAnsi="Verdana"/>
        </w:rPr>
        <w:t xml:space="preserve">is </w:t>
      </w:r>
      <w:r w:rsidR="006A6AA5">
        <w:rPr>
          <w:rFonts w:ascii="Verdana" w:hAnsi="Verdana"/>
        </w:rPr>
        <w:t xml:space="preserve">and will continue to be </w:t>
      </w:r>
      <w:r w:rsidR="004A0DCC" w:rsidRPr="009E118A">
        <w:rPr>
          <w:rFonts w:ascii="Verdana" w:hAnsi="Verdana"/>
        </w:rPr>
        <w:t>a three-tier s</w:t>
      </w:r>
      <w:r w:rsidR="002D65F7">
        <w:rPr>
          <w:rFonts w:ascii="Verdana" w:hAnsi="Verdana"/>
        </w:rPr>
        <w:t xml:space="preserve">tructure </w:t>
      </w:r>
      <w:r w:rsidR="004A0DCC" w:rsidRPr="009E118A">
        <w:rPr>
          <w:rFonts w:ascii="Verdana" w:hAnsi="Verdana"/>
        </w:rPr>
        <w:t>comprising of the Act, Regulations and Manuals of Standards</w:t>
      </w:r>
      <w:r w:rsidR="00445630">
        <w:rPr>
          <w:rFonts w:ascii="Verdana" w:hAnsi="Verdana"/>
        </w:rPr>
        <w:t xml:space="preserve"> or </w:t>
      </w:r>
      <w:r w:rsidR="004A0DCC" w:rsidRPr="009E118A">
        <w:rPr>
          <w:rFonts w:ascii="Verdana" w:hAnsi="Verdana"/>
        </w:rPr>
        <w:t>Civil Aviation Orders.</w:t>
      </w:r>
      <w:r w:rsidR="006E2890">
        <w:rPr>
          <w:rFonts w:ascii="Verdana" w:hAnsi="Verdana"/>
        </w:rPr>
        <w:t xml:space="preserve">  </w:t>
      </w:r>
    </w:p>
    <w:p w:rsidR="00422FAE" w:rsidRDefault="00750FE2">
      <w:pPr>
        <w:rPr>
          <w:rFonts w:ascii="Verdana" w:hAnsi="Verdana" w:cs="Times New Roman"/>
          <w:color w:val="221E1F"/>
        </w:rPr>
      </w:pPr>
      <w:r>
        <w:rPr>
          <w:rFonts w:ascii="Verdana" w:hAnsi="Verdana"/>
        </w:rPr>
        <w:t xml:space="preserve">The Government </w:t>
      </w:r>
      <w:r w:rsidR="002F7448">
        <w:rPr>
          <w:rFonts w:ascii="Verdana" w:hAnsi="Verdana" w:cs="Times New Roman"/>
        </w:rPr>
        <w:t xml:space="preserve">supports the use of easy to understand language in aviation regulations and standards and </w:t>
      </w:r>
      <w:r>
        <w:rPr>
          <w:rFonts w:ascii="Verdana" w:hAnsi="Verdana"/>
        </w:rPr>
        <w:t xml:space="preserve">expects </w:t>
      </w:r>
      <w:r w:rsidR="004A0DCC" w:rsidRPr="009E118A">
        <w:rPr>
          <w:rFonts w:ascii="Verdana" w:hAnsi="Verdana"/>
        </w:rPr>
        <w:t>C</w:t>
      </w:r>
      <w:r w:rsidR="002D65F7">
        <w:rPr>
          <w:rFonts w:ascii="Verdana" w:hAnsi="Verdana"/>
        </w:rPr>
        <w:t xml:space="preserve">ASA and the </w:t>
      </w:r>
      <w:r w:rsidR="00615FB0">
        <w:rPr>
          <w:rFonts w:ascii="Verdana" w:hAnsi="Verdana"/>
        </w:rPr>
        <w:t>Office of Parliamentary Counsel (OPC</w:t>
      </w:r>
      <w:r w:rsidR="00CA3EAC">
        <w:rPr>
          <w:rFonts w:ascii="Verdana" w:hAnsi="Verdana"/>
        </w:rPr>
        <w:t>)</w:t>
      </w:r>
      <w:r>
        <w:rPr>
          <w:rFonts w:ascii="Verdana" w:hAnsi="Verdana"/>
        </w:rPr>
        <w:t xml:space="preserve"> </w:t>
      </w:r>
      <w:r w:rsidR="00FF713D">
        <w:rPr>
          <w:rFonts w:ascii="Verdana" w:hAnsi="Verdana"/>
        </w:rPr>
        <w:t>t</w:t>
      </w:r>
      <w:r w:rsidR="002F7448">
        <w:rPr>
          <w:rFonts w:ascii="Verdana" w:hAnsi="Verdana"/>
        </w:rPr>
        <w:t>o</w:t>
      </w:r>
      <w:r w:rsidR="00FF713D">
        <w:rPr>
          <w:rFonts w:ascii="Verdana" w:hAnsi="Verdana"/>
        </w:rPr>
        <w:t xml:space="preserve"> </w:t>
      </w:r>
      <w:r>
        <w:rPr>
          <w:rFonts w:ascii="Verdana" w:hAnsi="Verdana"/>
        </w:rPr>
        <w:t xml:space="preserve">commit </w:t>
      </w:r>
      <w:r w:rsidR="002D65F7">
        <w:rPr>
          <w:rFonts w:ascii="Verdana" w:hAnsi="Verdana"/>
        </w:rPr>
        <w:t>to the principles set out</w:t>
      </w:r>
      <w:r w:rsidR="00E627B9">
        <w:rPr>
          <w:rFonts w:ascii="Verdana" w:hAnsi="Verdana"/>
        </w:rPr>
        <w:t xml:space="preserve"> in </w:t>
      </w:r>
      <w:r>
        <w:rPr>
          <w:rFonts w:ascii="Verdana" w:hAnsi="Verdana"/>
        </w:rPr>
        <w:t>R</w:t>
      </w:r>
      <w:r w:rsidR="002D65F7">
        <w:rPr>
          <w:rFonts w:ascii="Verdana" w:hAnsi="Verdana"/>
        </w:rPr>
        <w:t>ecommendation</w:t>
      </w:r>
      <w:r w:rsidR="00445630">
        <w:rPr>
          <w:rFonts w:ascii="Verdana" w:hAnsi="Verdana"/>
        </w:rPr>
        <w:t>s</w:t>
      </w:r>
      <w:r>
        <w:rPr>
          <w:rFonts w:ascii="Verdana" w:hAnsi="Verdana"/>
        </w:rPr>
        <w:t xml:space="preserve"> </w:t>
      </w:r>
      <w:r w:rsidR="00445630">
        <w:rPr>
          <w:rFonts w:ascii="Verdana" w:hAnsi="Verdana"/>
        </w:rPr>
        <w:t xml:space="preserve">30 and </w:t>
      </w:r>
      <w:r>
        <w:rPr>
          <w:rFonts w:ascii="Verdana" w:hAnsi="Verdana"/>
        </w:rPr>
        <w:t>31</w:t>
      </w:r>
      <w:r w:rsidR="00445630">
        <w:rPr>
          <w:rFonts w:ascii="Verdana" w:hAnsi="Verdana"/>
        </w:rPr>
        <w:t xml:space="preserve">.  CASA and OPC will </w:t>
      </w:r>
      <w:r w:rsidR="00044E68">
        <w:rPr>
          <w:rFonts w:ascii="Verdana" w:hAnsi="Verdana"/>
        </w:rPr>
        <w:t>continue</w:t>
      </w:r>
      <w:r w:rsidR="00445630">
        <w:rPr>
          <w:rFonts w:ascii="Verdana" w:hAnsi="Verdana"/>
        </w:rPr>
        <w:t xml:space="preserve"> to</w:t>
      </w:r>
      <w:r w:rsidR="002D65F7">
        <w:rPr>
          <w:rFonts w:ascii="Verdana" w:hAnsi="Verdana"/>
        </w:rPr>
        <w:t xml:space="preserve"> </w:t>
      </w:r>
      <w:r w:rsidR="00445630">
        <w:rPr>
          <w:rFonts w:ascii="Verdana" w:hAnsi="Verdana"/>
        </w:rPr>
        <w:t>ensure</w:t>
      </w:r>
      <w:r w:rsidR="002D65F7">
        <w:rPr>
          <w:rFonts w:ascii="Verdana" w:hAnsi="Verdana"/>
        </w:rPr>
        <w:t xml:space="preserve"> new regulations </w:t>
      </w:r>
      <w:r w:rsidR="006A6AA5">
        <w:rPr>
          <w:rFonts w:ascii="Verdana" w:hAnsi="Verdana"/>
        </w:rPr>
        <w:t xml:space="preserve">and instruments </w:t>
      </w:r>
      <w:r w:rsidR="00E97D61">
        <w:rPr>
          <w:rFonts w:ascii="Verdana" w:hAnsi="Verdana" w:cs="Times New Roman"/>
          <w:color w:val="221E1F"/>
        </w:rPr>
        <w:t>adher</w:t>
      </w:r>
      <w:r w:rsidR="002D65F7">
        <w:rPr>
          <w:rFonts w:ascii="Verdana" w:hAnsi="Verdana" w:cs="Times New Roman"/>
          <w:color w:val="221E1F"/>
        </w:rPr>
        <w:t>e</w:t>
      </w:r>
      <w:r w:rsidR="00E97D61">
        <w:rPr>
          <w:rFonts w:ascii="Verdana" w:hAnsi="Verdana" w:cs="Times New Roman"/>
          <w:color w:val="221E1F"/>
        </w:rPr>
        <w:t xml:space="preserve"> to Commonwealth</w:t>
      </w:r>
      <w:r w:rsidR="0035452C">
        <w:rPr>
          <w:rFonts w:ascii="Verdana" w:hAnsi="Verdana" w:cs="Times New Roman"/>
          <w:color w:val="221E1F"/>
        </w:rPr>
        <w:t xml:space="preserve"> </w:t>
      </w:r>
      <w:r w:rsidR="00E627B9">
        <w:rPr>
          <w:rFonts w:ascii="Verdana" w:hAnsi="Verdana" w:cs="Times New Roman"/>
          <w:color w:val="221E1F"/>
        </w:rPr>
        <w:t xml:space="preserve">legal </w:t>
      </w:r>
      <w:r w:rsidR="0035452C">
        <w:rPr>
          <w:rFonts w:ascii="Verdana" w:hAnsi="Verdana" w:cs="Times New Roman"/>
          <w:color w:val="221E1F"/>
        </w:rPr>
        <w:t xml:space="preserve">drafting practices and </w:t>
      </w:r>
      <w:r w:rsidR="002D65F7">
        <w:rPr>
          <w:rFonts w:ascii="Verdana" w:hAnsi="Verdana" w:cs="Times New Roman"/>
          <w:color w:val="221E1F"/>
        </w:rPr>
        <w:t>avoid</w:t>
      </w:r>
      <w:r w:rsidR="0035452C">
        <w:rPr>
          <w:rFonts w:ascii="Verdana" w:hAnsi="Verdana" w:cs="Times New Roman"/>
          <w:color w:val="221E1F"/>
        </w:rPr>
        <w:t xml:space="preserve"> </w:t>
      </w:r>
      <w:r w:rsidR="002D65F7">
        <w:rPr>
          <w:rFonts w:ascii="Verdana" w:hAnsi="Verdana" w:cs="Times New Roman"/>
          <w:color w:val="221E1F"/>
        </w:rPr>
        <w:t xml:space="preserve">any </w:t>
      </w:r>
      <w:r w:rsidR="0035452C">
        <w:rPr>
          <w:rFonts w:ascii="Verdana" w:hAnsi="Verdana" w:cs="Times New Roman"/>
          <w:color w:val="221E1F"/>
        </w:rPr>
        <w:t xml:space="preserve">inconsistencies with other pieces of </w:t>
      </w:r>
      <w:r w:rsidR="006A6AA5">
        <w:rPr>
          <w:rFonts w:ascii="Verdana" w:hAnsi="Verdana" w:cs="Times New Roman"/>
          <w:color w:val="221E1F"/>
        </w:rPr>
        <w:t xml:space="preserve">relevant </w:t>
      </w:r>
      <w:r w:rsidR="0035452C">
        <w:rPr>
          <w:rFonts w:ascii="Verdana" w:hAnsi="Verdana" w:cs="Times New Roman"/>
          <w:color w:val="221E1F"/>
        </w:rPr>
        <w:t>legislation</w:t>
      </w:r>
      <w:r w:rsidR="006A6AA5">
        <w:rPr>
          <w:rFonts w:ascii="Verdana" w:hAnsi="Verdana" w:cs="Times New Roman"/>
          <w:color w:val="221E1F"/>
        </w:rPr>
        <w:t xml:space="preserve"> </w:t>
      </w:r>
      <w:r w:rsidR="00CA1DA2">
        <w:rPr>
          <w:rFonts w:ascii="Verdana" w:hAnsi="Verdana" w:cs="Times New Roman"/>
          <w:color w:val="221E1F"/>
        </w:rPr>
        <w:t xml:space="preserve">and </w:t>
      </w:r>
      <w:r w:rsidR="006A6AA5">
        <w:rPr>
          <w:rFonts w:ascii="Verdana" w:hAnsi="Verdana" w:cs="Times New Roman"/>
          <w:color w:val="221E1F"/>
        </w:rPr>
        <w:t>regulation</w:t>
      </w:r>
      <w:r w:rsidR="0035452C">
        <w:rPr>
          <w:rFonts w:ascii="Verdana" w:hAnsi="Verdana" w:cs="Times New Roman"/>
          <w:color w:val="221E1F"/>
        </w:rPr>
        <w:t>.</w:t>
      </w:r>
    </w:p>
    <w:p w:rsidR="00750FE2" w:rsidRDefault="002D65F7" w:rsidP="00F55B75">
      <w:pPr>
        <w:rPr>
          <w:rFonts w:ascii="Verdana" w:hAnsi="Verdana"/>
        </w:rPr>
      </w:pPr>
      <w:r>
        <w:rPr>
          <w:rFonts w:ascii="Verdana" w:hAnsi="Verdana"/>
        </w:rPr>
        <w:t>While the G</w:t>
      </w:r>
      <w:r w:rsidR="00445630">
        <w:rPr>
          <w:rFonts w:ascii="Verdana" w:hAnsi="Verdana"/>
        </w:rPr>
        <w:t xml:space="preserve">overnment supports the timely </w:t>
      </w:r>
      <w:r>
        <w:rPr>
          <w:rFonts w:ascii="Verdana" w:hAnsi="Verdana"/>
        </w:rPr>
        <w:t xml:space="preserve">review of regulations, it does not support the imposition of </w:t>
      </w:r>
      <w:r w:rsidR="00750FE2">
        <w:rPr>
          <w:rFonts w:ascii="Verdana" w:hAnsi="Verdana"/>
        </w:rPr>
        <w:t xml:space="preserve">costly and unnecessary </w:t>
      </w:r>
      <w:r>
        <w:rPr>
          <w:rFonts w:ascii="Verdana" w:hAnsi="Verdana"/>
        </w:rPr>
        <w:t>reviews</w:t>
      </w:r>
      <w:r w:rsidR="00445630">
        <w:rPr>
          <w:rFonts w:ascii="Verdana" w:hAnsi="Verdana"/>
        </w:rPr>
        <w:t>.</w:t>
      </w:r>
    </w:p>
    <w:p w:rsidR="00E627B9" w:rsidRDefault="00750FE2" w:rsidP="00F55B75">
      <w:pPr>
        <w:rPr>
          <w:rFonts w:ascii="Verdana" w:hAnsi="Verdana"/>
        </w:rPr>
      </w:pPr>
      <w:r>
        <w:rPr>
          <w:rFonts w:ascii="Verdana" w:hAnsi="Verdana"/>
        </w:rPr>
        <w:t xml:space="preserve">CASA and industry alike have </w:t>
      </w:r>
      <w:r w:rsidR="00260924">
        <w:rPr>
          <w:rFonts w:ascii="Verdana" w:hAnsi="Verdana"/>
        </w:rPr>
        <w:t xml:space="preserve">already </w:t>
      </w:r>
      <w:r w:rsidR="00E627B9">
        <w:rPr>
          <w:rFonts w:ascii="Verdana" w:hAnsi="Verdana"/>
        </w:rPr>
        <w:t>noted</w:t>
      </w:r>
      <w:r>
        <w:rPr>
          <w:rFonts w:ascii="Verdana" w:hAnsi="Verdana"/>
        </w:rPr>
        <w:t xml:space="preserve"> “regulatory reform fatigue” over the past few years</w:t>
      </w:r>
      <w:r w:rsidR="00C04D62">
        <w:rPr>
          <w:rFonts w:ascii="Verdana" w:hAnsi="Verdana"/>
        </w:rPr>
        <w:t>,</w:t>
      </w:r>
      <w:r>
        <w:rPr>
          <w:rFonts w:ascii="Verdana" w:hAnsi="Verdana"/>
        </w:rPr>
        <w:t xml:space="preserve"> while acknowledging that </w:t>
      </w:r>
      <w:r w:rsidR="006465D8">
        <w:rPr>
          <w:rFonts w:ascii="Verdana" w:hAnsi="Verdana"/>
        </w:rPr>
        <w:t xml:space="preserve">much of the </w:t>
      </w:r>
      <w:r>
        <w:rPr>
          <w:rFonts w:ascii="Verdana" w:hAnsi="Verdana"/>
        </w:rPr>
        <w:t xml:space="preserve">“fast tracking” of regulatory changes </w:t>
      </w:r>
      <w:r w:rsidR="006A6AA5">
        <w:rPr>
          <w:rFonts w:ascii="Verdana" w:hAnsi="Verdana"/>
        </w:rPr>
        <w:t xml:space="preserve">made over the last few years </w:t>
      </w:r>
      <w:r w:rsidR="00FF713D">
        <w:rPr>
          <w:rFonts w:ascii="Verdana" w:hAnsi="Verdana"/>
        </w:rPr>
        <w:t xml:space="preserve">has been at the request of </w:t>
      </w:r>
      <w:r>
        <w:rPr>
          <w:rFonts w:ascii="Verdana" w:hAnsi="Verdana"/>
        </w:rPr>
        <w:t xml:space="preserve">industry.  </w:t>
      </w:r>
    </w:p>
    <w:p w:rsidR="00507341" w:rsidRDefault="00E627B9" w:rsidP="00F55B75">
      <w:pPr>
        <w:rPr>
          <w:rFonts w:ascii="Verdana" w:hAnsi="Verdana"/>
        </w:rPr>
      </w:pPr>
      <w:r>
        <w:rPr>
          <w:rFonts w:ascii="Verdana" w:hAnsi="Verdana"/>
        </w:rPr>
        <w:t xml:space="preserve">Recent regulatory changes have again demonstrated that </w:t>
      </w:r>
      <w:r w:rsidR="00750FE2">
        <w:rPr>
          <w:rFonts w:ascii="Verdana" w:hAnsi="Verdana"/>
        </w:rPr>
        <w:t>CASA and industry need time to adjust to</w:t>
      </w:r>
      <w:r w:rsidR="00260924">
        <w:rPr>
          <w:rFonts w:ascii="Verdana" w:hAnsi="Verdana"/>
        </w:rPr>
        <w:t>,</w:t>
      </w:r>
      <w:r w:rsidR="00750FE2">
        <w:rPr>
          <w:rFonts w:ascii="Verdana" w:hAnsi="Verdana"/>
        </w:rPr>
        <w:t xml:space="preserve"> and </w:t>
      </w:r>
      <w:r w:rsidR="00260924">
        <w:rPr>
          <w:rFonts w:ascii="Verdana" w:hAnsi="Verdana"/>
        </w:rPr>
        <w:t xml:space="preserve">successfully </w:t>
      </w:r>
      <w:r w:rsidR="00750FE2">
        <w:rPr>
          <w:rFonts w:ascii="Verdana" w:hAnsi="Verdana"/>
        </w:rPr>
        <w:t>implement</w:t>
      </w:r>
      <w:r>
        <w:rPr>
          <w:rFonts w:ascii="Verdana" w:hAnsi="Verdana"/>
        </w:rPr>
        <w:t xml:space="preserve">, </w:t>
      </w:r>
      <w:r w:rsidR="00763E5E">
        <w:rPr>
          <w:rFonts w:ascii="Verdana" w:hAnsi="Verdana"/>
        </w:rPr>
        <w:t>regulatory</w:t>
      </w:r>
      <w:r w:rsidR="00445630">
        <w:rPr>
          <w:rFonts w:ascii="Verdana" w:hAnsi="Verdana"/>
        </w:rPr>
        <w:t xml:space="preserve"> </w:t>
      </w:r>
      <w:r w:rsidR="00260924">
        <w:rPr>
          <w:rFonts w:ascii="Verdana" w:hAnsi="Verdana"/>
        </w:rPr>
        <w:t xml:space="preserve">changes.  </w:t>
      </w:r>
    </w:p>
    <w:p w:rsidR="00260924" w:rsidRDefault="00260924" w:rsidP="00F55B75">
      <w:pPr>
        <w:rPr>
          <w:rFonts w:ascii="Verdana" w:hAnsi="Verdana"/>
        </w:rPr>
      </w:pPr>
      <w:r>
        <w:rPr>
          <w:rFonts w:ascii="Verdana" w:hAnsi="Verdana"/>
        </w:rPr>
        <w:t>T</w:t>
      </w:r>
      <w:r w:rsidR="00750FE2">
        <w:rPr>
          <w:rFonts w:ascii="Verdana" w:hAnsi="Verdana"/>
        </w:rPr>
        <w:t>he Government</w:t>
      </w:r>
      <w:r w:rsidR="00E627B9">
        <w:rPr>
          <w:rFonts w:ascii="Verdana" w:hAnsi="Verdana"/>
        </w:rPr>
        <w:t xml:space="preserve"> </w:t>
      </w:r>
      <w:r>
        <w:rPr>
          <w:rFonts w:ascii="Verdana" w:hAnsi="Verdana"/>
        </w:rPr>
        <w:t xml:space="preserve">will </w:t>
      </w:r>
      <w:r w:rsidR="00750FE2">
        <w:rPr>
          <w:rFonts w:ascii="Verdana" w:hAnsi="Verdana"/>
        </w:rPr>
        <w:t xml:space="preserve">support </w:t>
      </w:r>
      <w:r w:rsidR="00044E68">
        <w:rPr>
          <w:rFonts w:ascii="Verdana" w:hAnsi="Verdana"/>
        </w:rPr>
        <w:t xml:space="preserve">appropriate </w:t>
      </w:r>
      <w:r w:rsidR="00750FE2">
        <w:rPr>
          <w:rFonts w:ascii="Verdana" w:hAnsi="Verdana"/>
        </w:rPr>
        <w:t>regulatory reforms</w:t>
      </w:r>
      <w:r w:rsidR="00044E68">
        <w:rPr>
          <w:rFonts w:ascii="Verdana" w:hAnsi="Verdana"/>
        </w:rPr>
        <w:t xml:space="preserve"> in the future</w:t>
      </w:r>
      <w:r w:rsidR="00750FE2">
        <w:rPr>
          <w:rFonts w:ascii="Verdana" w:hAnsi="Verdana"/>
        </w:rPr>
        <w:t xml:space="preserve"> </w:t>
      </w:r>
      <w:r w:rsidR="00FF713D">
        <w:rPr>
          <w:rFonts w:ascii="Verdana" w:hAnsi="Verdana"/>
        </w:rPr>
        <w:t xml:space="preserve">noting that </w:t>
      </w:r>
      <w:r w:rsidR="00750FE2">
        <w:rPr>
          <w:rFonts w:ascii="Verdana" w:hAnsi="Verdana"/>
        </w:rPr>
        <w:t xml:space="preserve">there </w:t>
      </w:r>
      <w:r w:rsidR="00FF713D">
        <w:rPr>
          <w:rFonts w:ascii="Verdana" w:hAnsi="Verdana"/>
        </w:rPr>
        <w:t xml:space="preserve">needs to be </w:t>
      </w:r>
      <w:r w:rsidR="00750FE2">
        <w:rPr>
          <w:rFonts w:ascii="Verdana" w:hAnsi="Verdana"/>
        </w:rPr>
        <w:t>sufficient time for CASA and industry</w:t>
      </w:r>
      <w:r w:rsidR="00044E68">
        <w:rPr>
          <w:rFonts w:ascii="Verdana" w:hAnsi="Verdana"/>
        </w:rPr>
        <w:t xml:space="preserve"> </w:t>
      </w:r>
      <w:r w:rsidR="00750FE2">
        <w:rPr>
          <w:rFonts w:ascii="Verdana" w:hAnsi="Verdana"/>
        </w:rPr>
        <w:t>to transition to</w:t>
      </w:r>
      <w:r>
        <w:rPr>
          <w:rFonts w:ascii="Verdana" w:hAnsi="Verdana"/>
        </w:rPr>
        <w:t xml:space="preserve"> the changes, </w:t>
      </w:r>
      <w:r w:rsidR="00FF713D">
        <w:rPr>
          <w:rFonts w:ascii="Verdana" w:hAnsi="Verdana"/>
        </w:rPr>
        <w:t xml:space="preserve">recognising </w:t>
      </w:r>
      <w:r>
        <w:rPr>
          <w:rFonts w:ascii="Verdana" w:hAnsi="Verdana"/>
        </w:rPr>
        <w:t xml:space="preserve">this can often take </w:t>
      </w:r>
      <w:r w:rsidR="00750FE2">
        <w:rPr>
          <w:rFonts w:ascii="Verdana" w:hAnsi="Verdana"/>
        </w:rPr>
        <w:t>several years</w:t>
      </w:r>
      <w:r>
        <w:rPr>
          <w:rFonts w:ascii="Verdana" w:hAnsi="Verdana"/>
        </w:rPr>
        <w:t>.</w:t>
      </w:r>
    </w:p>
    <w:p w:rsidR="00717D8E" w:rsidRDefault="00717D8E" w:rsidP="00F55B75">
      <w:pPr>
        <w:rPr>
          <w:rFonts w:ascii="Verdana" w:hAnsi="Verdana"/>
        </w:rPr>
      </w:pPr>
    </w:p>
    <w:p w:rsidR="00750FE2" w:rsidRDefault="006465D8" w:rsidP="00F55B75">
      <w:pPr>
        <w:rPr>
          <w:rFonts w:ascii="Verdana" w:hAnsi="Verdana"/>
        </w:rPr>
      </w:pPr>
      <w:r>
        <w:rPr>
          <w:rFonts w:ascii="Verdana" w:hAnsi="Verdana"/>
        </w:rPr>
        <w:lastRenderedPageBreak/>
        <w:t>In addition</w:t>
      </w:r>
      <w:r w:rsidR="00C04D62">
        <w:rPr>
          <w:rFonts w:ascii="Verdana" w:hAnsi="Verdana"/>
        </w:rPr>
        <w:t>,</w:t>
      </w:r>
      <w:r>
        <w:rPr>
          <w:rFonts w:ascii="Verdana" w:hAnsi="Verdana"/>
        </w:rPr>
        <w:t xml:space="preserve"> the Government will </w:t>
      </w:r>
      <w:r w:rsidR="00FF713D">
        <w:rPr>
          <w:rFonts w:ascii="Verdana" w:hAnsi="Verdana"/>
        </w:rPr>
        <w:t xml:space="preserve">particularly </w:t>
      </w:r>
      <w:r>
        <w:rPr>
          <w:rFonts w:ascii="Verdana" w:hAnsi="Verdana"/>
        </w:rPr>
        <w:t xml:space="preserve">support regulatory changes </w:t>
      </w:r>
      <w:r w:rsidR="00260924">
        <w:rPr>
          <w:rFonts w:ascii="Verdana" w:hAnsi="Verdana"/>
        </w:rPr>
        <w:t xml:space="preserve">where CASA presents </w:t>
      </w:r>
      <w:r w:rsidR="00750FE2">
        <w:rPr>
          <w:rFonts w:ascii="Verdana" w:hAnsi="Verdana"/>
        </w:rPr>
        <w:t>a</w:t>
      </w:r>
      <w:r w:rsidR="00260924">
        <w:rPr>
          <w:rFonts w:ascii="Verdana" w:hAnsi="Verdana"/>
        </w:rPr>
        <w:t xml:space="preserve"> compelling safety case </w:t>
      </w:r>
      <w:r w:rsidR="00750FE2">
        <w:rPr>
          <w:rFonts w:ascii="Verdana" w:hAnsi="Verdana"/>
        </w:rPr>
        <w:t>for urgent action</w:t>
      </w:r>
      <w:r w:rsidR="00260924">
        <w:rPr>
          <w:rFonts w:ascii="Verdana" w:hAnsi="Verdana"/>
        </w:rPr>
        <w:t xml:space="preserve"> or where regulatory changes are uniformly supported and endorsed by CASA and industry</w:t>
      </w:r>
      <w:r w:rsidR="00E627B9">
        <w:rPr>
          <w:rFonts w:ascii="Verdana" w:hAnsi="Verdana"/>
        </w:rPr>
        <w:t xml:space="preserve"> </w:t>
      </w:r>
      <w:r w:rsidR="00044E68">
        <w:rPr>
          <w:rFonts w:ascii="Verdana" w:hAnsi="Verdana"/>
        </w:rPr>
        <w:t xml:space="preserve">(including those that reduce the costs on industry) </w:t>
      </w:r>
      <w:r w:rsidR="00260924">
        <w:rPr>
          <w:rFonts w:ascii="Verdana" w:hAnsi="Verdana"/>
        </w:rPr>
        <w:t>and can be reasonably and safely implemented in a shorter time frame</w:t>
      </w:r>
      <w:r w:rsidR="00750FE2">
        <w:rPr>
          <w:rFonts w:ascii="Verdana" w:hAnsi="Verdana"/>
        </w:rPr>
        <w:t>.</w:t>
      </w:r>
    </w:p>
    <w:p w:rsidR="004F6BDF" w:rsidRDefault="00260924" w:rsidP="00F95B50">
      <w:pPr>
        <w:rPr>
          <w:rFonts w:ascii="Verdana" w:hAnsi="Verdana" w:cs="Times New Roman"/>
          <w:color w:val="221E1F"/>
        </w:rPr>
      </w:pPr>
      <w:r>
        <w:rPr>
          <w:rFonts w:ascii="Verdana" w:hAnsi="Verdana" w:cs="Times New Roman"/>
          <w:color w:val="221E1F"/>
        </w:rPr>
        <w:t xml:space="preserve">The Government supports the </w:t>
      </w:r>
      <w:r w:rsidR="004F6BDF">
        <w:rPr>
          <w:rFonts w:ascii="Verdana" w:hAnsi="Verdana" w:cs="Times New Roman"/>
          <w:color w:val="221E1F"/>
        </w:rPr>
        <w:t>align</w:t>
      </w:r>
      <w:r>
        <w:rPr>
          <w:rFonts w:ascii="Verdana" w:hAnsi="Verdana" w:cs="Times New Roman"/>
          <w:color w:val="221E1F"/>
        </w:rPr>
        <w:t>ment of the</w:t>
      </w:r>
      <w:r w:rsidR="004F6BDF">
        <w:rPr>
          <w:rFonts w:ascii="Verdana" w:hAnsi="Verdana" w:cs="Times New Roman"/>
          <w:color w:val="221E1F"/>
        </w:rPr>
        <w:t xml:space="preserve"> </w:t>
      </w:r>
      <w:r w:rsidR="004F6BDF" w:rsidRPr="00E00D7C">
        <w:rPr>
          <w:rFonts w:ascii="Verdana" w:hAnsi="Verdana" w:cs="Times New Roman"/>
          <w:i/>
          <w:color w:val="221E1F"/>
        </w:rPr>
        <w:t>Civil Aviation Safety Regulations 1998</w:t>
      </w:r>
      <w:r w:rsidR="004F6BDF">
        <w:rPr>
          <w:rFonts w:ascii="Verdana" w:hAnsi="Verdana" w:cs="Times New Roman"/>
          <w:color w:val="221E1F"/>
        </w:rPr>
        <w:t xml:space="preserve"> </w:t>
      </w:r>
      <w:r w:rsidR="003542B1">
        <w:rPr>
          <w:rFonts w:ascii="Verdana" w:hAnsi="Verdana" w:cs="Times New Roman"/>
          <w:color w:val="221E1F"/>
        </w:rPr>
        <w:t xml:space="preserve">(CASR) </w:t>
      </w:r>
      <w:r w:rsidR="004F6BDF">
        <w:rPr>
          <w:rFonts w:ascii="Verdana" w:hAnsi="Verdana" w:cs="Times New Roman"/>
          <w:color w:val="221E1F"/>
        </w:rPr>
        <w:t>and associated standards</w:t>
      </w:r>
      <w:r w:rsidR="004F6BDF" w:rsidRPr="00F55B75">
        <w:rPr>
          <w:rFonts w:ascii="Verdana" w:hAnsi="Verdana" w:cs="Times New Roman"/>
          <w:color w:val="221E1F"/>
        </w:rPr>
        <w:t xml:space="preserve"> </w:t>
      </w:r>
      <w:r w:rsidR="004F6BDF">
        <w:rPr>
          <w:rFonts w:ascii="Verdana" w:hAnsi="Verdana" w:cs="Times New Roman"/>
          <w:color w:val="221E1F"/>
        </w:rPr>
        <w:t>and orders with ICAO SARP</w:t>
      </w:r>
      <w:r w:rsidR="00445630">
        <w:rPr>
          <w:rFonts w:ascii="Verdana" w:hAnsi="Verdana" w:cs="Times New Roman"/>
          <w:color w:val="221E1F"/>
        </w:rPr>
        <w:t>’s</w:t>
      </w:r>
      <w:r w:rsidR="004F6BDF">
        <w:rPr>
          <w:rFonts w:ascii="Verdana" w:hAnsi="Verdana" w:cs="Times New Roman"/>
          <w:color w:val="221E1F"/>
        </w:rPr>
        <w:t xml:space="preserve"> and</w:t>
      </w:r>
      <w:r w:rsidR="00F55B75">
        <w:rPr>
          <w:rFonts w:ascii="Verdana" w:hAnsi="Verdana" w:cs="Times New Roman"/>
          <w:color w:val="221E1F"/>
        </w:rPr>
        <w:t xml:space="preserve"> international practices</w:t>
      </w:r>
      <w:r w:rsidR="004F6BDF">
        <w:rPr>
          <w:rFonts w:ascii="Verdana" w:hAnsi="Verdana" w:cs="Times New Roman"/>
          <w:color w:val="221E1F"/>
        </w:rPr>
        <w:t xml:space="preserve"> </w:t>
      </w:r>
      <w:r>
        <w:rPr>
          <w:rFonts w:ascii="Verdana" w:hAnsi="Verdana" w:cs="Times New Roman"/>
          <w:color w:val="221E1F"/>
        </w:rPr>
        <w:t xml:space="preserve">which facilitates greater </w:t>
      </w:r>
      <w:r w:rsidR="004F6BDF">
        <w:rPr>
          <w:rFonts w:ascii="Verdana" w:hAnsi="Verdana" w:cs="Times New Roman"/>
          <w:color w:val="221E1F"/>
        </w:rPr>
        <w:t>harmonis</w:t>
      </w:r>
      <w:r>
        <w:rPr>
          <w:rFonts w:ascii="Verdana" w:hAnsi="Verdana" w:cs="Times New Roman"/>
          <w:color w:val="221E1F"/>
        </w:rPr>
        <w:t>ation</w:t>
      </w:r>
      <w:r w:rsidR="00445630">
        <w:rPr>
          <w:rFonts w:ascii="Verdana" w:hAnsi="Verdana" w:cs="Times New Roman"/>
          <w:color w:val="221E1F"/>
        </w:rPr>
        <w:t xml:space="preserve"> for Australian aviation aircraft manufacturing and maintenance operators</w:t>
      </w:r>
      <w:r w:rsidR="004F6BDF">
        <w:rPr>
          <w:rFonts w:ascii="Verdana" w:hAnsi="Verdana" w:cs="Times New Roman"/>
          <w:color w:val="221E1F"/>
        </w:rPr>
        <w:t xml:space="preserve">. </w:t>
      </w:r>
    </w:p>
    <w:p w:rsidR="00F95B50" w:rsidRPr="00F95B50" w:rsidRDefault="004F6BDF" w:rsidP="00F95B50">
      <w:pPr>
        <w:rPr>
          <w:rFonts w:ascii="Verdana" w:hAnsi="Verdana" w:cs="Times New Roman"/>
          <w:color w:val="221E1F"/>
        </w:rPr>
      </w:pPr>
      <w:r>
        <w:rPr>
          <w:rFonts w:ascii="Verdana" w:hAnsi="Verdana" w:cs="Times New Roman"/>
          <w:color w:val="221E1F"/>
        </w:rPr>
        <w:t>The Government’s regulatory burden measurement framework require</w:t>
      </w:r>
      <w:r w:rsidR="00044E68">
        <w:rPr>
          <w:rFonts w:ascii="Verdana" w:hAnsi="Verdana" w:cs="Times New Roman"/>
          <w:color w:val="221E1F"/>
        </w:rPr>
        <w:t>s</w:t>
      </w:r>
      <w:r w:rsidR="00E00D7C">
        <w:rPr>
          <w:rFonts w:ascii="Verdana" w:hAnsi="Verdana" w:cs="Times New Roman"/>
          <w:color w:val="221E1F"/>
        </w:rPr>
        <w:t xml:space="preserve"> a </w:t>
      </w:r>
      <w:r w:rsidR="00CA1DA2">
        <w:rPr>
          <w:rFonts w:ascii="Verdana" w:hAnsi="Verdana" w:cs="Times New Roman"/>
          <w:color w:val="221E1F"/>
        </w:rPr>
        <w:t>R</w:t>
      </w:r>
      <w:r w:rsidR="00E00D7C">
        <w:rPr>
          <w:rFonts w:ascii="Verdana" w:hAnsi="Verdana" w:cs="Times New Roman"/>
          <w:color w:val="221E1F"/>
        </w:rPr>
        <w:t xml:space="preserve">egulation </w:t>
      </w:r>
      <w:r w:rsidR="00CA1DA2">
        <w:rPr>
          <w:rFonts w:ascii="Verdana" w:hAnsi="Verdana" w:cs="Times New Roman"/>
          <w:color w:val="221E1F"/>
        </w:rPr>
        <w:t>I</w:t>
      </w:r>
      <w:r w:rsidR="00E00D7C">
        <w:rPr>
          <w:rFonts w:ascii="Verdana" w:hAnsi="Verdana" w:cs="Times New Roman"/>
          <w:color w:val="221E1F"/>
        </w:rPr>
        <w:t xml:space="preserve">mpact </w:t>
      </w:r>
      <w:r w:rsidR="00CA1DA2">
        <w:rPr>
          <w:rFonts w:ascii="Verdana" w:hAnsi="Verdana" w:cs="Times New Roman"/>
          <w:color w:val="221E1F"/>
        </w:rPr>
        <w:t>S</w:t>
      </w:r>
      <w:r w:rsidR="00E00D7C">
        <w:rPr>
          <w:rFonts w:ascii="Verdana" w:hAnsi="Verdana" w:cs="Times New Roman"/>
          <w:color w:val="221E1F"/>
        </w:rPr>
        <w:t xml:space="preserve">tatement (RIS) to be developed for new and </w:t>
      </w:r>
      <w:r w:rsidR="00B17959">
        <w:rPr>
          <w:rFonts w:ascii="Verdana" w:hAnsi="Verdana" w:cs="Times New Roman"/>
          <w:color w:val="221E1F"/>
        </w:rPr>
        <w:t>amended</w:t>
      </w:r>
      <w:r w:rsidR="00E00D7C">
        <w:rPr>
          <w:rFonts w:ascii="Verdana" w:hAnsi="Verdana" w:cs="Times New Roman"/>
          <w:color w:val="221E1F"/>
        </w:rPr>
        <w:t xml:space="preserve"> regulations.  The RIS require</w:t>
      </w:r>
      <w:r w:rsidR="00044E68">
        <w:rPr>
          <w:rFonts w:ascii="Verdana" w:hAnsi="Verdana" w:cs="Times New Roman"/>
          <w:color w:val="221E1F"/>
        </w:rPr>
        <w:t>s</w:t>
      </w:r>
      <w:r>
        <w:rPr>
          <w:rFonts w:ascii="Verdana" w:hAnsi="Verdana" w:cs="Times New Roman"/>
          <w:color w:val="221E1F"/>
        </w:rPr>
        <w:t xml:space="preserve"> CASA to consider the economic impact of</w:t>
      </w:r>
      <w:r w:rsidR="00E00D7C">
        <w:rPr>
          <w:rFonts w:ascii="Verdana" w:hAnsi="Verdana" w:cs="Times New Roman"/>
          <w:color w:val="221E1F"/>
        </w:rPr>
        <w:t xml:space="preserve"> </w:t>
      </w:r>
      <w:r w:rsidR="00260924">
        <w:rPr>
          <w:rFonts w:ascii="Verdana" w:hAnsi="Verdana" w:cs="Times New Roman"/>
          <w:color w:val="221E1F"/>
        </w:rPr>
        <w:t xml:space="preserve">regulatory </w:t>
      </w:r>
      <w:r w:rsidR="00B17959">
        <w:rPr>
          <w:rFonts w:ascii="Verdana" w:hAnsi="Verdana" w:cs="Times New Roman"/>
          <w:color w:val="221E1F"/>
        </w:rPr>
        <w:t>changes</w:t>
      </w:r>
      <w:r>
        <w:rPr>
          <w:rFonts w:ascii="Verdana" w:hAnsi="Verdana" w:cs="Times New Roman"/>
          <w:color w:val="221E1F"/>
        </w:rPr>
        <w:t xml:space="preserve"> on </w:t>
      </w:r>
      <w:r w:rsidR="00936282">
        <w:rPr>
          <w:rFonts w:ascii="Verdana" w:hAnsi="Verdana" w:cs="Times New Roman"/>
          <w:color w:val="221E1F"/>
        </w:rPr>
        <w:t>individuals, businesses and the community</w:t>
      </w:r>
      <w:r>
        <w:rPr>
          <w:rFonts w:ascii="Verdana" w:hAnsi="Verdana" w:cs="Times New Roman"/>
          <w:color w:val="221E1F"/>
        </w:rPr>
        <w:t xml:space="preserve"> and </w:t>
      </w:r>
      <w:r w:rsidR="00B17959">
        <w:rPr>
          <w:rFonts w:ascii="Verdana" w:hAnsi="Verdana" w:cs="Times New Roman"/>
          <w:color w:val="221E1F"/>
        </w:rPr>
        <w:t xml:space="preserve">to </w:t>
      </w:r>
      <w:r>
        <w:rPr>
          <w:rFonts w:ascii="Verdana" w:hAnsi="Verdana" w:cs="Times New Roman"/>
          <w:color w:val="221E1F"/>
        </w:rPr>
        <w:t xml:space="preserve">quantify the </w:t>
      </w:r>
      <w:r w:rsidR="00260924">
        <w:rPr>
          <w:rFonts w:ascii="Verdana" w:hAnsi="Verdana" w:cs="Times New Roman"/>
          <w:color w:val="221E1F"/>
        </w:rPr>
        <w:t xml:space="preserve">estimated </w:t>
      </w:r>
      <w:r>
        <w:rPr>
          <w:rFonts w:ascii="Verdana" w:hAnsi="Verdana" w:cs="Times New Roman"/>
          <w:color w:val="221E1F"/>
        </w:rPr>
        <w:t xml:space="preserve">regulatory costs </w:t>
      </w:r>
      <w:r w:rsidR="00B17959">
        <w:rPr>
          <w:rFonts w:ascii="Verdana" w:hAnsi="Verdana" w:cs="Times New Roman"/>
          <w:color w:val="221E1F"/>
        </w:rPr>
        <w:t>involved</w:t>
      </w:r>
      <w:r>
        <w:rPr>
          <w:rFonts w:ascii="Verdana" w:hAnsi="Verdana" w:cs="Times New Roman"/>
          <w:color w:val="221E1F"/>
        </w:rPr>
        <w:t>.</w:t>
      </w: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4F6BDF" w:rsidRDefault="004F6BDF" w:rsidP="00422FAE">
      <w:pPr>
        <w:rPr>
          <w:rFonts w:ascii="Verdana" w:hAnsi="Verdana" w:cs="Times New Roman"/>
          <w:b/>
          <w:color w:val="221E1F"/>
        </w:rPr>
      </w:pPr>
    </w:p>
    <w:p w:rsidR="004F6BDF" w:rsidRDefault="004F6BDF" w:rsidP="00422FAE">
      <w:pPr>
        <w:rPr>
          <w:rFonts w:ascii="Verdana" w:hAnsi="Verdana" w:cs="Times New Roman"/>
          <w:b/>
          <w:color w:val="221E1F"/>
        </w:rPr>
      </w:pPr>
    </w:p>
    <w:p w:rsidR="004F6BDF" w:rsidRDefault="004F6BDF" w:rsidP="00422FAE">
      <w:pPr>
        <w:rPr>
          <w:rFonts w:ascii="Verdana" w:hAnsi="Verdana" w:cs="Times New Roman"/>
          <w:b/>
          <w:color w:val="221E1F"/>
        </w:rPr>
      </w:pPr>
    </w:p>
    <w:p w:rsidR="004F6BDF" w:rsidRDefault="004F6BDF" w:rsidP="00422FAE">
      <w:pPr>
        <w:rPr>
          <w:rFonts w:ascii="Verdana" w:hAnsi="Verdana" w:cs="Times New Roman"/>
          <w:b/>
          <w:color w:val="221E1F"/>
        </w:rPr>
      </w:pPr>
    </w:p>
    <w:p w:rsidR="004F6BDF" w:rsidRDefault="004F6BDF" w:rsidP="00422FAE">
      <w:pPr>
        <w:rPr>
          <w:rFonts w:ascii="Verdana" w:hAnsi="Verdana" w:cs="Times New Roman"/>
          <w:b/>
          <w:color w:val="221E1F"/>
        </w:rPr>
      </w:pPr>
    </w:p>
    <w:p w:rsidR="004F6BDF" w:rsidRDefault="004F6BDF" w:rsidP="00422FAE">
      <w:pPr>
        <w:rPr>
          <w:rFonts w:ascii="Verdana" w:hAnsi="Verdana" w:cs="Times New Roman"/>
          <w:b/>
          <w:color w:val="221E1F"/>
        </w:rPr>
      </w:pPr>
    </w:p>
    <w:p w:rsidR="006465D8" w:rsidRDefault="006465D8" w:rsidP="00422FAE">
      <w:pPr>
        <w:rPr>
          <w:rFonts w:ascii="Verdana" w:hAnsi="Verdana" w:cs="Times New Roman"/>
          <w:b/>
          <w:color w:val="221E1F"/>
        </w:rPr>
      </w:pPr>
    </w:p>
    <w:p w:rsidR="006465D8" w:rsidRDefault="006465D8" w:rsidP="00422FAE">
      <w:pPr>
        <w:rPr>
          <w:rFonts w:ascii="Verdana" w:hAnsi="Verdana" w:cs="Times New Roman"/>
          <w:b/>
          <w:color w:val="221E1F"/>
        </w:rPr>
      </w:pPr>
    </w:p>
    <w:p w:rsidR="006465D8" w:rsidRDefault="006465D8" w:rsidP="00422FAE">
      <w:pPr>
        <w:rPr>
          <w:rFonts w:ascii="Verdana" w:hAnsi="Verdana" w:cs="Times New Roman"/>
          <w:b/>
          <w:color w:val="221E1F"/>
        </w:rPr>
      </w:pPr>
    </w:p>
    <w:p w:rsidR="006465D8" w:rsidRDefault="006465D8" w:rsidP="00422FAE">
      <w:pPr>
        <w:rPr>
          <w:rFonts w:ascii="Verdana" w:hAnsi="Verdana" w:cs="Times New Roman"/>
          <w:b/>
          <w:color w:val="221E1F"/>
        </w:rPr>
      </w:pPr>
    </w:p>
    <w:p w:rsidR="006465D8" w:rsidRDefault="006465D8" w:rsidP="00422FAE">
      <w:pPr>
        <w:rPr>
          <w:rFonts w:ascii="Verdana" w:hAnsi="Verdana" w:cs="Times New Roman"/>
          <w:b/>
          <w:color w:val="221E1F"/>
        </w:rPr>
      </w:pPr>
    </w:p>
    <w:p w:rsidR="004F6BDF" w:rsidRDefault="004F6BDF" w:rsidP="00422FAE">
      <w:pPr>
        <w:rPr>
          <w:rFonts w:ascii="Verdana" w:hAnsi="Verdana" w:cs="Times New Roman"/>
          <w:b/>
          <w:color w:val="221E1F"/>
        </w:rPr>
      </w:pPr>
    </w:p>
    <w:p w:rsidR="00445630" w:rsidRDefault="00445630" w:rsidP="00422FAE">
      <w:pPr>
        <w:rPr>
          <w:rFonts w:ascii="Verdana" w:hAnsi="Verdana" w:cs="Times New Roman"/>
          <w:b/>
          <w:color w:val="221E1F"/>
        </w:rPr>
      </w:pPr>
    </w:p>
    <w:p w:rsidR="00422FAE" w:rsidRPr="008F5E4E" w:rsidRDefault="00422FAE" w:rsidP="008F5E4E">
      <w:pPr>
        <w:pStyle w:val="Heading2"/>
      </w:pPr>
      <w:r w:rsidRPr="008F5E4E">
        <w:lastRenderedPageBreak/>
        <w:t>Recommendation 32</w:t>
      </w:r>
    </w:p>
    <w:p w:rsidR="00422FAE" w:rsidRDefault="00422FAE" w:rsidP="00422FAE">
      <w:pPr>
        <w:rPr>
          <w:rFonts w:ascii="Verdana" w:hAnsi="Verdana" w:cs="Times New Roman"/>
          <w:color w:val="221E1F"/>
        </w:rPr>
      </w:pPr>
      <w:r w:rsidRPr="00422FAE">
        <w:rPr>
          <w:rFonts w:ascii="Verdana" w:hAnsi="Verdana" w:cs="Times New Roman"/>
          <w:color w:val="221E1F"/>
        </w:rPr>
        <w:t>The Civil Aviation Safety Authority reassesses the penalties in the Civil Aviation Safety Regulations.</w:t>
      </w:r>
    </w:p>
    <w:p w:rsidR="00422FAE" w:rsidRPr="008F5E4E" w:rsidRDefault="00422FAE" w:rsidP="00885E8A">
      <w:pPr>
        <w:pStyle w:val="Subtitle"/>
      </w:pPr>
      <w:r w:rsidRPr="008F5E4E">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35452C" w:rsidRDefault="00507341" w:rsidP="00422FAE">
      <w:pPr>
        <w:rPr>
          <w:rFonts w:ascii="Verdana" w:hAnsi="Verdana" w:cs="Times New Roman"/>
          <w:color w:val="221E1F"/>
        </w:rPr>
      </w:pPr>
      <w:r>
        <w:rPr>
          <w:rFonts w:ascii="Verdana" w:hAnsi="Verdana" w:cs="Times New Roman"/>
          <w:color w:val="221E1F"/>
        </w:rPr>
        <w:t xml:space="preserve">CASA, in consultation with the Department and industry, will </w:t>
      </w:r>
      <w:r w:rsidR="0035452C">
        <w:rPr>
          <w:rFonts w:ascii="Verdana" w:hAnsi="Verdana" w:cs="Times New Roman"/>
          <w:color w:val="221E1F"/>
        </w:rPr>
        <w:t xml:space="preserve">conduct a review of the penalties for offences in the </w:t>
      </w:r>
      <w:r w:rsidR="0035452C" w:rsidRPr="000121D3">
        <w:rPr>
          <w:rFonts w:ascii="Verdana" w:hAnsi="Verdana" w:cs="Times New Roman"/>
          <w:i/>
          <w:color w:val="221E1F"/>
        </w:rPr>
        <w:t>Civil Aviation Act 1988</w:t>
      </w:r>
      <w:r w:rsidR="0035452C">
        <w:rPr>
          <w:rFonts w:ascii="Verdana" w:hAnsi="Verdana" w:cs="Times New Roman"/>
          <w:color w:val="221E1F"/>
        </w:rPr>
        <w:t xml:space="preserve"> and </w:t>
      </w:r>
      <w:r w:rsidR="003542B1" w:rsidRPr="009C515F">
        <w:rPr>
          <w:rFonts w:ascii="Verdana" w:hAnsi="Verdana" w:cs="Times New Roman"/>
          <w:color w:val="221E1F"/>
        </w:rPr>
        <w:t>the CASR</w:t>
      </w:r>
      <w:r w:rsidR="0035452C" w:rsidRPr="00422FAE">
        <w:rPr>
          <w:rFonts w:ascii="Verdana" w:hAnsi="Verdana" w:cs="Times New Roman"/>
          <w:color w:val="221E1F"/>
        </w:rPr>
        <w:t>.</w:t>
      </w:r>
    </w:p>
    <w:p w:rsidR="00507341" w:rsidRDefault="00507341" w:rsidP="00422FAE">
      <w:pPr>
        <w:rPr>
          <w:rFonts w:ascii="Verdana" w:hAnsi="Verdana" w:cs="Times New Roman"/>
          <w:color w:val="221E1F"/>
        </w:rPr>
      </w:pPr>
      <w:r>
        <w:rPr>
          <w:rFonts w:ascii="Verdana" w:hAnsi="Verdana" w:cs="Times New Roman"/>
          <w:color w:val="221E1F"/>
        </w:rPr>
        <w:t>Th</w:t>
      </w:r>
      <w:r w:rsidR="00E627B9">
        <w:rPr>
          <w:rFonts w:ascii="Verdana" w:hAnsi="Verdana" w:cs="Times New Roman"/>
          <w:color w:val="221E1F"/>
        </w:rPr>
        <w:t>is</w:t>
      </w:r>
      <w:r>
        <w:rPr>
          <w:rFonts w:ascii="Verdana" w:hAnsi="Verdana" w:cs="Times New Roman"/>
          <w:color w:val="221E1F"/>
        </w:rPr>
        <w:t xml:space="preserve"> review report will be provided to the </w:t>
      </w:r>
      <w:r w:rsidR="00DF27F5">
        <w:rPr>
          <w:rFonts w:ascii="Verdana" w:hAnsi="Verdana" w:cs="Times New Roman"/>
          <w:color w:val="221E1F"/>
        </w:rPr>
        <w:t xml:space="preserve">CASA Board and Director of Aviation Safety </w:t>
      </w:r>
      <w:r>
        <w:rPr>
          <w:rFonts w:ascii="Verdana" w:hAnsi="Verdana" w:cs="Times New Roman"/>
          <w:color w:val="221E1F"/>
        </w:rPr>
        <w:t xml:space="preserve">and the Attorney-General’s Department (in terms of Criminal Law penalty policy) for </w:t>
      </w:r>
      <w:r w:rsidR="00A9200E">
        <w:rPr>
          <w:rFonts w:ascii="Verdana" w:hAnsi="Verdana" w:cs="Times New Roman"/>
          <w:color w:val="221E1F"/>
        </w:rPr>
        <w:t>consideration by 30 June 2015</w:t>
      </w:r>
      <w:r w:rsidR="00422FAE" w:rsidRPr="00422FAE">
        <w:rPr>
          <w:rFonts w:ascii="Verdana" w:hAnsi="Verdana" w:cs="Times New Roman"/>
          <w:color w:val="221E1F"/>
        </w:rPr>
        <w:t>.</w:t>
      </w:r>
      <w:r w:rsidR="00050F26">
        <w:rPr>
          <w:rFonts w:ascii="Verdana" w:hAnsi="Verdana" w:cs="Times New Roman"/>
          <w:color w:val="221E1F"/>
        </w:rPr>
        <w:t xml:space="preserve"> </w:t>
      </w:r>
    </w:p>
    <w:p w:rsidR="00A9200E" w:rsidRDefault="00445630" w:rsidP="00422FAE">
      <w:pPr>
        <w:rPr>
          <w:rFonts w:ascii="Verdana" w:hAnsi="Verdana" w:cs="Times New Roman"/>
          <w:color w:val="221E1F"/>
        </w:rPr>
      </w:pPr>
      <w:r>
        <w:rPr>
          <w:rFonts w:ascii="Verdana" w:hAnsi="Verdana" w:cs="Times New Roman"/>
          <w:color w:val="221E1F"/>
        </w:rPr>
        <w:t xml:space="preserve">The Government </w:t>
      </w:r>
      <w:r w:rsidR="00507341">
        <w:rPr>
          <w:rFonts w:ascii="Verdana" w:hAnsi="Verdana" w:cs="Times New Roman"/>
          <w:color w:val="221E1F"/>
        </w:rPr>
        <w:t xml:space="preserve">is </w:t>
      </w:r>
      <w:r>
        <w:rPr>
          <w:rFonts w:ascii="Verdana" w:hAnsi="Verdana" w:cs="Times New Roman"/>
          <w:color w:val="221E1F"/>
        </w:rPr>
        <w:t xml:space="preserve">also </w:t>
      </w:r>
      <w:r w:rsidR="00507341">
        <w:rPr>
          <w:rFonts w:ascii="Verdana" w:hAnsi="Verdana" w:cs="Times New Roman"/>
          <w:color w:val="221E1F"/>
        </w:rPr>
        <w:t>aware that CASA is giving consideration to the establishment of a civil penalty regime</w:t>
      </w:r>
      <w:r w:rsidR="00916A63">
        <w:rPr>
          <w:rFonts w:ascii="Verdana" w:hAnsi="Verdana" w:cs="Times New Roman"/>
          <w:color w:val="221E1F"/>
        </w:rPr>
        <w:t>,</w:t>
      </w:r>
      <w:r w:rsidR="003D5A52">
        <w:rPr>
          <w:rFonts w:ascii="Verdana" w:hAnsi="Verdana" w:cs="Times New Roman"/>
          <w:color w:val="221E1F"/>
        </w:rPr>
        <w:t xml:space="preserve"> noting this </w:t>
      </w:r>
      <w:r w:rsidR="005971F2">
        <w:rPr>
          <w:rFonts w:ascii="Verdana" w:hAnsi="Verdana" w:cs="Times New Roman"/>
          <w:color w:val="221E1F"/>
        </w:rPr>
        <w:t>would require a c</w:t>
      </w:r>
      <w:r>
        <w:rPr>
          <w:rFonts w:ascii="Verdana" w:hAnsi="Verdana" w:cs="Times New Roman"/>
          <w:color w:val="221E1F"/>
        </w:rPr>
        <w:t>hange in CASA’s</w:t>
      </w:r>
      <w:r w:rsidR="003D5A52">
        <w:rPr>
          <w:rFonts w:ascii="Verdana" w:hAnsi="Verdana" w:cs="Times New Roman"/>
          <w:color w:val="221E1F"/>
        </w:rPr>
        <w:t xml:space="preserve"> legis</w:t>
      </w:r>
      <w:r w:rsidR="005971F2">
        <w:rPr>
          <w:rFonts w:ascii="Verdana" w:hAnsi="Verdana" w:cs="Times New Roman"/>
          <w:color w:val="221E1F"/>
        </w:rPr>
        <w:t>l</w:t>
      </w:r>
      <w:r w:rsidR="003D5A52">
        <w:rPr>
          <w:rFonts w:ascii="Verdana" w:hAnsi="Verdana" w:cs="Times New Roman"/>
          <w:color w:val="221E1F"/>
        </w:rPr>
        <w:t>a</w:t>
      </w:r>
      <w:r w:rsidR="005971F2">
        <w:rPr>
          <w:rFonts w:ascii="Verdana" w:hAnsi="Verdana" w:cs="Times New Roman"/>
          <w:color w:val="221E1F"/>
        </w:rPr>
        <w:t>tion</w:t>
      </w:r>
      <w:r w:rsidR="00507341">
        <w:rPr>
          <w:rFonts w:ascii="Verdana" w:hAnsi="Verdana" w:cs="Times New Roman"/>
          <w:color w:val="221E1F"/>
        </w:rPr>
        <w:t xml:space="preserve">.  </w:t>
      </w:r>
    </w:p>
    <w:p w:rsidR="00507341" w:rsidRDefault="00507341" w:rsidP="00422FAE">
      <w:pPr>
        <w:rPr>
          <w:rFonts w:ascii="Verdana" w:hAnsi="Verdana" w:cs="Times New Roman"/>
          <w:color w:val="221E1F"/>
        </w:rPr>
      </w:pPr>
      <w:r>
        <w:rPr>
          <w:rFonts w:ascii="Verdana" w:hAnsi="Verdana" w:cs="Times New Roman"/>
          <w:color w:val="221E1F"/>
        </w:rPr>
        <w:t>The Government supports CASA releasing a policy paper</w:t>
      </w:r>
      <w:r w:rsidR="00916A63">
        <w:rPr>
          <w:rFonts w:ascii="Verdana" w:hAnsi="Verdana" w:cs="Times New Roman"/>
          <w:color w:val="221E1F"/>
        </w:rPr>
        <w:t xml:space="preserve"> in the first half of 2015</w:t>
      </w:r>
      <w:r>
        <w:rPr>
          <w:rFonts w:ascii="Verdana" w:hAnsi="Verdana" w:cs="Times New Roman"/>
          <w:color w:val="221E1F"/>
        </w:rPr>
        <w:t xml:space="preserve"> to the public and industry for comment to seek their views on this proposal.</w:t>
      </w: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3D5A52" w:rsidRDefault="003D5A52"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422FAE" w:rsidRPr="008F5E4E" w:rsidRDefault="00422FAE" w:rsidP="008F5E4E">
      <w:pPr>
        <w:pStyle w:val="Heading2"/>
      </w:pPr>
      <w:r w:rsidRPr="008F5E4E">
        <w:lastRenderedPageBreak/>
        <w:t>Recommendation 33</w:t>
      </w:r>
    </w:p>
    <w:p w:rsidR="00422FAE" w:rsidRPr="00422FAE" w:rsidRDefault="00422FAE" w:rsidP="00422FAE">
      <w:pPr>
        <w:rPr>
          <w:rFonts w:ascii="Verdana" w:hAnsi="Verdana" w:cs="Times New Roman"/>
          <w:color w:val="221E1F"/>
        </w:rPr>
      </w:pPr>
      <w:r w:rsidRPr="00422FAE">
        <w:rPr>
          <w:rFonts w:ascii="Verdana" w:hAnsi="Verdana" w:cs="Times New Roman"/>
          <w:color w:val="221E1F"/>
        </w:rPr>
        <w:t xml:space="preserve">The Civil Aviation Safety Authority applies a project management approach to the completion of all Civil Aviation Safety Regulation Parts not yet in force, with drafting to be completed within one year and consultation completed one year later, with: </w:t>
      </w:r>
    </w:p>
    <w:p w:rsidR="00422FAE" w:rsidRPr="00422FAE" w:rsidRDefault="00422FAE" w:rsidP="009C515F">
      <w:pPr>
        <w:ind w:left="993" w:hanging="273"/>
        <w:rPr>
          <w:rFonts w:ascii="Verdana" w:hAnsi="Verdana" w:cs="Times New Roman"/>
          <w:color w:val="221E1F"/>
        </w:rPr>
      </w:pPr>
      <w:proofErr w:type="gramStart"/>
      <w:r w:rsidRPr="00422FAE">
        <w:rPr>
          <w:rFonts w:ascii="Verdana" w:hAnsi="Verdana" w:cs="Times New Roman"/>
          <w:color w:val="221E1F"/>
        </w:rPr>
        <w:t>a</w:t>
      </w:r>
      <w:proofErr w:type="gramEnd"/>
      <w:r w:rsidRPr="00422FAE">
        <w:rPr>
          <w:rFonts w:ascii="Verdana" w:hAnsi="Verdana" w:cs="Times New Roman"/>
          <w:color w:val="221E1F"/>
        </w:rPr>
        <w:t>. a Steering Committee and a Project Team with both CASA and industry representatives</w:t>
      </w:r>
      <w:r w:rsidR="006634B1">
        <w:rPr>
          <w:rFonts w:ascii="Verdana" w:hAnsi="Verdana" w:cs="Times New Roman"/>
          <w:color w:val="221E1F"/>
        </w:rPr>
        <w:t>; and</w:t>
      </w:r>
    </w:p>
    <w:p w:rsidR="00422FAE" w:rsidRDefault="00422FAE" w:rsidP="000121D3">
      <w:pPr>
        <w:ind w:left="720"/>
        <w:rPr>
          <w:rFonts w:ascii="Verdana" w:hAnsi="Verdana" w:cs="Times New Roman"/>
          <w:color w:val="221E1F"/>
        </w:rPr>
      </w:pPr>
      <w:proofErr w:type="gramStart"/>
      <w:r w:rsidRPr="00422FAE">
        <w:rPr>
          <w:rFonts w:ascii="Verdana" w:hAnsi="Verdana" w:cs="Times New Roman"/>
          <w:color w:val="221E1F"/>
        </w:rPr>
        <w:t>b</w:t>
      </w:r>
      <w:proofErr w:type="gramEnd"/>
      <w:r w:rsidRPr="00422FAE">
        <w:rPr>
          <w:rFonts w:ascii="Verdana" w:hAnsi="Verdana" w:cs="Times New Roman"/>
          <w:color w:val="221E1F"/>
        </w:rPr>
        <w:t xml:space="preserve">. implementation dates established through formal industry consultation. </w:t>
      </w:r>
    </w:p>
    <w:p w:rsidR="00422FAE" w:rsidRPr="008F5E4E" w:rsidRDefault="00422FAE" w:rsidP="00885E8A">
      <w:pPr>
        <w:pStyle w:val="Subtitle"/>
      </w:pPr>
      <w:r w:rsidRPr="008F5E4E">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3D5A52" w:rsidRDefault="00F03C3C" w:rsidP="00F03C3C">
      <w:pPr>
        <w:rPr>
          <w:rFonts w:ascii="Verdana" w:hAnsi="Verdana"/>
        </w:rPr>
      </w:pPr>
      <w:r>
        <w:rPr>
          <w:rFonts w:ascii="Verdana" w:hAnsi="Verdana"/>
        </w:rPr>
        <w:t xml:space="preserve">The Government expects CASA </w:t>
      </w:r>
      <w:r w:rsidR="003D5A52">
        <w:rPr>
          <w:rFonts w:ascii="Verdana" w:hAnsi="Verdana"/>
        </w:rPr>
        <w:t xml:space="preserve">and the </w:t>
      </w:r>
      <w:r w:rsidR="00C04D62">
        <w:rPr>
          <w:rFonts w:ascii="Verdana" w:hAnsi="Verdana"/>
        </w:rPr>
        <w:t>OPC</w:t>
      </w:r>
      <w:r w:rsidR="003D5A52">
        <w:rPr>
          <w:rFonts w:ascii="Verdana" w:hAnsi="Verdana"/>
        </w:rPr>
        <w:t xml:space="preserve"> </w:t>
      </w:r>
      <w:r>
        <w:rPr>
          <w:rFonts w:ascii="Verdana" w:hAnsi="Verdana"/>
        </w:rPr>
        <w:t xml:space="preserve">to complete the drafting of all remaining parts of the </w:t>
      </w:r>
      <w:r w:rsidR="00767F6A">
        <w:rPr>
          <w:rFonts w:ascii="Verdana" w:hAnsi="Verdana"/>
        </w:rPr>
        <w:t xml:space="preserve">current aviation safety </w:t>
      </w:r>
      <w:r>
        <w:rPr>
          <w:rFonts w:ascii="Verdana" w:hAnsi="Verdana"/>
        </w:rPr>
        <w:t xml:space="preserve">regulatory reform program </w:t>
      </w:r>
      <w:r w:rsidR="00044E68">
        <w:rPr>
          <w:rFonts w:ascii="Verdana" w:hAnsi="Verdana"/>
        </w:rPr>
        <w:t>during</w:t>
      </w:r>
      <w:r w:rsidR="00922206">
        <w:rPr>
          <w:rFonts w:ascii="Verdana" w:hAnsi="Verdana"/>
        </w:rPr>
        <w:t xml:space="preserve"> </w:t>
      </w:r>
      <w:r w:rsidR="003D5A52">
        <w:rPr>
          <w:rFonts w:ascii="Verdana" w:hAnsi="Verdana"/>
        </w:rPr>
        <w:t>2</w:t>
      </w:r>
      <w:r>
        <w:rPr>
          <w:rFonts w:ascii="Verdana" w:hAnsi="Verdana"/>
        </w:rPr>
        <w:t xml:space="preserve">015. </w:t>
      </w:r>
      <w:r w:rsidR="003D5A52">
        <w:rPr>
          <w:rFonts w:ascii="Verdana" w:hAnsi="Verdana"/>
        </w:rPr>
        <w:t xml:space="preserve">  </w:t>
      </w:r>
    </w:p>
    <w:p w:rsidR="003D5A52" w:rsidRDefault="003D5A52" w:rsidP="00F03C3C">
      <w:pPr>
        <w:rPr>
          <w:rFonts w:ascii="Verdana" w:hAnsi="Verdana"/>
        </w:rPr>
      </w:pPr>
      <w:r>
        <w:rPr>
          <w:rFonts w:ascii="Verdana" w:hAnsi="Verdana"/>
        </w:rPr>
        <w:t>These parts are as follows:</w:t>
      </w:r>
    </w:p>
    <w:p w:rsidR="003D5A52" w:rsidRDefault="003D5A52" w:rsidP="002924B2">
      <w:pPr>
        <w:pStyle w:val="ListParagraph"/>
        <w:numPr>
          <w:ilvl w:val="0"/>
          <w:numId w:val="22"/>
        </w:numPr>
        <w:rPr>
          <w:rFonts w:ascii="Verdana" w:hAnsi="Verdana"/>
        </w:rPr>
      </w:pPr>
      <w:r>
        <w:rPr>
          <w:rFonts w:ascii="Verdana" w:hAnsi="Verdana"/>
        </w:rPr>
        <w:t xml:space="preserve">Maintenance Suite </w:t>
      </w:r>
      <w:r w:rsidR="00922206">
        <w:rPr>
          <w:rFonts w:ascii="Verdana" w:hAnsi="Verdana"/>
        </w:rPr>
        <w:t xml:space="preserve">- </w:t>
      </w:r>
      <w:r>
        <w:rPr>
          <w:rFonts w:ascii="Verdana" w:hAnsi="Verdana"/>
        </w:rPr>
        <w:t xml:space="preserve">Part 42, Part 66 and Part </w:t>
      </w:r>
      <w:r w:rsidR="00BF3D7F">
        <w:rPr>
          <w:rFonts w:ascii="Verdana" w:hAnsi="Verdana"/>
        </w:rPr>
        <w:t>145 (</w:t>
      </w:r>
      <w:r>
        <w:rPr>
          <w:rFonts w:ascii="Verdana" w:hAnsi="Verdana"/>
        </w:rPr>
        <w:t>general aviation</w:t>
      </w:r>
      <w:r w:rsidR="00BF3D7F">
        <w:rPr>
          <w:rFonts w:ascii="Verdana" w:hAnsi="Verdana"/>
        </w:rPr>
        <w:t>)</w:t>
      </w:r>
      <w:r>
        <w:rPr>
          <w:rFonts w:ascii="Verdana" w:hAnsi="Verdana"/>
        </w:rPr>
        <w:t>;</w:t>
      </w:r>
    </w:p>
    <w:p w:rsidR="00922206" w:rsidRDefault="003D5A52" w:rsidP="002924B2">
      <w:pPr>
        <w:pStyle w:val="ListParagraph"/>
        <w:numPr>
          <w:ilvl w:val="0"/>
          <w:numId w:val="22"/>
        </w:numPr>
        <w:rPr>
          <w:rFonts w:ascii="Verdana" w:hAnsi="Verdana"/>
        </w:rPr>
      </w:pPr>
      <w:r>
        <w:rPr>
          <w:rFonts w:ascii="Verdana" w:hAnsi="Verdana"/>
        </w:rPr>
        <w:t xml:space="preserve">Operations Suite </w:t>
      </w:r>
      <w:r w:rsidR="00922206">
        <w:rPr>
          <w:rFonts w:ascii="Verdana" w:hAnsi="Verdana"/>
        </w:rPr>
        <w:t xml:space="preserve">(Passenger Transport) - </w:t>
      </w:r>
      <w:r>
        <w:rPr>
          <w:rFonts w:ascii="Verdana" w:hAnsi="Verdana"/>
        </w:rPr>
        <w:t xml:space="preserve">Parts 91, 119, 121, 129, 131, 133 and </w:t>
      </w:r>
      <w:r w:rsidR="00922206">
        <w:rPr>
          <w:rFonts w:ascii="Verdana" w:hAnsi="Verdana"/>
        </w:rPr>
        <w:t xml:space="preserve">135; </w:t>
      </w:r>
    </w:p>
    <w:p w:rsidR="00922206" w:rsidRDefault="00922206" w:rsidP="002924B2">
      <w:pPr>
        <w:pStyle w:val="ListParagraph"/>
        <w:numPr>
          <w:ilvl w:val="0"/>
          <w:numId w:val="22"/>
        </w:numPr>
        <w:rPr>
          <w:rFonts w:ascii="Verdana" w:hAnsi="Verdana"/>
        </w:rPr>
      </w:pPr>
      <w:r>
        <w:rPr>
          <w:rFonts w:ascii="Verdana" w:hAnsi="Verdana"/>
        </w:rPr>
        <w:t>Operations Suite (Sport/Recreation)-  Parts 103, 105 and 149;</w:t>
      </w:r>
    </w:p>
    <w:p w:rsidR="00922206" w:rsidRDefault="00922206" w:rsidP="002924B2">
      <w:pPr>
        <w:pStyle w:val="ListParagraph"/>
        <w:numPr>
          <w:ilvl w:val="0"/>
          <w:numId w:val="22"/>
        </w:numPr>
        <w:rPr>
          <w:rFonts w:ascii="Verdana" w:hAnsi="Verdana"/>
        </w:rPr>
      </w:pPr>
      <w:r>
        <w:rPr>
          <w:rFonts w:ascii="Verdana" w:hAnsi="Verdana"/>
        </w:rPr>
        <w:t>Operations Suite (Aerial Work/Other) - Parts 132 and 138</w:t>
      </w:r>
      <w:r w:rsidR="00BF3D7F">
        <w:rPr>
          <w:rFonts w:ascii="Verdana" w:hAnsi="Verdana"/>
        </w:rPr>
        <w:t>; and</w:t>
      </w:r>
    </w:p>
    <w:p w:rsidR="00922206" w:rsidRDefault="00922206" w:rsidP="002924B2">
      <w:pPr>
        <w:pStyle w:val="ListParagraph"/>
        <w:numPr>
          <w:ilvl w:val="0"/>
          <w:numId w:val="22"/>
        </w:numPr>
        <w:rPr>
          <w:rFonts w:ascii="Verdana" w:hAnsi="Verdana"/>
        </w:rPr>
      </w:pPr>
      <w:r>
        <w:rPr>
          <w:rFonts w:ascii="Verdana" w:hAnsi="Verdana"/>
        </w:rPr>
        <w:t>Other – Part 13 and associated Carriers Liability amendments.</w:t>
      </w:r>
    </w:p>
    <w:p w:rsidR="00044E68" w:rsidRDefault="00044E68" w:rsidP="00190B4C">
      <w:pPr>
        <w:rPr>
          <w:rFonts w:ascii="Verdana" w:hAnsi="Verdana" w:cs="Times New Roman"/>
          <w:color w:val="221E1F"/>
        </w:rPr>
      </w:pPr>
      <w:r>
        <w:rPr>
          <w:rFonts w:ascii="Verdana" w:hAnsi="Verdana" w:cs="Times New Roman"/>
          <w:color w:val="221E1F"/>
        </w:rPr>
        <w:t>The finalisation of these parts will be subject to any changes in regulatory approach and appropriate industry consultation.</w:t>
      </w:r>
    </w:p>
    <w:p w:rsidR="006E2890" w:rsidRDefault="00922206" w:rsidP="00190B4C">
      <w:pPr>
        <w:rPr>
          <w:rFonts w:ascii="Verdana" w:hAnsi="Verdana" w:cs="Times New Roman"/>
          <w:color w:val="221E1F"/>
        </w:rPr>
      </w:pPr>
      <w:r>
        <w:rPr>
          <w:rFonts w:ascii="Verdana" w:hAnsi="Verdana" w:cs="Times New Roman"/>
          <w:color w:val="221E1F"/>
        </w:rPr>
        <w:t>However</w:t>
      </w:r>
      <w:r w:rsidR="00A9200E">
        <w:rPr>
          <w:rFonts w:ascii="Verdana" w:hAnsi="Verdana" w:cs="Times New Roman"/>
          <w:color w:val="221E1F"/>
        </w:rPr>
        <w:t xml:space="preserve">, </w:t>
      </w:r>
      <w:r>
        <w:rPr>
          <w:rFonts w:ascii="Verdana" w:hAnsi="Verdana" w:cs="Times New Roman"/>
          <w:color w:val="221E1F"/>
        </w:rPr>
        <w:t>the Gover</w:t>
      </w:r>
      <w:r w:rsidR="00BF3D7F">
        <w:rPr>
          <w:rFonts w:ascii="Verdana" w:hAnsi="Verdana" w:cs="Times New Roman"/>
          <w:color w:val="221E1F"/>
        </w:rPr>
        <w:t xml:space="preserve">nment notes that for </w:t>
      </w:r>
      <w:r>
        <w:rPr>
          <w:rFonts w:ascii="Verdana" w:hAnsi="Verdana" w:cs="Times New Roman"/>
          <w:color w:val="221E1F"/>
        </w:rPr>
        <w:t xml:space="preserve">CASR Parts </w:t>
      </w:r>
      <w:r w:rsidR="00767F6A">
        <w:rPr>
          <w:rFonts w:ascii="Verdana" w:hAnsi="Verdana" w:cs="Times New Roman"/>
          <w:color w:val="221E1F"/>
        </w:rPr>
        <w:t>119, 129, 133 and 135 there has already been an extensive industry consultation process and it would not support anot</w:t>
      </w:r>
      <w:r w:rsidR="00BF3D7F">
        <w:rPr>
          <w:rFonts w:ascii="Verdana" w:hAnsi="Verdana" w:cs="Times New Roman"/>
          <w:color w:val="221E1F"/>
        </w:rPr>
        <w:t xml:space="preserve">her </w:t>
      </w:r>
      <w:r w:rsidR="00E627B9">
        <w:rPr>
          <w:rFonts w:ascii="Verdana" w:hAnsi="Verdana" w:cs="Times New Roman"/>
          <w:color w:val="221E1F"/>
        </w:rPr>
        <w:t xml:space="preserve">detailed consultation </w:t>
      </w:r>
      <w:r w:rsidR="00BF3D7F">
        <w:rPr>
          <w:rFonts w:ascii="Verdana" w:hAnsi="Verdana" w:cs="Times New Roman"/>
          <w:color w:val="221E1F"/>
        </w:rPr>
        <w:t xml:space="preserve">process </w:t>
      </w:r>
      <w:r w:rsidR="00AF1BA6">
        <w:rPr>
          <w:rFonts w:ascii="Verdana" w:hAnsi="Verdana" w:cs="Times New Roman"/>
          <w:color w:val="221E1F"/>
        </w:rPr>
        <w:t xml:space="preserve">in further examining these proposals </w:t>
      </w:r>
      <w:r w:rsidR="00767F6A">
        <w:rPr>
          <w:rFonts w:ascii="Verdana" w:hAnsi="Verdana" w:cs="Times New Roman"/>
          <w:color w:val="221E1F"/>
        </w:rPr>
        <w:t>being</w:t>
      </w:r>
      <w:r w:rsidR="006634B1">
        <w:rPr>
          <w:rFonts w:ascii="Verdana" w:hAnsi="Verdana" w:cs="Times New Roman"/>
          <w:color w:val="221E1F"/>
        </w:rPr>
        <w:t xml:space="preserve"> imposed </w:t>
      </w:r>
      <w:r w:rsidR="00767F6A">
        <w:rPr>
          <w:rFonts w:ascii="Verdana" w:hAnsi="Verdana" w:cs="Times New Roman"/>
          <w:color w:val="221E1F"/>
        </w:rPr>
        <w:t>on CASA or industry for these parts.</w:t>
      </w:r>
      <w:r w:rsidR="00AF1BA6">
        <w:rPr>
          <w:rFonts w:ascii="Verdana" w:hAnsi="Verdana" w:cs="Times New Roman"/>
          <w:color w:val="221E1F"/>
        </w:rPr>
        <w:t xml:space="preserve">   </w:t>
      </w:r>
    </w:p>
    <w:p w:rsidR="00767F6A" w:rsidRDefault="00A00F5A" w:rsidP="00190B4C">
      <w:pPr>
        <w:rPr>
          <w:rFonts w:ascii="Verdana" w:hAnsi="Verdana" w:cs="Times New Roman"/>
          <w:color w:val="221E1F"/>
        </w:rPr>
      </w:pPr>
      <w:r>
        <w:rPr>
          <w:rFonts w:ascii="Verdana" w:hAnsi="Verdana" w:cs="Times New Roman"/>
          <w:color w:val="221E1F"/>
        </w:rPr>
        <w:t xml:space="preserve">CASA will need </w:t>
      </w:r>
      <w:r w:rsidR="00AF1BA6">
        <w:rPr>
          <w:rFonts w:ascii="Verdana" w:hAnsi="Verdana" w:cs="Times New Roman"/>
          <w:color w:val="221E1F"/>
        </w:rPr>
        <w:t xml:space="preserve">to ensure an effective communication and education </w:t>
      </w:r>
      <w:r>
        <w:rPr>
          <w:rFonts w:ascii="Verdana" w:hAnsi="Verdana" w:cs="Times New Roman"/>
          <w:color w:val="221E1F"/>
        </w:rPr>
        <w:t xml:space="preserve">process is put into place </w:t>
      </w:r>
      <w:r w:rsidR="006E2890">
        <w:rPr>
          <w:rFonts w:ascii="Verdana" w:hAnsi="Verdana" w:cs="Times New Roman"/>
          <w:color w:val="221E1F"/>
        </w:rPr>
        <w:t>before these provisions commence</w:t>
      </w:r>
      <w:r w:rsidR="00A9200E">
        <w:rPr>
          <w:rFonts w:ascii="Verdana" w:hAnsi="Verdana" w:cs="Times New Roman"/>
          <w:color w:val="221E1F"/>
        </w:rPr>
        <w:t>,</w:t>
      </w:r>
      <w:r w:rsidR="006E2890">
        <w:rPr>
          <w:rFonts w:ascii="Verdana" w:hAnsi="Verdana" w:cs="Times New Roman"/>
          <w:color w:val="221E1F"/>
        </w:rPr>
        <w:t xml:space="preserve"> </w:t>
      </w:r>
      <w:r>
        <w:rPr>
          <w:rFonts w:ascii="Verdana" w:hAnsi="Verdana" w:cs="Times New Roman"/>
          <w:color w:val="221E1F"/>
        </w:rPr>
        <w:t xml:space="preserve">to facilitate CASA staff and industry </w:t>
      </w:r>
      <w:r w:rsidR="00AF1BA6">
        <w:rPr>
          <w:rFonts w:ascii="Verdana" w:hAnsi="Verdana" w:cs="Times New Roman"/>
          <w:color w:val="221E1F"/>
        </w:rPr>
        <w:t xml:space="preserve">implementation and transition </w:t>
      </w:r>
      <w:r>
        <w:rPr>
          <w:rFonts w:ascii="Verdana" w:hAnsi="Verdana" w:cs="Times New Roman"/>
          <w:color w:val="221E1F"/>
        </w:rPr>
        <w:t>to future regulatory arrangements.</w:t>
      </w:r>
    </w:p>
    <w:p w:rsidR="006A6AA5" w:rsidRDefault="006A6AA5" w:rsidP="006E2890">
      <w:pPr>
        <w:rPr>
          <w:rFonts w:ascii="Verdana" w:hAnsi="Verdana" w:cs="Times New Roman"/>
          <w:color w:val="221E1F"/>
        </w:rPr>
      </w:pPr>
      <w:r>
        <w:rPr>
          <w:rFonts w:ascii="Verdana" w:hAnsi="Verdana" w:cs="Times New Roman"/>
          <w:color w:val="221E1F"/>
        </w:rPr>
        <w:t>The Government supports continuation of a senior</w:t>
      </w:r>
      <w:r w:rsidR="00CF6519">
        <w:rPr>
          <w:rFonts w:ascii="Verdana" w:hAnsi="Verdana" w:cs="Times New Roman"/>
          <w:color w:val="221E1F"/>
        </w:rPr>
        <w:t xml:space="preserve"> </w:t>
      </w:r>
      <w:r>
        <w:rPr>
          <w:rFonts w:ascii="Verdana" w:hAnsi="Verdana" w:cs="Times New Roman"/>
          <w:color w:val="221E1F"/>
        </w:rPr>
        <w:t xml:space="preserve">officials </w:t>
      </w:r>
      <w:r w:rsidR="00271F7C">
        <w:rPr>
          <w:rFonts w:ascii="Verdana" w:hAnsi="Verdana" w:cs="Times New Roman"/>
          <w:color w:val="221E1F"/>
        </w:rPr>
        <w:t xml:space="preserve">group </w:t>
      </w:r>
      <w:r>
        <w:rPr>
          <w:rFonts w:ascii="Verdana" w:hAnsi="Verdana" w:cs="Times New Roman"/>
          <w:color w:val="221E1F"/>
        </w:rPr>
        <w:t xml:space="preserve">from CASA, the </w:t>
      </w:r>
      <w:r w:rsidR="00C04D62">
        <w:rPr>
          <w:rFonts w:ascii="Verdana" w:hAnsi="Verdana" w:cs="Times New Roman"/>
          <w:color w:val="221E1F"/>
        </w:rPr>
        <w:t>OPC</w:t>
      </w:r>
      <w:r>
        <w:rPr>
          <w:rFonts w:ascii="Verdana" w:hAnsi="Verdana" w:cs="Times New Roman"/>
          <w:color w:val="221E1F"/>
        </w:rPr>
        <w:t xml:space="preserve"> and the </w:t>
      </w:r>
      <w:r w:rsidR="00CF6519">
        <w:rPr>
          <w:rFonts w:ascii="Verdana" w:hAnsi="Verdana" w:cs="Times New Roman"/>
          <w:color w:val="221E1F"/>
        </w:rPr>
        <w:t xml:space="preserve">Department </w:t>
      </w:r>
      <w:r w:rsidR="00044E68">
        <w:rPr>
          <w:rFonts w:ascii="Verdana" w:hAnsi="Verdana" w:cs="Times New Roman"/>
          <w:color w:val="221E1F"/>
        </w:rPr>
        <w:t xml:space="preserve">overseeing </w:t>
      </w:r>
      <w:r>
        <w:rPr>
          <w:rFonts w:ascii="Verdana" w:hAnsi="Verdana" w:cs="Times New Roman"/>
          <w:color w:val="221E1F"/>
        </w:rPr>
        <w:t>the future aviation safety regulatory reform program</w:t>
      </w:r>
      <w:r w:rsidR="00044E68">
        <w:rPr>
          <w:rFonts w:ascii="Verdana" w:hAnsi="Verdana" w:cs="Times New Roman"/>
          <w:color w:val="221E1F"/>
        </w:rPr>
        <w:t xml:space="preserve"> and reform priorities</w:t>
      </w:r>
      <w:r>
        <w:rPr>
          <w:rFonts w:ascii="Verdana" w:hAnsi="Verdana" w:cs="Times New Roman"/>
          <w:color w:val="221E1F"/>
        </w:rPr>
        <w:t>.</w:t>
      </w:r>
    </w:p>
    <w:p w:rsidR="006A6AA5" w:rsidRDefault="00044E68" w:rsidP="006A6AA5">
      <w:pPr>
        <w:rPr>
          <w:rFonts w:ascii="Verdana" w:hAnsi="Verdana"/>
        </w:rPr>
      </w:pPr>
      <w:r>
        <w:rPr>
          <w:rFonts w:ascii="Verdana" w:hAnsi="Verdana"/>
        </w:rPr>
        <w:t xml:space="preserve">The Government has </w:t>
      </w:r>
      <w:r w:rsidR="009D104D">
        <w:rPr>
          <w:rFonts w:ascii="Verdana" w:hAnsi="Verdana"/>
        </w:rPr>
        <w:t xml:space="preserve">also </w:t>
      </w:r>
      <w:r>
        <w:rPr>
          <w:rFonts w:ascii="Verdana" w:hAnsi="Verdana"/>
        </w:rPr>
        <w:t xml:space="preserve">requested </w:t>
      </w:r>
      <w:r w:rsidR="006465D8">
        <w:rPr>
          <w:rFonts w:ascii="Verdana" w:hAnsi="Verdana"/>
        </w:rPr>
        <w:t xml:space="preserve">the </w:t>
      </w:r>
      <w:r>
        <w:rPr>
          <w:rFonts w:ascii="Verdana" w:hAnsi="Verdana"/>
        </w:rPr>
        <w:t xml:space="preserve">CASA </w:t>
      </w:r>
      <w:r w:rsidR="006465D8">
        <w:rPr>
          <w:rFonts w:ascii="Verdana" w:hAnsi="Verdana"/>
        </w:rPr>
        <w:t xml:space="preserve">Board </w:t>
      </w:r>
      <w:r>
        <w:rPr>
          <w:rFonts w:ascii="Verdana" w:hAnsi="Verdana"/>
        </w:rPr>
        <w:t xml:space="preserve">consider the </w:t>
      </w:r>
      <w:r w:rsidR="006A6AA5">
        <w:rPr>
          <w:rFonts w:ascii="Verdana" w:hAnsi="Verdana"/>
        </w:rPr>
        <w:t xml:space="preserve">establishment of a small, joint CASA/industry regulatory steering committee to </w:t>
      </w:r>
      <w:r>
        <w:rPr>
          <w:rFonts w:ascii="Verdana" w:hAnsi="Verdana"/>
        </w:rPr>
        <w:t>inform</w:t>
      </w:r>
      <w:r w:rsidR="006A6AA5">
        <w:rPr>
          <w:rFonts w:ascii="Verdana" w:hAnsi="Verdana"/>
        </w:rPr>
        <w:t xml:space="preserve"> future regulatory reform priorities once the current aviation safety regulatory reform program is completed.  This committee should also provide advice on practical implementation dates and transition periods for future regulatory changes.</w:t>
      </w:r>
    </w:p>
    <w:p w:rsidR="00CF6519" w:rsidRDefault="00CF6519" w:rsidP="00CF6519">
      <w:pPr>
        <w:rPr>
          <w:rFonts w:ascii="Verdana" w:hAnsi="Verdana"/>
        </w:rPr>
      </w:pPr>
      <w:r>
        <w:rPr>
          <w:rFonts w:ascii="Verdana" w:hAnsi="Verdana" w:cs="Times New Roman"/>
          <w:color w:val="221E1F"/>
        </w:rPr>
        <w:lastRenderedPageBreak/>
        <w:t xml:space="preserve">The Government fully supports industry participation in the development of new aviation safety regulations </w:t>
      </w:r>
      <w:r w:rsidR="009D104D">
        <w:rPr>
          <w:rFonts w:ascii="Verdana" w:hAnsi="Verdana" w:cs="Times New Roman"/>
          <w:color w:val="221E1F"/>
        </w:rPr>
        <w:t xml:space="preserve">and standards </w:t>
      </w:r>
      <w:r>
        <w:rPr>
          <w:rFonts w:ascii="Verdana" w:hAnsi="Verdana" w:cs="Times New Roman"/>
          <w:color w:val="221E1F"/>
        </w:rPr>
        <w:t>and CAS</w:t>
      </w:r>
      <w:r>
        <w:rPr>
          <w:rFonts w:ascii="Verdana" w:hAnsi="Verdana"/>
        </w:rPr>
        <w:t xml:space="preserve">A’s </w:t>
      </w:r>
      <w:r w:rsidR="00044E68">
        <w:rPr>
          <w:rFonts w:ascii="Verdana" w:hAnsi="Verdana"/>
        </w:rPr>
        <w:t xml:space="preserve">continued </w:t>
      </w:r>
      <w:r>
        <w:rPr>
          <w:rFonts w:ascii="Verdana" w:hAnsi="Verdana"/>
        </w:rPr>
        <w:t>commitment to a project management approach with full opportunity for active involvement by industry.</w:t>
      </w:r>
    </w:p>
    <w:p w:rsidR="00CF6519" w:rsidRDefault="00CF6519" w:rsidP="00190B4C">
      <w:pPr>
        <w:rPr>
          <w:rFonts w:ascii="Verdana" w:hAnsi="Verdana"/>
        </w:rPr>
      </w:pPr>
      <w:r>
        <w:rPr>
          <w:rFonts w:ascii="Verdana" w:hAnsi="Verdana"/>
        </w:rPr>
        <w:t xml:space="preserve">Accordingly the joint CASA/industry regulatory steering committee should also </w:t>
      </w:r>
      <w:r w:rsidR="00044E68">
        <w:rPr>
          <w:rFonts w:ascii="Verdana" w:hAnsi="Verdana"/>
        </w:rPr>
        <w:t xml:space="preserve">continue to </w:t>
      </w:r>
      <w:r>
        <w:rPr>
          <w:rFonts w:ascii="Verdana" w:hAnsi="Verdana"/>
        </w:rPr>
        <w:t xml:space="preserve">establish specific project teams to examine individual Civil Aviation Regulations 1988 and CASR </w:t>
      </w:r>
      <w:r w:rsidR="00044E68">
        <w:rPr>
          <w:rFonts w:ascii="Verdana" w:hAnsi="Verdana"/>
        </w:rPr>
        <w:t xml:space="preserve">Parts </w:t>
      </w:r>
      <w:r>
        <w:rPr>
          <w:rFonts w:ascii="Verdana" w:hAnsi="Verdana"/>
        </w:rPr>
        <w:t>and associated standards and orders.  However, for this committee and individual project teams to work CASA and industry will need to commit dedicated time and resources.</w:t>
      </w:r>
    </w:p>
    <w:p w:rsidR="00A00F5A" w:rsidRDefault="00A00F5A" w:rsidP="00CA3EAC"/>
    <w:p w:rsidR="00A00F5A" w:rsidRDefault="00A00F5A" w:rsidP="00BF3D7F">
      <w:pPr>
        <w:pStyle w:val="Heading2"/>
      </w:pPr>
    </w:p>
    <w:p w:rsidR="00A00F5A" w:rsidRDefault="00A00F5A" w:rsidP="00BF3D7F">
      <w:pPr>
        <w:pStyle w:val="Heading2"/>
      </w:pPr>
    </w:p>
    <w:p w:rsidR="00A00F5A" w:rsidRDefault="00A00F5A" w:rsidP="00BF3D7F">
      <w:pPr>
        <w:pStyle w:val="Heading2"/>
      </w:pPr>
    </w:p>
    <w:p w:rsidR="00A00F5A" w:rsidRDefault="00A00F5A" w:rsidP="00BF3D7F">
      <w:pPr>
        <w:pStyle w:val="Heading2"/>
      </w:pPr>
    </w:p>
    <w:p w:rsidR="00A00F5A" w:rsidRDefault="00A00F5A" w:rsidP="00BF3D7F">
      <w:pPr>
        <w:pStyle w:val="Heading2"/>
      </w:pPr>
    </w:p>
    <w:p w:rsidR="00A00F5A" w:rsidRDefault="00A00F5A" w:rsidP="00BF3D7F">
      <w:pPr>
        <w:pStyle w:val="Heading2"/>
      </w:pPr>
    </w:p>
    <w:p w:rsidR="00A00F5A" w:rsidRDefault="00A00F5A" w:rsidP="00BF3D7F">
      <w:pPr>
        <w:pStyle w:val="Heading2"/>
      </w:pPr>
    </w:p>
    <w:p w:rsidR="00A00F5A" w:rsidRDefault="00A00F5A" w:rsidP="00BF3D7F">
      <w:pPr>
        <w:pStyle w:val="Heading2"/>
      </w:pPr>
    </w:p>
    <w:p w:rsidR="00A00F5A" w:rsidRDefault="00A00F5A" w:rsidP="00CA3EAC"/>
    <w:p w:rsidR="00CA3EAC" w:rsidRDefault="00CA3EAC" w:rsidP="00CA3EAC"/>
    <w:p w:rsidR="00CA3EAC" w:rsidRDefault="00CA3EAC" w:rsidP="00CA3EAC"/>
    <w:p w:rsidR="00CA3EAC" w:rsidRDefault="00CA3EAC" w:rsidP="00CA3EAC"/>
    <w:p w:rsidR="00A00F5A" w:rsidRDefault="00A00F5A" w:rsidP="00CA3EAC"/>
    <w:p w:rsidR="00A00F5A" w:rsidRDefault="00A00F5A" w:rsidP="00CA3EAC"/>
    <w:p w:rsidR="00CA3EAC" w:rsidRDefault="00CA3EAC" w:rsidP="00CA3EAC"/>
    <w:p w:rsidR="00CA3EAC" w:rsidRDefault="00CA3EAC" w:rsidP="00CA3EAC"/>
    <w:p w:rsidR="00A00F5A" w:rsidRDefault="00A00F5A" w:rsidP="00CA3EAC"/>
    <w:p w:rsidR="00A00F5A" w:rsidRDefault="00A00F5A" w:rsidP="00CA3EAC"/>
    <w:p w:rsidR="00A00F5A" w:rsidRDefault="00A00F5A" w:rsidP="00CA3EAC"/>
    <w:p w:rsidR="00BF3D7F" w:rsidRPr="008F5E4E" w:rsidRDefault="00BF3D7F" w:rsidP="00BF3D7F">
      <w:pPr>
        <w:pStyle w:val="Heading2"/>
      </w:pPr>
      <w:r>
        <w:lastRenderedPageBreak/>
        <w:t>Recommendation 34</w:t>
      </w:r>
    </w:p>
    <w:p w:rsidR="00422FAE" w:rsidRDefault="00422FAE" w:rsidP="00422FAE">
      <w:pPr>
        <w:rPr>
          <w:rFonts w:ascii="Verdana" w:hAnsi="Verdana" w:cs="Times New Roman"/>
          <w:color w:val="221E1F"/>
        </w:rPr>
      </w:pPr>
      <w:proofErr w:type="gramStart"/>
      <w:r w:rsidRPr="00422FAE">
        <w:rPr>
          <w:rFonts w:ascii="Verdana" w:hAnsi="Verdana" w:cs="Times New Roman"/>
          <w:color w:val="221E1F"/>
        </w:rPr>
        <w:t>The Civil Aviation Safety Authority’s Director of Aviation Safety meet with industry sector leaders to jointly develop a plan for renewing a collaborative and effective Standards Consultative Committee.</w:t>
      </w:r>
      <w:proofErr w:type="gramEnd"/>
    </w:p>
    <w:p w:rsidR="00422FAE" w:rsidRPr="008F5E4E" w:rsidRDefault="00422FAE" w:rsidP="00885E8A">
      <w:pPr>
        <w:pStyle w:val="Subtitle"/>
      </w:pPr>
      <w:r w:rsidRPr="008F5E4E">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with this recommendation.</w:t>
      </w:r>
    </w:p>
    <w:p w:rsidR="00922206" w:rsidRPr="009969A9" w:rsidRDefault="00922206" w:rsidP="00922206">
      <w:pPr>
        <w:rPr>
          <w:rFonts w:ascii="Verdana" w:hAnsi="Verdana"/>
          <w:lang w:val="en"/>
        </w:rPr>
      </w:pPr>
      <w:r w:rsidRPr="009969A9">
        <w:rPr>
          <w:rFonts w:ascii="Verdana" w:hAnsi="Verdana"/>
          <w:lang w:val="en"/>
        </w:rPr>
        <w:t xml:space="preserve">The </w:t>
      </w:r>
      <w:r w:rsidR="00BF3D7F">
        <w:rPr>
          <w:rFonts w:ascii="Verdana" w:hAnsi="Verdana"/>
          <w:lang w:val="en"/>
        </w:rPr>
        <w:t>Government notes that the Standards Consultative Committee (</w:t>
      </w:r>
      <w:r w:rsidRPr="009969A9">
        <w:rPr>
          <w:rFonts w:ascii="Verdana" w:hAnsi="Verdana"/>
          <w:lang w:val="en"/>
        </w:rPr>
        <w:t>SCC</w:t>
      </w:r>
      <w:r w:rsidR="00BF3D7F">
        <w:rPr>
          <w:rFonts w:ascii="Verdana" w:hAnsi="Verdana"/>
          <w:lang w:val="en"/>
        </w:rPr>
        <w:t>)</w:t>
      </w:r>
      <w:r w:rsidRPr="009969A9">
        <w:rPr>
          <w:rFonts w:ascii="Verdana" w:hAnsi="Verdana"/>
          <w:lang w:val="en"/>
        </w:rPr>
        <w:t xml:space="preserve"> is </w:t>
      </w:r>
      <w:r w:rsidR="00BF3D7F">
        <w:rPr>
          <w:rFonts w:ascii="Verdana" w:hAnsi="Verdana"/>
          <w:lang w:val="en"/>
        </w:rPr>
        <w:t xml:space="preserve">currently </w:t>
      </w:r>
      <w:r w:rsidRPr="009969A9">
        <w:rPr>
          <w:rFonts w:ascii="Verdana" w:hAnsi="Verdana"/>
          <w:lang w:val="en"/>
        </w:rPr>
        <w:t xml:space="preserve">primarily an advisory body. </w:t>
      </w:r>
      <w:r w:rsidR="00BF3D7F">
        <w:rPr>
          <w:rFonts w:ascii="Verdana" w:hAnsi="Verdana"/>
          <w:lang w:val="en"/>
        </w:rPr>
        <w:t xml:space="preserve"> </w:t>
      </w:r>
      <w:r w:rsidRPr="009969A9">
        <w:rPr>
          <w:rFonts w:ascii="Verdana" w:hAnsi="Verdana"/>
          <w:lang w:val="en"/>
        </w:rPr>
        <w:t xml:space="preserve">It provides </w:t>
      </w:r>
      <w:r w:rsidR="00BF3D7F">
        <w:rPr>
          <w:rFonts w:ascii="Verdana" w:hAnsi="Verdana"/>
          <w:lang w:val="en"/>
        </w:rPr>
        <w:t xml:space="preserve">an </w:t>
      </w:r>
      <w:r w:rsidRPr="009969A9">
        <w:rPr>
          <w:rFonts w:ascii="Verdana" w:hAnsi="Verdana"/>
          <w:lang w:val="en"/>
        </w:rPr>
        <w:t xml:space="preserve">opportunity for industry members to make recommendations to CASA on regulatory policy and standards development issues, procedures and processes for assessment and consideration by CASA senior management. </w:t>
      </w:r>
    </w:p>
    <w:p w:rsidR="004E7E9A" w:rsidRDefault="00922206" w:rsidP="00922206">
      <w:pPr>
        <w:rPr>
          <w:rFonts w:ascii="Verdana" w:hAnsi="Verdana"/>
        </w:rPr>
      </w:pPr>
      <w:r>
        <w:rPr>
          <w:rFonts w:ascii="Verdana" w:hAnsi="Verdana"/>
        </w:rPr>
        <w:t xml:space="preserve">The </w:t>
      </w:r>
      <w:r w:rsidR="006634B1">
        <w:rPr>
          <w:rFonts w:ascii="Verdana" w:hAnsi="Verdana"/>
        </w:rPr>
        <w:t xml:space="preserve">Report </w:t>
      </w:r>
      <w:r w:rsidR="004E7E9A">
        <w:rPr>
          <w:rFonts w:ascii="Verdana" w:hAnsi="Verdana"/>
        </w:rPr>
        <w:t xml:space="preserve">found that the SCC’s design was sound and </w:t>
      </w:r>
      <w:r w:rsidR="00916A63">
        <w:rPr>
          <w:rFonts w:ascii="Verdana" w:hAnsi="Verdana"/>
        </w:rPr>
        <w:t xml:space="preserve">its </w:t>
      </w:r>
      <w:r w:rsidR="004E7E9A">
        <w:rPr>
          <w:rFonts w:ascii="Verdana" w:hAnsi="Verdana"/>
        </w:rPr>
        <w:t>current consultation program</w:t>
      </w:r>
      <w:r w:rsidR="00916A63">
        <w:rPr>
          <w:rFonts w:ascii="Verdana" w:hAnsi="Verdana"/>
        </w:rPr>
        <w:t xml:space="preserve"> was</w:t>
      </w:r>
      <w:r w:rsidR="004E7E9A">
        <w:rPr>
          <w:rFonts w:ascii="Verdana" w:hAnsi="Verdana"/>
        </w:rPr>
        <w:t xml:space="preserve"> based on sound principles and similar to process</w:t>
      </w:r>
      <w:r w:rsidR="00916A63">
        <w:rPr>
          <w:rFonts w:ascii="Verdana" w:hAnsi="Verdana"/>
        </w:rPr>
        <w:t>es</w:t>
      </w:r>
      <w:r w:rsidR="004E7E9A">
        <w:rPr>
          <w:rFonts w:ascii="Verdana" w:hAnsi="Verdana"/>
        </w:rPr>
        <w:t xml:space="preserve"> in other countries.</w:t>
      </w:r>
    </w:p>
    <w:p w:rsidR="004E7E9A" w:rsidRDefault="004E7E9A" w:rsidP="00422FAE">
      <w:pPr>
        <w:rPr>
          <w:rFonts w:ascii="Verdana" w:hAnsi="Verdana"/>
        </w:rPr>
      </w:pPr>
      <w:r>
        <w:rPr>
          <w:rFonts w:ascii="Verdana" w:hAnsi="Verdana"/>
        </w:rPr>
        <w:t>However</w:t>
      </w:r>
      <w:r w:rsidR="00341C04">
        <w:rPr>
          <w:rFonts w:ascii="Verdana" w:hAnsi="Verdana"/>
        </w:rPr>
        <w:t>,</w:t>
      </w:r>
      <w:r>
        <w:rPr>
          <w:rFonts w:ascii="Verdana" w:hAnsi="Verdana"/>
        </w:rPr>
        <w:t xml:space="preserve"> as proposed in the response to </w:t>
      </w:r>
      <w:r>
        <w:rPr>
          <w:rFonts w:ascii="Verdana" w:hAnsi="Verdana" w:cs="Times New Roman"/>
        </w:rPr>
        <w:t>R</w:t>
      </w:r>
      <w:r w:rsidR="00C60BF9">
        <w:rPr>
          <w:rFonts w:ascii="Verdana" w:hAnsi="Verdana" w:cs="Times New Roman"/>
        </w:rPr>
        <w:t xml:space="preserve">ecommendation 33, </w:t>
      </w:r>
      <w:r w:rsidR="00C60BF9">
        <w:rPr>
          <w:rFonts w:ascii="Verdana" w:hAnsi="Verdana"/>
        </w:rPr>
        <w:t xml:space="preserve">the Government </w:t>
      </w:r>
      <w:r w:rsidR="00341C04">
        <w:rPr>
          <w:rFonts w:ascii="Verdana" w:hAnsi="Verdana"/>
        </w:rPr>
        <w:t xml:space="preserve">supports </w:t>
      </w:r>
      <w:r w:rsidR="00C60BF9">
        <w:rPr>
          <w:rFonts w:ascii="Verdana" w:hAnsi="Verdana"/>
        </w:rPr>
        <w:t xml:space="preserve">CASA </w:t>
      </w:r>
      <w:r>
        <w:rPr>
          <w:rFonts w:ascii="Verdana" w:hAnsi="Verdana"/>
        </w:rPr>
        <w:t>establish</w:t>
      </w:r>
      <w:r w:rsidR="00916A63">
        <w:rPr>
          <w:rFonts w:ascii="Verdana" w:hAnsi="Verdana"/>
        </w:rPr>
        <w:t>ing</w:t>
      </w:r>
      <w:r>
        <w:rPr>
          <w:rFonts w:ascii="Verdana" w:hAnsi="Verdana"/>
        </w:rPr>
        <w:t xml:space="preserve"> a new</w:t>
      </w:r>
      <w:r w:rsidR="00763E5E">
        <w:rPr>
          <w:rFonts w:ascii="Verdana" w:hAnsi="Verdana"/>
        </w:rPr>
        <w:t>, small</w:t>
      </w:r>
      <w:r>
        <w:rPr>
          <w:rFonts w:ascii="Verdana" w:hAnsi="Verdana"/>
        </w:rPr>
        <w:t xml:space="preserve"> overarching CASA/industry regulatory steering committee.</w:t>
      </w:r>
    </w:p>
    <w:p w:rsidR="00341C04" w:rsidRDefault="00341C04" w:rsidP="004E7E9A">
      <w:pPr>
        <w:rPr>
          <w:rFonts w:ascii="Verdana" w:hAnsi="Verdana"/>
        </w:rPr>
      </w:pPr>
      <w:r>
        <w:rPr>
          <w:rFonts w:ascii="Verdana" w:hAnsi="Verdana"/>
        </w:rPr>
        <w:t xml:space="preserve">With the establishment of this </w:t>
      </w:r>
      <w:r w:rsidR="004E7E9A">
        <w:rPr>
          <w:rFonts w:ascii="Verdana" w:hAnsi="Verdana"/>
        </w:rPr>
        <w:t>committee</w:t>
      </w:r>
      <w:r>
        <w:rPr>
          <w:rFonts w:ascii="Verdana" w:hAnsi="Verdana"/>
        </w:rPr>
        <w:t xml:space="preserve"> and specific project teams to look at particular regulations and third tier instruments, CASA and industry sector leaders should discuss what the ongoing role of the </w:t>
      </w:r>
      <w:r w:rsidR="004E7E9A">
        <w:rPr>
          <w:rFonts w:ascii="Verdana" w:hAnsi="Verdana"/>
        </w:rPr>
        <w:t xml:space="preserve">SCC </w:t>
      </w:r>
      <w:r>
        <w:rPr>
          <w:rFonts w:ascii="Verdana" w:hAnsi="Verdana"/>
        </w:rPr>
        <w:t xml:space="preserve">should be. </w:t>
      </w:r>
    </w:p>
    <w:p w:rsidR="004E7E9A" w:rsidRDefault="004E7E9A" w:rsidP="004E7E9A">
      <w:pPr>
        <w:rPr>
          <w:rFonts w:ascii="Verdana" w:hAnsi="Verdana"/>
        </w:rPr>
      </w:pPr>
      <w:r>
        <w:rPr>
          <w:rFonts w:ascii="Verdana" w:hAnsi="Verdana"/>
        </w:rPr>
        <w:t xml:space="preserve">The Government </w:t>
      </w:r>
      <w:r w:rsidR="00FF713D">
        <w:rPr>
          <w:rFonts w:ascii="Verdana" w:hAnsi="Verdana"/>
        </w:rPr>
        <w:t xml:space="preserve">has </w:t>
      </w:r>
      <w:r>
        <w:rPr>
          <w:rFonts w:ascii="Verdana" w:hAnsi="Verdana"/>
        </w:rPr>
        <w:t>also establish</w:t>
      </w:r>
      <w:r w:rsidR="00FF713D">
        <w:rPr>
          <w:rFonts w:ascii="Verdana" w:hAnsi="Verdana"/>
        </w:rPr>
        <w:t>ed</w:t>
      </w:r>
      <w:r>
        <w:rPr>
          <w:rFonts w:ascii="Verdana" w:hAnsi="Verdana"/>
        </w:rPr>
        <w:t xml:space="preserve"> an Aviation Industry Consultative Council</w:t>
      </w:r>
      <w:r w:rsidR="00916A63">
        <w:rPr>
          <w:rFonts w:ascii="Verdana" w:hAnsi="Verdana"/>
        </w:rPr>
        <w:t xml:space="preserve">, </w:t>
      </w:r>
      <w:r>
        <w:rPr>
          <w:rFonts w:ascii="Verdana" w:hAnsi="Verdana"/>
        </w:rPr>
        <w:t>chaired by the Minister</w:t>
      </w:r>
      <w:r w:rsidR="009D104D">
        <w:rPr>
          <w:rFonts w:ascii="Verdana" w:hAnsi="Verdana"/>
        </w:rPr>
        <w:t>,</w:t>
      </w:r>
      <w:r w:rsidR="009E1DC5">
        <w:rPr>
          <w:rFonts w:ascii="Verdana" w:hAnsi="Verdana"/>
        </w:rPr>
        <w:t xml:space="preserve"> to discuss matters of </w:t>
      </w:r>
      <w:r w:rsidR="00341C04">
        <w:rPr>
          <w:rFonts w:ascii="Verdana" w:hAnsi="Verdana"/>
        </w:rPr>
        <w:t xml:space="preserve">broader </w:t>
      </w:r>
      <w:r w:rsidR="009E1DC5">
        <w:rPr>
          <w:rFonts w:ascii="Verdana" w:hAnsi="Verdana"/>
        </w:rPr>
        <w:t>concern to the aviation industry and ensure that industry</w:t>
      </w:r>
      <w:r w:rsidR="00044E68">
        <w:rPr>
          <w:rFonts w:ascii="Verdana" w:hAnsi="Verdana"/>
        </w:rPr>
        <w:t xml:space="preserve"> has</w:t>
      </w:r>
      <w:r w:rsidR="009E1DC5">
        <w:rPr>
          <w:rFonts w:ascii="Verdana" w:hAnsi="Verdana"/>
        </w:rPr>
        <w:t xml:space="preserve"> a forum for </w:t>
      </w:r>
      <w:r w:rsidR="00044E68">
        <w:rPr>
          <w:rFonts w:ascii="Verdana" w:hAnsi="Verdana"/>
        </w:rPr>
        <w:t>discussing their views</w:t>
      </w:r>
      <w:r w:rsidR="009E1DC5">
        <w:rPr>
          <w:rFonts w:ascii="Verdana" w:hAnsi="Verdana"/>
        </w:rPr>
        <w:t>.</w:t>
      </w: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5D261E" w:rsidRDefault="005D261E" w:rsidP="00422FAE">
      <w:pPr>
        <w:rPr>
          <w:rFonts w:ascii="Verdana" w:hAnsi="Verdana" w:cs="Times New Roman"/>
          <w:b/>
          <w:color w:val="221E1F"/>
        </w:rPr>
      </w:pPr>
    </w:p>
    <w:p w:rsidR="00422FAE" w:rsidRPr="008F5E4E" w:rsidRDefault="00422FAE" w:rsidP="008F5E4E">
      <w:pPr>
        <w:pStyle w:val="Heading2"/>
      </w:pPr>
      <w:r w:rsidRPr="008F5E4E">
        <w:lastRenderedPageBreak/>
        <w:t>Recommendation 35</w:t>
      </w:r>
    </w:p>
    <w:p w:rsidR="00422FAE" w:rsidRDefault="00422FAE" w:rsidP="00422FAE">
      <w:pPr>
        <w:rPr>
          <w:rFonts w:ascii="Verdana" w:hAnsi="Verdana" w:cs="Times New Roman"/>
          <w:color w:val="221E1F"/>
        </w:rPr>
      </w:pPr>
      <w:r w:rsidRPr="00422FAE">
        <w:rPr>
          <w:rFonts w:ascii="Verdana" w:hAnsi="Verdana" w:cs="Times New Roman"/>
          <w:color w:val="221E1F"/>
        </w:rPr>
        <w:t xml:space="preserve">The Civil Aviation Safety Authority </w:t>
      </w:r>
      <w:proofErr w:type="gramStart"/>
      <w:r w:rsidRPr="00422FAE">
        <w:rPr>
          <w:rFonts w:ascii="Verdana" w:hAnsi="Verdana" w:cs="Times New Roman"/>
          <w:color w:val="221E1F"/>
        </w:rPr>
        <w:t>devolve</w:t>
      </w:r>
      <w:proofErr w:type="gramEnd"/>
      <w:r w:rsidRPr="00422FAE">
        <w:rPr>
          <w:rFonts w:ascii="Verdana" w:hAnsi="Verdana" w:cs="Times New Roman"/>
          <w:color w:val="221E1F"/>
        </w:rPr>
        <w:t xml:space="preserve"> to Designated Aviation Medical Examiners the ability to renew aviation medical certificates (for Classes 1, 2, and 3) where the applicant meets the required standard at the time of the medical examination.</w:t>
      </w:r>
    </w:p>
    <w:p w:rsidR="00422FAE" w:rsidRPr="008F5E4E" w:rsidRDefault="00422FAE" w:rsidP="00885E8A">
      <w:pPr>
        <w:pStyle w:val="Subtitle"/>
      </w:pPr>
      <w:r w:rsidRPr="008F5E4E">
        <w:t>Response</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in</w:t>
      </w:r>
      <w:r w:rsidR="006634B1">
        <w:rPr>
          <w:rFonts w:ascii="Verdana" w:hAnsi="Verdana" w:cs="Times New Roman"/>
        </w:rPr>
        <w:t>-</w:t>
      </w:r>
      <w:r>
        <w:rPr>
          <w:rFonts w:ascii="Verdana" w:hAnsi="Verdana" w:cs="Times New Roman"/>
        </w:rPr>
        <w:t>principle with this recommendation.</w:t>
      </w:r>
    </w:p>
    <w:p w:rsidR="007339CD" w:rsidRDefault="007339CD" w:rsidP="007339CD">
      <w:pPr>
        <w:rPr>
          <w:rFonts w:ascii="Verdana" w:hAnsi="Verdana"/>
        </w:rPr>
      </w:pPr>
      <w:r>
        <w:rPr>
          <w:rFonts w:ascii="Verdana" w:hAnsi="Verdana"/>
        </w:rPr>
        <w:t>CASA has already commenced a p</w:t>
      </w:r>
      <w:r w:rsidRPr="007339CD">
        <w:rPr>
          <w:rFonts w:ascii="Verdana" w:hAnsi="Verdana"/>
        </w:rPr>
        <w:t xml:space="preserve">rocess </w:t>
      </w:r>
      <w:r>
        <w:rPr>
          <w:rFonts w:ascii="Verdana" w:hAnsi="Verdana"/>
        </w:rPr>
        <w:t>to permit</w:t>
      </w:r>
      <w:r w:rsidRPr="007339CD">
        <w:rPr>
          <w:rFonts w:ascii="Verdana" w:hAnsi="Verdana"/>
        </w:rPr>
        <w:t xml:space="preserve"> approved Designated Aviation Medical Examiners </w:t>
      </w:r>
      <w:r>
        <w:rPr>
          <w:rFonts w:ascii="Verdana" w:hAnsi="Verdana"/>
        </w:rPr>
        <w:t>(DAME</w:t>
      </w:r>
      <w:r w:rsidR="009E1DC5">
        <w:rPr>
          <w:rFonts w:ascii="Verdana" w:hAnsi="Verdana"/>
        </w:rPr>
        <w:t>’</w:t>
      </w:r>
      <w:r>
        <w:rPr>
          <w:rFonts w:ascii="Verdana" w:hAnsi="Verdana"/>
        </w:rPr>
        <w:t xml:space="preserve">s) </w:t>
      </w:r>
      <w:r w:rsidRPr="007339CD">
        <w:rPr>
          <w:rFonts w:ascii="Verdana" w:hAnsi="Verdana"/>
        </w:rPr>
        <w:t xml:space="preserve">to issue and renew Class 2 medical certificates.  </w:t>
      </w:r>
    </w:p>
    <w:p w:rsidR="009E1DC5" w:rsidRDefault="009E1DC5" w:rsidP="007339CD">
      <w:pPr>
        <w:rPr>
          <w:rFonts w:ascii="Verdana" w:hAnsi="Verdana"/>
        </w:rPr>
      </w:pPr>
      <w:r>
        <w:rPr>
          <w:rFonts w:ascii="Verdana" w:hAnsi="Verdana"/>
        </w:rPr>
        <w:t>CASA will conduct a post implementation review of the Class 2 process</w:t>
      </w:r>
      <w:r w:rsidR="006634B1">
        <w:rPr>
          <w:rFonts w:ascii="Verdana" w:hAnsi="Verdana"/>
        </w:rPr>
        <w:t xml:space="preserve"> in consultation with key stakeholders in the second half of 2015</w:t>
      </w:r>
      <w:r>
        <w:rPr>
          <w:rFonts w:ascii="Verdana" w:hAnsi="Verdana"/>
        </w:rPr>
        <w:t>.</w:t>
      </w:r>
    </w:p>
    <w:p w:rsidR="006634B1" w:rsidRDefault="009E1DC5" w:rsidP="007339CD">
      <w:pPr>
        <w:rPr>
          <w:rFonts w:ascii="Verdana" w:hAnsi="Verdana"/>
        </w:rPr>
      </w:pPr>
      <w:r>
        <w:rPr>
          <w:rFonts w:ascii="Verdana" w:hAnsi="Verdana"/>
        </w:rPr>
        <w:t>The results of the post implementation review will be considered an</w:t>
      </w:r>
      <w:r w:rsidR="006634B1">
        <w:rPr>
          <w:rFonts w:ascii="Verdana" w:hAnsi="Verdana"/>
        </w:rPr>
        <w:t>d</w:t>
      </w:r>
      <w:r>
        <w:rPr>
          <w:rFonts w:ascii="Verdana" w:hAnsi="Verdana"/>
        </w:rPr>
        <w:t xml:space="preserve"> assessed </w:t>
      </w:r>
      <w:r w:rsidR="006634B1">
        <w:rPr>
          <w:rFonts w:ascii="Verdana" w:hAnsi="Verdana"/>
        </w:rPr>
        <w:t xml:space="preserve">by CASA </w:t>
      </w:r>
      <w:r>
        <w:rPr>
          <w:rFonts w:ascii="Verdana" w:hAnsi="Verdana"/>
        </w:rPr>
        <w:t xml:space="preserve">to inform future consideration of a detailed examination of issues involved with the potential </w:t>
      </w:r>
      <w:r w:rsidR="007339CD">
        <w:rPr>
          <w:rFonts w:ascii="Verdana" w:hAnsi="Verdana"/>
        </w:rPr>
        <w:t>ability for DAME’s to renew medical certificates for classes 1 and 3</w:t>
      </w:r>
      <w:r w:rsidR="006634B1">
        <w:rPr>
          <w:rFonts w:ascii="Verdana" w:hAnsi="Verdana"/>
        </w:rPr>
        <w:t xml:space="preserve"> as identified in the Report’s recommendation</w:t>
      </w:r>
      <w:r>
        <w:rPr>
          <w:rFonts w:ascii="Verdana" w:hAnsi="Verdana"/>
        </w:rPr>
        <w:t xml:space="preserve">.  </w:t>
      </w:r>
    </w:p>
    <w:p w:rsidR="009E1DC5" w:rsidRDefault="006634B1" w:rsidP="007339CD">
      <w:pPr>
        <w:rPr>
          <w:rFonts w:ascii="Verdana" w:hAnsi="Verdana"/>
        </w:rPr>
      </w:pPr>
      <w:r>
        <w:rPr>
          <w:rFonts w:ascii="Verdana" w:hAnsi="Verdana"/>
        </w:rPr>
        <w:t>CASA will therefore need to examine whether a</w:t>
      </w:r>
      <w:r w:rsidR="009E1DC5">
        <w:rPr>
          <w:rFonts w:ascii="Verdana" w:hAnsi="Verdana"/>
        </w:rPr>
        <w:t xml:space="preserve"> hybrid system with some certificates issue</w:t>
      </w:r>
      <w:r w:rsidR="009D104D">
        <w:rPr>
          <w:rFonts w:ascii="Verdana" w:hAnsi="Verdana"/>
        </w:rPr>
        <w:t>d</w:t>
      </w:r>
      <w:r w:rsidR="009E1DC5">
        <w:rPr>
          <w:rFonts w:ascii="Verdana" w:hAnsi="Verdana"/>
        </w:rPr>
        <w:t xml:space="preserve"> by DAME’s and others by CASA </w:t>
      </w:r>
      <w:r>
        <w:rPr>
          <w:rFonts w:ascii="Verdana" w:hAnsi="Verdana"/>
        </w:rPr>
        <w:t xml:space="preserve">staff, is consistent with ensuring </w:t>
      </w:r>
      <w:r w:rsidR="009E1DC5">
        <w:rPr>
          <w:rFonts w:ascii="Verdana" w:hAnsi="Verdana"/>
        </w:rPr>
        <w:t>nati</w:t>
      </w:r>
      <w:r>
        <w:rPr>
          <w:rFonts w:ascii="Verdana" w:hAnsi="Verdana"/>
        </w:rPr>
        <w:t>onal consistency and effective administration in the future performance of this specialised function</w:t>
      </w:r>
      <w:r w:rsidR="009E1DC5">
        <w:rPr>
          <w:rFonts w:ascii="Verdana" w:hAnsi="Verdana"/>
        </w:rPr>
        <w:t>.</w:t>
      </w:r>
    </w:p>
    <w:p w:rsidR="00341C04" w:rsidRDefault="00341C04" w:rsidP="007339CD">
      <w:pPr>
        <w:rPr>
          <w:rFonts w:ascii="Verdana" w:hAnsi="Verdana"/>
        </w:rPr>
      </w:pPr>
      <w:r>
        <w:rPr>
          <w:rFonts w:ascii="Verdana" w:hAnsi="Verdana"/>
        </w:rPr>
        <w:t xml:space="preserve">The Government is aware of a range of concerns raised by </w:t>
      </w:r>
      <w:r w:rsidR="00763E5E">
        <w:rPr>
          <w:rFonts w:ascii="Verdana" w:hAnsi="Verdana"/>
        </w:rPr>
        <w:t xml:space="preserve">some </w:t>
      </w:r>
      <w:r>
        <w:rPr>
          <w:rFonts w:ascii="Verdana" w:hAnsi="Verdana"/>
        </w:rPr>
        <w:t xml:space="preserve">industry </w:t>
      </w:r>
      <w:r w:rsidR="00763E5E">
        <w:rPr>
          <w:rFonts w:ascii="Verdana" w:hAnsi="Verdana"/>
        </w:rPr>
        <w:t xml:space="preserve">members in the Report </w:t>
      </w:r>
      <w:r>
        <w:rPr>
          <w:rFonts w:ascii="Verdana" w:hAnsi="Verdana"/>
        </w:rPr>
        <w:t xml:space="preserve">in relation to administration and decision making processes related to the issuing of aviation medical certificates.  </w:t>
      </w:r>
    </w:p>
    <w:p w:rsidR="00341C04" w:rsidRDefault="00341C04" w:rsidP="007339CD">
      <w:pPr>
        <w:rPr>
          <w:rFonts w:ascii="Verdana" w:hAnsi="Verdana"/>
        </w:rPr>
      </w:pPr>
      <w:r>
        <w:rPr>
          <w:rFonts w:ascii="Verdana" w:hAnsi="Verdana"/>
        </w:rPr>
        <w:t xml:space="preserve">CASA has identified a range of administrative measures it has taken to improve turnaround in the processing of certificates.  </w:t>
      </w:r>
      <w:r w:rsidR="0022666E">
        <w:rPr>
          <w:rFonts w:ascii="Verdana" w:hAnsi="Verdana"/>
        </w:rPr>
        <w:t xml:space="preserve">Applicants </w:t>
      </w:r>
      <w:r>
        <w:rPr>
          <w:rFonts w:ascii="Verdana" w:hAnsi="Verdana"/>
        </w:rPr>
        <w:t xml:space="preserve">can also assist CASA in providing full medical information well before </w:t>
      </w:r>
      <w:proofErr w:type="gramStart"/>
      <w:r>
        <w:rPr>
          <w:rFonts w:ascii="Verdana" w:hAnsi="Verdana"/>
        </w:rPr>
        <w:t>renewal of certificates are</w:t>
      </w:r>
      <w:proofErr w:type="gramEnd"/>
      <w:r w:rsidR="0022666E">
        <w:rPr>
          <w:rFonts w:ascii="Verdana" w:hAnsi="Verdana"/>
        </w:rPr>
        <w:t xml:space="preserve"> </w:t>
      </w:r>
      <w:r>
        <w:rPr>
          <w:rFonts w:ascii="Verdana" w:hAnsi="Verdana"/>
        </w:rPr>
        <w:t>due</w:t>
      </w:r>
      <w:r w:rsidR="00916A63">
        <w:rPr>
          <w:rFonts w:ascii="Verdana" w:hAnsi="Verdana"/>
        </w:rPr>
        <w:t>,</w:t>
      </w:r>
      <w:r w:rsidR="00763E5E">
        <w:rPr>
          <w:rFonts w:ascii="Verdana" w:hAnsi="Verdana"/>
        </w:rPr>
        <w:t xml:space="preserve"> particularly where there are medical conditions that need to be assessed</w:t>
      </w:r>
      <w:r>
        <w:rPr>
          <w:rFonts w:ascii="Verdana" w:hAnsi="Verdana"/>
        </w:rPr>
        <w:t>.</w:t>
      </w:r>
    </w:p>
    <w:p w:rsidR="00763E5E" w:rsidRDefault="00341C04" w:rsidP="007339CD">
      <w:pPr>
        <w:rPr>
          <w:rFonts w:ascii="Verdana" w:hAnsi="Verdana"/>
        </w:rPr>
      </w:pPr>
      <w:r>
        <w:rPr>
          <w:rFonts w:ascii="Verdana" w:hAnsi="Verdana"/>
        </w:rPr>
        <w:t xml:space="preserve">In relation to more contentious medical conditions, </w:t>
      </w:r>
      <w:r w:rsidR="00763E5E">
        <w:rPr>
          <w:rFonts w:ascii="Verdana" w:hAnsi="Verdana"/>
        </w:rPr>
        <w:t>the Government has asked that CASA ensure its processes are as transparent as possible to the applicant</w:t>
      </w:r>
      <w:r w:rsidR="00C04D62">
        <w:rPr>
          <w:rFonts w:ascii="Verdana" w:hAnsi="Verdana"/>
        </w:rPr>
        <w:t>,</w:t>
      </w:r>
      <w:r w:rsidR="00763E5E">
        <w:rPr>
          <w:rFonts w:ascii="Verdana" w:hAnsi="Verdana"/>
        </w:rPr>
        <w:t xml:space="preserve"> including the supporting reasons for its decisions to grant or not grant a medical certificate or place conditions on licences.  It is acknowledged that different</w:t>
      </w:r>
      <w:r w:rsidR="0022666E">
        <w:rPr>
          <w:rFonts w:ascii="Verdana" w:hAnsi="Verdana"/>
        </w:rPr>
        <w:t xml:space="preserve"> </w:t>
      </w:r>
      <w:r w:rsidR="00763E5E">
        <w:rPr>
          <w:rFonts w:ascii="Verdana" w:hAnsi="Verdana"/>
        </w:rPr>
        <w:t>specialists can reach a different view on particular</w:t>
      </w:r>
      <w:r w:rsidR="0022666E">
        <w:rPr>
          <w:rFonts w:ascii="Verdana" w:hAnsi="Verdana"/>
        </w:rPr>
        <w:t>ly complex</w:t>
      </w:r>
      <w:r w:rsidR="00763E5E">
        <w:rPr>
          <w:rFonts w:ascii="Verdana" w:hAnsi="Verdana"/>
        </w:rPr>
        <w:t xml:space="preserve"> cases but ultimately CASA </w:t>
      </w:r>
      <w:r w:rsidR="0022666E">
        <w:rPr>
          <w:rFonts w:ascii="Verdana" w:hAnsi="Verdana"/>
        </w:rPr>
        <w:t xml:space="preserve">must </w:t>
      </w:r>
      <w:r w:rsidR="00763E5E">
        <w:rPr>
          <w:rFonts w:ascii="Verdana" w:hAnsi="Verdana"/>
        </w:rPr>
        <w:t xml:space="preserve">make </w:t>
      </w:r>
      <w:r w:rsidR="0022666E">
        <w:rPr>
          <w:rFonts w:ascii="Verdana" w:hAnsi="Verdana"/>
        </w:rPr>
        <w:t xml:space="preserve">its </w:t>
      </w:r>
      <w:r w:rsidR="00763E5E">
        <w:rPr>
          <w:rFonts w:ascii="Verdana" w:hAnsi="Verdana"/>
        </w:rPr>
        <w:t>decision based on aviation safety grounds.</w:t>
      </w:r>
    </w:p>
    <w:p w:rsidR="009D104D" w:rsidRDefault="009D104D" w:rsidP="007339CD">
      <w:pPr>
        <w:rPr>
          <w:rFonts w:ascii="Verdana" w:hAnsi="Verdana"/>
        </w:rPr>
      </w:pPr>
      <w:r>
        <w:rPr>
          <w:rFonts w:ascii="Verdana" w:hAnsi="Verdana"/>
        </w:rPr>
        <w:t>Moreover the Government has asked that CASA undertake a review of its aviation medical unit to establish whether a more effective and efficient system might be put in place without adversely impacting on safety.  This review will report to the CASA Board by 30 June 2015.</w:t>
      </w:r>
    </w:p>
    <w:p w:rsidR="001619A9" w:rsidRPr="008F5E4E" w:rsidRDefault="001619A9">
      <w:pPr>
        <w:pStyle w:val="Heading2"/>
      </w:pPr>
      <w:r w:rsidRPr="008F5E4E">
        <w:lastRenderedPageBreak/>
        <w:t>Recommendation 36</w:t>
      </w:r>
    </w:p>
    <w:p w:rsidR="001619A9" w:rsidRDefault="001619A9" w:rsidP="001619A9">
      <w:pPr>
        <w:rPr>
          <w:rFonts w:ascii="Verdana" w:hAnsi="Verdana" w:cs="Times New Roman"/>
          <w:color w:val="221E1F"/>
        </w:rPr>
      </w:pPr>
      <w:r w:rsidRPr="001619A9">
        <w:rPr>
          <w:rFonts w:ascii="Verdana" w:hAnsi="Verdana" w:cs="Times New Roman"/>
          <w:color w:val="221E1F"/>
        </w:rPr>
        <w:t xml:space="preserve">The Australian Government amends regulations so that background checks and the requirement to hold an Aviation Security Identification Card </w:t>
      </w:r>
      <w:proofErr w:type="gramStart"/>
      <w:r w:rsidRPr="001619A9">
        <w:rPr>
          <w:rFonts w:ascii="Verdana" w:hAnsi="Verdana" w:cs="Times New Roman"/>
          <w:color w:val="221E1F"/>
        </w:rPr>
        <w:t>are</w:t>
      </w:r>
      <w:proofErr w:type="gramEnd"/>
      <w:r w:rsidRPr="001619A9">
        <w:rPr>
          <w:rFonts w:ascii="Verdana" w:hAnsi="Verdana" w:cs="Times New Roman"/>
          <w:color w:val="221E1F"/>
        </w:rPr>
        <w:t xml:space="preserve"> only required for unescorted access to Security Restricted Areas, not for general airside access.  This approach would align with international practice.</w:t>
      </w:r>
    </w:p>
    <w:p w:rsidR="001619A9" w:rsidRPr="008F5E4E" w:rsidRDefault="001619A9" w:rsidP="00885E8A">
      <w:pPr>
        <w:pStyle w:val="Subtitle"/>
      </w:pPr>
      <w:r w:rsidRPr="008F5E4E">
        <w:t>Response</w:t>
      </w:r>
    </w:p>
    <w:p w:rsidR="007339CD" w:rsidRPr="007339CD" w:rsidRDefault="007339CD" w:rsidP="007339CD">
      <w:pPr>
        <w:rPr>
          <w:rFonts w:ascii="Verdana" w:hAnsi="Verdana" w:cs="Times New Roman"/>
          <w:color w:val="221E1F"/>
        </w:rPr>
      </w:pPr>
      <w:r w:rsidRPr="007339CD">
        <w:rPr>
          <w:rFonts w:ascii="Verdana" w:hAnsi="Verdana" w:cs="Times New Roman"/>
          <w:color w:val="221E1F"/>
        </w:rPr>
        <w:t>The Government notes this recommendation</w:t>
      </w:r>
    </w:p>
    <w:p w:rsidR="009E1DC5" w:rsidRDefault="007339CD" w:rsidP="007339CD">
      <w:pPr>
        <w:rPr>
          <w:rFonts w:ascii="Verdana" w:hAnsi="Verdana" w:cs="Times New Roman"/>
          <w:color w:val="221E1F"/>
        </w:rPr>
      </w:pPr>
      <w:r w:rsidRPr="007339CD">
        <w:rPr>
          <w:rFonts w:ascii="Verdana" w:hAnsi="Verdana" w:cs="Times New Roman"/>
          <w:color w:val="221E1F"/>
        </w:rPr>
        <w:t xml:space="preserve">Consistent with the recommendation and its commitment to cut red tape and support </w:t>
      </w:r>
      <w:r w:rsidR="006634B1">
        <w:rPr>
          <w:rFonts w:ascii="Verdana" w:hAnsi="Verdana" w:cs="Times New Roman"/>
          <w:color w:val="221E1F"/>
        </w:rPr>
        <w:t xml:space="preserve">enhanced aviation industry </w:t>
      </w:r>
      <w:r w:rsidRPr="007339CD">
        <w:rPr>
          <w:rFonts w:ascii="Verdana" w:hAnsi="Verdana" w:cs="Times New Roman"/>
          <w:color w:val="221E1F"/>
        </w:rPr>
        <w:t xml:space="preserve">productivity, the Government is already examining a range of potential improvements to </w:t>
      </w:r>
      <w:r w:rsidR="006634B1" w:rsidRPr="007339CD">
        <w:rPr>
          <w:rFonts w:ascii="Verdana" w:hAnsi="Verdana" w:cs="Times New Roman"/>
          <w:color w:val="221E1F"/>
        </w:rPr>
        <w:t>the</w:t>
      </w:r>
      <w:r w:rsidR="006634B1">
        <w:rPr>
          <w:rFonts w:ascii="Verdana" w:hAnsi="Verdana" w:cs="Times New Roman"/>
          <w:color w:val="221E1F"/>
        </w:rPr>
        <w:t xml:space="preserve"> Aviation Security Identification Card (</w:t>
      </w:r>
      <w:r w:rsidRPr="007339CD">
        <w:rPr>
          <w:rFonts w:ascii="Verdana" w:hAnsi="Verdana" w:cs="Times New Roman"/>
          <w:color w:val="221E1F"/>
        </w:rPr>
        <w:t>ASIC</w:t>
      </w:r>
      <w:r w:rsidR="006634B1">
        <w:rPr>
          <w:rFonts w:ascii="Verdana" w:hAnsi="Verdana" w:cs="Times New Roman"/>
          <w:color w:val="221E1F"/>
        </w:rPr>
        <w:t>)</w:t>
      </w:r>
      <w:r w:rsidRPr="007339CD">
        <w:rPr>
          <w:rFonts w:ascii="Verdana" w:hAnsi="Verdana" w:cs="Times New Roman"/>
          <w:color w:val="221E1F"/>
        </w:rPr>
        <w:t xml:space="preserve"> scheme.  </w:t>
      </w:r>
    </w:p>
    <w:p w:rsidR="009E1DC5" w:rsidRDefault="007339CD" w:rsidP="007339CD">
      <w:pPr>
        <w:rPr>
          <w:rFonts w:ascii="Verdana" w:hAnsi="Verdana" w:cs="Times New Roman"/>
          <w:color w:val="221E1F"/>
        </w:rPr>
      </w:pPr>
      <w:r w:rsidRPr="007339CD">
        <w:rPr>
          <w:rFonts w:ascii="Verdana" w:hAnsi="Verdana" w:cs="Times New Roman"/>
          <w:color w:val="221E1F"/>
        </w:rPr>
        <w:t xml:space="preserve">As a next step, </w:t>
      </w:r>
      <w:r w:rsidR="00A360CB">
        <w:rPr>
          <w:rFonts w:ascii="Verdana" w:hAnsi="Verdana" w:cs="Times New Roman"/>
          <w:color w:val="221E1F"/>
        </w:rPr>
        <w:t xml:space="preserve">in the first half of 2015 </w:t>
      </w:r>
      <w:r w:rsidRPr="007339CD">
        <w:rPr>
          <w:rFonts w:ascii="Verdana" w:hAnsi="Verdana" w:cs="Times New Roman"/>
          <w:color w:val="221E1F"/>
        </w:rPr>
        <w:t>the Government will commence consultation</w:t>
      </w:r>
      <w:r w:rsidR="00916A63">
        <w:rPr>
          <w:rFonts w:ascii="Verdana" w:hAnsi="Verdana" w:cs="Times New Roman"/>
          <w:color w:val="221E1F"/>
        </w:rPr>
        <w:t xml:space="preserve"> with industry</w:t>
      </w:r>
      <w:r w:rsidRPr="007339CD">
        <w:rPr>
          <w:rFonts w:ascii="Verdana" w:hAnsi="Verdana" w:cs="Times New Roman"/>
          <w:color w:val="221E1F"/>
        </w:rPr>
        <w:t xml:space="preserve"> on </w:t>
      </w:r>
      <w:r w:rsidR="00524CD8">
        <w:rPr>
          <w:rFonts w:ascii="Verdana" w:hAnsi="Verdana" w:cs="Times New Roman"/>
          <w:color w:val="221E1F"/>
        </w:rPr>
        <w:t xml:space="preserve">any </w:t>
      </w:r>
      <w:r w:rsidRPr="007339CD">
        <w:rPr>
          <w:rFonts w:ascii="Verdana" w:hAnsi="Verdana" w:cs="Times New Roman"/>
          <w:color w:val="221E1F"/>
        </w:rPr>
        <w:t>potential changes to the scope of the ASIC scheme.</w:t>
      </w:r>
    </w:p>
    <w:p w:rsidR="009E1DC5" w:rsidRDefault="007339CD" w:rsidP="007339CD">
      <w:pPr>
        <w:rPr>
          <w:rFonts w:ascii="Verdana" w:hAnsi="Verdana" w:cs="Times New Roman"/>
          <w:color w:val="221E1F"/>
        </w:rPr>
      </w:pPr>
      <w:r w:rsidRPr="007339CD">
        <w:rPr>
          <w:rFonts w:ascii="Verdana" w:hAnsi="Verdana" w:cs="Times New Roman"/>
          <w:color w:val="221E1F"/>
        </w:rPr>
        <w:t xml:space="preserve">Industry and stakeholder input on policy options will be central to discerning the impacts and relative benefits of </w:t>
      </w:r>
      <w:r w:rsidR="00524CD8">
        <w:rPr>
          <w:rFonts w:ascii="Verdana" w:hAnsi="Verdana" w:cs="Times New Roman"/>
          <w:color w:val="221E1F"/>
        </w:rPr>
        <w:t xml:space="preserve">any </w:t>
      </w:r>
      <w:r w:rsidRPr="007339CD">
        <w:rPr>
          <w:rFonts w:ascii="Verdana" w:hAnsi="Verdana" w:cs="Times New Roman"/>
          <w:color w:val="221E1F"/>
        </w:rPr>
        <w:t>potential changes.  </w:t>
      </w:r>
    </w:p>
    <w:p w:rsidR="007339CD" w:rsidRPr="007339CD" w:rsidRDefault="007339CD" w:rsidP="007339CD">
      <w:pPr>
        <w:rPr>
          <w:rFonts w:ascii="Verdana" w:hAnsi="Verdana" w:cs="Times New Roman"/>
          <w:color w:val="221E1F"/>
        </w:rPr>
      </w:pPr>
      <w:r w:rsidRPr="007339CD">
        <w:rPr>
          <w:rFonts w:ascii="Verdana" w:hAnsi="Verdana" w:cs="Times New Roman"/>
          <w:color w:val="221E1F"/>
        </w:rPr>
        <w:t>Such changes would also complement other initiatives aimed at reinforcing the ASIC scheme’s integrity, such as strengthening eligibility criteria and improving card issuing processes.</w:t>
      </w:r>
    </w:p>
    <w:p w:rsidR="005D261E" w:rsidRDefault="005D261E" w:rsidP="001619A9">
      <w:pPr>
        <w:rPr>
          <w:rFonts w:ascii="Verdana" w:hAnsi="Verdana" w:cs="Times New Roman"/>
          <w:b/>
          <w:color w:val="221E1F"/>
        </w:rPr>
      </w:pPr>
    </w:p>
    <w:p w:rsidR="005D261E" w:rsidRDefault="005D261E" w:rsidP="001619A9">
      <w:pPr>
        <w:rPr>
          <w:rFonts w:ascii="Verdana" w:hAnsi="Verdana" w:cs="Times New Roman"/>
          <w:b/>
          <w:color w:val="221E1F"/>
        </w:rPr>
      </w:pPr>
    </w:p>
    <w:p w:rsidR="005D261E" w:rsidRDefault="005D261E" w:rsidP="001619A9">
      <w:pPr>
        <w:rPr>
          <w:rFonts w:ascii="Verdana" w:hAnsi="Verdana" w:cs="Times New Roman"/>
          <w:b/>
          <w:color w:val="221E1F"/>
        </w:rPr>
      </w:pPr>
    </w:p>
    <w:p w:rsidR="005D261E" w:rsidRDefault="005D261E" w:rsidP="001619A9">
      <w:pPr>
        <w:rPr>
          <w:rFonts w:ascii="Verdana" w:hAnsi="Verdana" w:cs="Times New Roman"/>
          <w:b/>
          <w:color w:val="221E1F"/>
        </w:rPr>
      </w:pPr>
    </w:p>
    <w:p w:rsidR="005D261E" w:rsidRDefault="005D261E" w:rsidP="001619A9">
      <w:pPr>
        <w:rPr>
          <w:rFonts w:ascii="Verdana" w:hAnsi="Verdana" w:cs="Times New Roman"/>
          <w:b/>
          <w:color w:val="221E1F"/>
        </w:rPr>
      </w:pPr>
    </w:p>
    <w:p w:rsidR="005D261E" w:rsidRDefault="005D261E" w:rsidP="001619A9">
      <w:pPr>
        <w:rPr>
          <w:rFonts w:ascii="Verdana" w:hAnsi="Verdana" w:cs="Times New Roman"/>
          <w:b/>
          <w:color w:val="221E1F"/>
        </w:rPr>
      </w:pPr>
    </w:p>
    <w:p w:rsidR="005D261E" w:rsidRDefault="005D261E" w:rsidP="001619A9">
      <w:pPr>
        <w:rPr>
          <w:rFonts w:ascii="Verdana" w:hAnsi="Verdana" w:cs="Times New Roman"/>
          <w:b/>
          <w:color w:val="221E1F"/>
        </w:rPr>
      </w:pPr>
    </w:p>
    <w:p w:rsidR="005D261E" w:rsidRDefault="005D261E" w:rsidP="001619A9">
      <w:pPr>
        <w:rPr>
          <w:rFonts w:ascii="Verdana" w:hAnsi="Verdana" w:cs="Times New Roman"/>
          <w:b/>
          <w:color w:val="221E1F"/>
        </w:rPr>
      </w:pPr>
    </w:p>
    <w:p w:rsidR="005D261E" w:rsidRDefault="005D261E" w:rsidP="001619A9">
      <w:pPr>
        <w:rPr>
          <w:rFonts w:ascii="Verdana" w:hAnsi="Verdana" w:cs="Times New Roman"/>
          <w:b/>
          <w:color w:val="221E1F"/>
        </w:rPr>
      </w:pPr>
    </w:p>
    <w:p w:rsidR="00851582" w:rsidRDefault="00851582" w:rsidP="001619A9">
      <w:pPr>
        <w:rPr>
          <w:rFonts w:ascii="Verdana" w:hAnsi="Verdana" w:cs="Times New Roman"/>
          <w:b/>
          <w:color w:val="221E1F"/>
        </w:rPr>
      </w:pPr>
    </w:p>
    <w:p w:rsidR="00851582" w:rsidRDefault="00851582" w:rsidP="001619A9">
      <w:pPr>
        <w:rPr>
          <w:rFonts w:ascii="Verdana" w:hAnsi="Verdana" w:cs="Times New Roman"/>
          <w:b/>
          <w:color w:val="221E1F"/>
        </w:rPr>
      </w:pPr>
    </w:p>
    <w:p w:rsidR="00851582" w:rsidRDefault="00851582" w:rsidP="001619A9">
      <w:pPr>
        <w:rPr>
          <w:rFonts w:ascii="Verdana" w:hAnsi="Verdana" w:cs="Times New Roman"/>
          <w:b/>
          <w:color w:val="221E1F"/>
        </w:rPr>
      </w:pPr>
    </w:p>
    <w:p w:rsidR="001619A9" w:rsidRPr="008F5E4E" w:rsidRDefault="001619A9" w:rsidP="008F5E4E">
      <w:pPr>
        <w:pStyle w:val="Heading2"/>
      </w:pPr>
      <w:r w:rsidRPr="008F5E4E">
        <w:lastRenderedPageBreak/>
        <w:t>Recommendation 37</w:t>
      </w:r>
    </w:p>
    <w:p w:rsidR="001619A9" w:rsidRPr="001619A9" w:rsidRDefault="001619A9" w:rsidP="001619A9">
      <w:pPr>
        <w:rPr>
          <w:rFonts w:ascii="Verdana" w:hAnsi="Verdana" w:cs="Times New Roman"/>
        </w:rPr>
      </w:pPr>
      <w:r w:rsidRPr="001619A9">
        <w:rPr>
          <w:rFonts w:ascii="Verdana" w:hAnsi="Verdana" w:cs="Times New Roman"/>
        </w:rPr>
        <w:t xml:space="preserve">The Civil Aviation Safety Authority amends the current Terms of </w:t>
      </w:r>
      <w:r w:rsidR="009E1DC5">
        <w:rPr>
          <w:rFonts w:ascii="Verdana" w:hAnsi="Verdana" w:cs="Times New Roman"/>
        </w:rPr>
        <w:t>R</w:t>
      </w:r>
      <w:r w:rsidRPr="001619A9">
        <w:rPr>
          <w:rFonts w:ascii="Verdana" w:hAnsi="Verdana" w:cs="Times New Roman"/>
        </w:rPr>
        <w:t>eference of the Industry Complaints Commissioner</w:t>
      </w:r>
      <w:r w:rsidR="00867C96">
        <w:rPr>
          <w:rFonts w:ascii="Verdana" w:hAnsi="Verdana" w:cs="Times New Roman"/>
        </w:rPr>
        <w:t xml:space="preserve"> (ICC)</w:t>
      </w:r>
      <w:r w:rsidRPr="001619A9">
        <w:rPr>
          <w:rFonts w:ascii="Verdana" w:hAnsi="Verdana" w:cs="Times New Roman"/>
        </w:rPr>
        <w:t xml:space="preserve"> so that:</w:t>
      </w:r>
    </w:p>
    <w:p w:rsidR="001619A9" w:rsidRPr="001619A9" w:rsidRDefault="001619A9" w:rsidP="001619A9">
      <w:pPr>
        <w:numPr>
          <w:ilvl w:val="0"/>
          <w:numId w:val="4"/>
        </w:numPr>
        <w:rPr>
          <w:rFonts w:ascii="Verdana" w:hAnsi="Verdana" w:cs="Times New Roman"/>
        </w:rPr>
      </w:pPr>
      <w:r w:rsidRPr="001619A9">
        <w:rPr>
          <w:rFonts w:ascii="Verdana" w:hAnsi="Verdana" w:cs="Times New Roman"/>
        </w:rPr>
        <w:t>The ICC reports directly to the CASA Board</w:t>
      </w:r>
    </w:p>
    <w:p w:rsidR="001619A9" w:rsidRPr="001619A9" w:rsidRDefault="001619A9" w:rsidP="001619A9">
      <w:pPr>
        <w:numPr>
          <w:ilvl w:val="0"/>
          <w:numId w:val="4"/>
        </w:numPr>
        <w:rPr>
          <w:rFonts w:ascii="Verdana" w:hAnsi="Verdana" w:cs="Times New Roman"/>
        </w:rPr>
      </w:pPr>
      <w:r w:rsidRPr="001619A9">
        <w:rPr>
          <w:rFonts w:ascii="Verdana" w:hAnsi="Verdana" w:cs="Times New Roman"/>
        </w:rPr>
        <w:t xml:space="preserve">No CASA staff are excluded from the ICC’s jurisdiction </w:t>
      </w:r>
    </w:p>
    <w:p w:rsidR="001619A9" w:rsidRPr="001619A9" w:rsidRDefault="001619A9" w:rsidP="001619A9">
      <w:pPr>
        <w:numPr>
          <w:ilvl w:val="0"/>
          <w:numId w:val="4"/>
        </w:numPr>
        <w:rPr>
          <w:rFonts w:ascii="Verdana" w:hAnsi="Verdana" w:cs="Times New Roman"/>
        </w:rPr>
      </w:pPr>
      <w:r w:rsidRPr="001619A9">
        <w:rPr>
          <w:rFonts w:ascii="Verdana" w:hAnsi="Verdana" w:cs="Times New Roman"/>
        </w:rPr>
        <w:t>The ICC will receive complaints that relate to both the merits and the process of matters.</w:t>
      </w:r>
    </w:p>
    <w:p w:rsidR="001619A9" w:rsidRPr="001619A9" w:rsidRDefault="001619A9" w:rsidP="001619A9">
      <w:pPr>
        <w:numPr>
          <w:ilvl w:val="0"/>
          <w:numId w:val="4"/>
        </w:numPr>
        <w:rPr>
          <w:rFonts w:ascii="Verdana" w:hAnsi="Verdana" w:cs="Times New Roman"/>
        </w:rPr>
      </w:pPr>
      <w:r w:rsidRPr="001619A9">
        <w:rPr>
          <w:rFonts w:ascii="Verdana" w:hAnsi="Verdana" w:cs="Times New Roman"/>
        </w:rPr>
        <w:t>On merits matters, including aviation medical matters, the ICC is empowered to convene an appropriately constituted review panel, chaired by a CASA non-executive director, to review the decision.</w:t>
      </w:r>
    </w:p>
    <w:p w:rsidR="001619A9" w:rsidRPr="001619A9" w:rsidRDefault="001619A9" w:rsidP="001619A9">
      <w:pPr>
        <w:rPr>
          <w:rFonts w:ascii="Verdana" w:hAnsi="Verdana" w:cs="Times New Roman"/>
        </w:rPr>
      </w:pPr>
      <w:r w:rsidRPr="001619A9">
        <w:rPr>
          <w:rFonts w:ascii="Verdana" w:hAnsi="Verdana" w:cs="Times New Roman"/>
        </w:rPr>
        <w:t>While all ICC findings are non-binding recommendations, the original decision-maker is required to give reasons to the CASA Board if a recommendation is not followed.</w:t>
      </w:r>
    </w:p>
    <w:p w:rsidR="001619A9" w:rsidRPr="008F5E4E" w:rsidRDefault="001619A9" w:rsidP="00885E8A">
      <w:pPr>
        <w:pStyle w:val="Subtitle"/>
      </w:pPr>
      <w:r w:rsidRPr="008F5E4E">
        <w:t xml:space="preserve">Response  </w:t>
      </w:r>
    </w:p>
    <w:p w:rsidR="00C50CBB" w:rsidRPr="00151B17" w:rsidRDefault="00C50CBB" w:rsidP="00C50CBB">
      <w:pPr>
        <w:rPr>
          <w:rFonts w:ascii="Verdana" w:hAnsi="Verdana" w:cs="Times New Roman"/>
        </w:rPr>
      </w:pPr>
      <w:r>
        <w:rPr>
          <w:rFonts w:ascii="Verdana" w:hAnsi="Verdana" w:cs="Times New Roman"/>
        </w:rPr>
        <w:t>The Government a</w:t>
      </w:r>
      <w:r w:rsidRPr="00151B17">
        <w:rPr>
          <w:rFonts w:ascii="Verdana" w:hAnsi="Verdana" w:cs="Times New Roman"/>
        </w:rPr>
        <w:t>gree</w:t>
      </w:r>
      <w:r>
        <w:rPr>
          <w:rFonts w:ascii="Verdana" w:hAnsi="Verdana" w:cs="Times New Roman"/>
        </w:rPr>
        <w:t>s in</w:t>
      </w:r>
      <w:r w:rsidR="00A360CB">
        <w:rPr>
          <w:rFonts w:ascii="Verdana" w:hAnsi="Verdana" w:cs="Times New Roman"/>
        </w:rPr>
        <w:t>-</w:t>
      </w:r>
      <w:r>
        <w:rPr>
          <w:rFonts w:ascii="Verdana" w:hAnsi="Verdana" w:cs="Times New Roman"/>
        </w:rPr>
        <w:t>principle with this recommendation.</w:t>
      </w:r>
    </w:p>
    <w:p w:rsidR="009E1DC5" w:rsidRDefault="007339CD" w:rsidP="001619A9">
      <w:pPr>
        <w:rPr>
          <w:rFonts w:ascii="Verdana" w:hAnsi="Verdana" w:cs="Times New Roman"/>
          <w:color w:val="221E1F"/>
        </w:rPr>
      </w:pPr>
      <w:r>
        <w:rPr>
          <w:rFonts w:ascii="Verdana" w:hAnsi="Verdana" w:cs="Times New Roman"/>
          <w:color w:val="221E1F"/>
        </w:rPr>
        <w:t xml:space="preserve">The Government </w:t>
      </w:r>
      <w:r w:rsidR="009E1DC5">
        <w:rPr>
          <w:rFonts w:ascii="Verdana" w:hAnsi="Verdana" w:cs="Times New Roman"/>
          <w:color w:val="221E1F"/>
        </w:rPr>
        <w:t xml:space="preserve">supports recommendations part (a) and (b) </w:t>
      </w:r>
      <w:r w:rsidR="00763E5E">
        <w:rPr>
          <w:rFonts w:ascii="Verdana" w:hAnsi="Verdana" w:cs="Times New Roman"/>
          <w:color w:val="221E1F"/>
        </w:rPr>
        <w:t xml:space="preserve">and has asked the Board </w:t>
      </w:r>
      <w:r w:rsidR="0022666E">
        <w:rPr>
          <w:rFonts w:ascii="Verdana" w:hAnsi="Verdana" w:cs="Times New Roman"/>
          <w:color w:val="221E1F"/>
        </w:rPr>
        <w:t xml:space="preserve">for advice </w:t>
      </w:r>
      <w:r w:rsidR="00044E68">
        <w:rPr>
          <w:rFonts w:ascii="Verdana" w:hAnsi="Verdana" w:cs="Times New Roman"/>
          <w:color w:val="221E1F"/>
        </w:rPr>
        <w:t>on</w:t>
      </w:r>
      <w:r w:rsidR="00763E5E">
        <w:rPr>
          <w:rFonts w:ascii="Verdana" w:hAnsi="Verdana" w:cs="Times New Roman"/>
          <w:color w:val="221E1F"/>
        </w:rPr>
        <w:t xml:space="preserve"> </w:t>
      </w:r>
      <w:r w:rsidR="0022666E">
        <w:rPr>
          <w:rFonts w:ascii="Verdana" w:hAnsi="Verdana" w:cs="Times New Roman"/>
          <w:color w:val="221E1F"/>
        </w:rPr>
        <w:t xml:space="preserve">appropriate future governance arrangements for the </w:t>
      </w:r>
      <w:r w:rsidR="00763E5E">
        <w:rPr>
          <w:rFonts w:ascii="Verdana" w:hAnsi="Verdana" w:cs="Times New Roman"/>
          <w:color w:val="221E1F"/>
        </w:rPr>
        <w:t>ICC</w:t>
      </w:r>
      <w:r w:rsidR="009E1DC5">
        <w:rPr>
          <w:rFonts w:ascii="Verdana" w:hAnsi="Verdana" w:cs="Times New Roman"/>
          <w:color w:val="221E1F"/>
        </w:rPr>
        <w:t>.</w:t>
      </w:r>
    </w:p>
    <w:p w:rsidR="001619A9" w:rsidRPr="001619A9" w:rsidRDefault="009E1DC5" w:rsidP="001619A9">
      <w:pPr>
        <w:rPr>
          <w:rFonts w:ascii="Verdana" w:hAnsi="Verdana" w:cs="Times New Roman"/>
          <w:color w:val="221E1F"/>
        </w:rPr>
      </w:pPr>
      <w:r>
        <w:rPr>
          <w:rFonts w:ascii="Verdana" w:hAnsi="Verdana" w:cs="Times New Roman"/>
          <w:color w:val="221E1F"/>
        </w:rPr>
        <w:t>In relation to recommendation</w:t>
      </w:r>
      <w:r w:rsidR="00C70575">
        <w:rPr>
          <w:rFonts w:ascii="Verdana" w:hAnsi="Verdana" w:cs="Times New Roman"/>
          <w:color w:val="221E1F"/>
        </w:rPr>
        <w:t>s</w:t>
      </w:r>
      <w:r>
        <w:rPr>
          <w:rFonts w:ascii="Verdana" w:hAnsi="Verdana" w:cs="Times New Roman"/>
          <w:color w:val="221E1F"/>
        </w:rPr>
        <w:t xml:space="preserve"> (c) </w:t>
      </w:r>
      <w:r w:rsidR="00C70575">
        <w:rPr>
          <w:rFonts w:ascii="Verdana" w:hAnsi="Verdana" w:cs="Times New Roman"/>
          <w:color w:val="221E1F"/>
        </w:rPr>
        <w:t xml:space="preserve">and (d) </w:t>
      </w:r>
      <w:r w:rsidR="008C3A61">
        <w:rPr>
          <w:rFonts w:ascii="Verdana" w:hAnsi="Verdana" w:cs="Times New Roman"/>
          <w:color w:val="221E1F"/>
        </w:rPr>
        <w:t xml:space="preserve">the Government </w:t>
      </w:r>
      <w:r w:rsidR="007339CD">
        <w:rPr>
          <w:rFonts w:ascii="Verdana" w:hAnsi="Verdana" w:cs="Times New Roman"/>
          <w:color w:val="221E1F"/>
        </w:rPr>
        <w:t>expects t</w:t>
      </w:r>
      <w:r w:rsidR="001619A9" w:rsidRPr="001619A9">
        <w:rPr>
          <w:rFonts w:ascii="Verdana" w:hAnsi="Verdana" w:cs="Times New Roman"/>
          <w:color w:val="221E1F"/>
        </w:rPr>
        <w:t xml:space="preserve">he ICC </w:t>
      </w:r>
      <w:r w:rsidR="007339CD">
        <w:rPr>
          <w:rFonts w:ascii="Verdana" w:hAnsi="Verdana" w:cs="Times New Roman"/>
          <w:color w:val="221E1F"/>
        </w:rPr>
        <w:t>to</w:t>
      </w:r>
      <w:r w:rsidR="001619A9" w:rsidRPr="001619A9">
        <w:rPr>
          <w:rFonts w:ascii="Verdana" w:hAnsi="Verdana" w:cs="Times New Roman"/>
          <w:color w:val="221E1F"/>
        </w:rPr>
        <w:t xml:space="preserve"> investigate complaints into CASA’s administrative and consultative processes and procedures</w:t>
      </w:r>
      <w:r w:rsidR="008C3A61">
        <w:rPr>
          <w:rFonts w:ascii="Verdana" w:hAnsi="Verdana" w:cs="Times New Roman"/>
          <w:color w:val="221E1F"/>
        </w:rPr>
        <w:t xml:space="preserve">, and then to </w:t>
      </w:r>
      <w:r w:rsidR="008C3A61" w:rsidRPr="001619A9">
        <w:rPr>
          <w:rFonts w:ascii="Verdana" w:hAnsi="Verdana" w:cs="Times New Roman"/>
          <w:color w:val="221E1F"/>
        </w:rPr>
        <w:t xml:space="preserve">identify and make recommendations </w:t>
      </w:r>
      <w:r w:rsidR="00A360CB">
        <w:rPr>
          <w:rFonts w:ascii="Verdana" w:hAnsi="Verdana" w:cs="Times New Roman"/>
          <w:color w:val="221E1F"/>
        </w:rPr>
        <w:t xml:space="preserve">to the CASA Board about </w:t>
      </w:r>
      <w:r w:rsidR="00C70575">
        <w:rPr>
          <w:rFonts w:ascii="Verdana" w:hAnsi="Verdana" w:cs="Times New Roman"/>
          <w:color w:val="221E1F"/>
        </w:rPr>
        <w:t xml:space="preserve">individual and </w:t>
      </w:r>
      <w:r w:rsidR="00A360CB">
        <w:rPr>
          <w:rFonts w:ascii="Verdana" w:hAnsi="Verdana" w:cs="Times New Roman"/>
          <w:color w:val="221E1F"/>
        </w:rPr>
        <w:t>systemic issues resulting from these investigations.</w:t>
      </w:r>
    </w:p>
    <w:p w:rsidR="00637C0E" w:rsidRDefault="00BA497C" w:rsidP="001619A9">
      <w:pPr>
        <w:rPr>
          <w:rFonts w:ascii="Verdana" w:hAnsi="Verdana" w:cs="Times New Roman"/>
          <w:color w:val="221E1F"/>
        </w:rPr>
      </w:pPr>
      <w:r>
        <w:rPr>
          <w:rFonts w:ascii="Verdana" w:hAnsi="Verdana" w:cs="Times New Roman"/>
          <w:color w:val="221E1F"/>
        </w:rPr>
        <w:t>This process</w:t>
      </w:r>
      <w:r w:rsidR="00637C0E">
        <w:rPr>
          <w:rFonts w:ascii="Verdana" w:hAnsi="Verdana" w:cs="Times New Roman"/>
          <w:color w:val="221E1F"/>
        </w:rPr>
        <w:t xml:space="preserve"> </w:t>
      </w:r>
      <w:r>
        <w:rPr>
          <w:rFonts w:ascii="Verdana" w:hAnsi="Verdana" w:cs="Times New Roman"/>
          <w:color w:val="221E1F"/>
        </w:rPr>
        <w:t>needs to take into account existing review mechanisms, such as the Administrative Appeals Tribunal, and the Australian Government’s desire to reduce duplication and red tape.</w:t>
      </w:r>
      <w:r w:rsidR="00637C0E">
        <w:rPr>
          <w:rFonts w:ascii="Verdana" w:hAnsi="Verdana" w:cs="Times New Roman"/>
          <w:color w:val="221E1F"/>
        </w:rPr>
        <w:t xml:space="preserve">  </w:t>
      </w:r>
    </w:p>
    <w:p w:rsidR="008C3A61" w:rsidRPr="002924B2" w:rsidRDefault="008C3A61" w:rsidP="001619A9">
      <w:pPr>
        <w:rPr>
          <w:rFonts w:ascii="Verdana" w:hAnsi="Verdana" w:cs="Times New Roman"/>
        </w:rPr>
      </w:pPr>
      <w:r>
        <w:rPr>
          <w:rFonts w:ascii="Verdana" w:hAnsi="Verdana" w:cs="Times New Roman"/>
        </w:rPr>
        <w:t>The Government would expect that the CASA Board would play an active role in responding to any issues raised by the ICC</w:t>
      </w:r>
      <w:r w:rsidR="00A360CB">
        <w:rPr>
          <w:rFonts w:ascii="Verdana" w:hAnsi="Verdana" w:cs="Times New Roman"/>
        </w:rPr>
        <w:t xml:space="preserve"> in their reports</w:t>
      </w:r>
      <w:r>
        <w:rPr>
          <w:rFonts w:ascii="Verdana" w:hAnsi="Verdana" w:cs="Times New Roman"/>
        </w:rPr>
        <w:t xml:space="preserve"> to the Board</w:t>
      </w:r>
      <w:r w:rsidR="00A9200E">
        <w:rPr>
          <w:rFonts w:ascii="Verdana" w:hAnsi="Verdana" w:cs="Times New Roman"/>
        </w:rPr>
        <w:t>,</w:t>
      </w:r>
      <w:r w:rsidR="00CF6519">
        <w:rPr>
          <w:rFonts w:ascii="Verdana" w:hAnsi="Verdana" w:cs="Times New Roman"/>
        </w:rPr>
        <w:t xml:space="preserve"> particularly </w:t>
      </w:r>
      <w:r w:rsidR="00C70575">
        <w:rPr>
          <w:rFonts w:ascii="Verdana" w:hAnsi="Verdana" w:cs="Times New Roman"/>
        </w:rPr>
        <w:t xml:space="preserve">on </w:t>
      </w:r>
      <w:r w:rsidR="00CF6519">
        <w:rPr>
          <w:rFonts w:ascii="Verdana" w:hAnsi="Verdana" w:cs="Times New Roman"/>
        </w:rPr>
        <w:t>systemic issues</w:t>
      </w:r>
      <w:r>
        <w:rPr>
          <w:rFonts w:ascii="Verdana" w:hAnsi="Verdana" w:cs="Times New Roman"/>
        </w:rPr>
        <w:t>.</w:t>
      </w:r>
    </w:p>
    <w:p w:rsidR="001619A9" w:rsidRPr="001619A9" w:rsidRDefault="00793BDD" w:rsidP="001619A9">
      <w:pPr>
        <w:rPr>
          <w:rFonts w:ascii="Verdana" w:hAnsi="Verdana" w:cs="Times New Roman"/>
          <w:color w:val="221E1F"/>
        </w:rPr>
      </w:pPr>
      <w:r>
        <w:rPr>
          <w:rFonts w:ascii="Verdana" w:hAnsi="Verdana" w:cs="Times New Roman"/>
          <w:color w:val="221E1F"/>
        </w:rPr>
        <w:t>In order to improve transparency and accountability, t</w:t>
      </w:r>
      <w:r w:rsidR="007339CD">
        <w:rPr>
          <w:rFonts w:ascii="Verdana" w:hAnsi="Verdana" w:cs="Times New Roman"/>
          <w:color w:val="221E1F"/>
        </w:rPr>
        <w:t xml:space="preserve">he Government has </w:t>
      </w:r>
      <w:r w:rsidR="008C3A61">
        <w:rPr>
          <w:rFonts w:ascii="Verdana" w:hAnsi="Verdana" w:cs="Times New Roman"/>
          <w:color w:val="221E1F"/>
        </w:rPr>
        <w:t xml:space="preserve">also </w:t>
      </w:r>
      <w:r w:rsidR="007339CD">
        <w:rPr>
          <w:rFonts w:ascii="Verdana" w:hAnsi="Verdana" w:cs="Times New Roman"/>
          <w:color w:val="221E1F"/>
        </w:rPr>
        <w:t>asked</w:t>
      </w:r>
      <w:r>
        <w:rPr>
          <w:rFonts w:ascii="Verdana" w:hAnsi="Verdana" w:cs="Times New Roman"/>
          <w:color w:val="221E1F"/>
        </w:rPr>
        <w:t xml:space="preserve"> CASA to provide </w:t>
      </w:r>
      <w:r w:rsidRPr="001619A9">
        <w:rPr>
          <w:rFonts w:ascii="Verdana" w:hAnsi="Verdana" w:cs="Times New Roman"/>
          <w:color w:val="221E1F"/>
        </w:rPr>
        <w:t xml:space="preserve">an annual report of the activities and findings </w:t>
      </w:r>
      <w:r w:rsidR="001619A9" w:rsidRPr="001619A9">
        <w:rPr>
          <w:rFonts w:ascii="Verdana" w:hAnsi="Verdana" w:cs="Times New Roman"/>
          <w:color w:val="221E1F"/>
        </w:rPr>
        <w:t>of the ICC as</w:t>
      </w:r>
      <w:r>
        <w:rPr>
          <w:rFonts w:ascii="Verdana" w:hAnsi="Verdana" w:cs="Times New Roman"/>
          <w:color w:val="221E1F"/>
        </w:rPr>
        <w:t xml:space="preserve"> an</w:t>
      </w:r>
      <w:r w:rsidR="001619A9" w:rsidRPr="001619A9">
        <w:rPr>
          <w:rFonts w:ascii="Verdana" w:hAnsi="Verdana" w:cs="Times New Roman"/>
          <w:color w:val="221E1F"/>
        </w:rPr>
        <w:t xml:space="preserve"> </w:t>
      </w:r>
      <w:r w:rsidR="00A360CB">
        <w:rPr>
          <w:rFonts w:ascii="Verdana" w:hAnsi="Verdana" w:cs="Times New Roman"/>
          <w:color w:val="221E1F"/>
        </w:rPr>
        <w:t>A</w:t>
      </w:r>
      <w:r w:rsidR="001619A9" w:rsidRPr="001619A9">
        <w:rPr>
          <w:rFonts w:ascii="Verdana" w:hAnsi="Verdana" w:cs="Times New Roman"/>
          <w:color w:val="221E1F"/>
        </w:rPr>
        <w:t xml:space="preserve">ppendix to </w:t>
      </w:r>
      <w:r w:rsidR="00916A63">
        <w:rPr>
          <w:rFonts w:ascii="Verdana" w:hAnsi="Verdana" w:cs="Times New Roman"/>
          <w:color w:val="221E1F"/>
        </w:rPr>
        <w:t>its</w:t>
      </w:r>
      <w:r w:rsidR="00916A63" w:rsidRPr="001619A9">
        <w:rPr>
          <w:rFonts w:ascii="Verdana" w:hAnsi="Verdana" w:cs="Times New Roman"/>
          <w:color w:val="221E1F"/>
        </w:rPr>
        <w:t xml:space="preserve"> </w:t>
      </w:r>
      <w:r w:rsidR="001619A9" w:rsidRPr="001619A9">
        <w:rPr>
          <w:rFonts w:ascii="Verdana" w:hAnsi="Verdana" w:cs="Times New Roman"/>
          <w:color w:val="221E1F"/>
        </w:rPr>
        <w:t>annual report.</w:t>
      </w:r>
    </w:p>
    <w:p w:rsidR="00151B17" w:rsidRPr="00151B17" w:rsidRDefault="00151B17" w:rsidP="00151B17">
      <w:pPr>
        <w:rPr>
          <w:rFonts w:ascii="Verdana" w:hAnsi="Verdana" w:cs="Times New Roman"/>
        </w:rPr>
      </w:pPr>
    </w:p>
    <w:sectPr w:rsidR="00151B17" w:rsidRPr="00151B17" w:rsidSect="008573A5">
      <w:footerReference w:type="default" r:id="rId10"/>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BC" w:rsidRDefault="009526BC" w:rsidP="006D0D16">
      <w:pPr>
        <w:spacing w:after="0" w:line="240" w:lineRule="auto"/>
      </w:pPr>
      <w:r>
        <w:separator/>
      </w:r>
    </w:p>
  </w:endnote>
  <w:endnote w:type="continuationSeparator" w:id="0">
    <w:p w:rsidR="009526BC" w:rsidRDefault="009526BC" w:rsidP="006D0D16">
      <w:pPr>
        <w:spacing w:after="0" w:line="240" w:lineRule="auto"/>
      </w:pPr>
      <w:r>
        <w:continuationSeparator/>
      </w:r>
    </w:p>
  </w:endnote>
  <w:endnote w:type="continuationNotice" w:id="1">
    <w:p w:rsidR="009526BC" w:rsidRDefault="0095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w:altName w:val="Helvetica Neue LT"/>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334884"/>
      <w:docPartObj>
        <w:docPartGallery w:val="Page Numbers (Bottom of Page)"/>
        <w:docPartUnique/>
      </w:docPartObj>
    </w:sdtPr>
    <w:sdtEndPr>
      <w:rPr>
        <w:noProof/>
      </w:rPr>
    </w:sdtEndPr>
    <w:sdtContent>
      <w:p w:rsidR="009526BC" w:rsidRDefault="009526BC">
        <w:pPr>
          <w:pStyle w:val="Footer"/>
          <w:jc w:val="right"/>
        </w:pPr>
        <w:r>
          <w:fldChar w:fldCharType="begin"/>
        </w:r>
        <w:r>
          <w:instrText xml:space="preserve"> PAGE   \* MERGEFORMAT </w:instrText>
        </w:r>
        <w:r>
          <w:fldChar w:fldCharType="separate"/>
        </w:r>
        <w:r w:rsidR="004D33C3">
          <w:rPr>
            <w:noProof/>
          </w:rPr>
          <w:t>44</w:t>
        </w:r>
        <w:r>
          <w:rPr>
            <w:noProof/>
          </w:rPr>
          <w:fldChar w:fldCharType="end"/>
        </w:r>
      </w:p>
    </w:sdtContent>
  </w:sdt>
  <w:p w:rsidR="009526BC" w:rsidRDefault="00952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BC" w:rsidRDefault="009526BC" w:rsidP="006D0D16">
      <w:pPr>
        <w:spacing w:after="0" w:line="240" w:lineRule="auto"/>
      </w:pPr>
      <w:r>
        <w:separator/>
      </w:r>
    </w:p>
  </w:footnote>
  <w:footnote w:type="continuationSeparator" w:id="0">
    <w:p w:rsidR="009526BC" w:rsidRDefault="009526BC" w:rsidP="006D0D16">
      <w:pPr>
        <w:spacing w:after="0" w:line="240" w:lineRule="auto"/>
      </w:pPr>
      <w:r>
        <w:continuationSeparator/>
      </w:r>
    </w:p>
  </w:footnote>
  <w:footnote w:type="continuationNotice" w:id="1">
    <w:p w:rsidR="009526BC" w:rsidRDefault="009526B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78F"/>
    <w:multiLevelType w:val="hybridMultilevel"/>
    <w:tmpl w:val="A3BA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EE7A54"/>
    <w:multiLevelType w:val="hybridMultilevel"/>
    <w:tmpl w:val="7D7A2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4494A"/>
    <w:multiLevelType w:val="hybridMultilevel"/>
    <w:tmpl w:val="1E200CBE"/>
    <w:lvl w:ilvl="0" w:tplc="AC780556">
      <w:numFmt w:val="bullet"/>
      <w:lvlText w:val="-"/>
      <w:lvlJc w:val="left"/>
      <w:pPr>
        <w:ind w:left="720" w:hanging="360"/>
      </w:pPr>
      <w:rPr>
        <w:rFonts w:ascii="Verdana" w:eastAsiaTheme="minorHAnsi" w:hAnsi="Verdana"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8442F1"/>
    <w:multiLevelType w:val="hybridMultilevel"/>
    <w:tmpl w:val="C4D01988"/>
    <w:lvl w:ilvl="0" w:tplc="7A548C46">
      <w:numFmt w:val="bullet"/>
      <w:lvlText w:val="-"/>
      <w:lvlJc w:val="left"/>
      <w:pPr>
        <w:ind w:left="720" w:hanging="360"/>
      </w:pPr>
      <w:rPr>
        <w:rFonts w:ascii="Verdana" w:eastAsiaTheme="minorHAnsi" w:hAnsi="Verdana"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244CB9"/>
    <w:multiLevelType w:val="hybridMultilevel"/>
    <w:tmpl w:val="2740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B71023"/>
    <w:multiLevelType w:val="hybridMultilevel"/>
    <w:tmpl w:val="FC22655A"/>
    <w:lvl w:ilvl="0" w:tplc="CC7C404C">
      <w:start w:val="1"/>
      <w:numFmt w:val="lowerLetter"/>
      <w:lvlText w:val="%1."/>
      <w:lvlJc w:val="left"/>
      <w:pPr>
        <w:ind w:left="360" w:hanging="360"/>
      </w:pPr>
      <w:rPr>
        <w:rFonts w:ascii="Times New Roman" w:eastAsiaTheme="minorHAnsi" w:hAnsi="Times New Roman"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4BE508F"/>
    <w:multiLevelType w:val="hybridMultilevel"/>
    <w:tmpl w:val="E3468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A55424"/>
    <w:multiLevelType w:val="hybridMultilevel"/>
    <w:tmpl w:val="679A1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AA2C60"/>
    <w:multiLevelType w:val="hybridMultilevel"/>
    <w:tmpl w:val="32D6BC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1CC0F76"/>
    <w:multiLevelType w:val="hybridMultilevel"/>
    <w:tmpl w:val="A502E9E6"/>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start w:val="1"/>
      <w:numFmt w:val="bullet"/>
      <w:lvlText w:val=""/>
      <w:lvlJc w:val="left"/>
      <w:pPr>
        <w:ind w:left="2204" w:hanging="360"/>
      </w:pPr>
      <w:rPr>
        <w:rFonts w:ascii="Wingdings" w:hAnsi="Wingdings" w:hint="default"/>
      </w:rPr>
    </w:lvl>
    <w:lvl w:ilvl="3" w:tplc="0C090001">
      <w:start w:val="1"/>
      <w:numFmt w:val="bullet"/>
      <w:lvlText w:val=""/>
      <w:lvlJc w:val="left"/>
      <w:pPr>
        <w:ind w:left="2924" w:hanging="360"/>
      </w:pPr>
      <w:rPr>
        <w:rFonts w:ascii="Symbol" w:hAnsi="Symbol" w:hint="default"/>
      </w:rPr>
    </w:lvl>
    <w:lvl w:ilvl="4" w:tplc="0C090003">
      <w:start w:val="1"/>
      <w:numFmt w:val="bullet"/>
      <w:lvlText w:val="o"/>
      <w:lvlJc w:val="left"/>
      <w:pPr>
        <w:ind w:left="3644" w:hanging="360"/>
      </w:pPr>
      <w:rPr>
        <w:rFonts w:ascii="Courier New" w:hAnsi="Courier New" w:cs="Courier New" w:hint="default"/>
      </w:rPr>
    </w:lvl>
    <w:lvl w:ilvl="5" w:tplc="0C090005">
      <w:start w:val="1"/>
      <w:numFmt w:val="bullet"/>
      <w:lvlText w:val=""/>
      <w:lvlJc w:val="left"/>
      <w:pPr>
        <w:ind w:left="4364" w:hanging="360"/>
      </w:pPr>
      <w:rPr>
        <w:rFonts w:ascii="Wingdings" w:hAnsi="Wingdings" w:hint="default"/>
      </w:rPr>
    </w:lvl>
    <w:lvl w:ilvl="6" w:tplc="0C090001">
      <w:start w:val="1"/>
      <w:numFmt w:val="bullet"/>
      <w:lvlText w:val=""/>
      <w:lvlJc w:val="left"/>
      <w:pPr>
        <w:ind w:left="5084" w:hanging="360"/>
      </w:pPr>
      <w:rPr>
        <w:rFonts w:ascii="Symbol" w:hAnsi="Symbol" w:hint="default"/>
      </w:rPr>
    </w:lvl>
    <w:lvl w:ilvl="7" w:tplc="0C090003">
      <w:start w:val="1"/>
      <w:numFmt w:val="bullet"/>
      <w:lvlText w:val="o"/>
      <w:lvlJc w:val="left"/>
      <w:pPr>
        <w:ind w:left="5804" w:hanging="360"/>
      </w:pPr>
      <w:rPr>
        <w:rFonts w:ascii="Courier New" w:hAnsi="Courier New" w:cs="Courier New" w:hint="default"/>
      </w:rPr>
    </w:lvl>
    <w:lvl w:ilvl="8" w:tplc="0C090005">
      <w:start w:val="1"/>
      <w:numFmt w:val="bullet"/>
      <w:lvlText w:val=""/>
      <w:lvlJc w:val="left"/>
      <w:pPr>
        <w:ind w:left="6524" w:hanging="360"/>
      </w:pPr>
      <w:rPr>
        <w:rFonts w:ascii="Wingdings" w:hAnsi="Wingdings" w:hint="default"/>
      </w:rPr>
    </w:lvl>
  </w:abstractNum>
  <w:abstractNum w:abstractNumId="10">
    <w:nsid w:val="371617E8"/>
    <w:multiLevelType w:val="hybridMultilevel"/>
    <w:tmpl w:val="CE82EC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9B3162B"/>
    <w:multiLevelType w:val="hybridMultilevel"/>
    <w:tmpl w:val="2FF89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D5A3C5A"/>
    <w:multiLevelType w:val="hybridMultilevel"/>
    <w:tmpl w:val="152A620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4F0A7866"/>
    <w:multiLevelType w:val="hybridMultilevel"/>
    <w:tmpl w:val="39CA66F8"/>
    <w:lvl w:ilvl="0" w:tplc="56E87C28">
      <w:start w:val="1"/>
      <w:numFmt w:val="decimal"/>
      <w:lvlText w:val="%1."/>
      <w:lvlJc w:val="left"/>
      <w:pPr>
        <w:ind w:left="360" w:hanging="360"/>
      </w:pPr>
      <w:rPr>
        <w:rFonts w:hint="default"/>
        <w:color w:val="595959"/>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03018A8"/>
    <w:multiLevelType w:val="hybridMultilevel"/>
    <w:tmpl w:val="8C40E500"/>
    <w:lvl w:ilvl="0" w:tplc="45D67BD2">
      <w:numFmt w:val="bullet"/>
      <w:lvlText w:val="-"/>
      <w:lvlJc w:val="left"/>
      <w:pPr>
        <w:ind w:left="720" w:hanging="360"/>
      </w:pPr>
      <w:rPr>
        <w:rFonts w:ascii="Verdana" w:eastAsiaTheme="minorHAnsi" w:hAnsi="Verdana"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E16223"/>
    <w:multiLevelType w:val="hybridMultilevel"/>
    <w:tmpl w:val="706A0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8F49ED"/>
    <w:multiLevelType w:val="hybridMultilevel"/>
    <w:tmpl w:val="15F6FF22"/>
    <w:lvl w:ilvl="0" w:tplc="85A4762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D67344"/>
    <w:multiLevelType w:val="hybridMultilevel"/>
    <w:tmpl w:val="99B0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AB5E81"/>
    <w:multiLevelType w:val="hybridMultilevel"/>
    <w:tmpl w:val="AA561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433235"/>
    <w:multiLevelType w:val="hybridMultilevel"/>
    <w:tmpl w:val="465EF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076C1B"/>
    <w:multiLevelType w:val="multilevel"/>
    <w:tmpl w:val="12D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7A31E7"/>
    <w:multiLevelType w:val="hybridMultilevel"/>
    <w:tmpl w:val="5182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A1E3DC6"/>
    <w:multiLevelType w:val="hybridMultilevel"/>
    <w:tmpl w:val="50B803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492FEF"/>
    <w:multiLevelType w:val="hybridMultilevel"/>
    <w:tmpl w:val="20D4E008"/>
    <w:lvl w:ilvl="0" w:tplc="5AC81748">
      <w:start w:val="1"/>
      <w:numFmt w:val="decimal"/>
      <w:lvlText w:val="%1."/>
      <w:lvlJc w:val="left"/>
      <w:pPr>
        <w:ind w:left="360" w:hanging="360"/>
      </w:pPr>
      <w:rPr>
        <w:rFonts w:hint="default"/>
        <w:b w:val="0"/>
      </w:rPr>
    </w:lvl>
    <w:lvl w:ilvl="1" w:tplc="260AD1A0">
      <w:start w:val="1"/>
      <w:numFmt w:val="lowerLetter"/>
      <w:lvlText w:val="%2)"/>
      <w:lvlJc w:val="left"/>
      <w:pPr>
        <w:ind w:left="786"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B6C4ACC"/>
    <w:multiLevelType w:val="hybridMultilevel"/>
    <w:tmpl w:val="4B764CE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6BEA355F"/>
    <w:multiLevelType w:val="hybridMultilevel"/>
    <w:tmpl w:val="1962242E"/>
    <w:lvl w:ilvl="0" w:tplc="520C2D3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F997D85"/>
    <w:multiLevelType w:val="hybridMultilevel"/>
    <w:tmpl w:val="F93E88CC"/>
    <w:lvl w:ilvl="0" w:tplc="66DEB024">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7">
    <w:nsid w:val="70C22429"/>
    <w:multiLevelType w:val="hybridMultilevel"/>
    <w:tmpl w:val="DC146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1E6947"/>
    <w:multiLevelType w:val="hybridMultilevel"/>
    <w:tmpl w:val="641E301C"/>
    <w:lvl w:ilvl="0" w:tplc="0C090001">
      <w:start w:val="1"/>
      <w:numFmt w:val="bullet"/>
      <w:lvlText w:val=""/>
      <w:lvlJc w:val="left"/>
      <w:pPr>
        <w:ind w:left="720" w:hanging="360"/>
      </w:pPr>
      <w:rPr>
        <w:rFonts w:ascii="Symbol" w:hAnsi="Symbol" w:hint="default"/>
        <w:color w:val="221E1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8171F8"/>
    <w:multiLevelType w:val="hybridMultilevel"/>
    <w:tmpl w:val="6C8A4314"/>
    <w:lvl w:ilvl="0" w:tplc="699866F6">
      <w:numFmt w:val="bullet"/>
      <w:lvlText w:val="-"/>
      <w:lvlJc w:val="left"/>
      <w:pPr>
        <w:ind w:left="720" w:hanging="360"/>
      </w:pPr>
      <w:rPr>
        <w:rFonts w:ascii="Verdana" w:eastAsiaTheme="minorHAnsi" w:hAnsi="Verdana"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E84BC1"/>
    <w:multiLevelType w:val="hybridMultilevel"/>
    <w:tmpl w:val="FF00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8"/>
  </w:num>
  <w:num w:numId="5">
    <w:abstractNumId w:val="1"/>
  </w:num>
  <w:num w:numId="6">
    <w:abstractNumId w:val="9"/>
  </w:num>
  <w:num w:numId="7">
    <w:abstractNumId w:val="5"/>
  </w:num>
  <w:num w:numId="8">
    <w:abstractNumId w:val="4"/>
  </w:num>
  <w:num w:numId="9">
    <w:abstractNumId w:val="17"/>
  </w:num>
  <w:num w:numId="10">
    <w:abstractNumId w:val="20"/>
  </w:num>
  <w:num w:numId="11">
    <w:abstractNumId w:val="25"/>
  </w:num>
  <w:num w:numId="12">
    <w:abstractNumId w:val="30"/>
  </w:num>
  <w:num w:numId="13">
    <w:abstractNumId w:val="27"/>
  </w:num>
  <w:num w:numId="14">
    <w:abstractNumId w:val="26"/>
  </w:num>
  <w:num w:numId="15">
    <w:abstractNumId w:val="11"/>
  </w:num>
  <w:num w:numId="16">
    <w:abstractNumId w:val="7"/>
  </w:num>
  <w:num w:numId="17">
    <w:abstractNumId w:val="0"/>
  </w:num>
  <w:num w:numId="18">
    <w:abstractNumId w:val="21"/>
  </w:num>
  <w:num w:numId="19">
    <w:abstractNumId w:val="23"/>
  </w:num>
  <w:num w:numId="20">
    <w:abstractNumId w:val="13"/>
  </w:num>
  <w:num w:numId="21">
    <w:abstractNumId w:val="24"/>
  </w:num>
  <w:num w:numId="22">
    <w:abstractNumId w:val="28"/>
  </w:num>
  <w:num w:numId="23">
    <w:abstractNumId w:val="10"/>
  </w:num>
  <w:num w:numId="24">
    <w:abstractNumId w:val="19"/>
  </w:num>
  <w:num w:numId="25">
    <w:abstractNumId w:val="14"/>
  </w:num>
  <w:num w:numId="26">
    <w:abstractNumId w:val="2"/>
  </w:num>
  <w:num w:numId="27">
    <w:abstractNumId w:val="3"/>
  </w:num>
  <w:num w:numId="28">
    <w:abstractNumId w:val="15"/>
  </w:num>
  <w:num w:numId="29">
    <w:abstractNumId w:val="29"/>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16"/>
    <w:rsid w:val="000121D3"/>
    <w:rsid w:val="00016507"/>
    <w:rsid w:val="000205A4"/>
    <w:rsid w:val="00020E08"/>
    <w:rsid w:val="00027FFB"/>
    <w:rsid w:val="00031249"/>
    <w:rsid w:val="000365AA"/>
    <w:rsid w:val="000378F9"/>
    <w:rsid w:val="00040E0C"/>
    <w:rsid w:val="00044E68"/>
    <w:rsid w:val="00046BAD"/>
    <w:rsid w:val="00050F26"/>
    <w:rsid w:val="00057B5C"/>
    <w:rsid w:val="00060D9D"/>
    <w:rsid w:val="00070D12"/>
    <w:rsid w:val="00074013"/>
    <w:rsid w:val="000767D1"/>
    <w:rsid w:val="00086DA6"/>
    <w:rsid w:val="000A0751"/>
    <w:rsid w:val="000A103E"/>
    <w:rsid w:val="000A2FEA"/>
    <w:rsid w:val="000A30CD"/>
    <w:rsid w:val="000A4C2B"/>
    <w:rsid w:val="000A6036"/>
    <w:rsid w:val="000B1CA0"/>
    <w:rsid w:val="000D1503"/>
    <w:rsid w:val="000D3A57"/>
    <w:rsid w:val="000E3964"/>
    <w:rsid w:val="000E7AAF"/>
    <w:rsid w:val="000F1A39"/>
    <w:rsid w:val="0011014F"/>
    <w:rsid w:val="001131C5"/>
    <w:rsid w:val="00114802"/>
    <w:rsid w:val="00115E6F"/>
    <w:rsid w:val="001170AA"/>
    <w:rsid w:val="001212D2"/>
    <w:rsid w:val="0012491C"/>
    <w:rsid w:val="00132EFE"/>
    <w:rsid w:val="001331A1"/>
    <w:rsid w:val="00134E4F"/>
    <w:rsid w:val="00134E85"/>
    <w:rsid w:val="00135F91"/>
    <w:rsid w:val="00136476"/>
    <w:rsid w:val="00141172"/>
    <w:rsid w:val="00150054"/>
    <w:rsid w:val="00151B17"/>
    <w:rsid w:val="00155EA3"/>
    <w:rsid w:val="00156EC2"/>
    <w:rsid w:val="001619A9"/>
    <w:rsid w:val="00190B4C"/>
    <w:rsid w:val="001A4B5B"/>
    <w:rsid w:val="001B2ECF"/>
    <w:rsid w:val="001C2E30"/>
    <w:rsid w:val="001C663A"/>
    <w:rsid w:val="001D7084"/>
    <w:rsid w:val="001D7EB4"/>
    <w:rsid w:val="001E3D4A"/>
    <w:rsid w:val="0020103C"/>
    <w:rsid w:val="00206C41"/>
    <w:rsid w:val="00207056"/>
    <w:rsid w:val="00207A92"/>
    <w:rsid w:val="00215B2F"/>
    <w:rsid w:val="00220CD2"/>
    <w:rsid w:val="00222E84"/>
    <w:rsid w:val="00223057"/>
    <w:rsid w:val="0022666E"/>
    <w:rsid w:val="00235B7E"/>
    <w:rsid w:val="00242289"/>
    <w:rsid w:val="00250E08"/>
    <w:rsid w:val="00252610"/>
    <w:rsid w:val="00260924"/>
    <w:rsid w:val="00267011"/>
    <w:rsid w:val="00271F7C"/>
    <w:rsid w:val="00274148"/>
    <w:rsid w:val="0027547B"/>
    <w:rsid w:val="0028773F"/>
    <w:rsid w:val="002924B2"/>
    <w:rsid w:val="00297BB1"/>
    <w:rsid w:val="002A0095"/>
    <w:rsid w:val="002A1888"/>
    <w:rsid w:val="002A5A8B"/>
    <w:rsid w:val="002A5CD6"/>
    <w:rsid w:val="002A6CD5"/>
    <w:rsid w:val="002B0FD2"/>
    <w:rsid w:val="002B4E11"/>
    <w:rsid w:val="002B6C02"/>
    <w:rsid w:val="002D65F7"/>
    <w:rsid w:val="002E5373"/>
    <w:rsid w:val="002E54B2"/>
    <w:rsid w:val="002F1AB2"/>
    <w:rsid w:val="002F6CF3"/>
    <w:rsid w:val="002F7448"/>
    <w:rsid w:val="0031220A"/>
    <w:rsid w:val="0031795C"/>
    <w:rsid w:val="003253C9"/>
    <w:rsid w:val="00326E80"/>
    <w:rsid w:val="00327403"/>
    <w:rsid w:val="00341C04"/>
    <w:rsid w:val="003505BE"/>
    <w:rsid w:val="003514D7"/>
    <w:rsid w:val="003542B1"/>
    <w:rsid w:val="0035452C"/>
    <w:rsid w:val="00354A3B"/>
    <w:rsid w:val="00362B04"/>
    <w:rsid w:val="003664E5"/>
    <w:rsid w:val="0038034C"/>
    <w:rsid w:val="003817F6"/>
    <w:rsid w:val="00386BBD"/>
    <w:rsid w:val="00396254"/>
    <w:rsid w:val="003A52F3"/>
    <w:rsid w:val="003B7A42"/>
    <w:rsid w:val="003D2D2F"/>
    <w:rsid w:val="003D5A52"/>
    <w:rsid w:val="003F2B6C"/>
    <w:rsid w:val="003F3E58"/>
    <w:rsid w:val="003F3EB5"/>
    <w:rsid w:val="003F7DEF"/>
    <w:rsid w:val="00405B61"/>
    <w:rsid w:val="00412D06"/>
    <w:rsid w:val="00420FCA"/>
    <w:rsid w:val="00422E85"/>
    <w:rsid w:val="00422FAE"/>
    <w:rsid w:val="00422FEA"/>
    <w:rsid w:val="00423FB3"/>
    <w:rsid w:val="00430B77"/>
    <w:rsid w:val="00432877"/>
    <w:rsid w:val="00434A0B"/>
    <w:rsid w:val="00436C48"/>
    <w:rsid w:val="00441A9A"/>
    <w:rsid w:val="0044505E"/>
    <w:rsid w:val="00445630"/>
    <w:rsid w:val="00445F68"/>
    <w:rsid w:val="004478FB"/>
    <w:rsid w:val="00451E05"/>
    <w:rsid w:val="0045468B"/>
    <w:rsid w:val="0046544E"/>
    <w:rsid w:val="00480A32"/>
    <w:rsid w:val="004A0DCC"/>
    <w:rsid w:val="004B5358"/>
    <w:rsid w:val="004D1CC7"/>
    <w:rsid w:val="004D33C3"/>
    <w:rsid w:val="004E4263"/>
    <w:rsid w:val="004E6E7C"/>
    <w:rsid w:val="004E7E9A"/>
    <w:rsid w:val="004F370F"/>
    <w:rsid w:val="004F6BDF"/>
    <w:rsid w:val="005058F8"/>
    <w:rsid w:val="00507341"/>
    <w:rsid w:val="005148E6"/>
    <w:rsid w:val="00521A22"/>
    <w:rsid w:val="00524CD8"/>
    <w:rsid w:val="00527A79"/>
    <w:rsid w:val="00531F93"/>
    <w:rsid w:val="00547F3E"/>
    <w:rsid w:val="00561297"/>
    <w:rsid w:val="00562752"/>
    <w:rsid w:val="00562B0B"/>
    <w:rsid w:val="00577431"/>
    <w:rsid w:val="005822F4"/>
    <w:rsid w:val="0058384A"/>
    <w:rsid w:val="005969F7"/>
    <w:rsid w:val="005971F2"/>
    <w:rsid w:val="005A3DAD"/>
    <w:rsid w:val="005B2ADC"/>
    <w:rsid w:val="005B4281"/>
    <w:rsid w:val="005D261E"/>
    <w:rsid w:val="005E6848"/>
    <w:rsid w:val="00606CE1"/>
    <w:rsid w:val="0060712C"/>
    <w:rsid w:val="00611D46"/>
    <w:rsid w:val="006123DB"/>
    <w:rsid w:val="00615FB0"/>
    <w:rsid w:val="00617E7F"/>
    <w:rsid w:val="00626225"/>
    <w:rsid w:val="0063431C"/>
    <w:rsid w:val="00637C0E"/>
    <w:rsid w:val="006421FB"/>
    <w:rsid w:val="006465D8"/>
    <w:rsid w:val="0065128E"/>
    <w:rsid w:val="00653F23"/>
    <w:rsid w:val="006572A4"/>
    <w:rsid w:val="00660275"/>
    <w:rsid w:val="00660617"/>
    <w:rsid w:val="006634B1"/>
    <w:rsid w:val="0066570B"/>
    <w:rsid w:val="00667209"/>
    <w:rsid w:val="006870ED"/>
    <w:rsid w:val="00687A09"/>
    <w:rsid w:val="00694D06"/>
    <w:rsid w:val="006A6AA5"/>
    <w:rsid w:val="006B1D15"/>
    <w:rsid w:val="006C0151"/>
    <w:rsid w:val="006D0D16"/>
    <w:rsid w:val="006E2890"/>
    <w:rsid w:val="006E2F45"/>
    <w:rsid w:val="006E4683"/>
    <w:rsid w:val="006F46B1"/>
    <w:rsid w:val="00705B1D"/>
    <w:rsid w:val="007153F1"/>
    <w:rsid w:val="00715DBB"/>
    <w:rsid w:val="00717D8E"/>
    <w:rsid w:val="00727F04"/>
    <w:rsid w:val="00732963"/>
    <w:rsid w:val="00733999"/>
    <w:rsid w:val="007339CD"/>
    <w:rsid w:val="007358DA"/>
    <w:rsid w:val="0074416C"/>
    <w:rsid w:val="00750572"/>
    <w:rsid w:val="00750FE2"/>
    <w:rsid w:val="0075608B"/>
    <w:rsid w:val="00763E5E"/>
    <w:rsid w:val="00764FAC"/>
    <w:rsid w:val="00767F6A"/>
    <w:rsid w:val="00775022"/>
    <w:rsid w:val="007755BC"/>
    <w:rsid w:val="00783C86"/>
    <w:rsid w:val="007904D3"/>
    <w:rsid w:val="00792338"/>
    <w:rsid w:val="00793BDD"/>
    <w:rsid w:val="00796EF4"/>
    <w:rsid w:val="007A5296"/>
    <w:rsid w:val="007C2CCF"/>
    <w:rsid w:val="007E07C0"/>
    <w:rsid w:val="007E3377"/>
    <w:rsid w:val="007E744A"/>
    <w:rsid w:val="007F60A4"/>
    <w:rsid w:val="0080082B"/>
    <w:rsid w:val="00803597"/>
    <w:rsid w:val="00810E13"/>
    <w:rsid w:val="0081216D"/>
    <w:rsid w:val="00812CAB"/>
    <w:rsid w:val="00817C3C"/>
    <w:rsid w:val="00820CF5"/>
    <w:rsid w:val="0082301B"/>
    <w:rsid w:val="00823ED8"/>
    <w:rsid w:val="00826042"/>
    <w:rsid w:val="0083246D"/>
    <w:rsid w:val="00843D2B"/>
    <w:rsid w:val="00851582"/>
    <w:rsid w:val="00855B57"/>
    <w:rsid w:val="0085637B"/>
    <w:rsid w:val="008573A5"/>
    <w:rsid w:val="00867C96"/>
    <w:rsid w:val="008835E7"/>
    <w:rsid w:val="008836CA"/>
    <w:rsid w:val="00885E8A"/>
    <w:rsid w:val="00891756"/>
    <w:rsid w:val="00897139"/>
    <w:rsid w:val="008A2FB6"/>
    <w:rsid w:val="008A6C9F"/>
    <w:rsid w:val="008A7C55"/>
    <w:rsid w:val="008B10F0"/>
    <w:rsid w:val="008B378D"/>
    <w:rsid w:val="008B432B"/>
    <w:rsid w:val="008C280B"/>
    <w:rsid w:val="008C3A61"/>
    <w:rsid w:val="008D2244"/>
    <w:rsid w:val="008D523A"/>
    <w:rsid w:val="008E7061"/>
    <w:rsid w:val="008F0B06"/>
    <w:rsid w:val="008F2E30"/>
    <w:rsid w:val="008F5E4E"/>
    <w:rsid w:val="0090177D"/>
    <w:rsid w:val="00916A63"/>
    <w:rsid w:val="00916A8E"/>
    <w:rsid w:val="00920B57"/>
    <w:rsid w:val="00922206"/>
    <w:rsid w:val="00923623"/>
    <w:rsid w:val="009243D4"/>
    <w:rsid w:val="00924AFB"/>
    <w:rsid w:val="00931D5E"/>
    <w:rsid w:val="00932EB2"/>
    <w:rsid w:val="00936282"/>
    <w:rsid w:val="00936DBA"/>
    <w:rsid w:val="00943494"/>
    <w:rsid w:val="009526BC"/>
    <w:rsid w:val="00953FE4"/>
    <w:rsid w:val="00972D0B"/>
    <w:rsid w:val="00981979"/>
    <w:rsid w:val="0098481B"/>
    <w:rsid w:val="0099145E"/>
    <w:rsid w:val="009918C0"/>
    <w:rsid w:val="00993DB2"/>
    <w:rsid w:val="00995ACE"/>
    <w:rsid w:val="009A1D09"/>
    <w:rsid w:val="009B0264"/>
    <w:rsid w:val="009B5E16"/>
    <w:rsid w:val="009C002E"/>
    <w:rsid w:val="009C427A"/>
    <w:rsid w:val="009C515F"/>
    <w:rsid w:val="009D104D"/>
    <w:rsid w:val="009D1ED1"/>
    <w:rsid w:val="009D2468"/>
    <w:rsid w:val="009D4F47"/>
    <w:rsid w:val="009D588B"/>
    <w:rsid w:val="009E0E38"/>
    <w:rsid w:val="009E118A"/>
    <w:rsid w:val="009E1DC5"/>
    <w:rsid w:val="009E21CF"/>
    <w:rsid w:val="009F14EB"/>
    <w:rsid w:val="009F156D"/>
    <w:rsid w:val="009F2D0F"/>
    <w:rsid w:val="00A00F5A"/>
    <w:rsid w:val="00A03DF2"/>
    <w:rsid w:val="00A04132"/>
    <w:rsid w:val="00A04E37"/>
    <w:rsid w:val="00A05341"/>
    <w:rsid w:val="00A065B2"/>
    <w:rsid w:val="00A06907"/>
    <w:rsid w:val="00A06D1B"/>
    <w:rsid w:val="00A232C2"/>
    <w:rsid w:val="00A32162"/>
    <w:rsid w:val="00A32CD9"/>
    <w:rsid w:val="00A360CB"/>
    <w:rsid w:val="00A41F2F"/>
    <w:rsid w:val="00A52DCC"/>
    <w:rsid w:val="00A53028"/>
    <w:rsid w:val="00A5451C"/>
    <w:rsid w:val="00A548F3"/>
    <w:rsid w:val="00A56DAC"/>
    <w:rsid w:val="00A5719C"/>
    <w:rsid w:val="00A60A12"/>
    <w:rsid w:val="00A638E6"/>
    <w:rsid w:val="00A664CB"/>
    <w:rsid w:val="00A70275"/>
    <w:rsid w:val="00A803D9"/>
    <w:rsid w:val="00A83A06"/>
    <w:rsid w:val="00A850EE"/>
    <w:rsid w:val="00A872E1"/>
    <w:rsid w:val="00A875EF"/>
    <w:rsid w:val="00A90E17"/>
    <w:rsid w:val="00A9200E"/>
    <w:rsid w:val="00AB15A7"/>
    <w:rsid w:val="00AB3644"/>
    <w:rsid w:val="00AB3B4C"/>
    <w:rsid w:val="00AB5762"/>
    <w:rsid w:val="00AC4401"/>
    <w:rsid w:val="00AD1CB1"/>
    <w:rsid w:val="00AE65C3"/>
    <w:rsid w:val="00AF01CB"/>
    <w:rsid w:val="00AF1ABB"/>
    <w:rsid w:val="00AF1BA6"/>
    <w:rsid w:val="00AF5AD3"/>
    <w:rsid w:val="00AF70A3"/>
    <w:rsid w:val="00AF7E6F"/>
    <w:rsid w:val="00B0413E"/>
    <w:rsid w:val="00B11FD4"/>
    <w:rsid w:val="00B12126"/>
    <w:rsid w:val="00B17959"/>
    <w:rsid w:val="00B237C1"/>
    <w:rsid w:val="00B37E86"/>
    <w:rsid w:val="00B42652"/>
    <w:rsid w:val="00B433CB"/>
    <w:rsid w:val="00B5608B"/>
    <w:rsid w:val="00B56C54"/>
    <w:rsid w:val="00B651F9"/>
    <w:rsid w:val="00B85969"/>
    <w:rsid w:val="00B91881"/>
    <w:rsid w:val="00B92DE0"/>
    <w:rsid w:val="00B96A83"/>
    <w:rsid w:val="00BA1E8B"/>
    <w:rsid w:val="00BA497C"/>
    <w:rsid w:val="00BA5E00"/>
    <w:rsid w:val="00BA64C5"/>
    <w:rsid w:val="00BB1619"/>
    <w:rsid w:val="00BB5D6F"/>
    <w:rsid w:val="00BB76DD"/>
    <w:rsid w:val="00BB7A25"/>
    <w:rsid w:val="00BD1EBD"/>
    <w:rsid w:val="00BD5619"/>
    <w:rsid w:val="00BD5693"/>
    <w:rsid w:val="00BE6BB4"/>
    <w:rsid w:val="00BF3D7F"/>
    <w:rsid w:val="00BF4CDA"/>
    <w:rsid w:val="00C04D62"/>
    <w:rsid w:val="00C06253"/>
    <w:rsid w:val="00C100DD"/>
    <w:rsid w:val="00C16A06"/>
    <w:rsid w:val="00C22252"/>
    <w:rsid w:val="00C435BB"/>
    <w:rsid w:val="00C46D0F"/>
    <w:rsid w:val="00C50CBB"/>
    <w:rsid w:val="00C516D2"/>
    <w:rsid w:val="00C60BF9"/>
    <w:rsid w:val="00C64732"/>
    <w:rsid w:val="00C70575"/>
    <w:rsid w:val="00C72E3D"/>
    <w:rsid w:val="00C77E0E"/>
    <w:rsid w:val="00C84A43"/>
    <w:rsid w:val="00C85C71"/>
    <w:rsid w:val="00C95416"/>
    <w:rsid w:val="00CA0AFD"/>
    <w:rsid w:val="00CA1DA2"/>
    <w:rsid w:val="00CA3EAC"/>
    <w:rsid w:val="00CA6BA2"/>
    <w:rsid w:val="00CA70B8"/>
    <w:rsid w:val="00CB1A7C"/>
    <w:rsid w:val="00CB4C50"/>
    <w:rsid w:val="00CB5551"/>
    <w:rsid w:val="00CC0A4F"/>
    <w:rsid w:val="00CD0449"/>
    <w:rsid w:val="00CD21A5"/>
    <w:rsid w:val="00CF560C"/>
    <w:rsid w:val="00CF6519"/>
    <w:rsid w:val="00D0564A"/>
    <w:rsid w:val="00D068A1"/>
    <w:rsid w:val="00D106A5"/>
    <w:rsid w:val="00D22413"/>
    <w:rsid w:val="00D23899"/>
    <w:rsid w:val="00D32C4B"/>
    <w:rsid w:val="00D46C9A"/>
    <w:rsid w:val="00D64764"/>
    <w:rsid w:val="00D65C69"/>
    <w:rsid w:val="00D7010E"/>
    <w:rsid w:val="00D8034C"/>
    <w:rsid w:val="00D808B6"/>
    <w:rsid w:val="00D8161D"/>
    <w:rsid w:val="00D82057"/>
    <w:rsid w:val="00D871A4"/>
    <w:rsid w:val="00D91BAA"/>
    <w:rsid w:val="00D9462D"/>
    <w:rsid w:val="00D96DCF"/>
    <w:rsid w:val="00DA2AF7"/>
    <w:rsid w:val="00DA486A"/>
    <w:rsid w:val="00DB10C7"/>
    <w:rsid w:val="00DD550B"/>
    <w:rsid w:val="00DD5A6D"/>
    <w:rsid w:val="00DE0DE4"/>
    <w:rsid w:val="00DE215A"/>
    <w:rsid w:val="00DE6C62"/>
    <w:rsid w:val="00DF27F5"/>
    <w:rsid w:val="00E00D7C"/>
    <w:rsid w:val="00E01F0E"/>
    <w:rsid w:val="00E059F7"/>
    <w:rsid w:val="00E110A1"/>
    <w:rsid w:val="00E12BC7"/>
    <w:rsid w:val="00E138C7"/>
    <w:rsid w:val="00E17E7A"/>
    <w:rsid w:val="00E17F28"/>
    <w:rsid w:val="00E2057B"/>
    <w:rsid w:val="00E211B4"/>
    <w:rsid w:val="00E23A26"/>
    <w:rsid w:val="00E265FA"/>
    <w:rsid w:val="00E27E8D"/>
    <w:rsid w:val="00E33EC8"/>
    <w:rsid w:val="00E4529D"/>
    <w:rsid w:val="00E478D2"/>
    <w:rsid w:val="00E627B9"/>
    <w:rsid w:val="00E64F6B"/>
    <w:rsid w:val="00E6778A"/>
    <w:rsid w:val="00E70DAB"/>
    <w:rsid w:val="00E7150A"/>
    <w:rsid w:val="00E812E4"/>
    <w:rsid w:val="00E823FF"/>
    <w:rsid w:val="00E83B49"/>
    <w:rsid w:val="00E97D61"/>
    <w:rsid w:val="00EA5A74"/>
    <w:rsid w:val="00EC53BC"/>
    <w:rsid w:val="00EC6AEE"/>
    <w:rsid w:val="00EC78EE"/>
    <w:rsid w:val="00ED2033"/>
    <w:rsid w:val="00ED364A"/>
    <w:rsid w:val="00EE0C1C"/>
    <w:rsid w:val="00EE2A49"/>
    <w:rsid w:val="00EF2E26"/>
    <w:rsid w:val="00F03C3C"/>
    <w:rsid w:val="00F1083F"/>
    <w:rsid w:val="00F10F03"/>
    <w:rsid w:val="00F11264"/>
    <w:rsid w:val="00F11DA8"/>
    <w:rsid w:val="00F11DB0"/>
    <w:rsid w:val="00F12F99"/>
    <w:rsid w:val="00F2608E"/>
    <w:rsid w:val="00F3001E"/>
    <w:rsid w:val="00F33CAE"/>
    <w:rsid w:val="00F41123"/>
    <w:rsid w:val="00F41AD2"/>
    <w:rsid w:val="00F442D3"/>
    <w:rsid w:val="00F4468A"/>
    <w:rsid w:val="00F55B75"/>
    <w:rsid w:val="00F722AB"/>
    <w:rsid w:val="00F9316D"/>
    <w:rsid w:val="00F95B50"/>
    <w:rsid w:val="00F95E08"/>
    <w:rsid w:val="00F973DD"/>
    <w:rsid w:val="00F97469"/>
    <w:rsid w:val="00FB1525"/>
    <w:rsid w:val="00FB21BF"/>
    <w:rsid w:val="00FB5F78"/>
    <w:rsid w:val="00FB6749"/>
    <w:rsid w:val="00FC14B0"/>
    <w:rsid w:val="00FC1FE1"/>
    <w:rsid w:val="00FE06E1"/>
    <w:rsid w:val="00FE2255"/>
    <w:rsid w:val="00FE3AF0"/>
    <w:rsid w:val="00FE6012"/>
    <w:rsid w:val="00FF20AF"/>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A"/>
  </w:style>
  <w:style w:type="paragraph" w:styleId="Heading1">
    <w:name w:val="heading 1"/>
    <w:basedOn w:val="Normal"/>
    <w:next w:val="Normal"/>
    <w:link w:val="Heading1Char"/>
    <w:uiPriority w:val="9"/>
    <w:qFormat/>
    <w:rsid w:val="00606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C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2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62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16"/>
    <w:rPr>
      <w:rFonts w:ascii="Tahoma" w:hAnsi="Tahoma" w:cs="Tahoma"/>
      <w:sz w:val="16"/>
      <w:szCs w:val="16"/>
    </w:rPr>
  </w:style>
  <w:style w:type="paragraph" w:styleId="Header">
    <w:name w:val="header"/>
    <w:basedOn w:val="Normal"/>
    <w:link w:val="HeaderChar"/>
    <w:uiPriority w:val="99"/>
    <w:unhideWhenUsed/>
    <w:rsid w:val="006D0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D16"/>
  </w:style>
  <w:style w:type="paragraph" w:styleId="Footer">
    <w:name w:val="footer"/>
    <w:basedOn w:val="Normal"/>
    <w:link w:val="FooterChar"/>
    <w:uiPriority w:val="99"/>
    <w:unhideWhenUsed/>
    <w:rsid w:val="006D0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D16"/>
  </w:style>
  <w:style w:type="character" w:customStyle="1" w:styleId="A3">
    <w:name w:val="A3"/>
    <w:uiPriority w:val="99"/>
    <w:rsid w:val="00AB15A7"/>
    <w:rPr>
      <w:rFonts w:cs="Helvetica Neue LT"/>
      <w:color w:val="221E1F"/>
      <w:sz w:val="22"/>
      <w:szCs w:val="22"/>
    </w:rPr>
  </w:style>
  <w:style w:type="paragraph" w:styleId="ListParagraph">
    <w:name w:val="List Paragraph"/>
    <w:basedOn w:val="Normal"/>
    <w:link w:val="ListParagraphChar"/>
    <w:uiPriority w:val="34"/>
    <w:qFormat/>
    <w:rsid w:val="00151B17"/>
    <w:pPr>
      <w:ind w:left="720"/>
      <w:contextualSpacing/>
    </w:pPr>
  </w:style>
  <w:style w:type="paragraph" w:customStyle="1" w:styleId="acthead5">
    <w:name w:val="acthead5"/>
    <w:basedOn w:val="Normal"/>
    <w:rsid w:val="00F974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F97469"/>
  </w:style>
  <w:style w:type="paragraph" w:customStyle="1" w:styleId="subsection">
    <w:name w:val="subsection"/>
    <w:basedOn w:val="Normal"/>
    <w:rsid w:val="00F974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title1">
    <w:name w:val="legtitle1"/>
    <w:basedOn w:val="DefaultParagraphFont"/>
    <w:rsid w:val="00F97469"/>
    <w:rPr>
      <w:rFonts w:ascii="Helvetica Neue" w:hAnsi="Helvetica Neue" w:hint="default"/>
      <w:b/>
      <w:bCs/>
      <w:color w:val="10418E"/>
      <w:sz w:val="40"/>
      <w:szCs w:val="40"/>
    </w:rPr>
  </w:style>
  <w:style w:type="character" w:customStyle="1" w:styleId="ListParagraphChar">
    <w:name w:val="List Paragraph Char"/>
    <w:basedOn w:val="DefaultParagraphFont"/>
    <w:link w:val="ListParagraph"/>
    <w:uiPriority w:val="34"/>
    <w:locked/>
    <w:rsid w:val="00A56DAC"/>
  </w:style>
  <w:style w:type="character" w:customStyle="1" w:styleId="HelpText">
    <w:name w:val="Help Text"/>
    <w:basedOn w:val="DefaultParagraphFont"/>
    <w:uiPriority w:val="99"/>
    <w:semiHidden/>
    <w:rsid w:val="00A52DCC"/>
    <w:rPr>
      <w:rFonts w:cs="Times New Roman"/>
      <w:color w:val="808080"/>
    </w:rPr>
  </w:style>
  <w:style w:type="paragraph" w:customStyle="1" w:styleId="APGlistbullet1">
    <w:name w:val="APG_list bullet1"/>
    <w:basedOn w:val="Normal"/>
    <w:rsid w:val="0012491C"/>
    <w:pPr>
      <w:tabs>
        <w:tab w:val="left" w:pos="540"/>
        <w:tab w:val="num" w:pos="567"/>
      </w:tabs>
      <w:spacing w:after="120" w:line="240" w:lineRule="auto"/>
      <w:ind w:left="567" w:hanging="340"/>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B4281"/>
    <w:pPr>
      <w:spacing w:after="100" w:afterAutospacing="1" w:line="240" w:lineRule="auto"/>
    </w:pPr>
    <w:rPr>
      <w:rFonts w:ascii="Times New Roman" w:eastAsia="Times New Roman" w:hAnsi="Times New Roman" w:cs="Times New Roman"/>
      <w:color w:val="000000"/>
      <w:sz w:val="24"/>
      <w:szCs w:val="24"/>
      <w:lang w:eastAsia="en-AU"/>
    </w:rPr>
  </w:style>
  <w:style w:type="character" w:styleId="Emphasis">
    <w:name w:val="Emphasis"/>
    <w:basedOn w:val="DefaultParagraphFont"/>
    <w:uiPriority w:val="20"/>
    <w:qFormat/>
    <w:rsid w:val="005B4281"/>
    <w:rPr>
      <w:i/>
      <w:iCs/>
    </w:rPr>
  </w:style>
  <w:style w:type="character" w:customStyle="1" w:styleId="Heading1Char">
    <w:name w:val="Heading 1 Char"/>
    <w:basedOn w:val="DefaultParagraphFont"/>
    <w:link w:val="Heading1"/>
    <w:uiPriority w:val="9"/>
    <w:rsid w:val="00606C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6CE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06C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6CE1"/>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A32CD9"/>
    <w:rPr>
      <w:sz w:val="16"/>
      <w:szCs w:val="16"/>
    </w:rPr>
  </w:style>
  <w:style w:type="paragraph" w:styleId="CommentText">
    <w:name w:val="annotation text"/>
    <w:basedOn w:val="Normal"/>
    <w:link w:val="CommentTextChar"/>
    <w:uiPriority w:val="99"/>
    <w:semiHidden/>
    <w:unhideWhenUsed/>
    <w:rsid w:val="00A32CD9"/>
    <w:pPr>
      <w:spacing w:line="240" w:lineRule="auto"/>
    </w:pPr>
    <w:rPr>
      <w:sz w:val="20"/>
      <w:szCs w:val="20"/>
    </w:rPr>
  </w:style>
  <w:style w:type="character" w:customStyle="1" w:styleId="CommentTextChar">
    <w:name w:val="Comment Text Char"/>
    <w:basedOn w:val="DefaultParagraphFont"/>
    <w:link w:val="CommentText"/>
    <w:uiPriority w:val="99"/>
    <w:semiHidden/>
    <w:rsid w:val="00A32CD9"/>
    <w:rPr>
      <w:sz w:val="20"/>
      <w:szCs w:val="20"/>
    </w:rPr>
  </w:style>
  <w:style w:type="paragraph" w:styleId="CommentSubject">
    <w:name w:val="annotation subject"/>
    <w:basedOn w:val="CommentText"/>
    <w:next w:val="CommentText"/>
    <w:link w:val="CommentSubjectChar"/>
    <w:uiPriority w:val="99"/>
    <w:semiHidden/>
    <w:unhideWhenUsed/>
    <w:rsid w:val="00A32CD9"/>
    <w:rPr>
      <w:b/>
      <w:bCs/>
    </w:rPr>
  </w:style>
  <w:style w:type="character" w:customStyle="1" w:styleId="CommentSubjectChar">
    <w:name w:val="Comment Subject Char"/>
    <w:basedOn w:val="CommentTextChar"/>
    <w:link w:val="CommentSubject"/>
    <w:uiPriority w:val="99"/>
    <w:semiHidden/>
    <w:rsid w:val="00A32CD9"/>
    <w:rPr>
      <w:b/>
      <w:bCs/>
      <w:sz w:val="20"/>
      <w:szCs w:val="20"/>
    </w:rPr>
  </w:style>
  <w:style w:type="paragraph" w:styleId="Revision">
    <w:name w:val="Revision"/>
    <w:hidden/>
    <w:uiPriority w:val="99"/>
    <w:semiHidden/>
    <w:rsid w:val="00A32CD9"/>
    <w:pPr>
      <w:spacing w:after="0" w:line="240" w:lineRule="auto"/>
    </w:pPr>
  </w:style>
  <w:style w:type="paragraph" w:customStyle="1" w:styleId="Default">
    <w:name w:val="Default"/>
    <w:rsid w:val="009E118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6262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6225"/>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D81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61D"/>
    <w:rPr>
      <w:sz w:val="20"/>
      <w:szCs w:val="20"/>
    </w:rPr>
  </w:style>
  <w:style w:type="character" w:styleId="FootnoteReference">
    <w:name w:val="footnote reference"/>
    <w:basedOn w:val="DefaultParagraphFont"/>
    <w:uiPriority w:val="99"/>
    <w:semiHidden/>
    <w:unhideWhenUsed/>
    <w:rsid w:val="00D8161D"/>
    <w:rPr>
      <w:vertAlign w:val="superscript"/>
    </w:rPr>
  </w:style>
  <w:style w:type="paragraph" w:styleId="Title">
    <w:name w:val="Title"/>
    <w:basedOn w:val="Normal"/>
    <w:next w:val="Normal"/>
    <w:link w:val="TitleChar"/>
    <w:uiPriority w:val="10"/>
    <w:qFormat/>
    <w:rsid w:val="00931D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1D5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A"/>
  </w:style>
  <w:style w:type="paragraph" w:styleId="Heading1">
    <w:name w:val="heading 1"/>
    <w:basedOn w:val="Normal"/>
    <w:next w:val="Normal"/>
    <w:link w:val="Heading1Char"/>
    <w:uiPriority w:val="9"/>
    <w:qFormat/>
    <w:rsid w:val="00606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C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2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62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16"/>
    <w:rPr>
      <w:rFonts w:ascii="Tahoma" w:hAnsi="Tahoma" w:cs="Tahoma"/>
      <w:sz w:val="16"/>
      <w:szCs w:val="16"/>
    </w:rPr>
  </w:style>
  <w:style w:type="paragraph" w:styleId="Header">
    <w:name w:val="header"/>
    <w:basedOn w:val="Normal"/>
    <w:link w:val="HeaderChar"/>
    <w:uiPriority w:val="99"/>
    <w:unhideWhenUsed/>
    <w:rsid w:val="006D0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D16"/>
  </w:style>
  <w:style w:type="paragraph" w:styleId="Footer">
    <w:name w:val="footer"/>
    <w:basedOn w:val="Normal"/>
    <w:link w:val="FooterChar"/>
    <w:uiPriority w:val="99"/>
    <w:unhideWhenUsed/>
    <w:rsid w:val="006D0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D16"/>
  </w:style>
  <w:style w:type="character" w:customStyle="1" w:styleId="A3">
    <w:name w:val="A3"/>
    <w:uiPriority w:val="99"/>
    <w:rsid w:val="00AB15A7"/>
    <w:rPr>
      <w:rFonts w:cs="Helvetica Neue LT"/>
      <w:color w:val="221E1F"/>
      <w:sz w:val="22"/>
      <w:szCs w:val="22"/>
    </w:rPr>
  </w:style>
  <w:style w:type="paragraph" w:styleId="ListParagraph">
    <w:name w:val="List Paragraph"/>
    <w:basedOn w:val="Normal"/>
    <w:link w:val="ListParagraphChar"/>
    <w:uiPriority w:val="34"/>
    <w:qFormat/>
    <w:rsid w:val="00151B17"/>
    <w:pPr>
      <w:ind w:left="720"/>
      <w:contextualSpacing/>
    </w:pPr>
  </w:style>
  <w:style w:type="paragraph" w:customStyle="1" w:styleId="acthead5">
    <w:name w:val="acthead5"/>
    <w:basedOn w:val="Normal"/>
    <w:rsid w:val="00F974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F97469"/>
  </w:style>
  <w:style w:type="paragraph" w:customStyle="1" w:styleId="subsection">
    <w:name w:val="subsection"/>
    <w:basedOn w:val="Normal"/>
    <w:rsid w:val="00F974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title1">
    <w:name w:val="legtitle1"/>
    <w:basedOn w:val="DefaultParagraphFont"/>
    <w:rsid w:val="00F97469"/>
    <w:rPr>
      <w:rFonts w:ascii="Helvetica Neue" w:hAnsi="Helvetica Neue" w:hint="default"/>
      <w:b/>
      <w:bCs/>
      <w:color w:val="10418E"/>
      <w:sz w:val="40"/>
      <w:szCs w:val="40"/>
    </w:rPr>
  </w:style>
  <w:style w:type="character" w:customStyle="1" w:styleId="ListParagraphChar">
    <w:name w:val="List Paragraph Char"/>
    <w:basedOn w:val="DefaultParagraphFont"/>
    <w:link w:val="ListParagraph"/>
    <w:uiPriority w:val="34"/>
    <w:locked/>
    <w:rsid w:val="00A56DAC"/>
  </w:style>
  <w:style w:type="character" w:customStyle="1" w:styleId="HelpText">
    <w:name w:val="Help Text"/>
    <w:basedOn w:val="DefaultParagraphFont"/>
    <w:uiPriority w:val="99"/>
    <w:semiHidden/>
    <w:rsid w:val="00A52DCC"/>
    <w:rPr>
      <w:rFonts w:cs="Times New Roman"/>
      <w:color w:val="808080"/>
    </w:rPr>
  </w:style>
  <w:style w:type="paragraph" w:customStyle="1" w:styleId="APGlistbullet1">
    <w:name w:val="APG_list bullet1"/>
    <w:basedOn w:val="Normal"/>
    <w:rsid w:val="0012491C"/>
    <w:pPr>
      <w:tabs>
        <w:tab w:val="left" w:pos="540"/>
        <w:tab w:val="num" w:pos="567"/>
      </w:tabs>
      <w:spacing w:after="120" w:line="240" w:lineRule="auto"/>
      <w:ind w:left="567" w:hanging="340"/>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B4281"/>
    <w:pPr>
      <w:spacing w:after="100" w:afterAutospacing="1" w:line="240" w:lineRule="auto"/>
    </w:pPr>
    <w:rPr>
      <w:rFonts w:ascii="Times New Roman" w:eastAsia="Times New Roman" w:hAnsi="Times New Roman" w:cs="Times New Roman"/>
      <w:color w:val="000000"/>
      <w:sz w:val="24"/>
      <w:szCs w:val="24"/>
      <w:lang w:eastAsia="en-AU"/>
    </w:rPr>
  </w:style>
  <w:style w:type="character" w:styleId="Emphasis">
    <w:name w:val="Emphasis"/>
    <w:basedOn w:val="DefaultParagraphFont"/>
    <w:uiPriority w:val="20"/>
    <w:qFormat/>
    <w:rsid w:val="005B4281"/>
    <w:rPr>
      <w:i/>
      <w:iCs/>
    </w:rPr>
  </w:style>
  <w:style w:type="character" w:customStyle="1" w:styleId="Heading1Char">
    <w:name w:val="Heading 1 Char"/>
    <w:basedOn w:val="DefaultParagraphFont"/>
    <w:link w:val="Heading1"/>
    <w:uiPriority w:val="9"/>
    <w:rsid w:val="00606C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6CE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06C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6CE1"/>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A32CD9"/>
    <w:rPr>
      <w:sz w:val="16"/>
      <w:szCs w:val="16"/>
    </w:rPr>
  </w:style>
  <w:style w:type="paragraph" w:styleId="CommentText">
    <w:name w:val="annotation text"/>
    <w:basedOn w:val="Normal"/>
    <w:link w:val="CommentTextChar"/>
    <w:uiPriority w:val="99"/>
    <w:semiHidden/>
    <w:unhideWhenUsed/>
    <w:rsid w:val="00A32CD9"/>
    <w:pPr>
      <w:spacing w:line="240" w:lineRule="auto"/>
    </w:pPr>
    <w:rPr>
      <w:sz w:val="20"/>
      <w:szCs w:val="20"/>
    </w:rPr>
  </w:style>
  <w:style w:type="character" w:customStyle="1" w:styleId="CommentTextChar">
    <w:name w:val="Comment Text Char"/>
    <w:basedOn w:val="DefaultParagraphFont"/>
    <w:link w:val="CommentText"/>
    <w:uiPriority w:val="99"/>
    <w:semiHidden/>
    <w:rsid w:val="00A32CD9"/>
    <w:rPr>
      <w:sz w:val="20"/>
      <w:szCs w:val="20"/>
    </w:rPr>
  </w:style>
  <w:style w:type="paragraph" w:styleId="CommentSubject">
    <w:name w:val="annotation subject"/>
    <w:basedOn w:val="CommentText"/>
    <w:next w:val="CommentText"/>
    <w:link w:val="CommentSubjectChar"/>
    <w:uiPriority w:val="99"/>
    <w:semiHidden/>
    <w:unhideWhenUsed/>
    <w:rsid w:val="00A32CD9"/>
    <w:rPr>
      <w:b/>
      <w:bCs/>
    </w:rPr>
  </w:style>
  <w:style w:type="character" w:customStyle="1" w:styleId="CommentSubjectChar">
    <w:name w:val="Comment Subject Char"/>
    <w:basedOn w:val="CommentTextChar"/>
    <w:link w:val="CommentSubject"/>
    <w:uiPriority w:val="99"/>
    <w:semiHidden/>
    <w:rsid w:val="00A32CD9"/>
    <w:rPr>
      <w:b/>
      <w:bCs/>
      <w:sz w:val="20"/>
      <w:szCs w:val="20"/>
    </w:rPr>
  </w:style>
  <w:style w:type="paragraph" w:styleId="Revision">
    <w:name w:val="Revision"/>
    <w:hidden/>
    <w:uiPriority w:val="99"/>
    <w:semiHidden/>
    <w:rsid w:val="00A32CD9"/>
    <w:pPr>
      <w:spacing w:after="0" w:line="240" w:lineRule="auto"/>
    </w:pPr>
  </w:style>
  <w:style w:type="paragraph" w:customStyle="1" w:styleId="Default">
    <w:name w:val="Default"/>
    <w:rsid w:val="009E118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6262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6225"/>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D81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61D"/>
    <w:rPr>
      <w:sz w:val="20"/>
      <w:szCs w:val="20"/>
    </w:rPr>
  </w:style>
  <w:style w:type="character" w:styleId="FootnoteReference">
    <w:name w:val="footnote reference"/>
    <w:basedOn w:val="DefaultParagraphFont"/>
    <w:uiPriority w:val="99"/>
    <w:semiHidden/>
    <w:unhideWhenUsed/>
    <w:rsid w:val="00D8161D"/>
    <w:rPr>
      <w:vertAlign w:val="superscript"/>
    </w:rPr>
  </w:style>
  <w:style w:type="paragraph" w:styleId="Title">
    <w:name w:val="Title"/>
    <w:basedOn w:val="Normal"/>
    <w:next w:val="Normal"/>
    <w:link w:val="TitleChar"/>
    <w:uiPriority w:val="10"/>
    <w:qFormat/>
    <w:rsid w:val="00931D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1D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6495">
      <w:bodyDiv w:val="1"/>
      <w:marLeft w:val="0"/>
      <w:marRight w:val="0"/>
      <w:marTop w:val="0"/>
      <w:marBottom w:val="0"/>
      <w:divBdr>
        <w:top w:val="none" w:sz="0" w:space="0" w:color="auto"/>
        <w:left w:val="none" w:sz="0" w:space="0" w:color="auto"/>
        <w:bottom w:val="none" w:sz="0" w:space="0" w:color="auto"/>
        <w:right w:val="none" w:sz="0" w:space="0" w:color="auto"/>
      </w:divBdr>
    </w:div>
    <w:div w:id="560942425">
      <w:bodyDiv w:val="1"/>
      <w:marLeft w:val="0"/>
      <w:marRight w:val="0"/>
      <w:marTop w:val="0"/>
      <w:marBottom w:val="0"/>
      <w:divBdr>
        <w:top w:val="none" w:sz="0" w:space="0" w:color="auto"/>
        <w:left w:val="none" w:sz="0" w:space="0" w:color="auto"/>
        <w:bottom w:val="none" w:sz="0" w:space="0" w:color="auto"/>
        <w:right w:val="none" w:sz="0" w:space="0" w:color="auto"/>
      </w:divBdr>
    </w:div>
    <w:div w:id="1533691965">
      <w:bodyDiv w:val="1"/>
      <w:marLeft w:val="0"/>
      <w:marRight w:val="0"/>
      <w:marTop w:val="0"/>
      <w:marBottom w:val="0"/>
      <w:divBdr>
        <w:top w:val="none" w:sz="0" w:space="0" w:color="auto"/>
        <w:left w:val="none" w:sz="0" w:space="0" w:color="auto"/>
        <w:bottom w:val="none" w:sz="0" w:space="0" w:color="auto"/>
        <w:right w:val="none" w:sz="0" w:space="0" w:color="auto"/>
      </w:divBdr>
      <w:divsChild>
        <w:div w:id="296107121">
          <w:marLeft w:val="0"/>
          <w:marRight w:val="0"/>
          <w:marTop w:val="0"/>
          <w:marBottom w:val="0"/>
          <w:divBdr>
            <w:top w:val="none" w:sz="0" w:space="0" w:color="auto"/>
            <w:left w:val="none" w:sz="0" w:space="0" w:color="auto"/>
            <w:bottom w:val="none" w:sz="0" w:space="0" w:color="auto"/>
            <w:right w:val="none" w:sz="0" w:space="0" w:color="auto"/>
          </w:divBdr>
          <w:divsChild>
            <w:div w:id="837575854">
              <w:marLeft w:val="0"/>
              <w:marRight w:val="0"/>
              <w:marTop w:val="0"/>
              <w:marBottom w:val="0"/>
              <w:divBdr>
                <w:top w:val="none" w:sz="0" w:space="0" w:color="auto"/>
                <w:left w:val="none" w:sz="0" w:space="0" w:color="auto"/>
                <w:bottom w:val="none" w:sz="0" w:space="0" w:color="auto"/>
                <w:right w:val="none" w:sz="0" w:space="0" w:color="auto"/>
              </w:divBdr>
              <w:divsChild>
                <w:div w:id="501160019">
                  <w:marLeft w:val="0"/>
                  <w:marRight w:val="0"/>
                  <w:marTop w:val="0"/>
                  <w:marBottom w:val="0"/>
                  <w:divBdr>
                    <w:top w:val="none" w:sz="0" w:space="0" w:color="auto"/>
                    <w:left w:val="none" w:sz="0" w:space="0" w:color="auto"/>
                    <w:bottom w:val="none" w:sz="0" w:space="0" w:color="auto"/>
                    <w:right w:val="none" w:sz="0" w:space="0" w:color="auto"/>
                  </w:divBdr>
                  <w:divsChild>
                    <w:div w:id="496925135">
                      <w:marLeft w:val="0"/>
                      <w:marRight w:val="0"/>
                      <w:marTop w:val="0"/>
                      <w:marBottom w:val="0"/>
                      <w:divBdr>
                        <w:top w:val="none" w:sz="0" w:space="0" w:color="auto"/>
                        <w:left w:val="none" w:sz="0" w:space="0" w:color="auto"/>
                        <w:bottom w:val="none" w:sz="0" w:space="0" w:color="auto"/>
                        <w:right w:val="none" w:sz="0" w:space="0" w:color="auto"/>
                      </w:divBdr>
                      <w:divsChild>
                        <w:div w:id="1906406736">
                          <w:marLeft w:val="0"/>
                          <w:marRight w:val="0"/>
                          <w:marTop w:val="0"/>
                          <w:marBottom w:val="0"/>
                          <w:divBdr>
                            <w:top w:val="single" w:sz="6" w:space="0" w:color="828282"/>
                            <w:left w:val="single" w:sz="6" w:space="0" w:color="828282"/>
                            <w:bottom w:val="single" w:sz="6" w:space="0" w:color="828282"/>
                            <w:right w:val="single" w:sz="6" w:space="0" w:color="828282"/>
                          </w:divBdr>
                          <w:divsChild>
                            <w:div w:id="1895462209">
                              <w:marLeft w:val="0"/>
                              <w:marRight w:val="0"/>
                              <w:marTop w:val="0"/>
                              <w:marBottom w:val="0"/>
                              <w:divBdr>
                                <w:top w:val="none" w:sz="0" w:space="0" w:color="auto"/>
                                <w:left w:val="none" w:sz="0" w:space="0" w:color="auto"/>
                                <w:bottom w:val="none" w:sz="0" w:space="0" w:color="auto"/>
                                <w:right w:val="none" w:sz="0" w:space="0" w:color="auto"/>
                              </w:divBdr>
                              <w:divsChild>
                                <w:div w:id="1966815859">
                                  <w:marLeft w:val="0"/>
                                  <w:marRight w:val="0"/>
                                  <w:marTop w:val="0"/>
                                  <w:marBottom w:val="0"/>
                                  <w:divBdr>
                                    <w:top w:val="none" w:sz="0" w:space="0" w:color="auto"/>
                                    <w:left w:val="none" w:sz="0" w:space="0" w:color="auto"/>
                                    <w:bottom w:val="none" w:sz="0" w:space="0" w:color="auto"/>
                                    <w:right w:val="none" w:sz="0" w:space="0" w:color="auto"/>
                                  </w:divBdr>
                                  <w:divsChild>
                                    <w:div w:id="849685257">
                                      <w:marLeft w:val="0"/>
                                      <w:marRight w:val="0"/>
                                      <w:marTop w:val="0"/>
                                      <w:marBottom w:val="0"/>
                                      <w:divBdr>
                                        <w:top w:val="none" w:sz="0" w:space="0" w:color="auto"/>
                                        <w:left w:val="none" w:sz="0" w:space="0" w:color="auto"/>
                                        <w:bottom w:val="none" w:sz="0" w:space="0" w:color="auto"/>
                                        <w:right w:val="none" w:sz="0" w:space="0" w:color="auto"/>
                                      </w:divBdr>
                                      <w:divsChild>
                                        <w:div w:id="2046832017">
                                          <w:marLeft w:val="0"/>
                                          <w:marRight w:val="0"/>
                                          <w:marTop w:val="0"/>
                                          <w:marBottom w:val="0"/>
                                          <w:divBdr>
                                            <w:top w:val="none" w:sz="0" w:space="0" w:color="auto"/>
                                            <w:left w:val="none" w:sz="0" w:space="0" w:color="auto"/>
                                            <w:bottom w:val="none" w:sz="0" w:space="0" w:color="auto"/>
                                            <w:right w:val="none" w:sz="0" w:space="0" w:color="auto"/>
                                          </w:divBdr>
                                          <w:divsChild>
                                            <w:div w:id="1204906745">
                                              <w:marLeft w:val="0"/>
                                              <w:marRight w:val="0"/>
                                              <w:marTop w:val="0"/>
                                              <w:marBottom w:val="0"/>
                                              <w:divBdr>
                                                <w:top w:val="none" w:sz="0" w:space="0" w:color="auto"/>
                                                <w:left w:val="none" w:sz="0" w:space="0" w:color="auto"/>
                                                <w:bottom w:val="none" w:sz="0" w:space="0" w:color="auto"/>
                                                <w:right w:val="none" w:sz="0" w:space="0" w:color="auto"/>
                                              </w:divBdr>
                                              <w:divsChild>
                                                <w:div w:id="16704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932153">
      <w:bodyDiv w:val="1"/>
      <w:marLeft w:val="0"/>
      <w:marRight w:val="0"/>
      <w:marTop w:val="0"/>
      <w:marBottom w:val="0"/>
      <w:divBdr>
        <w:top w:val="none" w:sz="0" w:space="0" w:color="auto"/>
        <w:left w:val="none" w:sz="0" w:space="0" w:color="auto"/>
        <w:bottom w:val="none" w:sz="0" w:space="0" w:color="auto"/>
        <w:right w:val="none" w:sz="0" w:space="0" w:color="auto"/>
      </w:divBdr>
    </w:div>
    <w:div w:id="1592736983">
      <w:bodyDiv w:val="1"/>
      <w:marLeft w:val="0"/>
      <w:marRight w:val="0"/>
      <w:marTop w:val="0"/>
      <w:marBottom w:val="0"/>
      <w:divBdr>
        <w:top w:val="none" w:sz="0" w:space="0" w:color="auto"/>
        <w:left w:val="none" w:sz="0" w:space="0" w:color="auto"/>
        <w:bottom w:val="none" w:sz="0" w:space="0" w:color="auto"/>
        <w:right w:val="none" w:sz="0" w:space="0" w:color="auto"/>
      </w:divBdr>
    </w:div>
    <w:div w:id="18796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AD56-202F-4FF0-AFA7-9C5E32A4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46</Pages>
  <Words>11167</Words>
  <Characters>62426</Characters>
  <Application>Microsoft Office Word</Application>
  <DocSecurity>0</DocSecurity>
  <Lines>1486</Lines>
  <Paragraphs>545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 Erin</dc:creator>
  <cp:lastModifiedBy>Brett Sargeant</cp:lastModifiedBy>
  <cp:revision>5</cp:revision>
  <cp:lastPrinted>2014-12-02T02:34:00Z</cp:lastPrinted>
  <dcterms:created xsi:type="dcterms:W3CDTF">2014-12-02T01:06:00Z</dcterms:created>
  <dcterms:modified xsi:type="dcterms:W3CDTF">2014-12-02T05:12:00Z</dcterms:modified>
</cp:coreProperties>
</file>