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3B5FE" w14:textId="77777777" w:rsidR="00501265" w:rsidRDefault="00501265" w:rsidP="007A31D3">
      <w:pPr>
        <w:pStyle w:val="PartHeading-TOC"/>
      </w:pPr>
      <w:bookmarkStart w:id="1" w:name="_Toc133228820"/>
    </w:p>
    <w:p w14:paraId="0EA46E6C" w14:textId="02C2E83A" w:rsidR="001C0F49" w:rsidRPr="00CC6D61" w:rsidRDefault="001C0F49" w:rsidP="007A31D3">
      <w:pPr>
        <w:pStyle w:val="PartHeading-TOC"/>
      </w:pPr>
      <w:r w:rsidRPr="00CC6D61">
        <w:t>Old Parliament House</w:t>
      </w:r>
      <w:bookmarkEnd w:id="1"/>
    </w:p>
    <w:p w14:paraId="552CE7EB" w14:textId="77777777" w:rsidR="001C0F49" w:rsidRDefault="001C0F49" w:rsidP="001C0F49">
      <w:pPr>
        <w:pStyle w:val="PartHeading"/>
      </w:pPr>
    </w:p>
    <w:p w14:paraId="36CA1589" w14:textId="77777777" w:rsidR="001C0F49" w:rsidRDefault="001C0F49" w:rsidP="001C0F49">
      <w:pPr>
        <w:pStyle w:val="PartHeading"/>
      </w:pPr>
    </w:p>
    <w:p w14:paraId="01A90995" w14:textId="77777777" w:rsidR="001C0F49" w:rsidRDefault="001C0F49" w:rsidP="007A31D3">
      <w:pPr>
        <w:pStyle w:val="PartHeading"/>
      </w:pPr>
      <w:r>
        <w:t>Entity resources and planned performance</w:t>
      </w:r>
    </w:p>
    <w:p w14:paraId="4CE14051" w14:textId="77777777" w:rsidR="001C0F49" w:rsidRDefault="001C0F49" w:rsidP="001C0F49">
      <w:pPr>
        <w:pStyle w:val="PartHeading"/>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11D156F9" w14:textId="5FCC1D30" w:rsidR="001C0F49" w:rsidRPr="002A32FD" w:rsidRDefault="001C0F49" w:rsidP="00572266">
      <w:pPr>
        <w:pStyle w:val="ContentsHeading"/>
      </w:pPr>
      <w:r w:rsidRPr="00CC6D61">
        <w:lastRenderedPageBreak/>
        <w:t>Old Parliament House</w:t>
      </w:r>
    </w:p>
    <w:p w14:paraId="27023DBD" w14:textId="60101977"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115866215" w:history="1">
        <w:r w:rsidRPr="00C52FBF">
          <w:rPr>
            <w:rStyle w:val="Hyperlink"/>
            <w:noProof/>
          </w:rPr>
          <w:t>Section 1: Entity overview and resources</w:t>
        </w:r>
        <w:r>
          <w:rPr>
            <w:noProof/>
            <w:webHidden/>
          </w:rPr>
          <w:tab/>
        </w:r>
        <w:r>
          <w:rPr>
            <w:noProof/>
            <w:webHidden/>
          </w:rPr>
          <w:fldChar w:fldCharType="begin"/>
        </w:r>
        <w:r>
          <w:rPr>
            <w:noProof/>
            <w:webHidden/>
          </w:rPr>
          <w:instrText xml:space="preserve"> PAGEREF _Toc115866215 \h </w:instrText>
        </w:r>
        <w:r>
          <w:rPr>
            <w:noProof/>
            <w:webHidden/>
          </w:rPr>
        </w:r>
        <w:r>
          <w:rPr>
            <w:noProof/>
            <w:webHidden/>
          </w:rPr>
          <w:fldChar w:fldCharType="separate"/>
        </w:r>
        <w:r w:rsidR="006D5321">
          <w:rPr>
            <w:noProof/>
            <w:webHidden/>
          </w:rPr>
          <w:t>503</w:t>
        </w:r>
        <w:r>
          <w:rPr>
            <w:noProof/>
            <w:webHidden/>
          </w:rPr>
          <w:fldChar w:fldCharType="end"/>
        </w:r>
      </w:hyperlink>
    </w:p>
    <w:p w14:paraId="1C0746BE" w14:textId="7AC32723" w:rsidR="001C0F49" w:rsidRDefault="00501265" w:rsidP="001C0F49">
      <w:pPr>
        <w:pStyle w:val="TOC2"/>
        <w:tabs>
          <w:tab w:val="left" w:pos="800"/>
        </w:tabs>
        <w:rPr>
          <w:rFonts w:asciiTheme="minorHAnsi" w:eastAsiaTheme="minorEastAsia" w:hAnsiTheme="minorHAnsi" w:cstheme="minorBidi"/>
          <w:noProof/>
          <w:sz w:val="22"/>
          <w:szCs w:val="22"/>
        </w:rPr>
      </w:pPr>
      <w:hyperlink w:anchor="_Toc115866216" w:history="1">
        <w:r w:rsidR="001C0F49" w:rsidRPr="00C52FBF">
          <w:rPr>
            <w:rStyle w:val="Hyperlink"/>
            <w:noProof/>
          </w:rPr>
          <w:t>1.1</w:t>
        </w:r>
        <w:r w:rsidR="001C0F49">
          <w:rPr>
            <w:rFonts w:asciiTheme="minorHAnsi" w:eastAsiaTheme="minorEastAsia" w:hAnsiTheme="minorHAnsi" w:cstheme="minorBidi"/>
            <w:noProof/>
            <w:sz w:val="22"/>
            <w:szCs w:val="22"/>
          </w:rPr>
          <w:tab/>
        </w:r>
        <w:r w:rsidR="001C0F49" w:rsidRPr="00C52FBF">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_Toc115866216 \h </w:instrText>
        </w:r>
        <w:r w:rsidR="001C0F49">
          <w:rPr>
            <w:noProof/>
            <w:webHidden/>
          </w:rPr>
        </w:r>
        <w:r w:rsidR="001C0F49">
          <w:rPr>
            <w:noProof/>
            <w:webHidden/>
          </w:rPr>
          <w:fldChar w:fldCharType="separate"/>
        </w:r>
        <w:r w:rsidR="006D5321">
          <w:rPr>
            <w:noProof/>
            <w:webHidden/>
          </w:rPr>
          <w:t>503</w:t>
        </w:r>
        <w:r w:rsidR="001C0F49">
          <w:rPr>
            <w:noProof/>
            <w:webHidden/>
          </w:rPr>
          <w:fldChar w:fldCharType="end"/>
        </w:r>
      </w:hyperlink>
    </w:p>
    <w:p w14:paraId="5E319AA6" w14:textId="34EF7ACB" w:rsidR="001C0F49" w:rsidRDefault="00501265" w:rsidP="001C0F49">
      <w:pPr>
        <w:pStyle w:val="TOC2"/>
        <w:tabs>
          <w:tab w:val="left" w:pos="800"/>
        </w:tabs>
        <w:rPr>
          <w:rFonts w:asciiTheme="minorHAnsi" w:eastAsiaTheme="minorEastAsia" w:hAnsiTheme="minorHAnsi" w:cstheme="minorBidi"/>
          <w:noProof/>
          <w:sz w:val="22"/>
          <w:szCs w:val="22"/>
        </w:rPr>
      </w:pPr>
      <w:hyperlink w:anchor="_Toc115866217" w:history="1">
        <w:r w:rsidR="001C0F49" w:rsidRPr="00C52FBF">
          <w:rPr>
            <w:rStyle w:val="Hyperlink"/>
            <w:noProof/>
          </w:rPr>
          <w:t>1.2</w:t>
        </w:r>
        <w:r w:rsidR="001C0F49">
          <w:rPr>
            <w:rFonts w:asciiTheme="minorHAnsi" w:eastAsiaTheme="minorEastAsia" w:hAnsiTheme="minorHAnsi" w:cstheme="minorBidi"/>
            <w:noProof/>
            <w:sz w:val="22"/>
            <w:szCs w:val="22"/>
          </w:rPr>
          <w:tab/>
        </w:r>
        <w:r w:rsidR="001C0F49" w:rsidRPr="00C52FBF">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_Toc115866217 \h </w:instrText>
        </w:r>
        <w:r w:rsidR="001C0F49">
          <w:rPr>
            <w:noProof/>
            <w:webHidden/>
          </w:rPr>
        </w:r>
        <w:r w:rsidR="001C0F49">
          <w:rPr>
            <w:noProof/>
            <w:webHidden/>
          </w:rPr>
          <w:fldChar w:fldCharType="separate"/>
        </w:r>
        <w:r w:rsidR="006D5321">
          <w:rPr>
            <w:noProof/>
            <w:webHidden/>
          </w:rPr>
          <w:t>504</w:t>
        </w:r>
        <w:r w:rsidR="001C0F49">
          <w:rPr>
            <w:noProof/>
            <w:webHidden/>
          </w:rPr>
          <w:fldChar w:fldCharType="end"/>
        </w:r>
      </w:hyperlink>
    </w:p>
    <w:p w14:paraId="3006B1EA" w14:textId="47749B36" w:rsidR="001C0F49" w:rsidRDefault="00501265" w:rsidP="001C0F49">
      <w:pPr>
        <w:pStyle w:val="TOC2"/>
        <w:tabs>
          <w:tab w:val="left" w:pos="800"/>
        </w:tabs>
        <w:rPr>
          <w:rFonts w:asciiTheme="minorHAnsi" w:eastAsiaTheme="minorEastAsia" w:hAnsiTheme="minorHAnsi" w:cstheme="minorBidi"/>
          <w:noProof/>
          <w:sz w:val="22"/>
          <w:szCs w:val="22"/>
        </w:rPr>
      </w:pPr>
      <w:hyperlink w:anchor="_Toc115866218" w:history="1">
        <w:r w:rsidR="001C0F49" w:rsidRPr="00C52FBF">
          <w:rPr>
            <w:rStyle w:val="Hyperlink"/>
            <w:noProof/>
          </w:rPr>
          <w:t>1.3</w:t>
        </w:r>
        <w:r w:rsidR="001C0F49">
          <w:rPr>
            <w:rFonts w:asciiTheme="minorHAnsi" w:eastAsiaTheme="minorEastAsia" w:hAnsiTheme="minorHAnsi" w:cstheme="minorBidi"/>
            <w:noProof/>
            <w:sz w:val="22"/>
            <w:szCs w:val="22"/>
          </w:rPr>
          <w:tab/>
        </w:r>
        <w:r w:rsidR="001C0F49" w:rsidRPr="00C52FBF">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_Toc115866218 \h </w:instrText>
        </w:r>
        <w:r w:rsidR="001C0F49">
          <w:rPr>
            <w:noProof/>
            <w:webHidden/>
          </w:rPr>
        </w:r>
        <w:r w:rsidR="001C0F49">
          <w:rPr>
            <w:noProof/>
            <w:webHidden/>
          </w:rPr>
          <w:fldChar w:fldCharType="separate"/>
        </w:r>
        <w:r w:rsidR="006D5321">
          <w:rPr>
            <w:noProof/>
            <w:webHidden/>
          </w:rPr>
          <w:t>505</w:t>
        </w:r>
        <w:r w:rsidR="001C0F49">
          <w:rPr>
            <w:noProof/>
            <w:webHidden/>
          </w:rPr>
          <w:fldChar w:fldCharType="end"/>
        </w:r>
      </w:hyperlink>
    </w:p>
    <w:p w14:paraId="0BE42F29" w14:textId="6168D219" w:rsidR="001C0F49" w:rsidRDefault="00501265" w:rsidP="001C0F49">
      <w:pPr>
        <w:pStyle w:val="TOC1"/>
        <w:rPr>
          <w:rFonts w:asciiTheme="minorHAnsi" w:eastAsiaTheme="minorEastAsia" w:hAnsiTheme="minorHAnsi" w:cstheme="minorBidi"/>
          <w:b w:val="0"/>
          <w:caps w:val="0"/>
          <w:noProof/>
          <w:sz w:val="22"/>
          <w:szCs w:val="22"/>
        </w:rPr>
      </w:pPr>
      <w:hyperlink w:anchor="_Toc115866219" w:history="1">
        <w:r w:rsidR="001C0F49" w:rsidRPr="00C52FBF">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_Toc115866219 \h </w:instrText>
        </w:r>
        <w:r w:rsidR="001C0F49">
          <w:rPr>
            <w:noProof/>
            <w:webHidden/>
          </w:rPr>
        </w:r>
        <w:r w:rsidR="001C0F49">
          <w:rPr>
            <w:noProof/>
            <w:webHidden/>
          </w:rPr>
          <w:fldChar w:fldCharType="separate"/>
        </w:r>
        <w:r w:rsidR="006D5321">
          <w:rPr>
            <w:noProof/>
            <w:webHidden/>
          </w:rPr>
          <w:t>506</w:t>
        </w:r>
        <w:r w:rsidR="001C0F49">
          <w:rPr>
            <w:noProof/>
            <w:webHidden/>
          </w:rPr>
          <w:fldChar w:fldCharType="end"/>
        </w:r>
      </w:hyperlink>
    </w:p>
    <w:p w14:paraId="4BF1E081" w14:textId="7811F05F" w:rsidR="001C0F49" w:rsidRDefault="00501265" w:rsidP="001C0F49">
      <w:pPr>
        <w:pStyle w:val="TOC2"/>
        <w:tabs>
          <w:tab w:val="left" w:pos="800"/>
        </w:tabs>
        <w:rPr>
          <w:rFonts w:asciiTheme="minorHAnsi" w:eastAsiaTheme="minorEastAsia" w:hAnsiTheme="minorHAnsi" w:cstheme="minorBidi"/>
          <w:noProof/>
          <w:sz w:val="22"/>
          <w:szCs w:val="22"/>
        </w:rPr>
      </w:pPr>
      <w:hyperlink w:anchor="_Toc115866220" w:history="1">
        <w:r w:rsidR="001C0F49" w:rsidRPr="00C52FBF">
          <w:rPr>
            <w:rStyle w:val="Hyperlink"/>
            <w:noProof/>
          </w:rPr>
          <w:t xml:space="preserve">2.1 </w:t>
        </w:r>
        <w:r w:rsidR="001C0F49">
          <w:rPr>
            <w:rFonts w:asciiTheme="minorHAnsi" w:eastAsiaTheme="minorEastAsia" w:hAnsiTheme="minorHAnsi" w:cstheme="minorBidi"/>
            <w:noProof/>
            <w:sz w:val="22"/>
            <w:szCs w:val="22"/>
          </w:rPr>
          <w:tab/>
        </w:r>
        <w:r w:rsidR="001C0F49" w:rsidRPr="00C52FBF">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_Toc115866220 \h </w:instrText>
        </w:r>
        <w:r w:rsidR="001C0F49">
          <w:rPr>
            <w:noProof/>
            <w:webHidden/>
          </w:rPr>
        </w:r>
        <w:r w:rsidR="001C0F49">
          <w:rPr>
            <w:noProof/>
            <w:webHidden/>
          </w:rPr>
          <w:fldChar w:fldCharType="separate"/>
        </w:r>
        <w:r w:rsidR="006D5321">
          <w:rPr>
            <w:noProof/>
            <w:webHidden/>
          </w:rPr>
          <w:t>507</w:t>
        </w:r>
        <w:r w:rsidR="001C0F49">
          <w:rPr>
            <w:noProof/>
            <w:webHidden/>
          </w:rPr>
          <w:fldChar w:fldCharType="end"/>
        </w:r>
      </w:hyperlink>
    </w:p>
    <w:p w14:paraId="193E9FF0" w14:textId="110433C8" w:rsidR="001C0F49" w:rsidRDefault="00501265" w:rsidP="001C0F49">
      <w:pPr>
        <w:pStyle w:val="TOC1"/>
        <w:rPr>
          <w:rFonts w:asciiTheme="minorHAnsi" w:eastAsiaTheme="minorEastAsia" w:hAnsiTheme="minorHAnsi" w:cstheme="minorBidi"/>
          <w:b w:val="0"/>
          <w:caps w:val="0"/>
          <w:noProof/>
          <w:sz w:val="22"/>
          <w:szCs w:val="22"/>
        </w:rPr>
      </w:pPr>
      <w:hyperlink w:anchor="_Toc115866221" w:history="1">
        <w:r w:rsidR="001C0F49" w:rsidRPr="00C52FBF">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_Toc115866221 \h </w:instrText>
        </w:r>
        <w:r w:rsidR="001C0F49">
          <w:rPr>
            <w:noProof/>
            <w:webHidden/>
          </w:rPr>
        </w:r>
        <w:r w:rsidR="001C0F49">
          <w:rPr>
            <w:noProof/>
            <w:webHidden/>
          </w:rPr>
          <w:fldChar w:fldCharType="separate"/>
        </w:r>
        <w:r w:rsidR="006D5321">
          <w:rPr>
            <w:noProof/>
            <w:webHidden/>
          </w:rPr>
          <w:t>511</w:t>
        </w:r>
        <w:r w:rsidR="001C0F49">
          <w:rPr>
            <w:noProof/>
            <w:webHidden/>
          </w:rPr>
          <w:fldChar w:fldCharType="end"/>
        </w:r>
      </w:hyperlink>
    </w:p>
    <w:p w14:paraId="128A8352" w14:textId="55016F02" w:rsidR="001C0F49" w:rsidRDefault="00501265" w:rsidP="001C0F49">
      <w:pPr>
        <w:pStyle w:val="TOC2"/>
        <w:tabs>
          <w:tab w:val="left" w:pos="800"/>
        </w:tabs>
        <w:rPr>
          <w:rFonts w:asciiTheme="minorHAnsi" w:eastAsiaTheme="minorEastAsia" w:hAnsiTheme="minorHAnsi" w:cstheme="minorBidi"/>
          <w:noProof/>
          <w:sz w:val="22"/>
          <w:szCs w:val="22"/>
        </w:rPr>
      </w:pPr>
      <w:hyperlink w:anchor="_Toc115866222" w:history="1">
        <w:r w:rsidR="001C0F49" w:rsidRPr="00C52FBF">
          <w:rPr>
            <w:rStyle w:val="Hyperlink"/>
            <w:noProof/>
          </w:rPr>
          <w:t>3.1</w:t>
        </w:r>
        <w:r w:rsidR="001C0F49">
          <w:rPr>
            <w:rFonts w:asciiTheme="minorHAnsi" w:eastAsiaTheme="minorEastAsia" w:hAnsiTheme="minorHAnsi" w:cstheme="minorBidi"/>
            <w:noProof/>
            <w:sz w:val="22"/>
            <w:szCs w:val="22"/>
          </w:rPr>
          <w:tab/>
        </w:r>
        <w:r w:rsidR="001C0F49" w:rsidRPr="00C52FBF">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_Toc115866222 \h </w:instrText>
        </w:r>
        <w:r w:rsidR="001C0F49">
          <w:rPr>
            <w:noProof/>
            <w:webHidden/>
          </w:rPr>
        </w:r>
        <w:r w:rsidR="001C0F49">
          <w:rPr>
            <w:noProof/>
            <w:webHidden/>
          </w:rPr>
          <w:fldChar w:fldCharType="separate"/>
        </w:r>
        <w:r w:rsidR="006D5321">
          <w:rPr>
            <w:noProof/>
            <w:webHidden/>
          </w:rPr>
          <w:t>511</w:t>
        </w:r>
        <w:r w:rsidR="001C0F49">
          <w:rPr>
            <w:noProof/>
            <w:webHidden/>
          </w:rPr>
          <w:fldChar w:fldCharType="end"/>
        </w:r>
      </w:hyperlink>
    </w:p>
    <w:p w14:paraId="66DC9F0D" w14:textId="04DC3099" w:rsidR="001C0F49" w:rsidRDefault="00501265" w:rsidP="001C0F49">
      <w:pPr>
        <w:pStyle w:val="TOC2"/>
        <w:tabs>
          <w:tab w:val="left" w:pos="800"/>
        </w:tabs>
        <w:rPr>
          <w:rFonts w:asciiTheme="minorHAnsi" w:eastAsiaTheme="minorEastAsia" w:hAnsiTheme="minorHAnsi" w:cstheme="minorBidi"/>
          <w:noProof/>
          <w:sz w:val="22"/>
          <w:szCs w:val="22"/>
        </w:rPr>
      </w:pPr>
      <w:hyperlink w:anchor="_Toc115866223" w:history="1">
        <w:r w:rsidR="001C0F49" w:rsidRPr="00C52FBF">
          <w:rPr>
            <w:rStyle w:val="Hyperlink"/>
            <w:noProof/>
          </w:rPr>
          <w:t>3.2</w:t>
        </w:r>
        <w:r w:rsidR="001C0F49">
          <w:rPr>
            <w:rFonts w:asciiTheme="minorHAnsi" w:eastAsiaTheme="minorEastAsia" w:hAnsiTheme="minorHAnsi" w:cstheme="minorBidi"/>
            <w:noProof/>
            <w:sz w:val="22"/>
            <w:szCs w:val="22"/>
          </w:rPr>
          <w:tab/>
        </w:r>
        <w:r w:rsidR="001C0F49" w:rsidRPr="00C52FBF">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_Toc115866223 \h </w:instrText>
        </w:r>
        <w:r w:rsidR="001C0F49">
          <w:rPr>
            <w:noProof/>
            <w:webHidden/>
          </w:rPr>
        </w:r>
        <w:r w:rsidR="001C0F49">
          <w:rPr>
            <w:noProof/>
            <w:webHidden/>
          </w:rPr>
          <w:fldChar w:fldCharType="separate"/>
        </w:r>
        <w:r w:rsidR="006D5321">
          <w:rPr>
            <w:noProof/>
            <w:webHidden/>
          </w:rPr>
          <w:t>513</w:t>
        </w:r>
        <w:r w:rsidR="001C0F49">
          <w:rPr>
            <w:noProof/>
            <w:webHidden/>
          </w:rPr>
          <w:fldChar w:fldCharType="end"/>
        </w:r>
      </w:hyperlink>
    </w:p>
    <w:p w14:paraId="6CD2BA84" w14:textId="37128F85" w:rsidR="001C0F49" w:rsidRPr="008B5AFD" w:rsidRDefault="001C0F49" w:rsidP="00572266">
      <w:pPr>
        <w:pStyle w:val="TOC1"/>
      </w:pPr>
      <w:r>
        <w:fldChar w:fldCharType="end"/>
      </w:r>
    </w:p>
    <w:p w14:paraId="6B4A5E20" w14:textId="77777777" w:rsidR="001C0F49" w:rsidRDefault="001C0F49" w:rsidP="001C0F49">
      <w:pPr>
        <w:sectPr w:rsidR="001C0F49" w:rsidSect="00BA273A">
          <w:footerReference w:type="even" r:id="rId20"/>
          <w:footerReference w:type="default" r:id="rId21"/>
          <w:footerReference w:type="first" r:id="rId22"/>
          <w:type w:val="oddPage"/>
          <w:pgSz w:w="11906" w:h="16838" w:code="9"/>
          <w:pgMar w:top="2438" w:right="2098" w:bottom="2438" w:left="2098" w:header="1814" w:footer="1814" w:gutter="0"/>
          <w:cols w:space="708"/>
          <w:titlePg/>
          <w:docGrid w:linePitch="360"/>
        </w:sectPr>
      </w:pPr>
    </w:p>
    <w:p w14:paraId="1F09DB5A" w14:textId="526D53C9" w:rsidR="001C0F49" w:rsidRPr="009A151F" w:rsidRDefault="001C0F49" w:rsidP="00D46240">
      <w:pPr>
        <w:pStyle w:val="Heading1"/>
        <w:rPr>
          <w:rFonts w:cs="Arial"/>
          <w:bCs/>
          <w:kern w:val="28"/>
          <w:szCs w:val="36"/>
        </w:rPr>
      </w:pPr>
      <w:bookmarkStart w:id="3" w:name="_Toc117326656"/>
      <w:r w:rsidRPr="00E670FA">
        <w:rPr>
          <w:rFonts w:cs="Arial"/>
          <w:bCs/>
          <w:kern w:val="28"/>
          <w:szCs w:val="36"/>
        </w:rPr>
        <w:lastRenderedPageBreak/>
        <w:t>Old Parliament House</w:t>
      </w:r>
      <w:bookmarkEnd w:id="3"/>
    </w:p>
    <w:p w14:paraId="5830CA8F" w14:textId="5F9CB870" w:rsidR="001C0F49" w:rsidRPr="002C4D41" w:rsidRDefault="001C0F49" w:rsidP="001C0F49">
      <w:pPr>
        <w:pStyle w:val="Heading2-OPH"/>
      </w:pPr>
      <w:bookmarkStart w:id="4" w:name="_Toc115866215"/>
      <w:r w:rsidRPr="002C4D41">
        <w:t xml:space="preserve">Section 1: Entity overview and </w:t>
      </w:r>
      <w:r>
        <w:t>reso</w:t>
      </w:r>
      <w:r w:rsidRPr="002C4D41">
        <w:t>urces</w:t>
      </w:r>
      <w:bookmarkEnd w:id="4"/>
    </w:p>
    <w:p w14:paraId="62D7B8FF" w14:textId="667784B4" w:rsidR="001C0F49" w:rsidRDefault="001C0F49" w:rsidP="001C0F49">
      <w:pPr>
        <w:pStyle w:val="Heading3-OPH"/>
      </w:pPr>
      <w:bookmarkStart w:id="5" w:name="_Toc115866216"/>
      <w:r>
        <w:t>1.1</w:t>
      </w:r>
      <w:r>
        <w:tab/>
        <w:t>Strategic direction statement</w:t>
      </w:r>
      <w:bookmarkEnd w:id="5"/>
    </w:p>
    <w:p w14:paraId="1E97C6C3" w14:textId="77777777" w:rsidR="00E16A93" w:rsidRPr="00E16A93" w:rsidRDefault="00E16A93" w:rsidP="00E16A93">
      <w:pPr>
        <w:pStyle w:val="BodyText"/>
        <w:spacing w:before="240" w:after="240" w:line="252" w:lineRule="auto"/>
        <w:ind w:right="495"/>
        <w:rPr>
          <w:rFonts w:ascii="Book Antiqua" w:hAnsi="Book Antiqua"/>
          <w:i/>
          <w:iCs/>
          <w:sz w:val="20"/>
          <w:szCs w:val="20"/>
        </w:rPr>
      </w:pPr>
      <w:r w:rsidRPr="00E16A93">
        <w:rPr>
          <w:rFonts w:ascii="Book Antiqua" w:hAnsi="Book Antiqua"/>
          <w:sz w:val="20"/>
          <w:szCs w:val="20"/>
        </w:rPr>
        <w:t xml:space="preserve">The Museum of Australian Democracy was established in Old Parliament House (OPH) in 2009 to provide an enriched understanding and appreciation of the political legacy and intrinsic value of Australian democracy. OPH’s collection is of national, regional, and local significance. It captures the ideas, movements, individuals and events of Australian democracy, through interpretations of the building, in-house and touring exhibitions, onsite and online projects, education and public programs, children’s activities and festivals and events. </w:t>
      </w:r>
    </w:p>
    <w:p w14:paraId="3FB0F2E4" w14:textId="77777777" w:rsidR="00E16A93" w:rsidRPr="00E16A93" w:rsidRDefault="00E16A93" w:rsidP="00E16A93">
      <w:pPr>
        <w:pStyle w:val="BodyText"/>
        <w:spacing w:before="240" w:after="240" w:line="252" w:lineRule="auto"/>
        <w:ind w:right="495"/>
        <w:rPr>
          <w:rFonts w:ascii="Book Antiqua" w:hAnsi="Book Antiqua"/>
          <w:i/>
          <w:iCs/>
          <w:sz w:val="20"/>
          <w:szCs w:val="20"/>
        </w:rPr>
      </w:pPr>
      <w:r w:rsidRPr="00E16A93">
        <w:rPr>
          <w:rFonts w:ascii="Book Antiqua" w:hAnsi="Book Antiqua"/>
          <w:sz w:val="20"/>
          <w:szCs w:val="20"/>
        </w:rPr>
        <w:t xml:space="preserve">As the home of our Federal Parliament from 1927 to 1988, the building is an icon of outstanding national heritage significance. OPH aims to communicate the spirit of this important national heritage site, while ensuring the building and heritage collections are conserved for future generations. </w:t>
      </w:r>
    </w:p>
    <w:p w14:paraId="0262FCAF" w14:textId="260DA8F1" w:rsidR="00E16A93" w:rsidRPr="00E16A93" w:rsidRDefault="00E16A93" w:rsidP="00E16A93">
      <w:pPr>
        <w:pStyle w:val="BodyText"/>
        <w:spacing w:before="240" w:line="252" w:lineRule="auto"/>
        <w:ind w:right="495"/>
        <w:rPr>
          <w:rFonts w:ascii="Book Antiqua" w:hAnsi="Book Antiqua"/>
          <w:i/>
          <w:iCs/>
          <w:sz w:val="20"/>
          <w:szCs w:val="20"/>
        </w:rPr>
      </w:pPr>
      <w:r w:rsidRPr="00E16A93">
        <w:rPr>
          <w:rFonts w:ascii="Book Antiqua" w:hAnsi="Book Antiqua"/>
          <w:sz w:val="20"/>
          <w:szCs w:val="20"/>
        </w:rPr>
        <w:t xml:space="preserve">The priorities which support OPH’s strategic direction and align with broader </w:t>
      </w:r>
      <w:r w:rsidR="00877A60">
        <w:rPr>
          <w:rFonts w:ascii="Book Antiqua" w:hAnsi="Book Antiqua"/>
          <w:sz w:val="20"/>
          <w:szCs w:val="20"/>
          <w:lang w:val="en-US"/>
        </w:rPr>
        <w:t xml:space="preserve">pillar and principles of the National Cultural Policy – </w:t>
      </w:r>
      <w:r w:rsidR="00877A60">
        <w:rPr>
          <w:rFonts w:ascii="Book Antiqua" w:hAnsi="Book Antiqua"/>
          <w:i/>
          <w:sz w:val="20"/>
          <w:szCs w:val="20"/>
          <w:lang w:val="en-US"/>
        </w:rPr>
        <w:t>Revive: a place for every story, a story for every place,</w:t>
      </w:r>
      <w:r w:rsidRPr="00E16A93">
        <w:rPr>
          <w:rFonts w:ascii="Book Antiqua" w:hAnsi="Book Antiqua"/>
          <w:sz w:val="20"/>
          <w:szCs w:val="20"/>
        </w:rPr>
        <w:t xml:space="preserve"> are below. The </w:t>
      </w:r>
      <w:r w:rsidR="000270D2">
        <w:rPr>
          <w:rFonts w:ascii="Book Antiqua" w:hAnsi="Book Antiqua"/>
          <w:sz w:val="20"/>
          <w:szCs w:val="20"/>
          <w:lang w:val="en-US"/>
        </w:rPr>
        <w:t>‘</w:t>
      </w:r>
      <w:r w:rsidRPr="00E16A93">
        <w:rPr>
          <w:rFonts w:ascii="Book Antiqua" w:hAnsi="Book Antiqua"/>
          <w:sz w:val="20"/>
          <w:szCs w:val="20"/>
        </w:rPr>
        <w:t>National Collecting Institutions Financial Sustainability</w:t>
      </w:r>
      <w:r w:rsidR="000270D2">
        <w:rPr>
          <w:rFonts w:ascii="Book Antiqua" w:hAnsi="Book Antiqua"/>
          <w:sz w:val="20"/>
          <w:szCs w:val="20"/>
          <w:lang w:val="en-US"/>
        </w:rPr>
        <w:t>’</w:t>
      </w:r>
      <w:r w:rsidRPr="00E16A93">
        <w:rPr>
          <w:rFonts w:ascii="Book Antiqua" w:hAnsi="Book Antiqua"/>
          <w:sz w:val="20"/>
          <w:szCs w:val="20"/>
        </w:rPr>
        <w:t xml:space="preserve"> funding measure announced as part of this Budget will greatly assist OPH in achieving these priorities.  </w:t>
      </w:r>
    </w:p>
    <w:p w14:paraId="2A846F9C" w14:textId="77777777" w:rsidR="00E16A93" w:rsidRPr="00E16A93" w:rsidRDefault="00E16A93" w:rsidP="00977C28">
      <w:pPr>
        <w:pStyle w:val="BodyText"/>
        <w:widowControl w:val="0"/>
        <w:numPr>
          <w:ilvl w:val="0"/>
          <w:numId w:val="18"/>
        </w:numPr>
        <w:autoSpaceDE w:val="0"/>
        <w:autoSpaceDN w:val="0"/>
        <w:spacing w:before="120" w:after="0" w:line="252" w:lineRule="auto"/>
        <w:ind w:left="426" w:right="495" w:hanging="426"/>
        <w:rPr>
          <w:rFonts w:ascii="Book Antiqua" w:hAnsi="Book Antiqua"/>
          <w:i/>
          <w:iCs/>
          <w:sz w:val="20"/>
          <w:szCs w:val="20"/>
        </w:rPr>
      </w:pPr>
      <w:r w:rsidRPr="00E16A93">
        <w:rPr>
          <w:rFonts w:ascii="Book Antiqua" w:hAnsi="Book Antiqua"/>
          <w:sz w:val="20"/>
          <w:szCs w:val="20"/>
        </w:rPr>
        <w:t xml:space="preserve">Ensuring the heritage values of Old Parliament House are recognised, preserved, and communicated, while delivering critical capital works programs and conservation of key heritage spaces.  </w:t>
      </w:r>
    </w:p>
    <w:p w14:paraId="35BA89B1" w14:textId="77777777" w:rsidR="00E16A93" w:rsidRPr="00E16A93" w:rsidRDefault="00E16A93" w:rsidP="00977C28">
      <w:pPr>
        <w:pStyle w:val="BodyText"/>
        <w:widowControl w:val="0"/>
        <w:numPr>
          <w:ilvl w:val="0"/>
          <w:numId w:val="18"/>
        </w:numPr>
        <w:autoSpaceDE w:val="0"/>
        <w:autoSpaceDN w:val="0"/>
        <w:spacing w:before="120" w:after="0" w:line="252" w:lineRule="auto"/>
        <w:ind w:left="426" w:right="495" w:hanging="426"/>
        <w:rPr>
          <w:rFonts w:ascii="Book Antiqua" w:hAnsi="Book Antiqua"/>
          <w:i/>
          <w:iCs/>
          <w:sz w:val="20"/>
          <w:szCs w:val="20"/>
        </w:rPr>
      </w:pPr>
      <w:r w:rsidRPr="00E16A93">
        <w:rPr>
          <w:rFonts w:ascii="Book Antiqua" w:hAnsi="Book Antiqua"/>
          <w:sz w:val="20"/>
          <w:szCs w:val="20"/>
        </w:rPr>
        <w:t xml:space="preserve">Managing a collection of national, regional, and local significance to document and illustrate the development of Australian democracy. </w:t>
      </w:r>
    </w:p>
    <w:p w14:paraId="504129DC" w14:textId="77777777" w:rsidR="00E16A93" w:rsidRPr="00E16A93" w:rsidRDefault="00E16A93" w:rsidP="00977C28">
      <w:pPr>
        <w:pStyle w:val="BodyText"/>
        <w:widowControl w:val="0"/>
        <w:numPr>
          <w:ilvl w:val="0"/>
          <w:numId w:val="18"/>
        </w:numPr>
        <w:autoSpaceDE w:val="0"/>
        <w:autoSpaceDN w:val="0"/>
        <w:spacing w:before="120" w:after="0" w:line="252" w:lineRule="auto"/>
        <w:ind w:left="426" w:right="495" w:hanging="426"/>
        <w:rPr>
          <w:rFonts w:ascii="Book Antiqua" w:hAnsi="Book Antiqua"/>
          <w:i/>
          <w:iCs/>
          <w:sz w:val="20"/>
          <w:szCs w:val="20"/>
        </w:rPr>
      </w:pPr>
      <w:r w:rsidRPr="00E16A93">
        <w:rPr>
          <w:rFonts w:ascii="Book Antiqua" w:hAnsi="Book Antiqua"/>
          <w:sz w:val="20"/>
          <w:szCs w:val="20"/>
        </w:rPr>
        <w:t xml:space="preserve">Exhibitions, events, and collections research providing enhanced visitor experiences and participation onsite and online, through stories and interpretations of past and current events. New programming for the First Nations Gallery with First Nations perspectives distributed throughout onsite and online content. </w:t>
      </w:r>
    </w:p>
    <w:p w14:paraId="6EEFBF9A" w14:textId="77777777" w:rsidR="00E16A93" w:rsidRPr="00E16A93" w:rsidRDefault="00E16A93" w:rsidP="00977C28">
      <w:pPr>
        <w:pStyle w:val="BodyText"/>
        <w:widowControl w:val="0"/>
        <w:numPr>
          <w:ilvl w:val="0"/>
          <w:numId w:val="18"/>
        </w:numPr>
        <w:autoSpaceDE w:val="0"/>
        <w:autoSpaceDN w:val="0"/>
        <w:spacing w:before="120" w:after="0" w:line="252" w:lineRule="auto"/>
        <w:ind w:left="426" w:right="495" w:hanging="426"/>
        <w:rPr>
          <w:rFonts w:ascii="Book Antiqua" w:hAnsi="Book Antiqua"/>
          <w:i/>
          <w:iCs/>
          <w:sz w:val="20"/>
          <w:szCs w:val="20"/>
        </w:rPr>
      </w:pPr>
      <w:r w:rsidRPr="00E16A93">
        <w:rPr>
          <w:rFonts w:ascii="Book Antiqua" w:hAnsi="Book Antiqua"/>
          <w:sz w:val="20"/>
          <w:szCs w:val="20"/>
        </w:rPr>
        <w:t xml:space="preserve">Providing quality learning programs that align with national curriculum requirements both onsite and to regional and remote areas through our digital excursion program. </w:t>
      </w:r>
    </w:p>
    <w:p w14:paraId="4774905E" w14:textId="7E96593F" w:rsidR="001C0F49" w:rsidRPr="00E16A93" w:rsidRDefault="00E16A93" w:rsidP="00977C28">
      <w:pPr>
        <w:pStyle w:val="bulletlevel1"/>
        <w:numPr>
          <w:ilvl w:val="0"/>
          <w:numId w:val="18"/>
        </w:numPr>
        <w:ind w:left="426" w:hanging="426"/>
      </w:pPr>
      <w:r w:rsidRPr="00E16A93">
        <w:rPr>
          <w:iCs w:val="0"/>
        </w:rPr>
        <w:t>Ensuring content and information is provided regarding civic and individual engagement in the democratic process</w:t>
      </w:r>
      <w:r w:rsidR="001C0F49" w:rsidRPr="00E16A93">
        <w:t>.</w:t>
      </w:r>
    </w:p>
    <w:p w14:paraId="45FD3ED6" w14:textId="77777777" w:rsidR="00AE3105" w:rsidRPr="00E16A93" w:rsidRDefault="001C0F49" w:rsidP="001C0F49">
      <w:pPr>
        <w:pStyle w:val="Heading3-OPH"/>
        <w:rPr>
          <w:rFonts w:ascii="Book Antiqua" w:hAnsi="Book Antiqua"/>
        </w:rPr>
      </w:pPr>
      <w:r w:rsidRPr="00E16A93">
        <w:rPr>
          <w:rFonts w:ascii="Book Antiqua" w:hAnsi="Book Antiqua"/>
        </w:rPr>
        <w:br w:type="page"/>
      </w:r>
      <w:bookmarkStart w:id="6" w:name="_Toc115866217"/>
    </w:p>
    <w:p w14:paraId="5DD3356C" w14:textId="220805D9" w:rsidR="001C0F49" w:rsidRPr="00B16C4D" w:rsidRDefault="001C0F49" w:rsidP="001C0F49">
      <w:pPr>
        <w:pStyle w:val="Heading3-OPH"/>
      </w:pPr>
      <w:r w:rsidRPr="00B16C4D">
        <w:lastRenderedPageBreak/>
        <w:t>1.2</w:t>
      </w:r>
      <w:r w:rsidRPr="00B16C4D">
        <w:tab/>
        <w:t>Entity resource statement</w:t>
      </w:r>
      <w:bookmarkEnd w:id="6"/>
    </w:p>
    <w:p w14:paraId="0AB550D2" w14:textId="77777777" w:rsidR="001C0F49" w:rsidRDefault="001C0F49" w:rsidP="001C0F49">
      <w:r>
        <w:t>Table 1.1 shows the total funding from all sources available to OPH for its operations and to deliver programs and services on behalf of the Government.</w:t>
      </w:r>
    </w:p>
    <w:p w14:paraId="68EA40EF" w14:textId="77777777" w:rsidR="001C0F49" w:rsidRDefault="001C0F49" w:rsidP="001C0F49">
      <w:r>
        <w:t>The table summarises how resources will be applied by outcome (government strategic policy objectives) and by departmental (for OPH’s operations) classification.</w:t>
      </w:r>
    </w:p>
    <w:p w14:paraId="7DC9F6F3" w14:textId="77777777" w:rsidR="001C0F49" w:rsidRDefault="001C0F49" w:rsidP="00E16A93">
      <w:pPr>
        <w:pStyle w:val="TableHeading"/>
        <w:spacing w:after="240"/>
        <w:rPr>
          <w:rFonts w:ascii="Book Antiqua" w:hAnsi="Book Antiqua"/>
          <w:b w:val="0"/>
          <w:color w:val="auto"/>
          <w:lang w:val="en-AU" w:eastAsia="en-AU"/>
        </w:rPr>
      </w:pPr>
      <w:r w:rsidRPr="0019430E">
        <w:rPr>
          <w:rFonts w:ascii="Book Antiqua" w:hAnsi="Book Antiqua"/>
          <w:b w:val="0"/>
          <w:color w:val="auto"/>
          <w:lang w:val="en-AU" w:eastAsia="en-AU"/>
        </w:rPr>
        <w:t xml:space="preserve">Information in this table is presented on a resourcing (that is, appropriations/cash available) basis, whilst the ‘Budgeted expenses by Outcome </w:t>
      </w:r>
      <w:r>
        <w:rPr>
          <w:rFonts w:ascii="Book Antiqua" w:hAnsi="Book Antiqua"/>
          <w:b w:val="0"/>
          <w:color w:val="auto"/>
          <w:lang w:val="en-AU" w:eastAsia="en-AU"/>
        </w:rPr>
        <w:t>1</w:t>
      </w:r>
      <w:r w:rsidRPr="0019430E">
        <w:rPr>
          <w:rFonts w:ascii="Book Antiqua" w:hAnsi="Book Antiqua"/>
          <w:b w:val="0"/>
          <w:color w:val="auto"/>
          <w:lang w:val="en-AU" w:eastAsia="en-AU"/>
        </w:rPr>
        <w:t>’ tables in Section 2 and the financial statements in Section 3 are presented on an accrual basis.</w:t>
      </w:r>
      <w:r>
        <w:rPr>
          <w:rFonts w:ascii="Book Antiqua" w:hAnsi="Book Antiqua"/>
          <w:b w:val="0"/>
          <w:color w:val="auto"/>
          <w:lang w:val="en-AU" w:eastAsia="en-AU"/>
        </w:rPr>
        <w:t xml:space="preserve"> </w:t>
      </w:r>
    </w:p>
    <w:p w14:paraId="426F3CD9" w14:textId="77777777" w:rsidR="00E16A93" w:rsidRDefault="001C0F49" w:rsidP="00E16A93">
      <w:pPr>
        <w:pStyle w:val="TableHeading"/>
      </w:pPr>
      <w:r w:rsidRPr="00D44150">
        <w:t xml:space="preserve">Table 1.1: </w:t>
      </w:r>
      <w:r>
        <w:rPr>
          <w:lang w:val="en-AU"/>
        </w:rPr>
        <w:t>OPH</w:t>
      </w:r>
      <w:r w:rsidRPr="00D44150">
        <w:t xml:space="preserve"> resource statement</w:t>
      </w:r>
      <w:r>
        <w:t xml:space="preserve"> — Budget estimates for </w:t>
      </w:r>
      <w:r w:rsidR="00E16A93">
        <w:t xml:space="preserve">2023-24 </w:t>
      </w:r>
      <w:r w:rsidR="00E16A93" w:rsidRPr="00D44150">
        <w:t xml:space="preserve">as at Budget </w:t>
      </w:r>
      <w:r w:rsidR="00E16A93">
        <w:t>May 2023</w:t>
      </w:r>
    </w:p>
    <w:tbl>
      <w:tblPr>
        <w:tblW w:w="5000" w:type="pct"/>
        <w:tblLook w:val="04A0" w:firstRow="1" w:lastRow="0" w:firstColumn="1" w:lastColumn="0" w:noHBand="0" w:noVBand="1"/>
      </w:tblPr>
      <w:tblGrid>
        <w:gridCol w:w="5357"/>
        <w:gridCol w:w="1178"/>
        <w:gridCol w:w="1175"/>
      </w:tblGrid>
      <w:tr w:rsidR="009D0002" w:rsidRPr="009D0002" w14:paraId="4459045F" w14:textId="77777777" w:rsidTr="00E82B39">
        <w:trPr>
          <w:trHeight w:val="204"/>
        </w:trPr>
        <w:tc>
          <w:tcPr>
            <w:tcW w:w="3474" w:type="pct"/>
            <w:tcBorders>
              <w:top w:val="single" w:sz="4" w:space="0" w:color="auto"/>
              <w:left w:val="nil"/>
              <w:bottom w:val="nil"/>
              <w:right w:val="nil"/>
            </w:tcBorders>
            <w:shd w:val="clear" w:color="000000" w:fill="FFFFFF"/>
            <w:noWrap/>
            <w:vAlign w:val="bottom"/>
            <w:hideMark/>
          </w:tcPr>
          <w:p w14:paraId="1AE81DB1" w14:textId="77777777" w:rsidR="009D0002" w:rsidRPr="009D0002" w:rsidRDefault="009D0002" w:rsidP="009D0002">
            <w:pPr>
              <w:spacing w:after="0" w:line="240" w:lineRule="auto"/>
              <w:rPr>
                <w:rFonts w:ascii="Arial" w:hAnsi="Arial" w:cs="Arial"/>
                <w:color w:val="000000"/>
                <w:sz w:val="16"/>
                <w:szCs w:val="16"/>
              </w:rPr>
            </w:pPr>
            <w:r w:rsidRPr="009D0002">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vAlign w:val="bottom"/>
            <w:hideMark/>
          </w:tcPr>
          <w:p w14:paraId="55C7C3F9" w14:textId="77777777" w:rsidR="009D0002" w:rsidRPr="009D0002" w:rsidRDefault="009D0002" w:rsidP="009D0002">
            <w:pPr>
              <w:spacing w:after="0" w:line="240" w:lineRule="auto"/>
              <w:jc w:val="right"/>
              <w:rPr>
                <w:rFonts w:ascii="Arial" w:hAnsi="Arial" w:cs="Arial"/>
                <w:iCs/>
                <w:color w:val="000000"/>
                <w:sz w:val="16"/>
                <w:szCs w:val="16"/>
              </w:rPr>
            </w:pPr>
            <w:r w:rsidRPr="009D0002">
              <w:rPr>
                <w:rFonts w:ascii="Arial" w:hAnsi="Arial" w:cs="Arial"/>
                <w:iCs/>
                <w:color w:val="000000"/>
                <w:sz w:val="16"/>
                <w:szCs w:val="16"/>
              </w:rPr>
              <w:t>2022-23 Estimated actual</w:t>
            </w:r>
            <w:r w:rsidRPr="009D0002">
              <w:rPr>
                <w:rFonts w:ascii="Arial" w:hAnsi="Arial" w:cs="Arial"/>
                <w:iCs/>
                <w:color w:val="000000"/>
                <w:sz w:val="16"/>
                <w:szCs w:val="16"/>
              </w:rPr>
              <w:br/>
              <w:t>$'000</w:t>
            </w:r>
          </w:p>
        </w:tc>
        <w:tc>
          <w:tcPr>
            <w:tcW w:w="762" w:type="pct"/>
            <w:tcBorders>
              <w:top w:val="single" w:sz="4" w:space="0" w:color="auto"/>
              <w:left w:val="nil"/>
              <w:bottom w:val="single" w:sz="4" w:space="0" w:color="auto"/>
              <w:right w:val="nil"/>
            </w:tcBorders>
            <w:shd w:val="clear" w:color="000000" w:fill="E6E6E6"/>
            <w:vAlign w:val="bottom"/>
            <w:hideMark/>
          </w:tcPr>
          <w:p w14:paraId="6BB61BE5" w14:textId="77777777"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2023-24 Estimate</w:t>
            </w:r>
            <w:r w:rsidRPr="009D0002">
              <w:rPr>
                <w:rFonts w:ascii="Arial" w:hAnsi="Arial" w:cs="Arial"/>
                <w:color w:val="000000"/>
                <w:sz w:val="16"/>
                <w:szCs w:val="16"/>
              </w:rPr>
              <w:br/>
            </w:r>
            <w:r w:rsidRPr="009D0002">
              <w:rPr>
                <w:rFonts w:ascii="Arial" w:hAnsi="Arial" w:cs="Arial"/>
                <w:color w:val="000000"/>
                <w:sz w:val="16"/>
                <w:szCs w:val="16"/>
              </w:rPr>
              <w:br/>
              <w:t>$'000</w:t>
            </w:r>
          </w:p>
        </w:tc>
      </w:tr>
      <w:tr w:rsidR="009D0002" w:rsidRPr="009D0002" w14:paraId="5492105A" w14:textId="77777777" w:rsidTr="00E82B39">
        <w:trPr>
          <w:trHeight w:val="204"/>
        </w:trPr>
        <w:tc>
          <w:tcPr>
            <w:tcW w:w="3474" w:type="pct"/>
            <w:tcBorders>
              <w:top w:val="nil"/>
              <w:left w:val="nil"/>
              <w:bottom w:val="nil"/>
              <w:right w:val="nil"/>
            </w:tcBorders>
            <w:shd w:val="clear" w:color="000000" w:fill="FFFFFF"/>
            <w:noWrap/>
            <w:vAlign w:val="bottom"/>
            <w:hideMark/>
          </w:tcPr>
          <w:p w14:paraId="260984CF" w14:textId="77777777" w:rsidR="009D0002" w:rsidRPr="009D0002" w:rsidRDefault="009D0002" w:rsidP="009D0002">
            <w:pPr>
              <w:spacing w:after="0" w:line="240" w:lineRule="auto"/>
              <w:rPr>
                <w:rFonts w:ascii="Arial" w:hAnsi="Arial" w:cs="Arial"/>
                <w:b/>
                <w:bCs/>
                <w:color w:val="000000"/>
                <w:sz w:val="16"/>
                <w:szCs w:val="16"/>
              </w:rPr>
            </w:pPr>
            <w:r w:rsidRPr="009D0002">
              <w:rPr>
                <w:rFonts w:ascii="Arial" w:hAnsi="Arial" w:cs="Arial"/>
                <w:b/>
                <w:bCs/>
                <w:color w:val="000000"/>
                <w:sz w:val="16"/>
                <w:szCs w:val="16"/>
              </w:rPr>
              <w:t>Opening balance/cash reserves at 1 July</w:t>
            </w:r>
          </w:p>
        </w:tc>
        <w:tc>
          <w:tcPr>
            <w:tcW w:w="764" w:type="pct"/>
            <w:tcBorders>
              <w:top w:val="single" w:sz="4" w:space="0" w:color="auto"/>
              <w:left w:val="nil"/>
              <w:bottom w:val="single" w:sz="4" w:space="0" w:color="auto"/>
              <w:right w:val="nil"/>
            </w:tcBorders>
            <w:shd w:val="clear" w:color="000000" w:fill="FFFFFF"/>
            <w:noWrap/>
            <w:vAlign w:val="bottom"/>
            <w:hideMark/>
          </w:tcPr>
          <w:p w14:paraId="5638B9F0" w14:textId="595430CA" w:rsidR="009D0002" w:rsidRPr="009D0002" w:rsidRDefault="009D0002" w:rsidP="009D0002">
            <w:pPr>
              <w:spacing w:after="0" w:line="240" w:lineRule="auto"/>
              <w:jc w:val="right"/>
              <w:rPr>
                <w:rFonts w:ascii="Arial" w:hAnsi="Arial" w:cs="Arial"/>
                <w:b/>
                <w:iCs/>
                <w:color w:val="000000"/>
                <w:sz w:val="16"/>
                <w:szCs w:val="16"/>
              </w:rPr>
            </w:pPr>
            <w:r w:rsidRPr="009D0002">
              <w:rPr>
                <w:rFonts w:ascii="Arial" w:hAnsi="Arial" w:cs="Arial"/>
                <w:b/>
                <w:iCs/>
                <w:color w:val="000000"/>
                <w:sz w:val="16"/>
                <w:szCs w:val="16"/>
              </w:rPr>
              <w:t>8,579</w:t>
            </w:r>
          </w:p>
        </w:tc>
        <w:tc>
          <w:tcPr>
            <w:tcW w:w="762" w:type="pct"/>
            <w:tcBorders>
              <w:top w:val="single" w:sz="4" w:space="0" w:color="auto"/>
              <w:left w:val="nil"/>
              <w:bottom w:val="single" w:sz="4" w:space="0" w:color="auto"/>
              <w:right w:val="nil"/>
            </w:tcBorders>
            <w:shd w:val="clear" w:color="000000" w:fill="E6E6E6"/>
            <w:noWrap/>
            <w:vAlign w:val="bottom"/>
            <w:hideMark/>
          </w:tcPr>
          <w:p w14:paraId="594203A1" w14:textId="0DE0AD0C" w:rsidR="009D0002" w:rsidRPr="009D0002" w:rsidRDefault="009D0002" w:rsidP="009D0002">
            <w:pPr>
              <w:spacing w:after="0" w:line="240" w:lineRule="auto"/>
              <w:jc w:val="right"/>
              <w:rPr>
                <w:rFonts w:ascii="Arial" w:hAnsi="Arial" w:cs="Arial"/>
                <w:b/>
                <w:color w:val="000000"/>
                <w:sz w:val="16"/>
                <w:szCs w:val="16"/>
              </w:rPr>
            </w:pPr>
            <w:r w:rsidRPr="009D0002">
              <w:rPr>
                <w:rFonts w:ascii="Arial" w:hAnsi="Arial" w:cs="Arial"/>
                <w:b/>
                <w:color w:val="000000"/>
                <w:sz w:val="16"/>
                <w:szCs w:val="16"/>
              </w:rPr>
              <w:t>8,320</w:t>
            </w:r>
          </w:p>
        </w:tc>
      </w:tr>
      <w:tr w:rsidR="009D0002" w:rsidRPr="009D0002" w14:paraId="4EE26779" w14:textId="77777777" w:rsidTr="00E82B39">
        <w:trPr>
          <w:trHeight w:val="204"/>
        </w:trPr>
        <w:tc>
          <w:tcPr>
            <w:tcW w:w="3474" w:type="pct"/>
            <w:tcBorders>
              <w:top w:val="nil"/>
              <w:left w:val="nil"/>
              <w:bottom w:val="nil"/>
              <w:right w:val="nil"/>
            </w:tcBorders>
            <w:shd w:val="clear" w:color="000000" w:fill="FFFFFF"/>
            <w:vAlign w:val="bottom"/>
            <w:hideMark/>
          </w:tcPr>
          <w:p w14:paraId="028A36DF" w14:textId="77777777" w:rsidR="009D0002" w:rsidRPr="009D0002" w:rsidRDefault="009D0002" w:rsidP="009D0002">
            <w:pPr>
              <w:spacing w:after="0" w:line="240" w:lineRule="auto"/>
              <w:rPr>
                <w:rFonts w:ascii="Arial" w:hAnsi="Arial" w:cs="Arial"/>
                <w:b/>
                <w:bCs/>
                <w:color w:val="000000"/>
                <w:sz w:val="16"/>
                <w:szCs w:val="16"/>
              </w:rPr>
            </w:pPr>
            <w:r w:rsidRPr="009D0002">
              <w:rPr>
                <w:rFonts w:ascii="Arial" w:hAnsi="Arial" w:cs="Arial"/>
                <w:b/>
                <w:bCs/>
                <w:color w:val="000000"/>
                <w:sz w:val="16"/>
                <w:szCs w:val="16"/>
              </w:rPr>
              <w:t>Funds from Government</w:t>
            </w:r>
          </w:p>
        </w:tc>
        <w:tc>
          <w:tcPr>
            <w:tcW w:w="764" w:type="pct"/>
            <w:tcBorders>
              <w:top w:val="nil"/>
              <w:left w:val="nil"/>
              <w:bottom w:val="nil"/>
              <w:right w:val="nil"/>
            </w:tcBorders>
            <w:shd w:val="clear" w:color="000000" w:fill="FFFFFF"/>
            <w:noWrap/>
            <w:vAlign w:val="bottom"/>
            <w:hideMark/>
          </w:tcPr>
          <w:p w14:paraId="0B67CB40" w14:textId="7F5B5BE7" w:rsidR="009D0002" w:rsidRPr="009D0002" w:rsidRDefault="009D0002" w:rsidP="009D0002">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27ED1F9C" w14:textId="6EE1B61C" w:rsidR="009D0002" w:rsidRPr="009D0002" w:rsidRDefault="009D0002" w:rsidP="009D0002">
            <w:pPr>
              <w:spacing w:after="0" w:line="240" w:lineRule="auto"/>
              <w:jc w:val="right"/>
              <w:rPr>
                <w:rFonts w:ascii="Arial" w:hAnsi="Arial" w:cs="Arial"/>
                <w:color w:val="000000"/>
                <w:sz w:val="16"/>
                <w:szCs w:val="16"/>
              </w:rPr>
            </w:pPr>
          </w:p>
        </w:tc>
      </w:tr>
      <w:tr w:rsidR="009D0002" w:rsidRPr="009D0002" w14:paraId="6B9DC949" w14:textId="77777777" w:rsidTr="00E82B39">
        <w:trPr>
          <w:trHeight w:val="204"/>
        </w:trPr>
        <w:tc>
          <w:tcPr>
            <w:tcW w:w="3474" w:type="pct"/>
            <w:tcBorders>
              <w:top w:val="nil"/>
              <w:left w:val="nil"/>
              <w:bottom w:val="nil"/>
              <w:right w:val="nil"/>
            </w:tcBorders>
            <w:shd w:val="clear" w:color="000000" w:fill="FFFFFF"/>
            <w:vAlign w:val="bottom"/>
            <w:hideMark/>
          </w:tcPr>
          <w:p w14:paraId="5EA8664F" w14:textId="6E4D52E4" w:rsidR="009D0002" w:rsidRPr="009D0002" w:rsidRDefault="009D0002" w:rsidP="009D0002">
            <w:pPr>
              <w:spacing w:after="0" w:line="240" w:lineRule="auto"/>
              <w:rPr>
                <w:rFonts w:ascii="Arial" w:hAnsi="Arial" w:cs="Arial"/>
                <w:color w:val="000000"/>
                <w:sz w:val="16"/>
                <w:szCs w:val="16"/>
              </w:rPr>
            </w:pPr>
            <w:r w:rsidRPr="009D0002">
              <w:rPr>
                <w:rFonts w:ascii="Arial" w:hAnsi="Arial" w:cs="Arial"/>
                <w:color w:val="000000"/>
                <w:sz w:val="16"/>
                <w:szCs w:val="16"/>
              </w:rPr>
              <w:t>Annual appropriations - ordinary annual services</w:t>
            </w:r>
            <w:r w:rsidRPr="009D0002">
              <w:rPr>
                <w:rFonts w:ascii="Arial" w:hAnsi="Arial" w:cs="Arial"/>
                <w:color w:val="000000"/>
                <w:sz w:val="16"/>
                <w:szCs w:val="16"/>
                <w:vertAlign w:val="superscript"/>
              </w:rPr>
              <w:t>(a)</w:t>
            </w:r>
          </w:p>
        </w:tc>
        <w:tc>
          <w:tcPr>
            <w:tcW w:w="764" w:type="pct"/>
            <w:tcBorders>
              <w:top w:val="nil"/>
              <w:left w:val="nil"/>
              <w:bottom w:val="nil"/>
              <w:right w:val="nil"/>
            </w:tcBorders>
            <w:shd w:val="clear" w:color="000000" w:fill="FFFFFF"/>
            <w:noWrap/>
            <w:vAlign w:val="bottom"/>
            <w:hideMark/>
          </w:tcPr>
          <w:p w14:paraId="7D69C2A8" w14:textId="6414407D" w:rsidR="009D0002" w:rsidRPr="009D0002" w:rsidRDefault="009D0002" w:rsidP="009D0002">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5D5D9EB1" w14:textId="77FAE009" w:rsidR="009D0002" w:rsidRPr="009D0002" w:rsidRDefault="009D0002" w:rsidP="009D0002">
            <w:pPr>
              <w:spacing w:after="0" w:line="240" w:lineRule="auto"/>
              <w:jc w:val="right"/>
              <w:rPr>
                <w:rFonts w:ascii="Arial" w:hAnsi="Arial" w:cs="Arial"/>
                <w:color w:val="000000"/>
                <w:sz w:val="16"/>
                <w:szCs w:val="16"/>
              </w:rPr>
            </w:pPr>
          </w:p>
        </w:tc>
      </w:tr>
      <w:tr w:rsidR="009D0002" w:rsidRPr="009D0002" w14:paraId="43BEE3BC" w14:textId="77777777" w:rsidTr="00E82B39">
        <w:trPr>
          <w:trHeight w:val="204"/>
        </w:trPr>
        <w:tc>
          <w:tcPr>
            <w:tcW w:w="3474" w:type="pct"/>
            <w:tcBorders>
              <w:top w:val="nil"/>
              <w:left w:val="nil"/>
              <w:bottom w:val="nil"/>
              <w:right w:val="nil"/>
            </w:tcBorders>
            <w:shd w:val="clear" w:color="000000" w:fill="FFFFFF"/>
            <w:vAlign w:val="bottom"/>
            <w:hideMark/>
          </w:tcPr>
          <w:p w14:paraId="1F3FDF52" w14:textId="77777777" w:rsidR="009D0002" w:rsidRPr="009D0002" w:rsidRDefault="009D0002" w:rsidP="009D0002">
            <w:pPr>
              <w:spacing w:after="0" w:line="240" w:lineRule="auto"/>
              <w:ind w:firstLineChars="100" w:firstLine="160"/>
              <w:rPr>
                <w:rFonts w:ascii="Arial" w:hAnsi="Arial" w:cs="Arial"/>
                <w:color w:val="000000"/>
                <w:sz w:val="16"/>
                <w:szCs w:val="16"/>
              </w:rPr>
            </w:pPr>
            <w:r w:rsidRPr="009D0002">
              <w:rPr>
                <w:rFonts w:ascii="Arial" w:hAnsi="Arial" w:cs="Arial"/>
                <w:color w:val="000000"/>
                <w:sz w:val="16"/>
                <w:szCs w:val="16"/>
              </w:rPr>
              <w:t>Outcome 1</w:t>
            </w:r>
          </w:p>
        </w:tc>
        <w:tc>
          <w:tcPr>
            <w:tcW w:w="764" w:type="pct"/>
            <w:tcBorders>
              <w:top w:val="nil"/>
              <w:left w:val="nil"/>
              <w:bottom w:val="nil"/>
              <w:right w:val="nil"/>
            </w:tcBorders>
            <w:shd w:val="clear" w:color="000000" w:fill="FFFFFF"/>
            <w:noWrap/>
            <w:vAlign w:val="bottom"/>
            <w:hideMark/>
          </w:tcPr>
          <w:p w14:paraId="7067128B" w14:textId="6E71B74C" w:rsidR="009D0002" w:rsidRPr="009D0002" w:rsidRDefault="009D0002" w:rsidP="009D0002">
            <w:pPr>
              <w:spacing w:after="0" w:line="240" w:lineRule="auto"/>
              <w:jc w:val="right"/>
              <w:rPr>
                <w:rFonts w:ascii="Arial" w:hAnsi="Arial" w:cs="Arial"/>
                <w:iCs/>
                <w:color w:val="000000"/>
                <w:sz w:val="16"/>
                <w:szCs w:val="16"/>
              </w:rPr>
            </w:pPr>
            <w:r w:rsidRPr="009D0002">
              <w:rPr>
                <w:rFonts w:ascii="Arial" w:hAnsi="Arial" w:cs="Arial"/>
                <w:iCs/>
                <w:color w:val="000000"/>
                <w:sz w:val="16"/>
                <w:szCs w:val="16"/>
              </w:rPr>
              <w:t>14,970</w:t>
            </w:r>
          </w:p>
        </w:tc>
        <w:tc>
          <w:tcPr>
            <w:tcW w:w="762" w:type="pct"/>
            <w:tcBorders>
              <w:top w:val="nil"/>
              <w:left w:val="nil"/>
              <w:bottom w:val="nil"/>
              <w:right w:val="nil"/>
            </w:tcBorders>
            <w:shd w:val="clear" w:color="000000" w:fill="E6E6E6"/>
            <w:noWrap/>
            <w:vAlign w:val="bottom"/>
            <w:hideMark/>
          </w:tcPr>
          <w:p w14:paraId="3D3F62D2" w14:textId="1B91CC88"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21,702</w:t>
            </w:r>
          </w:p>
        </w:tc>
      </w:tr>
      <w:tr w:rsidR="009D0002" w:rsidRPr="009D0002" w14:paraId="06762351" w14:textId="77777777" w:rsidTr="00E82B39">
        <w:trPr>
          <w:trHeight w:val="204"/>
        </w:trPr>
        <w:tc>
          <w:tcPr>
            <w:tcW w:w="3474" w:type="pct"/>
            <w:tcBorders>
              <w:top w:val="nil"/>
              <w:left w:val="nil"/>
              <w:bottom w:val="nil"/>
              <w:right w:val="nil"/>
            </w:tcBorders>
            <w:shd w:val="clear" w:color="000000" w:fill="FFFFFF"/>
            <w:vAlign w:val="bottom"/>
            <w:hideMark/>
          </w:tcPr>
          <w:p w14:paraId="0D338E26" w14:textId="20DAE379" w:rsidR="009D0002" w:rsidRPr="009D0002" w:rsidRDefault="009D0002" w:rsidP="009D0002">
            <w:pPr>
              <w:spacing w:after="0" w:line="240" w:lineRule="auto"/>
              <w:rPr>
                <w:rFonts w:ascii="Arial" w:hAnsi="Arial" w:cs="Arial"/>
                <w:color w:val="000000"/>
                <w:sz w:val="16"/>
                <w:szCs w:val="16"/>
              </w:rPr>
            </w:pPr>
            <w:r w:rsidRPr="009D0002">
              <w:rPr>
                <w:rFonts w:ascii="Arial" w:hAnsi="Arial" w:cs="Arial"/>
                <w:color w:val="000000"/>
                <w:sz w:val="16"/>
                <w:szCs w:val="16"/>
              </w:rPr>
              <w:t>Annual appropriations - other services</w:t>
            </w:r>
            <w:r w:rsidRPr="009D0002">
              <w:rPr>
                <w:rFonts w:ascii="Arial" w:hAnsi="Arial" w:cs="Arial"/>
                <w:color w:val="000000"/>
                <w:sz w:val="16"/>
                <w:szCs w:val="16"/>
                <w:vertAlign w:val="superscript"/>
              </w:rPr>
              <w:t>(b)</w:t>
            </w:r>
          </w:p>
        </w:tc>
        <w:tc>
          <w:tcPr>
            <w:tcW w:w="764" w:type="pct"/>
            <w:tcBorders>
              <w:top w:val="nil"/>
              <w:left w:val="nil"/>
              <w:bottom w:val="nil"/>
              <w:right w:val="nil"/>
            </w:tcBorders>
            <w:shd w:val="clear" w:color="000000" w:fill="FFFFFF"/>
            <w:noWrap/>
            <w:vAlign w:val="bottom"/>
            <w:hideMark/>
          </w:tcPr>
          <w:p w14:paraId="0DE0FC08" w14:textId="436042DD" w:rsidR="009D0002" w:rsidRPr="009D0002" w:rsidRDefault="009D0002" w:rsidP="009D0002">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0B31898A" w14:textId="5EF200BC" w:rsidR="009D0002" w:rsidRPr="009D0002" w:rsidRDefault="009D0002" w:rsidP="009D0002">
            <w:pPr>
              <w:spacing w:after="0" w:line="240" w:lineRule="auto"/>
              <w:jc w:val="right"/>
              <w:rPr>
                <w:rFonts w:ascii="Arial" w:hAnsi="Arial" w:cs="Arial"/>
                <w:color w:val="000000"/>
                <w:sz w:val="16"/>
                <w:szCs w:val="16"/>
              </w:rPr>
            </w:pPr>
          </w:p>
        </w:tc>
      </w:tr>
      <w:tr w:rsidR="009D0002" w:rsidRPr="009D0002" w14:paraId="0E3073B2" w14:textId="77777777" w:rsidTr="00E82B39">
        <w:trPr>
          <w:trHeight w:val="204"/>
        </w:trPr>
        <w:tc>
          <w:tcPr>
            <w:tcW w:w="3474" w:type="pct"/>
            <w:tcBorders>
              <w:top w:val="nil"/>
              <w:left w:val="nil"/>
              <w:bottom w:val="nil"/>
              <w:right w:val="nil"/>
            </w:tcBorders>
            <w:shd w:val="clear" w:color="000000" w:fill="FFFFFF"/>
            <w:noWrap/>
            <w:vAlign w:val="bottom"/>
            <w:hideMark/>
          </w:tcPr>
          <w:p w14:paraId="7D358608" w14:textId="77777777" w:rsidR="009D0002" w:rsidRPr="009D0002" w:rsidRDefault="009D0002" w:rsidP="009D0002">
            <w:pPr>
              <w:spacing w:after="0" w:line="240" w:lineRule="auto"/>
              <w:ind w:firstLineChars="100" w:firstLine="160"/>
              <w:rPr>
                <w:rFonts w:ascii="Arial" w:hAnsi="Arial" w:cs="Arial"/>
                <w:color w:val="000000"/>
                <w:sz w:val="16"/>
                <w:szCs w:val="16"/>
              </w:rPr>
            </w:pPr>
            <w:r w:rsidRPr="009D0002">
              <w:rPr>
                <w:rFonts w:ascii="Arial" w:hAnsi="Arial" w:cs="Arial"/>
                <w:color w:val="000000"/>
                <w:sz w:val="16"/>
                <w:szCs w:val="16"/>
              </w:rPr>
              <w:t>Equity injection</w:t>
            </w:r>
          </w:p>
        </w:tc>
        <w:tc>
          <w:tcPr>
            <w:tcW w:w="764" w:type="pct"/>
            <w:tcBorders>
              <w:top w:val="nil"/>
              <w:left w:val="nil"/>
              <w:bottom w:val="nil"/>
              <w:right w:val="nil"/>
            </w:tcBorders>
            <w:shd w:val="clear" w:color="000000" w:fill="FFFFFF"/>
            <w:noWrap/>
            <w:vAlign w:val="bottom"/>
            <w:hideMark/>
          </w:tcPr>
          <w:p w14:paraId="0963D62C" w14:textId="05130E15" w:rsidR="009D0002" w:rsidRPr="009D0002" w:rsidRDefault="009D0002" w:rsidP="009D0002">
            <w:pPr>
              <w:spacing w:after="0" w:line="240" w:lineRule="auto"/>
              <w:jc w:val="right"/>
              <w:rPr>
                <w:rFonts w:ascii="Arial" w:hAnsi="Arial" w:cs="Arial"/>
                <w:iCs/>
                <w:color w:val="000000"/>
                <w:sz w:val="16"/>
                <w:szCs w:val="16"/>
              </w:rPr>
            </w:pPr>
            <w:r w:rsidRPr="009D0002">
              <w:rPr>
                <w:rFonts w:ascii="Arial" w:hAnsi="Arial" w:cs="Arial"/>
                <w:iCs/>
                <w:color w:val="000000"/>
                <w:sz w:val="16"/>
                <w:szCs w:val="16"/>
              </w:rPr>
              <w:t>4,414</w:t>
            </w:r>
          </w:p>
        </w:tc>
        <w:tc>
          <w:tcPr>
            <w:tcW w:w="762" w:type="pct"/>
            <w:tcBorders>
              <w:top w:val="nil"/>
              <w:left w:val="nil"/>
              <w:bottom w:val="nil"/>
              <w:right w:val="nil"/>
            </w:tcBorders>
            <w:shd w:val="clear" w:color="000000" w:fill="E6E6E6"/>
            <w:noWrap/>
            <w:vAlign w:val="bottom"/>
            <w:hideMark/>
          </w:tcPr>
          <w:p w14:paraId="561C13CD" w14:textId="470FF0AE"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6,072</w:t>
            </w:r>
          </w:p>
        </w:tc>
      </w:tr>
      <w:tr w:rsidR="009D0002" w:rsidRPr="009D0002" w14:paraId="179D3014" w14:textId="77777777" w:rsidTr="00E82B39">
        <w:trPr>
          <w:trHeight w:val="204"/>
        </w:trPr>
        <w:tc>
          <w:tcPr>
            <w:tcW w:w="3474" w:type="pct"/>
            <w:tcBorders>
              <w:top w:val="nil"/>
              <w:left w:val="nil"/>
              <w:bottom w:val="nil"/>
              <w:right w:val="nil"/>
            </w:tcBorders>
            <w:shd w:val="clear" w:color="000000" w:fill="FFFFFF"/>
            <w:vAlign w:val="bottom"/>
            <w:hideMark/>
          </w:tcPr>
          <w:p w14:paraId="73D32D6E" w14:textId="77777777" w:rsidR="009D0002" w:rsidRPr="009D0002" w:rsidRDefault="009D0002" w:rsidP="009D0002">
            <w:pPr>
              <w:spacing w:after="0" w:line="240" w:lineRule="auto"/>
              <w:rPr>
                <w:rFonts w:ascii="Arial" w:hAnsi="Arial" w:cs="Arial"/>
                <w:color w:val="000000"/>
                <w:sz w:val="16"/>
                <w:szCs w:val="16"/>
              </w:rPr>
            </w:pPr>
            <w:r w:rsidRPr="009D0002">
              <w:rPr>
                <w:rFonts w:ascii="Arial" w:hAnsi="Arial" w:cs="Arial"/>
                <w:color w:val="000000"/>
                <w:sz w:val="16"/>
                <w:szCs w:val="16"/>
              </w:rPr>
              <w:t>Total annual appropriations</w:t>
            </w:r>
          </w:p>
        </w:tc>
        <w:tc>
          <w:tcPr>
            <w:tcW w:w="764" w:type="pct"/>
            <w:tcBorders>
              <w:top w:val="single" w:sz="4" w:space="0" w:color="auto"/>
              <w:left w:val="nil"/>
              <w:bottom w:val="single" w:sz="4" w:space="0" w:color="auto"/>
              <w:right w:val="nil"/>
            </w:tcBorders>
            <w:shd w:val="clear" w:color="000000" w:fill="FFFFFF"/>
            <w:noWrap/>
            <w:vAlign w:val="bottom"/>
            <w:hideMark/>
          </w:tcPr>
          <w:p w14:paraId="0782D6E4" w14:textId="49910DC4" w:rsidR="009D0002" w:rsidRPr="009D0002" w:rsidRDefault="009D0002" w:rsidP="009D0002">
            <w:pPr>
              <w:spacing w:after="0" w:line="240" w:lineRule="auto"/>
              <w:jc w:val="right"/>
              <w:rPr>
                <w:rFonts w:ascii="Arial" w:hAnsi="Arial" w:cs="Arial"/>
                <w:iCs/>
                <w:color w:val="000000"/>
                <w:sz w:val="16"/>
                <w:szCs w:val="16"/>
              </w:rPr>
            </w:pPr>
            <w:r w:rsidRPr="009D0002">
              <w:rPr>
                <w:rFonts w:ascii="Arial" w:hAnsi="Arial" w:cs="Arial"/>
                <w:iCs/>
                <w:color w:val="000000"/>
                <w:sz w:val="16"/>
                <w:szCs w:val="16"/>
              </w:rPr>
              <w:t>19,384</w:t>
            </w:r>
          </w:p>
        </w:tc>
        <w:tc>
          <w:tcPr>
            <w:tcW w:w="762" w:type="pct"/>
            <w:tcBorders>
              <w:top w:val="single" w:sz="4" w:space="0" w:color="auto"/>
              <w:left w:val="nil"/>
              <w:bottom w:val="single" w:sz="4" w:space="0" w:color="auto"/>
              <w:right w:val="nil"/>
            </w:tcBorders>
            <w:shd w:val="clear" w:color="000000" w:fill="E6E6E6"/>
            <w:noWrap/>
            <w:vAlign w:val="bottom"/>
            <w:hideMark/>
          </w:tcPr>
          <w:p w14:paraId="417A9B1B" w14:textId="5CC9E7C7" w:rsidR="009D0002" w:rsidRPr="009D0002" w:rsidRDefault="009D0002" w:rsidP="009D0002">
            <w:pPr>
              <w:spacing w:after="0" w:line="240" w:lineRule="auto"/>
              <w:jc w:val="right"/>
              <w:rPr>
                <w:rFonts w:ascii="Arial" w:hAnsi="Arial" w:cs="Arial"/>
                <w:i/>
                <w:iCs/>
                <w:color w:val="000000"/>
                <w:sz w:val="16"/>
                <w:szCs w:val="16"/>
              </w:rPr>
            </w:pPr>
            <w:r w:rsidRPr="009D0002">
              <w:rPr>
                <w:rFonts w:ascii="Arial" w:hAnsi="Arial" w:cs="Arial"/>
                <w:i/>
                <w:iCs/>
                <w:color w:val="000000"/>
                <w:sz w:val="16"/>
                <w:szCs w:val="16"/>
              </w:rPr>
              <w:t>27,774</w:t>
            </w:r>
          </w:p>
        </w:tc>
      </w:tr>
      <w:tr w:rsidR="009D0002" w:rsidRPr="009D0002" w14:paraId="0B47C2B7" w14:textId="77777777" w:rsidTr="00E82B39">
        <w:trPr>
          <w:trHeight w:val="204"/>
        </w:trPr>
        <w:tc>
          <w:tcPr>
            <w:tcW w:w="3474" w:type="pct"/>
            <w:tcBorders>
              <w:top w:val="nil"/>
              <w:left w:val="nil"/>
              <w:bottom w:val="nil"/>
              <w:right w:val="nil"/>
            </w:tcBorders>
            <w:shd w:val="clear" w:color="000000" w:fill="FFFFFF"/>
            <w:vAlign w:val="bottom"/>
            <w:hideMark/>
          </w:tcPr>
          <w:p w14:paraId="044A3DDF" w14:textId="77777777" w:rsidR="009D0002" w:rsidRPr="009D0002" w:rsidRDefault="009D0002" w:rsidP="009D0002">
            <w:pPr>
              <w:spacing w:after="0" w:line="240" w:lineRule="auto"/>
              <w:rPr>
                <w:rFonts w:ascii="Arial" w:hAnsi="Arial" w:cs="Arial"/>
                <w:b/>
                <w:bCs/>
                <w:color w:val="000000"/>
                <w:sz w:val="16"/>
                <w:szCs w:val="16"/>
              </w:rPr>
            </w:pPr>
            <w:r w:rsidRPr="009D0002">
              <w:rPr>
                <w:rFonts w:ascii="Arial" w:hAnsi="Arial" w:cs="Arial"/>
                <w:b/>
                <w:bCs/>
                <w:color w:val="000000"/>
                <w:sz w:val="16"/>
                <w:szCs w:val="16"/>
              </w:rPr>
              <w:t>Total funds from Government</w:t>
            </w:r>
          </w:p>
        </w:tc>
        <w:tc>
          <w:tcPr>
            <w:tcW w:w="764" w:type="pct"/>
            <w:tcBorders>
              <w:top w:val="single" w:sz="4" w:space="0" w:color="auto"/>
              <w:left w:val="nil"/>
              <w:bottom w:val="single" w:sz="4" w:space="0" w:color="auto"/>
              <w:right w:val="nil"/>
            </w:tcBorders>
            <w:shd w:val="clear" w:color="000000" w:fill="FFFFFF"/>
            <w:noWrap/>
            <w:vAlign w:val="bottom"/>
            <w:hideMark/>
          </w:tcPr>
          <w:p w14:paraId="2F3435E1" w14:textId="48CD9363" w:rsidR="009D0002" w:rsidRPr="009D0002" w:rsidRDefault="009D0002" w:rsidP="009D0002">
            <w:pPr>
              <w:spacing w:after="0" w:line="240" w:lineRule="auto"/>
              <w:jc w:val="right"/>
              <w:rPr>
                <w:rFonts w:ascii="Arial" w:hAnsi="Arial" w:cs="Arial"/>
                <w:b/>
                <w:bCs/>
                <w:iCs/>
                <w:color w:val="000000"/>
                <w:sz w:val="16"/>
                <w:szCs w:val="16"/>
              </w:rPr>
            </w:pPr>
            <w:r w:rsidRPr="009D0002">
              <w:rPr>
                <w:rFonts w:ascii="Arial" w:hAnsi="Arial" w:cs="Arial"/>
                <w:b/>
                <w:bCs/>
                <w:iCs/>
                <w:color w:val="000000"/>
                <w:sz w:val="16"/>
                <w:szCs w:val="16"/>
              </w:rPr>
              <w:t>19,384</w:t>
            </w:r>
          </w:p>
        </w:tc>
        <w:tc>
          <w:tcPr>
            <w:tcW w:w="762" w:type="pct"/>
            <w:tcBorders>
              <w:top w:val="single" w:sz="4" w:space="0" w:color="auto"/>
              <w:left w:val="nil"/>
              <w:bottom w:val="single" w:sz="4" w:space="0" w:color="auto"/>
              <w:right w:val="nil"/>
            </w:tcBorders>
            <w:shd w:val="clear" w:color="000000" w:fill="E6E6E6"/>
            <w:noWrap/>
            <w:vAlign w:val="bottom"/>
            <w:hideMark/>
          </w:tcPr>
          <w:p w14:paraId="0103D67A" w14:textId="119C0B7E" w:rsidR="009D0002" w:rsidRPr="009D0002" w:rsidRDefault="009D0002" w:rsidP="009D0002">
            <w:pPr>
              <w:spacing w:after="0" w:line="240" w:lineRule="auto"/>
              <w:jc w:val="right"/>
              <w:rPr>
                <w:rFonts w:ascii="Arial" w:hAnsi="Arial" w:cs="Arial"/>
                <w:b/>
                <w:bCs/>
                <w:color w:val="000000"/>
                <w:sz w:val="16"/>
                <w:szCs w:val="16"/>
              </w:rPr>
            </w:pPr>
            <w:r w:rsidRPr="009D0002">
              <w:rPr>
                <w:rFonts w:ascii="Arial" w:hAnsi="Arial" w:cs="Arial"/>
                <w:b/>
                <w:bCs/>
                <w:color w:val="000000"/>
                <w:sz w:val="16"/>
                <w:szCs w:val="16"/>
              </w:rPr>
              <w:t>27,774</w:t>
            </w:r>
          </w:p>
        </w:tc>
      </w:tr>
      <w:tr w:rsidR="009D0002" w:rsidRPr="009D0002" w14:paraId="251F3D71" w14:textId="77777777" w:rsidTr="00E82B39">
        <w:trPr>
          <w:trHeight w:val="204"/>
        </w:trPr>
        <w:tc>
          <w:tcPr>
            <w:tcW w:w="3474" w:type="pct"/>
            <w:tcBorders>
              <w:top w:val="nil"/>
              <w:left w:val="nil"/>
              <w:bottom w:val="nil"/>
              <w:right w:val="nil"/>
            </w:tcBorders>
            <w:shd w:val="clear" w:color="000000" w:fill="FFFFFF"/>
            <w:vAlign w:val="bottom"/>
            <w:hideMark/>
          </w:tcPr>
          <w:p w14:paraId="5B05A964" w14:textId="77777777" w:rsidR="009D0002" w:rsidRPr="009D0002" w:rsidRDefault="009D0002" w:rsidP="009D0002">
            <w:pPr>
              <w:spacing w:after="0" w:line="240" w:lineRule="auto"/>
              <w:rPr>
                <w:rFonts w:ascii="Arial" w:hAnsi="Arial" w:cs="Arial"/>
                <w:b/>
                <w:bCs/>
                <w:color w:val="000000"/>
                <w:sz w:val="16"/>
                <w:szCs w:val="16"/>
              </w:rPr>
            </w:pPr>
            <w:r w:rsidRPr="009D0002">
              <w:rPr>
                <w:rFonts w:ascii="Arial" w:hAnsi="Arial" w:cs="Arial"/>
                <w:b/>
                <w:bCs/>
                <w:color w:val="000000"/>
                <w:sz w:val="16"/>
                <w:szCs w:val="16"/>
              </w:rPr>
              <w:t>Funds from other sources</w:t>
            </w:r>
          </w:p>
        </w:tc>
        <w:tc>
          <w:tcPr>
            <w:tcW w:w="764" w:type="pct"/>
            <w:tcBorders>
              <w:top w:val="nil"/>
              <w:left w:val="nil"/>
              <w:bottom w:val="nil"/>
              <w:right w:val="nil"/>
            </w:tcBorders>
            <w:shd w:val="clear" w:color="000000" w:fill="FFFFFF"/>
            <w:noWrap/>
            <w:vAlign w:val="bottom"/>
            <w:hideMark/>
          </w:tcPr>
          <w:p w14:paraId="03404E8A" w14:textId="2A71A20A" w:rsidR="009D0002" w:rsidRPr="009D0002" w:rsidRDefault="009D0002" w:rsidP="009D0002">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5511C0D3" w14:textId="64621520" w:rsidR="009D0002" w:rsidRPr="009D0002" w:rsidRDefault="009D0002" w:rsidP="009D0002">
            <w:pPr>
              <w:spacing w:after="0" w:line="240" w:lineRule="auto"/>
              <w:jc w:val="right"/>
              <w:rPr>
                <w:rFonts w:ascii="Arial" w:hAnsi="Arial" w:cs="Arial"/>
                <w:color w:val="000000"/>
                <w:sz w:val="16"/>
                <w:szCs w:val="16"/>
              </w:rPr>
            </w:pPr>
          </w:p>
        </w:tc>
      </w:tr>
      <w:tr w:rsidR="009D0002" w:rsidRPr="009D0002" w14:paraId="4747D42B" w14:textId="77777777" w:rsidTr="00E82B39">
        <w:trPr>
          <w:trHeight w:val="204"/>
        </w:trPr>
        <w:tc>
          <w:tcPr>
            <w:tcW w:w="3474" w:type="pct"/>
            <w:tcBorders>
              <w:top w:val="nil"/>
              <w:left w:val="nil"/>
              <w:bottom w:val="nil"/>
              <w:right w:val="nil"/>
            </w:tcBorders>
            <w:shd w:val="clear" w:color="000000" w:fill="FFFFFF"/>
            <w:vAlign w:val="bottom"/>
            <w:hideMark/>
          </w:tcPr>
          <w:p w14:paraId="3A84D9EA" w14:textId="77777777" w:rsidR="009D0002" w:rsidRPr="009D0002" w:rsidRDefault="009D0002" w:rsidP="009D0002">
            <w:pPr>
              <w:spacing w:after="0" w:line="240" w:lineRule="auto"/>
              <w:ind w:firstLineChars="100" w:firstLine="160"/>
              <w:rPr>
                <w:rFonts w:ascii="Arial" w:hAnsi="Arial" w:cs="Arial"/>
                <w:color w:val="000000"/>
                <w:sz w:val="16"/>
                <w:szCs w:val="16"/>
              </w:rPr>
            </w:pPr>
            <w:r w:rsidRPr="009D0002">
              <w:rPr>
                <w:rFonts w:ascii="Arial" w:hAnsi="Arial" w:cs="Arial"/>
                <w:color w:val="000000"/>
                <w:sz w:val="16"/>
                <w:szCs w:val="16"/>
              </w:rPr>
              <w:t>Sale of goods and services</w:t>
            </w:r>
          </w:p>
        </w:tc>
        <w:tc>
          <w:tcPr>
            <w:tcW w:w="764" w:type="pct"/>
            <w:tcBorders>
              <w:top w:val="nil"/>
              <w:left w:val="nil"/>
              <w:bottom w:val="nil"/>
              <w:right w:val="nil"/>
            </w:tcBorders>
            <w:shd w:val="clear" w:color="000000" w:fill="FFFFFF"/>
            <w:noWrap/>
            <w:vAlign w:val="bottom"/>
            <w:hideMark/>
          </w:tcPr>
          <w:p w14:paraId="15A8B2E3" w14:textId="21D14F02" w:rsidR="009D0002" w:rsidRPr="009D0002" w:rsidRDefault="009D0002" w:rsidP="009D0002">
            <w:pPr>
              <w:spacing w:after="0" w:line="240" w:lineRule="auto"/>
              <w:jc w:val="right"/>
              <w:rPr>
                <w:rFonts w:ascii="Arial" w:hAnsi="Arial" w:cs="Arial"/>
                <w:iCs/>
                <w:color w:val="000000"/>
                <w:sz w:val="16"/>
                <w:szCs w:val="16"/>
              </w:rPr>
            </w:pPr>
            <w:r w:rsidRPr="009D0002">
              <w:rPr>
                <w:rFonts w:ascii="Arial" w:hAnsi="Arial" w:cs="Arial"/>
                <w:iCs/>
                <w:color w:val="000000"/>
                <w:sz w:val="16"/>
                <w:szCs w:val="16"/>
              </w:rPr>
              <w:t>3,346</w:t>
            </w:r>
          </w:p>
        </w:tc>
        <w:tc>
          <w:tcPr>
            <w:tcW w:w="762" w:type="pct"/>
            <w:tcBorders>
              <w:top w:val="nil"/>
              <w:left w:val="nil"/>
              <w:bottom w:val="nil"/>
              <w:right w:val="nil"/>
            </w:tcBorders>
            <w:shd w:val="clear" w:color="000000" w:fill="E6E6E6"/>
            <w:noWrap/>
            <w:vAlign w:val="bottom"/>
            <w:hideMark/>
          </w:tcPr>
          <w:p w14:paraId="03E36FE2" w14:textId="75D0C628"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3,439</w:t>
            </w:r>
          </w:p>
        </w:tc>
      </w:tr>
      <w:tr w:rsidR="009D0002" w:rsidRPr="009D0002" w14:paraId="4FE539CA" w14:textId="77777777" w:rsidTr="00E82B39">
        <w:trPr>
          <w:trHeight w:val="204"/>
        </w:trPr>
        <w:tc>
          <w:tcPr>
            <w:tcW w:w="3474" w:type="pct"/>
            <w:tcBorders>
              <w:top w:val="nil"/>
              <w:left w:val="nil"/>
              <w:bottom w:val="nil"/>
              <w:right w:val="nil"/>
            </w:tcBorders>
            <w:shd w:val="clear" w:color="000000" w:fill="FFFFFF"/>
            <w:noWrap/>
            <w:vAlign w:val="bottom"/>
            <w:hideMark/>
          </w:tcPr>
          <w:p w14:paraId="29A34FC3" w14:textId="77777777" w:rsidR="009D0002" w:rsidRPr="009D0002" w:rsidRDefault="009D0002" w:rsidP="009D0002">
            <w:pPr>
              <w:spacing w:after="0" w:line="240" w:lineRule="auto"/>
              <w:rPr>
                <w:rFonts w:ascii="Arial" w:hAnsi="Arial" w:cs="Arial"/>
                <w:b/>
                <w:bCs/>
                <w:color w:val="000000"/>
                <w:sz w:val="16"/>
                <w:szCs w:val="16"/>
              </w:rPr>
            </w:pPr>
            <w:r w:rsidRPr="009D0002">
              <w:rPr>
                <w:rFonts w:ascii="Arial" w:hAnsi="Arial" w:cs="Arial"/>
                <w:b/>
                <w:bCs/>
                <w:color w:val="000000"/>
                <w:sz w:val="16"/>
                <w:szCs w:val="16"/>
              </w:rPr>
              <w:t>Total funds from other sources</w:t>
            </w:r>
          </w:p>
        </w:tc>
        <w:tc>
          <w:tcPr>
            <w:tcW w:w="764" w:type="pct"/>
            <w:tcBorders>
              <w:top w:val="single" w:sz="4" w:space="0" w:color="auto"/>
              <w:left w:val="nil"/>
              <w:bottom w:val="single" w:sz="4" w:space="0" w:color="auto"/>
              <w:right w:val="nil"/>
            </w:tcBorders>
            <w:shd w:val="clear" w:color="000000" w:fill="FFFFFF"/>
            <w:noWrap/>
            <w:vAlign w:val="bottom"/>
            <w:hideMark/>
          </w:tcPr>
          <w:p w14:paraId="7937B305" w14:textId="654EE2D7" w:rsidR="009D0002" w:rsidRPr="009D0002" w:rsidRDefault="009D0002" w:rsidP="009D0002">
            <w:pPr>
              <w:spacing w:after="0" w:line="240" w:lineRule="auto"/>
              <w:jc w:val="right"/>
              <w:rPr>
                <w:rFonts w:ascii="Arial" w:hAnsi="Arial" w:cs="Arial"/>
                <w:b/>
                <w:bCs/>
                <w:iCs/>
                <w:color w:val="000000"/>
                <w:sz w:val="16"/>
                <w:szCs w:val="16"/>
              </w:rPr>
            </w:pPr>
            <w:r w:rsidRPr="009D0002">
              <w:rPr>
                <w:rFonts w:ascii="Arial" w:hAnsi="Arial" w:cs="Arial"/>
                <w:b/>
                <w:bCs/>
                <w:iCs/>
                <w:color w:val="000000"/>
                <w:sz w:val="16"/>
                <w:szCs w:val="16"/>
              </w:rPr>
              <w:t>3,346</w:t>
            </w:r>
          </w:p>
        </w:tc>
        <w:tc>
          <w:tcPr>
            <w:tcW w:w="762" w:type="pct"/>
            <w:tcBorders>
              <w:top w:val="single" w:sz="4" w:space="0" w:color="auto"/>
              <w:left w:val="nil"/>
              <w:bottom w:val="single" w:sz="4" w:space="0" w:color="auto"/>
              <w:right w:val="nil"/>
            </w:tcBorders>
            <w:shd w:val="clear" w:color="000000" w:fill="E6E6E6"/>
            <w:noWrap/>
            <w:vAlign w:val="bottom"/>
            <w:hideMark/>
          </w:tcPr>
          <w:p w14:paraId="68DBB615" w14:textId="1E614B1E" w:rsidR="009D0002" w:rsidRPr="009D0002" w:rsidRDefault="009D0002" w:rsidP="009D0002">
            <w:pPr>
              <w:spacing w:after="0" w:line="240" w:lineRule="auto"/>
              <w:jc w:val="right"/>
              <w:rPr>
                <w:rFonts w:ascii="Arial" w:hAnsi="Arial" w:cs="Arial"/>
                <w:b/>
                <w:bCs/>
                <w:color w:val="000000"/>
                <w:sz w:val="16"/>
                <w:szCs w:val="16"/>
              </w:rPr>
            </w:pPr>
            <w:r w:rsidRPr="009D0002">
              <w:rPr>
                <w:rFonts w:ascii="Arial" w:hAnsi="Arial" w:cs="Arial"/>
                <w:b/>
                <w:bCs/>
                <w:color w:val="000000"/>
                <w:sz w:val="16"/>
                <w:szCs w:val="16"/>
              </w:rPr>
              <w:t>3,439</w:t>
            </w:r>
          </w:p>
        </w:tc>
      </w:tr>
      <w:tr w:rsidR="009D0002" w:rsidRPr="009D0002" w14:paraId="7DBAA725" w14:textId="77777777" w:rsidTr="00E82B39">
        <w:trPr>
          <w:trHeight w:val="204"/>
        </w:trPr>
        <w:tc>
          <w:tcPr>
            <w:tcW w:w="3474" w:type="pct"/>
            <w:tcBorders>
              <w:top w:val="nil"/>
              <w:left w:val="nil"/>
              <w:bottom w:val="single" w:sz="4" w:space="0" w:color="auto"/>
              <w:right w:val="nil"/>
            </w:tcBorders>
            <w:shd w:val="clear" w:color="000000" w:fill="FFFFFF"/>
            <w:noWrap/>
            <w:vAlign w:val="bottom"/>
            <w:hideMark/>
          </w:tcPr>
          <w:p w14:paraId="27E6E562" w14:textId="77777777" w:rsidR="009D0002" w:rsidRPr="009D0002" w:rsidRDefault="009D0002" w:rsidP="009D0002">
            <w:pPr>
              <w:spacing w:after="0" w:line="240" w:lineRule="auto"/>
              <w:rPr>
                <w:rFonts w:ascii="Arial" w:hAnsi="Arial" w:cs="Arial"/>
                <w:b/>
                <w:bCs/>
                <w:color w:val="000000"/>
                <w:sz w:val="16"/>
                <w:szCs w:val="16"/>
              </w:rPr>
            </w:pPr>
            <w:r w:rsidRPr="009D0002">
              <w:rPr>
                <w:rFonts w:ascii="Arial" w:hAnsi="Arial" w:cs="Arial"/>
                <w:b/>
                <w:bCs/>
                <w:color w:val="000000"/>
                <w:sz w:val="16"/>
                <w:szCs w:val="16"/>
              </w:rPr>
              <w:t>Total net resourcing for OPH</w:t>
            </w:r>
          </w:p>
        </w:tc>
        <w:tc>
          <w:tcPr>
            <w:tcW w:w="764" w:type="pct"/>
            <w:tcBorders>
              <w:top w:val="single" w:sz="4" w:space="0" w:color="auto"/>
              <w:left w:val="nil"/>
              <w:bottom w:val="single" w:sz="4" w:space="0" w:color="auto"/>
              <w:right w:val="nil"/>
            </w:tcBorders>
            <w:shd w:val="clear" w:color="000000" w:fill="FFFFFF"/>
            <w:noWrap/>
            <w:vAlign w:val="bottom"/>
            <w:hideMark/>
          </w:tcPr>
          <w:p w14:paraId="5FFAA2C3" w14:textId="158B7ECA" w:rsidR="009D0002" w:rsidRPr="009D0002" w:rsidRDefault="009D0002" w:rsidP="009D0002">
            <w:pPr>
              <w:spacing w:after="0" w:line="240" w:lineRule="auto"/>
              <w:jc w:val="right"/>
              <w:rPr>
                <w:rFonts w:ascii="Arial" w:hAnsi="Arial" w:cs="Arial"/>
                <w:b/>
                <w:bCs/>
                <w:iCs/>
                <w:color w:val="000000"/>
                <w:sz w:val="16"/>
                <w:szCs w:val="16"/>
              </w:rPr>
            </w:pPr>
            <w:r w:rsidRPr="009D0002">
              <w:rPr>
                <w:rFonts w:ascii="Arial" w:hAnsi="Arial" w:cs="Arial"/>
                <w:b/>
                <w:bCs/>
                <w:iCs/>
                <w:color w:val="000000"/>
                <w:sz w:val="16"/>
                <w:szCs w:val="16"/>
              </w:rPr>
              <w:t>31,309</w:t>
            </w:r>
          </w:p>
        </w:tc>
        <w:tc>
          <w:tcPr>
            <w:tcW w:w="762" w:type="pct"/>
            <w:tcBorders>
              <w:top w:val="single" w:sz="4" w:space="0" w:color="auto"/>
              <w:left w:val="nil"/>
              <w:bottom w:val="single" w:sz="4" w:space="0" w:color="auto"/>
              <w:right w:val="nil"/>
            </w:tcBorders>
            <w:shd w:val="clear" w:color="000000" w:fill="E6E6E6"/>
            <w:noWrap/>
            <w:vAlign w:val="bottom"/>
            <w:hideMark/>
          </w:tcPr>
          <w:p w14:paraId="2D42FB97" w14:textId="238BCA66" w:rsidR="009D0002" w:rsidRPr="009D0002" w:rsidRDefault="009D0002" w:rsidP="009D0002">
            <w:pPr>
              <w:spacing w:after="0" w:line="240" w:lineRule="auto"/>
              <w:jc w:val="right"/>
              <w:rPr>
                <w:rFonts w:ascii="Arial" w:hAnsi="Arial" w:cs="Arial"/>
                <w:b/>
                <w:bCs/>
                <w:color w:val="000000"/>
                <w:sz w:val="16"/>
                <w:szCs w:val="16"/>
              </w:rPr>
            </w:pPr>
            <w:r w:rsidRPr="009D0002">
              <w:rPr>
                <w:rFonts w:ascii="Arial" w:hAnsi="Arial" w:cs="Arial"/>
                <w:b/>
                <w:bCs/>
                <w:color w:val="000000"/>
                <w:sz w:val="16"/>
                <w:szCs w:val="16"/>
              </w:rPr>
              <w:t>39,533</w:t>
            </w:r>
          </w:p>
        </w:tc>
      </w:tr>
    </w:tbl>
    <w:p w14:paraId="1F10DBAC" w14:textId="77777777" w:rsidR="009D0002" w:rsidRPr="00E16A93" w:rsidRDefault="009D0002" w:rsidP="00E16A93">
      <w:pPr>
        <w:spacing w:after="0"/>
        <w:rPr>
          <w:rFonts w:ascii="Arial" w:hAnsi="Arial" w:cs="Arial"/>
          <w:sz w:val="16"/>
          <w:highlight w:val="yellow"/>
        </w:rPr>
      </w:pPr>
    </w:p>
    <w:tbl>
      <w:tblPr>
        <w:tblW w:w="5000" w:type="pct"/>
        <w:tblLook w:val="04A0" w:firstRow="1" w:lastRow="0" w:firstColumn="1" w:lastColumn="0" w:noHBand="0" w:noVBand="1"/>
      </w:tblPr>
      <w:tblGrid>
        <w:gridCol w:w="5342"/>
        <w:gridCol w:w="1184"/>
        <w:gridCol w:w="1184"/>
      </w:tblGrid>
      <w:tr w:rsidR="00E16A93" w:rsidRPr="006259EE" w14:paraId="63D9D43C" w14:textId="77777777" w:rsidTr="00E82B39">
        <w:trPr>
          <w:trHeight w:val="204"/>
        </w:trPr>
        <w:tc>
          <w:tcPr>
            <w:tcW w:w="3464" w:type="pct"/>
            <w:tcBorders>
              <w:top w:val="single" w:sz="4" w:space="0" w:color="auto"/>
              <w:left w:val="nil"/>
              <w:bottom w:val="nil"/>
              <w:right w:val="nil"/>
            </w:tcBorders>
            <w:shd w:val="clear" w:color="000000" w:fill="FFFFFF"/>
            <w:noWrap/>
            <w:vAlign w:val="bottom"/>
            <w:hideMark/>
          </w:tcPr>
          <w:p w14:paraId="2442CB0A" w14:textId="77777777" w:rsidR="00E16A93" w:rsidRPr="006259EE" w:rsidRDefault="00E16A93" w:rsidP="00E16A93">
            <w:pPr>
              <w:spacing w:after="0" w:line="240" w:lineRule="auto"/>
              <w:rPr>
                <w:rFonts w:ascii="Arial" w:hAnsi="Arial" w:cs="Arial"/>
                <w:color w:val="000000"/>
                <w:sz w:val="16"/>
                <w:szCs w:val="16"/>
              </w:rPr>
            </w:pPr>
            <w:r w:rsidRPr="006259EE">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317414CD" w14:textId="0C84685E" w:rsidR="00E16A93" w:rsidRPr="006259EE" w:rsidRDefault="00E16A93" w:rsidP="00E16A93">
            <w:pPr>
              <w:spacing w:after="0" w:line="240" w:lineRule="auto"/>
              <w:jc w:val="right"/>
              <w:rPr>
                <w:rFonts w:ascii="Arial" w:hAnsi="Arial" w:cs="Arial"/>
                <w:color w:val="000000"/>
                <w:sz w:val="16"/>
                <w:szCs w:val="16"/>
              </w:rPr>
            </w:pPr>
            <w:r w:rsidRPr="00FA429E">
              <w:rPr>
                <w:rFonts w:ascii="Arial" w:hAnsi="Arial" w:cs="Arial"/>
                <w:iCs/>
                <w:color w:val="000000"/>
                <w:sz w:val="16"/>
                <w:szCs w:val="16"/>
              </w:rPr>
              <w:t>2022-23</w:t>
            </w:r>
          </w:p>
        </w:tc>
        <w:tc>
          <w:tcPr>
            <w:tcW w:w="768" w:type="pct"/>
            <w:tcBorders>
              <w:top w:val="single" w:sz="4" w:space="0" w:color="auto"/>
              <w:left w:val="nil"/>
              <w:bottom w:val="single" w:sz="4" w:space="0" w:color="auto"/>
              <w:right w:val="nil"/>
            </w:tcBorders>
            <w:shd w:val="clear" w:color="auto" w:fill="E6E6E6"/>
            <w:vAlign w:val="bottom"/>
            <w:hideMark/>
          </w:tcPr>
          <w:p w14:paraId="4D4ED1F7" w14:textId="1AC9B4EB" w:rsidR="00E16A93" w:rsidRPr="006259EE" w:rsidRDefault="00E16A93" w:rsidP="00E16A93">
            <w:pPr>
              <w:spacing w:after="0" w:line="240" w:lineRule="auto"/>
              <w:jc w:val="right"/>
              <w:rPr>
                <w:rFonts w:ascii="Arial" w:hAnsi="Arial" w:cs="Arial"/>
                <w:color w:val="000000"/>
                <w:sz w:val="16"/>
                <w:szCs w:val="16"/>
              </w:rPr>
            </w:pPr>
            <w:r w:rsidRPr="00FA429E">
              <w:rPr>
                <w:rFonts w:ascii="Arial" w:hAnsi="Arial" w:cs="Arial"/>
                <w:color w:val="000000"/>
                <w:sz w:val="16"/>
                <w:szCs w:val="16"/>
              </w:rPr>
              <w:t>2023-24</w:t>
            </w:r>
          </w:p>
        </w:tc>
      </w:tr>
      <w:tr w:rsidR="00E16A93" w:rsidRPr="006259EE" w14:paraId="67EFF47E" w14:textId="77777777" w:rsidTr="00E82B39">
        <w:trPr>
          <w:trHeight w:val="204"/>
        </w:trPr>
        <w:tc>
          <w:tcPr>
            <w:tcW w:w="3464" w:type="pct"/>
            <w:tcBorders>
              <w:top w:val="nil"/>
              <w:left w:val="nil"/>
              <w:bottom w:val="single" w:sz="4" w:space="0" w:color="auto"/>
              <w:right w:val="nil"/>
            </w:tcBorders>
            <w:shd w:val="clear" w:color="000000" w:fill="FFFFFF"/>
            <w:noWrap/>
            <w:vAlign w:val="bottom"/>
            <w:hideMark/>
          </w:tcPr>
          <w:p w14:paraId="36AFE407" w14:textId="77777777" w:rsidR="00E16A93" w:rsidRPr="006259EE" w:rsidRDefault="00E16A93" w:rsidP="00E16A93">
            <w:pPr>
              <w:spacing w:after="0" w:line="240" w:lineRule="auto"/>
              <w:rPr>
                <w:rFonts w:ascii="Arial" w:hAnsi="Arial" w:cs="Arial"/>
                <w:b/>
                <w:bCs/>
                <w:color w:val="000000"/>
                <w:sz w:val="16"/>
                <w:szCs w:val="16"/>
              </w:rPr>
            </w:pPr>
            <w:r w:rsidRPr="006259EE">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noWrap/>
            <w:vAlign w:val="bottom"/>
            <w:hideMark/>
          </w:tcPr>
          <w:p w14:paraId="14CBBF68" w14:textId="5AFA79CF" w:rsidR="00E16A93" w:rsidRPr="006259EE" w:rsidRDefault="00E16A93" w:rsidP="00E16A93">
            <w:pPr>
              <w:spacing w:after="0" w:line="240" w:lineRule="auto"/>
              <w:jc w:val="right"/>
              <w:rPr>
                <w:rFonts w:ascii="Arial" w:hAnsi="Arial" w:cs="Arial"/>
                <w:color w:val="000000"/>
                <w:sz w:val="16"/>
                <w:szCs w:val="16"/>
              </w:rPr>
            </w:pPr>
            <w:r w:rsidRPr="00FA429E">
              <w:rPr>
                <w:rFonts w:ascii="Arial" w:hAnsi="Arial" w:cs="Arial"/>
                <w:iCs/>
                <w:color w:val="000000"/>
                <w:sz w:val="16"/>
                <w:szCs w:val="16"/>
              </w:rPr>
              <w:t>73</w:t>
            </w:r>
          </w:p>
        </w:tc>
        <w:tc>
          <w:tcPr>
            <w:tcW w:w="768" w:type="pct"/>
            <w:tcBorders>
              <w:top w:val="nil"/>
              <w:left w:val="nil"/>
              <w:bottom w:val="single" w:sz="4" w:space="0" w:color="auto"/>
              <w:right w:val="nil"/>
            </w:tcBorders>
            <w:shd w:val="clear" w:color="auto" w:fill="E6E6E6"/>
            <w:noWrap/>
            <w:vAlign w:val="bottom"/>
            <w:hideMark/>
          </w:tcPr>
          <w:p w14:paraId="677AAA9B" w14:textId="1D641D53" w:rsidR="00E16A93" w:rsidRPr="006259EE" w:rsidRDefault="00E16A93" w:rsidP="00E16A93">
            <w:pPr>
              <w:spacing w:after="0" w:line="240" w:lineRule="auto"/>
              <w:jc w:val="right"/>
              <w:rPr>
                <w:rFonts w:ascii="Arial" w:hAnsi="Arial" w:cs="Arial"/>
                <w:color w:val="000000"/>
                <w:sz w:val="16"/>
                <w:szCs w:val="16"/>
              </w:rPr>
            </w:pPr>
            <w:r w:rsidRPr="00FA429E">
              <w:rPr>
                <w:rFonts w:ascii="Arial" w:hAnsi="Arial" w:cs="Arial"/>
                <w:color w:val="000000"/>
                <w:sz w:val="16"/>
                <w:szCs w:val="16"/>
              </w:rPr>
              <w:t>73</w:t>
            </w:r>
          </w:p>
        </w:tc>
      </w:tr>
    </w:tbl>
    <w:p w14:paraId="7B836D19" w14:textId="77777777" w:rsidR="001C0F49" w:rsidRDefault="001C0F49" w:rsidP="00572266">
      <w:pPr>
        <w:pStyle w:val="ChartandTableFootnote"/>
        <w:spacing w:before="60"/>
        <w:jc w:val="left"/>
        <w:rPr>
          <w:rFonts w:cs="Arial"/>
          <w:color w:val="auto"/>
        </w:rPr>
      </w:pPr>
      <w:r>
        <w:rPr>
          <w:rFonts w:cs="Arial"/>
          <w:color w:val="auto"/>
        </w:rPr>
        <w:t>Prepared on a resourcing (</w:t>
      </w:r>
      <w:r>
        <w:rPr>
          <w:color w:val="auto"/>
          <w:lang w:val="en-AU"/>
        </w:rPr>
        <w:t>that is,</w:t>
      </w:r>
      <w:r>
        <w:t xml:space="preserve"> appropriations available) basis.</w:t>
      </w:r>
      <w:r>
        <w:rPr>
          <w:lang w:val="en-US"/>
        </w:rPr>
        <w:t xml:space="preserve"> </w:t>
      </w:r>
      <w:r>
        <w:rPr>
          <w:rFonts w:cs="Arial"/>
          <w:color w:val="auto"/>
        </w:rPr>
        <w:t xml:space="preserve">All figures shown above are GST </w:t>
      </w:r>
    </w:p>
    <w:p w14:paraId="7BFD446D" w14:textId="77777777" w:rsidR="001C0F49" w:rsidRDefault="001C0F49" w:rsidP="00572266">
      <w:pPr>
        <w:pStyle w:val="ChartandTableFootnote"/>
        <w:jc w:val="left"/>
        <w:rPr>
          <w:rFonts w:cs="Arial"/>
          <w:color w:val="auto"/>
        </w:rPr>
      </w:pPr>
      <w:r>
        <w:rPr>
          <w:rFonts w:cs="Arial"/>
          <w:color w:val="auto"/>
        </w:rPr>
        <w:t>exclusive - these may not match figures in the cash flow statement.</w:t>
      </w:r>
    </w:p>
    <w:p w14:paraId="11B8E0D7" w14:textId="77777777" w:rsidR="00E16A93" w:rsidRPr="00E16A93" w:rsidRDefault="00E16A93" w:rsidP="00977C28">
      <w:pPr>
        <w:pStyle w:val="BodyText"/>
        <w:widowControl w:val="0"/>
        <w:numPr>
          <w:ilvl w:val="0"/>
          <w:numId w:val="98"/>
        </w:numPr>
        <w:autoSpaceDE w:val="0"/>
        <w:autoSpaceDN w:val="0"/>
        <w:spacing w:after="0" w:line="252" w:lineRule="auto"/>
        <w:ind w:left="426" w:hanging="426"/>
        <w:rPr>
          <w:rFonts w:ascii="Arial" w:hAnsi="Arial" w:cs="Arial"/>
          <w:iCs/>
          <w:sz w:val="16"/>
          <w:szCs w:val="16"/>
        </w:rPr>
      </w:pPr>
      <w:r w:rsidRPr="00E16A93">
        <w:rPr>
          <w:rFonts w:ascii="Arial" w:hAnsi="Arial" w:cs="Arial"/>
          <w:color w:val="000000"/>
          <w:sz w:val="16"/>
          <w:szCs w:val="16"/>
        </w:rPr>
        <w:t>Appropriation Bill (No. 1) 2023-24.</w:t>
      </w:r>
    </w:p>
    <w:p w14:paraId="5E85E5FB" w14:textId="121855BE" w:rsidR="001C0F49" w:rsidRPr="00E16A93" w:rsidRDefault="00E16A93" w:rsidP="00977C28">
      <w:pPr>
        <w:pStyle w:val="BodyText"/>
        <w:widowControl w:val="0"/>
        <w:numPr>
          <w:ilvl w:val="0"/>
          <w:numId w:val="98"/>
        </w:numPr>
        <w:autoSpaceDE w:val="0"/>
        <w:autoSpaceDN w:val="0"/>
        <w:spacing w:line="252" w:lineRule="auto"/>
        <w:ind w:left="426" w:hanging="426"/>
        <w:rPr>
          <w:rFonts w:ascii="Arial" w:hAnsi="Arial" w:cs="Arial"/>
          <w:iCs/>
          <w:sz w:val="16"/>
          <w:szCs w:val="16"/>
        </w:rPr>
      </w:pPr>
      <w:r w:rsidRPr="00E16A93">
        <w:rPr>
          <w:rFonts w:ascii="Arial" w:hAnsi="Arial" w:cs="Arial"/>
          <w:color w:val="000000"/>
          <w:sz w:val="16"/>
          <w:szCs w:val="16"/>
        </w:rPr>
        <w:t>Appropriation Bill (No. 2) 2023-24</w:t>
      </w:r>
      <w:r w:rsidR="00355577">
        <w:rPr>
          <w:rFonts w:ascii="Arial" w:hAnsi="Arial" w:cs="Arial"/>
          <w:color w:val="000000"/>
          <w:sz w:val="16"/>
          <w:szCs w:val="16"/>
          <w:lang w:val="en-US"/>
        </w:rPr>
        <w:t>.</w:t>
      </w:r>
    </w:p>
    <w:p w14:paraId="51D4AAF2" w14:textId="640B7961" w:rsidR="009D0002" w:rsidRDefault="001C0F49" w:rsidP="00066FDF">
      <w:pPr>
        <w:pStyle w:val="TableHeading"/>
        <w:spacing w:before="120" w:after="360"/>
        <w:rPr>
          <w:rFonts w:cs="Arial"/>
          <w:b w:val="0"/>
          <w:color w:val="auto"/>
          <w:sz w:val="16"/>
          <w:szCs w:val="16"/>
          <w:lang w:val="en-US"/>
        </w:rPr>
      </w:pPr>
      <w:r w:rsidRPr="005F1ADF">
        <w:rPr>
          <w:rFonts w:cs="Arial"/>
          <w:b w:val="0"/>
          <w:color w:val="auto"/>
          <w:sz w:val="16"/>
          <w:szCs w:val="16"/>
          <w:lang w:val="en-US"/>
        </w:rPr>
        <w:t xml:space="preserve">The OPH is not directly appropriated as it is a </w:t>
      </w:r>
      <w:r w:rsidR="009D0002">
        <w:rPr>
          <w:rFonts w:cs="Arial"/>
          <w:b w:val="0"/>
          <w:color w:val="auto"/>
          <w:sz w:val="16"/>
          <w:szCs w:val="16"/>
          <w:lang w:val="en-US"/>
        </w:rPr>
        <w:t>C</w:t>
      </w:r>
      <w:r w:rsidR="00D07A74">
        <w:rPr>
          <w:rFonts w:cs="Arial"/>
          <w:b w:val="0"/>
          <w:color w:val="auto"/>
          <w:sz w:val="16"/>
          <w:szCs w:val="16"/>
          <w:lang w:val="en-US"/>
        </w:rPr>
        <w:t xml:space="preserve">orporate Commonwealth </w:t>
      </w:r>
      <w:r w:rsidR="009D0002">
        <w:rPr>
          <w:rFonts w:cs="Arial"/>
          <w:b w:val="0"/>
          <w:color w:val="auto"/>
          <w:sz w:val="16"/>
          <w:szCs w:val="16"/>
          <w:lang w:val="en-US"/>
        </w:rPr>
        <w:t>E</w:t>
      </w:r>
      <w:r w:rsidR="00D07A74">
        <w:rPr>
          <w:rFonts w:cs="Arial"/>
          <w:b w:val="0"/>
          <w:color w:val="auto"/>
          <w:sz w:val="16"/>
          <w:szCs w:val="16"/>
          <w:lang w:val="en-US"/>
        </w:rPr>
        <w:t>ntity</w:t>
      </w:r>
      <w:r w:rsidRPr="005F1ADF">
        <w:rPr>
          <w:rFonts w:cs="Arial"/>
          <w:b w:val="0"/>
          <w:color w:val="auto"/>
          <w:sz w:val="16"/>
          <w:szCs w:val="16"/>
          <w:lang w:val="en-US"/>
        </w:rPr>
        <w:t xml:space="preserve">. Appropriations are made to the Department of Infrastructure, Transport, Regional Development, Communications and the Arts (a </w:t>
      </w:r>
      <w:r w:rsidR="00355577">
        <w:rPr>
          <w:rFonts w:cs="Arial"/>
          <w:b w:val="0"/>
          <w:color w:val="auto"/>
          <w:sz w:val="16"/>
          <w:szCs w:val="16"/>
          <w:lang w:val="en-US"/>
        </w:rPr>
        <w:t>N</w:t>
      </w:r>
      <w:r w:rsidR="00D07A74">
        <w:rPr>
          <w:rFonts w:cs="Arial"/>
          <w:b w:val="0"/>
          <w:color w:val="auto"/>
          <w:sz w:val="16"/>
          <w:szCs w:val="16"/>
          <w:lang w:val="en-US"/>
        </w:rPr>
        <w:t>on-</w:t>
      </w:r>
      <w:r w:rsidR="00355577">
        <w:rPr>
          <w:rFonts w:cs="Arial"/>
          <w:b w:val="0"/>
          <w:color w:val="auto"/>
          <w:sz w:val="16"/>
          <w:szCs w:val="16"/>
          <w:lang w:val="en-US"/>
        </w:rPr>
        <w:t>C</w:t>
      </w:r>
      <w:r w:rsidR="00D07A74">
        <w:rPr>
          <w:rFonts w:cs="Arial"/>
          <w:b w:val="0"/>
          <w:color w:val="auto"/>
          <w:sz w:val="16"/>
          <w:szCs w:val="16"/>
          <w:lang w:val="en-US"/>
        </w:rPr>
        <w:t xml:space="preserve">orporate Commonwealth </w:t>
      </w:r>
      <w:r w:rsidR="00355577">
        <w:rPr>
          <w:rFonts w:cs="Arial"/>
          <w:b w:val="0"/>
          <w:color w:val="auto"/>
          <w:sz w:val="16"/>
          <w:szCs w:val="16"/>
          <w:lang w:val="en-US"/>
        </w:rPr>
        <w:t>E</w:t>
      </w:r>
      <w:r w:rsidR="00D07A74">
        <w:rPr>
          <w:rFonts w:cs="Arial"/>
          <w:b w:val="0"/>
          <w:color w:val="auto"/>
          <w:sz w:val="16"/>
          <w:szCs w:val="16"/>
          <w:lang w:val="en-US"/>
        </w:rPr>
        <w:t>ntity</w:t>
      </w:r>
      <w:r w:rsidRPr="005F1ADF">
        <w:rPr>
          <w:rFonts w:cs="Arial"/>
          <w:b w:val="0"/>
          <w:color w:val="auto"/>
          <w:sz w:val="16"/>
          <w:szCs w:val="16"/>
          <w:lang w:val="en-US"/>
        </w:rPr>
        <w:t xml:space="preserve">), which are then paid to </w:t>
      </w:r>
      <w:r>
        <w:rPr>
          <w:rFonts w:cs="Arial"/>
          <w:b w:val="0"/>
          <w:color w:val="auto"/>
          <w:sz w:val="16"/>
          <w:szCs w:val="16"/>
          <w:lang w:val="en-US"/>
        </w:rPr>
        <w:t>OPH</w:t>
      </w:r>
      <w:r w:rsidRPr="005F1ADF">
        <w:rPr>
          <w:rFonts w:cs="Arial"/>
          <w:b w:val="0"/>
          <w:color w:val="auto"/>
          <w:sz w:val="16"/>
          <w:szCs w:val="16"/>
          <w:lang w:val="en-US"/>
        </w:rPr>
        <w:t xml:space="preserve"> and considered ‘departmental’ for all purposes</w:t>
      </w:r>
      <w:r w:rsidR="00572266">
        <w:rPr>
          <w:rFonts w:cs="Arial"/>
          <w:b w:val="0"/>
          <w:color w:val="auto"/>
          <w:sz w:val="16"/>
          <w:szCs w:val="16"/>
          <w:lang w:val="en-US"/>
        </w:rPr>
        <w:t>.</w:t>
      </w:r>
    </w:p>
    <w:p w14:paraId="789D6A96" w14:textId="77777777" w:rsidR="009D0002" w:rsidRDefault="009D0002">
      <w:pPr>
        <w:spacing w:after="0" w:line="240" w:lineRule="auto"/>
        <w:rPr>
          <w:rFonts w:ascii="Arial" w:hAnsi="Arial" w:cs="Arial"/>
          <w:sz w:val="16"/>
          <w:szCs w:val="16"/>
          <w:lang w:val="en-US" w:eastAsia="x-none"/>
        </w:rPr>
      </w:pPr>
      <w:r>
        <w:rPr>
          <w:rFonts w:cs="Arial"/>
          <w:b/>
          <w:sz w:val="16"/>
          <w:szCs w:val="16"/>
          <w:lang w:val="en-US"/>
        </w:rPr>
        <w:br w:type="page"/>
      </w:r>
    </w:p>
    <w:p w14:paraId="5D0D0952" w14:textId="7F0B9CC9" w:rsidR="001C0F49" w:rsidRPr="005A7C0B" w:rsidRDefault="001C0F49" w:rsidP="00572266">
      <w:pPr>
        <w:pStyle w:val="Heading3-OPH"/>
        <w:spacing w:before="240"/>
      </w:pPr>
      <w:bookmarkStart w:id="7" w:name="_Toc115866218"/>
      <w:r w:rsidRPr="005A7C0B">
        <w:lastRenderedPageBreak/>
        <w:t>1.3</w:t>
      </w:r>
      <w:r w:rsidRPr="005A7C0B">
        <w:tab/>
        <w:t>Budget measures</w:t>
      </w:r>
      <w:bookmarkEnd w:id="7"/>
    </w:p>
    <w:p w14:paraId="1BAB2E72" w14:textId="77777777" w:rsidR="009D0002" w:rsidRDefault="00E16A93" w:rsidP="009D0002">
      <w:pPr>
        <w:spacing w:before="240" w:line="240" w:lineRule="exact"/>
      </w:pPr>
      <w:r w:rsidRPr="00E16A93">
        <w:t xml:space="preserve">Budget measures in Part 1 relating to </w:t>
      </w:r>
      <w:r w:rsidR="009D0002">
        <w:t>OPH</w:t>
      </w:r>
      <w:r w:rsidRPr="00E16A93">
        <w:t xml:space="preserve"> are detailed in Budget Paper No. 2 and are summarised below.</w:t>
      </w:r>
    </w:p>
    <w:p w14:paraId="5B33CAAA" w14:textId="5313217D" w:rsidR="009D0002" w:rsidRPr="009A40DD" w:rsidRDefault="009D0002" w:rsidP="009D0002">
      <w:pPr>
        <w:pStyle w:val="TableHeading"/>
      </w:pPr>
      <w:r w:rsidRPr="009A40DD">
        <w:t xml:space="preserve">Table 1.2: </w:t>
      </w:r>
      <w:r>
        <w:rPr>
          <w:lang w:val="en-US"/>
        </w:rPr>
        <w:t>OPH</w:t>
      </w:r>
      <w:r>
        <w:rPr>
          <w:spacing w:val="-6"/>
        </w:rPr>
        <w:t xml:space="preserve"> </w:t>
      </w:r>
      <w:r>
        <w:t>2023-24</w:t>
      </w:r>
      <w:r>
        <w:rPr>
          <w:spacing w:val="-6"/>
        </w:rPr>
        <w:t xml:space="preserve"> </w:t>
      </w:r>
      <w:r>
        <w:t>Budget</w:t>
      </w:r>
      <w:r>
        <w:rPr>
          <w:spacing w:val="-7"/>
        </w:rPr>
        <w:t xml:space="preserve"> </w:t>
      </w:r>
      <w:r>
        <w:rPr>
          <w:spacing w:val="-2"/>
        </w:rPr>
        <w:t>measures</w:t>
      </w:r>
    </w:p>
    <w:p w14:paraId="60C408D2" w14:textId="2C48035C" w:rsidR="00E16A93" w:rsidRPr="009D0002" w:rsidRDefault="009D0002" w:rsidP="009D0002">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October Budget</w:t>
      </w:r>
    </w:p>
    <w:tbl>
      <w:tblPr>
        <w:tblW w:w="7260" w:type="dxa"/>
        <w:tblLook w:val="04A0" w:firstRow="1" w:lastRow="0" w:firstColumn="1" w:lastColumn="0" w:noHBand="0" w:noVBand="1"/>
      </w:tblPr>
      <w:tblGrid>
        <w:gridCol w:w="2357"/>
        <w:gridCol w:w="836"/>
        <w:gridCol w:w="813"/>
        <w:gridCol w:w="813"/>
        <w:gridCol w:w="815"/>
        <w:gridCol w:w="813"/>
        <w:gridCol w:w="813"/>
      </w:tblGrid>
      <w:tr w:rsidR="009D0002" w:rsidRPr="009D0002" w14:paraId="4A5E31A8" w14:textId="77777777" w:rsidTr="009D0002">
        <w:trPr>
          <w:trHeight w:val="229"/>
        </w:trPr>
        <w:tc>
          <w:tcPr>
            <w:tcW w:w="2357" w:type="dxa"/>
            <w:tcBorders>
              <w:top w:val="single" w:sz="4" w:space="0" w:color="auto"/>
              <w:left w:val="nil"/>
              <w:bottom w:val="nil"/>
              <w:right w:val="nil"/>
            </w:tcBorders>
            <w:shd w:val="clear" w:color="auto" w:fill="auto"/>
            <w:noWrap/>
            <w:vAlign w:val="bottom"/>
            <w:hideMark/>
          </w:tcPr>
          <w:p w14:paraId="785774D1" w14:textId="77777777" w:rsidR="009D0002" w:rsidRPr="009D0002" w:rsidRDefault="009D0002" w:rsidP="009D0002">
            <w:pPr>
              <w:spacing w:after="0" w:line="240" w:lineRule="auto"/>
              <w:rPr>
                <w:rFonts w:ascii="Arial" w:hAnsi="Arial" w:cs="Arial"/>
                <w:sz w:val="16"/>
                <w:szCs w:val="16"/>
              </w:rPr>
            </w:pPr>
            <w:r w:rsidRPr="009D0002">
              <w:rPr>
                <w:rFonts w:ascii="Arial" w:hAnsi="Arial" w:cs="Arial"/>
                <w:sz w:val="16"/>
                <w:szCs w:val="16"/>
              </w:rPr>
              <w:t> </w:t>
            </w:r>
          </w:p>
        </w:tc>
        <w:tc>
          <w:tcPr>
            <w:tcW w:w="836" w:type="dxa"/>
            <w:tcBorders>
              <w:top w:val="single" w:sz="4" w:space="0" w:color="auto"/>
              <w:left w:val="nil"/>
              <w:bottom w:val="single" w:sz="4" w:space="0" w:color="auto"/>
              <w:right w:val="nil"/>
            </w:tcBorders>
            <w:shd w:val="clear" w:color="auto" w:fill="auto"/>
            <w:noWrap/>
            <w:vAlign w:val="bottom"/>
            <w:hideMark/>
          </w:tcPr>
          <w:p w14:paraId="4E297C92" w14:textId="77777777" w:rsidR="009D0002" w:rsidRPr="009D0002" w:rsidRDefault="009D0002" w:rsidP="009D0002">
            <w:pPr>
              <w:spacing w:after="0" w:line="240" w:lineRule="auto"/>
              <w:rPr>
                <w:rFonts w:ascii="Arial" w:hAnsi="Arial" w:cs="Arial"/>
                <w:sz w:val="16"/>
                <w:szCs w:val="16"/>
              </w:rPr>
            </w:pPr>
            <w:r w:rsidRPr="009D0002">
              <w:rPr>
                <w:rFonts w:ascii="Arial" w:hAnsi="Arial" w:cs="Arial"/>
                <w:sz w:val="16"/>
                <w:szCs w:val="16"/>
              </w:rPr>
              <w:t>Program</w:t>
            </w:r>
          </w:p>
        </w:tc>
        <w:tc>
          <w:tcPr>
            <w:tcW w:w="813" w:type="dxa"/>
            <w:tcBorders>
              <w:top w:val="single" w:sz="4" w:space="0" w:color="auto"/>
              <w:left w:val="nil"/>
              <w:bottom w:val="single" w:sz="4" w:space="0" w:color="auto"/>
              <w:right w:val="nil"/>
            </w:tcBorders>
            <w:shd w:val="clear" w:color="000000" w:fill="E6E6E6"/>
            <w:vAlign w:val="bottom"/>
            <w:hideMark/>
          </w:tcPr>
          <w:p w14:paraId="289CD69D"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2022-23</w:t>
            </w:r>
            <w:r w:rsidRPr="009D0002">
              <w:rPr>
                <w:rFonts w:ascii="Arial" w:hAnsi="Arial" w:cs="Arial"/>
                <w:sz w:val="16"/>
                <w:szCs w:val="16"/>
              </w:rPr>
              <w:br/>
              <w:t>$'000</w:t>
            </w:r>
          </w:p>
        </w:tc>
        <w:tc>
          <w:tcPr>
            <w:tcW w:w="813" w:type="dxa"/>
            <w:tcBorders>
              <w:top w:val="single" w:sz="4" w:space="0" w:color="auto"/>
              <w:left w:val="nil"/>
              <w:bottom w:val="single" w:sz="4" w:space="0" w:color="auto"/>
              <w:right w:val="nil"/>
            </w:tcBorders>
            <w:shd w:val="clear" w:color="auto" w:fill="auto"/>
            <w:vAlign w:val="bottom"/>
            <w:hideMark/>
          </w:tcPr>
          <w:p w14:paraId="23E21C41"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2023-24</w:t>
            </w:r>
            <w:r w:rsidRPr="009D0002">
              <w:rPr>
                <w:rFonts w:ascii="Arial" w:hAnsi="Arial" w:cs="Arial"/>
                <w:sz w:val="16"/>
                <w:szCs w:val="16"/>
              </w:rPr>
              <w:br/>
              <w:t>$'000</w:t>
            </w:r>
          </w:p>
        </w:tc>
        <w:tc>
          <w:tcPr>
            <w:tcW w:w="815" w:type="dxa"/>
            <w:tcBorders>
              <w:top w:val="single" w:sz="4" w:space="0" w:color="auto"/>
              <w:left w:val="nil"/>
              <w:bottom w:val="single" w:sz="4" w:space="0" w:color="auto"/>
              <w:right w:val="nil"/>
            </w:tcBorders>
            <w:shd w:val="clear" w:color="000000" w:fill="E6E6E6"/>
            <w:vAlign w:val="bottom"/>
            <w:hideMark/>
          </w:tcPr>
          <w:p w14:paraId="3462AD93"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2024-25</w:t>
            </w:r>
            <w:r w:rsidRPr="009D0002">
              <w:rPr>
                <w:rFonts w:ascii="Arial" w:hAnsi="Arial" w:cs="Arial"/>
                <w:sz w:val="16"/>
                <w:szCs w:val="16"/>
              </w:rPr>
              <w:br/>
              <w:t>$'000</w:t>
            </w:r>
          </w:p>
        </w:tc>
        <w:tc>
          <w:tcPr>
            <w:tcW w:w="813" w:type="dxa"/>
            <w:tcBorders>
              <w:top w:val="single" w:sz="4" w:space="0" w:color="auto"/>
              <w:left w:val="nil"/>
              <w:bottom w:val="single" w:sz="4" w:space="0" w:color="auto"/>
              <w:right w:val="nil"/>
            </w:tcBorders>
            <w:shd w:val="clear" w:color="auto" w:fill="auto"/>
            <w:vAlign w:val="bottom"/>
            <w:hideMark/>
          </w:tcPr>
          <w:p w14:paraId="48A9B093"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2025-26</w:t>
            </w:r>
            <w:r w:rsidRPr="009D0002">
              <w:rPr>
                <w:rFonts w:ascii="Arial" w:hAnsi="Arial" w:cs="Arial"/>
                <w:sz w:val="16"/>
                <w:szCs w:val="16"/>
              </w:rPr>
              <w:br/>
              <w:t>$'000</w:t>
            </w:r>
          </w:p>
        </w:tc>
        <w:tc>
          <w:tcPr>
            <w:tcW w:w="813" w:type="dxa"/>
            <w:tcBorders>
              <w:top w:val="single" w:sz="4" w:space="0" w:color="auto"/>
              <w:left w:val="nil"/>
              <w:bottom w:val="single" w:sz="4" w:space="0" w:color="auto"/>
              <w:right w:val="nil"/>
            </w:tcBorders>
            <w:shd w:val="clear" w:color="000000" w:fill="E6E6E6"/>
            <w:vAlign w:val="bottom"/>
            <w:hideMark/>
          </w:tcPr>
          <w:p w14:paraId="30E7DEE1"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2026-27</w:t>
            </w:r>
            <w:r w:rsidRPr="009D0002">
              <w:rPr>
                <w:rFonts w:ascii="Arial" w:hAnsi="Arial" w:cs="Arial"/>
                <w:sz w:val="16"/>
                <w:szCs w:val="16"/>
              </w:rPr>
              <w:br/>
              <w:t>$'000</w:t>
            </w:r>
          </w:p>
        </w:tc>
      </w:tr>
      <w:tr w:rsidR="009D0002" w:rsidRPr="009D0002" w14:paraId="6BF9AE79" w14:textId="77777777" w:rsidTr="009D0002">
        <w:trPr>
          <w:trHeight w:val="204"/>
        </w:trPr>
        <w:tc>
          <w:tcPr>
            <w:tcW w:w="2357" w:type="dxa"/>
            <w:tcBorders>
              <w:top w:val="nil"/>
              <w:left w:val="nil"/>
              <w:bottom w:val="nil"/>
              <w:right w:val="nil"/>
            </w:tcBorders>
            <w:shd w:val="clear" w:color="auto" w:fill="auto"/>
            <w:noWrap/>
            <w:vAlign w:val="bottom"/>
            <w:hideMark/>
          </w:tcPr>
          <w:p w14:paraId="1AA3E4A8" w14:textId="0B6569EF" w:rsidR="009D0002" w:rsidRPr="009D0002" w:rsidRDefault="009D0002" w:rsidP="009D0002">
            <w:pPr>
              <w:spacing w:after="0" w:line="240" w:lineRule="auto"/>
              <w:rPr>
                <w:rFonts w:ascii="Arial" w:hAnsi="Arial" w:cs="Arial"/>
                <w:b/>
                <w:bCs/>
                <w:sz w:val="16"/>
                <w:szCs w:val="16"/>
              </w:rPr>
            </w:pPr>
            <w:r w:rsidRPr="009D0002">
              <w:rPr>
                <w:rFonts w:ascii="Arial" w:hAnsi="Arial" w:cs="Arial"/>
                <w:b/>
                <w:bCs/>
                <w:sz w:val="16"/>
                <w:szCs w:val="16"/>
              </w:rPr>
              <w:t>Payment measure</w:t>
            </w:r>
          </w:p>
        </w:tc>
        <w:tc>
          <w:tcPr>
            <w:tcW w:w="836" w:type="dxa"/>
            <w:tcBorders>
              <w:top w:val="nil"/>
              <w:left w:val="nil"/>
              <w:bottom w:val="nil"/>
              <w:right w:val="nil"/>
            </w:tcBorders>
            <w:shd w:val="clear" w:color="auto" w:fill="auto"/>
            <w:noWrap/>
            <w:vAlign w:val="bottom"/>
            <w:hideMark/>
          </w:tcPr>
          <w:p w14:paraId="1C87C6B8" w14:textId="77777777" w:rsidR="009D0002" w:rsidRPr="009D0002" w:rsidRDefault="009D0002" w:rsidP="009D0002">
            <w:pPr>
              <w:spacing w:after="0" w:line="240" w:lineRule="auto"/>
              <w:jc w:val="center"/>
              <w:rPr>
                <w:rFonts w:ascii="Arial" w:hAnsi="Arial" w:cs="Arial"/>
                <w:b/>
                <w:bCs/>
                <w:sz w:val="16"/>
                <w:szCs w:val="16"/>
              </w:rPr>
            </w:pPr>
          </w:p>
        </w:tc>
        <w:tc>
          <w:tcPr>
            <w:tcW w:w="813" w:type="dxa"/>
            <w:tcBorders>
              <w:top w:val="nil"/>
              <w:left w:val="nil"/>
              <w:bottom w:val="nil"/>
              <w:right w:val="nil"/>
            </w:tcBorders>
            <w:shd w:val="clear" w:color="000000" w:fill="E6E6E6"/>
            <w:noWrap/>
            <w:vAlign w:val="bottom"/>
            <w:hideMark/>
          </w:tcPr>
          <w:p w14:paraId="1FDF3179" w14:textId="77777777" w:rsidR="009D0002" w:rsidRPr="009D0002" w:rsidRDefault="009D0002" w:rsidP="009D0002">
            <w:pPr>
              <w:spacing w:after="0" w:line="240" w:lineRule="auto"/>
              <w:rPr>
                <w:rFonts w:ascii="Arial" w:hAnsi="Arial" w:cs="Arial"/>
                <w:sz w:val="16"/>
                <w:szCs w:val="16"/>
              </w:rPr>
            </w:pPr>
            <w:r w:rsidRPr="009D0002">
              <w:rPr>
                <w:rFonts w:ascii="Arial" w:hAnsi="Arial" w:cs="Arial"/>
                <w:sz w:val="16"/>
                <w:szCs w:val="16"/>
              </w:rPr>
              <w:t> </w:t>
            </w:r>
          </w:p>
        </w:tc>
        <w:tc>
          <w:tcPr>
            <w:tcW w:w="813" w:type="dxa"/>
            <w:tcBorders>
              <w:top w:val="nil"/>
              <w:left w:val="nil"/>
              <w:bottom w:val="nil"/>
              <w:right w:val="nil"/>
            </w:tcBorders>
            <w:shd w:val="clear" w:color="auto" w:fill="auto"/>
            <w:noWrap/>
            <w:vAlign w:val="bottom"/>
            <w:hideMark/>
          </w:tcPr>
          <w:p w14:paraId="5079C460" w14:textId="77777777" w:rsidR="009D0002" w:rsidRPr="009D0002" w:rsidRDefault="009D0002" w:rsidP="009D0002">
            <w:pPr>
              <w:spacing w:after="0" w:line="240" w:lineRule="auto"/>
              <w:rPr>
                <w:rFonts w:ascii="Arial" w:hAnsi="Arial" w:cs="Arial"/>
                <w:sz w:val="16"/>
                <w:szCs w:val="16"/>
              </w:rPr>
            </w:pPr>
          </w:p>
        </w:tc>
        <w:tc>
          <w:tcPr>
            <w:tcW w:w="815" w:type="dxa"/>
            <w:tcBorders>
              <w:top w:val="nil"/>
              <w:left w:val="nil"/>
              <w:bottom w:val="nil"/>
              <w:right w:val="nil"/>
            </w:tcBorders>
            <w:shd w:val="clear" w:color="000000" w:fill="E6E6E6"/>
            <w:noWrap/>
            <w:vAlign w:val="bottom"/>
            <w:hideMark/>
          </w:tcPr>
          <w:p w14:paraId="6A6F7369" w14:textId="77777777" w:rsidR="009D0002" w:rsidRPr="009D0002" w:rsidRDefault="009D0002" w:rsidP="009D0002">
            <w:pPr>
              <w:spacing w:after="0" w:line="240" w:lineRule="auto"/>
              <w:rPr>
                <w:rFonts w:ascii="Arial" w:hAnsi="Arial" w:cs="Arial"/>
                <w:sz w:val="16"/>
                <w:szCs w:val="16"/>
              </w:rPr>
            </w:pPr>
            <w:r w:rsidRPr="009D0002">
              <w:rPr>
                <w:rFonts w:ascii="Arial" w:hAnsi="Arial" w:cs="Arial"/>
                <w:sz w:val="16"/>
                <w:szCs w:val="16"/>
              </w:rPr>
              <w:t> </w:t>
            </w:r>
          </w:p>
        </w:tc>
        <w:tc>
          <w:tcPr>
            <w:tcW w:w="813" w:type="dxa"/>
            <w:tcBorders>
              <w:top w:val="nil"/>
              <w:left w:val="nil"/>
              <w:bottom w:val="nil"/>
              <w:right w:val="nil"/>
            </w:tcBorders>
            <w:shd w:val="clear" w:color="auto" w:fill="auto"/>
            <w:noWrap/>
            <w:vAlign w:val="bottom"/>
            <w:hideMark/>
          </w:tcPr>
          <w:p w14:paraId="50AB697F" w14:textId="77777777" w:rsidR="009D0002" w:rsidRPr="009D0002" w:rsidRDefault="009D0002" w:rsidP="009D0002">
            <w:pPr>
              <w:spacing w:after="0" w:line="240" w:lineRule="auto"/>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5AFB0B9F" w14:textId="77777777" w:rsidR="009D0002" w:rsidRPr="009D0002" w:rsidRDefault="009D0002" w:rsidP="009D0002">
            <w:pPr>
              <w:spacing w:after="0" w:line="240" w:lineRule="auto"/>
              <w:rPr>
                <w:rFonts w:ascii="Arial" w:hAnsi="Arial" w:cs="Arial"/>
                <w:sz w:val="16"/>
                <w:szCs w:val="16"/>
              </w:rPr>
            </w:pPr>
            <w:r w:rsidRPr="009D0002">
              <w:rPr>
                <w:rFonts w:ascii="Arial" w:hAnsi="Arial" w:cs="Arial"/>
                <w:sz w:val="16"/>
                <w:szCs w:val="16"/>
              </w:rPr>
              <w:t> </w:t>
            </w:r>
          </w:p>
        </w:tc>
      </w:tr>
      <w:tr w:rsidR="009D0002" w:rsidRPr="009D0002" w14:paraId="10A5211E" w14:textId="77777777" w:rsidTr="009D0002">
        <w:trPr>
          <w:trHeight w:val="204"/>
        </w:trPr>
        <w:tc>
          <w:tcPr>
            <w:tcW w:w="2357" w:type="dxa"/>
            <w:tcBorders>
              <w:top w:val="nil"/>
              <w:left w:val="nil"/>
              <w:bottom w:val="nil"/>
              <w:right w:val="nil"/>
            </w:tcBorders>
            <w:shd w:val="clear" w:color="auto" w:fill="auto"/>
            <w:vAlign w:val="bottom"/>
            <w:hideMark/>
          </w:tcPr>
          <w:p w14:paraId="64A73E62" w14:textId="79BAA732" w:rsidR="009D0002" w:rsidRPr="009D0002" w:rsidRDefault="00ED1DEE" w:rsidP="009D0002">
            <w:pPr>
              <w:spacing w:after="0" w:line="240" w:lineRule="auto"/>
              <w:rPr>
                <w:rFonts w:ascii="Arial" w:hAnsi="Arial" w:cs="Arial"/>
                <w:sz w:val="16"/>
                <w:szCs w:val="16"/>
              </w:rPr>
            </w:pPr>
            <w:r w:rsidRPr="009A0AB0">
              <w:rPr>
                <w:rFonts w:ascii="Arial" w:eastAsia="Calibri" w:hAnsi="Arial" w:cs="Arial"/>
                <w:sz w:val="16"/>
                <w:szCs w:val="16"/>
                <w:lang w:eastAsia="en-US"/>
              </w:rPr>
              <w:t>National Cultural Policy –  National Collecting Institutions – Sustainability</w:t>
            </w:r>
            <w:r w:rsidRPr="00E10891">
              <w:rPr>
                <w:rFonts w:ascii="Arial" w:hAnsi="Arial" w:cs="Arial"/>
                <w:sz w:val="16"/>
                <w:szCs w:val="16"/>
                <w:vertAlign w:val="superscript"/>
              </w:rPr>
              <w:t>(a)</w:t>
            </w:r>
          </w:p>
        </w:tc>
        <w:tc>
          <w:tcPr>
            <w:tcW w:w="836" w:type="dxa"/>
            <w:tcBorders>
              <w:top w:val="nil"/>
              <w:left w:val="nil"/>
              <w:bottom w:val="nil"/>
              <w:right w:val="nil"/>
            </w:tcBorders>
            <w:shd w:val="clear" w:color="auto" w:fill="auto"/>
            <w:noWrap/>
            <w:vAlign w:val="bottom"/>
            <w:hideMark/>
          </w:tcPr>
          <w:p w14:paraId="7F111B20" w14:textId="52B37651" w:rsidR="009D0002" w:rsidRPr="009D0002" w:rsidRDefault="009D0002" w:rsidP="009D0002">
            <w:pPr>
              <w:spacing w:after="0" w:line="240" w:lineRule="auto"/>
              <w:jc w:val="center"/>
              <w:rPr>
                <w:rFonts w:ascii="Arial" w:hAnsi="Arial" w:cs="Arial"/>
                <w:sz w:val="16"/>
                <w:szCs w:val="16"/>
              </w:rPr>
            </w:pPr>
            <w:r w:rsidRPr="009D0002">
              <w:rPr>
                <w:rFonts w:ascii="Arial" w:hAnsi="Arial" w:cs="Arial"/>
                <w:sz w:val="16"/>
                <w:szCs w:val="16"/>
              </w:rPr>
              <w:t>1.1</w:t>
            </w:r>
          </w:p>
        </w:tc>
        <w:tc>
          <w:tcPr>
            <w:tcW w:w="813" w:type="dxa"/>
            <w:tcBorders>
              <w:top w:val="nil"/>
              <w:left w:val="nil"/>
              <w:bottom w:val="nil"/>
              <w:right w:val="nil"/>
            </w:tcBorders>
            <w:shd w:val="clear" w:color="000000" w:fill="E6E6E6"/>
            <w:noWrap/>
            <w:vAlign w:val="bottom"/>
            <w:hideMark/>
          </w:tcPr>
          <w:p w14:paraId="4E4A9F8C" w14:textId="49CED6FE" w:rsidR="009D0002" w:rsidRPr="009D0002" w:rsidRDefault="009D0002" w:rsidP="009D0002">
            <w:pPr>
              <w:spacing w:after="0" w:line="240" w:lineRule="auto"/>
              <w:jc w:val="right"/>
              <w:rPr>
                <w:rFonts w:ascii="Arial" w:hAnsi="Arial" w:cs="Arial"/>
                <w:sz w:val="16"/>
                <w:szCs w:val="16"/>
              </w:rPr>
            </w:pPr>
          </w:p>
        </w:tc>
        <w:tc>
          <w:tcPr>
            <w:tcW w:w="813" w:type="dxa"/>
            <w:tcBorders>
              <w:top w:val="nil"/>
              <w:left w:val="nil"/>
              <w:bottom w:val="nil"/>
              <w:right w:val="nil"/>
            </w:tcBorders>
            <w:shd w:val="clear" w:color="auto" w:fill="auto"/>
            <w:noWrap/>
            <w:vAlign w:val="bottom"/>
            <w:hideMark/>
          </w:tcPr>
          <w:p w14:paraId="1FD7A0B1" w14:textId="77777777" w:rsidR="009D0002" w:rsidRPr="009D0002" w:rsidRDefault="009D0002" w:rsidP="009D0002">
            <w:pPr>
              <w:spacing w:after="0" w:line="240" w:lineRule="auto"/>
              <w:jc w:val="right"/>
              <w:rPr>
                <w:rFonts w:ascii="Arial" w:hAnsi="Arial" w:cs="Arial"/>
                <w:sz w:val="16"/>
                <w:szCs w:val="16"/>
              </w:rPr>
            </w:pPr>
          </w:p>
        </w:tc>
        <w:tc>
          <w:tcPr>
            <w:tcW w:w="815" w:type="dxa"/>
            <w:tcBorders>
              <w:top w:val="nil"/>
              <w:left w:val="nil"/>
              <w:bottom w:val="nil"/>
              <w:right w:val="nil"/>
            </w:tcBorders>
            <w:shd w:val="clear" w:color="000000" w:fill="E6E6E6"/>
            <w:noWrap/>
            <w:vAlign w:val="bottom"/>
            <w:hideMark/>
          </w:tcPr>
          <w:p w14:paraId="2E3C702E" w14:textId="1F1AB8C0" w:rsidR="009D0002" w:rsidRPr="009D0002" w:rsidRDefault="009D0002" w:rsidP="009D0002">
            <w:pPr>
              <w:spacing w:after="0" w:line="240" w:lineRule="auto"/>
              <w:jc w:val="right"/>
              <w:rPr>
                <w:rFonts w:ascii="Arial" w:hAnsi="Arial" w:cs="Arial"/>
                <w:sz w:val="16"/>
                <w:szCs w:val="16"/>
              </w:rPr>
            </w:pPr>
          </w:p>
        </w:tc>
        <w:tc>
          <w:tcPr>
            <w:tcW w:w="813" w:type="dxa"/>
            <w:tcBorders>
              <w:top w:val="nil"/>
              <w:left w:val="nil"/>
              <w:bottom w:val="nil"/>
              <w:right w:val="nil"/>
            </w:tcBorders>
            <w:shd w:val="clear" w:color="auto" w:fill="auto"/>
            <w:noWrap/>
            <w:vAlign w:val="bottom"/>
            <w:hideMark/>
          </w:tcPr>
          <w:p w14:paraId="5FA8724B" w14:textId="77777777" w:rsidR="009D0002" w:rsidRPr="009D0002" w:rsidRDefault="009D0002" w:rsidP="009D0002">
            <w:pPr>
              <w:spacing w:after="0" w:line="240" w:lineRule="auto"/>
              <w:jc w:val="right"/>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5C35A26D" w14:textId="5F2E557F" w:rsidR="009D0002" w:rsidRPr="009D0002" w:rsidRDefault="009D0002" w:rsidP="009D0002">
            <w:pPr>
              <w:spacing w:after="0" w:line="240" w:lineRule="auto"/>
              <w:jc w:val="right"/>
              <w:rPr>
                <w:rFonts w:ascii="Arial" w:hAnsi="Arial" w:cs="Arial"/>
                <w:sz w:val="16"/>
                <w:szCs w:val="16"/>
              </w:rPr>
            </w:pPr>
          </w:p>
        </w:tc>
      </w:tr>
      <w:tr w:rsidR="00B426A9" w:rsidRPr="009D0002" w14:paraId="1067DBFB" w14:textId="77777777" w:rsidTr="009D0002">
        <w:trPr>
          <w:trHeight w:val="204"/>
        </w:trPr>
        <w:tc>
          <w:tcPr>
            <w:tcW w:w="2357" w:type="dxa"/>
            <w:tcBorders>
              <w:top w:val="nil"/>
              <w:left w:val="nil"/>
              <w:bottom w:val="nil"/>
              <w:right w:val="nil"/>
            </w:tcBorders>
            <w:shd w:val="clear" w:color="auto" w:fill="auto"/>
            <w:vAlign w:val="bottom"/>
            <w:hideMark/>
          </w:tcPr>
          <w:p w14:paraId="29F4367E" w14:textId="514DA9E7" w:rsidR="00B426A9" w:rsidRPr="009D0002" w:rsidRDefault="00B426A9" w:rsidP="00B426A9">
            <w:pPr>
              <w:spacing w:after="0" w:line="240" w:lineRule="auto"/>
              <w:ind w:firstLineChars="100" w:firstLine="160"/>
              <w:rPr>
                <w:rFonts w:ascii="Arial" w:hAnsi="Arial" w:cs="Arial"/>
                <w:sz w:val="16"/>
                <w:szCs w:val="16"/>
              </w:rPr>
            </w:pPr>
            <w:r w:rsidRPr="009D0002">
              <w:rPr>
                <w:rFonts w:ascii="Arial" w:hAnsi="Arial" w:cs="Arial"/>
                <w:sz w:val="16"/>
                <w:szCs w:val="16"/>
              </w:rPr>
              <w:t>Departmental payment</w:t>
            </w:r>
            <w:r w:rsidR="0025707B">
              <w:rPr>
                <w:rFonts w:ascii="Arial" w:hAnsi="Arial" w:cs="Arial"/>
                <w:sz w:val="16"/>
                <w:szCs w:val="16"/>
              </w:rPr>
              <w:t>s</w:t>
            </w:r>
          </w:p>
        </w:tc>
        <w:tc>
          <w:tcPr>
            <w:tcW w:w="836" w:type="dxa"/>
            <w:tcBorders>
              <w:top w:val="nil"/>
              <w:left w:val="nil"/>
              <w:bottom w:val="nil"/>
              <w:right w:val="nil"/>
            </w:tcBorders>
            <w:shd w:val="clear" w:color="auto" w:fill="auto"/>
            <w:noWrap/>
            <w:vAlign w:val="bottom"/>
            <w:hideMark/>
          </w:tcPr>
          <w:p w14:paraId="18DB5B43" w14:textId="77777777" w:rsidR="00B426A9" w:rsidRPr="009D0002" w:rsidRDefault="00B426A9" w:rsidP="00B426A9">
            <w:pPr>
              <w:spacing w:after="0" w:line="240" w:lineRule="auto"/>
              <w:ind w:firstLineChars="100" w:firstLine="160"/>
              <w:jc w:val="center"/>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3248EADD" w14:textId="0F92C860" w:rsidR="00B426A9" w:rsidRPr="009D0002" w:rsidRDefault="00B426A9" w:rsidP="00B426A9">
            <w:pPr>
              <w:spacing w:after="0" w:line="240" w:lineRule="auto"/>
              <w:jc w:val="right"/>
              <w:rPr>
                <w:rFonts w:ascii="Arial" w:hAnsi="Arial" w:cs="Arial"/>
                <w:sz w:val="16"/>
                <w:szCs w:val="16"/>
              </w:rPr>
            </w:pPr>
            <w:r w:rsidRPr="009D0002">
              <w:rPr>
                <w:rFonts w:ascii="Arial" w:hAnsi="Arial" w:cs="Arial"/>
                <w:sz w:val="16"/>
                <w:szCs w:val="16"/>
              </w:rPr>
              <w:t>-</w:t>
            </w:r>
          </w:p>
        </w:tc>
        <w:tc>
          <w:tcPr>
            <w:tcW w:w="813" w:type="dxa"/>
            <w:tcBorders>
              <w:top w:val="nil"/>
              <w:left w:val="nil"/>
              <w:bottom w:val="nil"/>
              <w:right w:val="nil"/>
            </w:tcBorders>
            <w:shd w:val="clear" w:color="auto" w:fill="auto"/>
            <w:noWrap/>
            <w:vAlign w:val="bottom"/>
            <w:hideMark/>
          </w:tcPr>
          <w:p w14:paraId="3266EBBD" w14:textId="23506A16" w:rsidR="00B426A9" w:rsidRPr="009D0002" w:rsidRDefault="00B426A9" w:rsidP="00B426A9">
            <w:pPr>
              <w:spacing w:after="0" w:line="240" w:lineRule="auto"/>
              <w:jc w:val="right"/>
              <w:rPr>
                <w:rFonts w:ascii="Arial" w:hAnsi="Arial" w:cs="Arial"/>
                <w:sz w:val="16"/>
                <w:szCs w:val="16"/>
              </w:rPr>
            </w:pPr>
            <w:r w:rsidRPr="009D0002">
              <w:rPr>
                <w:rFonts w:ascii="Arial" w:hAnsi="Arial" w:cs="Arial"/>
                <w:sz w:val="16"/>
                <w:szCs w:val="16"/>
              </w:rPr>
              <w:t>9</w:t>
            </w:r>
            <w:r w:rsidR="0025707B">
              <w:rPr>
                <w:rFonts w:ascii="Arial" w:hAnsi="Arial" w:cs="Arial"/>
                <w:sz w:val="16"/>
                <w:szCs w:val="16"/>
              </w:rPr>
              <w:t>,</w:t>
            </w:r>
            <w:r w:rsidRPr="009D0002">
              <w:rPr>
                <w:rFonts w:ascii="Arial" w:hAnsi="Arial" w:cs="Arial"/>
                <w:sz w:val="16"/>
                <w:szCs w:val="16"/>
              </w:rPr>
              <w:t>783</w:t>
            </w:r>
          </w:p>
        </w:tc>
        <w:tc>
          <w:tcPr>
            <w:tcW w:w="815" w:type="dxa"/>
            <w:tcBorders>
              <w:top w:val="nil"/>
              <w:left w:val="nil"/>
              <w:bottom w:val="nil"/>
              <w:right w:val="nil"/>
            </w:tcBorders>
            <w:shd w:val="clear" w:color="000000" w:fill="E6E6E6"/>
            <w:noWrap/>
            <w:vAlign w:val="bottom"/>
            <w:hideMark/>
          </w:tcPr>
          <w:p w14:paraId="316E8821" w14:textId="6AB75EB0" w:rsidR="00B426A9" w:rsidRPr="009D0002" w:rsidRDefault="00B426A9" w:rsidP="00B426A9">
            <w:pPr>
              <w:spacing w:after="0" w:line="240" w:lineRule="auto"/>
              <w:jc w:val="right"/>
              <w:rPr>
                <w:rFonts w:ascii="Arial" w:hAnsi="Arial" w:cs="Arial"/>
                <w:sz w:val="16"/>
                <w:szCs w:val="16"/>
              </w:rPr>
            </w:pPr>
            <w:r w:rsidRPr="009D0002">
              <w:rPr>
                <w:rFonts w:ascii="Arial" w:hAnsi="Arial" w:cs="Arial"/>
                <w:sz w:val="16"/>
                <w:szCs w:val="16"/>
              </w:rPr>
              <w:t>11</w:t>
            </w:r>
            <w:r w:rsidR="0025707B">
              <w:rPr>
                <w:rFonts w:ascii="Arial" w:hAnsi="Arial" w:cs="Arial"/>
                <w:sz w:val="16"/>
                <w:szCs w:val="16"/>
              </w:rPr>
              <w:t>,</w:t>
            </w:r>
            <w:r>
              <w:rPr>
                <w:rFonts w:ascii="Arial" w:hAnsi="Arial" w:cs="Arial"/>
                <w:sz w:val="16"/>
                <w:szCs w:val="16"/>
              </w:rPr>
              <w:t>8</w:t>
            </w:r>
            <w:r w:rsidRPr="009D0002">
              <w:rPr>
                <w:rFonts w:ascii="Arial" w:hAnsi="Arial" w:cs="Arial"/>
                <w:sz w:val="16"/>
                <w:szCs w:val="16"/>
              </w:rPr>
              <w:t>13</w:t>
            </w:r>
          </w:p>
        </w:tc>
        <w:tc>
          <w:tcPr>
            <w:tcW w:w="813" w:type="dxa"/>
            <w:tcBorders>
              <w:top w:val="nil"/>
              <w:left w:val="nil"/>
              <w:bottom w:val="nil"/>
              <w:right w:val="nil"/>
            </w:tcBorders>
            <w:shd w:val="clear" w:color="auto" w:fill="auto"/>
            <w:noWrap/>
            <w:vAlign w:val="bottom"/>
            <w:hideMark/>
          </w:tcPr>
          <w:p w14:paraId="786924FD" w14:textId="19657115" w:rsidR="00B426A9" w:rsidRPr="009D0002" w:rsidRDefault="00B426A9" w:rsidP="00B426A9">
            <w:pPr>
              <w:spacing w:after="0" w:line="240" w:lineRule="auto"/>
              <w:jc w:val="right"/>
              <w:rPr>
                <w:rFonts w:ascii="Arial" w:hAnsi="Arial" w:cs="Arial"/>
                <w:sz w:val="16"/>
                <w:szCs w:val="16"/>
              </w:rPr>
            </w:pPr>
            <w:r w:rsidRPr="009D0002">
              <w:rPr>
                <w:rFonts w:ascii="Arial" w:hAnsi="Arial" w:cs="Arial"/>
                <w:sz w:val="16"/>
                <w:szCs w:val="16"/>
              </w:rPr>
              <w:t>7</w:t>
            </w:r>
            <w:r w:rsidR="0025707B">
              <w:rPr>
                <w:rFonts w:ascii="Arial" w:hAnsi="Arial" w:cs="Arial"/>
                <w:sz w:val="16"/>
                <w:szCs w:val="16"/>
              </w:rPr>
              <w:t>,</w:t>
            </w:r>
            <w:r w:rsidRPr="009D0002">
              <w:rPr>
                <w:rFonts w:ascii="Arial" w:hAnsi="Arial" w:cs="Arial"/>
                <w:sz w:val="16"/>
                <w:szCs w:val="16"/>
              </w:rPr>
              <w:t>886</w:t>
            </w:r>
          </w:p>
        </w:tc>
        <w:tc>
          <w:tcPr>
            <w:tcW w:w="813" w:type="dxa"/>
            <w:tcBorders>
              <w:top w:val="nil"/>
              <w:left w:val="nil"/>
              <w:bottom w:val="nil"/>
              <w:right w:val="nil"/>
            </w:tcBorders>
            <w:shd w:val="clear" w:color="000000" w:fill="E6E6E6"/>
            <w:noWrap/>
            <w:vAlign w:val="bottom"/>
            <w:hideMark/>
          </w:tcPr>
          <w:p w14:paraId="74BCF74B" w14:textId="40BCA11C" w:rsidR="00B426A9" w:rsidRPr="009D0002" w:rsidRDefault="00B426A9" w:rsidP="00B426A9">
            <w:pPr>
              <w:spacing w:after="0" w:line="240" w:lineRule="auto"/>
              <w:jc w:val="right"/>
              <w:rPr>
                <w:rFonts w:ascii="Arial" w:hAnsi="Arial" w:cs="Arial"/>
                <w:sz w:val="16"/>
                <w:szCs w:val="16"/>
              </w:rPr>
            </w:pPr>
            <w:r w:rsidRPr="009D0002">
              <w:rPr>
                <w:rFonts w:ascii="Arial" w:hAnsi="Arial" w:cs="Arial"/>
                <w:sz w:val="16"/>
                <w:szCs w:val="16"/>
              </w:rPr>
              <w:t>8</w:t>
            </w:r>
            <w:r w:rsidR="0025707B">
              <w:rPr>
                <w:rFonts w:ascii="Arial" w:hAnsi="Arial" w:cs="Arial"/>
                <w:sz w:val="16"/>
                <w:szCs w:val="16"/>
              </w:rPr>
              <w:t>,</w:t>
            </w:r>
            <w:r w:rsidRPr="009D0002">
              <w:rPr>
                <w:rFonts w:ascii="Arial" w:hAnsi="Arial" w:cs="Arial"/>
                <w:sz w:val="16"/>
                <w:szCs w:val="16"/>
              </w:rPr>
              <w:t>359</w:t>
            </w:r>
          </w:p>
        </w:tc>
      </w:tr>
      <w:tr w:rsidR="00B426A9" w:rsidRPr="009D0002" w14:paraId="7801244E" w14:textId="77777777" w:rsidTr="009D0002">
        <w:trPr>
          <w:trHeight w:val="204"/>
        </w:trPr>
        <w:tc>
          <w:tcPr>
            <w:tcW w:w="2357" w:type="dxa"/>
            <w:tcBorders>
              <w:top w:val="nil"/>
              <w:left w:val="nil"/>
              <w:bottom w:val="nil"/>
              <w:right w:val="nil"/>
            </w:tcBorders>
            <w:shd w:val="clear" w:color="auto" w:fill="auto"/>
            <w:noWrap/>
            <w:vAlign w:val="bottom"/>
            <w:hideMark/>
          </w:tcPr>
          <w:p w14:paraId="7B6ED6AA" w14:textId="77777777" w:rsidR="00B426A9" w:rsidRPr="009D0002" w:rsidRDefault="00B426A9" w:rsidP="00B426A9">
            <w:pPr>
              <w:spacing w:after="0" w:line="240" w:lineRule="auto"/>
              <w:rPr>
                <w:rFonts w:ascii="Arial" w:hAnsi="Arial" w:cs="Arial"/>
                <w:b/>
                <w:bCs/>
                <w:sz w:val="16"/>
                <w:szCs w:val="16"/>
              </w:rPr>
            </w:pPr>
            <w:r w:rsidRPr="009D0002">
              <w:rPr>
                <w:rFonts w:ascii="Arial" w:hAnsi="Arial" w:cs="Arial"/>
                <w:b/>
                <w:bCs/>
                <w:sz w:val="16"/>
                <w:szCs w:val="16"/>
              </w:rPr>
              <w:t xml:space="preserve">Total </w:t>
            </w:r>
          </w:p>
        </w:tc>
        <w:tc>
          <w:tcPr>
            <w:tcW w:w="836" w:type="dxa"/>
            <w:tcBorders>
              <w:top w:val="nil"/>
              <w:left w:val="nil"/>
              <w:bottom w:val="nil"/>
              <w:right w:val="nil"/>
            </w:tcBorders>
            <w:shd w:val="clear" w:color="auto" w:fill="auto"/>
            <w:noWrap/>
            <w:vAlign w:val="bottom"/>
            <w:hideMark/>
          </w:tcPr>
          <w:p w14:paraId="662E3795" w14:textId="77777777" w:rsidR="00B426A9" w:rsidRPr="009D0002" w:rsidRDefault="00B426A9" w:rsidP="00B426A9">
            <w:pPr>
              <w:spacing w:after="0" w:line="240" w:lineRule="auto"/>
              <w:jc w:val="center"/>
              <w:rPr>
                <w:rFonts w:ascii="Arial" w:hAnsi="Arial" w:cs="Arial"/>
                <w:b/>
                <w:bCs/>
                <w:sz w:val="16"/>
                <w:szCs w:val="16"/>
              </w:rPr>
            </w:pPr>
          </w:p>
        </w:tc>
        <w:tc>
          <w:tcPr>
            <w:tcW w:w="813" w:type="dxa"/>
            <w:tcBorders>
              <w:top w:val="nil"/>
              <w:left w:val="nil"/>
              <w:bottom w:val="nil"/>
              <w:right w:val="nil"/>
            </w:tcBorders>
            <w:shd w:val="clear" w:color="000000" w:fill="E6E6E6"/>
            <w:noWrap/>
            <w:vAlign w:val="bottom"/>
            <w:hideMark/>
          </w:tcPr>
          <w:p w14:paraId="16174AD7" w14:textId="6C18DFB6" w:rsidR="00B426A9" w:rsidRPr="009D0002" w:rsidRDefault="00B426A9" w:rsidP="00B426A9">
            <w:pPr>
              <w:spacing w:after="0" w:line="240" w:lineRule="auto"/>
              <w:jc w:val="right"/>
              <w:rPr>
                <w:rFonts w:ascii="Arial" w:hAnsi="Arial" w:cs="Arial"/>
                <w:b/>
                <w:sz w:val="16"/>
                <w:szCs w:val="16"/>
              </w:rPr>
            </w:pPr>
            <w:r w:rsidRPr="009D0002">
              <w:rPr>
                <w:rFonts w:ascii="Arial" w:hAnsi="Arial" w:cs="Arial"/>
                <w:b/>
                <w:sz w:val="16"/>
                <w:szCs w:val="16"/>
              </w:rPr>
              <w:t>-</w:t>
            </w:r>
          </w:p>
        </w:tc>
        <w:tc>
          <w:tcPr>
            <w:tcW w:w="813" w:type="dxa"/>
            <w:tcBorders>
              <w:top w:val="nil"/>
              <w:left w:val="nil"/>
              <w:bottom w:val="nil"/>
              <w:right w:val="nil"/>
            </w:tcBorders>
            <w:shd w:val="clear" w:color="auto" w:fill="auto"/>
            <w:noWrap/>
            <w:vAlign w:val="bottom"/>
            <w:hideMark/>
          </w:tcPr>
          <w:p w14:paraId="169EC950" w14:textId="59536AEA" w:rsidR="00B426A9" w:rsidRPr="009D0002" w:rsidRDefault="00B426A9" w:rsidP="00B426A9">
            <w:pPr>
              <w:spacing w:after="0" w:line="240" w:lineRule="auto"/>
              <w:jc w:val="right"/>
              <w:rPr>
                <w:rFonts w:ascii="Arial" w:hAnsi="Arial" w:cs="Arial"/>
                <w:b/>
                <w:sz w:val="16"/>
                <w:szCs w:val="16"/>
              </w:rPr>
            </w:pPr>
            <w:r w:rsidRPr="009D0002">
              <w:rPr>
                <w:rFonts w:ascii="Arial" w:hAnsi="Arial" w:cs="Arial"/>
                <w:b/>
                <w:bCs/>
                <w:sz w:val="16"/>
                <w:szCs w:val="16"/>
              </w:rPr>
              <w:t>9</w:t>
            </w:r>
            <w:r w:rsidR="0025707B">
              <w:rPr>
                <w:rFonts w:ascii="Arial" w:hAnsi="Arial" w:cs="Arial"/>
                <w:b/>
                <w:bCs/>
                <w:sz w:val="16"/>
                <w:szCs w:val="16"/>
              </w:rPr>
              <w:t>,</w:t>
            </w:r>
            <w:r w:rsidRPr="009D0002">
              <w:rPr>
                <w:rFonts w:ascii="Arial" w:hAnsi="Arial" w:cs="Arial"/>
                <w:b/>
                <w:bCs/>
                <w:sz w:val="16"/>
                <w:szCs w:val="16"/>
              </w:rPr>
              <w:t>783</w:t>
            </w:r>
          </w:p>
        </w:tc>
        <w:tc>
          <w:tcPr>
            <w:tcW w:w="815" w:type="dxa"/>
            <w:tcBorders>
              <w:top w:val="nil"/>
              <w:left w:val="nil"/>
              <w:bottom w:val="nil"/>
              <w:right w:val="nil"/>
            </w:tcBorders>
            <w:shd w:val="clear" w:color="000000" w:fill="E6E6E6"/>
            <w:noWrap/>
            <w:vAlign w:val="bottom"/>
            <w:hideMark/>
          </w:tcPr>
          <w:p w14:paraId="649DC62C" w14:textId="257422FB" w:rsidR="00B426A9" w:rsidRPr="009D0002" w:rsidRDefault="00B426A9" w:rsidP="00B426A9">
            <w:pPr>
              <w:spacing w:after="0" w:line="240" w:lineRule="auto"/>
              <w:jc w:val="right"/>
              <w:rPr>
                <w:rFonts w:ascii="Arial" w:hAnsi="Arial" w:cs="Arial"/>
                <w:b/>
                <w:sz w:val="16"/>
                <w:szCs w:val="16"/>
              </w:rPr>
            </w:pPr>
            <w:r w:rsidRPr="009D0002">
              <w:rPr>
                <w:rFonts w:ascii="Arial" w:hAnsi="Arial" w:cs="Arial"/>
                <w:b/>
                <w:bCs/>
                <w:sz w:val="16"/>
                <w:szCs w:val="16"/>
              </w:rPr>
              <w:t>11</w:t>
            </w:r>
            <w:r w:rsidR="0025707B">
              <w:rPr>
                <w:rFonts w:ascii="Arial" w:hAnsi="Arial" w:cs="Arial"/>
                <w:b/>
                <w:bCs/>
                <w:sz w:val="16"/>
                <w:szCs w:val="16"/>
              </w:rPr>
              <w:t>,</w:t>
            </w:r>
            <w:r>
              <w:rPr>
                <w:rFonts w:ascii="Arial" w:hAnsi="Arial" w:cs="Arial"/>
                <w:b/>
                <w:bCs/>
                <w:sz w:val="16"/>
                <w:szCs w:val="16"/>
              </w:rPr>
              <w:t>8</w:t>
            </w:r>
            <w:r w:rsidRPr="009D0002">
              <w:rPr>
                <w:rFonts w:ascii="Arial" w:hAnsi="Arial" w:cs="Arial"/>
                <w:b/>
                <w:bCs/>
                <w:sz w:val="16"/>
                <w:szCs w:val="16"/>
              </w:rPr>
              <w:t>13</w:t>
            </w:r>
          </w:p>
        </w:tc>
        <w:tc>
          <w:tcPr>
            <w:tcW w:w="813" w:type="dxa"/>
            <w:tcBorders>
              <w:top w:val="nil"/>
              <w:left w:val="nil"/>
              <w:bottom w:val="nil"/>
              <w:right w:val="nil"/>
            </w:tcBorders>
            <w:shd w:val="clear" w:color="auto" w:fill="auto"/>
            <w:noWrap/>
            <w:vAlign w:val="bottom"/>
            <w:hideMark/>
          </w:tcPr>
          <w:p w14:paraId="13C86419" w14:textId="4457595A" w:rsidR="00B426A9" w:rsidRPr="009D0002" w:rsidRDefault="00B426A9" w:rsidP="00B426A9">
            <w:pPr>
              <w:spacing w:after="0" w:line="240" w:lineRule="auto"/>
              <w:jc w:val="right"/>
              <w:rPr>
                <w:rFonts w:ascii="Arial" w:hAnsi="Arial" w:cs="Arial"/>
                <w:b/>
                <w:sz w:val="16"/>
                <w:szCs w:val="16"/>
              </w:rPr>
            </w:pPr>
            <w:r w:rsidRPr="009D0002">
              <w:rPr>
                <w:rFonts w:ascii="Arial" w:hAnsi="Arial" w:cs="Arial"/>
                <w:b/>
                <w:bCs/>
                <w:sz w:val="16"/>
                <w:szCs w:val="16"/>
              </w:rPr>
              <w:t>7</w:t>
            </w:r>
            <w:r w:rsidR="0025707B">
              <w:rPr>
                <w:rFonts w:ascii="Arial" w:hAnsi="Arial" w:cs="Arial"/>
                <w:b/>
                <w:bCs/>
                <w:sz w:val="16"/>
                <w:szCs w:val="16"/>
              </w:rPr>
              <w:t>,</w:t>
            </w:r>
            <w:r w:rsidRPr="009D0002">
              <w:rPr>
                <w:rFonts w:ascii="Arial" w:hAnsi="Arial" w:cs="Arial"/>
                <w:b/>
                <w:bCs/>
                <w:sz w:val="16"/>
                <w:szCs w:val="16"/>
              </w:rPr>
              <w:t>886</w:t>
            </w:r>
          </w:p>
        </w:tc>
        <w:tc>
          <w:tcPr>
            <w:tcW w:w="813" w:type="dxa"/>
            <w:tcBorders>
              <w:top w:val="nil"/>
              <w:left w:val="nil"/>
              <w:bottom w:val="nil"/>
              <w:right w:val="nil"/>
            </w:tcBorders>
            <w:shd w:val="clear" w:color="000000" w:fill="E6E6E6"/>
            <w:noWrap/>
            <w:vAlign w:val="bottom"/>
            <w:hideMark/>
          </w:tcPr>
          <w:p w14:paraId="09B4CBF5" w14:textId="1C2E9658" w:rsidR="00B426A9" w:rsidRPr="009D0002" w:rsidRDefault="00B426A9" w:rsidP="00B426A9">
            <w:pPr>
              <w:spacing w:after="0" w:line="240" w:lineRule="auto"/>
              <w:jc w:val="right"/>
              <w:rPr>
                <w:rFonts w:ascii="Arial" w:hAnsi="Arial" w:cs="Arial"/>
                <w:b/>
                <w:sz w:val="16"/>
                <w:szCs w:val="16"/>
              </w:rPr>
            </w:pPr>
            <w:r w:rsidRPr="009D0002">
              <w:rPr>
                <w:rFonts w:ascii="Arial" w:hAnsi="Arial" w:cs="Arial"/>
                <w:b/>
                <w:bCs/>
                <w:sz w:val="16"/>
                <w:szCs w:val="16"/>
              </w:rPr>
              <w:t>8</w:t>
            </w:r>
            <w:r w:rsidR="0025707B">
              <w:rPr>
                <w:rFonts w:ascii="Arial" w:hAnsi="Arial" w:cs="Arial"/>
                <w:b/>
                <w:bCs/>
                <w:sz w:val="16"/>
                <w:szCs w:val="16"/>
              </w:rPr>
              <w:t>,</w:t>
            </w:r>
            <w:r w:rsidRPr="009D0002">
              <w:rPr>
                <w:rFonts w:ascii="Arial" w:hAnsi="Arial" w:cs="Arial"/>
                <w:b/>
                <w:bCs/>
                <w:sz w:val="16"/>
                <w:szCs w:val="16"/>
              </w:rPr>
              <w:t>359</w:t>
            </w:r>
          </w:p>
        </w:tc>
      </w:tr>
      <w:tr w:rsidR="009D0002" w:rsidRPr="009D0002" w14:paraId="578A064A" w14:textId="77777777" w:rsidTr="009D0002">
        <w:trPr>
          <w:trHeight w:val="204"/>
        </w:trPr>
        <w:tc>
          <w:tcPr>
            <w:tcW w:w="2357" w:type="dxa"/>
            <w:tcBorders>
              <w:top w:val="nil"/>
              <w:left w:val="nil"/>
              <w:bottom w:val="nil"/>
              <w:right w:val="nil"/>
            </w:tcBorders>
            <w:shd w:val="clear" w:color="auto" w:fill="auto"/>
            <w:noWrap/>
            <w:vAlign w:val="bottom"/>
          </w:tcPr>
          <w:p w14:paraId="5C47F885" w14:textId="7575B25A" w:rsidR="009D0002" w:rsidRPr="009D0002" w:rsidRDefault="009D0002" w:rsidP="009D0002">
            <w:pPr>
              <w:spacing w:after="0" w:line="240" w:lineRule="auto"/>
              <w:rPr>
                <w:rFonts w:ascii="Arial" w:hAnsi="Arial" w:cs="Arial"/>
                <w:b/>
                <w:bCs/>
                <w:sz w:val="16"/>
                <w:szCs w:val="16"/>
              </w:rPr>
            </w:pPr>
            <w:r>
              <w:rPr>
                <w:rFonts w:ascii="Arial" w:hAnsi="Arial" w:cs="Arial"/>
                <w:b/>
                <w:bCs/>
                <w:sz w:val="16"/>
                <w:szCs w:val="16"/>
              </w:rPr>
              <w:t>Total payment measure</w:t>
            </w:r>
          </w:p>
        </w:tc>
        <w:tc>
          <w:tcPr>
            <w:tcW w:w="836" w:type="dxa"/>
            <w:tcBorders>
              <w:top w:val="nil"/>
              <w:left w:val="nil"/>
              <w:bottom w:val="nil"/>
              <w:right w:val="nil"/>
            </w:tcBorders>
            <w:shd w:val="clear" w:color="auto" w:fill="auto"/>
            <w:noWrap/>
            <w:vAlign w:val="bottom"/>
          </w:tcPr>
          <w:p w14:paraId="5015E51A" w14:textId="77777777" w:rsidR="009D0002" w:rsidRPr="009D0002" w:rsidRDefault="009D0002" w:rsidP="009D0002">
            <w:pPr>
              <w:spacing w:after="0" w:line="240" w:lineRule="auto"/>
              <w:jc w:val="center"/>
              <w:rPr>
                <w:rFonts w:ascii="Arial" w:hAnsi="Arial" w:cs="Arial"/>
                <w:b/>
                <w:bCs/>
                <w:sz w:val="16"/>
                <w:szCs w:val="16"/>
              </w:rPr>
            </w:pPr>
          </w:p>
        </w:tc>
        <w:tc>
          <w:tcPr>
            <w:tcW w:w="813" w:type="dxa"/>
            <w:tcBorders>
              <w:top w:val="nil"/>
              <w:left w:val="nil"/>
              <w:bottom w:val="nil"/>
              <w:right w:val="nil"/>
            </w:tcBorders>
            <w:shd w:val="clear" w:color="000000" w:fill="E6E6E6"/>
            <w:noWrap/>
            <w:vAlign w:val="bottom"/>
          </w:tcPr>
          <w:p w14:paraId="7302E7AA" w14:textId="77777777" w:rsidR="009D0002" w:rsidRPr="009D0002" w:rsidRDefault="009D0002" w:rsidP="009D0002">
            <w:pPr>
              <w:spacing w:after="0" w:line="240" w:lineRule="auto"/>
              <w:jc w:val="right"/>
              <w:rPr>
                <w:rFonts w:ascii="Arial" w:hAnsi="Arial" w:cs="Arial"/>
                <w:sz w:val="16"/>
                <w:szCs w:val="16"/>
              </w:rPr>
            </w:pPr>
          </w:p>
        </w:tc>
        <w:tc>
          <w:tcPr>
            <w:tcW w:w="813" w:type="dxa"/>
            <w:tcBorders>
              <w:top w:val="nil"/>
              <w:left w:val="nil"/>
              <w:bottom w:val="nil"/>
              <w:right w:val="nil"/>
            </w:tcBorders>
            <w:shd w:val="clear" w:color="auto" w:fill="auto"/>
            <w:noWrap/>
            <w:vAlign w:val="bottom"/>
          </w:tcPr>
          <w:p w14:paraId="517E6110" w14:textId="77777777" w:rsidR="009D0002" w:rsidRPr="009D0002" w:rsidRDefault="009D0002" w:rsidP="009D0002">
            <w:pPr>
              <w:spacing w:after="0" w:line="240" w:lineRule="auto"/>
              <w:jc w:val="right"/>
              <w:rPr>
                <w:rFonts w:ascii="Arial" w:hAnsi="Arial" w:cs="Arial"/>
                <w:sz w:val="16"/>
                <w:szCs w:val="16"/>
              </w:rPr>
            </w:pPr>
          </w:p>
        </w:tc>
        <w:tc>
          <w:tcPr>
            <w:tcW w:w="815" w:type="dxa"/>
            <w:tcBorders>
              <w:top w:val="nil"/>
              <w:left w:val="nil"/>
              <w:bottom w:val="nil"/>
              <w:right w:val="nil"/>
            </w:tcBorders>
            <w:shd w:val="clear" w:color="000000" w:fill="E6E6E6"/>
            <w:noWrap/>
            <w:vAlign w:val="bottom"/>
          </w:tcPr>
          <w:p w14:paraId="785E89D6" w14:textId="77777777" w:rsidR="009D0002" w:rsidRPr="009D0002" w:rsidRDefault="009D0002" w:rsidP="009D0002">
            <w:pPr>
              <w:spacing w:after="0" w:line="240" w:lineRule="auto"/>
              <w:jc w:val="right"/>
              <w:rPr>
                <w:rFonts w:ascii="Arial" w:hAnsi="Arial" w:cs="Arial"/>
                <w:sz w:val="16"/>
                <w:szCs w:val="16"/>
              </w:rPr>
            </w:pPr>
          </w:p>
        </w:tc>
        <w:tc>
          <w:tcPr>
            <w:tcW w:w="813" w:type="dxa"/>
            <w:tcBorders>
              <w:top w:val="nil"/>
              <w:left w:val="nil"/>
              <w:bottom w:val="nil"/>
              <w:right w:val="nil"/>
            </w:tcBorders>
            <w:shd w:val="clear" w:color="auto" w:fill="auto"/>
            <w:noWrap/>
            <w:vAlign w:val="bottom"/>
          </w:tcPr>
          <w:p w14:paraId="5DDACD94" w14:textId="77777777" w:rsidR="009D0002" w:rsidRPr="009D0002" w:rsidRDefault="009D0002" w:rsidP="009D0002">
            <w:pPr>
              <w:spacing w:after="0" w:line="240" w:lineRule="auto"/>
              <w:jc w:val="right"/>
              <w:rPr>
                <w:rFonts w:ascii="Arial" w:hAnsi="Arial" w:cs="Arial"/>
                <w:sz w:val="16"/>
                <w:szCs w:val="16"/>
              </w:rPr>
            </w:pPr>
          </w:p>
        </w:tc>
        <w:tc>
          <w:tcPr>
            <w:tcW w:w="813" w:type="dxa"/>
            <w:tcBorders>
              <w:top w:val="nil"/>
              <w:left w:val="nil"/>
              <w:bottom w:val="nil"/>
              <w:right w:val="nil"/>
            </w:tcBorders>
            <w:shd w:val="clear" w:color="000000" w:fill="E6E6E6"/>
            <w:noWrap/>
            <w:vAlign w:val="bottom"/>
          </w:tcPr>
          <w:p w14:paraId="2E0D83E7" w14:textId="77777777" w:rsidR="009D0002" w:rsidRPr="009D0002" w:rsidRDefault="009D0002" w:rsidP="009D0002">
            <w:pPr>
              <w:spacing w:after="0" w:line="240" w:lineRule="auto"/>
              <w:jc w:val="right"/>
              <w:rPr>
                <w:rFonts w:ascii="Arial" w:hAnsi="Arial" w:cs="Arial"/>
                <w:sz w:val="16"/>
                <w:szCs w:val="16"/>
              </w:rPr>
            </w:pPr>
          </w:p>
        </w:tc>
      </w:tr>
      <w:tr w:rsidR="0025707B" w:rsidRPr="009D0002" w14:paraId="1B47E5A2" w14:textId="77777777" w:rsidTr="009D0002">
        <w:trPr>
          <w:trHeight w:val="204"/>
        </w:trPr>
        <w:tc>
          <w:tcPr>
            <w:tcW w:w="2357" w:type="dxa"/>
            <w:tcBorders>
              <w:top w:val="nil"/>
              <w:left w:val="nil"/>
              <w:bottom w:val="nil"/>
              <w:right w:val="nil"/>
            </w:tcBorders>
            <w:shd w:val="clear" w:color="auto" w:fill="auto"/>
            <w:noWrap/>
            <w:vAlign w:val="bottom"/>
            <w:hideMark/>
          </w:tcPr>
          <w:p w14:paraId="5DAE25A3" w14:textId="77777777" w:rsidR="0025707B" w:rsidRPr="009D0002" w:rsidRDefault="0025707B" w:rsidP="0025707B">
            <w:pPr>
              <w:spacing w:after="0" w:line="240" w:lineRule="auto"/>
              <w:ind w:firstLineChars="100" w:firstLine="160"/>
              <w:rPr>
                <w:rFonts w:ascii="Arial" w:hAnsi="Arial" w:cs="Arial"/>
                <w:sz w:val="16"/>
                <w:szCs w:val="16"/>
              </w:rPr>
            </w:pPr>
            <w:r w:rsidRPr="009D0002">
              <w:rPr>
                <w:rFonts w:ascii="Arial" w:hAnsi="Arial" w:cs="Arial"/>
                <w:sz w:val="16"/>
                <w:szCs w:val="16"/>
              </w:rPr>
              <w:t>Departmental</w:t>
            </w:r>
          </w:p>
        </w:tc>
        <w:tc>
          <w:tcPr>
            <w:tcW w:w="836" w:type="dxa"/>
            <w:tcBorders>
              <w:top w:val="nil"/>
              <w:left w:val="nil"/>
              <w:bottom w:val="nil"/>
              <w:right w:val="nil"/>
            </w:tcBorders>
            <w:shd w:val="clear" w:color="auto" w:fill="auto"/>
            <w:noWrap/>
            <w:vAlign w:val="bottom"/>
            <w:hideMark/>
          </w:tcPr>
          <w:p w14:paraId="7CE6BA00" w14:textId="77777777" w:rsidR="0025707B" w:rsidRPr="009D0002" w:rsidRDefault="0025707B" w:rsidP="0025707B">
            <w:pPr>
              <w:spacing w:after="0" w:line="240" w:lineRule="auto"/>
              <w:ind w:firstLineChars="100" w:firstLine="160"/>
              <w:jc w:val="center"/>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3A7A7F65" w14:textId="1C0EFA4D" w:rsidR="0025707B" w:rsidRPr="009D0002" w:rsidRDefault="0025707B" w:rsidP="0025707B">
            <w:pPr>
              <w:spacing w:after="0" w:line="240" w:lineRule="auto"/>
              <w:jc w:val="right"/>
              <w:rPr>
                <w:rFonts w:ascii="Arial" w:hAnsi="Arial" w:cs="Arial"/>
                <w:sz w:val="16"/>
                <w:szCs w:val="16"/>
              </w:rPr>
            </w:pPr>
            <w:r w:rsidRPr="009D0002">
              <w:rPr>
                <w:rFonts w:ascii="Arial" w:hAnsi="Arial" w:cs="Arial"/>
                <w:sz w:val="16"/>
                <w:szCs w:val="16"/>
              </w:rPr>
              <w:t>-</w:t>
            </w:r>
          </w:p>
        </w:tc>
        <w:tc>
          <w:tcPr>
            <w:tcW w:w="813" w:type="dxa"/>
            <w:tcBorders>
              <w:top w:val="nil"/>
              <w:left w:val="nil"/>
              <w:bottom w:val="nil"/>
              <w:right w:val="nil"/>
            </w:tcBorders>
            <w:shd w:val="clear" w:color="auto" w:fill="auto"/>
            <w:noWrap/>
            <w:vAlign w:val="bottom"/>
            <w:hideMark/>
          </w:tcPr>
          <w:p w14:paraId="08762707" w14:textId="3E5127DD" w:rsidR="0025707B" w:rsidRPr="009D0002" w:rsidRDefault="0025707B" w:rsidP="0025707B">
            <w:pPr>
              <w:spacing w:after="0" w:line="240" w:lineRule="auto"/>
              <w:jc w:val="right"/>
              <w:rPr>
                <w:rFonts w:ascii="Arial" w:hAnsi="Arial" w:cs="Arial"/>
                <w:sz w:val="16"/>
                <w:szCs w:val="16"/>
              </w:rPr>
            </w:pPr>
            <w:r w:rsidRPr="009D0002">
              <w:rPr>
                <w:rFonts w:ascii="Arial" w:hAnsi="Arial" w:cs="Arial"/>
                <w:sz w:val="16"/>
                <w:szCs w:val="16"/>
              </w:rPr>
              <w:t>9</w:t>
            </w:r>
            <w:r>
              <w:rPr>
                <w:rFonts w:ascii="Arial" w:hAnsi="Arial" w:cs="Arial"/>
                <w:sz w:val="16"/>
                <w:szCs w:val="16"/>
              </w:rPr>
              <w:t>,</w:t>
            </w:r>
            <w:r w:rsidRPr="009D0002">
              <w:rPr>
                <w:rFonts w:ascii="Arial" w:hAnsi="Arial" w:cs="Arial"/>
                <w:sz w:val="16"/>
                <w:szCs w:val="16"/>
              </w:rPr>
              <w:t>783</w:t>
            </w:r>
          </w:p>
        </w:tc>
        <w:tc>
          <w:tcPr>
            <w:tcW w:w="815" w:type="dxa"/>
            <w:tcBorders>
              <w:top w:val="nil"/>
              <w:left w:val="nil"/>
              <w:bottom w:val="nil"/>
              <w:right w:val="nil"/>
            </w:tcBorders>
            <w:shd w:val="clear" w:color="000000" w:fill="E6E6E6"/>
            <w:noWrap/>
            <w:vAlign w:val="bottom"/>
            <w:hideMark/>
          </w:tcPr>
          <w:p w14:paraId="37C3E925" w14:textId="3BC44F11" w:rsidR="0025707B" w:rsidRPr="009D0002" w:rsidRDefault="0025707B" w:rsidP="0025707B">
            <w:pPr>
              <w:spacing w:after="0" w:line="240" w:lineRule="auto"/>
              <w:jc w:val="right"/>
              <w:rPr>
                <w:rFonts w:ascii="Arial" w:hAnsi="Arial" w:cs="Arial"/>
                <w:sz w:val="16"/>
                <w:szCs w:val="16"/>
              </w:rPr>
            </w:pPr>
            <w:r w:rsidRPr="009D0002">
              <w:rPr>
                <w:rFonts w:ascii="Arial" w:hAnsi="Arial" w:cs="Arial"/>
                <w:sz w:val="16"/>
                <w:szCs w:val="16"/>
              </w:rPr>
              <w:t>11</w:t>
            </w:r>
            <w:r>
              <w:rPr>
                <w:rFonts w:ascii="Arial" w:hAnsi="Arial" w:cs="Arial"/>
                <w:sz w:val="16"/>
                <w:szCs w:val="16"/>
              </w:rPr>
              <w:t>,8</w:t>
            </w:r>
            <w:r w:rsidRPr="009D0002">
              <w:rPr>
                <w:rFonts w:ascii="Arial" w:hAnsi="Arial" w:cs="Arial"/>
                <w:sz w:val="16"/>
                <w:szCs w:val="16"/>
              </w:rPr>
              <w:t>13</w:t>
            </w:r>
          </w:p>
        </w:tc>
        <w:tc>
          <w:tcPr>
            <w:tcW w:w="813" w:type="dxa"/>
            <w:tcBorders>
              <w:top w:val="nil"/>
              <w:left w:val="nil"/>
              <w:bottom w:val="nil"/>
              <w:right w:val="nil"/>
            </w:tcBorders>
            <w:shd w:val="clear" w:color="auto" w:fill="auto"/>
            <w:noWrap/>
            <w:vAlign w:val="bottom"/>
            <w:hideMark/>
          </w:tcPr>
          <w:p w14:paraId="71D413B8" w14:textId="06891142" w:rsidR="0025707B" w:rsidRPr="009D0002" w:rsidRDefault="0025707B" w:rsidP="0025707B">
            <w:pPr>
              <w:spacing w:after="0" w:line="240" w:lineRule="auto"/>
              <w:jc w:val="right"/>
              <w:rPr>
                <w:rFonts w:ascii="Arial" w:hAnsi="Arial" w:cs="Arial"/>
                <w:sz w:val="16"/>
                <w:szCs w:val="16"/>
              </w:rPr>
            </w:pPr>
            <w:r w:rsidRPr="009D0002">
              <w:rPr>
                <w:rFonts w:ascii="Arial" w:hAnsi="Arial" w:cs="Arial"/>
                <w:sz w:val="16"/>
                <w:szCs w:val="16"/>
              </w:rPr>
              <w:t>7</w:t>
            </w:r>
            <w:r>
              <w:rPr>
                <w:rFonts w:ascii="Arial" w:hAnsi="Arial" w:cs="Arial"/>
                <w:sz w:val="16"/>
                <w:szCs w:val="16"/>
              </w:rPr>
              <w:t>,</w:t>
            </w:r>
            <w:r w:rsidRPr="009D0002">
              <w:rPr>
                <w:rFonts w:ascii="Arial" w:hAnsi="Arial" w:cs="Arial"/>
                <w:sz w:val="16"/>
                <w:szCs w:val="16"/>
              </w:rPr>
              <w:t>886</w:t>
            </w:r>
          </w:p>
        </w:tc>
        <w:tc>
          <w:tcPr>
            <w:tcW w:w="813" w:type="dxa"/>
            <w:tcBorders>
              <w:top w:val="nil"/>
              <w:left w:val="nil"/>
              <w:bottom w:val="nil"/>
              <w:right w:val="nil"/>
            </w:tcBorders>
            <w:shd w:val="clear" w:color="000000" w:fill="E6E6E6"/>
            <w:noWrap/>
            <w:vAlign w:val="bottom"/>
            <w:hideMark/>
          </w:tcPr>
          <w:p w14:paraId="70056D88" w14:textId="4CD1BFDE" w:rsidR="0025707B" w:rsidRPr="009D0002" w:rsidRDefault="0025707B" w:rsidP="0025707B">
            <w:pPr>
              <w:spacing w:after="0" w:line="240" w:lineRule="auto"/>
              <w:jc w:val="right"/>
              <w:rPr>
                <w:rFonts w:ascii="Arial" w:hAnsi="Arial" w:cs="Arial"/>
                <w:sz w:val="16"/>
                <w:szCs w:val="16"/>
              </w:rPr>
            </w:pPr>
            <w:r w:rsidRPr="009D0002">
              <w:rPr>
                <w:rFonts w:ascii="Arial" w:hAnsi="Arial" w:cs="Arial"/>
                <w:sz w:val="16"/>
                <w:szCs w:val="16"/>
              </w:rPr>
              <w:t>8</w:t>
            </w:r>
            <w:r>
              <w:rPr>
                <w:rFonts w:ascii="Arial" w:hAnsi="Arial" w:cs="Arial"/>
                <w:sz w:val="16"/>
                <w:szCs w:val="16"/>
              </w:rPr>
              <w:t>,</w:t>
            </w:r>
            <w:r w:rsidRPr="009D0002">
              <w:rPr>
                <w:rFonts w:ascii="Arial" w:hAnsi="Arial" w:cs="Arial"/>
                <w:sz w:val="16"/>
                <w:szCs w:val="16"/>
              </w:rPr>
              <w:t>359</w:t>
            </w:r>
          </w:p>
        </w:tc>
      </w:tr>
      <w:tr w:rsidR="0025707B" w:rsidRPr="009D0002" w14:paraId="7B735623" w14:textId="77777777" w:rsidTr="009D0002">
        <w:trPr>
          <w:trHeight w:val="204"/>
        </w:trPr>
        <w:tc>
          <w:tcPr>
            <w:tcW w:w="2357" w:type="dxa"/>
            <w:tcBorders>
              <w:top w:val="nil"/>
              <w:left w:val="nil"/>
              <w:bottom w:val="single" w:sz="4" w:space="0" w:color="auto"/>
              <w:right w:val="nil"/>
            </w:tcBorders>
            <w:shd w:val="clear" w:color="auto" w:fill="auto"/>
            <w:noWrap/>
            <w:vAlign w:val="bottom"/>
            <w:hideMark/>
          </w:tcPr>
          <w:p w14:paraId="304128A2" w14:textId="77777777" w:rsidR="0025707B" w:rsidRPr="009D0002" w:rsidRDefault="0025707B" w:rsidP="0025707B">
            <w:pPr>
              <w:spacing w:after="0" w:line="240" w:lineRule="auto"/>
              <w:rPr>
                <w:rFonts w:ascii="Arial" w:hAnsi="Arial" w:cs="Arial"/>
                <w:b/>
                <w:bCs/>
                <w:sz w:val="16"/>
                <w:szCs w:val="16"/>
              </w:rPr>
            </w:pPr>
            <w:r w:rsidRPr="009D0002">
              <w:rPr>
                <w:rFonts w:ascii="Arial" w:hAnsi="Arial" w:cs="Arial"/>
                <w:b/>
                <w:bCs/>
                <w:sz w:val="16"/>
                <w:szCs w:val="16"/>
              </w:rPr>
              <w:t>Total</w:t>
            </w:r>
          </w:p>
        </w:tc>
        <w:tc>
          <w:tcPr>
            <w:tcW w:w="836" w:type="dxa"/>
            <w:tcBorders>
              <w:top w:val="nil"/>
              <w:left w:val="nil"/>
              <w:bottom w:val="single" w:sz="4" w:space="0" w:color="auto"/>
              <w:right w:val="nil"/>
            </w:tcBorders>
            <w:shd w:val="clear" w:color="auto" w:fill="auto"/>
            <w:noWrap/>
            <w:vAlign w:val="bottom"/>
            <w:hideMark/>
          </w:tcPr>
          <w:p w14:paraId="4EC08BD8" w14:textId="080F76DF" w:rsidR="0025707B" w:rsidRPr="009D0002" w:rsidRDefault="0025707B" w:rsidP="0025707B">
            <w:pPr>
              <w:spacing w:after="0" w:line="240" w:lineRule="auto"/>
              <w:jc w:val="center"/>
              <w:rPr>
                <w:rFonts w:ascii="Arial" w:hAnsi="Arial" w:cs="Arial"/>
                <w:b/>
                <w:bCs/>
                <w:sz w:val="16"/>
                <w:szCs w:val="16"/>
              </w:rPr>
            </w:pPr>
          </w:p>
        </w:tc>
        <w:tc>
          <w:tcPr>
            <w:tcW w:w="813" w:type="dxa"/>
            <w:tcBorders>
              <w:top w:val="nil"/>
              <w:left w:val="nil"/>
              <w:bottom w:val="single" w:sz="4" w:space="0" w:color="auto"/>
              <w:right w:val="nil"/>
            </w:tcBorders>
            <w:shd w:val="clear" w:color="000000" w:fill="E6E6E6"/>
            <w:noWrap/>
            <w:vAlign w:val="bottom"/>
            <w:hideMark/>
          </w:tcPr>
          <w:p w14:paraId="4BC1B1C3" w14:textId="544FF2E5" w:rsidR="0025707B" w:rsidRPr="009D0002" w:rsidRDefault="0025707B" w:rsidP="0025707B">
            <w:pPr>
              <w:spacing w:after="0" w:line="240" w:lineRule="auto"/>
              <w:jc w:val="right"/>
              <w:rPr>
                <w:rFonts w:ascii="Arial" w:hAnsi="Arial" w:cs="Arial"/>
                <w:b/>
                <w:bCs/>
                <w:sz w:val="16"/>
                <w:szCs w:val="16"/>
              </w:rPr>
            </w:pPr>
            <w:r w:rsidRPr="009D0002">
              <w:rPr>
                <w:rFonts w:ascii="Arial" w:hAnsi="Arial" w:cs="Arial"/>
                <w:b/>
                <w:bCs/>
                <w:sz w:val="16"/>
                <w:szCs w:val="16"/>
              </w:rPr>
              <w:t>-</w:t>
            </w:r>
          </w:p>
        </w:tc>
        <w:tc>
          <w:tcPr>
            <w:tcW w:w="813" w:type="dxa"/>
            <w:tcBorders>
              <w:top w:val="nil"/>
              <w:left w:val="nil"/>
              <w:bottom w:val="single" w:sz="4" w:space="0" w:color="auto"/>
              <w:right w:val="nil"/>
            </w:tcBorders>
            <w:shd w:val="clear" w:color="auto" w:fill="auto"/>
            <w:noWrap/>
            <w:vAlign w:val="bottom"/>
            <w:hideMark/>
          </w:tcPr>
          <w:p w14:paraId="60CD6CF1" w14:textId="7ED86C26" w:rsidR="0025707B" w:rsidRPr="009D0002" w:rsidRDefault="0025707B" w:rsidP="0025707B">
            <w:pPr>
              <w:spacing w:after="0" w:line="240" w:lineRule="auto"/>
              <w:jc w:val="right"/>
              <w:rPr>
                <w:rFonts w:ascii="Arial" w:hAnsi="Arial" w:cs="Arial"/>
                <w:b/>
                <w:bCs/>
                <w:sz w:val="16"/>
                <w:szCs w:val="16"/>
              </w:rPr>
            </w:pPr>
            <w:r w:rsidRPr="009D0002">
              <w:rPr>
                <w:rFonts w:ascii="Arial" w:hAnsi="Arial" w:cs="Arial"/>
                <w:b/>
                <w:bCs/>
                <w:sz w:val="16"/>
                <w:szCs w:val="16"/>
              </w:rPr>
              <w:t>9</w:t>
            </w:r>
            <w:r>
              <w:rPr>
                <w:rFonts w:ascii="Arial" w:hAnsi="Arial" w:cs="Arial"/>
                <w:b/>
                <w:bCs/>
                <w:sz w:val="16"/>
                <w:szCs w:val="16"/>
              </w:rPr>
              <w:t>,</w:t>
            </w:r>
            <w:r w:rsidRPr="009D0002">
              <w:rPr>
                <w:rFonts w:ascii="Arial" w:hAnsi="Arial" w:cs="Arial"/>
                <w:b/>
                <w:bCs/>
                <w:sz w:val="16"/>
                <w:szCs w:val="16"/>
              </w:rPr>
              <w:t>783</w:t>
            </w:r>
          </w:p>
        </w:tc>
        <w:tc>
          <w:tcPr>
            <w:tcW w:w="815" w:type="dxa"/>
            <w:tcBorders>
              <w:top w:val="nil"/>
              <w:left w:val="nil"/>
              <w:bottom w:val="single" w:sz="4" w:space="0" w:color="auto"/>
              <w:right w:val="nil"/>
            </w:tcBorders>
            <w:shd w:val="clear" w:color="000000" w:fill="E6E6E6"/>
            <w:noWrap/>
            <w:vAlign w:val="bottom"/>
            <w:hideMark/>
          </w:tcPr>
          <w:p w14:paraId="43D930FE" w14:textId="293D67E0" w:rsidR="0025707B" w:rsidRPr="009D0002" w:rsidRDefault="0025707B" w:rsidP="0025707B">
            <w:pPr>
              <w:spacing w:after="0" w:line="240" w:lineRule="auto"/>
              <w:jc w:val="right"/>
              <w:rPr>
                <w:rFonts w:ascii="Arial" w:hAnsi="Arial" w:cs="Arial"/>
                <w:b/>
                <w:bCs/>
                <w:sz w:val="16"/>
                <w:szCs w:val="16"/>
              </w:rPr>
            </w:pPr>
            <w:r w:rsidRPr="009D0002">
              <w:rPr>
                <w:rFonts w:ascii="Arial" w:hAnsi="Arial" w:cs="Arial"/>
                <w:b/>
                <w:bCs/>
                <w:sz w:val="16"/>
                <w:szCs w:val="16"/>
              </w:rPr>
              <w:t>11</w:t>
            </w:r>
            <w:r>
              <w:rPr>
                <w:rFonts w:ascii="Arial" w:hAnsi="Arial" w:cs="Arial"/>
                <w:b/>
                <w:bCs/>
                <w:sz w:val="16"/>
                <w:szCs w:val="16"/>
              </w:rPr>
              <w:t>,8</w:t>
            </w:r>
            <w:r w:rsidRPr="009D0002">
              <w:rPr>
                <w:rFonts w:ascii="Arial" w:hAnsi="Arial" w:cs="Arial"/>
                <w:b/>
                <w:bCs/>
                <w:sz w:val="16"/>
                <w:szCs w:val="16"/>
              </w:rPr>
              <w:t>13</w:t>
            </w:r>
          </w:p>
        </w:tc>
        <w:tc>
          <w:tcPr>
            <w:tcW w:w="813" w:type="dxa"/>
            <w:tcBorders>
              <w:top w:val="nil"/>
              <w:left w:val="nil"/>
              <w:bottom w:val="single" w:sz="4" w:space="0" w:color="auto"/>
              <w:right w:val="nil"/>
            </w:tcBorders>
            <w:shd w:val="clear" w:color="auto" w:fill="auto"/>
            <w:noWrap/>
            <w:vAlign w:val="bottom"/>
            <w:hideMark/>
          </w:tcPr>
          <w:p w14:paraId="7E395923" w14:textId="69F5DD1D" w:rsidR="0025707B" w:rsidRPr="009D0002" w:rsidRDefault="0025707B" w:rsidP="0025707B">
            <w:pPr>
              <w:spacing w:after="0" w:line="240" w:lineRule="auto"/>
              <w:jc w:val="right"/>
              <w:rPr>
                <w:rFonts w:ascii="Arial" w:hAnsi="Arial" w:cs="Arial"/>
                <w:b/>
                <w:bCs/>
                <w:sz w:val="16"/>
                <w:szCs w:val="16"/>
              </w:rPr>
            </w:pPr>
            <w:r w:rsidRPr="009D0002">
              <w:rPr>
                <w:rFonts w:ascii="Arial" w:hAnsi="Arial" w:cs="Arial"/>
                <w:b/>
                <w:bCs/>
                <w:sz w:val="16"/>
                <w:szCs w:val="16"/>
              </w:rPr>
              <w:t>7</w:t>
            </w:r>
            <w:r>
              <w:rPr>
                <w:rFonts w:ascii="Arial" w:hAnsi="Arial" w:cs="Arial"/>
                <w:b/>
                <w:bCs/>
                <w:sz w:val="16"/>
                <w:szCs w:val="16"/>
              </w:rPr>
              <w:t>,</w:t>
            </w:r>
            <w:r w:rsidRPr="009D0002">
              <w:rPr>
                <w:rFonts w:ascii="Arial" w:hAnsi="Arial" w:cs="Arial"/>
                <w:b/>
                <w:bCs/>
                <w:sz w:val="16"/>
                <w:szCs w:val="16"/>
              </w:rPr>
              <w:t>886</w:t>
            </w:r>
          </w:p>
        </w:tc>
        <w:tc>
          <w:tcPr>
            <w:tcW w:w="813" w:type="dxa"/>
            <w:tcBorders>
              <w:top w:val="nil"/>
              <w:left w:val="nil"/>
              <w:bottom w:val="single" w:sz="4" w:space="0" w:color="auto"/>
              <w:right w:val="nil"/>
            </w:tcBorders>
            <w:shd w:val="clear" w:color="000000" w:fill="E6E6E6"/>
            <w:noWrap/>
            <w:vAlign w:val="bottom"/>
            <w:hideMark/>
          </w:tcPr>
          <w:p w14:paraId="791D7DE3" w14:textId="19586843" w:rsidR="0025707B" w:rsidRPr="009D0002" w:rsidRDefault="0025707B" w:rsidP="0025707B">
            <w:pPr>
              <w:spacing w:after="0" w:line="240" w:lineRule="auto"/>
              <w:jc w:val="right"/>
              <w:rPr>
                <w:rFonts w:ascii="Arial" w:hAnsi="Arial" w:cs="Arial"/>
                <w:b/>
                <w:bCs/>
                <w:sz w:val="16"/>
                <w:szCs w:val="16"/>
              </w:rPr>
            </w:pPr>
            <w:r w:rsidRPr="009D0002">
              <w:rPr>
                <w:rFonts w:ascii="Arial" w:hAnsi="Arial" w:cs="Arial"/>
                <w:b/>
                <w:bCs/>
                <w:sz w:val="16"/>
                <w:szCs w:val="16"/>
              </w:rPr>
              <w:t>8</w:t>
            </w:r>
            <w:r>
              <w:rPr>
                <w:rFonts w:ascii="Arial" w:hAnsi="Arial" w:cs="Arial"/>
                <w:b/>
                <w:bCs/>
                <w:sz w:val="16"/>
                <w:szCs w:val="16"/>
              </w:rPr>
              <w:t>,</w:t>
            </w:r>
            <w:r w:rsidRPr="009D0002">
              <w:rPr>
                <w:rFonts w:ascii="Arial" w:hAnsi="Arial" w:cs="Arial"/>
                <w:b/>
                <w:bCs/>
                <w:sz w:val="16"/>
                <w:szCs w:val="16"/>
              </w:rPr>
              <w:t>359</w:t>
            </w:r>
          </w:p>
        </w:tc>
      </w:tr>
    </w:tbl>
    <w:p w14:paraId="6D11EE15" w14:textId="20D035AE" w:rsidR="00E16A93" w:rsidRPr="009D0002" w:rsidRDefault="009D0002" w:rsidP="009D0002">
      <w:pPr>
        <w:spacing w:before="60" w:after="0" w:line="240" w:lineRule="auto"/>
        <w:rPr>
          <w:rFonts w:ascii="Arial" w:hAnsi="Arial" w:cs="Arial"/>
          <w:sz w:val="16"/>
          <w:szCs w:val="16"/>
        </w:rPr>
      </w:pPr>
      <w:r w:rsidRPr="00774480">
        <w:rPr>
          <w:rFonts w:ascii="Arial" w:hAnsi="Arial" w:cs="Arial"/>
          <w:sz w:val="16"/>
          <w:szCs w:val="16"/>
        </w:rPr>
        <w:t>Prepared on a Government Finance Statistics (</w:t>
      </w:r>
      <w:r>
        <w:rPr>
          <w:rFonts w:ascii="Arial" w:hAnsi="Arial" w:cs="Arial"/>
          <w:sz w:val="16"/>
          <w:szCs w:val="16"/>
        </w:rPr>
        <w:t>u</w:t>
      </w:r>
      <w:r w:rsidRPr="00774480">
        <w:rPr>
          <w:rFonts w:ascii="Arial" w:hAnsi="Arial" w:cs="Arial"/>
          <w:sz w:val="16"/>
          <w:szCs w:val="16"/>
        </w:rPr>
        <w:t xml:space="preserve">nderlying </w:t>
      </w:r>
      <w:r>
        <w:rPr>
          <w:rFonts w:ascii="Arial" w:hAnsi="Arial" w:cs="Arial"/>
          <w:sz w:val="16"/>
          <w:szCs w:val="16"/>
        </w:rPr>
        <w:t>c</w:t>
      </w:r>
      <w:r w:rsidRPr="00774480">
        <w:rPr>
          <w:rFonts w:ascii="Arial" w:hAnsi="Arial" w:cs="Arial"/>
          <w:sz w:val="16"/>
          <w:szCs w:val="16"/>
        </w:rPr>
        <w:t>ash) basis. Figures displayed as a negative (-) represent a decrease in funds and a positive (+) represent an increase in funds.</w:t>
      </w:r>
    </w:p>
    <w:p w14:paraId="52ABC3F5" w14:textId="7BFD9B08" w:rsidR="003464D6" w:rsidRPr="00BC2818" w:rsidRDefault="0025707B" w:rsidP="00977C28">
      <w:pPr>
        <w:pStyle w:val="ListParagraph"/>
        <w:numPr>
          <w:ilvl w:val="0"/>
          <w:numId w:val="258"/>
        </w:numPr>
        <w:ind w:left="426" w:hanging="426"/>
        <w:rPr>
          <w:rFonts w:ascii="Arial" w:hAnsi="Arial" w:cs="Arial"/>
          <w:sz w:val="16"/>
          <w:szCs w:val="16"/>
          <w:lang w:val="x-none" w:eastAsia="x-none"/>
        </w:rPr>
      </w:pPr>
      <w:r>
        <w:rPr>
          <w:rFonts w:ascii="Arial" w:hAnsi="Arial" w:cs="Arial"/>
          <w:sz w:val="16"/>
          <w:szCs w:val="16"/>
          <w:lang w:eastAsia="x-none"/>
        </w:rPr>
        <w:t>I</w:t>
      </w:r>
      <w:r w:rsidR="00B426A9" w:rsidRPr="00B426A9">
        <w:rPr>
          <w:rFonts w:ascii="Arial" w:hAnsi="Arial" w:cs="Arial"/>
          <w:sz w:val="16"/>
          <w:szCs w:val="16"/>
          <w:lang w:eastAsia="x-none"/>
        </w:rPr>
        <w:t>ncludes $</w:t>
      </w:r>
      <w:r w:rsidR="00B426A9">
        <w:rPr>
          <w:rFonts w:ascii="Arial" w:hAnsi="Arial" w:cs="Arial"/>
          <w:sz w:val="16"/>
          <w:szCs w:val="16"/>
          <w:lang w:eastAsia="x-none"/>
        </w:rPr>
        <w:t>0</w:t>
      </w:r>
      <w:r w:rsidR="00B426A9" w:rsidRPr="00B426A9">
        <w:rPr>
          <w:rFonts w:ascii="Arial" w:hAnsi="Arial" w:cs="Arial"/>
          <w:sz w:val="16"/>
          <w:szCs w:val="16"/>
          <w:lang w:eastAsia="x-none"/>
        </w:rPr>
        <w:t>.5 million provisioned in the Contingency Reserve.</w:t>
      </w:r>
      <w:r w:rsidR="003464D6">
        <w:rPr>
          <w:rFonts w:ascii="Arial" w:hAnsi="Arial" w:cs="Arial"/>
          <w:sz w:val="16"/>
          <w:szCs w:val="16"/>
          <w:lang w:eastAsia="x-none"/>
        </w:rPr>
        <w:t xml:space="preserve"> </w:t>
      </w:r>
    </w:p>
    <w:p w14:paraId="14CCB4FD" w14:textId="26AB6AE7" w:rsidR="001C0F49" w:rsidRPr="00810C6A" w:rsidRDefault="001C0F49" w:rsidP="001C0F49">
      <w:pPr>
        <w:pStyle w:val="Heading2-OPH"/>
      </w:pPr>
      <w:r>
        <w:br w:type="page"/>
      </w:r>
      <w:bookmarkStart w:id="8" w:name="_Toc115866219"/>
      <w:r w:rsidRPr="00810C6A">
        <w:lastRenderedPageBreak/>
        <w:t>Section 2: Outcomes and planned performance</w:t>
      </w:r>
      <w:bookmarkEnd w:id="8"/>
    </w:p>
    <w:p w14:paraId="0C481BEA" w14:textId="77777777" w:rsidR="001C0F49" w:rsidRPr="005E6F2B" w:rsidRDefault="001C0F49" w:rsidP="001C0F49">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56396DB" w14:textId="77777777" w:rsidR="001C0F49" w:rsidRPr="00F8014F" w:rsidRDefault="001C0F49" w:rsidP="001C0F49">
      <w:pPr>
        <w:rPr>
          <w:i/>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2F1C5198" w14:textId="77777777" w:rsidTr="00293BD0">
        <w:tc>
          <w:tcPr>
            <w:tcW w:w="7700" w:type="dxa"/>
          </w:tcPr>
          <w:p w14:paraId="189F27E7" w14:textId="77777777" w:rsidR="001C0F49" w:rsidRPr="006906E4" w:rsidRDefault="001C0F49" w:rsidP="00293BD0">
            <w:pPr>
              <w:spacing w:before="120" w:after="120" w:line="240" w:lineRule="auto"/>
              <w:jc w:val="left"/>
              <w:rPr>
                <w:b/>
              </w:rPr>
            </w:pPr>
            <w:r w:rsidRPr="006906E4">
              <w:rPr>
                <w:b/>
              </w:rPr>
              <w:t>Note:</w:t>
            </w:r>
          </w:p>
          <w:p w14:paraId="2CCA8251" w14:textId="3A7FCEFC" w:rsidR="001C0F49" w:rsidRDefault="001C0F49" w:rsidP="00293BD0">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measure described in Portfolio Budget Statements will be read with broader information provided in an entity’s corporate plans and annual performance statements – included in Annual Reports </w:t>
            </w:r>
            <w:r w:rsidR="009D0002">
              <w:t>—</w:t>
            </w:r>
            <w:r>
              <w:t xml:space="preserve"> to provide a complete picture of an entity’s planned and actual performance.</w:t>
            </w:r>
          </w:p>
          <w:p w14:paraId="6FF61625" w14:textId="02EEF915" w:rsidR="001C0F49" w:rsidRDefault="001C0F49" w:rsidP="00293BD0">
            <w:pPr>
              <w:jc w:val="left"/>
              <w:rPr>
                <w:rStyle w:val="Hyperlink"/>
              </w:rPr>
            </w:pPr>
            <w:r>
              <w:t xml:space="preserve">The most recent corporate plan for </w:t>
            </w:r>
            <w:r w:rsidR="009D0002">
              <w:t>OPH</w:t>
            </w:r>
            <w:r>
              <w:t xml:space="preserve"> can be found at: </w:t>
            </w:r>
            <w:r w:rsidRPr="005D106D">
              <w:rPr>
                <w:u w:val="single"/>
              </w:rPr>
              <w:t>https://www.moadoph.gov.au/about/corporate-documents/</w:t>
            </w:r>
          </w:p>
          <w:p w14:paraId="4EBC7689" w14:textId="77777777" w:rsidR="001C0F49" w:rsidRDefault="001C0F49" w:rsidP="00293BD0">
            <w:pPr>
              <w:jc w:val="left"/>
            </w:pPr>
            <w:r>
              <w:t xml:space="preserve">The most recent annual performance statement can be found at: </w:t>
            </w:r>
            <w:r w:rsidRPr="005D106D">
              <w:rPr>
                <w:u w:val="single"/>
              </w:rPr>
              <w:t>https://www.moadoph.gov.au/about/annual-reports/</w:t>
            </w:r>
          </w:p>
        </w:tc>
      </w:tr>
    </w:tbl>
    <w:p w14:paraId="6C72F64E" w14:textId="4E7F4526" w:rsidR="002B12A0" w:rsidRDefault="002B12A0" w:rsidP="001C0F49">
      <w:pPr>
        <w:rPr>
          <w:highlight w:val="yellow"/>
        </w:rPr>
      </w:pPr>
    </w:p>
    <w:p w14:paraId="038C95C1" w14:textId="77777777" w:rsidR="002B12A0" w:rsidRDefault="002B12A0">
      <w:pPr>
        <w:spacing w:after="0" w:line="240" w:lineRule="auto"/>
        <w:rPr>
          <w:highlight w:val="yellow"/>
        </w:rPr>
      </w:pPr>
      <w:r>
        <w:rPr>
          <w:highlight w:val="yellow"/>
        </w:rPr>
        <w:br w:type="page"/>
      </w:r>
    </w:p>
    <w:p w14:paraId="288B8A63" w14:textId="4C1F91B1" w:rsidR="001C0F49" w:rsidRPr="00B16C4D" w:rsidRDefault="001C0F49" w:rsidP="001C0F49">
      <w:pPr>
        <w:pStyle w:val="Heading3-OPH"/>
      </w:pPr>
      <w:bookmarkStart w:id="9" w:name="_Toc115866220"/>
      <w:r w:rsidRPr="00B16C4D">
        <w:lastRenderedPageBreak/>
        <w:t xml:space="preserve">2.1 </w:t>
      </w:r>
      <w:r w:rsidRPr="00B16C4D">
        <w:tab/>
        <w:t>Budgeted expenses and performance for Outcome 1</w:t>
      </w:r>
      <w:bookmarkEnd w:id="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5F668BDD" w14:textId="77777777" w:rsidTr="00293BD0">
        <w:tc>
          <w:tcPr>
            <w:tcW w:w="5000" w:type="pct"/>
            <w:shd w:val="clear" w:color="auto" w:fill="E6E6E6"/>
          </w:tcPr>
          <w:p w14:paraId="0C48C97E" w14:textId="062439D6" w:rsidR="001C0F49" w:rsidRPr="005E6F2B" w:rsidRDefault="001C0F49" w:rsidP="00293BD0">
            <w:pPr>
              <w:pStyle w:val="TableColumnHeadingLeft"/>
            </w:pPr>
            <w:r w:rsidRPr="005E6F2B">
              <w:t xml:space="preserve">Outcome </w:t>
            </w:r>
            <w:r>
              <w:t>1</w:t>
            </w:r>
            <w:r w:rsidRPr="005E6F2B">
              <w:t xml:space="preserve">: </w:t>
            </w:r>
            <w:r w:rsidRPr="00112148">
              <w:rPr>
                <w:rFonts w:cs="Arial"/>
                <w:color w:val="00000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w:t>
            </w:r>
            <w:r>
              <w:rPr>
                <w:rFonts w:cs="Arial"/>
                <w:color w:val="000000"/>
              </w:rPr>
              <w:t>itions and educational programs</w:t>
            </w:r>
          </w:p>
        </w:tc>
      </w:tr>
    </w:tbl>
    <w:p w14:paraId="7C1073C0" w14:textId="77777777" w:rsidR="001C0F49" w:rsidRPr="00446612" w:rsidRDefault="001C0F49" w:rsidP="001C0F49">
      <w:pPr>
        <w:pStyle w:val="Heading4"/>
        <w:spacing w:before="240"/>
      </w:pPr>
      <w:r w:rsidRPr="00446612">
        <w:t xml:space="preserve">Budgeted expenses for Outcome </w:t>
      </w:r>
      <w:r>
        <w:t>1</w:t>
      </w:r>
    </w:p>
    <w:p w14:paraId="1E357E1E" w14:textId="77777777" w:rsidR="001C0F49" w:rsidRDefault="001C0F49" w:rsidP="001C0F49">
      <w:r w:rsidRPr="00950281">
        <w:t xml:space="preserve">This table shows how much the </w:t>
      </w:r>
      <w:r>
        <w:t>OPH</w:t>
      </w:r>
      <w:r w:rsidRPr="00950281">
        <w:t xml:space="preserve"> intends to spend (on an accrual basis) on achieving the outcome, broken down by program, as well as by </w:t>
      </w:r>
      <w:r>
        <w:t>departmental funding sources.</w:t>
      </w:r>
    </w:p>
    <w:p w14:paraId="053417FF" w14:textId="77777777" w:rsidR="001C0F49" w:rsidRPr="005F1ADF" w:rsidRDefault="001C0F49" w:rsidP="001C0F49">
      <w:pPr>
        <w:spacing w:after="0"/>
        <w:rPr>
          <w:rFonts w:ascii="Arial" w:hAnsi="Arial" w:cs="Arial"/>
          <w:b/>
        </w:rPr>
      </w:pPr>
      <w:r w:rsidRPr="005F1ADF">
        <w:rPr>
          <w:rFonts w:ascii="Arial" w:hAnsi="Arial" w:cs="Arial"/>
          <w:b/>
        </w:rPr>
        <w:t>Table 2.1.1: Budgeted expenses for Outcome 1</w:t>
      </w:r>
    </w:p>
    <w:tbl>
      <w:tblPr>
        <w:tblW w:w="5000" w:type="pct"/>
        <w:tblLook w:val="04A0" w:firstRow="1" w:lastRow="0" w:firstColumn="1" w:lastColumn="0" w:noHBand="0" w:noVBand="1"/>
      </w:tblPr>
      <w:tblGrid>
        <w:gridCol w:w="3238"/>
        <w:gridCol w:w="933"/>
        <w:gridCol w:w="885"/>
        <w:gridCol w:w="885"/>
        <w:gridCol w:w="885"/>
        <w:gridCol w:w="884"/>
      </w:tblGrid>
      <w:tr w:rsidR="009D0002" w:rsidRPr="009D0002" w14:paraId="3992BF57" w14:textId="77777777" w:rsidTr="00D32443">
        <w:trPr>
          <w:trHeight w:val="204"/>
        </w:trPr>
        <w:tc>
          <w:tcPr>
            <w:tcW w:w="2100" w:type="pct"/>
            <w:tcBorders>
              <w:top w:val="single" w:sz="4" w:space="0" w:color="auto"/>
              <w:left w:val="nil"/>
              <w:bottom w:val="nil"/>
              <w:right w:val="nil"/>
            </w:tcBorders>
            <w:shd w:val="clear" w:color="auto" w:fill="auto"/>
            <w:vAlign w:val="bottom"/>
            <w:hideMark/>
          </w:tcPr>
          <w:p w14:paraId="1B7388FF" w14:textId="77777777" w:rsidR="009D0002" w:rsidRPr="009D0002" w:rsidRDefault="009D0002" w:rsidP="009D0002">
            <w:pPr>
              <w:spacing w:after="0" w:line="240" w:lineRule="auto"/>
              <w:rPr>
                <w:rFonts w:ascii="Arial" w:hAnsi="Arial" w:cs="Arial"/>
                <w:b/>
                <w:bCs/>
                <w:color w:val="000000"/>
                <w:sz w:val="16"/>
                <w:szCs w:val="16"/>
              </w:rPr>
            </w:pPr>
            <w:r w:rsidRPr="009D0002">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3A5B65BF"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2022-23 Estimated actual</w:t>
            </w:r>
            <w:r w:rsidRPr="009D00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5F5B1252"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2023-24</w:t>
            </w:r>
            <w:r w:rsidRPr="009D0002">
              <w:rPr>
                <w:rFonts w:ascii="Arial" w:hAnsi="Arial" w:cs="Arial"/>
                <w:sz w:val="16"/>
                <w:szCs w:val="16"/>
              </w:rPr>
              <w:br/>
              <w:t>Budget</w:t>
            </w:r>
            <w:r w:rsidRPr="009D0002">
              <w:rPr>
                <w:rFonts w:ascii="Arial" w:hAnsi="Arial" w:cs="Arial"/>
                <w:sz w:val="16"/>
                <w:szCs w:val="16"/>
              </w:rPr>
              <w:br/>
            </w:r>
            <w:r w:rsidRPr="009D00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3DACDFF"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2024-25 Forward estimate</w:t>
            </w:r>
            <w:r w:rsidRPr="009D00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C1D934B"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2025-26 Forward estimate</w:t>
            </w:r>
            <w:r w:rsidRPr="009D00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5A86E0D"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2026-27</w:t>
            </w:r>
            <w:r w:rsidRPr="009D0002">
              <w:rPr>
                <w:rFonts w:ascii="Arial" w:hAnsi="Arial" w:cs="Arial"/>
                <w:sz w:val="16"/>
                <w:szCs w:val="16"/>
              </w:rPr>
              <w:br/>
              <w:t>Forward estimate</w:t>
            </w:r>
            <w:r w:rsidRPr="009D0002">
              <w:rPr>
                <w:rFonts w:ascii="Arial" w:hAnsi="Arial" w:cs="Arial"/>
                <w:sz w:val="16"/>
                <w:szCs w:val="16"/>
              </w:rPr>
              <w:br/>
              <w:t>$'000</w:t>
            </w:r>
          </w:p>
        </w:tc>
      </w:tr>
      <w:tr w:rsidR="009D0002" w:rsidRPr="009D0002" w14:paraId="574FD6A3" w14:textId="77777777" w:rsidTr="00D32443">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4DC3458B" w14:textId="77777777" w:rsidR="009D0002" w:rsidRPr="009D0002" w:rsidRDefault="009D0002" w:rsidP="009D0002">
            <w:pPr>
              <w:spacing w:after="0" w:line="240" w:lineRule="auto"/>
              <w:rPr>
                <w:rFonts w:ascii="Arial" w:hAnsi="Arial" w:cs="Arial"/>
                <w:b/>
                <w:bCs/>
                <w:sz w:val="16"/>
                <w:szCs w:val="16"/>
              </w:rPr>
            </w:pPr>
            <w:r w:rsidRPr="009D0002">
              <w:rPr>
                <w:rFonts w:ascii="Arial" w:hAnsi="Arial" w:cs="Arial"/>
                <w:b/>
                <w:bCs/>
                <w:sz w:val="16"/>
                <w:szCs w:val="16"/>
              </w:rPr>
              <w:t>Program 1.1: Old Parliament House</w:t>
            </w:r>
          </w:p>
        </w:tc>
      </w:tr>
      <w:tr w:rsidR="009D0002" w:rsidRPr="009D0002" w14:paraId="40917C8C" w14:textId="77777777" w:rsidTr="00D32443">
        <w:trPr>
          <w:trHeight w:val="204"/>
        </w:trPr>
        <w:tc>
          <w:tcPr>
            <w:tcW w:w="2100" w:type="pct"/>
            <w:tcBorders>
              <w:top w:val="nil"/>
              <w:left w:val="nil"/>
              <w:bottom w:val="nil"/>
              <w:right w:val="nil"/>
            </w:tcBorders>
            <w:shd w:val="clear" w:color="auto" w:fill="auto"/>
            <w:noWrap/>
            <w:vAlign w:val="bottom"/>
            <w:hideMark/>
          </w:tcPr>
          <w:p w14:paraId="2CEA0FB2" w14:textId="77777777" w:rsidR="009D0002" w:rsidRPr="009D0002" w:rsidRDefault="009D0002" w:rsidP="009D0002">
            <w:pPr>
              <w:spacing w:after="0" w:line="240" w:lineRule="auto"/>
              <w:rPr>
                <w:rFonts w:ascii="Arial" w:hAnsi="Arial" w:cs="Arial"/>
                <w:sz w:val="16"/>
                <w:szCs w:val="16"/>
              </w:rPr>
            </w:pPr>
            <w:r w:rsidRPr="009D0002">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2A68E965" w14:textId="77777777" w:rsidR="009D0002" w:rsidRPr="009D0002" w:rsidRDefault="009D0002" w:rsidP="009D0002">
            <w:pPr>
              <w:spacing w:after="0" w:line="240" w:lineRule="auto"/>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15CE9758"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3190C1AB" w14:textId="77777777" w:rsidR="009D0002" w:rsidRPr="009D0002" w:rsidRDefault="009D0002" w:rsidP="009D0002">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9628787" w14:textId="77777777" w:rsidR="009D0002" w:rsidRPr="009D0002" w:rsidRDefault="009D0002" w:rsidP="009D0002">
            <w:pPr>
              <w:spacing w:after="0" w:line="240" w:lineRule="auto"/>
              <w:rPr>
                <w:rFonts w:ascii="Times New Roman" w:hAnsi="Times New Roman"/>
              </w:rPr>
            </w:pPr>
          </w:p>
        </w:tc>
        <w:tc>
          <w:tcPr>
            <w:tcW w:w="574" w:type="pct"/>
            <w:tcBorders>
              <w:top w:val="nil"/>
              <w:left w:val="nil"/>
              <w:bottom w:val="nil"/>
              <w:right w:val="nil"/>
            </w:tcBorders>
            <w:shd w:val="clear" w:color="auto" w:fill="auto"/>
            <w:noWrap/>
            <w:vAlign w:val="bottom"/>
            <w:hideMark/>
          </w:tcPr>
          <w:p w14:paraId="73F607AD" w14:textId="77777777" w:rsidR="009D0002" w:rsidRPr="009D0002" w:rsidRDefault="009D0002" w:rsidP="009D0002">
            <w:pPr>
              <w:spacing w:after="0" w:line="240" w:lineRule="auto"/>
              <w:rPr>
                <w:rFonts w:ascii="Times New Roman" w:hAnsi="Times New Roman"/>
              </w:rPr>
            </w:pPr>
          </w:p>
        </w:tc>
      </w:tr>
      <w:tr w:rsidR="009D0002" w:rsidRPr="009D0002" w14:paraId="3B9EC94F" w14:textId="77777777" w:rsidTr="00D32443">
        <w:trPr>
          <w:trHeight w:val="204"/>
        </w:trPr>
        <w:tc>
          <w:tcPr>
            <w:tcW w:w="2100" w:type="pct"/>
            <w:tcBorders>
              <w:top w:val="nil"/>
              <w:left w:val="nil"/>
              <w:bottom w:val="nil"/>
              <w:right w:val="nil"/>
            </w:tcBorders>
            <w:shd w:val="clear" w:color="auto" w:fill="auto"/>
            <w:vAlign w:val="bottom"/>
            <w:hideMark/>
          </w:tcPr>
          <w:p w14:paraId="2863D4B6" w14:textId="591B2B57" w:rsidR="009D0002" w:rsidRPr="009D0002" w:rsidRDefault="009D0002" w:rsidP="00F053DF">
            <w:pPr>
              <w:spacing w:after="0" w:line="240" w:lineRule="auto"/>
              <w:ind w:leftChars="89" w:left="178"/>
              <w:rPr>
                <w:rFonts w:ascii="Arial" w:hAnsi="Arial" w:cs="Arial"/>
                <w:sz w:val="16"/>
                <w:szCs w:val="16"/>
              </w:rPr>
            </w:pPr>
            <w:r w:rsidRPr="009D0002">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18E41965" w14:textId="2E02C68E"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15,261</w:t>
            </w:r>
          </w:p>
        </w:tc>
        <w:tc>
          <w:tcPr>
            <w:tcW w:w="574" w:type="pct"/>
            <w:tcBorders>
              <w:top w:val="nil"/>
              <w:left w:val="nil"/>
              <w:bottom w:val="nil"/>
              <w:right w:val="nil"/>
            </w:tcBorders>
            <w:shd w:val="clear" w:color="000000" w:fill="E6E6E6"/>
            <w:noWrap/>
            <w:vAlign w:val="bottom"/>
            <w:hideMark/>
          </w:tcPr>
          <w:p w14:paraId="01AEF1EA" w14:textId="3B87F08E"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21,702</w:t>
            </w:r>
          </w:p>
        </w:tc>
        <w:tc>
          <w:tcPr>
            <w:tcW w:w="574" w:type="pct"/>
            <w:tcBorders>
              <w:top w:val="nil"/>
              <w:left w:val="nil"/>
              <w:bottom w:val="nil"/>
              <w:right w:val="nil"/>
            </w:tcBorders>
            <w:shd w:val="clear" w:color="auto" w:fill="auto"/>
            <w:noWrap/>
            <w:vAlign w:val="bottom"/>
            <w:hideMark/>
          </w:tcPr>
          <w:p w14:paraId="2F8356A8" w14:textId="69244F8D"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22,283</w:t>
            </w:r>
          </w:p>
        </w:tc>
        <w:tc>
          <w:tcPr>
            <w:tcW w:w="574" w:type="pct"/>
            <w:tcBorders>
              <w:top w:val="nil"/>
              <w:left w:val="nil"/>
              <w:bottom w:val="nil"/>
              <w:right w:val="nil"/>
            </w:tcBorders>
            <w:shd w:val="clear" w:color="auto" w:fill="auto"/>
            <w:noWrap/>
            <w:vAlign w:val="bottom"/>
            <w:hideMark/>
          </w:tcPr>
          <w:p w14:paraId="5CA02ACC" w14:textId="310CB781"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22,924</w:t>
            </w:r>
          </w:p>
        </w:tc>
        <w:tc>
          <w:tcPr>
            <w:tcW w:w="574" w:type="pct"/>
            <w:tcBorders>
              <w:top w:val="nil"/>
              <w:left w:val="nil"/>
              <w:bottom w:val="nil"/>
              <w:right w:val="nil"/>
            </w:tcBorders>
            <w:shd w:val="clear" w:color="auto" w:fill="auto"/>
            <w:noWrap/>
            <w:vAlign w:val="bottom"/>
            <w:hideMark/>
          </w:tcPr>
          <w:p w14:paraId="0796B4B2" w14:textId="4FE89D30"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23,554</w:t>
            </w:r>
          </w:p>
        </w:tc>
      </w:tr>
      <w:tr w:rsidR="009D0002" w:rsidRPr="009D0002" w14:paraId="4DB9DBEC" w14:textId="77777777" w:rsidTr="00D32443">
        <w:trPr>
          <w:trHeight w:val="204"/>
        </w:trPr>
        <w:tc>
          <w:tcPr>
            <w:tcW w:w="2100" w:type="pct"/>
            <w:tcBorders>
              <w:top w:val="nil"/>
              <w:left w:val="nil"/>
              <w:bottom w:val="nil"/>
              <w:right w:val="nil"/>
            </w:tcBorders>
            <w:shd w:val="clear" w:color="auto" w:fill="auto"/>
            <w:vAlign w:val="bottom"/>
            <w:hideMark/>
          </w:tcPr>
          <w:p w14:paraId="559DC1D3" w14:textId="2108EDEB" w:rsidR="009D0002" w:rsidRPr="009D0002" w:rsidRDefault="009D0002" w:rsidP="00F053DF">
            <w:pPr>
              <w:spacing w:after="0" w:line="240" w:lineRule="auto"/>
              <w:ind w:leftChars="89" w:left="178"/>
              <w:rPr>
                <w:rFonts w:ascii="Arial" w:hAnsi="Arial" w:cs="Arial"/>
                <w:sz w:val="16"/>
                <w:szCs w:val="16"/>
              </w:rPr>
            </w:pPr>
            <w:r w:rsidRPr="009D0002">
              <w:rPr>
                <w:rFonts w:ascii="Arial" w:hAnsi="Arial" w:cs="Arial"/>
                <w:sz w:val="16"/>
                <w:szCs w:val="16"/>
              </w:rPr>
              <w:t>Expenses not requiring appropriation in</w:t>
            </w:r>
            <w:r w:rsidR="00F053DF">
              <w:rPr>
                <w:rFonts w:ascii="Arial" w:hAnsi="Arial" w:cs="Arial"/>
                <w:sz w:val="16"/>
                <w:szCs w:val="16"/>
              </w:rPr>
              <w:t xml:space="preserve"> </w:t>
            </w:r>
            <w:r w:rsidRPr="009D0002">
              <w:rPr>
                <w:rFonts w:ascii="Arial" w:hAnsi="Arial" w:cs="Arial"/>
                <w:sz w:val="16"/>
                <w:szCs w:val="16"/>
              </w:rPr>
              <w:t>the budget year</w:t>
            </w:r>
            <w:r w:rsidRPr="009D0002">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2021AB99" w14:textId="29E325A9"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5,187</w:t>
            </w:r>
          </w:p>
        </w:tc>
        <w:tc>
          <w:tcPr>
            <w:tcW w:w="574" w:type="pct"/>
            <w:tcBorders>
              <w:top w:val="nil"/>
              <w:left w:val="nil"/>
              <w:bottom w:val="nil"/>
              <w:right w:val="nil"/>
            </w:tcBorders>
            <w:shd w:val="clear" w:color="000000" w:fill="E6E6E6"/>
            <w:noWrap/>
            <w:vAlign w:val="bottom"/>
            <w:hideMark/>
          </w:tcPr>
          <w:p w14:paraId="46C0CE4B" w14:textId="0A289B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163</w:t>
            </w:r>
          </w:p>
        </w:tc>
        <w:tc>
          <w:tcPr>
            <w:tcW w:w="574" w:type="pct"/>
            <w:tcBorders>
              <w:top w:val="nil"/>
              <w:left w:val="nil"/>
              <w:bottom w:val="nil"/>
              <w:right w:val="nil"/>
            </w:tcBorders>
            <w:shd w:val="clear" w:color="auto" w:fill="auto"/>
            <w:noWrap/>
            <w:vAlign w:val="bottom"/>
            <w:hideMark/>
          </w:tcPr>
          <w:p w14:paraId="6DB6F88C"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(451)</w:t>
            </w:r>
          </w:p>
        </w:tc>
        <w:tc>
          <w:tcPr>
            <w:tcW w:w="574" w:type="pct"/>
            <w:tcBorders>
              <w:top w:val="nil"/>
              <w:left w:val="nil"/>
              <w:bottom w:val="nil"/>
              <w:right w:val="nil"/>
            </w:tcBorders>
            <w:shd w:val="clear" w:color="auto" w:fill="auto"/>
            <w:noWrap/>
            <w:vAlign w:val="bottom"/>
            <w:hideMark/>
          </w:tcPr>
          <w:p w14:paraId="1F6A02E1"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(766)</w:t>
            </w:r>
          </w:p>
        </w:tc>
        <w:tc>
          <w:tcPr>
            <w:tcW w:w="574" w:type="pct"/>
            <w:tcBorders>
              <w:top w:val="nil"/>
              <w:left w:val="nil"/>
              <w:bottom w:val="nil"/>
              <w:right w:val="nil"/>
            </w:tcBorders>
            <w:shd w:val="clear" w:color="auto" w:fill="auto"/>
            <w:noWrap/>
            <w:vAlign w:val="bottom"/>
            <w:hideMark/>
          </w:tcPr>
          <w:p w14:paraId="40FD3A7E"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(1,119)</w:t>
            </w:r>
          </w:p>
        </w:tc>
      </w:tr>
      <w:tr w:rsidR="009D0002" w:rsidRPr="009D0002" w14:paraId="04D3999B" w14:textId="77777777" w:rsidTr="00D32443">
        <w:trPr>
          <w:trHeight w:val="204"/>
        </w:trPr>
        <w:tc>
          <w:tcPr>
            <w:tcW w:w="2100" w:type="pct"/>
            <w:tcBorders>
              <w:top w:val="nil"/>
              <w:left w:val="nil"/>
              <w:bottom w:val="nil"/>
              <w:right w:val="nil"/>
            </w:tcBorders>
            <w:shd w:val="clear" w:color="auto" w:fill="auto"/>
            <w:vAlign w:val="bottom"/>
            <w:hideMark/>
          </w:tcPr>
          <w:p w14:paraId="6E36D901" w14:textId="77777777" w:rsidR="009D0002" w:rsidRPr="009D0002" w:rsidRDefault="009D0002" w:rsidP="009D0002">
            <w:pPr>
              <w:spacing w:after="0" w:line="240" w:lineRule="auto"/>
              <w:rPr>
                <w:rFonts w:ascii="Arial" w:hAnsi="Arial" w:cs="Arial"/>
                <w:sz w:val="16"/>
                <w:szCs w:val="16"/>
              </w:rPr>
            </w:pPr>
            <w:r w:rsidRPr="009D0002">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492FE743" w14:textId="52E0DA41"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3,346</w:t>
            </w:r>
          </w:p>
        </w:tc>
        <w:tc>
          <w:tcPr>
            <w:tcW w:w="574" w:type="pct"/>
            <w:tcBorders>
              <w:top w:val="nil"/>
              <w:left w:val="nil"/>
              <w:bottom w:val="nil"/>
              <w:right w:val="nil"/>
            </w:tcBorders>
            <w:shd w:val="clear" w:color="000000" w:fill="E6E6E6"/>
            <w:noWrap/>
            <w:vAlign w:val="bottom"/>
            <w:hideMark/>
          </w:tcPr>
          <w:p w14:paraId="4DC7BE65" w14:textId="1721C808"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3,439</w:t>
            </w:r>
          </w:p>
        </w:tc>
        <w:tc>
          <w:tcPr>
            <w:tcW w:w="574" w:type="pct"/>
            <w:tcBorders>
              <w:top w:val="nil"/>
              <w:left w:val="nil"/>
              <w:bottom w:val="nil"/>
              <w:right w:val="nil"/>
            </w:tcBorders>
            <w:shd w:val="clear" w:color="auto" w:fill="auto"/>
            <w:noWrap/>
            <w:vAlign w:val="bottom"/>
            <w:hideMark/>
          </w:tcPr>
          <w:p w14:paraId="02E0065B" w14:textId="06039B46"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3,742</w:t>
            </w:r>
          </w:p>
        </w:tc>
        <w:tc>
          <w:tcPr>
            <w:tcW w:w="574" w:type="pct"/>
            <w:tcBorders>
              <w:top w:val="nil"/>
              <w:left w:val="nil"/>
              <w:bottom w:val="nil"/>
              <w:right w:val="nil"/>
            </w:tcBorders>
            <w:shd w:val="clear" w:color="auto" w:fill="auto"/>
            <w:noWrap/>
            <w:vAlign w:val="bottom"/>
            <w:hideMark/>
          </w:tcPr>
          <w:p w14:paraId="6760867B" w14:textId="5368810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3,729</w:t>
            </w:r>
          </w:p>
        </w:tc>
        <w:tc>
          <w:tcPr>
            <w:tcW w:w="574" w:type="pct"/>
            <w:tcBorders>
              <w:top w:val="nil"/>
              <w:left w:val="nil"/>
              <w:bottom w:val="nil"/>
              <w:right w:val="nil"/>
            </w:tcBorders>
            <w:shd w:val="clear" w:color="auto" w:fill="auto"/>
            <w:noWrap/>
            <w:vAlign w:val="bottom"/>
            <w:hideMark/>
          </w:tcPr>
          <w:p w14:paraId="7D140A14" w14:textId="6B2AD703"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3,964</w:t>
            </w:r>
          </w:p>
        </w:tc>
      </w:tr>
      <w:tr w:rsidR="009D0002" w:rsidRPr="009D0002" w14:paraId="206EC1BA" w14:textId="77777777" w:rsidTr="00D32443">
        <w:trPr>
          <w:trHeight w:val="204"/>
        </w:trPr>
        <w:tc>
          <w:tcPr>
            <w:tcW w:w="2100" w:type="pct"/>
            <w:tcBorders>
              <w:top w:val="nil"/>
              <w:left w:val="nil"/>
              <w:bottom w:val="nil"/>
              <w:right w:val="nil"/>
            </w:tcBorders>
            <w:shd w:val="clear" w:color="auto" w:fill="auto"/>
            <w:noWrap/>
            <w:vAlign w:val="bottom"/>
            <w:hideMark/>
          </w:tcPr>
          <w:p w14:paraId="44B877FF" w14:textId="77777777" w:rsidR="009D0002" w:rsidRPr="009D0002" w:rsidRDefault="009D0002" w:rsidP="009D0002">
            <w:pPr>
              <w:spacing w:after="0" w:line="240" w:lineRule="auto"/>
              <w:rPr>
                <w:rFonts w:ascii="Arial" w:hAnsi="Arial" w:cs="Arial"/>
                <w:b/>
                <w:bCs/>
                <w:sz w:val="16"/>
                <w:szCs w:val="16"/>
              </w:rPr>
            </w:pPr>
            <w:r w:rsidRPr="009D0002">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73E03D50" w14:textId="65877663" w:rsidR="009D0002" w:rsidRPr="009D0002" w:rsidRDefault="009D0002" w:rsidP="009D0002">
            <w:pPr>
              <w:spacing w:after="0" w:line="240" w:lineRule="auto"/>
              <w:jc w:val="right"/>
              <w:rPr>
                <w:rFonts w:ascii="Arial" w:hAnsi="Arial" w:cs="Arial"/>
                <w:b/>
                <w:bCs/>
                <w:color w:val="000000"/>
                <w:sz w:val="16"/>
                <w:szCs w:val="16"/>
              </w:rPr>
            </w:pPr>
            <w:r w:rsidRPr="009D0002">
              <w:rPr>
                <w:rFonts w:ascii="Arial" w:hAnsi="Arial" w:cs="Arial"/>
                <w:b/>
                <w:bCs/>
                <w:color w:val="000000"/>
                <w:sz w:val="16"/>
                <w:szCs w:val="16"/>
              </w:rPr>
              <w:t>23,794</w:t>
            </w:r>
          </w:p>
        </w:tc>
        <w:tc>
          <w:tcPr>
            <w:tcW w:w="574" w:type="pct"/>
            <w:tcBorders>
              <w:top w:val="single" w:sz="4" w:space="0" w:color="auto"/>
              <w:left w:val="nil"/>
              <w:bottom w:val="single" w:sz="4" w:space="0" w:color="auto"/>
              <w:right w:val="nil"/>
            </w:tcBorders>
            <w:shd w:val="clear" w:color="000000" w:fill="E6E6E6"/>
            <w:noWrap/>
            <w:vAlign w:val="bottom"/>
            <w:hideMark/>
          </w:tcPr>
          <w:p w14:paraId="7C9D116E" w14:textId="18D5AE2D" w:rsidR="009D0002" w:rsidRPr="009D0002" w:rsidRDefault="009D0002" w:rsidP="009D0002">
            <w:pPr>
              <w:spacing w:after="0" w:line="240" w:lineRule="auto"/>
              <w:jc w:val="right"/>
              <w:rPr>
                <w:rFonts w:ascii="Arial" w:hAnsi="Arial" w:cs="Arial"/>
                <w:b/>
                <w:bCs/>
                <w:color w:val="000000"/>
                <w:sz w:val="16"/>
                <w:szCs w:val="16"/>
              </w:rPr>
            </w:pPr>
            <w:r w:rsidRPr="009D0002">
              <w:rPr>
                <w:rFonts w:ascii="Arial" w:hAnsi="Arial" w:cs="Arial"/>
                <w:b/>
                <w:bCs/>
                <w:color w:val="000000"/>
                <w:sz w:val="16"/>
                <w:szCs w:val="16"/>
              </w:rPr>
              <w:t>25,304</w:t>
            </w:r>
          </w:p>
        </w:tc>
        <w:tc>
          <w:tcPr>
            <w:tcW w:w="574" w:type="pct"/>
            <w:tcBorders>
              <w:top w:val="single" w:sz="4" w:space="0" w:color="auto"/>
              <w:left w:val="nil"/>
              <w:bottom w:val="single" w:sz="4" w:space="0" w:color="auto"/>
              <w:right w:val="nil"/>
            </w:tcBorders>
            <w:shd w:val="clear" w:color="auto" w:fill="auto"/>
            <w:noWrap/>
            <w:vAlign w:val="bottom"/>
            <w:hideMark/>
          </w:tcPr>
          <w:p w14:paraId="30B2B467" w14:textId="5887B1A3" w:rsidR="009D0002" w:rsidRPr="009D0002" w:rsidRDefault="009D0002" w:rsidP="009D0002">
            <w:pPr>
              <w:spacing w:after="0" w:line="240" w:lineRule="auto"/>
              <w:jc w:val="right"/>
              <w:rPr>
                <w:rFonts w:ascii="Arial" w:hAnsi="Arial" w:cs="Arial"/>
                <w:b/>
                <w:bCs/>
                <w:sz w:val="16"/>
                <w:szCs w:val="16"/>
              </w:rPr>
            </w:pPr>
            <w:r w:rsidRPr="009D0002">
              <w:rPr>
                <w:rFonts w:ascii="Arial" w:hAnsi="Arial" w:cs="Arial"/>
                <w:b/>
                <w:bCs/>
                <w:sz w:val="16"/>
                <w:szCs w:val="16"/>
              </w:rPr>
              <w:t>25,574</w:t>
            </w:r>
          </w:p>
        </w:tc>
        <w:tc>
          <w:tcPr>
            <w:tcW w:w="574" w:type="pct"/>
            <w:tcBorders>
              <w:top w:val="single" w:sz="4" w:space="0" w:color="auto"/>
              <w:left w:val="nil"/>
              <w:bottom w:val="single" w:sz="4" w:space="0" w:color="auto"/>
              <w:right w:val="nil"/>
            </w:tcBorders>
            <w:shd w:val="clear" w:color="auto" w:fill="auto"/>
            <w:noWrap/>
            <w:vAlign w:val="bottom"/>
            <w:hideMark/>
          </w:tcPr>
          <w:p w14:paraId="52BFAE9B" w14:textId="68B6AA61" w:rsidR="009D0002" w:rsidRPr="009D0002" w:rsidRDefault="009D0002" w:rsidP="009D0002">
            <w:pPr>
              <w:spacing w:after="0" w:line="240" w:lineRule="auto"/>
              <w:jc w:val="right"/>
              <w:rPr>
                <w:rFonts w:ascii="Arial" w:hAnsi="Arial" w:cs="Arial"/>
                <w:b/>
                <w:bCs/>
                <w:sz w:val="16"/>
                <w:szCs w:val="16"/>
              </w:rPr>
            </w:pPr>
            <w:r w:rsidRPr="009D0002">
              <w:rPr>
                <w:rFonts w:ascii="Arial" w:hAnsi="Arial" w:cs="Arial"/>
                <w:b/>
                <w:bCs/>
                <w:sz w:val="16"/>
                <w:szCs w:val="16"/>
              </w:rPr>
              <w:t>25,887</w:t>
            </w:r>
          </w:p>
        </w:tc>
        <w:tc>
          <w:tcPr>
            <w:tcW w:w="574" w:type="pct"/>
            <w:tcBorders>
              <w:top w:val="single" w:sz="4" w:space="0" w:color="auto"/>
              <w:left w:val="nil"/>
              <w:bottom w:val="single" w:sz="4" w:space="0" w:color="auto"/>
              <w:right w:val="nil"/>
            </w:tcBorders>
            <w:shd w:val="clear" w:color="auto" w:fill="auto"/>
            <w:noWrap/>
            <w:vAlign w:val="bottom"/>
            <w:hideMark/>
          </w:tcPr>
          <w:p w14:paraId="1E9A4C53" w14:textId="42B34838" w:rsidR="009D0002" w:rsidRPr="009D0002" w:rsidRDefault="009D0002" w:rsidP="009D0002">
            <w:pPr>
              <w:spacing w:after="0" w:line="240" w:lineRule="auto"/>
              <w:jc w:val="right"/>
              <w:rPr>
                <w:rFonts w:ascii="Arial" w:hAnsi="Arial" w:cs="Arial"/>
                <w:b/>
                <w:bCs/>
                <w:sz w:val="16"/>
                <w:szCs w:val="16"/>
              </w:rPr>
            </w:pPr>
            <w:r w:rsidRPr="009D0002">
              <w:rPr>
                <w:rFonts w:ascii="Arial" w:hAnsi="Arial" w:cs="Arial"/>
                <w:b/>
                <w:bCs/>
                <w:sz w:val="16"/>
                <w:szCs w:val="16"/>
              </w:rPr>
              <w:t>26,399</w:t>
            </w:r>
          </w:p>
        </w:tc>
      </w:tr>
      <w:tr w:rsidR="009D0002" w:rsidRPr="009D0002" w14:paraId="3E157439" w14:textId="77777777" w:rsidTr="00D32443">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540AD18A" w14:textId="77777777" w:rsidR="009D0002" w:rsidRPr="009D0002" w:rsidRDefault="009D0002" w:rsidP="009D0002">
            <w:pPr>
              <w:spacing w:after="0" w:line="240" w:lineRule="auto"/>
              <w:rPr>
                <w:rFonts w:ascii="Arial" w:hAnsi="Arial" w:cs="Arial"/>
                <w:b/>
                <w:bCs/>
                <w:sz w:val="16"/>
                <w:szCs w:val="16"/>
              </w:rPr>
            </w:pPr>
            <w:r w:rsidRPr="009D0002">
              <w:rPr>
                <w:rFonts w:ascii="Arial" w:hAnsi="Arial" w:cs="Arial"/>
                <w:b/>
                <w:bCs/>
                <w:sz w:val="16"/>
                <w:szCs w:val="16"/>
              </w:rPr>
              <w:t>Outcome 1 totals by resource type</w:t>
            </w:r>
          </w:p>
        </w:tc>
      </w:tr>
      <w:tr w:rsidR="009D0002" w:rsidRPr="009D0002" w14:paraId="7FAEDBAC" w14:textId="77777777" w:rsidTr="00D32443">
        <w:trPr>
          <w:trHeight w:val="204"/>
        </w:trPr>
        <w:tc>
          <w:tcPr>
            <w:tcW w:w="2100" w:type="pct"/>
            <w:tcBorders>
              <w:top w:val="nil"/>
              <w:left w:val="nil"/>
              <w:bottom w:val="nil"/>
              <w:right w:val="nil"/>
            </w:tcBorders>
            <w:shd w:val="clear" w:color="auto" w:fill="auto"/>
            <w:noWrap/>
            <w:vAlign w:val="bottom"/>
            <w:hideMark/>
          </w:tcPr>
          <w:p w14:paraId="5818876C" w14:textId="77777777" w:rsidR="009D0002" w:rsidRPr="009D0002" w:rsidRDefault="009D0002" w:rsidP="009D0002">
            <w:pPr>
              <w:spacing w:after="0" w:line="240" w:lineRule="auto"/>
              <w:rPr>
                <w:rFonts w:ascii="Arial" w:hAnsi="Arial" w:cs="Arial"/>
                <w:sz w:val="16"/>
                <w:szCs w:val="16"/>
              </w:rPr>
            </w:pPr>
            <w:r w:rsidRPr="009D0002">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40101679" w14:textId="77777777" w:rsidR="009D0002" w:rsidRPr="009D0002" w:rsidRDefault="009D0002" w:rsidP="009D0002">
            <w:pPr>
              <w:spacing w:after="0" w:line="240" w:lineRule="auto"/>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443AEA70"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2340934C" w14:textId="77777777" w:rsidR="009D0002" w:rsidRPr="009D0002" w:rsidRDefault="009D0002" w:rsidP="009D0002">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F5F7E75" w14:textId="77777777" w:rsidR="009D0002" w:rsidRPr="009D0002" w:rsidRDefault="009D0002" w:rsidP="009D0002">
            <w:pPr>
              <w:spacing w:after="0" w:line="240" w:lineRule="auto"/>
              <w:rPr>
                <w:rFonts w:ascii="Times New Roman" w:hAnsi="Times New Roman"/>
              </w:rPr>
            </w:pPr>
          </w:p>
        </w:tc>
        <w:tc>
          <w:tcPr>
            <w:tcW w:w="574" w:type="pct"/>
            <w:tcBorders>
              <w:top w:val="nil"/>
              <w:left w:val="nil"/>
              <w:bottom w:val="nil"/>
              <w:right w:val="nil"/>
            </w:tcBorders>
            <w:shd w:val="clear" w:color="auto" w:fill="auto"/>
            <w:noWrap/>
            <w:vAlign w:val="bottom"/>
            <w:hideMark/>
          </w:tcPr>
          <w:p w14:paraId="0D834305" w14:textId="77777777" w:rsidR="009D0002" w:rsidRPr="009D0002" w:rsidRDefault="009D0002" w:rsidP="009D0002">
            <w:pPr>
              <w:spacing w:after="0" w:line="240" w:lineRule="auto"/>
              <w:rPr>
                <w:rFonts w:ascii="Times New Roman" w:hAnsi="Times New Roman"/>
              </w:rPr>
            </w:pPr>
          </w:p>
        </w:tc>
      </w:tr>
      <w:tr w:rsidR="009D0002" w:rsidRPr="009D0002" w14:paraId="0D224E1B" w14:textId="77777777" w:rsidTr="00D32443">
        <w:trPr>
          <w:trHeight w:val="204"/>
        </w:trPr>
        <w:tc>
          <w:tcPr>
            <w:tcW w:w="2100" w:type="pct"/>
            <w:tcBorders>
              <w:top w:val="nil"/>
              <w:left w:val="nil"/>
              <w:bottom w:val="nil"/>
              <w:right w:val="nil"/>
            </w:tcBorders>
            <w:shd w:val="clear" w:color="auto" w:fill="auto"/>
            <w:vAlign w:val="bottom"/>
            <w:hideMark/>
          </w:tcPr>
          <w:p w14:paraId="722E52E9" w14:textId="3C42FB1D" w:rsidR="009D0002" w:rsidRPr="009D0002" w:rsidRDefault="009D0002" w:rsidP="00F053DF">
            <w:pPr>
              <w:spacing w:after="0" w:line="240" w:lineRule="auto"/>
              <w:ind w:left="179"/>
              <w:rPr>
                <w:rFonts w:ascii="Arial" w:hAnsi="Arial" w:cs="Arial"/>
                <w:sz w:val="16"/>
                <w:szCs w:val="16"/>
              </w:rPr>
            </w:pPr>
            <w:r w:rsidRPr="009D0002">
              <w:rPr>
                <w:rFonts w:ascii="Arial" w:hAnsi="Arial" w:cs="Arial"/>
                <w:sz w:val="16"/>
                <w:szCs w:val="16"/>
              </w:rPr>
              <w:t>Ordinary annual services (Appropriation</w:t>
            </w:r>
            <w:r w:rsidR="00F053DF">
              <w:rPr>
                <w:rFonts w:ascii="Arial" w:hAnsi="Arial" w:cs="Arial"/>
                <w:sz w:val="16"/>
                <w:szCs w:val="16"/>
              </w:rPr>
              <w:t xml:space="preserve"> </w:t>
            </w:r>
            <w:r w:rsidRPr="009D0002">
              <w:rPr>
                <w:rFonts w:ascii="Arial" w:hAnsi="Arial" w:cs="Arial"/>
                <w:sz w:val="16"/>
                <w:szCs w:val="16"/>
              </w:rPr>
              <w:t>Bill No. 1)</w:t>
            </w:r>
          </w:p>
        </w:tc>
        <w:tc>
          <w:tcPr>
            <w:tcW w:w="605" w:type="pct"/>
            <w:tcBorders>
              <w:top w:val="nil"/>
              <w:left w:val="nil"/>
              <w:bottom w:val="nil"/>
              <w:right w:val="nil"/>
            </w:tcBorders>
            <w:shd w:val="clear" w:color="auto" w:fill="auto"/>
            <w:noWrap/>
            <w:vAlign w:val="bottom"/>
            <w:hideMark/>
          </w:tcPr>
          <w:p w14:paraId="762FB78B" w14:textId="7DBAF6A6"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15,261</w:t>
            </w:r>
          </w:p>
        </w:tc>
        <w:tc>
          <w:tcPr>
            <w:tcW w:w="574" w:type="pct"/>
            <w:tcBorders>
              <w:top w:val="nil"/>
              <w:left w:val="nil"/>
              <w:bottom w:val="nil"/>
              <w:right w:val="nil"/>
            </w:tcBorders>
            <w:shd w:val="clear" w:color="000000" w:fill="E6E6E6"/>
            <w:noWrap/>
            <w:vAlign w:val="bottom"/>
            <w:hideMark/>
          </w:tcPr>
          <w:p w14:paraId="1FA135ED" w14:textId="08954375"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21,702</w:t>
            </w:r>
          </w:p>
        </w:tc>
        <w:tc>
          <w:tcPr>
            <w:tcW w:w="574" w:type="pct"/>
            <w:tcBorders>
              <w:top w:val="nil"/>
              <w:left w:val="nil"/>
              <w:bottom w:val="nil"/>
              <w:right w:val="nil"/>
            </w:tcBorders>
            <w:shd w:val="clear" w:color="auto" w:fill="auto"/>
            <w:noWrap/>
            <w:vAlign w:val="bottom"/>
            <w:hideMark/>
          </w:tcPr>
          <w:p w14:paraId="069E8444" w14:textId="61498A70"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22,283</w:t>
            </w:r>
          </w:p>
        </w:tc>
        <w:tc>
          <w:tcPr>
            <w:tcW w:w="574" w:type="pct"/>
            <w:tcBorders>
              <w:top w:val="nil"/>
              <w:left w:val="nil"/>
              <w:bottom w:val="nil"/>
              <w:right w:val="nil"/>
            </w:tcBorders>
            <w:shd w:val="clear" w:color="auto" w:fill="auto"/>
            <w:noWrap/>
            <w:vAlign w:val="bottom"/>
            <w:hideMark/>
          </w:tcPr>
          <w:p w14:paraId="0A44DCE7" w14:textId="5D50C799"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22,924</w:t>
            </w:r>
          </w:p>
        </w:tc>
        <w:tc>
          <w:tcPr>
            <w:tcW w:w="574" w:type="pct"/>
            <w:tcBorders>
              <w:top w:val="nil"/>
              <w:left w:val="nil"/>
              <w:bottom w:val="nil"/>
              <w:right w:val="nil"/>
            </w:tcBorders>
            <w:shd w:val="clear" w:color="auto" w:fill="auto"/>
            <w:noWrap/>
            <w:vAlign w:val="bottom"/>
            <w:hideMark/>
          </w:tcPr>
          <w:p w14:paraId="0EDB463D" w14:textId="7F061B69"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23,554</w:t>
            </w:r>
          </w:p>
        </w:tc>
      </w:tr>
      <w:tr w:rsidR="009D0002" w:rsidRPr="009D0002" w14:paraId="1CEA33D4" w14:textId="77777777" w:rsidTr="00D32443">
        <w:trPr>
          <w:trHeight w:val="204"/>
        </w:trPr>
        <w:tc>
          <w:tcPr>
            <w:tcW w:w="2100" w:type="pct"/>
            <w:tcBorders>
              <w:top w:val="nil"/>
              <w:left w:val="nil"/>
              <w:bottom w:val="nil"/>
              <w:right w:val="nil"/>
            </w:tcBorders>
            <w:shd w:val="clear" w:color="auto" w:fill="auto"/>
            <w:vAlign w:val="bottom"/>
            <w:hideMark/>
          </w:tcPr>
          <w:p w14:paraId="781B2145" w14:textId="29293B4C" w:rsidR="009D0002" w:rsidRPr="009D0002" w:rsidRDefault="009D0002" w:rsidP="00F053DF">
            <w:pPr>
              <w:spacing w:after="0" w:line="240" w:lineRule="auto"/>
              <w:ind w:left="179"/>
              <w:rPr>
                <w:rFonts w:ascii="Arial" w:hAnsi="Arial" w:cs="Arial"/>
                <w:sz w:val="16"/>
                <w:szCs w:val="16"/>
              </w:rPr>
            </w:pPr>
            <w:r w:rsidRPr="009D0002">
              <w:rPr>
                <w:rFonts w:ascii="Arial" w:hAnsi="Arial" w:cs="Arial"/>
                <w:sz w:val="16"/>
                <w:szCs w:val="16"/>
              </w:rPr>
              <w:t>Expenses not requiring appropriation in</w:t>
            </w:r>
            <w:r w:rsidR="00F053DF">
              <w:rPr>
                <w:rFonts w:ascii="Arial" w:hAnsi="Arial" w:cs="Arial"/>
                <w:sz w:val="16"/>
                <w:szCs w:val="16"/>
              </w:rPr>
              <w:t xml:space="preserve"> </w:t>
            </w:r>
            <w:r w:rsidRPr="009D0002">
              <w:rPr>
                <w:rFonts w:ascii="Arial" w:hAnsi="Arial" w:cs="Arial"/>
                <w:sz w:val="16"/>
                <w:szCs w:val="16"/>
              </w:rPr>
              <w:t>the budget year</w:t>
            </w:r>
            <w:r w:rsidRPr="009D0002">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43D84E80" w14:textId="28567B64"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5,187</w:t>
            </w:r>
          </w:p>
        </w:tc>
        <w:tc>
          <w:tcPr>
            <w:tcW w:w="574" w:type="pct"/>
            <w:tcBorders>
              <w:top w:val="nil"/>
              <w:left w:val="nil"/>
              <w:bottom w:val="nil"/>
              <w:right w:val="nil"/>
            </w:tcBorders>
            <w:shd w:val="clear" w:color="000000" w:fill="E6E6E6"/>
            <w:noWrap/>
            <w:vAlign w:val="bottom"/>
            <w:hideMark/>
          </w:tcPr>
          <w:p w14:paraId="5C4856D8" w14:textId="18C862B4"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163</w:t>
            </w:r>
          </w:p>
        </w:tc>
        <w:tc>
          <w:tcPr>
            <w:tcW w:w="574" w:type="pct"/>
            <w:tcBorders>
              <w:top w:val="nil"/>
              <w:left w:val="nil"/>
              <w:bottom w:val="nil"/>
              <w:right w:val="nil"/>
            </w:tcBorders>
            <w:shd w:val="clear" w:color="auto" w:fill="auto"/>
            <w:noWrap/>
            <w:vAlign w:val="bottom"/>
            <w:hideMark/>
          </w:tcPr>
          <w:p w14:paraId="5E388E35"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(451)</w:t>
            </w:r>
          </w:p>
        </w:tc>
        <w:tc>
          <w:tcPr>
            <w:tcW w:w="574" w:type="pct"/>
            <w:tcBorders>
              <w:top w:val="nil"/>
              <w:left w:val="nil"/>
              <w:bottom w:val="nil"/>
              <w:right w:val="nil"/>
            </w:tcBorders>
            <w:shd w:val="clear" w:color="auto" w:fill="auto"/>
            <w:noWrap/>
            <w:vAlign w:val="bottom"/>
            <w:hideMark/>
          </w:tcPr>
          <w:p w14:paraId="3AB47D1E"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(766)</w:t>
            </w:r>
          </w:p>
        </w:tc>
        <w:tc>
          <w:tcPr>
            <w:tcW w:w="574" w:type="pct"/>
            <w:tcBorders>
              <w:top w:val="nil"/>
              <w:left w:val="nil"/>
              <w:bottom w:val="nil"/>
              <w:right w:val="nil"/>
            </w:tcBorders>
            <w:shd w:val="clear" w:color="auto" w:fill="auto"/>
            <w:noWrap/>
            <w:vAlign w:val="bottom"/>
            <w:hideMark/>
          </w:tcPr>
          <w:p w14:paraId="3930B706" w14:textId="77777777"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(1,119)</w:t>
            </w:r>
          </w:p>
        </w:tc>
      </w:tr>
      <w:tr w:rsidR="009D0002" w:rsidRPr="009D0002" w14:paraId="2AFCB733" w14:textId="77777777" w:rsidTr="00D32443">
        <w:trPr>
          <w:trHeight w:val="204"/>
        </w:trPr>
        <w:tc>
          <w:tcPr>
            <w:tcW w:w="2100" w:type="pct"/>
            <w:tcBorders>
              <w:top w:val="nil"/>
              <w:left w:val="nil"/>
              <w:right w:val="nil"/>
            </w:tcBorders>
            <w:shd w:val="clear" w:color="auto" w:fill="auto"/>
            <w:vAlign w:val="bottom"/>
            <w:hideMark/>
          </w:tcPr>
          <w:p w14:paraId="5FD30CE7" w14:textId="77777777" w:rsidR="009D0002" w:rsidRPr="009D0002" w:rsidRDefault="009D0002" w:rsidP="009D0002">
            <w:pPr>
              <w:spacing w:after="0" w:line="240" w:lineRule="auto"/>
              <w:rPr>
                <w:rFonts w:ascii="Arial" w:hAnsi="Arial" w:cs="Arial"/>
                <w:sz w:val="16"/>
                <w:szCs w:val="16"/>
              </w:rPr>
            </w:pPr>
            <w:r w:rsidRPr="009D0002">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3EA2DF4C" w14:textId="5A7F4FC8" w:rsidR="009D0002" w:rsidRPr="009D0002" w:rsidRDefault="009D0002" w:rsidP="009D0002">
            <w:pPr>
              <w:spacing w:after="0" w:line="240" w:lineRule="auto"/>
              <w:jc w:val="right"/>
              <w:rPr>
                <w:rFonts w:ascii="Arial" w:hAnsi="Arial" w:cs="Arial"/>
                <w:color w:val="000000"/>
                <w:sz w:val="16"/>
                <w:szCs w:val="16"/>
              </w:rPr>
            </w:pPr>
            <w:r w:rsidRPr="009D0002">
              <w:rPr>
                <w:rFonts w:ascii="Arial" w:hAnsi="Arial" w:cs="Arial"/>
                <w:color w:val="000000"/>
                <w:sz w:val="16"/>
                <w:szCs w:val="16"/>
              </w:rPr>
              <w:t>3,346</w:t>
            </w:r>
          </w:p>
        </w:tc>
        <w:tc>
          <w:tcPr>
            <w:tcW w:w="574" w:type="pct"/>
            <w:tcBorders>
              <w:top w:val="nil"/>
              <w:left w:val="nil"/>
              <w:bottom w:val="nil"/>
              <w:right w:val="nil"/>
            </w:tcBorders>
            <w:shd w:val="clear" w:color="000000" w:fill="E6E6E6"/>
            <w:noWrap/>
            <w:vAlign w:val="bottom"/>
            <w:hideMark/>
          </w:tcPr>
          <w:p w14:paraId="095D373C" w14:textId="612494EE"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3,439</w:t>
            </w:r>
          </w:p>
        </w:tc>
        <w:tc>
          <w:tcPr>
            <w:tcW w:w="574" w:type="pct"/>
            <w:tcBorders>
              <w:top w:val="nil"/>
              <w:left w:val="nil"/>
              <w:bottom w:val="nil"/>
              <w:right w:val="nil"/>
            </w:tcBorders>
            <w:shd w:val="clear" w:color="auto" w:fill="auto"/>
            <w:noWrap/>
            <w:vAlign w:val="bottom"/>
            <w:hideMark/>
          </w:tcPr>
          <w:p w14:paraId="581CBD5B" w14:textId="5372502B"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3,742</w:t>
            </w:r>
          </w:p>
        </w:tc>
        <w:tc>
          <w:tcPr>
            <w:tcW w:w="574" w:type="pct"/>
            <w:tcBorders>
              <w:top w:val="nil"/>
              <w:left w:val="nil"/>
              <w:bottom w:val="nil"/>
              <w:right w:val="nil"/>
            </w:tcBorders>
            <w:shd w:val="clear" w:color="auto" w:fill="auto"/>
            <w:noWrap/>
            <w:vAlign w:val="bottom"/>
            <w:hideMark/>
          </w:tcPr>
          <w:p w14:paraId="61992D9D" w14:textId="637A5610"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3,729</w:t>
            </w:r>
          </w:p>
        </w:tc>
        <w:tc>
          <w:tcPr>
            <w:tcW w:w="574" w:type="pct"/>
            <w:tcBorders>
              <w:top w:val="nil"/>
              <w:left w:val="nil"/>
              <w:bottom w:val="nil"/>
              <w:right w:val="nil"/>
            </w:tcBorders>
            <w:shd w:val="clear" w:color="auto" w:fill="auto"/>
            <w:noWrap/>
            <w:vAlign w:val="bottom"/>
            <w:hideMark/>
          </w:tcPr>
          <w:p w14:paraId="4C77CCE8" w14:textId="674498D9" w:rsidR="009D0002" w:rsidRPr="009D0002" w:rsidRDefault="009D0002" w:rsidP="009D0002">
            <w:pPr>
              <w:spacing w:after="0" w:line="240" w:lineRule="auto"/>
              <w:jc w:val="right"/>
              <w:rPr>
                <w:rFonts w:ascii="Arial" w:hAnsi="Arial" w:cs="Arial"/>
                <w:sz w:val="16"/>
                <w:szCs w:val="16"/>
              </w:rPr>
            </w:pPr>
            <w:r w:rsidRPr="009D0002">
              <w:rPr>
                <w:rFonts w:ascii="Arial" w:hAnsi="Arial" w:cs="Arial"/>
                <w:sz w:val="16"/>
                <w:szCs w:val="16"/>
              </w:rPr>
              <w:t>3,964</w:t>
            </w:r>
          </w:p>
        </w:tc>
      </w:tr>
      <w:tr w:rsidR="009D0002" w:rsidRPr="009D0002" w14:paraId="7537AAF2" w14:textId="77777777" w:rsidTr="00D32443">
        <w:trPr>
          <w:trHeight w:val="204"/>
        </w:trPr>
        <w:tc>
          <w:tcPr>
            <w:tcW w:w="2100" w:type="pct"/>
            <w:tcBorders>
              <w:top w:val="nil"/>
              <w:left w:val="nil"/>
              <w:bottom w:val="single" w:sz="4" w:space="0" w:color="auto"/>
              <w:right w:val="nil"/>
            </w:tcBorders>
            <w:shd w:val="clear" w:color="auto" w:fill="auto"/>
            <w:noWrap/>
            <w:vAlign w:val="bottom"/>
            <w:hideMark/>
          </w:tcPr>
          <w:p w14:paraId="3C0CEDFA" w14:textId="77777777" w:rsidR="009D0002" w:rsidRPr="009D0002" w:rsidRDefault="009D0002" w:rsidP="009D0002">
            <w:pPr>
              <w:spacing w:after="0" w:line="240" w:lineRule="auto"/>
              <w:rPr>
                <w:rFonts w:ascii="Arial" w:hAnsi="Arial" w:cs="Arial"/>
                <w:b/>
                <w:bCs/>
                <w:sz w:val="16"/>
                <w:szCs w:val="16"/>
              </w:rPr>
            </w:pPr>
            <w:r w:rsidRPr="009D0002">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5712707A" w14:textId="4DA8B265" w:rsidR="009D0002" w:rsidRPr="009D0002" w:rsidRDefault="009D0002" w:rsidP="009D0002">
            <w:pPr>
              <w:spacing w:after="0" w:line="240" w:lineRule="auto"/>
              <w:jc w:val="right"/>
              <w:rPr>
                <w:rFonts w:ascii="Arial" w:hAnsi="Arial" w:cs="Arial"/>
                <w:b/>
                <w:bCs/>
                <w:color w:val="000000"/>
                <w:sz w:val="16"/>
                <w:szCs w:val="16"/>
              </w:rPr>
            </w:pPr>
            <w:r w:rsidRPr="009D0002">
              <w:rPr>
                <w:rFonts w:ascii="Arial" w:hAnsi="Arial" w:cs="Arial"/>
                <w:b/>
                <w:bCs/>
                <w:color w:val="000000"/>
                <w:sz w:val="16"/>
                <w:szCs w:val="16"/>
              </w:rPr>
              <w:t>23,794</w:t>
            </w:r>
          </w:p>
        </w:tc>
        <w:tc>
          <w:tcPr>
            <w:tcW w:w="574" w:type="pct"/>
            <w:tcBorders>
              <w:top w:val="single" w:sz="4" w:space="0" w:color="auto"/>
              <w:left w:val="nil"/>
              <w:bottom w:val="single" w:sz="4" w:space="0" w:color="auto"/>
              <w:right w:val="nil"/>
            </w:tcBorders>
            <w:shd w:val="clear" w:color="000000" w:fill="E6E6E6"/>
            <w:noWrap/>
            <w:vAlign w:val="bottom"/>
            <w:hideMark/>
          </w:tcPr>
          <w:p w14:paraId="7971DE4B" w14:textId="5BD0A64E" w:rsidR="009D0002" w:rsidRPr="009D0002" w:rsidRDefault="009D0002" w:rsidP="009D0002">
            <w:pPr>
              <w:spacing w:after="0" w:line="240" w:lineRule="auto"/>
              <w:jc w:val="right"/>
              <w:rPr>
                <w:rFonts w:ascii="Arial" w:hAnsi="Arial" w:cs="Arial"/>
                <w:b/>
                <w:bCs/>
                <w:color w:val="000000"/>
                <w:sz w:val="16"/>
                <w:szCs w:val="16"/>
              </w:rPr>
            </w:pPr>
            <w:r w:rsidRPr="009D0002">
              <w:rPr>
                <w:rFonts w:ascii="Arial" w:hAnsi="Arial" w:cs="Arial"/>
                <w:b/>
                <w:bCs/>
                <w:color w:val="000000"/>
                <w:sz w:val="16"/>
                <w:szCs w:val="16"/>
              </w:rPr>
              <w:t>25,304</w:t>
            </w:r>
          </w:p>
        </w:tc>
        <w:tc>
          <w:tcPr>
            <w:tcW w:w="574" w:type="pct"/>
            <w:tcBorders>
              <w:top w:val="single" w:sz="4" w:space="0" w:color="auto"/>
              <w:left w:val="nil"/>
              <w:bottom w:val="single" w:sz="4" w:space="0" w:color="auto"/>
              <w:right w:val="nil"/>
            </w:tcBorders>
            <w:shd w:val="clear" w:color="auto" w:fill="auto"/>
            <w:noWrap/>
            <w:vAlign w:val="bottom"/>
            <w:hideMark/>
          </w:tcPr>
          <w:p w14:paraId="2069EB9E" w14:textId="6E88E177" w:rsidR="009D0002" w:rsidRPr="009D0002" w:rsidRDefault="009D0002" w:rsidP="009D0002">
            <w:pPr>
              <w:spacing w:after="0" w:line="240" w:lineRule="auto"/>
              <w:jc w:val="right"/>
              <w:rPr>
                <w:rFonts w:ascii="Arial" w:hAnsi="Arial" w:cs="Arial"/>
                <w:b/>
                <w:bCs/>
                <w:sz w:val="16"/>
                <w:szCs w:val="16"/>
              </w:rPr>
            </w:pPr>
            <w:r w:rsidRPr="009D0002">
              <w:rPr>
                <w:rFonts w:ascii="Arial" w:hAnsi="Arial" w:cs="Arial"/>
                <w:b/>
                <w:bCs/>
                <w:sz w:val="16"/>
                <w:szCs w:val="16"/>
              </w:rPr>
              <w:t>25,574</w:t>
            </w:r>
          </w:p>
        </w:tc>
        <w:tc>
          <w:tcPr>
            <w:tcW w:w="574" w:type="pct"/>
            <w:tcBorders>
              <w:top w:val="single" w:sz="4" w:space="0" w:color="auto"/>
              <w:left w:val="nil"/>
              <w:bottom w:val="single" w:sz="4" w:space="0" w:color="auto"/>
              <w:right w:val="nil"/>
            </w:tcBorders>
            <w:shd w:val="clear" w:color="auto" w:fill="auto"/>
            <w:noWrap/>
            <w:vAlign w:val="bottom"/>
            <w:hideMark/>
          </w:tcPr>
          <w:p w14:paraId="1A80D65B" w14:textId="143E77FC" w:rsidR="009D0002" w:rsidRPr="009D0002" w:rsidRDefault="009D0002" w:rsidP="009D0002">
            <w:pPr>
              <w:spacing w:after="0" w:line="240" w:lineRule="auto"/>
              <w:jc w:val="right"/>
              <w:rPr>
                <w:rFonts w:ascii="Arial" w:hAnsi="Arial" w:cs="Arial"/>
                <w:b/>
                <w:bCs/>
                <w:sz w:val="16"/>
                <w:szCs w:val="16"/>
              </w:rPr>
            </w:pPr>
            <w:r w:rsidRPr="009D0002">
              <w:rPr>
                <w:rFonts w:ascii="Arial" w:hAnsi="Arial" w:cs="Arial"/>
                <w:b/>
                <w:bCs/>
                <w:sz w:val="16"/>
                <w:szCs w:val="16"/>
              </w:rPr>
              <w:t>25,887</w:t>
            </w:r>
          </w:p>
        </w:tc>
        <w:tc>
          <w:tcPr>
            <w:tcW w:w="574" w:type="pct"/>
            <w:tcBorders>
              <w:top w:val="single" w:sz="4" w:space="0" w:color="auto"/>
              <w:left w:val="nil"/>
              <w:bottom w:val="single" w:sz="4" w:space="0" w:color="auto"/>
              <w:right w:val="nil"/>
            </w:tcBorders>
            <w:shd w:val="clear" w:color="auto" w:fill="auto"/>
            <w:noWrap/>
            <w:vAlign w:val="bottom"/>
            <w:hideMark/>
          </w:tcPr>
          <w:p w14:paraId="5BAC1F3F" w14:textId="3B8DCBCC" w:rsidR="009D0002" w:rsidRPr="009D0002" w:rsidRDefault="009D0002" w:rsidP="009D0002">
            <w:pPr>
              <w:spacing w:after="0" w:line="240" w:lineRule="auto"/>
              <w:jc w:val="right"/>
              <w:rPr>
                <w:rFonts w:ascii="Arial" w:hAnsi="Arial" w:cs="Arial"/>
                <w:b/>
                <w:bCs/>
                <w:sz w:val="16"/>
                <w:szCs w:val="16"/>
              </w:rPr>
            </w:pPr>
            <w:r w:rsidRPr="009D0002">
              <w:rPr>
                <w:rFonts w:ascii="Arial" w:hAnsi="Arial" w:cs="Arial"/>
                <w:b/>
                <w:bCs/>
                <w:sz w:val="16"/>
                <w:szCs w:val="16"/>
              </w:rPr>
              <w:t>26,399</w:t>
            </w:r>
          </w:p>
        </w:tc>
      </w:tr>
    </w:tbl>
    <w:p w14:paraId="14BA7073" w14:textId="77777777" w:rsidR="009D0002" w:rsidRPr="009D0002" w:rsidRDefault="009D0002" w:rsidP="009D0002">
      <w:pPr>
        <w:spacing w:after="0"/>
      </w:pPr>
    </w:p>
    <w:tbl>
      <w:tblPr>
        <w:tblW w:w="5051" w:type="dxa"/>
        <w:tblLook w:val="04A0" w:firstRow="1" w:lastRow="0" w:firstColumn="1" w:lastColumn="0" w:noHBand="0" w:noVBand="1"/>
      </w:tblPr>
      <w:tblGrid>
        <w:gridCol w:w="3318"/>
        <w:gridCol w:w="854"/>
        <w:gridCol w:w="879"/>
      </w:tblGrid>
      <w:tr w:rsidR="00B66B65" w:rsidRPr="007D644F" w14:paraId="0D774183" w14:textId="77777777" w:rsidTr="00E82B39">
        <w:trPr>
          <w:trHeight w:val="204"/>
        </w:trPr>
        <w:tc>
          <w:tcPr>
            <w:tcW w:w="3318" w:type="dxa"/>
            <w:tcBorders>
              <w:top w:val="single" w:sz="4" w:space="0" w:color="auto"/>
              <w:left w:val="nil"/>
              <w:bottom w:val="nil"/>
              <w:right w:val="nil"/>
            </w:tcBorders>
            <w:shd w:val="clear" w:color="auto" w:fill="auto"/>
            <w:noWrap/>
            <w:vAlign w:val="bottom"/>
            <w:hideMark/>
          </w:tcPr>
          <w:p w14:paraId="39DDE565" w14:textId="77777777" w:rsidR="00B66B65" w:rsidRPr="007D644F" w:rsidRDefault="00B66B65" w:rsidP="00B66B65">
            <w:pPr>
              <w:spacing w:after="0" w:line="240" w:lineRule="auto"/>
              <w:rPr>
                <w:rFonts w:ascii="Arial" w:hAnsi="Arial" w:cs="Arial"/>
                <w:sz w:val="16"/>
                <w:szCs w:val="16"/>
              </w:rPr>
            </w:pPr>
            <w:r w:rsidRPr="007D644F">
              <w:rPr>
                <w:rFonts w:ascii="Arial" w:hAnsi="Arial" w:cs="Arial"/>
                <w:sz w:val="16"/>
                <w:szCs w:val="16"/>
              </w:rPr>
              <w:t> </w:t>
            </w:r>
          </w:p>
        </w:tc>
        <w:tc>
          <w:tcPr>
            <w:tcW w:w="854" w:type="dxa"/>
            <w:tcBorders>
              <w:top w:val="single" w:sz="4" w:space="0" w:color="auto"/>
              <w:left w:val="nil"/>
              <w:bottom w:val="single" w:sz="4" w:space="0" w:color="auto"/>
              <w:right w:val="nil"/>
            </w:tcBorders>
            <w:shd w:val="clear" w:color="auto" w:fill="auto"/>
            <w:noWrap/>
            <w:vAlign w:val="bottom"/>
            <w:hideMark/>
          </w:tcPr>
          <w:p w14:paraId="10B61DE0" w14:textId="154E2DFE" w:rsidR="00B66B65" w:rsidRPr="007D644F" w:rsidRDefault="00B66B65" w:rsidP="00B66B65">
            <w:pPr>
              <w:spacing w:after="0" w:line="240" w:lineRule="auto"/>
              <w:jc w:val="right"/>
              <w:rPr>
                <w:rFonts w:ascii="Arial" w:hAnsi="Arial" w:cs="Arial"/>
                <w:sz w:val="16"/>
                <w:szCs w:val="16"/>
              </w:rPr>
            </w:pPr>
            <w:r w:rsidRPr="00EA05C0">
              <w:rPr>
                <w:rFonts w:ascii="Arial" w:hAnsi="Arial" w:cs="Arial"/>
                <w:sz w:val="16"/>
                <w:szCs w:val="16"/>
              </w:rPr>
              <w:t>2022-23</w:t>
            </w:r>
          </w:p>
        </w:tc>
        <w:tc>
          <w:tcPr>
            <w:tcW w:w="879" w:type="dxa"/>
            <w:tcBorders>
              <w:top w:val="single" w:sz="4" w:space="0" w:color="auto"/>
              <w:left w:val="nil"/>
              <w:bottom w:val="single" w:sz="4" w:space="0" w:color="auto"/>
              <w:right w:val="nil"/>
            </w:tcBorders>
            <w:shd w:val="clear" w:color="auto" w:fill="E6E6E6"/>
            <w:noWrap/>
            <w:vAlign w:val="bottom"/>
            <w:hideMark/>
          </w:tcPr>
          <w:p w14:paraId="35A4C71C" w14:textId="0B298ECA" w:rsidR="00B66B65" w:rsidRPr="007D644F" w:rsidRDefault="00B66B65" w:rsidP="00B66B65">
            <w:pPr>
              <w:spacing w:after="0" w:line="240" w:lineRule="auto"/>
              <w:jc w:val="right"/>
              <w:rPr>
                <w:rFonts w:ascii="Arial" w:hAnsi="Arial" w:cs="Arial"/>
                <w:sz w:val="16"/>
                <w:szCs w:val="16"/>
              </w:rPr>
            </w:pPr>
            <w:r w:rsidRPr="00EA05C0">
              <w:rPr>
                <w:rFonts w:ascii="Arial" w:hAnsi="Arial" w:cs="Arial"/>
                <w:sz w:val="16"/>
                <w:szCs w:val="16"/>
              </w:rPr>
              <w:t>2023-24</w:t>
            </w:r>
          </w:p>
        </w:tc>
      </w:tr>
      <w:tr w:rsidR="00B66B65" w:rsidRPr="007D644F" w14:paraId="5E531A3E" w14:textId="77777777" w:rsidTr="00E82B39">
        <w:trPr>
          <w:trHeight w:val="204"/>
        </w:trPr>
        <w:tc>
          <w:tcPr>
            <w:tcW w:w="3318" w:type="dxa"/>
            <w:tcBorders>
              <w:top w:val="nil"/>
              <w:left w:val="nil"/>
              <w:bottom w:val="single" w:sz="4" w:space="0" w:color="auto"/>
              <w:right w:val="nil"/>
            </w:tcBorders>
            <w:shd w:val="clear" w:color="auto" w:fill="auto"/>
            <w:noWrap/>
            <w:vAlign w:val="bottom"/>
            <w:hideMark/>
          </w:tcPr>
          <w:p w14:paraId="3318E4E1" w14:textId="77777777" w:rsidR="00B66B65" w:rsidRPr="007D644F" w:rsidRDefault="00B66B65" w:rsidP="00B66B65">
            <w:pPr>
              <w:spacing w:after="0" w:line="240" w:lineRule="auto"/>
              <w:rPr>
                <w:rFonts w:ascii="Arial" w:hAnsi="Arial" w:cs="Arial"/>
                <w:b/>
                <w:bCs/>
                <w:color w:val="000000"/>
                <w:sz w:val="16"/>
                <w:szCs w:val="16"/>
              </w:rPr>
            </w:pPr>
            <w:r w:rsidRPr="007D644F">
              <w:rPr>
                <w:rFonts w:ascii="Arial" w:hAnsi="Arial" w:cs="Arial"/>
                <w:b/>
                <w:bCs/>
                <w:color w:val="000000"/>
                <w:sz w:val="16"/>
                <w:szCs w:val="16"/>
              </w:rPr>
              <w:t>Average staffing level (number)</w:t>
            </w:r>
          </w:p>
        </w:tc>
        <w:tc>
          <w:tcPr>
            <w:tcW w:w="854" w:type="dxa"/>
            <w:tcBorders>
              <w:top w:val="single" w:sz="4" w:space="0" w:color="000000"/>
              <w:left w:val="nil"/>
              <w:bottom w:val="single" w:sz="4" w:space="0" w:color="000000"/>
              <w:right w:val="nil"/>
            </w:tcBorders>
            <w:shd w:val="clear" w:color="auto" w:fill="auto"/>
            <w:noWrap/>
            <w:vAlign w:val="bottom"/>
            <w:hideMark/>
          </w:tcPr>
          <w:p w14:paraId="5D115E9C" w14:textId="3E8ED9E7" w:rsidR="00B66B65" w:rsidRPr="007D644F" w:rsidRDefault="00B66B65" w:rsidP="00B66B65">
            <w:pPr>
              <w:spacing w:after="0" w:line="240" w:lineRule="auto"/>
              <w:jc w:val="right"/>
              <w:rPr>
                <w:rFonts w:ascii="Arial" w:hAnsi="Arial" w:cs="Arial"/>
                <w:color w:val="000000"/>
                <w:sz w:val="16"/>
                <w:szCs w:val="16"/>
              </w:rPr>
            </w:pPr>
            <w:r w:rsidRPr="00EA05C0">
              <w:rPr>
                <w:rFonts w:ascii="Arial" w:hAnsi="Arial" w:cs="Arial"/>
                <w:color w:val="000000"/>
                <w:sz w:val="16"/>
                <w:szCs w:val="16"/>
              </w:rPr>
              <w:t>73</w:t>
            </w:r>
          </w:p>
        </w:tc>
        <w:tc>
          <w:tcPr>
            <w:tcW w:w="879" w:type="dxa"/>
            <w:tcBorders>
              <w:top w:val="single" w:sz="4" w:space="0" w:color="000000"/>
              <w:left w:val="nil"/>
              <w:bottom w:val="single" w:sz="4" w:space="0" w:color="000000"/>
              <w:right w:val="nil"/>
            </w:tcBorders>
            <w:shd w:val="clear" w:color="auto" w:fill="E6E6E6"/>
            <w:noWrap/>
            <w:vAlign w:val="bottom"/>
            <w:hideMark/>
          </w:tcPr>
          <w:p w14:paraId="7E675C76" w14:textId="03F0AED3" w:rsidR="00B66B65" w:rsidRPr="007D644F" w:rsidRDefault="00B66B65" w:rsidP="00B66B65">
            <w:pPr>
              <w:spacing w:after="0" w:line="240" w:lineRule="auto"/>
              <w:jc w:val="right"/>
              <w:rPr>
                <w:rFonts w:ascii="Arial" w:hAnsi="Arial" w:cs="Arial"/>
                <w:color w:val="000000"/>
                <w:sz w:val="16"/>
                <w:szCs w:val="16"/>
              </w:rPr>
            </w:pPr>
            <w:r w:rsidRPr="00EA05C0">
              <w:rPr>
                <w:rFonts w:ascii="Arial" w:hAnsi="Arial" w:cs="Arial"/>
                <w:color w:val="000000"/>
                <w:sz w:val="16"/>
                <w:szCs w:val="16"/>
              </w:rPr>
              <w:t>73</w:t>
            </w:r>
          </w:p>
        </w:tc>
      </w:tr>
    </w:tbl>
    <w:p w14:paraId="60BFAC13" w14:textId="77777777" w:rsidR="006F0D4C" w:rsidRPr="00BB2A75" w:rsidRDefault="006F0D4C" w:rsidP="00E82B39">
      <w:pPr>
        <w:pStyle w:val="TableHeading"/>
        <w:spacing w:before="60" w:after="0"/>
        <w:rPr>
          <w:b w:val="0"/>
          <w:sz w:val="16"/>
          <w:szCs w:val="16"/>
        </w:rPr>
      </w:pPr>
      <w:r w:rsidRPr="00BB2A75">
        <w:rPr>
          <w:b w:val="0"/>
          <w:sz w:val="16"/>
          <w:szCs w:val="16"/>
        </w:rPr>
        <w:t>Table has been prepared inclusive of 2022-23 Additional Estimates figures</w:t>
      </w:r>
    </w:p>
    <w:p w14:paraId="0F788B36" w14:textId="42183FE2" w:rsidR="001C0F49" w:rsidRDefault="00B66B65" w:rsidP="00977C28">
      <w:pPr>
        <w:pStyle w:val="ListParagraph"/>
        <w:widowControl w:val="0"/>
        <w:numPr>
          <w:ilvl w:val="0"/>
          <w:numId w:val="217"/>
        </w:numPr>
        <w:tabs>
          <w:tab w:val="left" w:pos="426"/>
        </w:tabs>
        <w:autoSpaceDE w:val="0"/>
        <w:autoSpaceDN w:val="0"/>
        <w:spacing w:after="0" w:line="240" w:lineRule="auto"/>
        <w:ind w:left="426" w:right="197" w:hanging="426"/>
        <w:contextualSpacing w:val="0"/>
      </w:pPr>
      <w:r w:rsidRPr="00B66B65">
        <w:rPr>
          <w:rFonts w:ascii="Arial" w:hAnsi="Arial" w:cs="Arial"/>
          <w:sz w:val="16"/>
        </w:rPr>
        <w:t>Expenses</w:t>
      </w:r>
      <w:r w:rsidRPr="00B66B65">
        <w:rPr>
          <w:rFonts w:ascii="Arial" w:hAnsi="Arial" w:cs="Arial"/>
          <w:spacing w:val="-3"/>
          <w:sz w:val="16"/>
        </w:rPr>
        <w:t xml:space="preserve"> </w:t>
      </w:r>
      <w:r w:rsidRPr="00B66B65">
        <w:rPr>
          <w:rFonts w:ascii="Arial" w:hAnsi="Arial" w:cs="Arial"/>
          <w:sz w:val="16"/>
        </w:rPr>
        <w:t>not</w:t>
      </w:r>
      <w:r w:rsidRPr="00B66B65">
        <w:rPr>
          <w:rFonts w:ascii="Arial" w:hAnsi="Arial" w:cs="Arial"/>
          <w:spacing w:val="-1"/>
          <w:sz w:val="16"/>
        </w:rPr>
        <w:t xml:space="preserve"> </w:t>
      </w:r>
      <w:r w:rsidRPr="00B66B65">
        <w:rPr>
          <w:rFonts w:ascii="Arial" w:hAnsi="Arial" w:cs="Arial"/>
          <w:sz w:val="16"/>
        </w:rPr>
        <w:t>requiring</w:t>
      </w:r>
      <w:r w:rsidRPr="00B66B65">
        <w:rPr>
          <w:rFonts w:ascii="Arial" w:hAnsi="Arial" w:cs="Arial"/>
          <w:spacing w:val="-4"/>
          <w:sz w:val="16"/>
        </w:rPr>
        <w:t xml:space="preserve"> </w:t>
      </w:r>
      <w:r w:rsidRPr="00B66B65">
        <w:rPr>
          <w:rFonts w:ascii="Arial" w:hAnsi="Arial" w:cs="Arial"/>
          <w:sz w:val="16"/>
        </w:rPr>
        <w:t>appropriation</w:t>
      </w:r>
      <w:r w:rsidRPr="00B66B65">
        <w:rPr>
          <w:rFonts w:ascii="Arial" w:hAnsi="Arial" w:cs="Arial"/>
          <w:spacing w:val="-3"/>
          <w:sz w:val="16"/>
        </w:rPr>
        <w:t xml:space="preserve"> </w:t>
      </w:r>
      <w:r w:rsidRPr="00B66B65">
        <w:rPr>
          <w:rFonts w:ascii="Arial" w:hAnsi="Arial" w:cs="Arial"/>
          <w:sz w:val="16"/>
        </w:rPr>
        <w:t>in</w:t>
      </w:r>
      <w:r w:rsidRPr="00B66B65">
        <w:rPr>
          <w:rFonts w:ascii="Arial" w:hAnsi="Arial" w:cs="Arial"/>
          <w:spacing w:val="-3"/>
          <w:sz w:val="16"/>
        </w:rPr>
        <w:t xml:space="preserve"> </w:t>
      </w:r>
      <w:r w:rsidRPr="00B66B65">
        <w:rPr>
          <w:rFonts w:ascii="Arial" w:hAnsi="Arial" w:cs="Arial"/>
          <w:sz w:val="16"/>
        </w:rPr>
        <w:t>the</w:t>
      </w:r>
      <w:r w:rsidRPr="00B66B65">
        <w:rPr>
          <w:rFonts w:ascii="Arial" w:hAnsi="Arial" w:cs="Arial"/>
          <w:spacing w:val="-4"/>
          <w:sz w:val="16"/>
        </w:rPr>
        <w:t xml:space="preserve"> </w:t>
      </w:r>
      <w:r w:rsidRPr="00B66B65">
        <w:rPr>
          <w:rFonts w:ascii="Arial" w:hAnsi="Arial" w:cs="Arial"/>
          <w:sz w:val="16"/>
        </w:rPr>
        <w:t>Budget</w:t>
      </w:r>
      <w:r w:rsidRPr="00B66B65">
        <w:rPr>
          <w:rFonts w:ascii="Arial" w:hAnsi="Arial" w:cs="Arial"/>
          <w:spacing w:val="-5"/>
          <w:sz w:val="16"/>
        </w:rPr>
        <w:t xml:space="preserve"> </w:t>
      </w:r>
      <w:r w:rsidRPr="00B66B65">
        <w:rPr>
          <w:rFonts w:ascii="Arial" w:hAnsi="Arial" w:cs="Arial"/>
          <w:sz w:val="16"/>
        </w:rPr>
        <w:t>year</w:t>
      </w:r>
      <w:r w:rsidRPr="00B66B65">
        <w:rPr>
          <w:rFonts w:ascii="Arial" w:hAnsi="Arial" w:cs="Arial"/>
          <w:spacing w:val="-3"/>
          <w:sz w:val="16"/>
        </w:rPr>
        <w:t xml:space="preserve"> </w:t>
      </w:r>
      <w:r w:rsidRPr="00B66B65">
        <w:rPr>
          <w:rFonts w:ascii="Arial" w:hAnsi="Arial" w:cs="Arial"/>
          <w:sz w:val="16"/>
        </w:rPr>
        <w:t>are</w:t>
      </w:r>
      <w:r w:rsidRPr="00B66B65">
        <w:rPr>
          <w:rFonts w:ascii="Arial" w:hAnsi="Arial" w:cs="Arial"/>
          <w:spacing w:val="-3"/>
          <w:sz w:val="16"/>
        </w:rPr>
        <w:t xml:space="preserve"> </w:t>
      </w:r>
      <w:r w:rsidRPr="00B66B65">
        <w:rPr>
          <w:rFonts w:ascii="Arial" w:hAnsi="Arial" w:cs="Arial"/>
          <w:sz w:val="16"/>
        </w:rPr>
        <w:t>made</w:t>
      </w:r>
      <w:r w:rsidRPr="00B66B65">
        <w:rPr>
          <w:rFonts w:ascii="Arial" w:hAnsi="Arial" w:cs="Arial"/>
          <w:spacing w:val="-3"/>
          <w:sz w:val="16"/>
        </w:rPr>
        <w:t xml:space="preserve"> </w:t>
      </w:r>
      <w:r w:rsidRPr="00B66B65">
        <w:rPr>
          <w:rFonts w:ascii="Arial" w:hAnsi="Arial" w:cs="Arial"/>
          <w:sz w:val="16"/>
        </w:rPr>
        <w:t>up</w:t>
      </w:r>
      <w:r w:rsidRPr="00B66B65">
        <w:rPr>
          <w:rFonts w:ascii="Arial" w:hAnsi="Arial" w:cs="Arial"/>
          <w:spacing w:val="-3"/>
          <w:sz w:val="16"/>
        </w:rPr>
        <w:t xml:space="preserve"> </w:t>
      </w:r>
      <w:r w:rsidRPr="00B66B65">
        <w:rPr>
          <w:rFonts w:ascii="Arial" w:hAnsi="Arial" w:cs="Arial"/>
          <w:sz w:val="16"/>
        </w:rPr>
        <w:t>of</w:t>
      </w:r>
      <w:r w:rsidRPr="00B66B65">
        <w:rPr>
          <w:rFonts w:ascii="Arial" w:hAnsi="Arial" w:cs="Arial"/>
          <w:spacing w:val="-1"/>
          <w:sz w:val="16"/>
        </w:rPr>
        <w:t xml:space="preserve"> </w:t>
      </w:r>
      <w:r w:rsidRPr="00B66B65">
        <w:rPr>
          <w:rFonts w:ascii="Arial" w:hAnsi="Arial" w:cs="Arial"/>
          <w:sz w:val="16"/>
        </w:rPr>
        <w:t>depreciation expenses, and amortisation expenses.</w:t>
      </w:r>
      <w:r w:rsidR="001C0F49">
        <w:br w:type="page"/>
      </w:r>
    </w:p>
    <w:p w14:paraId="1E8160B9" w14:textId="77777777" w:rsidR="001C0F49" w:rsidRPr="005153A8" w:rsidRDefault="001C0F49" w:rsidP="001C0F49">
      <w:pPr>
        <w:pStyle w:val="TableHeading"/>
        <w:rPr>
          <w:lang w:val="en-AU"/>
        </w:rPr>
      </w:pPr>
      <w:r w:rsidRPr="00F71634">
        <w:lastRenderedPageBreak/>
        <w:t>Table 2.</w:t>
      </w:r>
      <w:r>
        <w:rPr>
          <w:lang w:val="en-AU"/>
        </w:rPr>
        <w:t>1</w:t>
      </w:r>
      <w:r w:rsidRPr="00F71634">
        <w:t>.</w:t>
      </w:r>
      <w:r>
        <w:rPr>
          <w:lang w:val="en-US"/>
        </w:rPr>
        <w:t>2</w:t>
      </w:r>
      <w:r w:rsidRPr="00F71634">
        <w:t xml:space="preserve">: Performance </w:t>
      </w:r>
      <w:r>
        <w:rPr>
          <w:lang w:val="en-AU"/>
        </w:rPr>
        <w:t>measure</w:t>
      </w:r>
      <w:r w:rsidRPr="00F71634">
        <w:t xml:space="preserve"> for Outcome </w:t>
      </w:r>
      <w:r>
        <w:rPr>
          <w:lang w:val="en-AU"/>
        </w:rPr>
        <w:t>1</w:t>
      </w:r>
    </w:p>
    <w:p w14:paraId="64686555" w14:textId="7CD40064" w:rsidR="001C0F49" w:rsidRPr="00F71634" w:rsidRDefault="001C0F49" w:rsidP="001C0F49">
      <w:pPr>
        <w:spacing w:before="120"/>
      </w:pPr>
      <w:r w:rsidRPr="001B2F81">
        <w:t>Table 2.</w:t>
      </w:r>
      <w:r>
        <w:t>1</w:t>
      </w:r>
      <w:r w:rsidRPr="001B2F81">
        <w:t>.</w:t>
      </w:r>
      <w:r>
        <w:t>2</w:t>
      </w:r>
      <w:r w:rsidRPr="001B2F81">
        <w:t xml:space="preserve"> details the performance measures for each program associated with Outcome</w:t>
      </w:r>
      <w:r>
        <w:t> 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B66B65" w:rsidRPr="00C949FC">
        <w:t>2023-24</w:t>
      </w:r>
      <w:r w:rsidR="00B66B65" w:rsidRPr="00C949FC">
        <w:rPr>
          <w:spacing w:val="-3"/>
        </w:rPr>
        <w:t xml:space="preserve"> </w:t>
      </w:r>
      <w:r w:rsidRPr="001B2F81">
        <w:t xml:space="preserve">Budget measures that have created new programs or materially changed existing programs </w:t>
      </w:r>
      <w:r>
        <w:t>are</w:t>
      </w:r>
      <w:r w:rsidRPr="001B2F81">
        <w:t xml:space="preserve"> provided.</w:t>
      </w:r>
      <w:r>
        <w:t xml:space="preserve"> </w:t>
      </w: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1"/>
        <w:gridCol w:w="2670"/>
        <w:gridCol w:w="29"/>
        <w:gridCol w:w="3079"/>
        <w:gridCol w:w="12"/>
      </w:tblGrid>
      <w:tr w:rsidR="00C030BA" w:rsidRPr="00355577" w14:paraId="62A5F314" w14:textId="77777777" w:rsidTr="00D32443">
        <w:trPr>
          <w:trHeight w:val="568"/>
        </w:trPr>
        <w:tc>
          <w:tcPr>
            <w:tcW w:w="5000" w:type="pct"/>
            <w:gridSpan w:val="5"/>
            <w:shd w:val="clear" w:color="auto" w:fill="F1F1F1"/>
          </w:tcPr>
          <w:p w14:paraId="29CE191B" w14:textId="009A8CE3" w:rsidR="00C030BA" w:rsidRPr="00355577" w:rsidRDefault="00C030BA" w:rsidP="00D02619">
            <w:pPr>
              <w:pStyle w:val="TableParagraph"/>
              <w:spacing w:before="60" w:after="60"/>
              <w:ind w:left="113"/>
              <w:rPr>
                <w:b/>
                <w:i/>
                <w:sz w:val="20"/>
                <w:szCs w:val="20"/>
              </w:rPr>
            </w:pPr>
            <w:r w:rsidRPr="00355577">
              <w:rPr>
                <w:b/>
                <w:spacing w:val="-6"/>
                <w:sz w:val="20"/>
                <w:szCs w:val="20"/>
              </w:rPr>
              <w:t>Outcome</w:t>
            </w:r>
            <w:r w:rsidRPr="00355577">
              <w:rPr>
                <w:b/>
                <w:spacing w:val="2"/>
                <w:sz w:val="20"/>
                <w:szCs w:val="20"/>
              </w:rPr>
              <w:t xml:space="preserve"> </w:t>
            </w:r>
            <w:r w:rsidRPr="00355577">
              <w:rPr>
                <w:b/>
                <w:spacing w:val="-6"/>
                <w:sz w:val="20"/>
                <w:szCs w:val="20"/>
              </w:rPr>
              <w:t>1</w:t>
            </w:r>
            <w:r w:rsidR="00355577" w:rsidRPr="00355577">
              <w:rPr>
                <w:spacing w:val="-6"/>
                <w:sz w:val="20"/>
                <w:szCs w:val="20"/>
              </w:rPr>
              <w:t xml:space="preserve"> </w:t>
            </w:r>
            <w:r w:rsidR="00355577" w:rsidRPr="00355577">
              <w:rPr>
                <w:rStyle w:val="TableHeadingChar"/>
                <w:b w:val="0"/>
                <w:sz w:val="20"/>
                <w:szCs w:val="20"/>
              </w:rPr>
              <w:t>–</w:t>
            </w:r>
            <w:r w:rsidR="00355577" w:rsidRPr="00355577">
              <w:rPr>
                <w:rStyle w:val="TableHeadingChar"/>
                <w:b w:val="0"/>
                <w:sz w:val="20"/>
                <w:szCs w:val="20"/>
                <w:lang w:val="en-US"/>
              </w:rPr>
              <w:t xml:space="preserve"> </w:t>
            </w:r>
            <w:r w:rsidRPr="00355577">
              <w:rPr>
                <w:spacing w:val="-6"/>
                <w:sz w:val="20"/>
                <w:szCs w:val="2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r w:rsidR="00C030BA" w:rsidRPr="00355577" w14:paraId="00F32C5E" w14:textId="77777777" w:rsidTr="00D32443">
        <w:trPr>
          <w:trHeight w:val="633"/>
        </w:trPr>
        <w:tc>
          <w:tcPr>
            <w:tcW w:w="5000" w:type="pct"/>
            <w:gridSpan w:val="5"/>
            <w:shd w:val="clear" w:color="auto" w:fill="F1F1F1"/>
          </w:tcPr>
          <w:p w14:paraId="136B310B" w14:textId="33EB90D2" w:rsidR="00C030BA" w:rsidRPr="00355577" w:rsidRDefault="00C030BA" w:rsidP="00D02619">
            <w:pPr>
              <w:pStyle w:val="TableParagraph"/>
              <w:spacing w:before="60" w:after="20"/>
              <w:ind w:left="113"/>
              <w:rPr>
                <w:sz w:val="18"/>
                <w:szCs w:val="18"/>
              </w:rPr>
            </w:pPr>
            <w:r w:rsidRPr="00355577">
              <w:rPr>
                <w:rStyle w:val="normaltextrun"/>
                <w:b/>
                <w:bCs/>
                <w:sz w:val="18"/>
                <w:szCs w:val="18"/>
              </w:rPr>
              <w:t>Program 1.1</w:t>
            </w:r>
            <w:r w:rsidR="00355577" w:rsidRPr="00355577">
              <w:rPr>
                <w:rStyle w:val="normaltextrun"/>
                <w:bCs/>
                <w:sz w:val="18"/>
                <w:szCs w:val="18"/>
              </w:rPr>
              <w:t xml:space="preserve"> </w:t>
            </w:r>
            <w:r w:rsidR="00355577" w:rsidRPr="00355577">
              <w:rPr>
                <w:rStyle w:val="TableHeadingChar"/>
                <w:b w:val="0"/>
                <w:sz w:val="18"/>
                <w:szCs w:val="18"/>
              </w:rPr>
              <w:t>–</w:t>
            </w:r>
            <w:r w:rsidRPr="00355577">
              <w:rPr>
                <w:rStyle w:val="normaltextrun"/>
                <w:b/>
                <w:bCs/>
                <w:color w:val="000000"/>
                <w:sz w:val="18"/>
                <w:szCs w:val="18"/>
              </w:rPr>
              <w:t xml:space="preserve"> Old Parliament House</w:t>
            </w:r>
            <w:r w:rsidRPr="00355577">
              <w:rPr>
                <w:rStyle w:val="eop"/>
                <w:color w:val="000000"/>
                <w:sz w:val="18"/>
                <w:szCs w:val="18"/>
              </w:rPr>
              <w:t> </w:t>
            </w:r>
          </w:p>
          <w:p w14:paraId="12452042" w14:textId="77777777" w:rsidR="00C030BA" w:rsidRPr="00355577" w:rsidRDefault="00C030BA" w:rsidP="00D02619">
            <w:pPr>
              <w:pStyle w:val="TableParagraph"/>
              <w:spacing w:before="20" w:after="60"/>
              <w:ind w:left="113"/>
              <w:rPr>
                <w:iCs/>
                <w:sz w:val="18"/>
                <w:szCs w:val="18"/>
              </w:rPr>
            </w:pPr>
            <w:r w:rsidRPr="00355577">
              <w:rPr>
                <w:spacing w:val="-6"/>
                <w:sz w:val="18"/>
                <w:szCs w:val="18"/>
              </w:rPr>
              <w:t>Old</w:t>
            </w:r>
            <w:r w:rsidRPr="00355577">
              <w:rPr>
                <w:rStyle w:val="normaltextrun"/>
                <w:color w:val="000000"/>
                <w:sz w:val="18"/>
                <w:szCs w:val="18"/>
              </w:rPr>
              <w:t xml:space="preserve"> Parliament House (OPH) enhances the appreciation and understanding of the political and social heritage of Australia for members of the public, through activities including the conservation, upkeep and access to the Old Parliament House building and the Museum of Australian Democracy (MoAD) through development of its collections, exhibitions, and educational programs.</w:t>
            </w:r>
            <w:r w:rsidRPr="00355577">
              <w:rPr>
                <w:rStyle w:val="eop"/>
                <w:color w:val="000000"/>
                <w:sz w:val="18"/>
                <w:szCs w:val="18"/>
              </w:rPr>
              <w:t> </w:t>
            </w:r>
          </w:p>
        </w:tc>
      </w:tr>
      <w:tr w:rsidR="00C030BA" w:rsidRPr="00BC16F1" w14:paraId="1BDDFD63" w14:textId="77777777" w:rsidTr="00D32443">
        <w:trPr>
          <w:trHeight w:val="573"/>
        </w:trPr>
        <w:tc>
          <w:tcPr>
            <w:tcW w:w="1216" w:type="pct"/>
            <w:tcBorders>
              <w:bottom w:val="double" w:sz="4" w:space="0" w:color="000000"/>
            </w:tcBorders>
          </w:tcPr>
          <w:p w14:paraId="0BF9C1F5" w14:textId="77777777" w:rsidR="00C030BA" w:rsidRPr="00BC16F1" w:rsidRDefault="00C030BA" w:rsidP="00D02619">
            <w:pPr>
              <w:pStyle w:val="TableParagraph"/>
              <w:spacing w:before="60"/>
              <w:ind w:left="170"/>
              <w:rPr>
                <w:b/>
                <w:sz w:val="16"/>
                <w:szCs w:val="16"/>
              </w:rPr>
            </w:pPr>
            <w:r w:rsidRPr="00BC16F1">
              <w:rPr>
                <w:b/>
                <w:sz w:val="16"/>
                <w:szCs w:val="16"/>
              </w:rPr>
              <w:t>Key</w:t>
            </w:r>
            <w:r w:rsidRPr="00BC16F1">
              <w:rPr>
                <w:b/>
                <w:spacing w:val="-4"/>
                <w:sz w:val="16"/>
                <w:szCs w:val="16"/>
              </w:rPr>
              <w:t xml:space="preserve"> </w:t>
            </w:r>
            <w:r w:rsidRPr="00BC16F1">
              <w:rPr>
                <w:b/>
                <w:sz w:val="16"/>
                <w:szCs w:val="16"/>
              </w:rPr>
              <w:t>Activities</w:t>
            </w:r>
          </w:p>
        </w:tc>
        <w:tc>
          <w:tcPr>
            <w:tcW w:w="3784" w:type="pct"/>
            <w:gridSpan w:val="4"/>
            <w:tcBorders>
              <w:bottom w:val="double" w:sz="4" w:space="0" w:color="000000"/>
            </w:tcBorders>
          </w:tcPr>
          <w:p w14:paraId="07928324" w14:textId="77777777" w:rsidR="00C030BA" w:rsidRPr="00BC16F1" w:rsidRDefault="00C030BA" w:rsidP="00D02619">
            <w:pPr>
              <w:pStyle w:val="TableTextBase"/>
              <w:ind w:left="113"/>
              <w:rPr>
                <w:rFonts w:ascii="Segoe UI" w:hAnsi="Segoe UI" w:cs="Segoe UI"/>
                <w:sz w:val="16"/>
                <w:szCs w:val="16"/>
              </w:rPr>
            </w:pPr>
            <w:r w:rsidRPr="00BC16F1">
              <w:rPr>
                <w:iCs/>
                <w:sz w:val="16"/>
                <w:szCs w:val="16"/>
              </w:rPr>
              <w:t>The</w:t>
            </w:r>
            <w:r w:rsidRPr="00BC16F1">
              <w:rPr>
                <w:rStyle w:val="normaltextrun"/>
                <w:rFonts w:cs="Arial"/>
                <w:sz w:val="16"/>
                <w:szCs w:val="16"/>
              </w:rPr>
              <w:t xml:space="preserve"> Program will be delivered in the following ways:</w:t>
            </w:r>
            <w:r w:rsidRPr="00BC16F1">
              <w:rPr>
                <w:rStyle w:val="eop"/>
                <w:rFonts w:cs="Arial"/>
                <w:sz w:val="16"/>
                <w:szCs w:val="16"/>
              </w:rPr>
              <w:t> </w:t>
            </w:r>
          </w:p>
          <w:p w14:paraId="1ABD9E5C" w14:textId="77777777" w:rsidR="00C030BA" w:rsidRPr="00BC16F1" w:rsidRDefault="00C030BA" w:rsidP="00977C28">
            <w:pPr>
              <w:pStyle w:val="paragraph"/>
              <w:numPr>
                <w:ilvl w:val="0"/>
                <w:numId w:val="218"/>
              </w:numPr>
              <w:tabs>
                <w:tab w:val="clear" w:pos="720"/>
                <w:tab w:val="num" w:pos="408"/>
              </w:tabs>
              <w:spacing w:before="0" w:beforeAutospacing="0" w:after="0" w:afterAutospacing="0"/>
              <w:ind w:left="408" w:hanging="254"/>
              <w:textAlignment w:val="baseline"/>
              <w:rPr>
                <w:rFonts w:ascii="Arial" w:hAnsi="Arial" w:cs="Arial"/>
                <w:sz w:val="16"/>
                <w:szCs w:val="16"/>
              </w:rPr>
            </w:pPr>
            <w:r w:rsidRPr="00BC16F1">
              <w:rPr>
                <w:rStyle w:val="normaltextrun"/>
                <w:rFonts w:ascii="Arial" w:hAnsi="Arial" w:cs="Arial"/>
                <w:sz w:val="16"/>
                <w:szCs w:val="16"/>
              </w:rPr>
              <w:t>Ensuring the heritage values of Old Parliament House are recognised, preserved and communicated.</w:t>
            </w:r>
            <w:r w:rsidRPr="00BC16F1">
              <w:rPr>
                <w:rStyle w:val="eop"/>
                <w:rFonts w:ascii="Arial" w:hAnsi="Arial" w:cs="Arial"/>
                <w:sz w:val="16"/>
                <w:szCs w:val="16"/>
              </w:rPr>
              <w:t> </w:t>
            </w:r>
          </w:p>
          <w:p w14:paraId="7770F9EF" w14:textId="77777777" w:rsidR="00C030BA" w:rsidRPr="00BC16F1" w:rsidRDefault="00C030BA" w:rsidP="00977C28">
            <w:pPr>
              <w:pStyle w:val="paragraph"/>
              <w:numPr>
                <w:ilvl w:val="0"/>
                <w:numId w:val="218"/>
              </w:numPr>
              <w:tabs>
                <w:tab w:val="clear" w:pos="720"/>
                <w:tab w:val="num" w:pos="408"/>
              </w:tabs>
              <w:spacing w:before="0" w:beforeAutospacing="0" w:after="0" w:afterAutospacing="0"/>
              <w:ind w:left="408" w:hanging="254"/>
              <w:textAlignment w:val="baseline"/>
              <w:rPr>
                <w:rFonts w:ascii="Arial" w:hAnsi="Arial" w:cs="Arial"/>
                <w:sz w:val="16"/>
                <w:szCs w:val="16"/>
              </w:rPr>
            </w:pPr>
            <w:r w:rsidRPr="00BC16F1">
              <w:rPr>
                <w:rStyle w:val="normaltextrun"/>
                <w:rFonts w:ascii="Arial" w:hAnsi="Arial" w:cs="Arial"/>
                <w:sz w:val="16"/>
                <w:szCs w:val="16"/>
              </w:rPr>
              <w:t>Managing a collection of national, regional and local significance to document and illustrate the development of Australian democracy.</w:t>
            </w:r>
            <w:r w:rsidRPr="00BC16F1">
              <w:rPr>
                <w:rStyle w:val="eop"/>
                <w:rFonts w:ascii="Arial" w:hAnsi="Arial" w:cs="Arial"/>
                <w:sz w:val="16"/>
                <w:szCs w:val="16"/>
              </w:rPr>
              <w:t> </w:t>
            </w:r>
          </w:p>
          <w:p w14:paraId="44314B75" w14:textId="77777777" w:rsidR="00C030BA" w:rsidRPr="00BC16F1" w:rsidRDefault="00C030BA" w:rsidP="00977C28">
            <w:pPr>
              <w:pStyle w:val="paragraph"/>
              <w:numPr>
                <w:ilvl w:val="0"/>
                <w:numId w:val="218"/>
              </w:numPr>
              <w:tabs>
                <w:tab w:val="clear" w:pos="720"/>
                <w:tab w:val="num" w:pos="408"/>
              </w:tabs>
              <w:spacing w:before="0" w:beforeAutospacing="0" w:after="0" w:afterAutospacing="0"/>
              <w:ind w:left="408" w:hanging="254"/>
              <w:textAlignment w:val="baseline"/>
              <w:rPr>
                <w:rFonts w:ascii="Arial" w:hAnsi="Arial" w:cs="Arial"/>
                <w:sz w:val="16"/>
                <w:szCs w:val="16"/>
              </w:rPr>
            </w:pPr>
            <w:r w:rsidRPr="00BC16F1">
              <w:rPr>
                <w:rStyle w:val="normaltextrun"/>
                <w:rFonts w:ascii="Arial" w:hAnsi="Arial" w:cs="Arial"/>
                <w:sz w:val="16"/>
                <w:szCs w:val="16"/>
              </w:rPr>
              <w:t>Providing enhanced visitor experiences through participation onsite and online.</w:t>
            </w:r>
            <w:r w:rsidRPr="00BC16F1">
              <w:rPr>
                <w:rStyle w:val="eop"/>
                <w:rFonts w:ascii="Arial" w:hAnsi="Arial" w:cs="Arial"/>
                <w:sz w:val="16"/>
                <w:szCs w:val="16"/>
              </w:rPr>
              <w:t> </w:t>
            </w:r>
          </w:p>
          <w:p w14:paraId="3228B2E1" w14:textId="77777777" w:rsidR="00C030BA" w:rsidRPr="00BC16F1" w:rsidRDefault="00C030BA" w:rsidP="00977C28">
            <w:pPr>
              <w:pStyle w:val="paragraph"/>
              <w:numPr>
                <w:ilvl w:val="0"/>
                <w:numId w:val="218"/>
              </w:numPr>
              <w:tabs>
                <w:tab w:val="clear" w:pos="720"/>
                <w:tab w:val="num" w:pos="408"/>
              </w:tabs>
              <w:spacing w:before="0" w:beforeAutospacing="0" w:after="0" w:afterAutospacing="0"/>
              <w:ind w:left="408" w:hanging="254"/>
              <w:textAlignment w:val="baseline"/>
              <w:rPr>
                <w:rFonts w:ascii="Arial" w:hAnsi="Arial" w:cs="Arial"/>
                <w:sz w:val="16"/>
                <w:szCs w:val="16"/>
              </w:rPr>
            </w:pPr>
            <w:r w:rsidRPr="00BC16F1">
              <w:rPr>
                <w:rStyle w:val="normaltextrun"/>
                <w:rFonts w:ascii="Arial" w:hAnsi="Arial" w:cs="Arial"/>
                <w:sz w:val="16"/>
                <w:szCs w:val="16"/>
              </w:rPr>
              <w:t>Providing quality learning programs that align with national curriculum requirements both onsite and to regional and remote areas through our digital excursion program.</w:t>
            </w:r>
            <w:r w:rsidRPr="00BC16F1">
              <w:rPr>
                <w:rStyle w:val="eop"/>
                <w:rFonts w:ascii="Arial" w:hAnsi="Arial" w:cs="Arial"/>
                <w:sz w:val="16"/>
                <w:szCs w:val="16"/>
              </w:rPr>
              <w:t> </w:t>
            </w:r>
          </w:p>
          <w:p w14:paraId="5E632060" w14:textId="77777777" w:rsidR="00C030BA" w:rsidRPr="00BC16F1" w:rsidRDefault="00C030BA" w:rsidP="00977C28">
            <w:pPr>
              <w:pStyle w:val="paragraph"/>
              <w:numPr>
                <w:ilvl w:val="0"/>
                <w:numId w:val="218"/>
              </w:numPr>
              <w:tabs>
                <w:tab w:val="clear" w:pos="720"/>
                <w:tab w:val="num" w:pos="408"/>
              </w:tabs>
              <w:spacing w:before="60" w:beforeAutospacing="0" w:after="60" w:afterAutospacing="0"/>
              <w:ind w:left="408" w:hanging="254"/>
              <w:textAlignment w:val="baseline"/>
              <w:rPr>
                <w:rFonts w:ascii="Arial" w:hAnsi="Arial" w:cs="Arial"/>
                <w:sz w:val="16"/>
                <w:szCs w:val="16"/>
              </w:rPr>
            </w:pPr>
            <w:r w:rsidRPr="00BC16F1">
              <w:rPr>
                <w:rStyle w:val="normaltextrun"/>
                <w:rFonts w:ascii="Arial" w:hAnsi="Arial" w:cs="Arial"/>
                <w:sz w:val="16"/>
                <w:szCs w:val="16"/>
              </w:rPr>
              <w:t>Delivering critical capital works program and conservation of key heritage spaces.</w:t>
            </w:r>
            <w:r w:rsidRPr="00BC16F1">
              <w:rPr>
                <w:rStyle w:val="eop"/>
                <w:rFonts w:ascii="Arial" w:hAnsi="Arial" w:cs="Arial"/>
                <w:sz w:val="16"/>
                <w:szCs w:val="16"/>
              </w:rPr>
              <w:t> </w:t>
            </w:r>
          </w:p>
        </w:tc>
      </w:tr>
      <w:tr w:rsidR="00C030BA" w:rsidRPr="00BC16F1" w14:paraId="0891EDFC" w14:textId="77777777" w:rsidTr="00D32443">
        <w:trPr>
          <w:trHeight w:val="265"/>
        </w:trPr>
        <w:tc>
          <w:tcPr>
            <w:tcW w:w="1216" w:type="pct"/>
            <w:tcBorders>
              <w:top w:val="double" w:sz="4" w:space="0" w:color="000000"/>
              <w:bottom w:val="single" w:sz="4" w:space="0" w:color="000000"/>
            </w:tcBorders>
          </w:tcPr>
          <w:p w14:paraId="2E4E71C5" w14:textId="77777777" w:rsidR="00C030BA" w:rsidRPr="00BC16F1" w:rsidRDefault="00C030BA" w:rsidP="00D02619">
            <w:pPr>
              <w:pStyle w:val="TableParagraph"/>
              <w:spacing w:before="43"/>
              <w:ind w:left="107"/>
              <w:rPr>
                <w:b/>
                <w:sz w:val="16"/>
                <w:szCs w:val="16"/>
              </w:rPr>
            </w:pPr>
            <w:r w:rsidRPr="00BC16F1">
              <w:rPr>
                <w:b/>
                <w:spacing w:val="-4"/>
                <w:sz w:val="16"/>
                <w:szCs w:val="16"/>
              </w:rPr>
              <w:t>Year</w:t>
            </w:r>
          </w:p>
        </w:tc>
        <w:tc>
          <w:tcPr>
            <w:tcW w:w="1745" w:type="pct"/>
            <w:tcBorders>
              <w:top w:val="double" w:sz="4" w:space="0" w:color="000000"/>
              <w:bottom w:val="single" w:sz="4" w:space="0" w:color="000000"/>
            </w:tcBorders>
          </w:tcPr>
          <w:p w14:paraId="126F4BE4" w14:textId="77777777" w:rsidR="00C030BA" w:rsidRPr="00BC16F1" w:rsidRDefault="00C030BA" w:rsidP="00D02619">
            <w:pPr>
              <w:pStyle w:val="TableParagraph"/>
              <w:spacing w:before="43"/>
              <w:ind w:left="107"/>
              <w:rPr>
                <w:b/>
                <w:sz w:val="16"/>
                <w:szCs w:val="16"/>
              </w:rPr>
            </w:pPr>
            <w:r w:rsidRPr="00BC16F1">
              <w:rPr>
                <w:b/>
                <w:sz w:val="16"/>
                <w:szCs w:val="16"/>
              </w:rPr>
              <w:t>Performance</w:t>
            </w:r>
            <w:r w:rsidRPr="00BC16F1">
              <w:rPr>
                <w:b/>
                <w:spacing w:val="-10"/>
                <w:sz w:val="16"/>
                <w:szCs w:val="16"/>
              </w:rPr>
              <w:t xml:space="preserve"> </w:t>
            </w:r>
            <w:r w:rsidRPr="00BC16F1">
              <w:rPr>
                <w:b/>
                <w:spacing w:val="-2"/>
                <w:sz w:val="16"/>
                <w:szCs w:val="16"/>
              </w:rPr>
              <w:t>measures</w:t>
            </w:r>
          </w:p>
        </w:tc>
        <w:tc>
          <w:tcPr>
            <w:tcW w:w="2039" w:type="pct"/>
            <w:gridSpan w:val="3"/>
            <w:tcBorders>
              <w:top w:val="double" w:sz="4" w:space="0" w:color="000000"/>
              <w:bottom w:val="single" w:sz="4" w:space="0" w:color="000000"/>
            </w:tcBorders>
          </w:tcPr>
          <w:p w14:paraId="52BF1B94" w14:textId="77777777" w:rsidR="00C030BA" w:rsidRPr="00BC16F1" w:rsidRDefault="00C030BA" w:rsidP="00D02619">
            <w:pPr>
              <w:pStyle w:val="TableParagraph"/>
              <w:spacing w:before="43"/>
              <w:ind w:left="107"/>
              <w:rPr>
                <w:b/>
                <w:sz w:val="16"/>
                <w:szCs w:val="16"/>
              </w:rPr>
            </w:pPr>
            <w:r w:rsidRPr="00BC16F1">
              <w:rPr>
                <w:b/>
                <w:sz w:val="16"/>
                <w:szCs w:val="16"/>
              </w:rPr>
              <w:t>Expected</w:t>
            </w:r>
            <w:r w:rsidRPr="00BC16F1">
              <w:rPr>
                <w:b/>
                <w:spacing w:val="-9"/>
                <w:sz w:val="16"/>
                <w:szCs w:val="16"/>
              </w:rPr>
              <w:t xml:space="preserve"> </w:t>
            </w:r>
            <w:r w:rsidRPr="00BC16F1">
              <w:rPr>
                <w:b/>
                <w:sz w:val="16"/>
                <w:szCs w:val="16"/>
              </w:rPr>
              <w:t>Performance</w:t>
            </w:r>
            <w:r w:rsidRPr="00BC16F1">
              <w:rPr>
                <w:b/>
                <w:spacing w:val="-6"/>
                <w:sz w:val="16"/>
                <w:szCs w:val="16"/>
              </w:rPr>
              <w:t xml:space="preserve"> </w:t>
            </w:r>
            <w:r w:rsidRPr="00BC16F1">
              <w:rPr>
                <w:b/>
                <w:spacing w:val="-2"/>
                <w:sz w:val="16"/>
                <w:szCs w:val="16"/>
              </w:rPr>
              <w:t>Results</w:t>
            </w:r>
          </w:p>
        </w:tc>
      </w:tr>
      <w:tr w:rsidR="00C030BA" w:rsidRPr="00BC16F1" w14:paraId="4EC5EB7A" w14:textId="77777777" w:rsidTr="00D32443">
        <w:trPr>
          <w:trHeight w:val="793"/>
        </w:trPr>
        <w:tc>
          <w:tcPr>
            <w:tcW w:w="1216" w:type="pct"/>
            <w:tcBorders>
              <w:bottom w:val="single" w:sz="4" w:space="0" w:color="auto"/>
            </w:tcBorders>
          </w:tcPr>
          <w:p w14:paraId="6163A1A1" w14:textId="77777777" w:rsidR="00C030BA" w:rsidRPr="00BC16F1" w:rsidRDefault="00C030BA" w:rsidP="00D02619">
            <w:pPr>
              <w:pStyle w:val="TableParagraph"/>
              <w:spacing w:before="60" w:after="20"/>
              <w:ind w:left="113"/>
              <w:rPr>
                <w:spacing w:val="-4"/>
                <w:sz w:val="16"/>
                <w:szCs w:val="16"/>
              </w:rPr>
            </w:pPr>
            <w:r w:rsidRPr="00BC16F1">
              <w:rPr>
                <w:spacing w:val="-2"/>
                <w:sz w:val="16"/>
                <w:szCs w:val="16"/>
              </w:rPr>
              <w:t xml:space="preserve">Current </w:t>
            </w:r>
            <w:r w:rsidRPr="00BC16F1">
              <w:rPr>
                <w:spacing w:val="-4"/>
                <w:sz w:val="16"/>
                <w:szCs w:val="16"/>
              </w:rPr>
              <w:t>year</w:t>
            </w:r>
          </w:p>
          <w:p w14:paraId="463C8976" w14:textId="77777777" w:rsidR="00C030BA" w:rsidRPr="00BC16F1" w:rsidRDefault="00C030BA" w:rsidP="00D02619">
            <w:pPr>
              <w:pStyle w:val="TableParagraph"/>
              <w:spacing w:before="20" w:after="20"/>
              <w:ind w:left="113"/>
              <w:rPr>
                <w:spacing w:val="-2"/>
                <w:sz w:val="16"/>
                <w:szCs w:val="16"/>
              </w:rPr>
            </w:pPr>
            <w:r w:rsidRPr="00BC16F1">
              <w:rPr>
                <w:spacing w:val="-2"/>
                <w:sz w:val="16"/>
                <w:szCs w:val="16"/>
              </w:rPr>
              <w:t>2022-</w:t>
            </w:r>
            <w:r w:rsidRPr="00BC16F1">
              <w:rPr>
                <w:spacing w:val="-5"/>
                <w:sz w:val="16"/>
                <w:szCs w:val="16"/>
              </w:rPr>
              <w:t>23</w:t>
            </w:r>
          </w:p>
        </w:tc>
        <w:tc>
          <w:tcPr>
            <w:tcW w:w="1745" w:type="pct"/>
            <w:tcBorders>
              <w:bottom w:val="single" w:sz="4" w:space="0" w:color="auto"/>
            </w:tcBorders>
          </w:tcPr>
          <w:p w14:paraId="1B7243E5" w14:textId="64B1989C" w:rsidR="00C030BA" w:rsidRPr="00BC16F1" w:rsidRDefault="00C030BA" w:rsidP="00D02619">
            <w:pPr>
              <w:pStyle w:val="TableTextBase"/>
              <w:ind w:left="113"/>
              <w:rPr>
                <w:rFonts w:cs="Arial"/>
                <w:sz w:val="16"/>
                <w:szCs w:val="16"/>
              </w:rPr>
            </w:pPr>
            <w:r w:rsidRPr="00BC16F1">
              <w:rPr>
                <w:rStyle w:val="normaltextrun"/>
                <w:b/>
                <w:bCs/>
                <w:color w:val="000000"/>
                <w:sz w:val="16"/>
                <w:szCs w:val="16"/>
                <w:shd w:val="clear" w:color="auto" w:fill="FFFFFF"/>
              </w:rPr>
              <w:t xml:space="preserve">Deliver a spectrum of experiences </w:t>
            </w:r>
            <w:r w:rsidRPr="00BC16F1">
              <w:rPr>
                <w:rStyle w:val="normaltextrun"/>
                <w:bCs/>
                <w:color w:val="000000"/>
                <w:sz w:val="16"/>
                <w:szCs w:val="16"/>
                <w:shd w:val="clear" w:color="auto" w:fill="FFFFFF"/>
              </w:rPr>
              <w:t xml:space="preserve">– </w:t>
            </w:r>
            <w:r w:rsidRPr="00BC16F1">
              <w:rPr>
                <w:rStyle w:val="normaltextrun"/>
                <w:color w:val="000000"/>
                <w:sz w:val="16"/>
                <w:szCs w:val="16"/>
                <w:shd w:val="clear" w:color="auto" w:fill="FFFFFF"/>
              </w:rPr>
              <w:t xml:space="preserve">exhibitions, events, learning programs and digital activities that allow our audience to engage with the concepts and history of democracy </w:t>
            </w:r>
          </w:p>
        </w:tc>
        <w:tc>
          <w:tcPr>
            <w:tcW w:w="2039" w:type="pct"/>
            <w:gridSpan w:val="3"/>
            <w:tcBorders>
              <w:bottom w:val="single" w:sz="4" w:space="0" w:color="auto"/>
            </w:tcBorders>
          </w:tcPr>
          <w:p w14:paraId="09A35B5F" w14:textId="77777777" w:rsidR="00C030BA" w:rsidRPr="00BC16F1" w:rsidRDefault="00C030BA" w:rsidP="00D02619">
            <w:pPr>
              <w:pStyle w:val="TableTextBase"/>
              <w:ind w:left="113"/>
              <w:rPr>
                <w:rFonts w:cs="Arial"/>
                <w:iCs/>
                <w:sz w:val="16"/>
                <w:szCs w:val="16"/>
              </w:rPr>
            </w:pPr>
            <w:r w:rsidRPr="00BC16F1">
              <w:rPr>
                <w:iCs/>
                <w:sz w:val="16"/>
                <w:szCs w:val="16"/>
              </w:rPr>
              <w:t>Expected to meet or exceed all KPI’s except for visits to the website due to redevelopment work on the site during the year. </w:t>
            </w:r>
          </w:p>
          <w:p w14:paraId="5744EAAA" w14:textId="77777777" w:rsidR="003D2027" w:rsidRPr="00BC16F1" w:rsidRDefault="003D2027" w:rsidP="003D2027">
            <w:pPr>
              <w:pStyle w:val="Tabletextcell8left12"/>
              <w:tabs>
                <w:tab w:val="clear" w:pos="204"/>
                <w:tab w:val="clear" w:pos="396"/>
              </w:tabs>
              <w:spacing w:before="60" w:after="60"/>
              <w:ind w:left="118"/>
              <w:rPr>
                <w:rFonts w:cs="Arial"/>
              </w:rPr>
            </w:pPr>
            <w:r w:rsidRPr="00BC16F1">
              <w:rPr>
                <w:rFonts w:cs="Arial"/>
              </w:rPr>
              <w:t xml:space="preserve">Target: 180,000 number of visits to the organisation. </w:t>
            </w:r>
          </w:p>
          <w:p w14:paraId="5AF5014F" w14:textId="6CD32E9B" w:rsidR="00C030BA" w:rsidRDefault="00C030BA" w:rsidP="003D2027">
            <w:pPr>
              <w:pStyle w:val="TableTextBase"/>
              <w:ind w:left="118"/>
              <w:rPr>
                <w:iCs/>
                <w:sz w:val="16"/>
                <w:szCs w:val="16"/>
              </w:rPr>
            </w:pPr>
            <w:r w:rsidRPr="00BC16F1">
              <w:rPr>
                <w:iCs/>
                <w:sz w:val="16"/>
                <w:szCs w:val="16"/>
              </w:rPr>
              <w:t>Actual: 230,700 number of visits to the organisation.</w:t>
            </w:r>
          </w:p>
          <w:p w14:paraId="0F9A356D" w14:textId="77777777" w:rsidR="003D2027" w:rsidRPr="00BC16F1" w:rsidRDefault="003D2027" w:rsidP="003D2027">
            <w:pPr>
              <w:spacing w:before="60" w:after="60" w:line="240" w:lineRule="auto"/>
              <w:ind w:left="118"/>
              <w:rPr>
                <w:rFonts w:ascii="Arial" w:hAnsi="Arial" w:cs="Arial"/>
                <w:iCs/>
                <w:sz w:val="16"/>
                <w:szCs w:val="16"/>
              </w:rPr>
            </w:pPr>
            <w:r w:rsidRPr="00BC16F1">
              <w:rPr>
                <w:rFonts w:ascii="Arial" w:hAnsi="Arial" w:cs="Arial"/>
                <w:iCs/>
                <w:sz w:val="16"/>
                <w:szCs w:val="16"/>
              </w:rPr>
              <w:t>Target achieved</w:t>
            </w:r>
          </w:p>
          <w:p w14:paraId="6563D722" w14:textId="77777777" w:rsidR="003D2027" w:rsidRPr="00BC16F1" w:rsidRDefault="003D2027" w:rsidP="003D2027">
            <w:pPr>
              <w:spacing w:before="60" w:after="60" w:line="240" w:lineRule="auto"/>
              <w:ind w:left="118"/>
              <w:rPr>
                <w:rFonts w:ascii="Arial" w:hAnsi="Arial" w:cs="Arial"/>
                <w:sz w:val="16"/>
                <w:szCs w:val="16"/>
              </w:rPr>
            </w:pPr>
            <w:r w:rsidRPr="00BC16F1">
              <w:rPr>
                <w:rFonts w:ascii="Arial" w:hAnsi="Arial" w:cs="Arial"/>
                <w:sz w:val="16"/>
                <w:szCs w:val="16"/>
              </w:rPr>
              <w:t xml:space="preserve">Target: 30,000 number of offsite visitors </w:t>
            </w:r>
          </w:p>
          <w:p w14:paraId="04401D94" w14:textId="48BFB83B" w:rsidR="00C030BA" w:rsidRDefault="00C030BA" w:rsidP="003D2027">
            <w:pPr>
              <w:pStyle w:val="TableTextBase"/>
              <w:ind w:left="118"/>
              <w:rPr>
                <w:iCs/>
                <w:sz w:val="16"/>
                <w:szCs w:val="16"/>
              </w:rPr>
            </w:pPr>
            <w:r w:rsidRPr="00BC16F1">
              <w:rPr>
                <w:iCs/>
                <w:sz w:val="16"/>
                <w:szCs w:val="16"/>
              </w:rPr>
              <w:t xml:space="preserve">Actual: 34,292 number of offsite visitors to </w:t>
            </w:r>
            <w:r w:rsidRPr="003D2027">
              <w:rPr>
                <w:iCs/>
                <w:sz w:val="16"/>
                <w:szCs w:val="16"/>
              </w:rPr>
              <w:t>the organisation. </w:t>
            </w:r>
          </w:p>
          <w:p w14:paraId="6EE91FBA" w14:textId="77777777" w:rsidR="003D2027" w:rsidRPr="00BC16F1" w:rsidRDefault="003D2027" w:rsidP="003D2027">
            <w:pPr>
              <w:spacing w:before="60" w:after="60" w:line="240" w:lineRule="auto"/>
              <w:ind w:left="118"/>
              <w:rPr>
                <w:rFonts w:ascii="Arial" w:hAnsi="Arial" w:cs="Arial"/>
                <w:iCs/>
                <w:sz w:val="16"/>
                <w:szCs w:val="16"/>
              </w:rPr>
            </w:pPr>
            <w:r w:rsidRPr="00BC16F1">
              <w:rPr>
                <w:rFonts w:ascii="Arial" w:hAnsi="Arial" w:cs="Arial"/>
                <w:iCs/>
                <w:sz w:val="16"/>
                <w:szCs w:val="16"/>
              </w:rPr>
              <w:t>Target achieved</w:t>
            </w:r>
          </w:p>
          <w:p w14:paraId="00730854" w14:textId="77777777" w:rsidR="003D2027" w:rsidRPr="00BC16F1" w:rsidRDefault="003D2027" w:rsidP="003D2027">
            <w:pPr>
              <w:spacing w:before="60" w:after="60" w:line="240" w:lineRule="auto"/>
              <w:ind w:left="118"/>
              <w:rPr>
                <w:rFonts w:ascii="Arial" w:hAnsi="Arial" w:cs="Arial"/>
                <w:iCs/>
                <w:sz w:val="16"/>
                <w:szCs w:val="16"/>
              </w:rPr>
            </w:pPr>
            <w:r w:rsidRPr="00BC16F1">
              <w:rPr>
                <w:rFonts w:ascii="Arial" w:hAnsi="Arial" w:cs="Arial"/>
                <w:sz w:val="16"/>
                <w:szCs w:val="16"/>
              </w:rPr>
              <w:t>Target: 800,000 number of visits to the organisation’s website.</w:t>
            </w:r>
          </w:p>
          <w:p w14:paraId="2ABB5D21" w14:textId="27DFB4D1" w:rsidR="00C030BA" w:rsidRDefault="00C030BA" w:rsidP="003D2027">
            <w:pPr>
              <w:pStyle w:val="TableTextBase"/>
              <w:ind w:left="118"/>
              <w:rPr>
                <w:iCs/>
                <w:sz w:val="16"/>
                <w:szCs w:val="16"/>
              </w:rPr>
            </w:pPr>
            <w:r w:rsidRPr="003D2027">
              <w:rPr>
                <w:iCs/>
                <w:sz w:val="16"/>
                <w:szCs w:val="16"/>
              </w:rPr>
              <w:t>Actual: 738,858 number of visits to the organisation’s website.</w:t>
            </w:r>
            <w:r w:rsidRPr="00BC16F1">
              <w:rPr>
                <w:iCs/>
                <w:sz w:val="16"/>
                <w:szCs w:val="16"/>
              </w:rPr>
              <w:t> </w:t>
            </w:r>
          </w:p>
          <w:p w14:paraId="588A5AB0" w14:textId="3F63EC2B" w:rsidR="003D2027" w:rsidRPr="003D2027" w:rsidRDefault="003D2027" w:rsidP="003D2027">
            <w:pPr>
              <w:pStyle w:val="TableTextBase"/>
              <w:ind w:left="118"/>
              <w:rPr>
                <w:rFonts w:cs="Arial"/>
                <w:iCs/>
                <w:sz w:val="16"/>
                <w:szCs w:val="16"/>
              </w:rPr>
            </w:pPr>
            <w:r>
              <w:rPr>
                <w:rFonts w:cs="Arial"/>
                <w:iCs/>
                <w:sz w:val="16"/>
                <w:szCs w:val="16"/>
              </w:rPr>
              <w:lastRenderedPageBreak/>
              <w:t>Target not expected to be met</w:t>
            </w:r>
          </w:p>
        </w:tc>
      </w:tr>
      <w:tr w:rsidR="00C030BA" w:rsidRPr="00355577" w14:paraId="0EF538B0" w14:textId="77777777" w:rsidTr="00D32443">
        <w:trPr>
          <w:gridAfter w:val="1"/>
          <w:wAfter w:w="8" w:type="pct"/>
          <w:trHeight w:val="265"/>
        </w:trPr>
        <w:tc>
          <w:tcPr>
            <w:tcW w:w="1216" w:type="pct"/>
            <w:tcBorders>
              <w:top w:val="double" w:sz="4" w:space="0" w:color="000000"/>
              <w:bottom w:val="single" w:sz="4" w:space="0" w:color="000000"/>
            </w:tcBorders>
          </w:tcPr>
          <w:p w14:paraId="5E76D1BD" w14:textId="77777777" w:rsidR="00C030BA" w:rsidRPr="00355577" w:rsidRDefault="00C030BA" w:rsidP="00C030BA">
            <w:pPr>
              <w:widowControl w:val="0"/>
              <w:autoSpaceDE w:val="0"/>
              <w:autoSpaceDN w:val="0"/>
              <w:spacing w:before="43" w:after="0" w:line="240" w:lineRule="auto"/>
              <w:ind w:left="107"/>
              <w:rPr>
                <w:rFonts w:ascii="Arial" w:eastAsia="Arial" w:hAnsi="Arial" w:cs="Arial"/>
                <w:b/>
                <w:sz w:val="16"/>
                <w:szCs w:val="16"/>
                <w:lang w:val="en-US" w:eastAsia="en-US"/>
              </w:rPr>
            </w:pPr>
            <w:r w:rsidRPr="00355577">
              <w:rPr>
                <w:rFonts w:ascii="Arial" w:eastAsia="Arial" w:hAnsi="Arial" w:cs="Arial"/>
                <w:b/>
                <w:spacing w:val="-4"/>
                <w:sz w:val="16"/>
                <w:szCs w:val="16"/>
                <w:lang w:val="en-US" w:eastAsia="en-US"/>
              </w:rPr>
              <w:lastRenderedPageBreak/>
              <w:t>Year</w:t>
            </w:r>
          </w:p>
        </w:tc>
        <w:tc>
          <w:tcPr>
            <w:tcW w:w="1764" w:type="pct"/>
            <w:gridSpan w:val="2"/>
            <w:tcBorders>
              <w:top w:val="double" w:sz="4" w:space="0" w:color="000000"/>
              <w:bottom w:val="single" w:sz="4" w:space="0" w:color="000000"/>
            </w:tcBorders>
          </w:tcPr>
          <w:p w14:paraId="0F5934B4" w14:textId="77777777" w:rsidR="00C030BA" w:rsidRPr="00355577" w:rsidRDefault="00C030BA" w:rsidP="00C030BA">
            <w:pPr>
              <w:widowControl w:val="0"/>
              <w:autoSpaceDE w:val="0"/>
              <w:autoSpaceDN w:val="0"/>
              <w:spacing w:before="43" w:after="0" w:line="240" w:lineRule="auto"/>
              <w:ind w:left="107"/>
              <w:rPr>
                <w:rFonts w:ascii="Arial" w:eastAsia="Arial" w:hAnsi="Arial" w:cs="Arial"/>
                <w:b/>
                <w:sz w:val="16"/>
                <w:szCs w:val="16"/>
                <w:lang w:val="en-US" w:eastAsia="en-US"/>
              </w:rPr>
            </w:pPr>
            <w:r w:rsidRPr="00355577">
              <w:rPr>
                <w:rFonts w:ascii="Arial" w:eastAsia="Arial" w:hAnsi="Arial" w:cs="Arial"/>
                <w:b/>
                <w:sz w:val="16"/>
                <w:szCs w:val="16"/>
                <w:lang w:val="en-US" w:eastAsia="en-US"/>
              </w:rPr>
              <w:t>Performance</w:t>
            </w:r>
            <w:r w:rsidRPr="00355577">
              <w:rPr>
                <w:rFonts w:ascii="Arial" w:eastAsia="Arial" w:hAnsi="Arial" w:cs="Arial"/>
                <w:b/>
                <w:spacing w:val="-10"/>
                <w:sz w:val="16"/>
                <w:szCs w:val="16"/>
                <w:lang w:val="en-US" w:eastAsia="en-US"/>
              </w:rPr>
              <w:t xml:space="preserve"> </w:t>
            </w:r>
            <w:r w:rsidRPr="00355577">
              <w:rPr>
                <w:rFonts w:ascii="Arial" w:eastAsia="Arial" w:hAnsi="Arial" w:cs="Arial"/>
                <w:b/>
                <w:spacing w:val="-2"/>
                <w:sz w:val="16"/>
                <w:szCs w:val="16"/>
                <w:lang w:val="en-US" w:eastAsia="en-US"/>
              </w:rPr>
              <w:t>measures</w:t>
            </w:r>
          </w:p>
        </w:tc>
        <w:tc>
          <w:tcPr>
            <w:tcW w:w="2012" w:type="pct"/>
            <w:tcBorders>
              <w:top w:val="double" w:sz="4" w:space="0" w:color="000000"/>
              <w:bottom w:val="single" w:sz="4" w:space="0" w:color="000000"/>
            </w:tcBorders>
          </w:tcPr>
          <w:p w14:paraId="6C478639" w14:textId="77777777" w:rsidR="00C030BA" w:rsidRPr="00355577" w:rsidRDefault="00C030BA" w:rsidP="003D2027">
            <w:pPr>
              <w:widowControl w:val="0"/>
              <w:autoSpaceDE w:val="0"/>
              <w:autoSpaceDN w:val="0"/>
              <w:spacing w:before="43" w:after="0" w:line="240" w:lineRule="auto"/>
              <w:ind w:left="107"/>
              <w:rPr>
                <w:rFonts w:ascii="Arial" w:eastAsia="Arial" w:hAnsi="Arial" w:cs="Arial"/>
                <w:b/>
                <w:sz w:val="16"/>
                <w:szCs w:val="16"/>
                <w:lang w:val="en-US" w:eastAsia="en-US"/>
              </w:rPr>
            </w:pPr>
            <w:r w:rsidRPr="00355577">
              <w:rPr>
                <w:rFonts w:ascii="Arial" w:eastAsia="Arial" w:hAnsi="Arial" w:cs="Arial"/>
                <w:b/>
                <w:sz w:val="16"/>
                <w:szCs w:val="16"/>
                <w:lang w:val="en-US" w:eastAsia="en-US"/>
              </w:rPr>
              <w:t>Expected</w:t>
            </w:r>
            <w:r w:rsidRPr="00355577">
              <w:rPr>
                <w:rFonts w:ascii="Arial" w:eastAsia="Arial" w:hAnsi="Arial" w:cs="Arial"/>
                <w:b/>
                <w:spacing w:val="-9"/>
                <w:sz w:val="16"/>
                <w:szCs w:val="16"/>
                <w:lang w:val="en-US" w:eastAsia="en-US"/>
              </w:rPr>
              <w:t xml:space="preserve"> </w:t>
            </w:r>
            <w:r w:rsidRPr="00355577">
              <w:rPr>
                <w:rFonts w:ascii="Arial" w:eastAsia="Arial" w:hAnsi="Arial" w:cs="Arial"/>
                <w:b/>
                <w:sz w:val="16"/>
                <w:szCs w:val="16"/>
                <w:lang w:val="en-US" w:eastAsia="en-US"/>
              </w:rPr>
              <w:t>Performance</w:t>
            </w:r>
            <w:r w:rsidRPr="00355577">
              <w:rPr>
                <w:rFonts w:ascii="Arial" w:eastAsia="Arial" w:hAnsi="Arial" w:cs="Arial"/>
                <w:b/>
                <w:spacing w:val="-6"/>
                <w:sz w:val="16"/>
                <w:szCs w:val="16"/>
                <w:lang w:val="en-US" w:eastAsia="en-US"/>
              </w:rPr>
              <w:t xml:space="preserve"> </w:t>
            </w:r>
            <w:r w:rsidRPr="00355577">
              <w:rPr>
                <w:rFonts w:ascii="Arial" w:eastAsia="Arial" w:hAnsi="Arial" w:cs="Arial"/>
                <w:b/>
                <w:spacing w:val="-2"/>
                <w:sz w:val="16"/>
                <w:szCs w:val="16"/>
                <w:lang w:val="en-US" w:eastAsia="en-US"/>
              </w:rPr>
              <w:t>Results</w:t>
            </w:r>
          </w:p>
        </w:tc>
      </w:tr>
      <w:tr w:rsidR="003D2027" w:rsidRPr="00355577" w14:paraId="15D1BC79" w14:textId="77777777" w:rsidTr="00D32443">
        <w:trPr>
          <w:gridAfter w:val="1"/>
          <w:wAfter w:w="8" w:type="pct"/>
          <w:trHeight w:val="265"/>
        </w:trPr>
        <w:tc>
          <w:tcPr>
            <w:tcW w:w="1216" w:type="pct"/>
            <w:vMerge w:val="restart"/>
            <w:tcBorders>
              <w:top w:val="double" w:sz="4" w:space="0" w:color="000000"/>
            </w:tcBorders>
          </w:tcPr>
          <w:p w14:paraId="1AEC71DA" w14:textId="77777777" w:rsidR="003D2027" w:rsidRPr="00355577" w:rsidRDefault="003D2027" w:rsidP="00C030BA">
            <w:pPr>
              <w:widowControl w:val="0"/>
              <w:autoSpaceDE w:val="0"/>
              <w:autoSpaceDN w:val="0"/>
              <w:spacing w:before="60" w:after="20" w:line="240" w:lineRule="auto"/>
              <w:ind w:left="113"/>
              <w:rPr>
                <w:rFonts w:ascii="Arial" w:eastAsia="Arial" w:hAnsi="Arial" w:cs="Arial"/>
                <w:spacing w:val="-4"/>
                <w:sz w:val="16"/>
                <w:szCs w:val="16"/>
                <w:lang w:val="en-US" w:eastAsia="en-US"/>
              </w:rPr>
            </w:pPr>
            <w:r w:rsidRPr="00355577">
              <w:rPr>
                <w:rFonts w:ascii="Arial" w:eastAsia="Arial" w:hAnsi="Arial" w:cs="Arial"/>
                <w:spacing w:val="-2"/>
                <w:sz w:val="16"/>
                <w:szCs w:val="16"/>
                <w:lang w:val="en-US" w:eastAsia="en-US"/>
              </w:rPr>
              <w:t xml:space="preserve">Current </w:t>
            </w:r>
            <w:r w:rsidRPr="00355577">
              <w:rPr>
                <w:rFonts w:ascii="Arial" w:eastAsia="Arial" w:hAnsi="Arial" w:cs="Arial"/>
                <w:spacing w:val="-4"/>
                <w:sz w:val="16"/>
                <w:szCs w:val="16"/>
                <w:lang w:val="en-US" w:eastAsia="en-US"/>
              </w:rPr>
              <w:t>year</w:t>
            </w:r>
          </w:p>
          <w:p w14:paraId="35C9FED1" w14:textId="7BD872A3" w:rsidR="003D2027" w:rsidRPr="00355577" w:rsidRDefault="003D2027" w:rsidP="00C030BA">
            <w:pPr>
              <w:widowControl w:val="0"/>
              <w:autoSpaceDE w:val="0"/>
              <w:autoSpaceDN w:val="0"/>
              <w:spacing w:before="60" w:after="20" w:line="240" w:lineRule="auto"/>
              <w:ind w:left="113"/>
              <w:rPr>
                <w:rFonts w:ascii="Arial" w:eastAsia="Arial" w:hAnsi="Arial" w:cs="Arial"/>
                <w:b/>
                <w:spacing w:val="-4"/>
                <w:sz w:val="16"/>
                <w:szCs w:val="16"/>
                <w:lang w:val="en-US" w:eastAsia="en-US"/>
              </w:rPr>
            </w:pPr>
            <w:r w:rsidRPr="00355577">
              <w:rPr>
                <w:rFonts w:ascii="Arial" w:eastAsia="Arial" w:hAnsi="Arial" w:cs="Arial"/>
                <w:spacing w:val="-2"/>
                <w:sz w:val="16"/>
                <w:szCs w:val="16"/>
                <w:lang w:val="en-US" w:eastAsia="en-US"/>
              </w:rPr>
              <w:t>2022-</w:t>
            </w:r>
            <w:r w:rsidRPr="00355577">
              <w:rPr>
                <w:rFonts w:ascii="Arial" w:eastAsia="Arial" w:hAnsi="Arial" w:cs="Arial"/>
                <w:spacing w:val="-5"/>
                <w:sz w:val="16"/>
                <w:szCs w:val="16"/>
                <w:lang w:val="en-US" w:eastAsia="en-US"/>
              </w:rPr>
              <w:t>23 cont.</w:t>
            </w:r>
          </w:p>
        </w:tc>
        <w:tc>
          <w:tcPr>
            <w:tcW w:w="1764" w:type="pct"/>
            <w:gridSpan w:val="2"/>
            <w:vMerge w:val="restart"/>
            <w:tcBorders>
              <w:top w:val="double" w:sz="4" w:space="0" w:color="000000"/>
            </w:tcBorders>
          </w:tcPr>
          <w:p w14:paraId="21417823" w14:textId="77777777" w:rsidR="003D2027" w:rsidRPr="00355577" w:rsidRDefault="003D2027" w:rsidP="00C030BA">
            <w:pPr>
              <w:widowControl w:val="0"/>
              <w:autoSpaceDE w:val="0"/>
              <w:autoSpaceDN w:val="0"/>
              <w:spacing w:before="43" w:after="0" w:line="240" w:lineRule="auto"/>
              <w:ind w:left="107"/>
              <w:rPr>
                <w:rFonts w:ascii="Arial" w:eastAsia="Arial" w:hAnsi="Arial" w:cs="Arial"/>
                <w:b/>
                <w:sz w:val="16"/>
                <w:szCs w:val="16"/>
                <w:lang w:val="en-US" w:eastAsia="en-US"/>
              </w:rPr>
            </w:pPr>
          </w:p>
        </w:tc>
        <w:tc>
          <w:tcPr>
            <w:tcW w:w="2012" w:type="pct"/>
            <w:tcBorders>
              <w:top w:val="double" w:sz="4" w:space="0" w:color="000000"/>
              <w:bottom w:val="single" w:sz="4" w:space="0" w:color="000000"/>
            </w:tcBorders>
          </w:tcPr>
          <w:p w14:paraId="616DF140" w14:textId="77777777" w:rsidR="003D2027" w:rsidRPr="009241DC" w:rsidRDefault="003D2027" w:rsidP="003D2027">
            <w:pPr>
              <w:pStyle w:val="Tabletextcell8left12"/>
              <w:spacing w:before="60" w:after="60"/>
              <w:ind w:left="107"/>
            </w:pPr>
            <w:r>
              <w:t xml:space="preserve">Target: </w:t>
            </w:r>
            <w:r w:rsidRPr="009241DC">
              <w:t>90% of visitors were satisfied with their visit.</w:t>
            </w:r>
          </w:p>
          <w:p w14:paraId="51CD049B" w14:textId="77777777" w:rsidR="003D2027" w:rsidRDefault="003D2027" w:rsidP="003D2027">
            <w:pPr>
              <w:pStyle w:val="TableTextBase"/>
              <w:ind w:left="107"/>
              <w:rPr>
                <w:iCs/>
                <w:sz w:val="16"/>
                <w:szCs w:val="16"/>
              </w:rPr>
            </w:pPr>
            <w:r w:rsidRPr="00BC16F1">
              <w:rPr>
                <w:iCs/>
                <w:sz w:val="16"/>
                <w:szCs w:val="16"/>
              </w:rPr>
              <w:t>Actual: 98% of visitors were satisfied with their visit. </w:t>
            </w:r>
          </w:p>
          <w:p w14:paraId="67AA92E1" w14:textId="1C268EEC" w:rsidR="003D2027" w:rsidRPr="00355577" w:rsidRDefault="003D2027" w:rsidP="003D2027">
            <w:pPr>
              <w:widowControl w:val="0"/>
              <w:autoSpaceDE w:val="0"/>
              <w:autoSpaceDN w:val="0"/>
              <w:spacing w:before="43" w:after="0" w:line="240" w:lineRule="auto"/>
              <w:ind w:left="107"/>
              <w:rPr>
                <w:rFonts w:ascii="Arial" w:eastAsia="Arial" w:hAnsi="Arial" w:cs="Arial"/>
                <w:b/>
                <w:sz w:val="16"/>
                <w:szCs w:val="16"/>
                <w:lang w:val="en-US" w:eastAsia="en-US"/>
              </w:rPr>
            </w:pPr>
            <w:r w:rsidRPr="00BC16F1">
              <w:rPr>
                <w:rFonts w:ascii="Arial" w:hAnsi="Arial" w:cs="Arial"/>
                <w:iCs/>
                <w:sz w:val="16"/>
                <w:szCs w:val="16"/>
              </w:rPr>
              <w:t>Target achieved</w:t>
            </w:r>
            <w:r w:rsidR="0025707B">
              <w:rPr>
                <w:rFonts w:ascii="Arial" w:hAnsi="Arial" w:cs="Arial"/>
                <w:iCs/>
                <w:sz w:val="16"/>
                <w:szCs w:val="16"/>
              </w:rPr>
              <w:t>.</w:t>
            </w:r>
          </w:p>
        </w:tc>
      </w:tr>
      <w:tr w:rsidR="003D2027" w:rsidRPr="00355577" w14:paraId="4EE6A20B" w14:textId="77777777" w:rsidTr="00D32443">
        <w:trPr>
          <w:gridAfter w:val="1"/>
          <w:wAfter w:w="8" w:type="pct"/>
          <w:trHeight w:val="793"/>
        </w:trPr>
        <w:tc>
          <w:tcPr>
            <w:tcW w:w="1216" w:type="pct"/>
            <w:vMerge/>
          </w:tcPr>
          <w:p w14:paraId="57660324" w14:textId="6610507B" w:rsidR="003D2027" w:rsidRPr="00355577" w:rsidRDefault="003D2027" w:rsidP="00C030BA">
            <w:pPr>
              <w:widowControl w:val="0"/>
              <w:autoSpaceDE w:val="0"/>
              <w:autoSpaceDN w:val="0"/>
              <w:spacing w:before="60" w:after="20" w:line="240" w:lineRule="auto"/>
              <w:ind w:left="113"/>
              <w:rPr>
                <w:rFonts w:ascii="Arial" w:eastAsia="Arial" w:hAnsi="Arial" w:cs="Arial"/>
                <w:spacing w:val="-2"/>
                <w:sz w:val="16"/>
                <w:szCs w:val="16"/>
                <w:lang w:val="en-US" w:eastAsia="en-US"/>
              </w:rPr>
            </w:pPr>
          </w:p>
        </w:tc>
        <w:tc>
          <w:tcPr>
            <w:tcW w:w="1764" w:type="pct"/>
            <w:gridSpan w:val="2"/>
            <w:vMerge/>
            <w:tcBorders>
              <w:bottom w:val="single" w:sz="4" w:space="0" w:color="auto"/>
            </w:tcBorders>
          </w:tcPr>
          <w:p w14:paraId="7F936FB0" w14:textId="77777777" w:rsidR="003D2027" w:rsidRPr="00355577" w:rsidRDefault="003D2027" w:rsidP="00C030BA">
            <w:pPr>
              <w:spacing w:before="60" w:after="60" w:line="240" w:lineRule="auto"/>
              <w:ind w:left="113"/>
              <w:rPr>
                <w:rFonts w:ascii="Arial" w:hAnsi="Arial" w:cs="Arial"/>
                <w:sz w:val="16"/>
                <w:szCs w:val="16"/>
              </w:rPr>
            </w:pPr>
          </w:p>
        </w:tc>
        <w:tc>
          <w:tcPr>
            <w:tcW w:w="2012" w:type="pct"/>
            <w:tcBorders>
              <w:top w:val="single" w:sz="4" w:space="0" w:color="000000"/>
              <w:bottom w:val="single" w:sz="4" w:space="0" w:color="auto"/>
            </w:tcBorders>
          </w:tcPr>
          <w:p w14:paraId="3DE4E90A" w14:textId="77777777" w:rsidR="003D2027" w:rsidRPr="007E7BB6" w:rsidRDefault="003D2027" w:rsidP="003D2027">
            <w:pPr>
              <w:pStyle w:val="Tabletextcell8left12"/>
              <w:tabs>
                <w:tab w:val="clear" w:pos="204"/>
              </w:tabs>
              <w:spacing w:before="60" w:after="60"/>
              <w:ind w:left="107"/>
            </w:pPr>
            <w:r>
              <w:rPr>
                <w:rFonts w:cs="Arial"/>
                <w:iCs/>
              </w:rPr>
              <w:t xml:space="preserve">Target: </w:t>
            </w:r>
            <w:r>
              <w:t>35,000 people participating in public programs.</w:t>
            </w:r>
          </w:p>
          <w:p w14:paraId="5630BD8E" w14:textId="77777777" w:rsidR="003D2027" w:rsidRPr="00355577" w:rsidRDefault="003D2027" w:rsidP="003D2027">
            <w:pPr>
              <w:spacing w:before="60" w:after="60" w:line="240" w:lineRule="auto"/>
              <w:ind w:left="107"/>
              <w:rPr>
                <w:rFonts w:ascii="Arial" w:hAnsi="Arial" w:cs="Arial"/>
                <w:iCs/>
                <w:sz w:val="16"/>
                <w:szCs w:val="16"/>
              </w:rPr>
            </w:pPr>
            <w:r w:rsidRPr="00355577">
              <w:rPr>
                <w:rFonts w:ascii="Arial" w:hAnsi="Arial"/>
                <w:iCs/>
                <w:sz w:val="16"/>
                <w:szCs w:val="16"/>
              </w:rPr>
              <w:t>Actual: 39,444 people participating in public programs.</w:t>
            </w:r>
          </w:p>
          <w:p w14:paraId="5C393463" w14:textId="77777777" w:rsidR="003D2027" w:rsidRPr="00BC16F1" w:rsidRDefault="003D2027" w:rsidP="003D2027">
            <w:pPr>
              <w:tabs>
                <w:tab w:val="left" w:pos="204"/>
              </w:tabs>
              <w:spacing w:before="60" w:after="60" w:line="240" w:lineRule="auto"/>
              <w:ind w:left="107"/>
              <w:rPr>
                <w:rFonts w:ascii="Arial" w:hAnsi="Arial" w:cs="Arial"/>
                <w:iCs/>
                <w:sz w:val="16"/>
                <w:szCs w:val="16"/>
              </w:rPr>
            </w:pPr>
            <w:r w:rsidRPr="00BC16F1">
              <w:rPr>
                <w:rFonts w:ascii="Arial" w:hAnsi="Arial" w:cs="Arial"/>
                <w:iCs/>
                <w:sz w:val="16"/>
                <w:szCs w:val="16"/>
              </w:rPr>
              <w:t>Target achieved </w:t>
            </w:r>
          </w:p>
          <w:p w14:paraId="199BA737" w14:textId="77777777" w:rsidR="003D2027" w:rsidRPr="007E7BB6" w:rsidRDefault="003D2027" w:rsidP="003D2027">
            <w:pPr>
              <w:pStyle w:val="Tabletextcell8left12"/>
              <w:spacing w:before="60" w:after="60"/>
              <w:ind w:left="107"/>
            </w:pPr>
            <w:r>
              <w:rPr>
                <w:rFonts w:cs="Arial"/>
                <w:iCs/>
              </w:rPr>
              <w:t xml:space="preserve">Target: </w:t>
            </w:r>
            <w:r>
              <w:t>70,000 students and teachers participating in school programs onsite and offsite.</w:t>
            </w:r>
          </w:p>
          <w:p w14:paraId="26E4CBED" w14:textId="6690A393" w:rsidR="003D2027" w:rsidRDefault="003D2027" w:rsidP="003D2027">
            <w:pPr>
              <w:spacing w:before="60" w:after="60" w:line="240" w:lineRule="auto"/>
              <w:ind w:left="107"/>
              <w:rPr>
                <w:rFonts w:ascii="Arial" w:hAnsi="Arial"/>
                <w:iCs/>
                <w:sz w:val="16"/>
                <w:szCs w:val="16"/>
              </w:rPr>
            </w:pPr>
            <w:r w:rsidRPr="00355577">
              <w:rPr>
                <w:rFonts w:ascii="Arial" w:hAnsi="Arial"/>
                <w:iCs/>
                <w:sz w:val="16"/>
                <w:szCs w:val="16"/>
              </w:rPr>
              <w:t>Actual: 85,000 students and teachers participating in school programs onsite and offsite. </w:t>
            </w:r>
          </w:p>
          <w:p w14:paraId="3F8047AD" w14:textId="77777777" w:rsidR="003D2027" w:rsidRDefault="003D2027" w:rsidP="003D2027">
            <w:pPr>
              <w:tabs>
                <w:tab w:val="left" w:pos="204"/>
              </w:tabs>
              <w:spacing w:before="60" w:after="60" w:line="240" w:lineRule="auto"/>
              <w:ind w:left="107"/>
              <w:rPr>
                <w:rFonts w:ascii="Arial" w:hAnsi="Arial" w:cs="Arial"/>
                <w:iCs/>
                <w:sz w:val="16"/>
                <w:szCs w:val="16"/>
              </w:rPr>
            </w:pPr>
            <w:r w:rsidRPr="00BC16F1">
              <w:rPr>
                <w:rFonts w:ascii="Arial" w:hAnsi="Arial" w:cs="Arial"/>
                <w:iCs/>
                <w:sz w:val="16"/>
                <w:szCs w:val="16"/>
              </w:rPr>
              <w:t>Target achieved</w:t>
            </w:r>
          </w:p>
          <w:p w14:paraId="374A91D6" w14:textId="77777777" w:rsidR="003D2027" w:rsidRPr="007E7BB6" w:rsidRDefault="003D2027" w:rsidP="003D2027">
            <w:pPr>
              <w:pStyle w:val="Tabletextcell8left12"/>
              <w:spacing w:before="60" w:after="60"/>
              <w:ind w:left="107"/>
            </w:pPr>
            <w:r>
              <w:rPr>
                <w:rFonts w:cs="Arial"/>
                <w:iCs/>
              </w:rPr>
              <w:t xml:space="preserve">Target: </w:t>
            </w:r>
            <w:r w:rsidRPr="009241DC">
              <w:t>1</w:t>
            </w:r>
            <w:r>
              <w:t>10</w:t>
            </w:r>
            <w:r w:rsidRPr="009241DC">
              <w:t>,000 students and teachers participating in virtual and online excursions.</w:t>
            </w:r>
          </w:p>
          <w:p w14:paraId="327006AF" w14:textId="44E4A90D" w:rsidR="003D2027" w:rsidRDefault="003D2027" w:rsidP="003D2027">
            <w:pPr>
              <w:spacing w:before="60" w:after="60" w:line="240" w:lineRule="auto"/>
              <w:ind w:left="107"/>
              <w:rPr>
                <w:rFonts w:ascii="Arial" w:hAnsi="Arial"/>
                <w:iCs/>
                <w:sz w:val="16"/>
                <w:szCs w:val="16"/>
              </w:rPr>
            </w:pPr>
            <w:r w:rsidRPr="00355577">
              <w:rPr>
                <w:rFonts w:ascii="Arial" w:hAnsi="Arial"/>
                <w:iCs/>
                <w:sz w:val="16"/>
                <w:szCs w:val="16"/>
              </w:rPr>
              <w:t>Actual: 110,604 students and teachers participating in virtual and online excursions. </w:t>
            </w:r>
          </w:p>
          <w:p w14:paraId="73F2B59D" w14:textId="77777777" w:rsidR="003D2027" w:rsidRDefault="003D2027" w:rsidP="003D2027">
            <w:pPr>
              <w:tabs>
                <w:tab w:val="left" w:pos="204"/>
              </w:tabs>
              <w:spacing w:before="60" w:after="60" w:line="240" w:lineRule="auto"/>
              <w:ind w:left="107"/>
              <w:rPr>
                <w:rFonts w:ascii="Arial" w:hAnsi="Arial" w:cs="Arial"/>
                <w:iCs/>
                <w:sz w:val="16"/>
                <w:szCs w:val="16"/>
              </w:rPr>
            </w:pPr>
            <w:r w:rsidRPr="00BC16F1">
              <w:rPr>
                <w:rFonts w:ascii="Arial" w:hAnsi="Arial" w:cs="Arial"/>
                <w:iCs/>
                <w:sz w:val="16"/>
                <w:szCs w:val="16"/>
              </w:rPr>
              <w:t>Target achieved</w:t>
            </w:r>
          </w:p>
          <w:p w14:paraId="412E4E9B" w14:textId="77777777" w:rsidR="003D2027" w:rsidRPr="00BC16F1" w:rsidRDefault="003D2027" w:rsidP="003D2027">
            <w:pPr>
              <w:pStyle w:val="Tabletextcell8left12"/>
              <w:spacing w:before="60" w:after="60"/>
              <w:ind w:left="107"/>
            </w:pPr>
            <w:r>
              <w:rPr>
                <w:rFonts w:cs="Arial"/>
                <w:iCs/>
              </w:rPr>
              <w:t xml:space="preserve">Target: </w:t>
            </w:r>
            <w:r w:rsidRPr="009241DC">
              <w:t>95% of teachers reporting overall positive experience.</w:t>
            </w:r>
          </w:p>
          <w:p w14:paraId="0EBD3B46" w14:textId="5EC4D83E" w:rsidR="003D2027" w:rsidRDefault="003D2027" w:rsidP="003D2027">
            <w:pPr>
              <w:spacing w:before="60" w:after="60" w:line="240" w:lineRule="auto"/>
              <w:ind w:left="107"/>
              <w:rPr>
                <w:rFonts w:ascii="Arial" w:hAnsi="Arial"/>
                <w:iCs/>
                <w:sz w:val="16"/>
                <w:szCs w:val="16"/>
              </w:rPr>
            </w:pPr>
            <w:r w:rsidRPr="00355577">
              <w:rPr>
                <w:rFonts w:ascii="Arial" w:hAnsi="Arial"/>
                <w:iCs/>
                <w:sz w:val="16"/>
                <w:szCs w:val="16"/>
              </w:rPr>
              <w:t>Actual: 95% of teachers reporting overall positive experience. </w:t>
            </w:r>
          </w:p>
          <w:p w14:paraId="21296992" w14:textId="77777777" w:rsidR="003D2027" w:rsidRDefault="003D2027" w:rsidP="003D2027">
            <w:pPr>
              <w:tabs>
                <w:tab w:val="left" w:pos="204"/>
              </w:tabs>
              <w:spacing w:before="60" w:after="60" w:line="240" w:lineRule="auto"/>
              <w:ind w:left="107"/>
              <w:rPr>
                <w:rFonts w:ascii="Arial" w:hAnsi="Arial" w:cs="Arial"/>
                <w:iCs/>
                <w:sz w:val="16"/>
                <w:szCs w:val="16"/>
              </w:rPr>
            </w:pPr>
            <w:r w:rsidRPr="00BC16F1">
              <w:rPr>
                <w:rFonts w:ascii="Arial" w:hAnsi="Arial" w:cs="Arial"/>
                <w:iCs/>
                <w:sz w:val="16"/>
                <w:szCs w:val="16"/>
              </w:rPr>
              <w:t>Target achieved</w:t>
            </w:r>
          </w:p>
          <w:p w14:paraId="4CC3C8E0" w14:textId="77777777" w:rsidR="003D2027" w:rsidRPr="00BC16F1" w:rsidRDefault="003D2027" w:rsidP="003D2027">
            <w:pPr>
              <w:spacing w:before="60" w:after="60" w:line="240" w:lineRule="auto"/>
              <w:ind w:left="107"/>
              <w:rPr>
                <w:rFonts w:ascii="Arial" w:hAnsi="Arial" w:cs="Arial"/>
                <w:iCs/>
                <w:sz w:val="16"/>
                <w:szCs w:val="16"/>
              </w:rPr>
            </w:pPr>
            <w:r w:rsidRPr="00BC16F1">
              <w:rPr>
                <w:rFonts w:ascii="Arial" w:hAnsi="Arial" w:cs="Arial"/>
                <w:iCs/>
                <w:sz w:val="16"/>
                <w:szCs w:val="16"/>
              </w:rPr>
              <w:t xml:space="preserve">Target: </w:t>
            </w:r>
            <w:r w:rsidRPr="00BC16F1">
              <w:rPr>
                <w:rFonts w:ascii="Arial" w:hAnsi="Arial" w:cs="Arial"/>
                <w:sz w:val="16"/>
                <w:szCs w:val="16"/>
              </w:rPr>
              <w:t>95% of teachers reporting relevance to the classroom curriculum.</w:t>
            </w:r>
          </w:p>
          <w:p w14:paraId="0C979BCA" w14:textId="77777777" w:rsidR="003D2027" w:rsidRPr="00355577" w:rsidRDefault="003D2027" w:rsidP="003D2027">
            <w:pPr>
              <w:spacing w:before="60" w:after="60" w:line="240" w:lineRule="auto"/>
              <w:ind w:left="107"/>
              <w:rPr>
                <w:rFonts w:ascii="Arial" w:hAnsi="Arial"/>
                <w:iCs/>
                <w:sz w:val="16"/>
                <w:szCs w:val="16"/>
              </w:rPr>
            </w:pPr>
            <w:r w:rsidRPr="00355577">
              <w:rPr>
                <w:rFonts w:ascii="Arial" w:hAnsi="Arial"/>
                <w:iCs/>
                <w:sz w:val="16"/>
                <w:szCs w:val="16"/>
              </w:rPr>
              <w:t>Actual: 95% of teachers reporting relevance to the classroom curriculum</w:t>
            </w:r>
          </w:p>
          <w:p w14:paraId="6979F789" w14:textId="77777777" w:rsidR="003D2027" w:rsidRDefault="003D2027" w:rsidP="003D2027">
            <w:pPr>
              <w:tabs>
                <w:tab w:val="left" w:pos="204"/>
              </w:tabs>
              <w:spacing w:before="60" w:after="60" w:line="240" w:lineRule="auto"/>
              <w:ind w:left="107"/>
              <w:rPr>
                <w:rFonts w:ascii="Arial" w:hAnsi="Arial" w:cs="Arial"/>
                <w:iCs/>
                <w:sz w:val="16"/>
                <w:szCs w:val="16"/>
              </w:rPr>
            </w:pPr>
            <w:r w:rsidRPr="00BC16F1">
              <w:rPr>
                <w:rFonts w:ascii="Arial" w:hAnsi="Arial" w:cs="Arial"/>
                <w:iCs/>
                <w:sz w:val="16"/>
                <w:szCs w:val="16"/>
              </w:rPr>
              <w:t>Target achieved</w:t>
            </w:r>
          </w:p>
          <w:p w14:paraId="071A3351" w14:textId="77777777" w:rsidR="003D2027" w:rsidRPr="00BC16F1" w:rsidRDefault="003D2027" w:rsidP="003D2027">
            <w:pPr>
              <w:pStyle w:val="Tabletextcell8left12"/>
              <w:spacing w:before="60" w:after="60"/>
              <w:ind w:left="107"/>
            </w:pPr>
            <w:r>
              <w:rPr>
                <w:iCs/>
              </w:rPr>
              <w:t xml:space="preserve">Target: </w:t>
            </w:r>
            <w:r w:rsidRPr="007E7BB6">
              <w:t>35% of the total collection available to the public.</w:t>
            </w:r>
          </w:p>
          <w:p w14:paraId="5A80F500" w14:textId="77777777" w:rsidR="003D2027" w:rsidRDefault="003D2027" w:rsidP="003D2027">
            <w:pPr>
              <w:spacing w:before="60" w:after="60" w:line="240" w:lineRule="auto"/>
              <w:ind w:left="107"/>
              <w:rPr>
                <w:rFonts w:ascii="Arial" w:hAnsi="Arial"/>
                <w:iCs/>
                <w:sz w:val="16"/>
                <w:szCs w:val="16"/>
              </w:rPr>
            </w:pPr>
            <w:r w:rsidRPr="00355577">
              <w:rPr>
                <w:rFonts w:ascii="Arial" w:hAnsi="Arial"/>
                <w:iCs/>
                <w:sz w:val="16"/>
                <w:szCs w:val="16"/>
              </w:rPr>
              <w:t>Actual: 22% of the total collection available to the public. </w:t>
            </w:r>
          </w:p>
          <w:p w14:paraId="2F404011" w14:textId="655E0E98" w:rsidR="003D2027" w:rsidRPr="00355577" w:rsidRDefault="003D2027" w:rsidP="003D2027">
            <w:pPr>
              <w:spacing w:before="60" w:after="60" w:line="240" w:lineRule="auto"/>
              <w:ind w:left="107"/>
              <w:rPr>
                <w:rFonts w:ascii="Arial" w:hAnsi="Arial" w:cs="Arial"/>
                <w:iCs/>
                <w:sz w:val="16"/>
                <w:szCs w:val="16"/>
              </w:rPr>
            </w:pPr>
            <w:r w:rsidRPr="00BC16F1">
              <w:rPr>
                <w:rFonts w:ascii="Arial" w:hAnsi="Arial" w:cs="Arial"/>
                <w:iCs/>
                <w:sz w:val="16"/>
                <w:szCs w:val="16"/>
              </w:rPr>
              <w:t>Target</w:t>
            </w:r>
            <w:r w:rsidR="003D7392">
              <w:rPr>
                <w:rFonts w:ascii="Arial" w:hAnsi="Arial" w:cs="Arial"/>
                <w:iCs/>
                <w:sz w:val="16"/>
                <w:szCs w:val="16"/>
              </w:rPr>
              <w:t xml:space="preserve"> not expected to be met.</w:t>
            </w:r>
          </w:p>
        </w:tc>
      </w:tr>
      <w:tr w:rsidR="003D2027" w:rsidRPr="00355577" w14:paraId="1EF71CFE" w14:textId="77777777" w:rsidTr="00D32443">
        <w:trPr>
          <w:gridAfter w:val="1"/>
          <w:wAfter w:w="8" w:type="pct"/>
          <w:trHeight w:val="793"/>
        </w:trPr>
        <w:tc>
          <w:tcPr>
            <w:tcW w:w="1216" w:type="pct"/>
            <w:vMerge/>
          </w:tcPr>
          <w:p w14:paraId="00E35FFC" w14:textId="77777777" w:rsidR="003D2027" w:rsidRPr="00355577" w:rsidRDefault="003D2027" w:rsidP="00C030BA">
            <w:pPr>
              <w:widowControl w:val="0"/>
              <w:autoSpaceDE w:val="0"/>
              <w:autoSpaceDN w:val="0"/>
              <w:spacing w:before="60" w:after="20" w:line="240" w:lineRule="auto"/>
              <w:ind w:left="113"/>
              <w:rPr>
                <w:rFonts w:ascii="Arial" w:eastAsia="Arial" w:hAnsi="Arial" w:cs="Arial"/>
                <w:spacing w:val="-2"/>
                <w:sz w:val="16"/>
                <w:szCs w:val="16"/>
                <w:lang w:val="en-US" w:eastAsia="en-US"/>
              </w:rPr>
            </w:pPr>
          </w:p>
        </w:tc>
        <w:tc>
          <w:tcPr>
            <w:tcW w:w="1764" w:type="pct"/>
            <w:gridSpan w:val="2"/>
            <w:tcBorders>
              <w:top w:val="single" w:sz="4" w:space="0" w:color="000000"/>
              <w:bottom w:val="single" w:sz="4" w:space="0" w:color="auto"/>
            </w:tcBorders>
          </w:tcPr>
          <w:p w14:paraId="2DE5EDD0" w14:textId="52394260" w:rsidR="003D2027" w:rsidRPr="00355577" w:rsidRDefault="003D2027" w:rsidP="00C030BA">
            <w:pPr>
              <w:spacing w:before="60" w:after="60" w:line="240" w:lineRule="auto"/>
              <w:ind w:left="113"/>
              <w:rPr>
                <w:rFonts w:ascii="Arial" w:hAnsi="Arial" w:cs="Arial"/>
                <w:sz w:val="16"/>
                <w:szCs w:val="16"/>
              </w:rPr>
            </w:pPr>
            <w:r w:rsidRPr="00355577">
              <w:rPr>
                <w:rFonts w:ascii="Arial" w:hAnsi="Arial"/>
                <w:b/>
                <w:bCs/>
                <w:color w:val="000000"/>
                <w:sz w:val="16"/>
                <w:szCs w:val="16"/>
                <w:shd w:val="clear" w:color="auto" w:fill="FFFFFF"/>
              </w:rPr>
              <w:t xml:space="preserve">Collect, share and digitise </w:t>
            </w:r>
            <w:r w:rsidRPr="00BC16F1">
              <w:rPr>
                <w:rFonts w:ascii="Arial" w:hAnsi="Arial"/>
                <w:bCs/>
                <w:color w:val="000000"/>
                <w:sz w:val="16"/>
                <w:szCs w:val="16"/>
                <w:shd w:val="clear" w:color="auto" w:fill="FFFFFF"/>
              </w:rPr>
              <w:t>–</w:t>
            </w:r>
            <w:r w:rsidRPr="00355577">
              <w:rPr>
                <w:rFonts w:ascii="Arial" w:hAnsi="Arial"/>
                <w:b/>
                <w:bCs/>
                <w:color w:val="000000"/>
                <w:sz w:val="16"/>
                <w:szCs w:val="16"/>
                <w:shd w:val="clear" w:color="auto" w:fill="FFFFFF"/>
              </w:rPr>
              <w:t xml:space="preserve"> </w:t>
            </w:r>
            <w:r w:rsidRPr="00355577">
              <w:rPr>
                <w:rFonts w:ascii="Arial" w:hAnsi="Arial"/>
                <w:bCs/>
                <w:color w:val="000000"/>
                <w:sz w:val="16"/>
                <w:szCs w:val="16"/>
                <w:shd w:val="clear" w:color="auto" w:fill="FFFFFF"/>
              </w:rPr>
              <w:t>b</w:t>
            </w:r>
            <w:r w:rsidRPr="00355577">
              <w:rPr>
                <w:rFonts w:ascii="Arial" w:hAnsi="Arial"/>
                <w:color w:val="000000"/>
                <w:sz w:val="16"/>
                <w:szCs w:val="16"/>
                <w:shd w:val="clear" w:color="auto" w:fill="FFFFFF"/>
              </w:rPr>
              <w:t>uild and maintain a rich national collection for current and future generations of Australians </w:t>
            </w:r>
          </w:p>
        </w:tc>
        <w:tc>
          <w:tcPr>
            <w:tcW w:w="2012" w:type="pct"/>
            <w:tcBorders>
              <w:top w:val="single" w:sz="4" w:space="0" w:color="000000"/>
              <w:bottom w:val="single" w:sz="4" w:space="0" w:color="auto"/>
            </w:tcBorders>
          </w:tcPr>
          <w:p w14:paraId="68E0FEEE" w14:textId="77777777" w:rsidR="003D2027" w:rsidRPr="00355577" w:rsidRDefault="003D2027" w:rsidP="003D2027">
            <w:pPr>
              <w:spacing w:before="60" w:after="60" w:line="240" w:lineRule="auto"/>
              <w:ind w:left="107"/>
              <w:rPr>
                <w:rFonts w:ascii="Arial" w:hAnsi="Arial"/>
                <w:iCs/>
                <w:sz w:val="16"/>
                <w:szCs w:val="16"/>
              </w:rPr>
            </w:pPr>
            <w:r w:rsidRPr="00355577">
              <w:rPr>
                <w:rFonts w:ascii="Arial" w:hAnsi="Arial"/>
                <w:iCs/>
                <w:sz w:val="16"/>
                <w:szCs w:val="16"/>
              </w:rPr>
              <w:t>Target: 35% of the total collection available to the public.</w:t>
            </w:r>
          </w:p>
          <w:p w14:paraId="1AA0E8E9" w14:textId="77777777" w:rsidR="003D2027" w:rsidRPr="00355577" w:rsidRDefault="003D2027" w:rsidP="003D2027">
            <w:pPr>
              <w:spacing w:before="60" w:after="60" w:line="240" w:lineRule="auto"/>
              <w:ind w:left="107"/>
              <w:rPr>
                <w:rFonts w:ascii="Arial" w:hAnsi="Arial"/>
                <w:sz w:val="16"/>
                <w:szCs w:val="16"/>
              </w:rPr>
            </w:pPr>
            <w:r w:rsidRPr="00355577">
              <w:rPr>
                <w:rFonts w:ascii="Arial" w:hAnsi="Arial"/>
                <w:iCs/>
                <w:sz w:val="16"/>
                <w:szCs w:val="16"/>
              </w:rPr>
              <w:t xml:space="preserve">Actual: </w:t>
            </w:r>
            <w:r w:rsidRPr="00355577">
              <w:rPr>
                <w:rFonts w:ascii="Arial" w:hAnsi="Arial"/>
                <w:sz w:val="16"/>
                <w:szCs w:val="16"/>
              </w:rPr>
              <w:t>21% of the total collection available to the public.</w:t>
            </w:r>
          </w:p>
          <w:p w14:paraId="2A13F8C7" w14:textId="77777777" w:rsidR="003D2027" w:rsidRPr="00355577" w:rsidRDefault="003D2027" w:rsidP="003D2027">
            <w:pPr>
              <w:spacing w:before="60" w:after="60" w:line="240" w:lineRule="auto"/>
              <w:ind w:left="107"/>
              <w:rPr>
                <w:rFonts w:ascii="Arial" w:hAnsi="Arial"/>
                <w:iCs/>
                <w:sz w:val="16"/>
                <w:szCs w:val="16"/>
              </w:rPr>
            </w:pPr>
            <w:r w:rsidRPr="00355577">
              <w:rPr>
                <w:rFonts w:ascii="Arial" w:hAnsi="Arial"/>
                <w:iCs/>
                <w:sz w:val="16"/>
                <w:szCs w:val="16"/>
              </w:rPr>
              <w:t>Target: 90% of total collection digitised</w:t>
            </w:r>
          </w:p>
          <w:p w14:paraId="5B3BC4BB" w14:textId="77777777" w:rsidR="003D2027" w:rsidRPr="00355577" w:rsidRDefault="003D2027" w:rsidP="003D2027">
            <w:pPr>
              <w:spacing w:before="60" w:after="60" w:line="240" w:lineRule="auto"/>
              <w:ind w:left="107"/>
              <w:rPr>
                <w:rFonts w:ascii="Arial" w:hAnsi="Arial"/>
                <w:iCs/>
                <w:sz w:val="16"/>
                <w:szCs w:val="16"/>
              </w:rPr>
            </w:pPr>
            <w:r w:rsidRPr="00355577">
              <w:rPr>
                <w:rFonts w:ascii="Arial" w:hAnsi="Arial"/>
                <w:iCs/>
                <w:sz w:val="16"/>
                <w:szCs w:val="16"/>
              </w:rPr>
              <w:t>Target achieved</w:t>
            </w:r>
          </w:p>
        </w:tc>
      </w:tr>
    </w:tbl>
    <w:p w14:paraId="3319E0FE" w14:textId="77777777" w:rsidR="003D2027" w:rsidRDefault="003D2027">
      <w:pPr>
        <w:spacing w:after="0" w:line="240" w:lineRule="auto"/>
      </w:pPr>
      <w:r>
        <w:br w:type="page"/>
      </w:r>
    </w:p>
    <w:p w14:paraId="68E0BB9D" w14:textId="77777777" w:rsidR="003D2027" w:rsidRDefault="003D2027"/>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1"/>
        <w:gridCol w:w="2684"/>
        <w:gridCol w:w="3093"/>
      </w:tblGrid>
      <w:tr w:rsidR="003D2027" w:rsidRPr="00355577" w14:paraId="7DED6AF2" w14:textId="77777777" w:rsidTr="0025707B">
        <w:trPr>
          <w:trHeight w:val="265"/>
        </w:trPr>
        <w:tc>
          <w:tcPr>
            <w:tcW w:w="1218" w:type="pct"/>
            <w:tcBorders>
              <w:top w:val="double" w:sz="4" w:space="0" w:color="000000"/>
              <w:bottom w:val="single" w:sz="4" w:space="0" w:color="auto"/>
            </w:tcBorders>
          </w:tcPr>
          <w:p w14:paraId="1C9EBA90" w14:textId="77777777" w:rsidR="003D2027" w:rsidRPr="00355577" w:rsidRDefault="003D2027" w:rsidP="00A64DE1">
            <w:pPr>
              <w:widowControl w:val="0"/>
              <w:autoSpaceDE w:val="0"/>
              <w:autoSpaceDN w:val="0"/>
              <w:spacing w:before="43" w:after="0" w:line="240" w:lineRule="auto"/>
              <w:ind w:left="107"/>
              <w:rPr>
                <w:rFonts w:ascii="Arial" w:eastAsia="Arial" w:hAnsi="Arial" w:cs="Arial"/>
                <w:b/>
                <w:sz w:val="16"/>
                <w:szCs w:val="16"/>
                <w:lang w:val="en-US" w:eastAsia="en-US"/>
              </w:rPr>
            </w:pPr>
            <w:r w:rsidRPr="00355577">
              <w:rPr>
                <w:rFonts w:ascii="Arial" w:eastAsia="Arial" w:hAnsi="Arial" w:cs="Arial"/>
                <w:b/>
                <w:spacing w:val="-4"/>
                <w:sz w:val="16"/>
                <w:szCs w:val="16"/>
                <w:lang w:val="en-US" w:eastAsia="en-US"/>
              </w:rPr>
              <w:t>Year</w:t>
            </w:r>
          </w:p>
        </w:tc>
        <w:tc>
          <w:tcPr>
            <w:tcW w:w="1757" w:type="pct"/>
            <w:tcBorders>
              <w:top w:val="double" w:sz="4" w:space="0" w:color="000000"/>
              <w:bottom w:val="single" w:sz="4" w:space="0" w:color="auto"/>
            </w:tcBorders>
          </w:tcPr>
          <w:p w14:paraId="1067E46E" w14:textId="77777777" w:rsidR="003D2027" w:rsidRPr="00355577" w:rsidRDefault="003D2027" w:rsidP="00A64DE1">
            <w:pPr>
              <w:widowControl w:val="0"/>
              <w:autoSpaceDE w:val="0"/>
              <w:autoSpaceDN w:val="0"/>
              <w:spacing w:before="43" w:after="0" w:line="240" w:lineRule="auto"/>
              <w:ind w:left="107"/>
              <w:rPr>
                <w:rFonts w:ascii="Arial" w:eastAsia="Arial" w:hAnsi="Arial" w:cs="Arial"/>
                <w:b/>
                <w:sz w:val="16"/>
                <w:szCs w:val="16"/>
                <w:lang w:val="en-US" w:eastAsia="en-US"/>
              </w:rPr>
            </w:pPr>
            <w:r w:rsidRPr="00355577">
              <w:rPr>
                <w:rFonts w:ascii="Arial" w:eastAsia="Arial" w:hAnsi="Arial" w:cs="Arial"/>
                <w:b/>
                <w:sz w:val="16"/>
                <w:szCs w:val="16"/>
                <w:lang w:val="en-US" w:eastAsia="en-US"/>
              </w:rPr>
              <w:t>Performance</w:t>
            </w:r>
            <w:r w:rsidRPr="00355577">
              <w:rPr>
                <w:rFonts w:ascii="Arial" w:eastAsia="Arial" w:hAnsi="Arial" w:cs="Arial"/>
                <w:b/>
                <w:spacing w:val="-10"/>
                <w:sz w:val="16"/>
                <w:szCs w:val="16"/>
                <w:lang w:val="en-US" w:eastAsia="en-US"/>
              </w:rPr>
              <w:t xml:space="preserve"> </w:t>
            </w:r>
            <w:r w:rsidRPr="00355577">
              <w:rPr>
                <w:rFonts w:ascii="Arial" w:eastAsia="Arial" w:hAnsi="Arial" w:cs="Arial"/>
                <w:b/>
                <w:spacing w:val="-2"/>
                <w:sz w:val="16"/>
                <w:szCs w:val="16"/>
                <w:lang w:val="en-US" w:eastAsia="en-US"/>
              </w:rPr>
              <w:t>measures</w:t>
            </w:r>
          </w:p>
        </w:tc>
        <w:tc>
          <w:tcPr>
            <w:tcW w:w="2025" w:type="pct"/>
            <w:tcBorders>
              <w:top w:val="double" w:sz="4" w:space="0" w:color="000000"/>
              <w:bottom w:val="single" w:sz="4" w:space="0" w:color="auto"/>
            </w:tcBorders>
          </w:tcPr>
          <w:p w14:paraId="7CB319B0" w14:textId="77777777" w:rsidR="003D2027" w:rsidRPr="00355577" w:rsidRDefault="003D2027" w:rsidP="00A64DE1">
            <w:pPr>
              <w:widowControl w:val="0"/>
              <w:autoSpaceDE w:val="0"/>
              <w:autoSpaceDN w:val="0"/>
              <w:spacing w:before="43" w:after="0" w:line="240" w:lineRule="auto"/>
              <w:ind w:left="107"/>
              <w:rPr>
                <w:rFonts w:ascii="Arial" w:eastAsia="Arial" w:hAnsi="Arial" w:cs="Arial"/>
                <w:b/>
                <w:sz w:val="16"/>
                <w:szCs w:val="16"/>
                <w:lang w:val="en-US" w:eastAsia="en-US"/>
              </w:rPr>
            </w:pPr>
            <w:r w:rsidRPr="00355577">
              <w:rPr>
                <w:rFonts w:ascii="Arial" w:eastAsia="Arial" w:hAnsi="Arial" w:cs="Arial"/>
                <w:b/>
                <w:sz w:val="16"/>
                <w:szCs w:val="16"/>
                <w:lang w:val="en-US" w:eastAsia="en-US"/>
              </w:rPr>
              <w:t>Planned Performance</w:t>
            </w:r>
            <w:r w:rsidRPr="00355577">
              <w:rPr>
                <w:rFonts w:ascii="Arial" w:eastAsia="Arial" w:hAnsi="Arial" w:cs="Arial"/>
                <w:b/>
                <w:spacing w:val="-6"/>
                <w:sz w:val="16"/>
                <w:szCs w:val="16"/>
                <w:lang w:val="en-US" w:eastAsia="en-US"/>
              </w:rPr>
              <w:t xml:space="preserve"> </w:t>
            </w:r>
            <w:r w:rsidRPr="00355577">
              <w:rPr>
                <w:rFonts w:ascii="Arial" w:eastAsia="Arial" w:hAnsi="Arial" w:cs="Arial"/>
                <w:b/>
                <w:spacing w:val="-2"/>
                <w:sz w:val="16"/>
                <w:szCs w:val="16"/>
                <w:lang w:val="en-US" w:eastAsia="en-US"/>
              </w:rPr>
              <w:t>Results</w:t>
            </w:r>
          </w:p>
        </w:tc>
      </w:tr>
      <w:tr w:rsidR="003D2027" w:rsidRPr="00355577" w14:paraId="70B084EC" w14:textId="77777777" w:rsidTr="0025707B">
        <w:trPr>
          <w:trHeight w:val="793"/>
        </w:trPr>
        <w:tc>
          <w:tcPr>
            <w:tcW w:w="1218" w:type="pct"/>
            <w:tcBorders>
              <w:bottom w:val="single" w:sz="4" w:space="0" w:color="auto"/>
            </w:tcBorders>
          </w:tcPr>
          <w:p w14:paraId="62A636E1" w14:textId="77777777" w:rsidR="003D2027" w:rsidRPr="00355577" w:rsidRDefault="003D2027" w:rsidP="003D2027">
            <w:pPr>
              <w:widowControl w:val="0"/>
              <w:autoSpaceDE w:val="0"/>
              <w:autoSpaceDN w:val="0"/>
              <w:spacing w:before="60" w:after="20" w:line="240" w:lineRule="auto"/>
              <w:ind w:left="113"/>
              <w:rPr>
                <w:rFonts w:ascii="Arial" w:eastAsia="Arial" w:hAnsi="Arial" w:cs="Arial"/>
                <w:spacing w:val="-4"/>
                <w:sz w:val="16"/>
                <w:szCs w:val="16"/>
                <w:lang w:val="en-US" w:eastAsia="en-US"/>
              </w:rPr>
            </w:pPr>
            <w:r w:rsidRPr="00355577">
              <w:rPr>
                <w:rFonts w:ascii="Arial" w:eastAsia="Arial" w:hAnsi="Arial" w:cs="Arial"/>
                <w:spacing w:val="-2"/>
                <w:sz w:val="16"/>
                <w:szCs w:val="16"/>
                <w:lang w:val="en-US" w:eastAsia="en-US"/>
              </w:rPr>
              <w:t xml:space="preserve">Current </w:t>
            </w:r>
            <w:r w:rsidRPr="00355577">
              <w:rPr>
                <w:rFonts w:ascii="Arial" w:eastAsia="Arial" w:hAnsi="Arial" w:cs="Arial"/>
                <w:spacing w:val="-4"/>
                <w:sz w:val="16"/>
                <w:szCs w:val="16"/>
                <w:lang w:val="en-US" w:eastAsia="en-US"/>
              </w:rPr>
              <w:t>year</w:t>
            </w:r>
          </w:p>
          <w:p w14:paraId="091FF4B3" w14:textId="1D9430C7" w:rsidR="003D2027" w:rsidRPr="00355577" w:rsidRDefault="003D2027" w:rsidP="003D2027">
            <w:pPr>
              <w:widowControl w:val="0"/>
              <w:autoSpaceDE w:val="0"/>
              <w:autoSpaceDN w:val="0"/>
              <w:spacing w:before="60" w:after="20" w:line="240" w:lineRule="auto"/>
              <w:ind w:left="113"/>
              <w:rPr>
                <w:rFonts w:ascii="Arial" w:eastAsia="Arial" w:hAnsi="Arial" w:cs="Arial"/>
                <w:spacing w:val="-2"/>
                <w:sz w:val="16"/>
                <w:szCs w:val="16"/>
                <w:lang w:val="en-US" w:eastAsia="en-US"/>
              </w:rPr>
            </w:pPr>
            <w:r w:rsidRPr="00355577">
              <w:rPr>
                <w:rFonts w:ascii="Arial" w:eastAsia="Arial" w:hAnsi="Arial" w:cs="Arial"/>
                <w:spacing w:val="-2"/>
                <w:sz w:val="16"/>
                <w:szCs w:val="16"/>
                <w:lang w:val="en-US" w:eastAsia="en-US"/>
              </w:rPr>
              <w:t>2022-</w:t>
            </w:r>
            <w:r w:rsidRPr="00355577">
              <w:rPr>
                <w:rFonts w:ascii="Arial" w:eastAsia="Arial" w:hAnsi="Arial" w:cs="Arial"/>
                <w:spacing w:val="-5"/>
                <w:sz w:val="16"/>
                <w:szCs w:val="16"/>
                <w:lang w:val="en-US" w:eastAsia="en-US"/>
              </w:rPr>
              <w:t>23 cont.</w:t>
            </w:r>
          </w:p>
        </w:tc>
        <w:tc>
          <w:tcPr>
            <w:tcW w:w="1757" w:type="pct"/>
            <w:tcBorders>
              <w:top w:val="single" w:sz="4" w:space="0" w:color="000000"/>
              <w:bottom w:val="single" w:sz="4" w:space="0" w:color="auto"/>
            </w:tcBorders>
          </w:tcPr>
          <w:p w14:paraId="29FB21E3" w14:textId="01851ECD" w:rsidR="003D2027" w:rsidRPr="00355577" w:rsidRDefault="003D2027" w:rsidP="00C030BA">
            <w:pPr>
              <w:spacing w:before="60" w:after="60" w:line="240" w:lineRule="auto"/>
              <w:ind w:left="113"/>
              <w:rPr>
                <w:rFonts w:ascii="Arial" w:hAnsi="Arial" w:cs="Arial"/>
                <w:sz w:val="16"/>
                <w:szCs w:val="16"/>
              </w:rPr>
            </w:pPr>
            <w:r w:rsidRPr="00355577">
              <w:rPr>
                <w:rFonts w:ascii="Arial" w:hAnsi="Arial"/>
                <w:b/>
                <w:bCs/>
                <w:color w:val="000000"/>
                <w:sz w:val="16"/>
                <w:szCs w:val="16"/>
                <w:shd w:val="clear" w:color="auto" w:fill="FFFFFF"/>
              </w:rPr>
              <w:t>A sustainable and thriving future</w:t>
            </w:r>
            <w:r>
              <w:rPr>
                <w:rFonts w:ascii="Arial" w:hAnsi="Arial"/>
                <w:bCs/>
                <w:color w:val="000000"/>
                <w:sz w:val="16"/>
                <w:szCs w:val="16"/>
                <w:shd w:val="clear" w:color="auto" w:fill="FFFFFF"/>
              </w:rPr>
              <w:t> </w:t>
            </w:r>
            <w:r w:rsidRPr="00BC16F1">
              <w:rPr>
                <w:rFonts w:ascii="Arial" w:hAnsi="Arial"/>
                <w:bCs/>
                <w:color w:val="000000"/>
                <w:sz w:val="16"/>
                <w:szCs w:val="16"/>
                <w:shd w:val="clear" w:color="auto" w:fill="FFFFFF"/>
              </w:rPr>
              <w:t>–</w:t>
            </w:r>
            <w:r>
              <w:rPr>
                <w:rFonts w:ascii="Arial" w:hAnsi="Arial"/>
                <w:bCs/>
                <w:color w:val="000000"/>
                <w:sz w:val="16"/>
                <w:szCs w:val="16"/>
                <w:shd w:val="clear" w:color="auto" w:fill="FFFFFF"/>
              </w:rPr>
              <w:t xml:space="preserve"> </w:t>
            </w:r>
            <w:r w:rsidRPr="00355577">
              <w:rPr>
                <w:rFonts w:ascii="Arial" w:hAnsi="Arial"/>
                <w:bCs/>
                <w:color w:val="000000"/>
                <w:sz w:val="16"/>
                <w:szCs w:val="16"/>
                <w:shd w:val="clear" w:color="auto" w:fill="FFFFFF"/>
              </w:rPr>
              <w:t>build and maintain a sustainable structure</w:t>
            </w:r>
            <w:r w:rsidRPr="00355577">
              <w:rPr>
                <w:rFonts w:ascii="Arial" w:hAnsi="Arial"/>
                <w:color w:val="000000"/>
                <w:sz w:val="16"/>
                <w:szCs w:val="16"/>
                <w:shd w:val="clear" w:color="auto" w:fill="FFFFFF"/>
              </w:rPr>
              <w:t> </w:t>
            </w:r>
          </w:p>
        </w:tc>
        <w:tc>
          <w:tcPr>
            <w:tcW w:w="2025" w:type="pct"/>
            <w:tcBorders>
              <w:top w:val="single" w:sz="4" w:space="0" w:color="000000"/>
              <w:bottom w:val="single" w:sz="4" w:space="0" w:color="auto"/>
            </w:tcBorders>
          </w:tcPr>
          <w:p w14:paraId="224FD769" w14:textId="77777777" w:rsidR="003D2027" w:rsidRPr="00355577" w:rsidRDefault="003D2027" w:rsidP="00C030BA">
            <w:pPr>
              <w:spacing w:before="60" w:after="60" w:line="240" w:lineRule="auto"/>
              <w:ind w:left="113"/>
              <w:rPr>
                <w:rFonts w:ascii="Arial" w:hAnsi="Arial"/>
                <w:iCs/>
                <w:sz w:val="16"/>
                <w:szCs w:val="16"/>
              </w:rPr>
            </w:pPr>
            <w:r w:rsidRPr="00355577">
              <w:rPr>
                <w:rFonts w:ascii="Arial" w:hAnsi="Arial"/>
                <w:iCs/>
                <w:sz w:val="16"/>
                <w:szCs w:val="16"/>
              </w:rPr>
              <w:t>Target: 100% of volunteers undertaking training</w:t>
            </w:r>
          </w:p>
          <w:p w14:paraId="6C0797BB" w14:textId="77777777" w:rsidR="003D2027" w:rsidRPr="00355577" w:rsidRDefault="003D2027" w:rsidP="00C030BA">
            <w:pPr>
              <w:spacing w:before="60" w:after="60" w:line="240" w:lineRule="auto"/>
              <w:ind w:left="113"/>
              <w:rPr>
                <w:rFonts w:ascii="Arial" w:hAnsi="Arial"/>
                <w:iCs/>
                <w:sz w:val="16"/>
                <w:szCs w:val="16"/>
              </w:rPr>
            </w:pPr>
            <w:r w:rsidRPr="00355577">
              <w:rPr>
                <w:rFonts w:ascii="Arial" w:hAnsi="Arial"/>
                <w:iCs/>
                <w:sz w:val="16"/>
                <w:szCs w:val="16"/>
              </w:rPr>
              <w:t>Target achieved</w:t>
            </w:r>
          </w:p>
          <w:p w14:paraId="7A54D0CC" w14:textId="77777777" w:rsidR="003D2027" w:rsidRPr="00355577" w:rsidRDefault="003D2027" w:rsidP="00C030BA">
            <w:pPr>
              <w:spacing w:before="60" w:after="60" w:line="240" w:lineRule="auto"/>
              <w:ind w:left="113"/>
              <w:rPr>
                <w:rFonts w:ascii="Arial" w:hAnsi="Arial"/>
                <w:iCs/>
                <w:sz w:val="16"/>
                <w:szCs w:val="16"/>
              </w:rPr>
            </w:pPr>
            <w:r w:rsidRPr="00355577">
              <w:rPr>
                <w:rFonts w:ascii="Arial" w:hAnsi="Arial"/>
                <w:iCs/>
                <w:sz w:val="16"/>
                <w:szCs w:val="16"/>
              </w:rPr>
              <w:t>Target: 90% of tenancy spaces occupied</w:t>
            </w:r>
          </w:p>
          <w:p w14:paraId="22DB29A8" w14:textId="77777777" w:rsidR="003D2027" w:rsidRPr="00355577" w:rsidRDefault="003D2027" w:rsidP="00C030BA">
            <w:pPr>
              <w:spacing w:before="60" w:after="60" w:line="240" w:lineRule="auto"/>
              <w:ind w:left="113"/>
              <w:rPr>
                <w:rFonts w:ascii="Arial" w:hAnsi="Arial"/>
                <w:iCs/>
                <w:sz w:val="16"/>
                <w:szCs w:val="16"/>
              </w:rPr>
            </w:pPr>
            <w:r w:rsidRPr="00355577">
              <w:rPr>
                <w:rFonts w:ascii="Arial" w:hAnsi="Arial"/>
                <w:iCs/>
                <w:sz w:val="16"/>
                <w:szCs w:val="16"/>
              </w:rPr>
              <w:t>Target achieved</w:t>
            </w:r>
          </w:p>
          <w:p w14:paraId="4CD9DC23" w14:textId="77777777" w:rsidR="003D2027" w:rsidRPr="00355577" w:rsidRDefault="003D2027" w:rsidP="00C030BA">
            <w:pPr>
              <w:spacing w:before="60" w:after="60" w:line="240" w:lineRule="auto"/>
              <w:ind w:left="113"/>
              <w:rPr>
                <w:rFonts w:ascii="Arial" w:hAnsi="Arial"/>
                <w:iCs/>
                <w:sz w:val="16"/>
                <w:szCs w:val="16"/>
              </w:rPr>
            </w:pPr>
            <w:r w:rsidRPr="00355577">
              <w:rPr>
                <w:rFonts w:ascii="Arial" w:hAnsi="Arial"/>
                <w:iCs/>
                <w:sz w:val="16"/>
                <w:szCs w:val="16"/>
              </w:rPr>
              <w:t>Target: Rank in the top 15 agencies in the APS employee Census</w:t>
            </w:r>
          </w:p>
          <w:p w14:paraId="5CDEF6D7" w14:textId="77777777" w:rsidR="003D2027" w:rsidRPr="00355577" w:rsidRDefault="003D2027" w:rsidP="00C030BA">
            <w:pPr>
              <w:spacing w:before="60" w:after="60" w:line="240" w:lineRule="auto"/>
              <w:ind w:left="113"/>
              <w:rPr>
                <w:rFonts w:ascii="Arial" w:hAnsi="Arial"/>
                <w:iCs/>
                <w:sz w:val="16"/>
                <w:szCs w:val="16"/>
              </w:rPr>
            </w:pPr>
            <w:r w:rsidRPr="00355577">
              <w:rPr>
                <w:rFonts w:ascii="Arial" w:hAnsi="Arial"/>
                <w:iCs/>
                <w:sz w:val="16"/>
                <w:szCs w:val="16"/>
              </w:rPr>
              <w:t>Target achieved</w:t>
            </w:r>
          </w:p>
        </w:tc>
      </w:tr>
      <w:tr w:rsidR="003D2027" w:rsidRPr="00355577" w14:paraId="1FDD291F" w14:textId="77777777" w:rsidTr="0025707B">
        <w:trPr>
          <w:trHeight w:val="265"/>
        </w:trPr>
        <w:tc>
          <w:tcPr>
            <w:tcW w:w="1218" w:type="pct"/>
            <w:tcBorders>
              <w:top w:val="double" w:sz="4" w:space="0" w:color="000000"/>
              <w:bottom w:val="single" w:sz="4" w:space="0" w:color="000000"/>
            </w:tcBorders>
          </w:tcPr>
          <w:p w14:paraId="337E0AE6" w14:textId="77777777" w:rsidR="003D2027" w:rsidRPr="00355577" w:rsidRDefault="003D2027" w:rsidP="00A64DE1">
            <w:pPr>
              <w:widowControl w:val="0"/>
              <w:autoSpaceDE w:val="0"/>
              <w:autoSpaceDN w:val="0"/>
              <w:spacing w:before="43" w:after="0" w:line="240" w:lineRule="auto"/>
              <w:ind w:left="107"/>
              <w:rPr>
                <w:rFonts w:ascii="Arial" w:eastAsia="Arial" w:hAnsi="Arial" w:cs="Arial"/>
                <w:b/>
                <w:sz w:val="16"/>
                <w:szCs w:val="16"/>
                <w:lang w:val="en-US" w:eastAsia="en-US"/>
              </w:rPr>
            </w:pPr>
            <w:r w:rsidRPr="00355577">
              <w:rPr>
                <w:rFonts w:ascii="Arial" w:eastAsia="Arial" w:hAnsi="Arial" w:cs="Arial"/>
                <w:b/>
                <w:spacing w:val="-4"/>
                <w:sz w:val="16"/>
                <w:szCs w:val="16"/>
                <w:lang w:val="en-US" w:eastAsia="en-US"/>
              </w:rPr>
              <w:t>Year</w:t>
            </w:r>
          </w:p>
        </w:tc>
        <w:tc>
          <w:tcPr>
            <w:tcW w:w="1757" w:type="pct"/>
            <w:tcBorders>
              <w:top w:val="double" w:sz="4" w:space="0" w:color="000000"/>
              <w:bottom w:val="single" w:sz="4" w:space="0" w:color="000000"/>
            </w:tcBorders>
          </w:tcPr>
          <w:p w14:paraId="0574DE31" w14:textId="77777777" w:rsidR="003D2027" w:rsidRPr="00355577" w:rsidRDefault="003D2027" w:rsidP="00A64DE1">
            <w:pPr>
              <w:widowControl w:val="0"/>
              <w:autoSpaceDE w:val="0"/>
              <w:autoSpaceDN w:val="0"/>
              <w:spacing w:before="43" w:after="0" w:line="240" w:lineRule="auto"/>
              <w:ind w:left="107"/>
              <w:rPr>
                <w:rFonts w:ascii="Arial" w:eastAsia="Arial" w:hAnsi="Arial" w:cs="Arial"/>
                <w:b/>
                <w:sz w:val="16"/>
                <w:szCs w:val="16"/>
                <w:lang w:val="en-US" w:eastAsia="en-US"/>
              </w:rPr>
            </w:pPr>
            <w:r w:rsidRPr="00355577">
              <w:rPr>
                <w:rFonts w:ascii="Arial" w:eastAsia="Arial" w:hAnsi="Arial" w:cs="Arial"/>
                <w:b/>
                <w:sz w:val="16"/>
                <w:szCs w:val="16"/>
                <w:lang w:val="en-US" w:eastAsia="en-US"/>
              </w:rPr>
              <w:t>Performance</w:t>
            </w:r>
            <w:r w:rsidRPr="00355577">
              <w:rPr>
                <w:rFonts w:ascii="Arial" w:eastAsia="Arial" w:hAnsi="Arial" w:cs="Arial"/>
                <w:b/>
                <w:spacing w:val="-10"/>
                <w:sz w:val="16"/>
                <w:szCs w:val="16"/>
                <w:lang w:val="en-US" w:eastAsia="en-US"/>
              </w:rPr>
              <w:t xml:space="preserve"> </w:t>
            </w:r>
            <w:r w:rsidRPr="00355577">
              <w:rPr>
                <w:rFonts w:ascii="Arial" w:eastAsia="Arial" w:hAnsi="Arial" w:cs="Arial"/>
                <w:b/>
                <w:spacing w:val="-2"/>
                <w:sz w:val="16"/>
                <w:szCs w:val="16"/>
                <w:lang w:val="en-US" w:eastAsia="en-US"/>
              </w:rPr>
              <w:t>measures</w:t>
            </w:r>
          </w:p>
        </w:tc>
        <w:tc>
          <w:tcPr>
            <w:tcW w:w="2025" w:type="pct"/>
            <w:tcBorders>
              <w:top w:val="double" w:sz="4" w:space="0" w:color="000000"/>
              <w:bottom w:val="single" w:sz="4" w:space="0" w:color="000000"/>
            </w:tcBorders>
          </w:tcPr>
          <w:p w14:paraId="6F7CBFF6" w14:textId="77777777" w:rsidR="003D2027" w:rsidRPr="00355577" w:rsidRDefault="003D2027" w:rsidP="00A64DE1">
            <w:pPr>
              <w:widowControl w:val="0"/>
              <w:autoSpaceDE w:val="0"/>
              <w:autoSpaceDN w:val="0"/>
              <w:spacing w:before="43" w:after="0" w:line="240" w:lineRule="auto"/>
              <w:ind w:left="107"/>
              <w:rPr>
                <w:rFonts w:ascii="Arial" w:eastAsia="Arial" w:hAnsi="Arial" w:cs="Arial"/>
                <w:b/>
                <w:sz w:val="16"/>
                <w:szCs w:val="16"/>
                <w:lang w:val="en-US" w:eastAsia="en-US"/>
              </w:rPr>
            </w:pPr>
            <w:r w:rsidRPr="00355577">
              <w:rPr>
                <w:rFonts w:ascii="Arial" w:eastAsia="Arial" w:hAnsi="Arial" w:cs="Arial"/>
                <w:b/>
                <w:sz w:val="16"/>
                <w:szCs w:val="16"/>
                <w:lang w:val="en-US" w:eastAsia="en-US"/>
              </w:rPr>
              <w:t>Planned Performance</w:t>
            </w:r>
            <w:r w:rsidRPr="00355577">
              <w:rPr>
                <w:rFonts w:ascii="Arial" w:eastAsia="Arial" w:hAnsi="Arial" w:cs="Arial"/>
                <w:b/>
                <w:spacing w:val="-6"/>
                <w:sz w:val="16"/>
                <w:szCs w:val="16"/>
                <w:lang w:val="en-US" w:eastAsia="en-US"/>
              </w:rPr>
              <w:t xml:space="preserve"> </w:t>
            </w:r>
            <w:r w:rsidRPr="00355577">
              <w:rPr>
                <w:rFonts w:ascii="Arial" w:eastAsia="Arial" w:hAnsi="Arial" w:cs="Arial"/>
                <w:b/>
                <w:spacing w:val="-2"/>
                <w:sz w:val="16"/>
                <w:szCs w:val="16"/>
                <w:lang w:val="en-US" w:eastAsia="en-US"/>
              </w:rPr>
              <w:t>Results</w:t>
            </w:r>
          </w:p>
        </w:tc>
      </w:tr>
      <w:tr w:rsidR="00BC16F1" w:rsidRPr="00355577" w14:paraId="32441FFF" w14:textId="77777777" w:rsidTr="0025707B">
        <w:trPr>
          <w:trHeight w:val="3088"/>
        </w:trPr>
        <w:tc>
          <w:tcPr>
            <w:tcW w:w="1218" w:type="pct"/>
            <w:tcBorders>
              <w:top w:val="single" w:sz="4" w:space="0" w:color="auto"/>
            </w:tcBorders>
          </w:tcPr>
          <w:p w14:paraId="5CF3C553" w14:textId="77777777" w:rsidR="00BC16F1" w:rsidRPr="00355577" w:rsidRDefault="00BC16F1" w:rsidP="00C030BA">
            <w:pPr>
              <w:widowControl w:val="0"/>
              <w:autoSpaceDE w:val="0"/>
              <w:autoSpaceDN w:val="0"/>
              <w:spacing w:before="20" w:after="20" w:line="240" w:lineRule="auto"/>
              <w:ind w:left="113"/>
              <w:rPr>
                <w:rFonts w:ascii="Arial" w:eastAsia="Arial" w:hAnsi="Arial" w:cs="Arial"/>
                <w:sz w:val="16"/>
                <w:szCs w:val="16"/>
                <w:lang w:val="en-US" w:eastAsia="en-US"/>
              </w:rPr>
            </w:pPr>
            <w:r w:rsidRPr="00355577">
              <w:rPr>
                <w:rFonts w:ascii="Arial" w:eastAsia="Arial" w:hAnsi="Arial" w:cs="Arial"/>
                <w:sz w:val="16"/>
                <w:szCs w:val="16"/>
                <w:lang w:val="en-US" w:eastAsia="en-US"/>
              </w:rPr>
              <w:t>Budget</w:t>
            </w:r>
            <w:r w:rsidRPr="00355577">
              <w:rPr>
                <w:rFonts w:ascii="Arial" w:eastAsia="Arial" w:hAnsi="Arial" w:cs="Arial"/>
                <w:spacing w:val="-12"/>
                <w:sz w:val="16"/>
                <w:szCs w:val="16"/>
                <w:lang w:val="en-US" w:eastAsia="en-US"/>
              </w:rPr>
              <w:t xml:space="preserve"> y</w:t>
            </w:r>
            <w:r w:rsidRPr="00355577">
              <w:rPr>
                <w:rFonts w:ascii="Arial" w:eastAsia="Arial" w:hAnsi="Arial" w:cs="Arial"/>
                <w:sz w:val="16"/>
                <w:szCs w:val="16"/>
                <w:lang w:val="en-US" w:eastAsia="en-US"/>
              </w:rPr>
              <w:t xml:space="preserve">ear </w:t>
            </w:r>
          </w:p>
          <w:p w14:paraId="383CA731" w14:textId="74625423" w:rsidR="00BC16F1" w:rsidRPr="00355577" w:rsidRDefault="00BC16F1" w:rsidP="00C030BA">
            <w:pPr>
              <w:widowControl w:val="0"/>
              <w:autoSpaceDE w:val="0"/>
              <w:autoSpaceDN w:val="0"/>
              <w:spacing w:before="20" w:after="20" w:line="240" w:lineRule="auto"/>
              <w:ind w:left="113"/>
              <w:rPr>
                <w:rFonts w:ascii="Arial" w:eastAsia="Arial" w:hAnsi="Arial" w:cs="Arial"/>
                <w:b/>
                <w:spacing w:val="-4"/>
                <w:sz w:val="16"/>
                <w:szCs w:val="16"/>
                <w:lang w:val="en-US" w:eastAsia="en-US"/>
              </w:rPr>
            </w:pPr>
            <w:r w:rsidRPr="00355577">
              <w:rPr>
                <w:rFonts w:ascii="Arial" w:eastAsia="Arial" w:hAnsi="Arial" w:cs="Arial"/>
                <w:spacing w:val="-2"/>
                <w:sz w:val="16"/>
                <w:szCs w:val="16"/>
                <w:lang w:val="en-US" w:eastAsia="en-US"/>
              </w:rPr>
              <w:t>2023-24.</w:t>
            </w:r>
          </w:p>
        </w:tc>
        <w:tc>
          <w:tcPr>
            <w:tcW w:w="1757" w:type="pct"/>
            <w:tcBorders>
              <w:top w:val="single" w:sz="4" w:space="0" w:color="auto"/>
            </w:tcBorders>
          </w:tcPr>
          <w:p w14:paraId="09E6D42D" w14:textId="4F12677B" w:rsidR="00BC16F1" w:rsidRPr="00355577" w:rsidRDefault="00BC16F1" w:rsidP="00C030BA">
            <w:pPr>
              <w:spacing w:before="60" w:after="60" w:line="240" w:lineRule="auto"/>
              <w:ind w:left="113"/>
              <w:rPr>
                <w:rFonts w:ascii="Arial" w:eastAsia="Arial" w:hAnsi="Arial" w:cs="Arial"/>
                <w:b/>
                <w:sz w:val="16"/>
                <w:szCs w:val="16"/>
                <w:lang w:val="en-US" w:eastAsia="en-US"/>
              </w:rPr>
            </w:pPr>
            <w:r w:rsidRPr="00355577">
              <w:rPr>
                <w:rFonts w:ascii="Arial" w:hAnsi="Arial"/>
                <w:b/>
                <w:bCs/>
                <w:color w:val="000000"/>
                <w:sz w:val="16"/>
                <w:szCs w:val="16"/>
                <w:shd w:val="clear" w:color="auto" w:fill="FFFFFF"/>
              </w:rPr>
              <w:t xml:space="preserve">Deliver a spectrum of experiences </w:t>
            </w:r>
            <w:r>
              <w:rPr>
                <w:rFonts w:ascii="Arial" w:hAnsi="Arial"/>
                <w:b/>
                <w:bCs/>
                <w:color w:val="000000"/>
                <w:sz w:val="16"/>
                <w:szCs w:val="16"/>
                <w:shd w:val="clear" w:color="auto" w:fill="FFFFFF"/>
              </w:rPr>
              <w:t>and</w:t>
            </w:r>
            <w:r w:rsidRPr="00355577">
              <w:rPr>
                <w:rFonts w:ascii="Arial" w:hAnsi="Arial"/>
                <w:b/>
                <w:bCs/>
                <w:color w:val="000000"/>
                <w:sz w:val="16"/>
                <w:szCs w:val="16"/>
                <w:shd w:val="clear" w:color="auto" w:fill="FFFFFF"/>
              </w:rPr>
              <w:t xml:space="preserve"> build </w:t>
            </w:r>
            <w:r>
              <w:rPr>
                <w:rFonts w:ascii="Arial" w:hAnsi="Arial"/>
                <w:b/>
                <w:bCs/>
                <w:color w:val="000000"/>
                <w:sz w:val="16"/>
                <w:szCs w:val="16"/>
                <w:shd w:val="clear" w:color="auto" w:fill="FFFFFF"/>
              </w:rPr>
              <w:t>and</w:t>
            </w:r>
            <w:r w:rsidRPr="00355577">
              <w:rPr>
                <w:rFonts w:ascii="Arial" w:hAnsi="Arial"/>
                <w:b/>
                <w:bCs/>
                <w:color w:val="000000"/>
                <w:sz w:val="16"/>
                <w:szCs w:val="16"/>
                <w:shd w:val="clear" w:color="auto" w:fill="FFFFFF"/>
              </w:rPr>
              <w:t xml:space="preserve"> share our collection</w:t>
            </w:r>
            <w:r w:rsidRPr="00355577">
              <w:rPr>
                <w:rFonts w:ascii="Arial" w:hAnsi="Arial"/>
                <w:color w:val="000000"/>
                <w:sz w:val="16"/>
                <w:szCs w:val="16"/>
                <w:shd w:val="clear" w:color="auto" w:fill="FFFFFF"/>
              </w:rPr>
              <w:t xml:space="preserve"> – exhibitions, events, learning programs and digital activities that allow our audience to engage with the concepts and history of democracy. Build and maintain a rich national collection for current and future generations of Australians </w:t>
            </w:r>
          </w:p>
        </w:tc>
        <w:tc>
          <w:tcPr>
            <w:tcW w:w="2025" w:type="pct"/>
            <w:tcBorders>
              <w:top w:val="single" w:sz="4" w:space="0" w:color="auto"/>
            </w:tcBorders>
          </w:tcPr>
          <w:p w14:paraId="7C874C05" w14:textId="77777777" w:rsidR="00BC16F1" w:rsidRDefault="00BC16F1" w:rsidP="00BC16F1">
            <w:pPr>
              <w:tabs>
                <w:tab w:val="left" w:pos="204"/>
              </w:tabs>
              <w:spacing w:before="60" w:after="60" w:line="240" w:lineRule="auto"/>
              <w:ind w:left="113"/>
              <w:rPr>
                <w:rFonts w:ascii="Arial" w:hAnsi="Arial" w:cs="Arial"/>
                <w:iCs/>
                <w:sz w:val="16"/>
                <w:szCs w:val="16"/>
              </w:rPr>
            </w:pPr>
            <w:r>
              <w:rPr>
                <w:rFonts w:ascii="Arial" w:hAnsi="Arial" w:cs="Arial"/>
                <w:iCs/>
                <w:sz w:val="16"/>
                <w:szCs w:val="16"/>
              </w:rPr>
              <w:t xml:space="preserve">Actual: </w:t>
            </w:r>
            <w:r w:rsidRPr="00BC16F1">
              <w:rPr>
                <w:rFonts w:ascii="Arial" w:hAnsi="Arial" w:cs="Arial"/>
                <w:iCs/>
                <w:sz w:val="16"/>
                <w:szCs w:val="16"/>
              </w:rPr>
              <w:t>45,000 people participating in public programs.</w:t>
            </w:r>
          </w:p>
          <w:p w14:paraId="43988FA6" w14:textId="32CFCBD4" w:rsidR="00BC16F1" w:rsidRDefault="00BC16F1" w:rsidP="00BC16F1">
            <w:pPr>
              <w:tabs>
                <w:tab w:val="left" w:pos="204"/>
              </w:tabs>
              <w:spacing w:before="60" w:after="60" w:line="240" w:lineRule="auto"/>
              <w:ind w:left="113"/>
              <w:rPr>
                <w:rFonts w:ascii="Arial" w:hAnsi="Arial" w:cs="Arial"/>
                <w:iCs/>
                <w:sz w:val="16"/>
                <w:szCs w:val="16"/>
              </w:rPr>
            </w:pPr>
            <w:r>
              <w:rPr>
                <w:rFonts w:ascii="Arial" w:hAnsi="Arial" w:cs="Arial"/>
                <w:iCs/>
                <w:sz w:val="16"/>
                <w:szCs w:val="16"/>
              </w:rPr>
              <w:t xml:space="preserve">Actual: </w:t>
            </w:r>
            <w:r w:rsidRPr="00BC16F1">
              <w:rPr>
                <w:rFonts w:ascii="Arial" w:hAnsi="Arial" w:cs="Arial"/>
                <w:iCs/>
                <w:sz w:val="16"/>
                <w:szCs w:val="16"/>
              </w:rPr>
              <w:t>78,000 students and teachers participating in school programs onsite and offsite. </w:t>
            </w:r>
          </w:p>
          <w:p w14:paraId="4ECBB9BB" w14:textId="45D8FF02" w:rsidR="00BC16F1" w:rsidRDefault="00BC16F1" w:rsidP="00BC16F1">
            <w:pPr>
              <w:tabs>
                <w:tab w:val="left" w:pos="204"/>
              </w:tabs>
              <w:spacing w:before="60" w:after="60" w:line="240" w:lineRule="auto"/>
              <w:ind w:left="113"/>
              <w:rPr>
                <w:rFonts w:ascii="Arial" w:hAnsi="Arial" w:cs="Arial"/>
                <w:iCs/>
                <w:sz w:val="16"/>
                <w:szCs w:val="16"/>
              </w:rPr>
            </w:pPr>
            <w:r>
              <w:rPr>
                <w:rFonts w:ascii="Arial" w:hAnsi="Arial" w:cs="Arial"/>
                <w:iCs/>
                <w:sz w:val="16"/>
                <w:szCs w:val="16"/>
              </w:rPr>
              <w:t xml:space="preserve">Actual: </w:t>
            </w:r>
            <w:r w:rsidRPr="00BC16F1">
              <w:rPr>
                <w:rFonts w:ascii="Arial" w:hAnsi="Arial" w:cs="Arial"/>
                <w:iCs/>
                <w:sz w:val="16"/>
                <w:szCs w:val="16"/>
              </w:rPr>
              <w:t>113,000 students and teachers participating in virtual and online excursions. </w:t>
            </w:r>
          </w:p>
          <w:p w14:paraId="70A94BA9" w14:textId="77777777" w:rsidR="00BC16F1" w:rsidRDefault="00BC16F1" w:rsidP="00C030BA">
            <w:pPr>
              <w:spacing w:before="60" w:after="60" w:line="240" w:lineRule="auto"/>
              <w:ind w:left="113"/>
              <w:rPr>
                <w:rFonts w:ascii="Arial" w:hAnsi="Arial"/>
                <w:iCs/>
                <w:sz w:val="16"/>
                <w:szCs w:val="16"/>
              </w:rPr>
            </w:pPr>
            <w:r>
              <w:rPr>
                <w:rFonts w:ascii="Arial" w:hAnsi="Arial"/>
                <w:iCs/>
                <w:sz w:val="16"/>
                <w:szCs w:val="16"/>
              </w:rPr>
              <w:t xml:space="preserve">Actual: </w:t>
            </w:r>
            <w:r w:rsidRPr="00355577">
              <w:rPr>
                <w:rFonts w:ascii="Arial" w:hAnsi="Arial"/>
                <w:iCs/>
                <w:sz w:val="16"/>
                <w:szCs w:val="16"/>
              </w:rPr>
              <w:t>95% of teachers reporting overall positive experience.</w:t>
            </w:r>
          </w:p>
          <w:p w14:paraId="6211DEB8" w14:textId="77777777" w:rsidR="00BC16F1" w:rsidRDefault="00BC16F1" w:rsidP="00C030BA">
            <w:pPr>
              <w:spacing w:before="60" w:after="60" w:line="240" w:lineRule="auto"/>
              <w:ind w:left="113"/>
              <w:rPr>
                <w:rFonts w:ascii="Arial" w:hAnsi="Arial"/>
                <w:iCs/>
                <w:sz w:val="16"/>
                <w:szCs w:val="16"/>
              </w:rPr>
            </w:pPr>
            <w:r>
              <w:rPr>
                <w:rFonts w:ascii="Arial" w:hAnsi="Arial"/>
                <w:iCs/>
                <w:sz w:val="16"/>
                <w:szCs w:val="16"/>
              </w:rPr>
              <w:t xml:space="preserve">Actual: </w:t>
            </w:r>
            <w:r w:rsidRPr="00355577">
              <w:rPr>
                <w:rFonts w:ascii="Arial" w:hAnsi="Arial"/>
                <w:iCs/>
                <w:sz w:val="16"/>
                <w:szCs w:val="16"/>
              </w:rPr>
              <w:t>95% of teachers reporting relevance to the classroom curriculum.</w:t>
            </w:r>
          </w:p>
          <w:p w14:paraId="77667FDC" w14:textId="0A89424A" w:rsidR="00BC16F1" w:rsidRPr="003D2027" w:rsidRDefault="00BC16F1" w:rsidP="003D2027">
            <w:pPr>
              <w:spacing w:before="60" w:after="60" w:line="240" w:lineRule="auto"/>
              <w:ind w:left="113"/>
              <w:rPr>
                <w:rFonts w:ascii="Arial" w:hAnsi="Arial"/>
                <w:iCs/>
                <w:sz w:val="16"/>
                <w:szCs w:val="16"/>
              </w:rPr>
            </w:pPr>
            <w:r>
              <w:rPr>
                <w:rFonts w:ascii="Arial" w:hAnsi="Arial"/>
                <w:iCs/>
                <w:sz w:val="16"/>
                <w:szCs w:val="16"/>
              </w:rPr>
              <w:t xml:space="preserve">Actual: </w:t>
            </w:r>
            <w:r w:rsidRPr="00355577">
              <w:rPr>
                <w:rFonts w:ascii="Arial" w:hAnsi="Arial"/>
                <w:iCs/>
                <w:sz w:val="16"/>
                <w:szCs w:val="16"/>
              </w:rPr>
              <w:t>35% of the total collection available to the public.</w:t>
            </w:r>
          </w:p>
        </w:tc>
      </w:tr>
      <w:tr w:rsidR="00C030BA" w:rsidRPr="00355577" w14:paraId="3EBFD794" w14:textId="77777777" w:rsidTr="0025707B">
        <w:trPr>
          <w:trHeight w:val="793"/>
        </w:trPr>
        <w:tc>
          <w:tcPr>
            <w:tcW w:w="1218" w:type="pct"/>
            <w:tcBorders>
              <w:top w:val="single" w:sz="4" w:space="0" w:color="auto"/>
              <w:bottom w:val="single" w:sz="4" w:space="0" w:color="auto"/>
            </w:tcBorders>
          </w:tcPr>
          <w:p w14:paraId="3CD29CCE" w14:textId="77777777" w:rsidR="00C030BA" w:rsidRPr="00355577" w:rsidRDefault="00C030BA" w:rsidP="00C030BA">
            <w:pPr>
              <w:widowControl w:val="0"/>
              <w:autoSpaceDE w:val="0"/>
              <w:autoSpaceDN w:val="0"/>
              <w:spacing w:before="20" w:after="20" w:line="240" w:lineRule="auto"/>
              <w:ind w:left="113"/>
              <w:rPr>
                <w:rFonts w:ascii="Arial" w:eastAsia="Arial" w:hAnsi="Arial" w:cs="Arial"/>
                <w:sz w:val="16"/>
                <w:szCs w:val="16"/>
                <w:lang w:val="en-US" w:eastAsia="en-US"/>
              </w:rPr>
            </w:pPr>
            <w:r w:rsidRPr="00355577">
              <w:rPr>
                <w:rFonts w:ascii="Arial" w:eastAsia="Arial" w:hAnsi="Arial" w:cs="Arial"/>
                <w:sz w:val="16"/>
                <w:szCs w:val="16"/>
                <w:lang w:val="en-US" w:eastAsia="en-US"/>
              </w:rPr>
              <w:t>Forward</w:t>
            </w:r>
            <w:r w:rsidRPr="00355577">
              <w:rPr>
                <w:rFonts w:ascii="Arial" w:eastAsia="Arial" w:hAnsi="Arial" w:cs="Arial"/>
                <w:spacing w:val="-12"/>
                <w:sz w:val="16"/>
                <w:szCs w:val="16"/>
                <w:lang w:val="en-US" w:eastAsia="en-US"/>
              </w:rPr>
              <w:t xml:space="preserve"> </w:t>
            </w:r>
            <w:r w:rsidRPr="00355577">
              <w:rPr>
                <w:rFonts w:ascii="Arial" w:eastAsia="Arial" w:hAnsi="Arial" w:cs="Arial"/>
                <w:sz w:val="16"/>
                <w:szCs w:val="16"/>
                <w:lang w:val="en-US" w:eastAsia="en-US"/>
              </w:rPr>
              <w:t xml:space="preserve">Estimates </w:t>
            </w:r>
            <w:r w:rsidRPr="00355577">
              <w:rPr>
                <w:rFonts w:ascii="Arial" w:eastAsia="Arial" w:hAnsi="Arial" w:cs="Arial"/>
                <w:spacing w:val="-2"/>
                <w:sz w:val="16"/>
                <w:szCs w:val="16"/>
                <w:lang w:val="en-US" w:eastAsia="en-US"/>
              </w:rPr>
              <w:t>2024-27</w:t>
            </w:r>
          </w:p>
        </w:tc>
        <w:tc>
          <w:tcPr>
            <w:tcW w:w="1757" w:type="pct"/>
            <w:tcBorders>
              <w:top w:val="single" w:sz="4" w:space="0" w:color="auto"/>
              <w:bottom w:val="single" w:sz="4" w:space="0" w:color="auto"/>
            </w:tcBorders>
          </w:tcPr>
          <w:p w14:paraId="76D65529" w14:textId="77777777" w:rsidR="00C030BA" w:rsidRPr="00355577" w:rsidRDefault="00C030BA" w:rsidP="00C030BA">
            <w:pPr>
              <w:spacing w:before="60" w:after="60" w:line="240" w:lineRule="auto"/>
              <w:ind w:left="113"/>
              <w:rPr>
                <w:rFonts w:ascii="Arial" w:hAnsi="Arial"/>
                <w:b/>
                <w:bCs/>
                <w:color w:val="000000"/>
                <w:sz w:val="16"/>
                <w:szCs w:val="16"/>
                <w:shd w:val="clear" w:color="auto" w:fill="FFFFFF"/>
              </w:rPr>
            </w:pPr>
            <w:r w:rsidRPr="00355577">
              <w:rPr>
                <w:rFonts w:ascii="Arial" w:hAnsi="Arial"/>
                <w:b/>
                <w:bCs/>
                <w:color w:val="000000"/>
                <w:sz w:val="16"/>
                <w:szCs w:val="16"/>
                <w:shd w:val="clear" w:color="auto" w:fill="FFFFFF"/>
              </w:rPr>
              <w:t>Deliver a spectrum of experiences &amp; build &amp; share our collection</w:t>
            </w:r>
            <w:r w:rsidRPr="00355577">
              <w:rPr>
                <w:rFonts w:ascii="Arial" w:hAnsi="Arial"/>
                <w:color w:val="000000"/>
                <w:sz w:val="16"/>
                <w:szCs w:val="16"/>
                <w:shd w:val="clear" w:color="auto" w:fill="FFFFFF"/>
              </w:rPr>
              <w:t xml:space="preserve"> – exhibitions, events, learning programs and digital activities that allow our audience to engage with the concepts and history of democracy. Build and maintain a rich national collection for current and future generations of Australians. </w:t>
            </w:r>
          </w:p>
        </w:tc>
        <w:tc>
          <w:tcPr>
            <w:tcW w:w="2025" w:type="pct"/>
            <w:tcBorders>
              <w:top w:val="single" w:sz="4" w:space="0" w:color="auto"/>
              <w:bottom w:val="single" w:sz="4" w:space="0" w:color="auto"/>
            </w:tcBorders>
          </w:tcPr>
          <w:p w14:paraId="178E0D4B" w14:textId="77777777" w:rsidR="00C030BA" w:rsidRPr="00355577" w:rsidRDefault="00C030BA" w:rsidP="00C030BA">
            <w:pPr>
              <w:spacing w:before="60" w:after="60" w:line="240" w:lineRule="auto"/>
              <w:ind w:left="113"/>
              <w:rPr>
                <w:rFonts w:ascii="Arial" w:hAnsi="Arial"/>
                <w:iCs/>
                <w:sz w:val="16"/>
                <w:szCs w:val="16"/>
              </w:rPr>
            </w:pPr>
            <w:r w:rsidRPr="00355577">
              <w:rPr>
                <w:rFonts w:ascii="Arial" w:hAnsi="Arial"/>
                <w:iCs/>
                <w:sz w:val="16"/>
                <w:szCs w:val="16"/>
              </w:rPr>
              <w:t>290,000 number of visits to the organisation by 2026-27.  </w:t>
            </w:r>
          </w:p>
          <w:p w14:paraId="3FA0B26A" w14:textId="77777777" w:rsidR="00C030BA" w:rsidRPr="00355577" w:rsidRDefault="00C030BA" w:rsidP="00C030BA">
            <w:pPr>
              <w:spacing w:before="60" w:after="60" w:line="240" w:lineRule="auto"/>
              <w:ind w:left="113"/>
              <w:rPr>
                <w:rFonts w:ascii="Arial" w:hAnsi="Arial"/>
                <w:iCs/>
                <w:sz w:val="16"/>
                <w:szCs w:val="16"/>
              </w:rPr>
            </w:pPr>
            <w:r w:rsidRPr="00355577">
              <w:rPr>
                <w:rFonts w:ascii="Arial" w:hAnsi="Arial"/>
                <w:iCs/>
                <w:sz w:val="16"/>
                <w:szCs w:val="16"/>
              </w:rPr>
              <w:t>45,000 number of offsite visitors by 2026-27. </w:t>
            </w:r>
          </w:p>
          <w:p w14:paraId="12E960E1" w14:textId="77777777" w:rsidR="00C030BA" w:rsidRPr="00355577" w:rsidRDefault="00C030BA" w:rsidP="00C030BA">
            <w:pPr>
              <w:spacing w:before="60" w:after="60" w:line="240" w:lineRule="auto"/>
              <w:ind w:left="113"/>
              <w:rPr>
                <w:rFonts w:ascii="Arial" w:hAnsi="Arial"/>
                <w:iCs/>
                <w:sz w:val="16"/>
                <w:szCs w:val="16"/>
              </w:rPr>
            </w:pPr>
            <w:r w:rsidRPr="00355577">
              <w:rPr>
                <w:rFonts w:ascii="Arial" w:hAnsi="Arial"/>
                <w:iCs/>
                <w:sz w:val="16"/>
                <w:szCs w:val="16"/>
              </w:rPr>
              <w:t>1,000,000 number of visits to the organisation’s website by 2026-27. </w:t>
            </w:r>
          </w:p>
          <w:p w14:paraId="1E365F72" w14:textId="77777777" w:rsidR="00C030BA" w:rsidRPr="00355577" w:rsidRDefault="00C030BA" w:rsidP="00C030BA">
            <w:pPr>
              <w:spacing w:before="60" w:after="60" w:line="240" w:lineRule="auto"/>
              <w:ind w:left="113"/>
              <w:rPr>
                <w:rFonts w:ascii="Arial" w:hAnsi="Arial"/>
                <w:iCs/>
                <w:sz w:val="16"/>
                <w:szCs w:val="16"/>
              </w:rPr>
            </w:pPr>
            <w:r w:rsidRPr="00355577">
              <w:rPr>
                <w:rFonts w:ascii="Arial" w:hAnsi="Arial"/>
                <w:iCs/>
                <w:sz w:val="16"/>
                <w:szCs w:val="16"/>
              </w:rPr>
              <w:t>Maintain 95% of visitors satisfied with their visit. </w:t>
            </w:r>
          </w:p>
          <w:p w14:paraId="26F86BBC" w14:textId="77777777" w:rsidR="00C030BA" w:rsidRPr="00355577" w:rsidRDefault="00C030BA" w:rsidP="00C030BA">
            <w:pPr>
              <w:spacing w:before="60" w:after="60" w:line="240" w:lineRule="auto"/>
              <w:ind w:left="113"/>
              <w:rPr>
                <w:rFonts w:ascii="Arial" w:hAnsi="Arial"/>
                <w:iCs/>
                <w:sz w:val="16"/>
                <w:szCs w:val="16"/>
              </w:rPr>
            </w:pPr>
            <w:r w:rsidRPr="00355577">
              <w:rPr>
                <w:rFonts w:ascii="Arial" w:hAnsi="Arial"/>
                <w:iCs/>
                <w:sz w:val="16"/>
                <w:szCs w:val="16"/>
              </w:rPr>
              <w:t>55,000 people participating in public programs by 2026-27. </w:t>
            </w:r>
          </w:p>
          <w:p w14:paraId="2349E48A" w14:textId="77777777" w:rsidR="00C030BA" w:rsidRPr="00355577" w:rsidRDefault="00C030BA" w:rsidP="00C030BA">
            <w:pPr>
              <w:spacing w:before="60" w:after="60" w:line="240" w:lineRule="auto"/>
              <w:ind w:left="113"/>
              <w:rPr>
                <w:rFonts w:ascii="Arial" w:hAnsi="Arial"/>
                <w:iCs/>
                <w:sz w:val="16"/>
                <w:szCs w:val="16"/>
              </w:rPr>
            </w:pPr>
            <w:r w:rsidRPr="00355577">
              <w:rPr>
                <w:rFonts w:ascii="Arial" w:hAnsi="Arial"/>
                <w:iCs/>
                <w:sz w:val="16"/>
                <w:szCs w:val="16"/>
              </w:rPr>
              <w:t>90,000 students and teachers participating in school programs onsite and offsite by 2026-27. </w:t>
            </w:r>
          </w:p>
          <w:p w14:paraId="64D1426B" w14:textId="77777777" w:rsidR="00C030BA" w:rsidRPr="00355577" w:rsidRDefault="00C030BA" w:rsidP="00C030BA">
            <w:pPr>
              <w:spacing w:before="60" w:after="60" w:line="240" w:lineRule="auto"/>
              <w:ind w:left="113"/>
              <w:rPr>
                <w:rFonts w:ascii="Arial" w:hAnsi="Arial"/>
                <w:iCs/>
                <w:sz w:val="16"/>
                <w:szCs w:val="16"/>
              </w:rPr>
            </w:pPr>
            <w:r w:rsidRPr="00355577">
              <w:rPr>
                <w:rFonts w:ascii="Arial" w:hAnsi="Arial"/>
                <w:iCs/>
                <w:sz w:val="16"/>
                <w:szCs w:val="16"/>
              </w:rPr>
              <w:t>117,000 students and teachers participating in virtual and online excursions by 2026-27. </w:t>
            </w:r>
          </w:p>
          <w:p w14:paraId="4AEDFD3B" w14:textId="77777777" w:rsidR="00C030BA" w:rsidRPr="00355577" w:rsidRDefault="00C030BA" w:rsidP="00C030BA">
            <w:pPr>
              <w:spacing w:before="60" w:after="60" w:line="240" w:lineRule="auto"/>
              <w:ind w:left="113"/>
              <w:rPr>
                <w:rFonts w:ascii="Arial" w:hAnsi="Arial"/>
                <w:iCs/>
                <w:sz w:val="16"/>
                <w:szCs w:val="16"/>
              </w:rPr>
            </w:pPr>
            <w:r w:rsidRPr="00355577">
              <w:rPr>
                <w:rFonts w:ascii="Arial" w:hAnsi="Arial"/>
                <w:iCs/>
                <w:sz w:val="16"/>
                <w:szCs w:val="16"/>
              </w:rPr>
              <w:t>Maintain 95% of teachers reporting overall positive experience. </w:t>
            </w:r>
          </w:p>
          <w:p w14:paraId="27188BAA" w14:textId="77777777" w:rsidR="00C030BA" w:rsidRPr="00355577" w:rsidRDefault="00C030BA" w:rsidP="00C030BA">
            <w:pPr>
              <w:spacing w:before="60" w:after="60" w:line="240" w:lineRule="auto"/>
              <w:ind w:left="113"/>
              <w:rPr>
                <w:rFonts w:ascii="Arial" w:hAnsi="Arial"/>
                <w:iCs/>
                <w:sz w:val="16"/>
                <w:szCs w:val="16"/>
              </w:rPr>
            </w:pPr>
            <w:r w:rsidRPr="00355577">
              <w:rPr>
                <w:rFonts w:ascii="Arial" w:hAnsi="Arial"/>
                <w:iCs/>
                <w:sz w:val="16"/>
                <w:szCs w:val="16"/>
              </w:rPr>
              <w:t>Maintain 95% of teachers reporting relevance to the classroom curriculum. </w:t>
            </w:r>
          </w:p>
          <w:p w14:paraId="2AA2B328" w14:textId="0C5882FA" w:rsidR="00C030BA" w:rsidRPr="00355577" w:rsidRDefault="00C030BA" w:rsidP="00347934">
            <w:pPr>
              <w:spacing w:before="60" w:after="60" w:line="240" w:lineRule="auto"/>
              <w:ind w:left="113"/>
              <w:rPr>
                <w:rFonts w:ascii="Arial" w:hAnsi="Arial"/>
                <w:iCs/>
                <w:sz w:val="16"/>
                <w:szCs w:val="16"/>
              </w:rPr>
            </w:pPr>
            <w:r w:rsidRPr="00355577">
              <w:rPr>
                <w:rFonts w:ascii="Arial" w:hAnsi="Arial"/>
                <w:iCs/>
                <w:sz w:val="16"/>
                <w:szCs w:val="16"/>
              </w:rPr>
              <w:t>Maintain 35% of the total collection available to the public. </w:t>
            </w:r>
          </w:p>
        </w:tc>
      </w:tr>
    </w:tbl>
    <w:p w14:paraId="50AFA2DA" w14:textId="77777777" w:rsidR="001C0F49" w:rsidRDefault="001C0F49" w:rsidP="001C0F49">
      <w:pPr>
        <w:spacing w:after="0" w:line="240" w:lineRule="auto"/>
        <w:rPr>
          <w:rFonts w:ascii="Arial Bold" w:hAnsi="Arial Bold"/>
          <w:b/>
          <w:sz w:val="26"/>
        </w:rPr>
      </w:pPr>
      <w:r>
        <w:br w:type="page"/>
      </w:r>
    </w:p>
    <w:p w14:paraId="7D0775CF" w14:textId="2F772F1D" w:rsidR="001C0F49" w:rsidRPr="00AD42E2" w:rsidRDefault="001C0F49" w:rsidP="001C0F49">
      <w:pPr>
        <w:pStyle w:val="Heading2-OPH"/>
      </w:pPr>
      <w:bookmarkStart w:id="10" w:name="_Toc115866221"/>
      <w:r w:rsidRPr="00AD42E2">
        <w:lastRenderedPageBreak/>
        <w:t>Section 3: Budgeted financial statements</w:t>
      </w:r>
      <w:bookmarkEnd w:id="10"/>
    </w:p>
    <w:p w14:paraId="223F86A1" w14:textId="1A4DCA68" w:rsidR="001C0F49" w:rsidRDefault="001C0F49" w:rsidP="002B4BF3">
      <w:r>
        <w:t xml:space="preserve">Section 3 presents budgeted financial statements which provide a comprehensive snapshot of OPH finances for the </w:t>
      </w:r>
      <w:r w:rsidR="00C030BA" w:rsidRPr="008F743C">
        <w:t>2023-24</w:t>
      </w:r>
      <w:r w:rsidR="00C030BA" w:rsidRPr="008F743C">
        <w:rPr>
          <w:spacing w:val="-2"/>
        </w:rPr>
        <w:t xml:space="preserve"> </w:t>
      </w:r>
      <w:r w:rsidRPr="005D106D">
        <w:t>B</w:t>
      </w:r>
      <w:r>
        <w:t>udget year, including the impact of budget measures and resourcing on financial statements.</w:t>
      </w:r>
    </w:p>
    <w:p w14:paraId="7A1C8ED9" w14:textId="3C8C9A05" w:rsidR="001C0F49" w:rsidRPr="005328A9" w:rsidRDefault="001C0F49" w:rsidP="001C0F49">
      <w:pPr>
        <w:pStyle w:val="Heading3-OPH"/>
      </w:pPr>
      <w:bookmarkStart w:id="11" w:name="_Toc115866222"/>
      <w:r w:rsidRPr="005328A9">
        <w:t>3.1</w:t>
      </w:r>
      <w:r w:rsidRPr="005328A9">
        <w:tab/>
        <w:t>Budgeted financial statements</w:t>
      </w:r>
      <w:bookmarkEnd w:id="11"/>
    </w:p>
    <w:p w14:paraId="34A11C29" w14:textId="77777777" w:rsidR="001C0F49" w:rsidRDefault="001C0F49" w:rsidP="0015140E">
      <w:pPr>
        <w:pStyle w:val="Heading4-NoTOC"/>
      </w:pPr>
      <w:r>
        <w:t>3.1.1</w:t>
      </w:r>
      <w:r>
        <w:tab/>
        <w:t>Explanatory notes and analysis of budgeted financial statements</w:t>
      </w:r>
    </w:p>
    <w:p w14:paraId="3D1F9A16" w14:textId="0FD01060" w:rsidR="00C030BA" w:rsidRPr="00C030BA" w:rsidRDefault="00C030BA" w:rsidP="00C030BA">
      <w:pPr>
        <w:spacing w:before="120"/>
      </w:pPr>
      <w:r w:rsidRPr="00C030BA">
        <w:t>In 2023-24</w:t>
      </w:r>
      <w:r w:rsidR="003145B8">
        <w:t>,</w:t>
      </w:r>
      <w:r w:rsidRPr="00C030BA">
        <w:t xml:space="preserve"> OPH will see a significant increase in capital works as a result of a new funding measure for the </w:t>
      </w:r>
      <w:r w:rsidR="003145B8">
        <w:t>‘</w:t>
      </w:r>
      <w:r w:rsidRPr="00C030BA">
        <w:t>National Collecting Institutions Financial Sustainability</w:t>
      </w:r>
      <w:r w:rsidR="003145B8">
        <w:t>’</w:t>
      </w:r>
      <w:r w:rsidRPr="00C030BA">
        <w:t>, $30.5</w:t>
      </w:r>
      <w:r w:rsidR="003145B8">
        <w:t xml:space="preserve"> </w:t>
      </w:r>
      <w:r w:rsidRPr="00C030BA">
        <w:t>m</w:t>
      </w:r>
      <w:r w:rsidR="003145B8">
        <w:t>illion</w:t>
      </w:r>
      <w:r w:rsidRPr="00C030BA">
        <w:t xml:space="preserve"> over the forward estimates, and $7.5</w:t>
      </w:r>
      <w:r w:rsidR="003145B8">
        <w:t xml:space="preserve"> </w:t>
      </w:r>
      <w:r w:rsidRPr="00C030BA">
        <w:t>m</w:t>
      </w:r>
      <w:r w:rsidR="003145B8">
        <w:t>illion</w:t>
      </w:r>
      <w:r w:rsidRPr="00C030BA">
        <w:t xml:space="preserve"> for 2023-24 </w:t>
      </w:r>
      <w:r w:rsidR="003145B8">
        <w:t>and</w:t>
      </w:r>
      <w:r w:rsidRPr="00C030BA">
        <w:t xml:space="preserve"> 2024-25. The funding will be used to improve the long-term financial sustainability of </w:t>
      </w:r>
      <w:r w:rsidR="003145B8">
        <w:t>MOAD</w:t>
      </w:r>
      <w:r w:rsidRPr="00C030BA">
        <w:t xml:space="preserve">, address remediation of critical infrastructure in the building, and expand visitor engagement and access to the building. </w:t>
      </w:r>
    </w:p>
    <w:p w14:paraId="0067069A" w14:textId="1C2A983E" w:rsidR="00C030BA" w:rsidRPr="00C030BA" w:rsidRDefault="003145B8" w:rsidP="00C030BA">
      <w:r>
        <w:t>MOAD</w:t>
      </w:r>
      <w:r w:rsidR="00C030BA" w:rsidRPr="00C030BA">
        <w:t xml:space="preserve"> also received $0.</w:t>
      </w:r>
      <w:r>
        <w:t xml:space="preserve">5 </w:t>
      </w:r>
      <w:r w:rsidR="00C030BA" w:rsidRPr="00C030BA">
        <w:t>m</w:t>
      </w:r>
      <w:r>
        <w:t>illion</w:t>
      </w:r>
      <w:r w:rsidR="00C030BA" w:rsidRPr="00C030BA">
        <w:t xml:space="preserve"> over two years </w:t>
      </w:r>
      <w:r>
        <w:t xml:space="preserve">from 2022-23 </w:t>
      </w:r>
      <w:r w:rsidR="00C030BA" w:rsidRPr="00C030BA">
        <w:t>to provide public access to information on the Constitution, referenda and the democratic system and how they work.</w:t>
      </w:r>
    </w:p>
    <w:p w14:paraId="0B74F5CD" w14:textId="77777777" w:rsidR="00C030BA" w:rsidRPr="00C030BA" w:rsidRDefault="00C030BA" w:rsidP="003145B8">
      <w:pPr>
        <w:pStyle w:val="BodyText"/>
        <w:spacing w:line="252" w:lineRule="auto"/>
        <w:ind w:right="55"/>
        <w:rPr>
          <w:rFonts w:ascii="Book Antiqua" w:hAnsi="Book Antiqua"/>
          <w:b/>
          <w:bCs/>
          <w:iCs/>
          <w:sz w:val="20"/>
          <w:szCs w:val="20"/>
        </w:rPr>
      </w:pPr>
      <w:r w:rsidRPr="00C030BA">
        <w:rPr>
          <w:rFonts w:ascii="Book Antiqua" w:hAnsi="Book Antiqua"/>
          <w:b/>
          <w:bCs/>
          <w:iCs/>
          <w:sz w:val="20"/>
          <w:szCs w:val="20"/>
        </w:rPr>
        <w:t>Comprehensive income statement</w:t>
      </w:r>
    </w:p>
    <w:p w14:paraId="28575008" w14:textId="38C0C667" w:rsidR="00892CF7" w:rsidRPr="00892CF7" w:rsidRDefault="00892CF7" w:rsidP="00892CF7">
      <w:r w:rsidRPr="00892CF7">
        <w:t>Total budgeted income for 2023-24 is estimated to be $25.1 million, of which $21.7</w:t>
      </w:r>
      <w:r w:rsidR="00022B8D">
        <w:t> </w:t>
      </w:r>
      <w:r w:rsidRPr="00892CF7">
        <w:t>million is appropriation from the Government and includes the new funding measure mentioned above.</w:t>
      </w:r>
    </w:p>
    <w:p w14:paraId="0CCE1A81" w14:textId="3AAB3B68" w:rsidR="00C030BA" w:rsidRPr="00C030BA" w:rsidRDefault="00C030BA" w:rsidP="00C030BA">
      <w:r w:rsidRPr="00C030BA">
        <w:t xml:space="preserve">Sales of goods and services and rental income is forecast to be $3.4 million in 2023-24 with a steady increase over the forward estimates as visitation continues to improve after the impacts of COVID-19. </w:t>
      </w:r>
    </w:p>
    <w:p w14:paraId="3658F0F8" w14:textId="61BCCBA2" w:rsidR="00892CF7" w:rsidRDefault="00892CF7" w:rsidP="00892CF7">
      <w:pPr>
        <w:rPr>
          <w:lang w:val="en-US"/>
        </w:rPr>
      </w:pPr>
      <w:r w:rsidRPr="00892CF7">
        <w:rPr>
          <w:lang w:val="en-US"/>
        </w:rPr>
        <w:t>Total expenses are forecast to be $17.7 million (excluding depreciation), an increase from the current financial year due to general increases across the board in the cost of goods and services, particularly utilities and insurance, and wages. Total salary costs increase over the forward estimates due to general salary growth, and additional staffing resources approved for capital works when OPH was part of the Prime Minister and Cabinet portfolio. The increase in staffing levels is for another two years, 2.5 full time equivalent employees for 2023-24 and one additional employee for 2024</w:t>
      </w:r>
      <w:r>
        <w:rPr>
          <w:lang w:val="en-US"/>
        </w:rPr>
        <w:noBreakHyphen/>
      </w:r>
      <w:r w:rsidRPr="00892CF7">
        <w:rPr>
          <w:lang w:val="en-US"/>
        </w:rPr>
        <w:t>25.</w:t>
      </w:r>
    </w:p>
    <w:p w14:paraId="553A4E78" w14:textId="77777777" w:rsidR="00C030BA" w:rsidRPr="00C030BA" w:rsidRDefault="00C030BA" w:rsidP="00C030BA">
      <w:r w:rsidRPr="00C030BA">
        <w:t>Operational losses sustained by OPH are technical accounting losses driven by the heritage depreciation on the building. OPH maintains sufficient underlying cash balances to maintain financial sustainability.</w:t>
      </w:r>
    </w:p>
    <w:p w14:paraId="38E132B4" w14:textId="77777777" w:rsidR="00C030BA" w:rsidRPr="00C030BA" w:rsidRDefault="00C030BA" w:rsidP="00C030BA">
      <w:pPr>
        <w:pStyle w:val="BodyText"/>
        <w:spacing w:line="252" w:lineRule="auto"/>
        <w:ind w:right="1382"/>
        <w:rPr>
          <w:rFonts w:ascii="Book Antiqua" w:hAnsi="Book Antiqua"/>
          <w:b/>
          <w:bCs/>
          <w:iCs/>
          <w:sz w:val="20"/>
          <w:szCs w:val="20"/>
        </w:rPr>
      </w:pPr>
      <w:r w:rsidRPr="00C030BA">
        <w:rPr>
          <w:rFonts w:ascii="Book Antiqua" w:hAnsi="Book Antiqua"/>
          <w:b/>
          <w:bCs/>
          <w:iCs/>
          <w:sz w:val="20"/>
          <w:szCs w:val="20"/>
        </w:rPr>
        <w:t>Departmental Balance Sheet</w:t>
      </w:r>
    </w:p>
    <w:p w14:paraId="3262E674" w14:textId="2619BB4B" w:rsidR="00C030BA" w:rsidRPr="00C030BA" w:rsidRDefault="00C030BA" w:rsidP="00C030BA">
      <w:pPr>
        <w:spacing w:before="120"/>
      </w:pPr>
      <w:r w:rsidRPr="00C030BA">
        <w:t xml:space="preserve">Total assets are budgeted to increase in 2023-24, due to the ongoing uplift in funding for critical capital works. </w:t>
      </w:r>
      <w:r w:rsidR="00892CF7" w:rsidRPr="00892CF7">
        <w:t xml:space="preserve">$8.7 million </w:t>
      </w:r>
      <w:r w:rsidRPr="00C030BA">
        <w:t xml:space="preserve">is expected to be spent in the capital works </w:t>
      </w:r>
      <w:r w:rsidRPr="00C030BA">
        <w:lastRenderedPageBreak/>
        <w:t xml:space="preserve">program and includes other funding received in prior years via equity injection, </w:t>
      </w:r>
      <w:r w:rsidR="003145B8">
        <w:t xml:space="preserve">and </w:t>
      </w:r>
      <w:r w:rsidRPr="00C030BA">
        <w:t>a further $0.2</w:t>
      </w:r>
      <w:r w:rsidR="003145B8">
        <w:t xml:space="preserve"> </w:t>
      </w:r>
      <w:r w:rsidRPr="00C030BA">
        <w:t>m</w:t>
      </w:r>
      <w:r w:rsidR="003145B8">
        <w:t>illion</w:t>
      </w:r>
      <w:r w:rsidRPr="00C030BA">
        <w:t xml:space="preserve"> capital will be spent on heritage collection preservation and acquisitions.</w:t>
      </w:r>
    </w:p>
    <w:p w14:paraId="1FBBEC4C" w14:textId="0F438F49" w:rsidR="001C0F49" w:rsidRPr="0015140E" w:rsidRDefault="00C030BA" w:rsidP="00D718CA">
      <w:pPr>
        <w:rPr>
          <w:rStyle w:val="Heading3-OPHChar"/>
        </w:rPr>
      </w:pPr>
      <w:r w:rsidRPr="00C030BA">
        <w:t xml:space="preserve">OPH classifies the building to a ‘Heritage </w:t>
      </w:r>
      <w:r w:rsidR="00C93951">
        <w:t>and</w:t>
      </w:r>
      <w:r w:rsidRPr="00C030BA">
        <w:t xml:space="preserve"> Cultural asset’. This is on the basis that the building reflects significant cultural heritage of the Australian nation and has satisfactorily met the criteria under the Financial Reporting Rules for Heritage and Cultural classification.</w:t>
      </w:r>
      <w:r w:rsidR="001C0F49">
        <w:br w:type="page"/>
      </w:r>
      <w:bookmarkStart w:id="12" w:name="_Toc115866223"/>
      <w:r w:rsidR="001C0F49" w:rsidRPr="0015140E">
        <w:rPr>
          <w:rStyle w:val="Heading3-OPHChar"/>
        </w:rPr>
        <w:lastRenderedPageBreak/>
        <w:t>3.2</w:t>
      </w:r>
      <w:r w:rsidR="001C0F49" w:rsidRPr="0015140E">
        <w:rPr>
          <w:rStyle w:val="Heading3-OPHChar"/>
        </w:rPr>
        <w:tab/>
        <w:t>Budgeted financial statements tables</w:t>
      </w:r>
      <w:bookmarkEnd w:id="12"/>
    </w:p>
    <w:p w14:paraId="0764D7E2" w14:textId="77777777"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54"/>
        <w:gridCol w:w="933"/>
        <w:gridCol w:w="880"/>
        <w:gridCol w:w="882"/>
        <w:gridCol w:w="882"/>
        <w:gridCol w:w="879"/>
      </w:tblGrid>
      <w:tr w:rsidR="00C93951" w:rsidRPr="00C93951" w14:paraId="6903A6F4" w14:textId="77777777" w:rsidTr="00D32443">
        <w:trPr>
          <w:trHeight w:val="204"/>
        </w:trPr>
        <w:tc>
          <w:tcPr>
            <w:tcW w:w="2110" w:type="pct"/>
            <w:tcBorders>
              <w:top w:val="single" w:sz="4" w:space="0" w:color="auto"/>
              <w:left w:val="nil"/>
              <w:bottom w:val="nil"/>
              <w:right w:val="nil"/>
            </w:tcBorders>
            <w:shd w:val="clear" w:color="auto" w:fill="auto"/>
            <w:noWrap/>
            <w:vAlign w:val="bottom"/>
            <w:hideMark/>
          </w:tcPr>
          <w:p w14:paraId="3512BA9A"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A8D8003"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2022-23 Estimated actual</w:t>
            </w:r>
            <w:r w:rsidRPr="00C93951">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1174B34E"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2023-24</w:t>
            </w:r>
            <w:r w:rsidRPr="00C93951">
              <w:rPr>
                <w:rFonts w:ascii="Arial" w:hAnsi="Arial" w:cs="Arial"/>
                <w:sz w:val="16"/>
                <w:szCs w:val="16"/>
              </w:rPr>
              <w:br/>
              <w:t>Budget</w:t>
            </w:r>
            <w:r w:rsidRPr="00C93951">
              <w:rPr>
                <w:rFonts w:ascii="Arial" w:hAnsi="Arial" w:cs="Arial"/>
                <w:sz w:val="16"/>
                <w:szCs w:val="16"/>
              </w:rPr>
              <w:br/>
            </w:r>
            <w:r w:rsidRPr="00C9395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50F845D"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2024-25 Forward estimate</w:t>
            </w:r>
            <w:r w:rsidRPr="00C9395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F55B321"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2025-26 Forward estimate</w:t>
            </w:r>
            <w:r w:rsidRPr="00C93951">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15C606E8"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2026-27</w:t>
            </w:r>
            <w:r w:rsidRPr="00C93951">
              <w:rPr>
                <w:rFonts w:ascii="Arial" w:hAnsi="Arial" w:cs="Arial"/>
                <w:sz w:val="16"/>
                <w:szCs w:val="16"/>
              </w:rPr>
              <w:br/>
              <w:t>Forward estimate</w:t>
            </w:r>
            <w:r w:rsidRPr="00C93951">
              <w:rPr>
                <w:rFonts w:ascii="Arial" w:hAnsi="Arial" w:cs="Arial"/>
                <w:sz w:val="16"/>
                <w:szCs w:val="16"/>
              </w:rPr>
              <w:br/>
              <w:t>$'000</w:t>
            </w:r>
          </w:p>
        </w:tc>
      </w:tr>
      <w:tr w:rsidR="00C93951" w:rsidRPr="00C93951" w14:paraId="3B5E7317" w14:textId="77777777" w:rsidTr="00D32443">
        <w:trPr>
          <w:trHeight w:val="204"/>
        </w:trPr>
        <w:tc>
          <w:tcPr>
            <w:tcW w:w="2110" w:type="pct"/>
            <w:tcBorders>
              <w:top w:val="nil"/>
              <w:left w:val="nil"/>
              <w:bottom w:val="nil"/>
              <w:right w:val="nil"/>
            </w:tcBorders>
            <w:shd w:val="clear" w:color="auto" w:fill="auto"/>
            <w:noWrap/>
            <w:vAlign w:val="bottom"/>
            <w:hideMark/>
          </w:tcPr>
          <w:p w14:paraId="4C28D314"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55368A72" w14:textId="77777777" w:rsidR="00C93951" w:rsidRPr="00C93951" w:rsidRDefault="00C93951" w:rsidP="00C93951">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286A0BA3" w14:textId="155A938B"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074D25FD" w14:textId="77777777"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5B7101C" w14:textId="77777777" w:rsidR="00C93951" w:rsidRPr="00C93951" w:rsidRDefault="00C93951" w:rsidP="00C9395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AF1DAA9" w14:textId="77777777" w:rsidR="00C93951" w:rsidRPr="00C93951" w:rsidRDefault="00C93951" w:rsidP="00C93951">
            <w:pPr>
              <w:spacing w:after="0" w:line="240" w:lineRule="auto"/>
              <w:jc w:val="right"/>
              <w:rPr>
                <w:rFonts w:ascii="Times New Roman" w:hAnsi="Times New Roman"/>
              </w:rPr>
            </w:pPr>
          </w:p>
        </w:tc>
      </w:tr>
      <w:tr w:rsidR="00C93951" w:rsidRPr="00C93951" w14:paraId="36DE3C0B" w14:textId="77777777" w:rsidTr="00D32443">
        <w:trPr>
          <w:trHeight w:val="204"/>
        </w:trPr>
        <w:tc>
          <w:tcPr>
            <w:tcW w:w="2110" w:type="pct"/>
            <w:tcBorders>
              <w:top w:val="nil"/>
              <w:left w:val="nil"/>
              <w:bottom w:val="nil"/>
              <w:right w:val="nil"/>
            </w:tcBorders>
            <w:shd w:val="clear" w:color="auto" w:fill="auto"/>
            <w:noWrap/>
            <w:vAlign w:val="bottom"/>
            <w:hideMark/>
          </w:tcPr>
          <w:p w14:paraId="31721033" w14:textId="77777777" w:rsidR="00C93951" w:rsidRPr="00C93951" w:rsidRDefault="00C93951" w:rsidP="00C93951">
            <w:pPr>
              <w:spacing w:after="0" w:line="240" w:lineRule="auto"/>
              <w:ind w:firstLineChars="100" w:firstLine="160"/>
              <w:rPr>
                <w:rFonts w:ascii="Arial" w:hAnsi="Arial" w:cs="Arial"/>
                <w:sz w:val="16"/>
                <w:szCs w:val="16"/>
              </w:rPr>
            </w:pPr>
            <w:r w:rsidRPr="00C93951">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7FE43C01" w14:textId="4EDAEEE5"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8,521</w:t>
            </w:r>
          </w:p>
        </w:tc>
        <w:tc>
          <w:tcPr>
            <w:tcW w:w="571" w:type="pct"/>
            <w:tcBorders>
              <w:top w:val="nil"/>
              <w:left w:val="nil"/>
              <w:bottom w:val="nil"/>
              <w:right w:val="nil"/>
            </w:tcBorders>
            <w:shd w:val="clear" w:color="000000" w:fill="E6E6E6"/>
            <w:noWrap/>
            <w:vAlign w:val="bottom"/>
            <w:hideMark/>
          </w:tcPr>
          <w:p w14:paraId="71DEFD81" w14:textId="400BB842"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9,687</w:t>
            </w:r>
          </w:p>
        </w:tc>
        <w:tc>
          <w:tcPr>
            <w:tcW w:w="572" w:type="pct"/>
            <w:tcBorders>
              <w:top w:val="nil"/>
              <w:left w:val="nil"/>
              <w:bottom w:val="nil"/>
              <w:right w:val="nil"/>
            </w:tcBorders>
            <w:shd w:val="clear" w:color="auto" w:fill="auto"/>
            <w:noWrap/>
            <w:vAlign w:val="bottom"/>
            <w:hideMark/>
          </w:tcPr>
          <w:p w14:paraId="12B0238B" w14:textId="1CA8997D"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9,053</w:t>
            </w:r>
          </w:p>
        </w:tc>
        <w:tc>
          <w:tcPr>
            <w:tcW w:w="572" w:type="pct"/>
            <w:tcBorders>
              <w:top w:val="nil"/>
              <w:left w:val="nil"/>
              <w:bottom w:val="nil"/>
              <w:right w:val="nil"/>
            </w:tcBorders>
            <w:shd w:val="clear" w:color="auto" w:fill="auto"/>
            <w:noWrap/>
            <w:vAlign w:val="bottom"/>
            <w:hideMark/>
          </w:tcPr>
          <w:p w14:paraId="0A5051B5" w14:textId="0B151E44"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9,324</w:t>
            </w:r>
          </w:p>
        </w:tc>
        <w:tc>
          <w:tcPr>
            <w:tcW w:w="570" w:type="pct"/>
            <w:tcBorders>
              <w:top w:val="nil"/>
              <w:left w:val="nil"/>
              <w:bottom w:val="nil"/>
              <w:right w:val="nil"/>
            </w:tcBorders>
            <w:shd w:val="clear" w:color="auto" w:fill="auto"/>
            <w:noWrap/>
            <w:vAlign w:val="bottom"/>
            <w:hideMark/>
          </w:tcPr>
          <w:p w14:paraId="465B47CC" w14:textId="4436BF9D"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9,671</w:t>
            </w:r>
          </w:p>
        </w:tc>
      </w:tr>
      <w:tr w:rsidR="00C93951" w:rsidRPr="00C93951" w14:paraId="003A978C" w14:textId="77777777" w:rsidTr="00D32443">
        <w:trPr>
          <w:trHeight w:val="204"/>
        </w:trPr>
        <w:tc>
          <w:tcPr>
            <w:tcW w:w="2110" w:type="pct"/>
            <w:tcBorders>
              <w:top w:val="nil"/>
              <w:left w:val="nil"/>
              <w:bottom w:val="nil"/>
              <w:right w:val="nil"/>
            </w:tcBorders>
            <w:shd w:val="clear" w:color="auto" w:fill="auto"/>
            <w:noWrap/>
            <w:vAlign w:val="bottom"/>
            <w:hideMark/>
          </w:tcPr>
          <w:p w14:paraId="06B25129" w14:textId="77777777" w:rsidR="00C93951" w:rsidRPr="00C93951" w:rsidRDefault="00C93951" w:rsidP="00C93951">
            <w:pPr>
              <w:spacing w:after="0" w:line="240" w:lineRule="auto"/>
              <w:ind w:firstLineChars="100" w:firstLine="160"/>
              <w:rPr>
                <w:rFonts w:ascii="Arial" w:hAnsi="Arial" w:cs="Arial"/>
                <w:sz w:val="16"/>
                <w:szCs w:val="16"/>
              </w:rPr>
            </w:pPr>
            <w:r w:rsidRPr="00C93951">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01E0393C" w14:textId="0361CA9F"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7,773</w:t>
            </w:r>
          </w:p>
        </w:tc>
        <w:tc>
          <w:tcPr>
            <w:tcW w:w="571" w:type="pct"/>
            <w:tcBorders>
              <w:top w:val="nil"/>
              <w:left w:val="nil"/>
              <w:bottom w:val="nil"/>
              <w:right w:val="nil"/>
            </w:tcBorders>
            <w:shd w:val="clear" w:color="000000" w:fill="E6E6E6"/>
            <w:noWrap/>
            <w:vAlign w:val="bottom"/>
            <w:hideMark/>
          </w:tcPr>
          <w:p w14:paraId="12007423" w14:textId="59A6EE68"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8,017</w:t>
            </w:r>
          </w:p>
        </w:tc>
        <w:tc>
          <w:tcPr>
            <w:tcW w:w="572" w:type="pct"/>
            <w:tcBorders>
              <w:top w:val="nil"/>
              <w:left w:val="nil"/>
              <w:bottom w:val="nil"/>
              <w:right w:val="nil"/>
            </w:tcBorders>
            <w:shd w:val="clear" w:color="auto" w:fill="auto"/>
            <w:noWrap/>
            <w:vAlign w:val="bottom"/>
            <w:hideMark/>
          </w:tcPr>
          <w:p w14:paraId="3674252E" w14:textId="7414F1E8"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8,521</w:t>
            </w:r>
          </w:p>
        </w:tc>
        <w:tc>
          <w:tcPr>
            <w:tcW w:w="572" w:type="pct"/>
            <w:tcBorders>
              <w:top w:val="nil"/>
              <w:left w:val="nil"/>
              <w:bottom w:val="nil"/>
              <w:right w:val="nil"/>
            </w:tcBorders>
            <w:shd w:val="clear" w:color="auto" w:fill="auto"/>
            <w:noWrap/>
            <w:vAlign w:val="bottom"/>
            <w:hideMark/>
          </w:tcPr>
          <w:p w14:paraId="20C3249D" w14:textId="62914139"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8,463</w:t>
            </w:r>
          </w:p>
        </w:tc>
        <w:tc>
          <w:tcPr>
            <w:tcW w:w="570" w:type="pct"/>
            <w:tcBorders>
              <w:top w:val="nil"/>
              <w:left w:val="nil"/>
              <w:bottom w:val="nil"/>
              <w:right w:val="nil"/>
            </w:tcBorders>
            <w:shd w:val="clear" w:color="auto" w:fill="auto"/>
            <w:noWrap/>
            <w:vAlign w:val="bottom"/>
            <w:hideMark/>
          </w:tcPr>
          <w:p w14:paraId="796058C6" w14:textId="79800FEE"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8,628</w:t>
            </w:r>
          </w:p>
        </w:tc>
      </w:tr>
      <w:tr w:rsidR="00C93951" w:rsidRPr="00C93951" w14:paraId="2BD2EE1E" w14:textId="77777777" w:rsidTr="00D32443">
        <w:trPr>
          <w:trHeight w:val="204"/>
        </w:trPr>
        <w:tc>
          <w:tcPr>
            <w:tcW w:w="2110" w:type="pct"/>
            <w:tcBorders>
              <w:top w:val="nil"/>
              <w:left w:val="nil"/>
              <w:bottom w:val="nil"/>
              <w:right w:val="nil"/>
            </w:tcBorders>
            <w:shd w:val="clear" w:color="auto" w:fill="auto"/>
            <w:noWrap/>
            <w:vAlign w:val="bottom"/>
            <w:hideMark/>
          </w:tcPr>
          <w:p w14:paraId="62D493D3" w14:textId="77777777" w:rsidR="00C93951" w:rsidRPr="00C93951" w:rsidRDefault="00C93951" w:rsidP="00C93951">
            <w:pPr>
              <w:spacing w:after="0" w:line="240" w:lineRule="auto"/>
              <w:ind w:firstLineChars="100" w:firstLine="160"/>
              <w:rPr>
                <w:rFonts w:ascii="Arial" w:hAnsi="Arial" w:cs="Arial"/>
                <w:sz w:val="16"/>
                <w:szCs w:val="16"/>
              </w:rPr>
            </w:pPr>
            <w:r w:rsidRPr="00C93951">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1037E7D0" w14:textId="40F010B3"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7,500</w:t>
            </w:r>
          </w:p>
        </w:tc>
        <w:tc>
          <w:tcPr>
            <w:tcW w:w="571" w:type="pct"/>
            <w:tcBorders>
              <w:top w:val="nil"/>
              <w:left w:val="nil"/>
              <w:bottom w:val="nil"/>
              <w:right w:val="nil"/>
            </w:tcBorders>
            <w:shd w:val="clear" w:color="000000" w:fill="E6E6E6"/>
            <w:noWrap/>
            <w:vAlign w:val="bottom"/>
            <w:hideMark/>
          </w:tcPr>
          <w:p w14:paraId="4BC4D67A" w14:textId="54BD8AF4"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7,600</w:t>
            </w:r>
          </w:p>
        </w:tc>
        <w:tc>
          <w:tcPr>
            <w:tcW w:w="572" w:type="pct"/>
            <w:tcBorders>
              <w:top w:val="nil"/>
              <w:left w:val="nil"/>
              <w:bottom w:val="nil"/>
              <w:right w:val="nil"/>
            </w:tcBorders>
            <w:shd w:val="clear" w:color="auto" w:fill="auto"/>
            <w:noWrap/>
            <w:vAlign w:val="bottom"/>
            <w:hideMark/>
          </w:tcPr>
          <w:p w14:paraId="5964DDD6" w14:textId="06888A03"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8,000</w:t>
            </w:r>
          </w:p>
        </w:tc>
        <w:tc>
          <w:tcPr>
            <w:tcW w:w="572" w:type="pct"/>
            <w:tcBorders>
              <w:top w:val="nil"/>
              <w:left w:val="nil"/>
              <w:bottom w:val="nil"/>
              <w:right w:val="nil"/>
            </w:tcBorders>
            <w:shd w:val="clear" w:color="auto" w:fill="auto"/>
            <w:noWrap/>
            <w:vAlign w:val="bottom"/>
            <w:hideMark/>
          </w:tcPr>
          <w:p w14:paraId="0D9F3A94" w14:textId="3F2340A0"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8,100</w:t>
            </w:r>
          </w:p>
        </w:tc>
        <w:tc>
          <w:tcPr>
            <w:tcW w:w="570" w:type="pct"/>
            <w:tcBorders>
              <w:top w:val="nil"/>
              <w:left w:val="nil"/>
              <w:bottom w:val="nil"/>
              <w:right w:val="nil"/>
            </w:tcBorders>
            <w:shd w:val="clear" w:color="auto" w:fill="auto"/>
            <w:noWrap/>
            <w:vAlign w:val="bottom"/>
            <w:hideMark/>
          </w:tcPr>
          <w:p w14:paraId="3096FF75" w14:textId="4673020E"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8,100</w:t>
            </w:r>
          </w:p>
        </w:tc>
      </w:tr>
      <w:tr w:rsidR="00C93951" w:rsidRPr="00C93951" w14:paraId="6FEA5F76" w14:textId="77777777" w:rsidTr="00D32443">
        <w:trPr>
          <w:trHeight w:val="204"/>
        </w:trPr>
        <w:tc>
          <w:tcPr>
            <w:tcW w:w="2110" w:type="pct"/>
            <w:tcBorders>
              <w:top w:val="nil"/>
              <w:left w:val="nil"/>
              <w:bottom w:val="nil"/>
              <w:right w:val="nil"/>
            </w:tcBorders>
            <w:shd w:val="clear" w:color="auto" w:fill="auto"/>
            <w:noWrap/>
            <w:vAlign w:val="bottom"/>
            <w:hideMark/>
          </w:tcPr>
          <w:p w14:paraId="5605BABB"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34D97CDD" w14:textId="4522BB50"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23,794</w:t>
            </w:r>
          </w:p>
        </w:tc>
        <w:tc>
          <w:tcPr>
            <w:tcW w:w="571" w:type="pct"/>
            <w:tcBorders>
              <w:top w:val="single" w:sz="4" w:space="0" w:color="auto"/>
              <w:left w:val="nil"/>
              <w:bottom w:val="single" w:sz="4" w:space="0" w:color="auto"/>
              <w:right w:val="nil"/>
            </w:tcBorders>
            <w:shd w:val="clear" w:color="000000" w:fill="E6E6E6"/>
            <w:noWrap/>
            <w:vAlign w:val="bottom"/>
            <w:hideMark/>
          </w:tcPr>
          <w:p w14:paraId="1697F777" w14:textId="6078B8F0"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25,304</w:t>
            </w:r>
          </w:p>
        </w:tc>
        <w:tc>
          <w:tcPr>
            <w:tcW w:w="572" w:type="pct"/>
            <w:tcBorders>
              <w:top w:val="single" w:sz="4" w:space="0" w:color="auto"/>
              <w:left w:val="nil"/>
              <w:bottom w:val="single" w:sz="4" w:space="0" w:color="auto"/>
              <w:right w:val="nil"/>
            </w:tcBorders>
            <w:shd w:val="clear" w:color="auto" w:fill="auto"/>
            <w:noWrap/>
            <w:vAlign w:val="bottom"/>
            <w:hideMark/>
          </w:tcPr>
          <w:p w14:paraId="5EFD4727" w14:textId="125BB6F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25,574</w:t>
            </w:r>
          </w:p>
        </w:tc>
        <w:tc>
          <w:tcPr>
            <w:tcW w:w="572" w:type="pct"/>
            <w:tcBorders>
              <w:top w:val="single" w:sz="4" w:space="0" w:color="auto"/>
              <w:left w:val="nil"/>
              <w:bottom w:val="single" w:sz="4" w:space="0" w:color="auto"/>
              <w:right w:val="nil"/>
            </w:tcBorders>
            <w:shd w:val="clear" w:color="auto" w:fill="auto"/>
            <w:noWrap/>
            <w:vAlign w:val="bottom"/>
            <w:hideMark/>
          </w:tcPr>
          <w:p w14:paraId="359F827A" w14:textId="6386EB29"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25,887</w:t>
            </w:r>
          </w:p>
        </w:tc>
        <w:tc>
          <w:tcPr>
            <w:tcW w:w="570" w:type="pct"/>
            <w:tcBorders>
              <w:top w:val="single" w:sz="4" w:space="0" w:color="auto"/>
              <w:left w:val="nil"/>
              <w:bottom w:val="single" w:sz="4" w:space="0" w:color="auto"/>
              <w:right w:val="nil"/>
            </w:tcBorders>
            <w:shd w:val="clear" w:color="auto" w:fill="auto"/>
            <w:noWrap/>
            <w:vAlign w:val="bottom"/>
            <w:hideMark/>
          </w:tcPr>
          <w:p w14:paraId="435D5DF5" w14:textId="49F85E08"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26,399</w:t>
            </w:r>
          </w:p>
        </w:tc>
      </w:tr>
      <w:tr w:rsidR="00C93951" w:rsidRPr="00C93951" w14:paraId="23E12044" w14:textId="77777777" w:rsidTr="00D32443">
        <w:trPr>
          <w:trHeight w:val="204"/>
        </w:trPr>
        <w:tc>
          <w:tcPr>
            <w:tcW w:w="2110" w:type="pct"/>
            <w:tcBorders>
              <w:top w:val="nil"/>
              <w:left w:val="nil"/>
              <w:bottom w:val="nil"/>
              <w:right w:val="nil"/>
            </w:tcBorders>
            <w:shd w:val="clear" w:color="auto" w:fill="auto"/>
            <w:noWrap/>
            <w:vAlign w:val="bottom"/>
            <w:hideMark/>
          </w:tcPr>
          <w:p w14:paraId="0D5D1B72"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47F29558" w14:textId="77777777" w:rsidR="00C93951" w:rsidRPr="00C93951" w:rsidRDefault="00C93951" w:rsidP="00C93951">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40581BE6" w14:textId="583C4673"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0F33129C" w14:textId="77777777"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55DAC29" w14:textId="77777777" w:rsidR="00C93951" w:rsidRPr="00C93951" w:rsidRDefault="00C93951" w:rsidP="00C9395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5A2714A" w14:textId="77777777" w:rsidR="00C93951" w:rsidRPr="00C93951" w:rsidRDefault="00C93951" w:rsidP="00C93951">
            <w:pPr>
              <w:spacing w:after="0" w:line="240" w:lineRule="auto"/>
              <w:jc w:val="right"/>
              <w:rPr>
                <w:rFonts w:ascii="Times New Roman" w:hAnsi="Times New Roman"/>
              </w:rPr>
            </w:pPr>
          </w:p>
        </w:tc>
      </w:tr>
      <w:tr w:rsidR="00C93951" w:rsidRPr="00C93951" w14:paraId="626B7A21" w14:textId="77777777" w:rsidTr="00D32443">
        <w:trPr>
          <w:trHeight w:val="204"/>
        </w:trPr>
        <w:tc>
          <w:tcPr>
            <w:tcW w:w="2110" w:type="pct"/>
            <w:tcBorders>
              <w:top w:val="nil"/>
              <w:left w:val="nil"/>
              <w:bottom w:val="nil"/>
              <w:right w:val="nil"/>
            </w:tcBorders>
            <w:shd w:val="clear" w:color="auto" w:fill="auto"/>
            <w:noWrap/>
            <w:vAlign w:val="bottom"/>
            <w:hideMark/>
          </w:tcPr>
          <w:p w14:paraId="0E9F9843"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1BA107BA" w14:textId="77777777" w:rsidR="00C93951" w:rsidRPr="00C93951" w:rsidRDefault="00C93951" w:rsidP="00C93951">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0BB225B1" w14:textId="1B67990C"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C5CB6D7" w14:textId="77777777"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1BDF3125" w14:textId="77777777" w:rsidR="00C93951" w:rsidRPr="00C93951" w:rsidRDefault="00C93951" w:rsidP="00C9395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C6D2684" w14:textId="77777777" w:rsidR="00C93951" w:rsidRPr="00C93951" w:rsidRDefault="00C93951" w:rsidP="00C93951">
            <w:pPr>
              <w:spacing w:after="0" w:line="240" w:lineRule="auto"/>
              <w:jc w:val="right"/>
              <w:rPr>
                <w:rFonts w:ascii="Times New Roman" w:hAnsi="Times New Roman"/>
              </w:rPr>
            </w:pPr>
          </w:p>
        </w:tc>
      </w:tr>
      <w:tr w:rsidR="00C93951" w:rsidRPr="00C93951" w14:paraId="73333585" w14:textId="77777777" w:rsidTr="00D32443">
        <w:trPr>
          <w:trHeight w:val="204"/>
        </w:trPr>
        <w:tc>
          <w:tcPr>
            <w:tcW w:w="2110" w:type="pct"/>
            <w:tcBorders>
              <w:top w:val="nil"/>
              <w:left w:val="nil"/>
              <w:bottom w:val="nil"/>
              <w:right w:val="nil"/>
            </w:tcBorders>
            <w:shd w:val="clear" w:color="auto" w:fill="auto"/>
            <w:noWrap/>
            <w:vAlign w:val="bottom"/>
            <w:hideMark/>
          </w:tcPr>
          <w:p w14:paraId="50393E92"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3F22472C" w14:textId="77777777" w:rsidR="00C93951" w:rsidRPr="00C93951" w:rsidRDefault="00C93951" w:rsidP="00C93951">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21113E8D" w14:textId="70673115"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D99595A" w14:textId="77777777"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F059906" w14:textId="77777777" w:rsidR="00C93951" w:rsidRPr="00C93951" w:rsidRDefault="00C93951" w:rsidP="00C9395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4CC7863" w14:textId="77777777" w:rsidR="00C93951" w:rsidRPr="00C93951" w:rsidRDefault="00C93951" w:rsidP="00C93951">
            <w:pPr>
              <w:spacing w:after="0" w:line="240" w:lineRule="auto"/>
              <w:jc w:val="right"/>
              <w:rPr>
                <w:rFonts w:ascii="Times New Roman" w:hAnsi="Times New Roman"/>
              </w:rPr>
            </w:pPr>
          </w:p>
        </w:tc>
      </w:tr>
      <w:tr w:rsidR="00C93951" w:rsidRPr="00C93951" w14:paraId="0B2957E2" w14:textId="77777777" w:rsidTr="00D32443">
        <w:trPr>
          <w:trHeight w:val="204"/>
        </w:trPr>
        <w:tc>
          <w:tcPr>
            <w:tcW w:w="2110" w:type="pct"/>
            <w:tcBorders>
              <w:top w:val="nil"/>
              <w:left w:val="nil"/>
              <w:bottom w:val="nil"/>
              <w:right w:val="nil"/>
            </w:tcBorders>
            <w:shd w:val="clear" w:color="auto" w:fill="auto"/>
            <w:vAlign w:val="bottom"/>
            <w:hideMark/>
          </w:tcPr>
          <w:p w14:paraId="0E991B11" w14:textId="77777777" w:rsidR="00C93951" w:rsidRPr="00C93951" w:rsidRDefault="00C93951" w:rsidP="00C93951">
            <w:pPr>
              <w:spacing w:after="0" w:line="240" w:lineRule="auto"/>
              <w:ind w:firstLineChars="100" w:firstLine="160"/>
              <w:rPr>
                <w:rFonts w:ascii="Arial" w:hAnsi="Arial" w:cs="Arial"/>
                <w:sz w:val="16"/>
                <w:szCs w:val="16"/>
              </w:rPr>
            </w:pPr>
            <w:r w:rsidRPr="00C93951">
              <w:rPr>
                <w:rFonts w:ascii="Arial" w:hAnsi="Arial" w:cs="Arial"/>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22B01672" w14:textId="41D2D6A9"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1,141</w:t>
            </w:r>
          </w:p>
        </w:tc>
        <w:tc>
          <w:tcPr>
            <w:tcW w:w="571" w:type="pct"/>
            <w:tcBorders>
              <w:top w:val="nil"/>
              <w:left w:val="nil"/>
              <w:bottom w:val="nil"/>
              <w:right w:val="nil"/>
            </w:tcBorders>
            <w:shd w:val="clear" w:color="000000" w:fill="E6E6E6"/>
            <w:noWrap/>
            <w:vAlign w:val="bottom"/>
            <w:hideMark/>
          </w:tcPr>
          <w:p w14:paraId="5859E0E4" w14:textId="5081D7C0"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1,163</w:t>
            </w:r>
          </w:p>
        </w:tc>
        <w:tc>
          <w:tcPr>
            <w:tcW w:w="572" w:type="pct"/>
            <w:tcBorders>
              <w:top w:val="nil"/>
              <w:left w:val="nil"/>
              <w:bottom w:val="nil"/>
              <w:right w:val="nil"/>
            </w:tcBorders>
            <w:shd w:val="clear" w:color="auto" w:fill="auto"/>
            <w:noWrap/>
            <w:vAlign w:val="bottom"/>
            <w:hideMark/>
          </w:tcPr>
          <w:p w14:paraId="0B155DA1" w14:textId="203ED019"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1,263</w:t>
            </w:r>
          </w:p>
        </w:tc>
        <w:tc>
          <w:tcPr>
            <w:tcW w:w="572" w:type="pct"/>
            <w:tcBorders>
              <w:top w:val="nil"/>
              <w:left w:val="nil"/>
              <w:bottom w:val="nil"/>
              <w:right w:val="nil"/>
            </w:tcBorders>
            <w:shd w:val="clear" w:color="auto" w:fill="auto"/>
            <w:noWrap/>
            <w:vAlign w:val="bottom"/>
            <w:hideMark/>
          </w:tcPr>
          <w:p w14:paraId="4DB591F3" w14:textId="24C1FF6A"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1,048</w:t>
            </w:r>
          </w:p>
        </w:tc>
        <w:tc>
          <w:tcPr>
            <w:tcW w:w="570" w:type="pct"/>
            <w:tcBorders>
              <w:top w:val="nil"/>
              <w:left w:val="nil"/>
              <w:bottom w:val="nil"/>
              <w:right w:val="nil"/>
            </w:tcBorders>
            <w:shd w:val="clear" w:color="auto" w:fill="auto"/>
            <w:noWrap/>
            <w:vAlign w:val="bottom"/>
            <w:hideMark/>
          </w:tcPr>
          <w:p w14:paraId="49ACF46A" w14:textId="41703F0E"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1,066</w:t>
            </w:r>
          </w:p>
        </w:tc>
      </w:tr>
      <w:tr w:rsidR="00C93951" w:rsidRPr="00C93951" w14:paraId="581753AE" w14:textId="77777777" w:rsidTr="00D32443">
        <w:trPr>
          <w:trHeight w:val="204"/>
        </w:trPr>
        <w:tc>
          <w:tcPr>
            <w:tcW w:w="2110" w:type="pct"/>
            <w:tcBorders>
              <w:top w:val="nil"/>
              <w:left w:val="nil"/>
              <w:bottom w:val="nil"/>
              <w:right w:val="nil"/>
            </w:tcBorders>
            <w:shd w:val="clear" w:color="auto" w:fill="auto"/>
            <w:vAlign w:val="bottom"/>
            <w:hideMark/>
          </w:tcPr>
          <w:p w14:paraId="4C1D369E" w14:textId="77777777" w:rsidR="00C93951" w:rsidRPr="00C93951" w:rsidRDefault="00C93951" w:rsidP="00C93951">
            <w:pPr>
              <w:spacing w:after="0" w:line="240" w:lineRule="auto"/>
              <w:ind w:firstLineChars="100" w:firstLine="160"/>
              <w:rPr>
                <w:rFonts w:ascii="Arial" w:hAnsi="Arial" w:cs="Arial"/>
                <w:sz w:val="16"/>
                <w:szCs w:val="16"/>
              </w:rPr>
            </w:pPr>
            <w:r w:rsidRPr="00C93951">
              <w:rPr>
                <w:rFonts w:ascii="Arial" w:hAnsi="Arial" w:cs="Arial"/>
                <w:sz w:val="16"/>
                <w:szCs w:val="16"/>
              </w:rPr>
              <w:t>Rental Income</w:t>
            </w:r>
          </w:p>
        </w:tc>
        <w:tc>
          <w:tcPr>
            <w:tcW w:w="605" w:type="pct"/>
            <w:tcBorders>
              <w:top w:val="nil"/>
              <w:left w:val="nil"/>
              <w:bottom w:val="nil"/>
              <w:right w:val="nil"/>
            </w:tcBorders>
            <w:shd w:val="clear" w:color="auto" w:fill="auto"/>
            <w:noWrap/>
            <w:vAlign w:val="bottom"/>
            <w:hideMark/>
          </w:tcPr>
          <w:p w14:paraId="17C52A1C" w14:textId="0A2FC2BF"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2,205</w:t>
            </w:r>
          </w:p>
        </w:tc>
        <w:tc>
          <w:tcPr>
            <w:tcW w:w="571" w:type="pct"/>
            <w:tcBorders>
              <w:top w:val="nil"/>
              <w:left w:val="nil"/>
              <w:bottom w:val="nil"/>
              <w:right w:val="nil"/>
            </w:tcBorders>
            <w:shd w:val="clear" w:color="000000" w:fill="E6E6E6"/>
            <w:noWrap/>
            <w:vAlign w:val="bottom"/>
            <w:hideMark/>
          </w:tcPr>
          <w:p w14:paraId="01ED3E6E" w14:textId="654ED7E0"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2,276</w:t>
            </w:r>
          </w:p>
        </w:tc>
        <w:tc>
          <w:tcPr>
            <w:tcW w:w="572" w:type="pct"/>
            <w:tcBorders>
              <w:top w:val="nil"/>
              <w:left w:val="nil"/>
              <w:bottom w:val="nil"/>
              <w:right w:val="nil"/>
            </w:tcBorders>
            <w:shd w:val="clear" w:color="auto" w:fill="auto"/>
            <w:noWrap/>
            <w:vAlign w:val="bottom"/>
            <w:hideMark/>
          </w:tcPr>
          <w:p w14:paraId="0580B5AA" w14:textId="1CBC98F3"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2,479</w:t>
            </w:r>
          </w:p>
        </w:tc>
        <w:tc>
          <w:tcPr>
            <w:tcW w:w="572" w:type="pct"/>
            <w:tcBorders>
              <w:top w:val="nil"/>
              <w:left w:val="nil"/>
              <w:bottom w:val="nil"/>
              <w:right w:val="nil"/>
            </w:tcBorders>
            <w:shd w:val="clear" w:color="auto" w:fill="auto"/>
            <w:noWrap/>
            <w:vAlign w:val="bottom"/>
            <w:hideMark/>
          </w:tcPr>
          <w:p w14:paraId="35C5FAFA" w14:textId="0A445D53"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2,681</w:t>
            </w:r>
          </w:p>
        </w:tc>
        <w:tc>
          <w:tcPr>
            <w:tcW w:w="570" w:type="pct"/>
            <w:tcBorders>
              <w:top w:val="nil"/>
              <w:left w:val="nil"/>
              <w:bottom w:val="nil"/>
              <w:right w:val="nil"/>
            </w:tcBorders>
            <w:shd w:val="clear" w:color="auto" w:fill="auto"/>
            <w:noWrap/>
            <w:vAlign w:val="bottom"/>
            <w:hideMark/>
          </w:tcPr>
          <w:p w14:paraId="073A067B" w14:textId="7BBCF1B8"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2,898</w:t>
            </w:r>
          </w:p>
        </w:tc>
      </w:tr>
      <w:tr w:rsidR="00C93951" w:rsidRPr="00C93951" w14:paraId="32F72728" w14:textId="77777777" w:rsidTr="00D32443">
        <w:trPr>
          <w:trHeight w:val="204"/>
        </w:trPr>
        <w:tc>
          <w:tcPr>
            <w:tcW w:w="2110" w:type="pct"/>
            <w:tcBorders>
              <w:top w:val="nil"/>
              <w:left w:val="nil"/>
              <w:bottom w:val="nil"/>
              <w:right w:val="nil"/>
            </w:tcBorders>
            <w:shd w:val="clear" w:color="auto" w:fill="auto"/>
            <w:vAlign w:val="bottom"/>
            <w:hideMark/>
          </w:tcPr>
          <w:p w14:paraId="11F2207E" w14:textId="77777777" w:rsidR="00C93951" w:rsidRPr="00C93951" w:rsidRDefault="00C93951" w:rsidP="00C93951">
            <w:pPr>
              <w:spacing w:after="0" w:line="240" w:lineRule="auto"/>
              <w:ind w:firstLineChars="100" w:firstLine="160"/>
              <w:rPr>
                <w:rFonts w:ascii="Arial" w:hAnsi="Arial" w:cs="Arial"/>
                <w:sz w:val="16"/>
                <w:szCs w:val="16"/>
              </w:rPr>
            </w:pPr>
            <w:r w:rsidRPr="00C93951">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10D532EE" w14:textId="1A92255E"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w:t>
            </w:r>
          </w:p>
        </w:tc>
        <w:tc>
          <w:tcPr>
            <w:tcW w:w="571" w:type="pct"/>
            <w:tcBorders>
              <w:top w:val="nil"/>
              <w:left w:val="nil"/>
              <w:bottom w:val="nil"/>
              <w:right w:val="nil"/>
            </w:tcBorders>
            <w:shd w:val="clear" w:color="000000" w:fill="E6E6E6"/>
            <w:noWrap/>
            <w:vAlign w:val="bottom"/>
            <w:hideMark/>
          </w:tcPr>
          <w:p w14:paraId="5E0F8DEE" w14:textId="73B054FF"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15C4C984" w14:textId="4EB9B046"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39738F91" w14:textId="44AC4E2A"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w:t>
            </w:r>
          </w:p>
        </w:tc>
        <w:tc>
          <w:tcPr>
            <w:tcW w:w="570" w:type="pct"/>
            <w:tcBorders>
              <w:top w:val="nil"/>
              <w:left w:val="nil"/>
              <w:bottom w:val="nil"/>
              <w:right w:val="nil"/>
            </w:tcBorders>
            <w:shd w:val="clear" w:color="auto" w:fill="auto"/>
            <w:noWrap/>
            <w:vAlign w:val="bottom"/>
            <w:hideMark/>
          </w:tcPr>
          <w:p w14:paraId="21577383" w14:textId="213F67D8"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w:t>
            </w:r>
          </w:p>
        </w:tc>
      </w:tr>
      <w:tr w:rsidR="00C93951" w:rsidRPr="00C93951" w14:paraId="706EB26B" w14:textId="77777777" w:rsidTr="00D32443">
        <w:trPr>
          <w:trHeight w:val="204"/>
        </w:trPr>
        <w:tc>
          <w:tcPr>
            <w:tcW w:w="2110" w:type="pct"/>
            <w:tcBorders>
              <w:top w:val="nil"/>
              <w:left w:val="nil"/>
              <w:bottom w:val="nil"/>
              <w:right w:val="nil"/>
            </w:tcBorders>
            <w:shd w:val="clear" w:color="auto" w:fill="auto"/>
            <w:noWrap/>
            <w:vAlign w:val="bottom"/>
            <w:hideMark/>
          </w:tcPr>
          <w:p w14:paraId="4EA5F6B5"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4FF65B0A" w14:textId="187F80FE"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3,346</w:t>
            </w:r>
          </w:p>
        </w:tc>
        <w:tc>
          <w:tcPr>
            <w:tcW w:w="571" w:type="pct"/>
            <w:tcBorders>
              <w:top w:val="single" w:sz="4" w:space="0" w:color="auto"/>
              <w:left w:val="nil"/>
              <w:bottom w:val="single" w:sz="4" w:space="0" w:color="auto"/>
              <w:right w:val="nil"/>
            </w:tcBorders>
            <w:shd w:val="clear" w:color="000000" w:fill="E6E6E6"/>
            <w:noWrap/>
            <w:vAlign w:val="bottom"/>
            <w:hideMark/>
          </w:tcPr>
          <w:p w14:paraId="390F6DF1" w14:textId="6E845A9A"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3,439</w:t>
            </w:r>
          </w:p>
        </w:tc>
        <w:tc>
          <w:tcPr>
            <w:tcW w:w="572" w:type="pct"/>
            <w:tcBorders>
              <w:top w:val="single" w:sz="4" w:space="0" w:color="auto"/>
              <w:left w:val="nil"/>
              <w:bottom w:val="single" w:sz="4" w:space="0" w:color="auto"/>
              <w:right w:val="nil"/>
            </w:tcBorders>
            <w:shd w:val="clear" w:color="auto" w:fill="auto"/>
            <w:noWrap/>
            <w:vAlign w:val="bottom"/>
            <w:hideMark/>
          </w:tcPr>
          <w:p w14:paraId="1FF99231" w14:textId="6694A6FA"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3,742</w:t>
            </w:r>
          </w:p>
        </w:tc>
        <w:tc>
          <w:tcPr>
            <w:tcW w:w="572" w:type="pct"/>
            <w:tcBorders>
              <w:top w:val="single" w:sz="4" w:space="0" w:color="auto"/>
              <w:left w:val="nil"/>
              <w:bottom w:val="single" w:sz="4" w:space="0" w:color="auto"/>
              <w:right w:val="nil"/>
            </w:tcBorders>
            <w:shd w:val="clear" w:color="auto" w:fill="auto"/>
            <w:noWrap/>
            <w:vAlign w:val="bottom"/>
            <w:hideMark/>
          </w:tcPr>
          <w:p w14:paraId="446A1AE5" w14:textId="6FD6A759"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3,729</w:t>
            </w:r>
          </w:p>
        </w:tc>
        <w:tc>
          <w:tcPr>
            <w:tcW w:w="570" w:type="pct"/>
            <w:tcBorders>
              <w:top w:val="single" w:sz="4" w:space="0" w:color="auto"/>
              <w:left w:val="nil"/>
              <w:bottom w:val="single" w:sz="4" w:space="0" w:color="auto"/>
              <w:right w:val="nil"/>
            </w:tcBorders>
            <w:shd w:val="clear" w:color="auto" w:fill="auto"/>
            <w:noWrap/>
            <w:vAlign w:val="bottom"/>
            <w:hideMark/>
          </w:tcPr>
          <w:p w14:paraId="3596ACC4" w14:textId="18DEFC11"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3,964</w:t>
            </w:r>
          </w:p>
        </w:tc>
      </w:tr>
      <w:tr w:rsidR="00C93951" w:rsidRPr="00C93951" w14:paraId="0AA50AE9" w14:textId="77777777" w:rsidTr="00D32443">
        <w:trPr>
          <w:trHeight w:val="204"/>
        </w:trPr>
        <w:tc>
          <w:tcPr>
            <w:tcW w:w="2110" w:type="pct"/>
            <w:tcBorders>
              <w:top w:val="nil"/>
              <w:left w:val="nil"/>
              <w:bottom w:val="nil"/>
              <w:right w:val="nil"/>
            </w:tcBorders>
            <w:shd w:val="clear" w:color="auto" w:fill="auto"/>
            <w:noWrap/>
            <w:vAlign w:val="bottom"/>
            <w:hideMark/>
          </w:tcPr>
          <w:p w14:paraId="61BF9D31"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Gains</w:t>
            </w:r>
          </w:p>
        </w:tc>
        <w:tc>
          <w:tcPr>
            <w:tcW w:w="605" w:type="pct"/>
            <w:tcBorders>
              <w:top w:val="nil"/>
              <w:left w:val="nil"/>
              <w:bottom w:val="nil"/>
              <w:right w:val="nil"/>
            </w:tcBorders>
            <w:shd w:val="clear" w:color="auto" w:fill="auto"/>
            <w:noWrap/>
            <w:vAlign w:val="bottom"/>
            <w:hideMark/>
          </w:tcPr>
          <w:p w14:paraId="0EFE576A" w14:textId="77777777" w:rsidR="00C93951" w:rsidRPr="00C93951" w:rsidRDefault="00C93951" w:rsidP="00C93951">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4E6C4597" w14:textId="3D78E008"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AB681A8" w14:textId="77777777"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698CEAB" w14:textId="77777777" w:rsidR="00C93951" w:rsidRPr="00C93951" w:rsidRDefault="00C93951" w:rsidP="00C9395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F3D3849" w14:textId="77777777" w:rsidR="00C93951" w:rsidRPr="00C93951" w:rsidRDefault="00C93951" w:rsidP="00C93951">
            <w:pPr>
              <w:spacing w:after="0" w:line="240" w:lineRule="auto"/>
              <w:jc w:val="right"/>
              <w:rPr>
                <w:rFonts w:ascii="Times New Roman" w:hAnsi="Times New Roman"/>
              </w:rPr>
            </w:pPr>
          </w:p>
        </w:tc>
      </w:tr>
      <w:tr w:rsidR="00C93951" w:rsidRPr="00C93951" w14:paraId="52EBF605" w14:textId="77777777" w:rsidTr="00D32443">
        <w:trPr>
          <w:trHeight w:val="204"/>
        </w:trPr>
        <w:tc>
          <w:tcPr>
            <w:tcW w:w="2110" w:type="pct"/>
            <w:tcBorders>
              <w:top w:val="nil"/>
              <w:left w:val="nil"/>
              <w:bottom w:val="nil"/>
              <w:right w:val="nil"/>
            </w:tcBorders>
            <w:shd w:val="clear" w:color="auto" w:fill="auto"/>
            <w:noWrap/>
            <w:vAlign w:val="bottom"/>
            <w:hideMark/>
          </w:tcPr>
          <w:p w14:paraId="78A03D92" w14:textId="77777777" w:rsidR="00C93951" w:rsidRPr="00C93951" w:rsidRDefault="00C93951" w:rsidP="00C93951">
            <w:pPr>
              <w:spacing w:after="0" w:line="240" w:lineRule="auto"/>
              <w:ind w:firstLineChars="100" w:firstLine="160"/>
              <w:rPr>
                <w:rFonts w:ascii="Arial" w:hAnsi="Arial" w:cs="Arial"/>
                <w:sz w:val="16"/>
                <w:szCs w:val="16"/>
              </w:rPr>
            </w:pPr>
            <w:r w:rsidRPr="00C93951">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3666FB55" w14:textId="77777777" w:rsidR="00C93951" w:rsidRPr="00C93951" w:rsidRDefault="00C93951" w:rsidP="00C93951">
            <w:pPr>
              <w:spacing w:after="0" w:line="240" w:lineRule="auto"/>
              <w:ind w:firstLineChars="100" w:firstLine="160"/>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27C4B7EF" w14:textId="61377429"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0D10D50" w14:textId="77777777" w:rsidR="00C93951" w:rsidRPr="00C93951" w:rsidRDefault="00C93951" w:rsidP="00C9395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EF88676" w14:textId="77777777" w:rsidR="00C93951" w:rsidRPr="00C93951" w:rsidRDefault="00C93951" w:rsidP="00C9395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F4B32E3" w14:textId="77777777" w:rsidR="00C93951" w:rsidRPr="00C93951" w:rsidRDefault="00C93951" w:rsidP="00C93951">
            <w:pPr>
              <w:spacing w:after="0" w:line="240" w:lineRule="auto"/>
              <w:jc w:val="right"/>
              <w:rPr>
                <w:rFonts w:ascii="Times New Roman" w:hAnsi="Times New Roman"/>
              </w:rPr>
            </w:pPr>
          </w:p>
        </w:tc>
      </w:tr>
      <w:tr w:rsidR="00C93951" w:rsidRPr="00C93951" w14:paraId="17F1DC50" w14:textId="77777777" w:rsidTr="00D32443">
        <w:trPr>
          <w:trHeight w:val="204"/>
        </w:trPr>
        <w:tc>
          <w:tcPr>
            <w:tcW w:w="2110" w:type="pct"/>
            <w:tcBorders>
              <w:top w:val="nil"/>
              <w:left w:val="nil"/>
              <w:bottom w:val="nil"/>
              <w:right w:val="nil"/>
            </w:tcBorders>
            <w:shd w:val="clear" w:color="auto" w:fill="auto"/>
            <w:noWrap/>
            <w:vAlign w:val="bottom"/>
            <w:hideMark/>
          </w:tcPr>
          <w:p w14:paraId="414A0990"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Total gains</w:t>
            </w:r>
          </w:p>
        </w:tc>
        <w:tc>
          <w:tcPr>
            <w:tcW w:w="605" w:type="pct"/>
            <w:tcBorders>
              <w:top w:val="single" w:sz="4" w:space="0" w:color="auto"/>
              <w:left w:val="nil"/>
              <w:bottom w:val="single" w:sz="4" w:space="0" w:color="auto"/>
              <w:right w:val="nil"/>
            </w:tcBorders>
            <w:shd w:val="clear" w:color="auto" w:fill="auto"/>
            <w:noWrap/>
            <w:vAlign w:val="bottom"/>
            <w:hideMark/>
          </w:tcPr>
          <w:p w14:paraId="505DBACB" w14:textId="27704042"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w:t>
            </w:r>
          </w:p>
        </w:tc>
        <w:tc>
          <w:tcPr>
            <w:tcW w:w="571" w:type="pct"/>
            <w:tcBorders>
              <w:top w:val="single" w:sz="4" w:space="0" w:color="auto"/>
              <w:left w:val="nil"/>
              <w:bottom w:val="single" w:sz="4" w:space="0" w:color="auto"/>
              <w:right w:val="nil"/>
            </w:tcBorders>
            <w:shd w:val="clear" w:color="000000" w:fill="E6E6E6"/>
            <w:noWrap/>
            <w:vAlign w:val="bottom"/>
            <w:hideMark/>
          </w:tcPr>
          <w:p w14:paraId="36D3E3A6" w14:textId="185DE504"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w:t>
            </w:r>
          </w:p>
        </w:tc>
        <w:tc>
          <w:tcPr>
            <w:tcW w:w="572" w:type="pct"/>
            <w:tcBorders>
              <w:top w:val="single" w:sz="4" w:space="0" w:color="auto"/>
              <w:left w:val="nil"/>
              <w:bottom w:val="single" w:sz="4" w:space="0" w:color="auto"/>
              <w:right w:val="nil"/>
            </w:tcBorders>
            <w:shd w:val="clear" w:color="auto" w:fill="auto"/>
            <w:noWrap/>
            <w:vAlign w:val="bottom"/>
            <w:hideMark/>
          </w:tcPr>
          <w:p w14:paraId="79D13257" w14:textId="6527976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w:t>
            </w:r>
          </w:p>
        </w:tc>
        <w:tc>
          <w:tcPr>
            <w:tcW w:w="572" w:type="pct"/>
            <w:tcBorders>
              <w:top w:val="single" w:sz="4" w:space="0" w:color="auto"/>
              <w:left w:val="nil"/>
              <w:bottom w:val="single" w:sz="4" w:space="0" w:color="auto"/>
              <w:right w:val="nil"/>
            </w:tcBorders>
            <w:shd w:val="clear" w:color="auto" w:fill="auto"/>
            <w:noWrap/>
            <w:vAlign w:val="bottom"/>
            <w:hideMark/>
          </w:tcPr>
          <w:p w14:paraId="6985280B" w14:textId="3AE8392A"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w:t>
            </w:r>
          </w:p>
        </w:tc>
        <w:tc>
          <w:tcPr>
            <w:tcW w:w="570" w:type="pct"/>
            <w:tcBorders>
              <w:top w:val="single" w:sz="4" w:space="0" w:color="auto"/>
              <w:left w:val="nil"/>
              <w:bottom w:val="single" w:sz="4" w:space="0" w:color="auto"/>
              <w:right w:val="nil"/>
            </w:tcBorders>
            <w:shd w:val="clear" w:color="auto" w:fill="auto"/>
            <w:noWrap/>
            <w:vAlign w:val="bottom"/>
            <w:hideMark/>
          </w:tcPr>
          <w:p w14:paraId="345E1253" w14:textId="79E5C590"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w:t>
            </w:r>
          </w:p>
        </w:tc>
      </w:tr>
      <w:tr w:rsidR="00C93951" w:rsidRPr="00C93951" w14:paraId="29FDEDB5" w14:textId="77777777" w:rsidTr="00D32443">
        <w:trPr>
          <w:trHeight w:val="204"/>
        </w:trPr>
        <w:tc>
          <w:tcPr>
            <w:tcW w:w="2110" w:type="pct"/>
            <w:tcBorders>
              <w:top w:val="nil"/>
              <w:left w:val="nil"/>
              <w:bottom w:val="nil"/>
              <w:right w:val="nil"/>
            </w:tcBorders>
            <w:shd w:val="clear" w:color="auto" w:fill="auto"/>
            <w:noWrap/>
            <w:vAlign w:val="bottom"/>
            <w:hideMark/>
          </w:tcPr>
          <w:p w14:paraId="349D9A97"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1D406F2B" w14:textId="7ED92630"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3,346</w:t>
            </w:r>
          </w:p>
        </w:tc>
        <w:tc>
          <w:tcPr>
            <w:tcW w:w="571" w:type="pct"/>
            <w:tcBorders>
              <w:top w:val="single" w:sz="4" w:space="0" w:color="auto"/>
              <w:left w:val="nil"/>
              <w:bottom w:val="single" w:sz="4" w:space="0" w:color="auto"/>
              <w:right w:val="nil"/>
            </w:tcBorders>
            <w:shd w:val="clear" w:color="000000" w:fill="E6E6E6"/>
            <w:noWrap/>
            <w:vAlign w:val="bottom"/>
            <w:hideMark/>
          </w:tcPr>
          <w:p w14:paraId="4BF59611" w14:textId="6B9AE975"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3,439</w:t>
            </w:r>
          </w:p>
        </w:tc>
        <w:tc>
          <w:tcPr>
            <w:tcW w:w="572" w:type="pct"/>
            <w:tcBorders>
              <w:top w:val="single" w:sz="4" w:space="0" w:color="auto"/>
              <w:left w:val="nil"/>
              <w:bottom w:val="single" w:sz="4" w:space="0" w:color="auto"/>
              <w:right w:val="nil"/>
            </w:tcBorders>
            <w:shd w:val="clear" w:color="auto" w:fill="auto"/>
            <w:noWrap/>
            <w:vAlign w:val="bottom"/>
            <w:hideMark/>
          </w:tcPr>
          <w:p w14:paraId="278AF506" w14:textId="30FB2E9B"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3,742</w:t>
            </w:r>
          </w:p>
        </w:tc>
        <w:tc>
          <w:tcPr>
            <w:tcW w:w="572" w:type="pct"/>
            <w:tcBorders>
              <w:top w:val="single" w:sz="4" w:space="0" w:color="auto"/>
              <w:left w:val="nil"/>
              <w:bottom w:val="single" w:sz="4" w:space="0" w:color="auto"/>
              <w:right w:val="nil"/>
            </w:tcBorders>
            <w:shd w:val="clear" w:color="auto" w:fill="auto"/>
            <w:noWrap/>
            <w:vAlign w:val="bottom"/>
            <w:hideMark/>
          </w:tcPr>
          <w:p w14:paraId="18E6C1C5" w14:textId="2F37C8F3"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3,729</w:t>
            </w:r>
          </w:p>
        </w:tc>
        <w:tc>
          <w:tcPr>
            <w:tcW w:w="570" w:type="pct"/>
            <w:tcBorders>
              <w:top w:val="single" w:sz="4" w:space="0" w:color="auto"/>
              <w:left w:val="nil"/>
              <w:bottom w:val="single" w:sz="4" w:space="0" w:color="auto"/>
              <w:right w:val="nil"/>
            </w:tcBorders>
            <w:shd w:val="clear" w:color="auto" w:fill="auto"/>
            <w:noWrap/>
            <w:vAlign w:val="bottom"/>
            <w:hideMark/>
          </w:tcPr>
          <w:p w14:paraId="67A46D31" w14:textId="0A24E78D"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3,964</w:t>
            </w:r>
          </w:p>
        </w:tc>
      </w:tr>
      <w:tr w:rsidR="00C93951" w:rsidRPr="00C93951" w14:paraId="6BF288DE" w14:textId="77777777" w:rsidTr="00D32443">
        <w:trPr>
          <w:trHeight w:val="204"/>
        </w:trPr>
        <w:tc>
          <w:tcPr>
            <w:tcW w:w="2110" w:type="pct"/>
            <w:tcBorders>
              <w:top w:val="nil"/>
              <w:left w:val="nil"/>
              <w:bottom w:val="nil"/>
              <w:right w:val="nil"/>
            </w:tcBorders>
            <w:shd w:val="clear" w:color="auto" w:fill="auto"/>
            <w:vAlign w:val="bottom"/>
            <w:hideMark/>
          </w:tcPr>
          <w:p w14:paraId="0D950ABB"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29C95079"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(20,448)</w:t>
            </w:r>
          </w:p>
        </w:tc>
        <w:tc>
          <w:tcPr>
            <w:tcW w:w="571" w:type="pct"/>
            <w:tcBorders>
              <w:top w:val="nil"/>
              <w:left w:val="nil"/>
              <w:bottom w:val="single" w:sz="4" w:space="0" w:color="auto"/>
              <w:right w:val="nil"/>
            </w:tcBorders>
            <w:shd w:val="clear" w:color="000000" w:fill="E6E6E6"/>
            <w:noWrap/>
            <w:vAlign w:val="bottom"/>
            <w:hideMark/>
          </w:tcPr>
          <w:p w14:paraId="2B20EFB3"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(21,865)</w:t>
            </w:r>
          </w:p>
        </w:tc>
        <w:tc>
          <w:tcPr>
            <w:tcW w:w="572" w:type="pct"/>
            <w:tcBorders>
              <w:top w:val="nil"/>
              <w:left w:val="nil"/>
              <w:bottom w:val="single" w:sz="4" w:space="0" w:color="auto"/>
              <w:right w:val="nil"/>
            </w:tcBorders>
            <w:shd w:val="clear" w:color="auto" w:fill="auto"/>
            <w:noWrap/>
            <w:vAlign w:val="bottom"/>
            <w:hideMark/>
          </w:tcPr>
          <w:p w14:paraId="29987348"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(21,832)</w:t>
            </w:r>
          </w:p>
        </w:tc>
        <w:tc>
          <w:tcPr>
            <w:tcW w:w="572" w:type="pct"/>
            <w:tcBorders>
              <w:top w:val="nil"/>
              <w:left w:val="nil"/>
              <w:bottom w:val="single" w:sz="4" w:space="0" w:color="auto"/>
              <w:right w:val="nil"/>
            </w:tcBorders>
            <w:shd w:val="clear" w:color="auto" w:fill="auto"/>
            <w:noWrap/>
            <w:vAlign w:val="bottom"/>
            <w:hideMark/>
          </w:tcPr>
          <w:p w14:paraId="588B4F0C"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(22,158)</w:t>
            </w:r>
          </w:p>
        </w:tc>
        <w:tc>
          <w:tcPr>
            <w:tcW w:w="570" w:type="pct"/>
            <w:tcBorders>
              <w:top w:val="nil"/>
              <w:left w:val="nil"/>
              <w:bottom w:val="single" w:sz="4" w:space="0" w:color="auto"/>
              <w:right w:val="nil"/>
            </w:tcBorders>
            <w:shd w:val="clear" w:color="auto" w:fill="auto"/>
            <w:noWrap/>
            <w:vAlign w:val="bottom"/>
            <w:hideMark/>
          </w:tcPr>
          <w:p w14:paraId="73645A8B"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(22,435)</w:t>
            </w:r>
          </w:p>
        </w:tc>
      </w:tr>
      <w:tr w:rsidR="00C93951" w:rsidRPr="00C93951" w14:paraId="5A1350C4" w14:textId="77777777" w:rsidTr="00D32443">
        <w:trPr>
          <w:trHeight w:val="204"/>
        </w:trPr>
        <w:tc>
          <w:tcPr>
            <w:tcW w:w="2110" w:type="pct"/>
            <w:tcBorders>
              <w:top w:val="nil"/>
              <w:left w:val="nil"/>
              <w:bottom w:val="nil"/>
              <w:right w:val="nil"/>
            </w:tcBorders>
            <w:shd w:val="clear" w:color="auto" w:fill="auto"/>
            <w:noWrap/>
            <w:vAlign w:val="bottom"/>
            <w:hideMark/>
          </w:tcPr>
          <w:p w14:paraId="5279AEF3" w14:textId="77777777" w:rsidR="00C93951" w:rsidRPr="00C93951" w:rsidRDefault="00C93951" w:rsidP="00C93951">
            <w:pPr>
              <w:spacing w:after="0" w:line="240" w:lineRule="auto"/>
              <w:ind w:firstLineChars="100" w:firstLine="160"/>
              <w:rPr>
                <w:rFonts w:ascii="Arial" w:hAnsi="Arial" w:cs="Arial"/>
                <w:sz w:val="16"/>
                <w:szCs w:val="16"/>
              </w:rPr>
            </w:pPr>
            <w:r w:rsidRPr="00C93951">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21397553" w14:textId="44D3B476"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15,261</w:t>
            </w:r>
          </w:p>
        </w:tc>
        <w:tc>
          <w:tcPr>
            <w:tcW w:w="571" w:type="pct"/>
            <w:tcBorders>
              <w:top w:val="nil"/>
              <w:left w:val="nil"/>
              <w:bottom w:val="single" w:sz="4" w:space="0" w:color="auto"/>
              <w:right w:val="nil"/>
            </w:tcBorders>
            <w:shd w:val="clear" w:color="000000" w:fill="E6E6E6"/>
            <w:noWrap/>
            <w:vAlign w:val="bottom"/>
            <w:hideMark/>
          </w:tcPr>
          <w:p w14:paraId="3456AAD9" w14:textId="08BEDB1A"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21,702</w:t>
            </w:r>
          </w:p>
        </w:tc>
        <w:tc>
          <w:tcPr>
            <w:tcW w:w="572" w:type="pct"/>
            <w:tcBorders>
              <w:top w:val="nil"/>
              <w:left w:val="nil"/>
              <w:bottom w:val="single" w:sz="4" w:space="0" w:color="auto"/>
              <w:right w:val="nil"/>
            </w:tcBorders>
            <w:shd w:val="clear" w:color="auto" w:fill="auto"/>
            <w:noWrap/>
            <w:vAlign w:val="bottom"/>
            <w:hideMark/>
          </w:tcPr>
          <w:p w14:paraId="7BE51B6C" w14:textId="1CE82BD2"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22,283</w:t>
            </w:r>
          </w:p>
        </w:tc>
        <w:tc>
          <w:tcPr>
            <w:tcW w:w="572" w:type="pct"/>
            <w:tcBorders>
              <w:top w:val="nil"/>
              <w:left w:val="nil"/>
              <w:bottom w:val="single" w:sz="4" w:space="0" w:color="auto"/>
              <w:right w:val="nil"/>
            </w:tcBorders>
            <w:shd w:val="clear" w:color="auto" w:fill="auto"/>
            <w:noWrap/>
            <w:vAlign w:val="bottom"/>
            <w:hideMark/>
          </w:tcPr>
          <w:p w14:paraId="1F5A0136" w14:textId="11E5D3AF"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22,924</w:t>
            </w:r>
          </w:p>
        </w:tc>
        <w:tc>
          <w:tcPr>
            <w:tcW w:w="570" w:type="pct"/>
            <w:tcBorders>
              <w:top w:val="nil"/>
              <w:left w:val="nil"/>
              <w:bottom w:val="single" w:sz="4" w:space="0" w:color="auto"/>
              <w:right w:val="nil"/>
            </w:tcBorders>
            <w:shd w:val="clear" w:color="auto" w:fill="auto"/>
            <w:noWrap/>
            <w:vAlign w:val="bottom"/>
            <w:hideMark/>
          </w:tcPr>
          <w:p w14:paraId="5AED3B93" w14:textId="38F6A37C"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23,554</w:t>
            </w:r>
          </w:p>
        </w:tc>
      </w:tr>
      <w:tr w:rsidR="00C93951" w:rsidRPr="00C93951" w14:paraId="4DB69EF4" w14:textId="77777777" w:rsidTr="00D32443">
        <w:trPr>
          <w:trHeight w:val="204"/>
        </w:trPr>
        <w:tc>
          <w:tcPr>
            <w:tcW w:w="2110" w:type="pct"/>
            <w:tcBorders>
              <w:top w:val="nil"/>
              <w:left w:val="nil"/>
              <w:bottom w:val="nil"/>
              <w:right w:val="nil"/>
            </w:tcBorders>
            <w:shd w:val="clear" w:color="auto" w:fill="auto"/>
            <w:vAlign w:val="bottom"/>
            <w:hideMark/>
          </w:tcPr>
          <w:p w14:paraId="320E4B4B"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696B38C9"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(5,187)</w:t>
            </w:r>
          </w:p>
        </w:tc>
        <w:tc>
          <w:tcPr>
            <w:tcW w:w="571" w:type="pct"/>
            <w:tcBorders>
              <w:top w:val="nil"/>
              <w:left w:val="nil"/>
              <w:bottom w:val="single" w:sz="4" w:space="0" w:color="auto"/>
              <w:right w:val="nil"/>
            </w:tcBorders>
            <w:shd w:val="clear" w:color="000000" w:fill="E6E6E6"/>
            <w:noWrap/>
            <w:vAlign w:val="bottom"/>
            <w:hideMark/>
          </w:tcPr>
          <w:p w14:paraId="516E6E3B"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(163)</w:t>
            </w:r>
          </w:p>
        </w:tc>
        <w:tc>
          <w:tcPr>
            <w:tcW w:w="572" w:type="pct"/>
            <w:tcBorders>
              <w:top w:val="nil"/>
              <w:left w:val="nil"/>
              <w:bottom w:val="single" w:sz="4" w:space="0" w:color="auto"/>
              <w:right w:val="nil"/>
            </w:tcBorders>
            <w:shd w:val="clear" w:color="auto" w:fill="auto"/>
            <w:noWrap/>
            <w:vAlign w:val="bottom"/>
            <w:hideMark/>
          </w:tcPr>
          <w:p w14:paraId="1487A6E7" w14:textId="68EAADC0"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451</w:t>
            </w:r>
          </w:p>
        </w:tc>
        <w:tc>
          <w:tcPr>
            <w:tcW w:w="572" w:type="pct"/>
            <w:tcBorders>
              <w:top w:val="nil"/>
              <w:left w:val="nil"/>
              <w:bottom w:val="single" w:sz="4" w:space="0" w:color="auto"/>
              <w:right w:val="nil"/>
            </w:tcBorders>
            <w:shd w:val="clear" w:color="auto" w:fill="auto"/>
            <w:noWrap/>
            <w:vAlign w:val="bottom"/>
            <w:hideMark/>
          </w:tcPr>
          <w:p w14:paraId="331A9AC0" w14:textId="0E189990"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766</w:t>
            </w:r>
          </w:p>
        </w:tc>
        <w:tc>
          <w:tcPr>
            <w:tcW w:w="570" w:type="pct"/>
            <w:tcBorders>
              <w:top w:val="nil"/>
              <w:left w:val="nil"/>
              <w:bottom w:val="single" w:sz="4" w:space="0" w:color="auto"/>
              <w:right w:val="nil"/>
            </w:tcBorders>
            <w:shd w:val="clear" w:color="auto" w:fill="auto"/>
            <w:noWrap/>
            <w:vAlign w:val="bottom"/>
            <w:hideMark/>
          </w:tcPr>
          <w:p w14:paraId="1EAF7F62" w14:textId="60C7D19F"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1,119</w:t>
            </w:r>
          </w:p>
        </w:tc>
      </w:tr>
      <w:tr w:rsidR="00C93951" w:rsidRPr="00C93951" w14:paraId="2A3E72E3" w14:textId="77777777" w:rsidTr="00D32443">
        <w:trPr>
          <w:trHeight w:val="204"/>
        </w:trPr>
        <w:tc>
          <w:tcPr>
            <w:tcW w:w="2110" w:type="pct"/>
            <w:tcBorders>
              <w:top w:val="nil"/>
              <w:left w:val="nil"/>
              <w:bottom w:val="nil"/>
              <w:right w:val="nil"/>
            </w:tcBorders>
            <w:shd w:val="clear" w:color="auto" w:fill="auto"/>
            <w:noWrap/>
            <w:vAlign w:val="bottom"/>
            <w:hideMark/>
          </w:tcPr>
          <w:p w14:paraId="71FCD400"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Total comprehensive income/(loss)</w:t>
            </w:r>
          </w:p>
        </w:tc>
        <w:tc>
          <w:tcPr>
            <w:tcW w:w="605" w:type="pct"/>
            <w:tcBorders>
              <w:top w:val="nil"/>
              <w:left w:val="nil"/>
              <w:bottom w:val="single" w:sz="4" w:space="0" w:color="auto"/>
              <w:right w:val="nil"/>
            </w:tcBorders>
            <w:shd w:val="clear" w:color="auto" w:fill="auto"/>
            <w:noWrap/>
            <w:vAlign w:val="bottom"/>
            <w:hideMark/>
          </w:tcPr>
          <w:p w14:paraId="0B5DEA48"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(5,187)</w:t>
            </w:r>
          </w:p>
        </w:tc>
        <w:tc>
          <w:tcPr>
            <w:tcW w:w="571" w:type="pct"/>
            <w:tcBorders>
              <w:top w:val="nil"/>
              <w:left w:val="nil"/>
              <w:bottom w:val="single" w:sz="4" w:space="0" w:color="auto"/>
              <w:right w:val="nil"/>
            </w:tcBorders>
            <w:shd w:val="clear" w:color="000000" w:fill="E6E6E6"/>
            <w:noWrap/>
            <w:vAlign w:val="bottom"/>
            <w:hideMark/>
          </w:tcPr>
          <w:p w14:paraId="2CF17D63"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(163)</w:t>
            </w:r>
          </w:p>
        </w:tc>
        <w:tc>
          <w:tcPr>
            <w:tcW w:w="572" w:type="pct"/>
            <w:tcBorders>
              <w:top w:val="nil"/>
              <w:left w:val="nil"/>
              <w:bottom w:val="single" w:sz="4" w:space="0" w:color="auto"/>
              <w:right w:val="nil"/>
            </w:tcBorders>
            <w:shd w:val="clear" w:color="auto" w:fill="auto"/>
            <w:noWrap/>
            <w:vAlign w:val="bottom"/>
            <w:hideMark/>
          </w:tcPr>
          <w:p w14:paraId="4763FF67" w14:textId="6CC1B652"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451</w:t>
            </w:r>
          </w:p>
        </w:tc>
        <w:tc>
          <w:tcPr>
            <w:tcW w:w="572" w:type="pct"/>
            <w:tcBorders>
              <w:top w:val="nil"/>
              <w:left w:val="nil"/>
              <w:bottom w:val="single" w:sz="4" w:space="0" w:color="auto"/>
              <w:right w:val="nil"/>
            </w:tcBorders>
            <w:shd w:val="clear" w:color="auto" w:fill="auto"/>
            <w:noWrap/>
            <w:vAlign w:val="bottom"/>
            <w:hideMark/>
          </w:tcPr>
          <w:p w14:paraId="6249F459" w14:textId="5E7C67C4"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766</w:t>
            </w:r>
          </w:p>
        </w:tc>
        <w:tc>
          <w:tcPr>
            <w:tcW w:w="570" w:type="pct"/>
            <w:tcBorders>
              <w:top w:val="nil"/>
              <w:left w:val="nil"/>
              <w:bottom w:val="single" w:sz="4" w:space="0" w:color="auto"/>
              <w:right w:val="nil"/>
            </w:tcBorders>
            <w:shd w:val="clear" w:color="auto" w:fill="auto"/>
            <w:noWrap/>
            <w:vAlign w:val="bottom"/>
            <w:hideMark/>
          </w:tcPr>
          <w:p w14:paraId="4A2FE3AE" w14:textId="65A5AD55"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1,119</w:t>
            </w:r>
          </w:p>
        </w:tc>
      </w:tr>
      <w:tr w:rsidR="00C93951" w:rsidRPr="00C93951" w14:paraId="3B8E243F" w14:textId="77777777" w:rsidTr="00D32443">
        <w:trPr>
          <w:trHeight w:val="204"/>
        </w:trPr>
        <w:tc>
          <w:tcPr>
            <w:tcW w:w="2110" w:type="pct"/>
            <w:tcBorders>
              <w:top w:val="nil"/>
              <w:left w:val="nil"/>
              <w:bottom w:val="single" w:sz="4" w:space="0" w:color="auto"/>
              <w:right w:val="nil"/>
            </w:tcBorders>
            <w:shd w:val="clear" w:color="auto" w:fill="auto"/>
            <w:vAlign w:val="bottom"/>
            <w:hideMark/>
          </w:tcPr>
          <w:p w14:paraId="38CA3ECA"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41D79A6F"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(5,187)</w:t>
            </w:r>
          </w:p>
        </w:tc>
        <w:tc>
          <w:tcPr>
            <w:tcW w:w="571" w:type="pct"/>
            <w:tcBorders>
              <w:top w:val="nil"/>
              <w:left w:val="nil"/>
              <w:bottom w:val="single" w:sz="4" w:space="0" w:color="auto"/>
              <w:right w:val="nil"/>
            </w:tcBorders>
            <w:shd w:val="clear" w:color="000000" w:fill="E6E6E6"/>
            <w:noWrap/>
            <w:vAlign w:val="bottom"/>
            <w:hideMark/>
          </w:tcPr>
          <w:p w14:paraId="074C6001" w14:textId="77777777"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(163)</w:t>
            </w:r>
          </w:p>
        </w:tc>
        <w:tc>
          <w:tcPr>
            <w:tcW w:w="572" w:type="pct"/>
            <w:tcBorders>
              <w:top w:val="nil"/>
              <w:left w:val="nil"/>
              <w:bottom w:val="single" w:sz="4" w:space="0" w:color="auto"/>
              <w:right w:val="nil"/>
            </w:tcBorders>
            <w:shd w:val="clear" w:color="auto" w:fill="auto"/>
            <w:noWrap/>
            <w:vAlign w:val="bottom"/>
            <w:hideMark/>
          </w:tcPr>
          <w:p w14:paraId="180BCB60" w14:textId="1FF77BA2"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451</w:t>
            </w:r>
          </w:p>
        </w:tc>
        <w:tc>
          <w:tcPr>
            <w:tcW w:w="572" w:type="pct"/>
            <w:tcBorders>
              <w:top w:val="nil"/>
              <w:left w:val="nil"/>
              <w:bottom w:val="single" w:sz="4" w:space="0" w:color="auto"/>
              <w:right w:val="nil"/>
            </w:tcBorders>
            <w:shd w:val="clear" w:color="auto" w:fill="auto"/>
            <w:noWrap/>
            <w:vAlign w:val="bottom"/>
            <w:hideMark/>
          </w:tcPr>
          <w:p w14:paraId="1785E085" w14:textId="744EC2F3"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766</w:t>
            </w:r>
          </w:p>
        </w:tc>
        <w:tc>
          <w:tcPr>
            <w:tcW w:w="570" w:type="pct"/>
            <w:tcBorders>
              <w:top w:val="nil"/>
              <w:left w:val="nil"/>
              <w:bottom w:val="single" w:sz="4" w:space="0" w:color="auto"/>
              <w:right w:val="nil"/>
            </w:tcBorders>
            <w:shd w:val="clear" w:color="auto" w:fill="auto"/>
            <w:noWrap/>
            <w:vAlign w:val="bottom"/>
            <w:hideMark/>
          </w:tcPr>
          <w:p w14:paraId="0602FC1A" w14:textId="0C99E0F6"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1,119</w:t>
            </w:r>
          </w:p>
        </w:tc>
      </w:tr>
    </w:tbl>
    <w:p w14:paraId="4A3713B7" w14:textId="139D5D17" w:rsidR="00C93951" w:rsidRPr="00C93951" w:rsidRDefault="00C93951" w:rsidP="00C93951">
      <w:pPr>
        <w:pStyle w:val="TableHeadingNoTable"/>
        <w:spacing w:after="0"/>
        <w:rPr>
          <w:rFonts w:cs="Arial"/>
          <w:sz w:val="16"/>
          <w:szCs w:val="16"/>
          <w:lang w:val="en-US"/>
        </w:rPr>
      </w:pPr>
      <w:r w:rsidRPr="00C93951">
        <w:rPr>
          <w:rFonts w:cs="Arial"/>
          <w:sz w:val="16"/>
          <w:szCs w:val="16"/>
          <w:lang w:val="en-US"/>
        </w:rPr>
        <w:t>Note: Impact of net cash appropriation arrangements</w:t>
      </w:r>
    </w:p>
    <w:tbl>
      <w:tblPr>
        <w:tblW w:w="5000" w:type="pct"/>
        <w:tblLook w:val="04A0" w:firstRow="1" w:lastRow="0" w:firstColumn="1" w:lastColumn="0" w:noHBand="0" w:noVBand="1"/>
      </w:tblPr>
      <w:tblGrid>
        <w:gridCol w:w="3176"/>
        <w:gridCol w:w="906"/>
        <w:gridCol w:w="907"/>
        <w:gridCol w:w="907"/>
        <w:gridCol w:w="907"/>
        <w:gridCol w:w="907"/>
      </w:tblGrid>
      <w:tr w:rsidR="00C93951" w:rsidRPr="00C93951" w14:paraId="6579FA29" w14:textId="77777777" w:rsidTr="00C93951">
        <w:trPr>
          <w:trHeight w:val="204"/>
        </w:trPr>
        <w:tc>
          <w:tcPr>
            <w:tcW w:w="2060" w:type="pct"/>
            <w:tcBorders>
              <w:top w:val="single" w:sz="4" w:space="0" w:color="auto"/>
              <w:left w:val="nil"/>
              <w:bottom w:val="nil"/>
              <w:right w:val="nil"/>
            </w:tcBorders>
            <w:shd w:val="clear" w:color="auto" w:fill="auto"/>
            <w:vAlign w:val="bottom"/>
            <w:hideMark/>
          </w:tcPr>
          <w:p w14:paraId="547A06C4" w14:textId="77777777" w:rsidR="00C93951" w:rsidRPr="00C93951" w:rsidRDefault="00C93951" w:rsidP="00C93951">
            <w:pPr>
              <w:pStyle w:val="TableHeadingNoTable"/>
              <w:spacing w:after="0"/>
              <w:rPr>
                <w:rFonts w:cs="Arial"/>
                <w:sz w:val="16"/>
                <w:szCs w:val="16"/>
                <w:lang w:val="en-US"/>
              </w:rPr>
            </w:pPr>
            <w:r w:rsidRPr="00C93951">
              <w:rPr>
                <w:rFonts w:cs="Arial"/>
                <w:sz w:val="16"/>
                <w:szCs w:val="16"/>
                <w:lang w:val="en-US"/>
              </w:rPr>
              <w:t>Total comprehensive income/(loss) - as per statement of comprehensive income</w:t>
            </w:r>
          </w:p>
        </w:tc>
        <w:tc>
          <w:tcPr>
            <w:tcW w:w="588" w:type="pct"/>
            <w:tcBorders>
              <w:top w:val="single" w:sz="4" w:space="0" w:color="auto"/>
              <w:left w:val="nil"/>
              <w:bottom w:val="nil"/>
              <w:right w:val="nil"/>
            </w:tcBorders>
            <w:shd w:val="clear" w:color="auto" w:fill="auto"/>
            <w:noWrap/>
            <w:vAlign w:val="bottom"/>
            <w:hideMark/>
          </w:tcPr>
          <w:p w14:paraId="68625D73" w14:textId="77777777" w:rsidR="00C93951" w:rsidRPr="00C93951" w:rsidRDefault="00C93951" w:rsidP="00C93951">
            <w:pPr>
              <w:pStyle w:val="TableHeadingNoTable"/>
              <w:spacing w:after="0"/>
              <w:jc w:val="right"/>
              <w:rPr>
                <w:rFonts w:cs="Arial"/>
                <w:sz w:val="16"/>
                <w:szCs w:val="16"/>
                <w:lang w:val="en-US"/>
              </w:rPr>
            </w:pPr>
            <w:r w:rsidRPr="00C93951">
              <w:rPr>
                <w:rFonts w:cs="Arial"/>
                <w:sz w:val="16"/>
                <w:szCs w:val="16"/>
                <w:lang w:val="en-US"/>
              </w:rPr>
              <w:t>(5,187)</w:t>
            </w:r>
          </w:p>
        </w:tc>
        <w:tc>
          <w:tcPr>
            <w:tcW w:w="588" w:type="pct"/>
            <w:tcBorders>
              <w:top w:val="single" w:sz="4" w:space="0" w:color="auto"/>
              <w:left w:val="nil"/>
              <w:bottom w:val="nil"/>
              <w:right w:val="nil"/>
            </w:tcBorders>
            <w:shd w:val="clear" w:color="000000" w:fill="E6E6E6"/>
            <w:noWrap/>
            <w:vAlign w:val="bottom"/>
            <w:hideMark/>
          </w:tcPr>
          <w:p w14:paraId="20A7F339" w14:textId="77777777" w:rsidR="00C93951" w:rsidRPr="00C93951" w:rsidRDefault="00C93951" w:rsidP="00C93951">
            <w:pPr>
              <w:pStyle w:val="TableHeadingNoTable"/>
              <w:spacing w:after="0"/>
              <w:jc w:val="right"/>
              <w:rPr>
                <w:rFonts w:cs="Arial"/>
                <w:sz w:val="16"/>
                <w:szCs w:val="16"/>
                <w:lang w:val="en-US"/>
              </w:rPr>
            </w:pPr>
            <w:r w:rsidRPr="00C93951">
              <w:rPr>
                <w:rFonts w:cs="Arial"/>
                <w:sz w:val="16"/>
                <w:szCs w:val="16"/>
                <w:lang w:val="en-US"/>
              </w:rPr>
              <w:t>(163)</w:t>
            </w:r>
          </w:p>
        </w:tc>
        <w:tc>
          <w:tcPr>
            <w:tcW w:w="588" w:type="pct"/>
            <w:tcBorders>
              <w:top w:val="single" w:sz="4" w:space="0" w:color="auto"/>
              <w:left w:val="nil"/>
              <w:bottom w:val="nil"/>
              <w:right w:val="nil"/>
            </w:tcBorders>
            <w:shd w:val="clear" w:color="auto" w:fill="auto"/>
            <w:noWrap/>
            <w:vAlign w:val="bottom"/>
            <w:hideMark/>
          </w:tcPr>
          <w:p w14:paraId="662AA181" w14:textId="68D046B9" w:rsidR="00C93951" w:rsidRPr="00C93951" w:rsidRDefault="00C93951" w:rsidP="00C93951">
            <w:pPr>
              <w:pStyle w:val="TableHeadingNoTable"/>
              <w:spacing w:after="0"/>
              <w:jc w:val="right"/>
              <w:rPr>
                <w:rFonts w:cs="Arial"/>
                <w:sz w:val="16"/>
                <w:szCs w:val="16"/>
                <w:lang w:val="en-US"/>
              </w:rPr>
            </w:pPr>
            <w:r w:rsidRPr="00C93951">
              <w:rPr>
                <w:rFonts w:cs="Arial"/>
                <w:sz w:val="16"/>
                <w:szCs w:val="16"/>
                <w:lang w:val="en-US"/>
              </w:rPr>
              <w:t>451</w:t>
            </w:r>
          </w:p>
        </w:tc>
        <w:tc>
          <w:tcPr>
            <w:tcW w:w="588" w:type="pct"/>
            <w:tcBorders>
              <w:top w:val="single" w:sz="4" w:space="0" w:color="auto"/>
              <w:left w:val="nil"/>
              <w:bottom w:val="nil"/>
              <w:right w:val="nil"/>
            </w:tcBorders>
            <w:shd w:val="clear" w:color="auto" w:fill="auto"/>
            <w:noWrap/>
            <w:vAlign w:val="bottom"/>
            <w:hideMark/>
          </w:tcPr>
          <w:p w14:paraId="0C82BCDD" w14:textId="19362949" w:rsidR="00C93951" w:rsidRPr="00C93951" w:rsidRDefault="00C93951" w:rsidP="00C93951">
            <w:pPr>
              <w:pStyle w:val="TableHeadingNoTable"/>
              <w:spacing w:after="0"/>
              <w:jc w:val="right"/>
              <w:rPr>
                <w:rFonts w:cs="Arial"/>
                <w:sz w:val="16"/>
                <w:szCs w:val="16"/>
                <w:lang w:val="en-US"/>
              </w:rPr>
            </w:pPr>
            <w:r w:rsidRPr="00C93951">
              <w:rPr>
                <w:rFonts w:cs="Arial"/>
                <w:sz w:val="16"/>
                <w:szCs w:val="16"/>
                <w:lang w:val="en-US"/>
              </w:rPr>
              <w:t>766</w:t>
            </w:r>
          </w:p>
        </w:tc>
        <w:tc>
          <w:tcPr>
            <w:tcW w:w="588" w:type="pct"/>
            <w:tcBorders>
              <w:top w:val="single" w:sz="4" w:space="0" w:color="auto"/>
              <w:left w:val="nil"/>
              <w:bottom w:val="nil"/>
              <w:right w:val="nil"/>
            </w:tcBorders>
            <w:shd w:val="clear" w:color="auto" w:fill="auto"/>
            <w:noWrap/>
            <w:vAlign w:val="bottom"/>
            <w:hideMark/>
          </w:tcPr>
          <w:p w14:paraId="0E942C73" w14:textId="4DDA9595" w:rsidR="00C93951" w:rsidRPr="00C93951" w:rsidRDefault="00C93951" w:rsidP="00C93951">
            <w:pPr>
              <w:pStyle w:val="TableHeadingNoTable"/>
              <w:spacing w:after="0"/>
              <w:jc w:val="right"/>
              <w:rPr>
                <w:rFonts w:cs="Arial"/>
                <w:sz w:val="16"/>
                <w:szCs w:val="16"/>
                <w:lang w:val="en-US"/>
              </w:rPr>
            </w:pPr>
            <w:r w:rsidRPr="00C93951">
              <w:rPr>
                <w:rFonts w:cs="Arial"/>
                <w:sz w:val="16"/>
                <w:szCs w:val="16"/>
                <w:lang w:val="en-US"/>
              </w:rPr>
              <w:t>1,119</w:t>
            </w:r>
          </w:p>
        </w:tc>
      </w:tr>
      <w:tr w:rsidR="00C93951" w:rsidRPr="00C93951" w14:paraId="2F38F470" w14:textId="77777777" w:rsidTr="00C93951">
        <w:trPr>
          <w:trHeight w:val="204"/>
        </w:trPr>
        <w:tc>
          <w:tcPr>
            <w:tcW w:w="2060" w:type="pct"/>
            <w:tcBorders>
              <w:top w:val="nil"/>
              <w:left w:val="nil"/>
              <w:bottom w:val="nil"/>
              <w:right w:val="nil"/>
            </w:tcBorders>
            <w:shd w:val="clear" w:color="auto" w:fill="auto"/>
            <w:vAlign w:val="bottom"/>
            <w:hideMark/>
          </w:tcPr>
          <w:p w14:paraId="137EF48D" w14:textId="3C10A8C8" w:rsidR="00C93951" w:rsidRPr="00C93951" w:rsidRDefault="00C93951" w:rsidP="00C93951">
            <w:pPr>
              <w:spacing w:after="0" w:line="240" w:lineRule="auto"/>
              <w:ind w:left="113"/>
              <w:rPr>
                <w:rFonts w:ascii="Arial" w:hAnsi="Arial" w:cs="Arial"/>
                <w:color w:val="000000"/>
                <w:sz w:val="16"/>
                <w:szCs w:val="16"/>
              </w:rPr>
            </w:pPr>
            <w:r w:rsidRPr="00C93951">
              <w:rPr>
                <w:rFonts w:ascii="Arial" w:hAnsi="Arial" w:cs="Arial"/>
                <w:color w:val="000000"/>
                <w:sz w:val="16"/>
                <w:szCs w:val="16"/>
              </w:rPr>
              <w:t>plus: heritage and cultural depreciation/amortisation expenses previously funded through revenue appropriations</w:t>
            </w:r>
            <w:r w:rsidRPr="00C93951">
              <w:rPr>
                <w:rFonts w:ascii="Arial" w:hAnsi="Arial" w:cs="Arial"/>
                <w:color w:val="000000"/>
                <w:sz w:val="16"/>
                <w:szCs w:val="16"/>
                <w:vertAlign w:val="superscript"/>
              </w:rPr>
              <w:t>(a)</w:t>
            </w:r>
          </w:p>
        </w:tc>
        <w:tc>
          <w:tcPr>
            <w:tcW w:w="588" w:type="pct"/>
            <w:tcBorders>
              <w:top w:val="nil"/>
              <w:left w:val="nil"/>
              <w:bottom w:val="nil"/>
              <w:right w:val="nil"/>
            </w:tcBorders>
            <w:shd w:val="clear" w:color="auto" w:fill="auto"/>
            <w:noWrap/>
            <w:vAlign w:val="bottom"/>
            <w:hideMark/>
          </w:tcPr>
          <w:p w14:paraId="08789028" w14:textId="55A95A95"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6,800</w:t>
            </w:r>
          </w:p>
        </w:tc>
        <w:tc>
          <w:tcPr>
            <w:tcW w:w="588" w:type="pct"/>
            <w:tcBorders>
              <w:top w:val="nil"/>
              <w:left w:val="nil"/>
              <w:bottom w:val="nil"/>
              <w:right w:val="nil"/>
            </w:tcBorders>
            <w:shd w:val="clear" w:color="000000" w:fill="E6E6E6"/>
            <w:noWrap/>
            <w:vAlign w:val="bottom"/>
            <w:hideMark/>
          </w:tcPr>
          <w:p w14:paraId="143EF439" w14:textId="5D04DDB8"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6,800</w:t>
            </w:r>
          </w:p>
        </w:tc>
        <w:tc>
          <w:tcPr>
            <w:tcW w:w="588" w:type="pct"/>
            <w:tcBorders>
              <w:top w:val="nil"/>
              <w:left w:val="nil"/>
              <w:bottom w:val="nil"/>
              <w:right w:val="nil"/>
            </w:tcBorders>
            <w:shd w:val="clear" w:color="auto" w:fill="auto"/>
            <w:noWrap/>
            <w:vAlign w:val="bottom"/>
            <w:hideMark/>
          </w:tcPr>
          <w:p w14:paraId="4E2BF032" w14:textId="1EBAC2A6"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6,800</w:t>
            </w:r>
          </w:p>
        </w:tc>
        <w:tc>
          <w:tcPr>
            <w:tcW w:w="588" w:type="pct"/>
            <w:tcBorders>
              <w:top w:val="nil"/>
              <w:left w:val="nil"/>
              <w:bottom w:val="nil"/>
              <w:right w:val="nil"/>
            </w:tcBorders>
            <w:shd w:val="clear" w:color="auto" w:fill="auto"/>
            <w:noWrap/>
            <w:vAlign w:val="bottom"/>
            <w:hideMark/>
          </w:tcPr>
          <w:p w14:paraId="06AA7E91" w14:textId="7DCA15DF"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6,800</w:t>
            </w:r>
          </w:p>
        </w:tc>
        <w:tc>
          <w:tcPr>
            <w:tcW w:w="588" w:type="pct"/>
            <w:tcBorders>
              <w:top w:val="nil"/>
              <w:left w:val="nil"/>
              <w:bottom w:val="nil"/>
              <w:right w:val="nil"/>
            </w:tcBorders>
            <w:shd w:val="clear" w:color="auto" w:fill="auto"/>
            <w:noWrap/>
            <w:vAlign w:val="bottom"/>
            <w:hideMark/>
          </w:tcPr>
          <w:p w14:paraId="55C63054" w14:textId="4CB5F55C"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6,800</w:t>
            </w:r>
          </w:p>
        </w:tc>
      </w:tr>
      <w:tr w:rsidR="00C93951" w:rsidRPr="00C93951" w14:paraId="1BBFB144" w14:textId="77777777" w:rsidTr="00C93951">
        <w:trPr>
          <w:trHeight w:val="204"/>
        </w:trPr>
        <w:tc>
          <w:tcPr>
            <w:tcW w:w="2060" w:type="pct"/>
            <w:tcBorders>
              <w:top w:val="nil"/>
              <w:left w:val="nil"/>
              <w:bottom w:val="nil"/>
              <w:right w:val="nil"/>
            </w:tcBorders>
            <w:shd w:val="clear" w:color="auto" w:fill="auto"/>
            <w:vAlign w:val="bottom"/>
            <w:hideMark/>
          </w:tcPr>
          <w:p w14:paraId="37063212" w14:textId="2C466FC0" w:rsidR="00C93951" w:rsidRPr="00C93951" w:rsidRDefault="00C93951" w:rsidP="00C93951">
            <w:pPr>
              <w:spacing w:after="0" w:line="240" w:lineRule="auto"/>
              <w:ind w:left="113"/>
              <w:rPr>
                <w:rFonts w:ascii="Arial" w:hAnsi="Arial" w:cs="Arial"/>
                <w:color w:val="000000"/>
                <w:sz w:val="16"/>
                <w:szCs w:val="16"/>
              </w:rPr>
            </w:pPr>
            <w:r w:rsidRPr="00C93951">
              <w:rPr>
                <w:rFonts w:ascii="Arial" w:hAnsi="Arial" w:cs="Arial"/>
                <w:color w:val="000000"/>
                <w:sz w:val="16"/>
                <w:szCs w:val="16"/>
              </w:rPr>
              <w:t>plus: depreciation/amortisation expenses for ROU assets</w:t>
            </w:r>
            <w:r w:rsidRPr="00C93951">
              <w:rPr>
                <w:rFonts w:ascii="Arial" w:hAnsi="Arial" w:cs="Arial"/>
                <w:color w:val="000000"/>
                <w:sz w:val="16"/>
                <w:szCs w:val="16"/>
                <w:vertAlign w:val="superscript"/>
              </w:rPr>
              <w:t>(b)</w:t>
            </w:r>
          </w:p>
        </w:tc>
        <w:tc>
          <w:tcPr>
            <w:tcW w:w="588" w:type="pct"/>
            <w:tcBorders>
              <w:top w:val="nil"/>
              <w:left w:val="nil"/>
              <w:bottom w:val="nil"/>
              <w:right w:val="nil"/>
            </w:tcBorders>
            <w:shd w:val="clear" w:color="auto" w:fill="auto"/>
            <w:noWrap/>
            <w:vAlign w:val="bottom"/>
            <w:hideMark/>
          </w:tcPr>
          <w:p w14:paraId="03BBBE06" w14:textId="77777777" w:rsidR="00C93951" w:rsidRPr="00C93951" w:rsidRDefault="00C93951" w:rsidP="00C93951">
            <w:pPr>
              <w:spacing w:after="0" w:line="240" w:lineRule="auto"/>
              <w:ind w:firstLineChars="100" w:firstLine="160"/>
              <w:jc w:val="right"/>
              <w:rPr>
                <w:rFonts w:ascii="Arial" w:hAnsi="Arial" w:cs="Arial"/>
                <w:color w:val="000000"/>
                <w:sz w:val="16"/>
                <w:szCs w:val="16"/>
              </w:rPr>
            </w:pPr>
          </w:p>
        </w:tc>
        <w:tc>
          <w:tcPr>
            <w:tcW w:w="588" w:type="pct"/>
            <w:tcBorders>
              <w:top w:val="nil"/>
              <w:left w:val="nil"/>
              <w:bottom w:val="nil"/>
              <w:right w:val="nil"/>
            </w:tcBorders>
            <w:shd w:val="clear" w:color="000000" w:fill="E6E6E6"/>
            <w:noWrap/>
            <w:vAlign w:val="bottom"/>
            <w:hideMark/>
          </w:tcPr>
          <w:p w14:paraId="5475ABB8" w14:textId="7B92B33E" w:rsidR="00C93951" w:rsidRPr="00C93951" w:rsidRDefault="00C93951" w:rsidP="00C93951">
            <w:pPr>
              <w:spacing w:after="0" w:line="240" w:lineRule="auto"/>
              <w:jc w:val="right"/>
              <w:rPr>
                <w:rFonts w:ascii="Arial" w:hAnsi="Arial" w:cs="Arial"/>
                <w:b/>
                <w:bCs/>
                <w:sz w:val="16"/>
                <w:szCs w:val="16"/>
              </w:rPr>
            </w:pPr>
          </w:p>
        </w:tc>
        <w:tc>
          <w:tcPr>
            <w:tcW w:w="588" w:type="pct"/>
            <w:tcBorders>
              <w:top w:val="nil"/>
              <w:left w:val="nil"/>
              <w:bottom w:val="nil"/>
              <w:right w:val="nil"/>
            </w:tcBorders>
            <w:shd w:val="clear" w:color="auto" w:fill="auto"/>
            <w:noWrap/>
            <w:vAlign w:val="bottom"/>
            <w:hideMark/>
          </w:tcPr>
          <w:p w14:paraId="41498CE2" w14:textId="77777777" w:rsidR="00C93951" w:rsidRPr="00C93951" w:rsidRDefault="00C93951" w:rsidP="00C93951">
            <w:pPr>
              <w:spacing w:after="0" w:line="240" w:lineRule="auto"/>
              <w:jc w:val="right"/>
              <w:rPr>
                <w:rFonts w:ascii="Arial" w:hAnsi="Arial" w:cs="Arial"/>
                <w:b/>
                <w:bCs/>
                <w:sz w:val="16"/>
                <w:szCs w:val="16"/>
              </w:rPr>
            </w:pPr>
          </w:p>
        </w:tc>
        <w:tc>
          <w:tcPr>
            <w:tcW w:w="588" w:type="pct"/>
            <w:tcBorders>
              <w:top w:val="nil"/>
              <w:left w:val="nil"/>
              <w:bottom w:val="nil"/>
              <w:right w:val="nil"/>
            </w:tcBorders>
            <w:shd w:val="clear" w:color="auto" w:fill="auto"/>
            <w:noWrap/>
            <w:vAlign w:val="bottom"/>
            <w:hideMark/>
          </w:tcPr>
          <w:p w14:paraId="3DAE882D" w14:textId="77777777" w:rsidR="00C93951" w:rsidRPr="00C93951" w:rsidRDefault="00C93951" w:rsidP="00C93951">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6BAB0A86" w14:textId="77777777" w:rsidR="00C93951" w:rsidRPr="00C93951" w:rsidRDefault="00C93951" w:rsidP="00C93951">
            <w:pPr>
              <w:spacing w:after="0" w:line="240" w:lineRule="auto"/>
              <w:jc w:val="right"/>
              <w:rPr>
                <w:rFonts w:ascii="Times New Roman" w:hAnsi="Times New Roman"/>
              </w:rPr>
            </w:pPr>
          </w:p>
        </w:tc>
      </w:tr>
      <w:tr w:rsidR="00C93951" w:rsidRPr="00C93951" w14:paraId="6F852295" w14:textId="77777777" w:rsidTr="00C93951">
        <w:trPr>
          <w:trHeight w:val="204"/>
        </w:trPr>
        <w:tc>
          <w:tcPr>
            <w:tcW w:w="2060" w:type="pct"/>
            <w:tcBorders>
              <w:top w:val="nil"/>
              <w:left w:val="nil"/>
              <w:bottom w:val="nil"/>
              <w:right w:val="nil"/>
            </w:tcBorders>
            <w:shd w:val="clear" w:color="auto" w:fill="auto"/>
            <w:vAlign w:val="bottom"/>
            <w:hideMark/>
          </w:tcPr>
          <w:p w14:paraId="2400377A" w14:textId="56F4C9D3" w:rsidR="00C93951" w:rsidRPr="00C93951" w:rsidRDefault="00C93951" w:rsidP="00C93951">
            <w:pPr>
              <w:spacing w:after="0" w:line="240" w:lineRule="auto"/>
              <w:ind w:left="113"/>
              <w:rPr>
                <w:rFonts w:ascii="Arial" w:hAnsi="Arial" w:cs="Arial"/>
                <w:color w:val="000000"/>
                <w:sz w:val="16"/>
                <w:szCs w:val="16"/>
              </w:rPr>
            </w:pPr>
            <w:r w:rsidRPr="00C93951">
              <w:rPr>
                <w:rFonts w:ascii="Arial" w:hAnsi="Arial" w:cs="Arial"/>
                <w:color w:val="000000"/>
                <w:sz w:val="16"/>
                <w:szCs w:val="16"/>
              </w:rPr>
              <w:t>less: lease principal repayments</w:t>
            </w:r>
            <w:r w:rsidRPr="00C93951">
              <w:rPr>
                <w:rFonts w:ascii="Arial" w:hAnsi="Arial" w:cs="Arial"/>
                <w:sz w:val="16"/>
                <w:szCs w:val="16"/>
                <w:vertAlign w:val="superscript"/>
              </w:rPr>
              <w:t>(b)</w:t>
            </w:r>
          </w:p>
        </w:tc>
        <w:tc>
          <w:tcPr>
            <w:tcW w:w="588" w:type="pct"/>
            <w:tcBorders>
              <w:top w:val="nil"/>
              <w:left w:val="nil"/>
              <w:bottom w:val="nil"/>
              <w:right w:val="nil"/>
            </w:tcBorders>
            <w:shd w:val="clear" w:color="auto" w:fill="auto"/>
            <w:noWrap/>
            <w:vAlign w:val="bottom"/>
            <w:hideMark/>
          </w:tcPr>
          <w:p w14:paraId="375CF885" w14:textId="45F35626"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472</w:t>
            </w:r>
          </w:p>
        </w:tc>
        <w:tc>
          <w:tcPr>
            <w:tcW w:w="588" w:type="pct"/>
            <w:tcBorders>
              <w:top w:val="nil"/>
              <w:left w:val="nil"/>
              <w:bottom w:val="nil"/>
              <w:right w:val="nil"/>
            </w:tcBorders>
            <w:shd w:val="clear" w:color="000000" w:fill="E6E6E6"/>
            <w:noWrap/>
            <w:vAlign w:val="bottom"/>
            <w:hideMark/>
          </w:tcPr>
          <w:p w14:paraId="04B6DED0" w14:textId="233CB6C4"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228</w:t>
            </w:r>
          </w:p>
        </w:tc>
        <w:tc>
          <w:tcPr>
            <w:tcW w:w="588" w:type="pct"/>
            <w:tcBorders>
              <w:top w:val="nil"/>
              <w:left w:val="nil"/>
              <w:bottom w:val="nil"/>
              <w:right w:val="nil"/>
            </w:tcBorders>
            <w:shd w:val="clear" w:color="auto" w:fill="auto"/>
            <w:noWrap/>
            <w:vAlign w:val="bottom"/>
            <w:hideMark/>
          </w:tcPr>
          <w:p w14:paraId="768E7287" w14:textId="6B3C3133"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228</w:t>
            </w:r>
          </w:p>
        </w:tc>
        <w:tc>
          <w:tcPr>
            <w:tcW w:w="588" w:type="pct"/>
            <w:tcBorders>
              <w:top w:val="nil"/>
              <w:left w:val="nil"/>
              <w:bottom w:val="nil"/>
              <w:right w:val="nil"/>
            </w:tcBorders>
            <w:shd w:val="clear" w:color="auto" w:fill="auto"/>
            <w:noWrap/>
            <w:vAlign w:val="bottom"/>
            <w:hideMark/>
          </w:tcPr>
          <w:p w14:paraId="51CCA23F" w14:textId="7F3873F9"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228</w:t>
            </w:r>
          </w:p>
        </w:tc>
        <w:tc>
          <w:tcPr>
            <w:tcW w:w="588" w:type="pct"/>
            <w:tcBorders>
              <w:top w:val="nil"/>
              <w:left w:val="nil"/>
              <w:bottom w:val="nil"/>
              <w:right w:val="nil"/>
            </w:tcBorders>
            <w:shd w:val="clear" w:color="auto" w:fill="auto"/>
            <w:noWrap/>
            <w:vAlign w:val="bottom"/>
            <w:hideMark/>
          </w:tcPr>
          <w:p w14:paraId="327938CF" w14:textId="33C620CD"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228</w:t>
            </w:r>
          </w:p>
        </w:tc>
      </w:tr>
      <w:tr w:rsidR="00C93951" w:rsidRPr="00C93951" w14:paraId="778E61DD" w14:textId="77777777" w:rsidTr="00C93951">
        <w:trPr>
          <w:trHeight w:val="204"/>
        </w:trPr>
        <w:tc>
          <w:tcPr>
            <w:tcW w:w="2060" w:type="pct"/>
            <w:tcBorders>
              <w:top w:val="nil"/>
              <w:left w:val="nil"/>
              <w:bottom w:val="single" w:sz="4" w:space="0" w:color="auto"/>
              <w:right w:val="nil"/>
            </w:tcBorders>
            <w:shd w:val="clear" w:color="auto" w:fill="auto"/>
            <w:vAlign w:val="bottom"/>
            <w:hideMark/>
          </w:tcPr>
          <w:p w14:paraId="618C8F9C"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Net cash operating surplus/ (deficit)</w:t>
            </w:r>
          </w:p>
        </w:tc>
        <w:tc>
          <w:tcPr>
            <w:tcW w:w="588" w:type="pct"/>
            <w:tcBorders>
              <w:top w:val="single" w:sz="4" w:space="0" w:color="auto"/>
              <w:left w:val="nil"/>
              <w:bottom w:val="single" w:sz="4" w:space="0" w:color="auto"/>
              <w:right w:val="nil"/>
            </w:tcBorders>
            <w:shd w:val="clear" w:color="auto" w:fill="auto"/>
            <w:vAlign w:val="bottom"/>
            <w:hideMark/>
          </w:tcPr>
          <w:p w14:paraId="686E39A6" w14:textId="52E5305D"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1,141</w:t>
            </w:r>
          </w:p>
        </w:tc>
        <w:tc>
          <w:tcPr>
            <w:tcW w:w="588" w:type="pct"/>
            <w:tcBorders>
              <w:top w:val="single" w:sz="4" w:space="0" w:color="auto"/>
              <w:left w:val="nil"/>
              <w:bottom w:val="single" w:sz="4" w:space="0" w:color="auto"/>
              <w:right w:val="nil"/>
            </w:tcBorders>
            <w:shd w:val="clear" w:color="000000" w:fill="E6E6E6"/>
            <w:vAlign w:val="bottom"/>
            <w:hideMark/>
          </w:tcPr>
          <w:p w14:paraId="67A6774F" w14:textId="3D7D3C19"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6,409</w:t>
            </w:r>
          </w:p>
        </w:tc>
        <w:tc>
          <w:tcPr>
            <w:tcW w:w="588" w:type="pct"/>
            <w:tcBorders>
              <w:top w:val="single" w:sz="4" w:space="0" w:color="auto"/>
              <w:left w:val="nil"/>
              <w:bottom w:val="single" w:sz="4" w:space="0" w:color="auto"/>
              <w:right w:val="nil"/>
            </w:tcBorders>
            <w:shd w:val="clear" w:color="auto" w:fill="auto"/>
            <w:vAlign w:val="bottom"/>
            <w:hideMark/>
          </w:tcPr>
          <w:p w14:paraId="783C0203" w14:textId="08775C88"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7,023</w:t>
            </w:r>
          </w:p>
        </w:tc>
        <w:tc>
          <w:tcPr>
            <w:tcW w:w="588" w:type="pct"/>
            <w:tcBorders>
              <w:top w:val="single" w:sz="4" w:space="0" w:color="auto"/>
              <w:left w:val="nil"/>
              <w:bottom w:val="single" w:sz="4" w:space="0" w:color="auto"/>
              <w:right w:val="nil"/>
            </w:tcBorders>
            <w:shd w:val="clear" w:color="auto" w:fill="auto"/>
            <w:vAlign w:val="bottom"/>
            <w:hideMark/>
          </w:tcPr>
          <w:p w14:paraId="31263802" w14:textId="662591E4"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7,338</w:t>
            </w:r>
          </w:p>
        </w:tc>
        <w:tc>
          <w:tcPr>
            <w:tcW w:w="588" w:type="pct"/>
            <w:tcBorders>
              <w:top w:val="single" w:sz="4" w:space="0" w:color="auto"/>
              <w:left w:val="nil"/>
              <w:bottom w:val="single" w:sz="4" w:space="0" w:color="auto"/>
              <w:right w:val="nil"/>
            </w:tcBorders>
            <w:shd w:val="clear" w:color="auto" w:fill="auto"/>
            <w:vAlign w:val="bottom"/>
            <w:hideMark/>
          </w:tcPr>
          <w:p w14:paraId="223F7594" w14:textId="4A5AB26B" w:rsidR="00C93951" w:rsidRPr="00C93951" w:rsidRDefault="00C93951" w:rsidP="00C93951">
            <w:pPr>
              <w:spacing w:after="0" w:line="240" w:lineRule="auto"/>
              <w:jc w:val="right"/>
              <w:rPr>
                <w:rFonts w:ascii="Arial" w:hAnsi="Arial" w:cs="Arial"/>
                <w:b/>
                <w:bCs/>
                <w:sz w:val="16"/>
                <w:szCs w:val="16"/>
              </w:rPr>
            </w:pPr>
            <w:r w:rsidRPr="00C93951">
              <w:rPr>
                <w:rFonts w:ascii="Arial" w:hAnsi="Arial" w:cs="Arial"/>
                <w:b/>
                <w:bCs/>
                <w:sz w:val="16"/>
                <w:szCs w:val="16"/>
              </w:rPr>
              <w:t>7,691</w:t>
            </w:r>
          </w:p>
        </w:tc>
      </w:tr>
    </w:tbl>
    <w:p w14:paraId="1D056540" w14:textId="19E444B4" w:rsidR="001C0F49" w:rsidRDefault="001C0F49" w:rsidP="00572266">
      <w:pPr>
        <w:pStyle w:val="ChartandTableFootnoteAlpha"/>
        <w:numPr>
          <w:ilvl w:val="0"/>
          <w:numId w:val="0"/>
        </w:numPr>
        <w:spacing w:before="60"/>
        <w:ind w:left="284" w:hanging="284"/>
        <w:jc w:val="left"/>
      </w:pPr>
      <w:r w:rsidRPr="00576429">
        <w:t>Prepared on Australian Accounting Standards basis.</w:t>
      </w:r>
    </w:p>
    <w:p w14:paraId="2ABF1136" w14:textId="77777777" w:rsidR="0025707B" w:rsidRPr="00BB2A75" w:rsidRDefault="0025707B" w:rsidP="0025707B">
      <w:pPr>
        <w:pStyle w:val="TableHeading"/>
        <w:rPr>
          <w:b w:val="0"/>
          <w:sz w:val="16"/>
          <w:szCs w:val="16"/>
        </w:rPr>
      </w:pPr>
      <w:r w:rsidRPr="00BB2A75">
        <w:rPr>
          <w:b w:val="0"/>
          <w:sz w:val="16"/>
          <w:szCs w:val="16"/>
        </w:rPr>
        <w:t>Table has been prepared inclusive of 2022-23 Additional Estimates figures</w:t>
      </w:r>
    </w:p>
    <w:p w14:paraId="43F67BBE" w14:textId="1D87B921" w:rsidR="005B525A" w:rsidRDefault="005B525A" w:rsidP="00977C28">
      <w:pPr>
        <w:pStyle w:val="ListParagraph"/>
        <w:numPr>
          <w:ilvl w:val="0"/>
          <w:numId w:val="52"/>
        </w:numPr>
        <w:spacing w:before="20" w:after="20" w:line="244" w:lineRule="auto"/>
        <w:ind w:left="426" w:hanging="426"/>
        <w:rPr>
          <w:rFonts w:ascii="Arial" w:hAnsi="Arial" w:cs="Arial"/>
          <w:sz w:val="16"/>
          <w:szCs w:val="16"/>
        </w:rPr>
      </w:pPr>
      <w:r w:rsidRPr="004F653E">
        <w:rPr>
          <w:rFonts w:ascii="Arial" w:hAnsi="Arial" w:cs="Arial"/>
          <w:sz w:val="16"/>
          <w:szCs w:val="16"/>
        </w:rPr>
        <w:t xml:space="preserve">From 2010-11, the Government introduced net cash appropriation arrangements where Bill 1 revenue appropriations for the depreciation/amortisation expenses of </w:t>
      </w:r>
      <w:r w:rsidR="00C93951">
        <w:rPr>
          <w:rFonts w:ascii="Arial" w:hAnsi="Arial" w:cs="Arial"/>
          <w:sz w:val="16"/>
          <w:szCs w:val="16"/>
        </w:rPr>
        <w:t>N</w:t>
      </w:r>
      <w:r w:rsidRPr="004F653E">
        <w:rPr>
          <w:rFonts w:ascii="Arial" w:hAnsi="Arial" w:cs="Arial"/>
          <w:sz w:val="16"/>
          <w:szCs w:val="16"/>
        </w:rPr>
        <w:t>on-</w:t>
      </w:r>
      <w:r w:rsidR="00C93951">
        <w:rPr>
          <w:rFonts w:ascii="Arial" w:hAnsi="Arial" w:cs="Arial"/>
          <w:sz w:val="16"/>
          <w:szCs w:val="16"/>
        </w:rPr>
        <w:t>C</w:t>
      </w:r>
      <w:r w:rsidRPr="004F653E">
        <w:rPr>
          <w:rFonts w:ascii="Arial" w:hAnsi="Arial" w:cs="Arial"/>
          <w:sz w:val="16"/>
          <w:szCs w:val="16"/>
        </w:rPr>
        <w:t xml:space="preserve">orporate Commonwealth </w:t>
      </w:r>
      <w:r w:rsidR="00C93951">
        <w:rPr>
          <w:rFonts w:ascii="Arial" w:hAnsi="Arial" w:cs="Arial"/>
          <w:sz w:val="16"/>
          <w:szCs w:val="16"/>
        </w:rPr>
        <w:t>E</w:t>
      </w:r>
      <w:r w:rsidRPr="004F653E">
        <w:rPr>
          <w:rFonts w:ascii="Arial" w:hAnsi="Arial" w:cs="Arial"/>
          <w:sz w:val="16"/>
          <w:szCs w:val="16"/>
        </w:rPr>
        <w:t xml:space="preserve">ntities (and select </w:t>
      </w:r>
      <w:r w:rsidR="00C93951">
        <w:rPr>
          <w:rFonts w:ascii="Arial" w:hAnsi="Arial" w:cs="Arial"/>
          <w:sz w:val="16"/>
          <w:szCs w:val="16"/>
        </w:rPr>
        <w:t>C</w:t>
      </w:r>
      <w:r w:rsidRPr="004F653E">
        <w:rPr>
          <w:rFonts w:ascii="Arial" w:hAnsi="Arial" w:cs="Arial"/>
          <w:sz w:val="16"/>
          <w:szCs w:val="16"/>
        </w:rPr>
        <w:t xml:space="preserve">orporate Commonwealth </w:t>
      </w:r>
      <w:r w:rsidR="00C93951">
        <w:rPr>
          <w:rFonts w:ascii="Arial" w:hAnsi="Arial" w:cs="Arial"/>
          <w:sz w:val="16"/>
          <w:szCs w:val="16"/>
        </w:rPr>
        <w:t>E</w:t>
      </w:r>
      <w:r w:rsidRPr="004F653E">
        <w:rPr>
          <w:rFonts w:ascii="Arial" w:hAnsi="Arial" w:cs="Arial"/>
          <w:sz w:val="16"/>
          <w:szCs w:val="16"/>
        </w:rPr>
        <w:t xml:space="preserve">ntities) were replaced with a separate capital budget (the Departmental </w:t>
      </w:r>
      <w:r w:rsidR="00C93951">
        <w:rPr>
          <w:rFonts w:ascii="Arial" w:hAnsi="Arial" w:cs="Arial"/>
          <w:sz w:val="16"/>
          <w:szCs w:val="16"/>
        </w:rPr>
        <w:t>C</w:t>
      </w:r>
      <w:r w:rsidRPr="004F653E">
        <w:rPr>
          <w:rFonts w:ascii="Arial" w:hAnsi="Arial" w:cs="Arial"/>
          <w:sz w:val="16"/>
          <w:szCs w:val="16"/>
        </w:rPr>
        <w:t xml:space="preserve">apital </w:t>
      </w:r>
      <w:r w:rsidR="00C93951">
        <w:rPr>
          <w:rFonts w:ascii="Arial" w:hAnsi="Arial" w:cs="Arial"/>
          <w:sz w:val="16"/>
          <w:szCs w:val="16"/>
        </w:rPr>
        <w:t>B</w:t>
      </w:r>
      <w:r w:rsidRPr="004F653E">
        <w:rPr>
          <w:rFonts w:ascii="Arial" w:hAnsi="Arial" w:cs="Arial"/>
          <w:sz w:val="16"/>
          <w:szCs w:val="16"/>
        </w:rPr>
        <w:t xml:space="preserve">udget, or DCB) provided through Bill 1 equity appropriations. For information regarding DCBs, please refer to Table 3.5 Departmental </w:t>
      </w:r>
      <w:r w:rsidR="00C93951">
        <w:rPr>
          <w:rFonts w:ascii="Arial" w:hAnsi="Arial" w:cs="Arial"/>
          <w:sz w:val="16"/>
          <w:szCs w:val="16"/>
        </w:rPr>
        <w:t>C</w:t>
      </w:r>
      <w:r w:rsidRPr="004F653E">
        <w:rPr>
          <w:rFonts w:ascii="Arial" w:hAnsi="Arial" w:cs="Arial"/>
          <w:sz w:val="16"/>
          <w:szCs w:val="16"/>
        </w:rPr>
        <w:t xml:space="preserve">apital </w:t>
      </w:r>
      <w:r w:rsidR="00C93951">
        <w:rPr>
          <w:rFonts w:ascii="Arial" w:hAnsi="Arial" w:cs="Arial"/>
          <w:sz w:val="16"/>
          <w:szCs w:val="16"/>
        </w:rPr>
        <w:t>B</w:t>
      </w:r>
      <w:r w:rsidRPr="004F653E">
        <w:rPr>
          <w:rFonts w:ascii="Arial" w:hAnsi="Arial" w:cs="Arial"/>
          <w:sz w:val="16"/>
          <w:szCs w:val="16"/>
        </w:rPr>
        <w:t xml:space="preserve">udget </w:t>
      </w:r>
      <w:r w:rsidR="00C93951">
        <w:rPr>
          <w:rFonts w:ascii="Arial" w:hAnsi="Arial" w:cs="Arial"/>
          <w:sz w:val="16"/>
          <w:szCs w:val="16"/>
        </w:rPr>
        <w:t>S</w:t>
      </w:r>
      <w:r w:rsidRPr="004F653E">
        <w:rPr>
          <w:rFonts w:ascii="Arial" w:hAnsi="Arial" w:cs="Arial"/>
          <w:sz w:val="16"/>
          <w:szCs w:val="16"/>
        </w:rPr>
        <w:t>tatement</w:t>
      </w:r>
      <w:r>
        <w:rPr>
          <w:rFonts w:ascii="Arial" w:hAnsi="Arial" w:cs="Arial"/>
          <w:sz w:val="16"/>
          <w:szCs w:val="16"/>
        </w:rPr>
        <w:t>.</w:t>
      </w:r>
    </w:p>
    <w:p w14:paraId="647798CC" w14:textId="6D2C819D" w:rsidR="001C0F49" w:rsidRPr="00E441FA" w:rsidRDefault="005B525A" w:rsidP="00977C28">
      <w:pPr>
        <w:pStyle w:val="ListParagraph"/>
        <w:numPr>
          <w:ilvl w:val="0"/>
          <w:numId w:val="52"/>
        </w:numPr>
        <w:spacing w:after="0" w:line="240" w:lineRule="auto"/>
        <w:ind w:left="426" w:hanging="426"/>
        <w:rPr>
          <w:rFonts w:ascii="Arial" w:hAnsi="Arial" w:cs="Arial"/>
          <w:sz w:val="16"/>
          <w:szCs w:val="16"/>
        </w:rPr>
      </w:pPr>
      <w:r w:rsidRPr="004F653E">
        <w:rPr>
          <w:rFonts w:ascii="Arial" w:hAnsi="Arial" w:cs="Arial"/>
          <w:sz w:val="16"/>
          <w:szCs w:val="16"/>
        </w:rPr>
        <w:t>Applies</w:t>
      </w:r>
      <w:r w:rsidR="0025707B">
        <w:rPr>
          <w:rFonts w:ascii="Arial" w:hAnsi="Arial" w:cs="Arial"/>
          <w:sz w:val="16"/>
          <w:szCs w:val="16"/>
        </w:rPr>
        <w:t xml:space="preserve"> to</w:t>
      </w:r>
      <w:r w:rsidRPr="004F653E">
        <w:rPr>
          <w:rFonts w:ascii="Arial" w:hAnsi="Arial" w:cs="Arial"/>
          <w:sz w:val="16"/>
          <w:szCs w:val="16"/>
        </w:rPr>
        <w:t xml:space="preserve"> leases under AASB 16 Leases.</w:t>
      </w:r>
    </w:p>
    <w:p w14:paraId="5B2DACA4" w14:textId="77777777" w:rsidR="001C0F49" w:rsidRDefault="001C0F49" w:rsidP="001C0F49">
      <w:pPr>
        <w:pStyle w:val="TableHeadingcontinued"/>
      </w:pPr>
      <w:r>
        <w:br w:type="page"/>
      </w: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252"/>
        <w:gridCol w:w="933"/>
        <w:gridCol w:w="882"/>
        <w:gridCol w:w="882"/>
        <w:gridCol w:w="882"/>
        <w:gridCol w:w="879"/>
      </w:tblGrid>
      <w:tr w:rsidR="00C93951" w:rsidRPr="00C93951" w14:paraId="71A9EC79" w14:textId="77777777" w:rsidTr="00D32443">
        <w:trPr>
          <w:trHeight w:val="204"/>
        </w:trPr>
        <w:tc>
          <w:tcPr>
            <w:tcW w:w="2109" w:type="pct"/>
            <w:tcBorders>
              <w:top w:val="single" w:sz="4" w:space="0" w:color="auto"/>
              <w:left w:val="nil"/>
              <w:bottom w:val="nil"/>
              <w:right w:val="nil"/>
            </w:tcBorders>
            <w:shd w:val="clear" w:color="auto" w:fill="auto"/>
            <w:noWrap/>
            <w:vAlign w:val="bottom"/>
            <w:hideMark/>
          </w:tcPr>
          <w:p w14:paraId="1E091047"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5CC23F9E"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2022-23 Estimated actual</w:t>
            </w:r>
            <w:r w:rsidRPr="00C9395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000000" w:fill="E6E6E6"/>
            <w:vAlign w:val="bottom"/>
            <w:hideMark/>
          </w:tcPr>
          <w:p w14:paraId="230F89B6"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2023-24</w:t>
            </w:r>
            <w:r w:rsidRPr="00C93951">
              <w:rPr>
                <w:rFonts w:ascii="Arial" w:hAnsi="Arial" w:cs="Arial"/>
                <w:sz w:val="16"/>
                <w:szCs w:val="16"/>
              </w:rPr>
              <w:br/>
              <w:t>Budget</w:t>
            </w:r>
            <w:r w:rsidRPr="00C93951">
              <w:rPr>
                <w:rFonts w:ascii="Arial" w:hAnsi="Arial" w:cs="Arial"/>
                <w:sz w:val="16"/>
                <w:szCs w:val="16"/>
              </w:rPr>
              <w:br/>
            </w:r>
            <w:r w:rsidRPr="00C9395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622C184"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2024-25 Forward estimate</w:t>
            </w:r>
            <w:r w:rsidRPr="00C9395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E66B9D9"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2025-26 Forward estimate</w:t>
            </w:r>
            <w:r w:rsidRPr="00C93951">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5F48BF4" w14:textId="77777777" w:rsidR="00C93951" w:rsidRPr="00C93951" w:rsidRDefault="00C93951" w:rsidP="00C93951">
            <w:pPr>
              <w:spacing w:after="0" w:line="240" w:lineRule="auto"/>
              <w:jc w:val="right"/>
              <w:rPr>
                <w:rFonts w:ascii="Arial" w:hAnsi="Arial" w:cs="Arial"/>
                <w:sz w:val="16"/>
                <w:szCs w:val="16"/>
              </w:rPr>
            </w:pPr>
            <w:r w:rsidRPr="00C93951">
              <w:rPr>
                <w:rFonts w:ascii="Arial" w:hAnsi="Arial" w:cs="Arial"/>
                <w:sz w:val="16"/>
                <w:szCs w:val="16"/>
              </w:rPr>
              <w:t>2026-27</w:t>
            </w:r>
            <w:r w:rsidRPr="00C93951">
              <w:rPr>
                <w:rFonts w:ascii="Arial" w:hAnsi="Arial" w:cs="Arial"/>
                <w:sz w:val="16"/>
                <w:szCs w:val="16"/>
              </w:rPr>
              <w:br/>
              <w:t>Forward estimate</w:t>
            </w:r>
            <w:r w:rsidRPr="00C93951">
              <w:rPr>
                <w:rFonts w:ascii="Arial" w:hAnsi="Arial" w:cs="Arial"/>
                <w:sz w:val="16"/>
                <w:szCs w:val="16"/>
              </w:rPr>
              <w:br/>
              <w:t>$'000</w:t>
            </w:r>
          </w:p>
        </w:tc>
      </w:tr>
      <w:tr w:rsidR="00C93951" w:rsidRPr="00C93951" w14:paraId="57ACD43B" w14:textId="77777777" w:rsidTr="00D32443">
        <w:trPr>
          <w:trHeight w:val="70"/>
        </w:trPr>
        <w:tc>
          <w:tcPr>
            <w:tcW w:w="2109" w:type="pct"/>
            <w:tcBorders>
              <w:top w:val="nil"/>
              <w:left w:val="nil"/>
              <w:bottom w:val="nil"/>
              <w:right w:val="nil"/>
            </w:tcBorders>
            <w:shd w:val="clear" w:color="auto" w:fill="auto"/>
            <w:noWrap/>
            <w:vAlign w:val="bottom"/>
            <w:hideMark/>
          </w:tcPr>
          <w:p w14:paraId="1EE1E02F"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5A623939" w14:textId="77777777" w:rsidR="00C93951" w:rsidRPr="00C93951" w:rsidRDefault="00C93951" w:rsidP="00957085">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053A2ADC" w14:textId="6BE381B8"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38AE3A9" w14:textId="7777777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24C848B" w14:textId="77777777" w:rsidR="00C93951" w:rsidRPr="00C93951" w:rsidRDefault="00C93951"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C857A2C" w14:textId="77777777" w:rsidR="00C93951" w:rsidRPr="00C93951" w:rsidRDefault="00C93951" w:rsidP="00957085">
            <w:pPr>
              <w:spacing w:after="0" w:line="240" w:lineRule="auto"/>
              <w:jc w:val="right"/>
              <w:rPr>
                <w:rFonts w:ascii="Times New Roman" w:hAnsi="Times New Roman"/>
              </w:rPr>
            </w:pPr>
          </w:p>
        </w:tc>
      </w:tr>
      <w:tr w:rsidR="00C93951" w:rsidRPr="00C93951" w14:paraId="3C9CC92F" w14:textId="77777777" w:rsidTr="00D32443">
        <w:trPr>
          <w:trHeight w:val="204"/>
        </w:trPr>
        <w:tc>
          <w:tcPr>
            <w:tcW w:w="2109" w:type="pct"/>
            <w:tcBorders>
              <w:top w:val="nil"/>
              <w:left w:val="nil"/>
              <w:bottom w:val="nil"/>
              <w:right w:val="nil"/>
            </w:tcBorders>
            <w:shd w:val="clear" w:color="auto" w:fill="auto"/>
            <w:noWrap/>
            <w:vAlign w:val="bottom"/>
            <w:hideMark/>
          </w:tcPr>
          <w:p w14:paraId="1C56CB27"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48BC6A57" w14:textId="77777777" w:rsidR="00C93951" w:rsidRPr="00C93951" w:rsidRDefault="00C93951" w:rsidP="00957085">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7F4856E8" w14:textId="11F46662"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53AF12E" w14:textId="7777777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1431E99" w14:textId="77777777" w:rsidR="00C93951" w:rsidRPr="00C93951" w:rsidRDefault="00C93951"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6F97F7D" w14:textId="77777777" w:rsidR="00C93951" w:rsidRPr="00C93951" w:rsidRDefault="00C93951" w:rsidP="00957085">
            <w:pPr>
              <w:spacing w:after="0" w:line="240" w:lineRule="auto"/>
              <w:jc w:val="right"/>
              <w:rPr>
                <w:rFonts w:ascii="Times New Roman" w:hAnsi="Times New Roman"/>
              </w:rPr>
            </w:pPr>
          </w:p>
        </w:tc>
      </w:tr>
      <w:tr w:rsidR="00C93951" w:rsidRPr="00C93951" w14:paraId="537DB35A" w14:textId="77777777" w:rsidTr="00D32443">
        <w:trPr>
          <w:trHeight w:val="204"/>
        </w:trPr>
        <w:tc>
          <w:tcPr>
            <w:tcW w:w="2109" w:type="pct"/>
            <w:tcBorders>
              <w:top w:val="nil"/>
              <w:left w:val="nil"/>
              <w:bottom w:val="nil"/>
              <w:right w:val="nil"/>
            </w:tcBorders>
            <w:shd w:val="clear" w:color="auto" w:fill="auto"/>
            <w:noWrap/>
            <w:vAlign w:val="bottom"/>
            <w:hideMark/>
          </w:tcPr>
          <w:p w14:paraId="65DEE3B1"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 xml:space="preserve">Cash </w:t>
            </w:r>
            <w:r w:rsidRPr="00C93951">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32D1F26A"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8,320</w:t>
            </w:r>
          </w:p>
        </w:tc>
        <w:tc>
          <w:tcPr>
            <w:tcW w:w="572" w:type="pct"/>
            <w:tcBorders>
              <w:top w:val="nil"/>
              <w:left w:val="nil"/>
              <w:bottom w:val="nil"/>
              <w:right w:val="nil"/>
            </w:tcBorders>
            <w:shd w:val="clear" w:color="000000" w:fill="E6E6E6"/>
            <w:noWrap/>
            <w:vAlign w:val="bottom"/>
            <w:hideMark/>
          </w:tcPr>
          <w:p w14:paraId="3B4DA2AD"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12,871</w:t>
            </w:r>
          </w:p>
        </w:tc>
        <w:tc>
          <w:tcPr>
            <w:tcW w:w="572" w:type="pct"/>
            <w:tcBorders>
              <w:top w:val="nil"/>
              <w:left w:val="nil"/>
              <w:bottom w:val="nil"/>
              <w:right w:val="nil"/>
            </w:tcBorders>
            <w:shd w:val="clear" w:color="auto" w:fill="auto"/>
            <w:noWrap/>
            <w:vAlign w:val="bottom"/>
            <w:hideMark/>
          </w:tcPr>
          <w:p w14:paraId="2C669C58"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18,436</w:t>
            </w:r>
          </w:p>
        </w:tc>
        <w:tc>
          <w:tcPr>
            <w:tcW w:w="572" w:type="pct"/>
            <w:tcBorders>
              <w:top w:val="nil"/>
              <w:left w:val="nil"/>
              <w:bottom w:val="nil"/>
              <w:right w:val="nil"/>
            </w:tcBorders>
            <w:shd w:val="clear" w:color="auto" w:fill="auto"/>
            <w:noWrap/>
            <w:vAlign w:val="bottom"/>
            <w:hideMark/>
          </w:tcPr>
          <w:p w14:paraId="7788991B"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24,999</w:t>
            </w:r>
          </w:p>
        </w:tc>
        <w:tc>
          <w:tcPr>
            <w:tcW w:w="570" w:type="pct"/>
            <w:tcBorders>
              <w:top w:val="nil"/>
              <w:left w:val="nil"/>
              <w:bottom w:val="nil"/>
              <w:right w:val="nil"/>
            </w:tcBorders>
            <w:shd w:val="clear" w:color="auto" w:fill="auto"/>
            <w:noWrap/>
            <w:vAlign w:val="bottom"/>
            <w:hideMark/>
          </w:tcPr>
          <w:p w14:paraId="4E66A967"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32,218</w:t>
            </w:r>
          </w:p>
        </w:tc>
      </w:tr>
      <w:tr w:rsidR="00C93951" w:rsidRPr="00C93951" w14:paraId="1F2FC598" w14:textId="77777777" w:rsidTr="00D32443">
        <w:trPr>
          <w:trHeight w:val="204"/>
        </w:trPr>
        <w:tc>
          <w:tcPr>
            <w:tcW w:w="2109" w:type="pct"/>
            <w:tcBorders>
              <w:top w:val="nil"/>
              <w:left w:val="nil"/>
              <w:bottom w:val="nil"/>
              <w:right w:val="nil"/>
            </w:tcBorders>
            <w:shd w:val="clear" w:color="auto" w:fill="auto"/>
            <w:noWrap/>
            <w:vAlign w:val="bottom"/>
            <w:hideMark/>
          </w:tcPr>
          <w:p w14:paraId="185662DB" w14:textId="77777777" w:rsidR="00C93951" w:rsidRPr="00C93951" w:rsidRDefault="00C93951" w:rsidP="00C93951">
            <w:pPr>
              <w:spacing w:after="0" w:line="240" w:lineRule="auto"/>
              <w:ind w:firstLineChars="100" w:firstLine="160"/>
              <w:rPr>
                <w:rFonts w:ascii="Arial" w:hAnsi="Arial" w:cs="Arial"/>
                <w:sz w:val="16"/>
                <w:szCs w:val="16"/>
              </w:rPr>
            </w:pPr>
            <w:r w:rsidRPr="00C93951">
              <w:rPr>
                <w:rFonts w:ascii="Arial" w:hAnsi="Arial" w:cs="Arial"/>
                <w:sz w:val="16"/>
                <w:szCs w:val="16"/>
              </w:rPr>
              <w:t>Trade and other receivables</w:t>
            </w:r>
          </w:p>
        </w:tc>
        <w:tc>
          <w:tcPr>
            <w:tcW w:w="605" w:type="pct"/>
            <w:tcBorders>
              <w:top w:val="nil"/>
              <w:left w:val="nil"/>
              <w:bottom w:val="nil"/>
              <w:right w:val="nil"/>
            </w:tcBorders>
            <w:shd w:val="clear" w:color="auto" w:fill="auto"/>
            <w:noWrap/>
            <w:vAlign w:val="bottom"/>
            <w:hideMark/>
          </w:tcPr>
          <w:p w14:paraId="451B3942"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280</w:t>
            </w:r>
          </w:p>
        </w:tc>
        <w:tc>
          <w:tcPr>
            <w:tcW w:w="572" w:type="pct"/>
            <w:tcBorders>
              <w:top w:val="nil"/>
              <w:left w:val="nil"/>
              <w:bottom w:val="nil"/>
              <w:right w:val="nil"/>
            </w:tcBorders>
            <w:shd w:val="clear" w:color="000000" w:fill="E6E6E6"/>
            <w:noWrap/>
            <w:vAlign w:val="bottom"/>
            <w:hideMark/>
          </w:tcPr>
          <w:p w14:paraId="407080AD"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280</w:t>
            </w:r>
          </w:p>
        </w:tc>
        <w:tc>
          <w:tcPr>
            <w:tcW w:w="572" w:type="pct"/>
            <w:tcBorders>
              <w:top w:val="nil"/>
              <w:left w:val="nil"/>
              <w:bottom w:val="nil"/>
              <w:right w:val="nil"/>
            </w:tcBorders>
            <w:shd w:val="clear" w:color="auto" w:fill="auto"/>
            <w:noWrap/>
            <w:vAlign w:val="bottom"/>
            <w:hideMark/>
          </w:tcPr>
          <w:p w14:paraId="370555AC"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280</w:t>
            </w:r>
          </w:p>
        </w:tc>
        <w:tc>
          <w:tcPr>
            <w:tcW w:w="572" w:type="pct"/>
            <w:tcBorders>
              <w:top w:val="nil"/>
              <w:left w:val="nil"/>
              <w:bottom w:val="nil"/>
              <w:right w:val="nil"/>
            </w:tcBorders>
            <w:shd w:val="clear" w:color="auto" w:fill="auto"/>
            <w:noWrap/>
            <w:vAlign w:val="bottom"/>
            <w:hideMark/>
          </w:tcPr>
          <w:p w14:paraId="62B485BE"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280</w:t>
            </w:r>
          </w:p>
        </w:tc>
        <w:tc>
          <w:tcPr>
            <w:tcW w:w="570" w:type="pct"/>
            <w:tcBorders>
              <w:top w:val="nil"/>
              <w:left w:val="nil"/>
              <w:bottom w:val="nil"/>
              <w:right w:val="nil"/>
            </w:tcBorders>
            <w:shd w:val="clear" w:color="auto" w:fill="auto"/>
            <w:noWrap/>
            <w:vAlign w:val="bottom"/>
            <w:hideMark/>
          </w:tcPr>
          <w:p w14:paraId="427BB732"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280</w:t>
            </w:r>
          </w:p>
        </w:tc>
      </w:tr>
      <w:tr w:rsidR="00C93951" w:rsidRPr="00C93951" w14:paraId="4A169C58" w14:textId="77777777" w:rsidTr="00D32443">
        <w:trPr>
          <w:trHeight w:val="204"/>
        </w:trPr>
        <w:tc>
          <w:tcPr>
            <w:tcW w:w="2109" w:type="pct"/>
            <w:tcBorders>
              <w:top w:val="nil"/>
              <w:left w:val="nil"/>
              <w:bottom w:val="nil"/>
              <w:right w:val="nil"/>
            </w:tcBorders>
            <w:shd w:val="clear" w:color="auto" w:fill="auto"/>
            <w:noWrap/>
            <w:vAlign w:val="bottom"/>
            <w:hideMark/>
          </w:tcPr>
          <w:p w14:paraId="06BC1630" w14:textId="77777777" w:rsidR="00C93951" w:rsidRPr="00C93951" w:rsidRDefault="00C93951" w:rsidP="00C93951">
            <w:pPr>
              <w:spacing w:after="0" w:line="240" w:lineRule="auto"/>
              <w:rPr>
                <w:rFonts w:ascii="Arial" w:hAnsi="Arial" w:cs="Arial"/>
                <w:b/>
                <w:bCs/>
                <w:i/>
                <w:iCs/>
                <w:color w:val="000000"/>
                <w:sz w:val="16"/>
                <w:szCs w:val="16"/>
              </w:rPr>
            </w:pPr>
            <w:r w:rsidRPr="00C93951">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78ABEB3A" w14:textId="1D1153CA"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8,600</w:t>
            </w:r>
          </w:p>
        </w:tc>
        <w:tc>
          <w:tcPr>
            <w:tcW w:w="572" w:type="pct"/>
            <w:tcBorders>
              <w:top w:val="single" w:sz="4" w:space="0" w:color="000000"/>
              <w:left w:val="nil"/>
              <w:bottom w:val="single" w:sz="4" w:space="0" w:color="000000"/>
              <w:right w:val="nil"/>
            </w:tcBorders>
            <w:shd w:val="clear" w:color="000000" w:fill="E6E6E6"/>
            <w:noWrap/>
            <w:vAlign w:val="bottom"/>
            <w:hideMark/>
          </w:tcPr>
          <w:p w14:paraId="766C0E52" w14:textId="20F58E3B"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13,151</w:t>
            </w:r>
          </w:p>
        </w:tc>
        <w:tc>
          <w:tcPr>
            <w:tcW w:w="572" w:type="pct"/>
            <w:tcBorders>
              <w:top w:val="single" w:sz="4" w:space="0" w:color="000000"/>
              <w:left w:val="nil"/>
              <w:bottom w:val="single" w:sz="4" w:space="0" w:color="000000"/>
              <w:right w:val="nil"/>
            </w:tcBorders>
            <w:shd w:val="clear" w:color="auto" w:fill="auto"/>
            <w:noWrap/>
            <w:vAlign w:val="bottom"/>
            <w:hideMark/>
          </w:tcPr>
          <w:p w14:paraId="2A6E628A" w14:textId="52913FA4"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18,716</w:t>
            </w:r>
          </w:p>
        </w:tc>
        <w:tc>
          <w:tcPr>
            <w:tcW w:w="572" w:type="pct"/>
            <w:tcBorders>
              <w:top w:val="single" w:sz="4" w:space="0" w:color="000000"/>
              <w:left w:val="nil"/>
              <w:bottom w:val="single" w:sz="4" w:space="0" w:color="000000"/>
              <w:right w:val="nil"/>
            </w:tcBorders>
            <w:shd w:val="clear" w:color="auto" w:fill="auto"/>
            <w:noWrap/>
            <w:vAlign w:val="bottom"/>
            <w:hideMark/>
          </w:tcPr>
          <w:p w14:paraId="67C7209F" w14:textId="2E2369D4"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25,279</w:t>
            </w:r>
          </w:p>
        </w:tc>
        <w:tc>
          <w:tcPr>
            <w:tcW w:w="570" w:type="pct"/>
            <w:tcBorders>
              <w:top w:val="single" w:sz="4" w:space="0" w:color="000000"/>
              <w:left w:val="nil"/>
              <w:bottom w:val="single" w:sz="4" w:space="0" w:color="000000"/>
              <w:right w:val="nil"/>
            </w:tcBorders>
            <w:shd w:val="clear" w:color="auto" w:fill="auto"/>
            <w:noWrap/>
            <w:vAlign w:val="bottom"/>
            <w:hideMark/>
          </w:tcPr>
          <w:p w14:paraId="5D3B6175" w14:textId="3163961B"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32,498</w:t>
            </w:r>
          </w:p>
        </w:tc>
      </w:tr>
      <w:tr w:rsidR="00C93951" w:rsidRPr="00C93951" w14:paraId="728462B3" w14:textId="77777777" w:rsidTr="00D32443">
        <w:trPr>
          <w:trHeight w:val="204"/>
        </w:trPr>
        <w:tc>
          <w:tcPr>
            <w:tcW w:w="2109" w:type="pct"/>
            <w:tcBorders>
              <w:top w:val="nil"/>
              <w:left w:val="nil"/>
              <w:bottom w:val="nil"/>
              <w:right w:val="nil"/>
            </w:tcBorders>
            <w:shd w:val="clear" w:color="auto" w:fill="auto"/>
            <w:noWrap/>
            <w:vAlign w:val="bottom"/>
            <w:hideMark/>
          </w:tcPr>
          <w:p w14:paraId="6078C9D0"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14E31558" w14:textId="77777777" w:rsidR="00C93951" w:rsidRPr="00C93951" w:rsidRDefault="00C93951" w:rsidP="00957085">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66B69035" w14:textId="5482545C"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4C726C9" w14:textId="7777777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727A537" w14:textId="77777777" w:rsidR="00C93951" w:rsidRPr="00C93951" w:rsidRDefault="00C93951"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6FA11A8" w14:textId="77777777" w:rsidR="00C93951" w:rsidRPr="00C93951" w:rsidRDefault="00C93951" w:rsidP="00957085">
            <w:pPr>
              <w:spacing w:after="0" w:line="240" w:lineRule="auto"/>
              <w:jc w:val="right"/>
              <w:rPr>
                <w:rFonts w:ascii="Times New Roman" w:hAnsi="Times New Roman"/>
              </w:rPr>
            </w:pPr>
          </w:p>
        </w:tc>
      </w:tr>
      <w:tr w:rsidR="00C93951" w:rsidRPr="00C93951" w14:paraId="3AF5AF8C" w14:textId="77777777" w:rsidTr="00D32443">
        <w:trPr>
          <w:trHeight w:val="204"/>
        </w:trPr>
        <w:tc>
          <w:tcPr>
            <w:tcW w:w="2109" w:type="pct"/>
            <w:tcBorders>
              <w:top w:val="nil"/>
              <w:left w:val="nil"/>
              <w:bottom w:val="nil"/>
              <w:right w:val="nil"/>
            </w:tcBorders>
            <w:shd w:val="clear" w:color="auto" w:fill="auto"/>
            <w:noWrap/>
            <w:vAlign w:val="bottom"/>
            <w:hideMark/>
          </w:tcPr>
          <w:p w14:paraId="5BCB52DB"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22366FB5"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1,060</w:t>
            </w:r>
          </w:p>
        </w:tc>
        <w:tc>
          <w:tcPr>
            <w:tcW w:w="572" w:type="pct"/>
            <w:tcBorders>
              <w:top w:val="nil"/>
              <w:left w:val="nil"/>
              <w:bottom w:val="nil"/>
              <w:right w:val="nil"/>
            </w:tcBorders>
            <w:shd w:val="clear" w:color="000000" w:fill="E6E6E6"/>
            <w:noWrap/>
            <w:vAlign w:val="bottom"/>
            <w:hideMark/>
          </w:tcPr>
          <w:p w14:paraId="1D68258F"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832</w:t>
            </w:r>
          </w:p>
        </w:tc>
        <w:tc>
          <w:tcPr>
            <w:tcW w:w="572" w:type="pct"/>
            <w:tcBorders>
              <w:top w:val="nil"/>
              <w:left w:val="nil"/>
              <w:bottom w:val="nil"/>
              <w:right w:val="nil"/>
            </w:tcBorders>
            <w:shd w:val="clear" w:color="auto" w:fill="auto"/>
            <w:noWrap/>
            <w:vAlign w:val="bottom"/>
            <w:hideMark/>
          </w:tcPr>
          <w:p w14:paraId="3F759845"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604</w:t>
            </w:r>
          </w:p>
        </w:tc>
        <w:tc>
          <w:tcPr>
            <w:tcW w:w="572" w:type="pct"/>
            <w:tcBorders>
              <w:top w:val="nil"/>
              <w:left w:val="nil"/>
              <w:bottom w:val="nil"/>
              <w:right w:val="nil"/>
            </w:tcBorders>
            <w:shd w:val="clear" w:color="auto" w:fill="auto"/>
            <w:noWrap/>
            <w:vAlign w:val="bottom"/>
            <w:hideMark/>
          </w:tcPr>
          <w:p w14:paraId="1D5F672F"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376</w:t>
            </w:r>
          </w:p>
        </w:tc>
        <w:tc>
          <w:tcPr>
            <w:tcW w:w="570" w:type="pct"/>
            <w:tcBorders>
              <w:top w:val="nil"/>
              <w:left w:val="nil"/>
              <w:bottom w:val="nil"/>
              <w:right w:val="nil"/>
            </w:tcBorders>
            <w:shd w:val="clear" w:color="auto" w:fill="auto"/>
            <w:noWrap/>
            <w:vAlign w:val="bottom"/>
            <w:hideMark/>
          </w:tcPr>
          <w:p w14:paraId="700640ED"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148</w:t>
            </w:r>
          </w:p>
        </w:tc>
      </w:tr>
      <w:tr w:rsidR="00C93951" w:rsidRPr="00C93951" w14:paraId="4EA21E12" w14:textId="77777777" w:rsidTr="00D32443">
        <w:trPr>
          <w:trHeight w:val="204"/>
        </w:trPr>
        <w:tc>
          <w:tcPr>
            <w:tcW w:w="2109" w:type="pct"/>
            <w:tcBorders>
              <w:top w:val="nil"/>
              <w:left w:val="nil"/>
              <w:bottom w:val="nil"/>
              <w:right w:val="nil"/>
            </w:tcBorders>
            <w:shd w:val="clear" w:color="auto" w:fill="auto"/>
            <w:noWrap/>
            <w:vAlign w:val="bottom"/>
            <w:hideMark/>
          </w:tcPr>
          <w:p w14:paraId="7E5C539D"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3700B25C"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4,763</w:t>
            </w:r>
          </w:p>
        </w:tc>
        <w:tc>
          <w:tcPr>
            <w:tcW w:w="572" w:type="pct"/>
            <w:tcBorders>
              <w:top w:val="nil"/>
              <w:left w:val="nil"/>
              <w:bottom w:val="nil"/>
              <w:right w:val="nil"/>
            </w:tcBorders>
            <w:shd w:val="clear" w:color="000000" w:fill="E6E6E6"/>
            <w:noWrap/>
            <w:vAlign w:val="bottom"/>
            <w:hideMark/>
          </w:tcPr>
          <w:p w14:paraId="30C744DF"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4,749</w:t>
            </w:r>
          </w:p>
        </w:tc>
        <w:tc>
          <w:tcPr>
            <w:tcW w:w="572" w:type="pct"/>
            <w:tcBorders>
              <w:top w:val="nil"/>
              <w:left w:val="nil"/>
              <w:bottom w:val="nil"/>
              <w:right w:val="nil"/>
            </w:tcBorders>
            <w:shd w:val="clear" w:color="auto" w:fill="auto"/>
            <w:noWrap/>
            <w:vAlign w:val="bottom"/>
            <w:hideMark/>
          </w:tcPr>
          <w:p w14:paraId="67A9E37E"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4,112</w:t>
            </w:r>
          </w:p>
        </w:tc>
        <w:tc>
          <w:tcPr>
            <w:tcW w:w="572" w:type="pct"/>
            <w:tcBorders>
              <w:top w:val="nil"/>
              <w:left w:val="nil"/>
              <w:bottom w:val="nil"/>
              <w:right w:val="nil"/>
            </w:tcBorders>
            <w:shd w:val="clear" w:color="auto" w:fill="auto"/>
            <w:noWrap/>
            <w:vAlign w:val="bottom"/>
            <w:hideMark/>
          </w:tcPr>
          <w:p w14:paraId="7B8959B9"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3,375</w:t>
            </w:r>
          </w:p>
        </w:tc>
        <w:tc>
          <w:tcPr>
            <w:tcW w:w="570" w:type="pct"/>
            <w:tcBorders>
              <w:top w:val="nil"/>
              <w:left w:val="nil"/>
              <w:bottom w:val="nil"/>
              <w:right w:val="nil"/>
            </w:tcBorders>
            <w:shd w:val="clear" w:color="auto" w:fill="auto"/>
            <w:noWrap/>
            <w:vAlign w:val="bottom"/>
            <w:hideMark/>
          </w:tcPr>
          <w:p w14:paraId="5F43FF33"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2,411</w:t>
            </w:r>
          </w:p>
        </w:tc>
      </w:tr>
      <w:tr w:rsidR="00C93951" w:rsidRPr="00C93951" w14:paraId="2BD73380" w14:textId="77777777" w:rsidTr="00D32443">
        <w:trPr>
          <w:trHeight w:val="204"/>
        </w:trPr>
        <w:tc>
          <w:tcPr>
            <w:tcW w:w="2109" w:type="pct"/>
            <w:tcBorders>
              <w:top w:val="nil"/>
              <w:left w:val="nil"/>
              <w:bottom w:val="nil"/>
              <w:right w:val="nil"/>
            </w:tcBorders>
            <w:shd w:val="clear" w:color="auto" w:fill="auto"/>
            <w:noWrap/>
            <w:vAlign w:val="bottom"/>
            <w:hideMark/>
          </w:tcPr>
          <w:p w14:paraId="3C686A83"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Heritage and Cultural</w:t>
            </w:r>
          </w:p>
        </w:tc>
        <w:tc>
          <w:tcPr>
            <w:tcW w:w="605" w:type="pct"/>
            <w:tcBorders>
              <w:top w:val="nil"/>
              <w:left w:val="nil"/>
              <w:bottom w:val="nil"/>
              <w:right w:val="nil"/>
            </w:tcBorders>
            <w:shd w:val="clear" w:color="auto" w:fill="auto"/>
            <w:noWrap/>
            <w:vAlign w:val="bottom"/>
            <w:hideMark/>
          </w:tcPr>
          <w:p w14:paraId="0CCAF27E"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106,346</w:t>
            </w:r>
          </w:p>
        </w:tc>
        <w:tc>
          <w:tcPr>
            <w:tcW w:w="572" w:type="pct"/>
            <w:tcBorders>
              <w:top w:val="nil"/>
              <w:left w:val="nil"/>
              <w:bottom w:val="nil"/>
              <w:right w:val="nil"/>
            </w:tcBorders>
            <w:shd w:val="clear" w:color="000000" w:fill="E6E6E6"/>
            <w:noWrap/>
            <w:vAlign w:val="bottom"/>
            <w:hideMark/>
          </w:tcPr>
          <w:p w14:paraId="60C58983"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107,718</w:t>
            </w:r>
          </w:p>
        </w:tc>
        <w:tc>
          <w:tcPr>
            <w:tcW w:w="572" w:type="pct"/>
            <w:tcBorders>
              <w:top w:val="nil"/>
              <w:left w:val="nil"/>
              <w:bottom w:val="nil"/>
              <w:right w:val="nil"/>
            </w:tcBorders>
            <w:shd w:val="clear" w:color="auto" w:fill="auto"/>
            <w:noWrap/>
            <w:vAlign w:val="bottom"/>
            <w:hideMark/>
          </w:tcPr>
          <w:p w14:paraId="15395A35"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108,492</w:t>
            </w:r>
          </w:p>
        </w:tc>
        <w:tc>
          <w:tcPr>
            <w:tcW w:w="572" w:type="pct"/>
            <w:tcBorders>
              <w:top w:val="nil"/>
              <w:left w:val="nil"/>
              <w:bottom w:val="nil"/>
              <w:right w:val="nil"/>
            </w:tcBorders>
            <w:shd w:val="clear" w:color="auto" w:fill="auto"/>
            <w:noWrap/>
            <w:vAlign w:val="bottom"/>
            <w:hideMark/>
          </w:tcPr>
          <w:p w14:paraId="54466125"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103,648</w:t>
            </w:r>
          </w:p>
        </w:tc>
        <w:tc>
          <w:tcPr>
            <w:tcW w:w="570" w:type="pct"/>
            <w:tcBorders>
              <w:top w:val="nil"/>
              <w:left w:val="nil"/>
              <w:bottom w:val="nil"/>
              <w:right w:val="nil"/>
            </w:tcBorders>
            <w:shd w:val="clear" w:color="auto" w:fill="auto"/>
            <w:noWrap/>
            <w:vAlign w:val="bottom"/>
            <w:hideMark/>
          </w:tcPr>
          <w:p w14:paraId="2B09A3A1"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99,066</w:t>
            </w:r>
          </w:p>
        </w:tc>
      </w:tr>
      <w:tr w:rsidR="00C93951" w:rsidRPr="00C93951" w14:paraId="06DB4AAE" w14:textId="77777777" w:rsidTr="00D32443">
        <w:trPr>
          <w:trHeight w:val="204"/>
        </w:trPr>
        <w:tc>
          <w:tcPr>
            <w:tcW w:w="2109" w:type="pct"/>
            <w:tcBorders>
              <w:top w:val="nil"/>
              <w:left w:val="nil"/>
              <w:bottom w:val="nil"/>
              <w:right w:val="nil"/>
            </w:tcBorders>
            <w:shd w:val="clear" w:color="auto" w:fill="auto"/>
            <w:noWrap/>
            <w:vAlign w:val="bottom"/>
            <w:hideMark/>
          </w:tcPr>
          <w:p w14:paraId="79DF916F"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Intangibles</w:t>
            </w:r>
          </w:p>
        </w:tc>
        <w:tc>
          <w:tcPr>
            <w:tcW w:w="605" w:type="pct"/>
            <w:tcBorders>
              <w:top w:val="nil"/>
              <w:left w:val="nil"/>
              <w:bottom w:val="nil"/>
              <w:right w:val="nil"/>
            </w:tcBorders>
            <w:shd w:val="clear" w:color="auto" w:fill="auto"/>
            <w:noWrap/>
            <w:vAlign w:val="bottom"/>
            <w:hideMark/>
          </w:tcPr>
          <w:p w14:paraId="10DB4AA9"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226</w:t>
            </w:r>
          </w:p>
        </w:tc>
        <w:tc>
          <w:tcPr>
            <w:tcW w:w="572" w:type="pct"/>
            <w:tcBorders>
              <w:top w:val="nil"/>
              <w:left w:val="nil"/>
              <w:bottom w:val="nil"/>
              <w:right w:val="nil"/>
            </w:tcBorders>
            <w:shd w:val="clear" w:color="000000" w:fill="E6E6E6"/>
            <w:noWrap/>
            <w:vAlign w:val="bottom"/>
            <w:hideMark/>
          </w:tcPr>
          <w:p w14:paraId="47CBE845"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226</w:t>
            </w:r>
          </w:p>
        </w:tc>
        <w:tc>
          <w:tcPr>
            <w:tcW w:w="572" w:type="pct"/>
            <w:tcBorders>
              <w:top w:val="nil"/>
              <w:left w:val="nil"/>
              <w:bottom w:val="nil"/>
              <w:right w:val="nil"/>
            </w:tcBorders>
            <w:shd w:val="clear" w:color="auto" w:fill="auto"/>
            <w:noWrap/>
            <w:vAlign w:val="bottom"/>
            <w:hideMark/>
          </w:tcPr>
          <w:p w14:paraId="749A85B7"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226</w:t>
            </w:r>
          </w:p>
        </w:tc>
        <w:tc>
          <w:tcPr>
            <w:tcW w:w="572" w:type="pct"/>
            <w:tcBorders>
              <w:top w:val="nil"/>
              <w:left w:val="nil"/>
              <w:bottom w:val="nil"/>
              <w:right w:val="nil"/>
            </w:tcBorders>
            <w:shd w:val="clear" w:color="auto" w:fill="auto"/>
            <w:noWrap/>
            <w:vAlign w:val="bottom"/>
            <w:hideMark/>
          </w:tcPr>
          <w:p w14:paraId="6708B7D6"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226</w:t>
            </w:r>
          </w:p>
        </w:tc>
        <w:tc>
          <w:tcPr>
            <w:tcW w:w="570" w:type="pct"/>
            <w:tcBorders>
              <w:top w:val="nil"/>
              <w:left w:val="nil"/>
              <w:bottom w:val="nil"/>
              <w:right w:val="nil"/>
            </w:tcBorders>
            <w:shd w:val="clear" w:color="auto" w:fill="auto"/>
            <w:noWrap/>
            <w:vAlign w:val="bottom"/>
            <w:hideMark/>
          </w:tcPr>
          <w:p w14:paraId="54817E68"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118</w:t>
            </w:r>
          </w:p>
        </w:tc>
      </w:tr>
      <w:tr w:rsidR="00C93951" w:rsidRPr="00C93951" w14:paraId="3A2C73FE" w14:textId="77777777" w:rsidTr="00D32443">
        <w:trPr>
          <w:trHeight w:val="204"/>
        </w:trPr>
        <w:tc>
          <w:tcPr>
            <w:tcW w:w="2109" w:type="pct"/>
            <w:tcBorders>
              <w:top w:val="nil"/>
              <w:left w:val="nil"/>
              <w:bottom w:val="nil"/>
              <w:right w:val="nil"/>
            </w:tcBorders>
            <w:shd w:val="clear" w:color="auto" w:fill="auto"/>
            <w:noWrap/>
            <w:vAlign w:val="bottom"/>
            <w:hideMark/>
          </w:tcPr>
          <w:p w14:paraId="25CCA218"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Inventories</w:t>
            </w:r>
          </w:p>
        </w:tc>
        <w:tc>
          <w:tcPr>
            <w:tcW w:w="605" w:type="pct"/>
            <w:tcBorders>
              <w:top w:val="nil"/>
              <w:left w:val="nil"/>
              <w:bottom w:val="nil"/>
              <w:right w:val="nil"/>
            </w:tcBorders>
            <w:shd w:val="clear" w:color="auto" w:fill="auto"/>
            <w:noWrap/>
            <w:vAlign w:val="bottom"/>
            <w:hideMark/>
          </w:tcPr>
          <w:p w14:paraId="367344FE"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102</w:t>
            </w:r>
          </w:p>
        </w:tc>
        <w:tc>
          <w:tcPr>
            <w:tcW w:w="572" w:type="pct"/>
            <w:tcBorders>
              <w:top w:val="nil"/>
              <w:left w:val="nil"/>
              <w:bottom w:val="nil"/>
              <w:right w:val="nil"/>
            </w:tcBorders>
            <w:shd w:val="clear" w:color="000000" w:fill="E6E6E6"/>
            <w:noWrap/>
            <w:vAlign w:val="bottom"/>
            <w:hideMark/>
          </w:tcPr>
          <w:p w14:paraId="7F2A88AE"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102</w:t>
            </w:r>
          </w:p>
        </w:tc>
        <w:tc>
          <w:tcPr>
            <w:tcW w:w="572" w:type="pct"/>
            <w:tcBorders>
              <w:top w:val="nil"/>
              <w:left w:val="nil"/>
              <w:bottom w:val="nil"/>
              <w:right w:val="nil"/>
            </w:tcBorders>
            <w:shd w:val="clear" w:color="auto" w:fill="auto"/>
            <w:noWrap/>
            <w:vAlign w:val="bottom"/>
            <w:hideMark/>
          </w:tcPr>
          <w:p w14:paraId="1DCA7532"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102</w:t>
            </w:r>
          </w:p>
        </w:tc>
        <w:tc>
          <w:tcPr>
            <w:tcW w:w="572" w:type="pct"/>
            <w:tcBorders>
              <w:top w:val="nil"/>
              <w:left w:val="nil"/>
              <w:bottom w:val="nil"/>
              <w:right w:val="nil"/>
            </w:tcBorders>
            <w:shd w:val="clear" w:color="auto" w:fill="auto"/>
            <w:noWrap/>
            <w:vAlign w:val="bottom"/>
            <w:hideMark/>
          </w:tcPr>
          <w:p w14:paraId="7AFECDE9"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102</w:t>
            </w:r>
          </w:p>
        </w:tc>
        <w:tc>
          <w:tcPr>
            <w:tcW w:w="570" w:type="pct"/>
            <w:tcBorders>
              <w:top w:val="nil"/>
              <w:left w:val="nil"/>
              <w:bottom w:val="nil"/>
              <w:right w:val="nil"/>
            </w:tcBorders>
            <w:shd w:val="clear" w:color="auto" w:fill="auto"/>
            <w:noWrap/>
            <w:vAlign w:val="bottom"/>
            <w:hideMark/>
          </w:tcPr>
          <w:p w14:paraId="1C2E602E"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102</w:t>
            </w:r>
          </w:p>
        </w:tc>
      </w:tr>
      <w:tr w:rsidR="00C93951" w:rsidRPr="00C93951" w14:paraId="353F05BA" w14:textId="77777777" w:rsidTr="00D32443">
        <w:trPr>
          <w:trHeight w:val="204"/>
        </w:trPr>
        <w:tc>
          <w:tcPr>
            <w:tcW w:w="2109" w:type="pct"/>
            <w:tcBorders>
              <w:top w:val="nil"/>
              <w:left w:val="nil"/>
              <w:bottom w:val="nil"/>
              <w:right w:val="nil"/>
            </w:tcBorders>
            <w:shd w:val="clear" w:color="auto" w:fill="auto"/>
            <w:noWrap/>
            <w:vAlign w:val="bottom"/>
            <w:hideMark/>
          </w:tcPr>
          <w:p w14:paraId="566AA25A"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Other non-financial assets</w:t>
            </w:r>
          </w:p>
        </w:tc>
        <w:tc>
          <w:tcPr>
            <w:tcW w:w="605" w:type="pct"/>
            <w:tcBorders>
              <w:top w:val="nil"/>
              <w:left w:val="nil"/>
              <w:bottom w:val="nil"/>
              <w:right w:val="nil"/>
            </w:tcBorders>
            <w:shd w:val="clear" w:color="auto" w:fill="auto"/>
            <w:noWrap/>
            <w:vAlign w:val="bottom"/>
            <w:hideMark/>
          </w:tcPr>
          <w:p w14:paraId="53E330AF"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116</w:t>
            </w:r>
          </w:p>
        </w:tc>
        <w:tc>
          <w:tcPr>
            <w:tcW w:w="572" w:type="pct"/>
            <w:tcBorders>
              <w:top w:val="nil"/>
              <w:left w:val="nil"/>
              <w:bottom w:val="nil"/>
              <w:right w:val="nil"/>
            </w:tcBorders>
            <w:shd w:val="clear" w:color="000000" w:fill="E6E6E6"/>
            <w:noWrap/>
            <w:vAlign w:val="bottom"/>
            <w:hideMark/>
          </w:tcPr>
          <w:p w14:paraId="4DCF892F"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116</w:t>
            </w:r>
          </w:p>
        </w:tc>
        <w:tc>
          <w:tcPr>
            <w:tcW w:w="572" w:type="pct"/>
            <w:tcBorders>
              <w:top w:val="nil"/>
              <w:left w:val="nil"/>
              <w:bottom w:val="nil"/>
              <w:right w:val="nil"/>
            </w:tcBorders>
            <w:shd w:val="clear" w:color="auto" w:fill="auto"/>
            <w:noWrap/>
            <w:vAlign w:val="bottom"/>
            <w:hideMark/>
          </w:tcPr>
          <w:p w14:paraId="2DCEA139"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116</w:t>
            </w:r>
          </w:p>
        </w:tc>
        <w:tc>
          <w:tcPr>
            <w:tcW w:w="572" w:type="pct"/>
            <w:tcBorders>
              <w:top w:val="nil"/>
              <w:left w:val="nil"/>
              <w:bottom w:val="nil"/>
              <w:right w:val="nil"/>
            </w:tcBorders>
            <w:shd w:val="clear" w:color="auto" w:fill="auto"/>
            <w:noWrap/>
            <w:vAlign w:val="bottom"/>
            <w:hideMark/>
          </w:tcPr>
          <w:p w14:paraId="6B0BD6AE"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116</w:t>
            </w:r>
          </w:p>
        </w:tc>
        <w:tc>
          <w:tcPr>
            <w:tcW w:w="570" w:type="pct"/>
            <w:tcBorders>
              <w:top w:val="nil"/>
              <w:left w:val="nil"/>
              <w:bottom w:val="nil"/>
              <w:right w:val="nil"/>
            </w:tcBorders>
            <w:shd w:val="clear" w:color="auto" w:fill="auto"/>
            <w:noWrap/>
            <w:vAlign w:val="bottom"/>
            <w:hideMark/>
          </w:tcPr>
          <w:p w14:paraId="4037BC49"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116</w:t>
            </w:r>
          </w:p>
        </w:tc>
      </w:tr>
      <w:tr w:rsidR="00C93951" w:rsidRPr="00C93951" w14:paraId="026B7207" w14:textId="77777777" w:rsidTr="00D32443">
        <w:trPr>
          <w:trHeight w:val="204"/>
        </w:trPr>
        <w:tc>
          <w:tcPr>
            <w:tcW w:w="2109" w:type="pct"/>
            <w:tcBorders>
              <w:top w:val="nil"/>
              <w:left w:val="nil"/>
              <w:bottom w:val="nil"/>
              <w:right w:val="nil"/>
            </w:tcBorders>
            <w:shd w:val="clear" w:color="auto" w:fill="auto"/>
            <w:noWrap/>
            <w:vAlign w:val="bottom"/>
            <w:hideMark/>
          </w:tcPr>
          <w:p w14:paraId="4DCB75CE" w14:textId="77777777" w:rsidR="00C93951" w:rsidRPr="00C93951" w:rsidRDefault="00C93951" w:rsidP="00C93951">
            <w:pPr>
              <w:spacing w:after="0" w:line="240" w:lineRule="auto"/>
              <w:rPr>
                <w:rFonts w:ascii="Arial" w:hAnsi="Arial" w:cs="Arial"/>
                <w:b/>
                <w:bCs/>
                <w:i/>
                <w:iCs/>
                <w:color w:val="000000"/>
                <w:sz w:val="16"/>
                <w:szCs w:val="16"/>
              </w:rPr>
            </w:pPr>
            <w:r w:rsidRPr="00C93951">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11733362" w14:textId="2473D3F3"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112,613</w:t>
            </w:r>
          </w:p>
        </w:tc>
        <w:tc>
          <w:tcPr>
            <w:tcW w:w="572" w:type="pct"/>
            <w:tcBorders>
              <w:top w:val="single" w:sz="4" w:space="0" w:color="000000"/>
              <w:left w:val="nil"/>
              <w:bottom w:val="single" w:sz="4" w:space="0" w:color="000000"/>
              <w:right w:val="nil"/>
            </w:tcBorders>
            <w:shd w:val="clear" w:color="000000" w:fill="E6E6E6"/>
            <w:noWrap/>
            <w:vAlign w:val="bottom"/>
            <w:hideMark/>
          </w:tcPr>
          <w:p w14:paraId="0B86FE63" w14:textId="6CCE6110"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113,743</w:t>
            </w:r>
          </w:p>
        </w:tc>
        <w:tc>
          <w:tcPr>
            <w:tcW w:w="572" w:type="pct"/>
            <w:tcBorders>
              <w:top w:val="single" w:sz="4" w:space="0" w:color="000000"/>
              <w:left w:val="nil"/>
              <w:bottom w:val="single" w:sz="4" w:space="0" w:color="000000"/>
              <w:right w:val="nil"/>
            </w:tcBorders>
            <w:shd w:val="clear" w:color="auto" w:fill="auto"/>
            <w:noWrap/>
            <w:vAlign w:val="bottom"/>
            <w:hideMark/>
          </w:tcPr>
          <w:p w14:paraId="54D9CFE4" w14:textId="449FFACB"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113,652</w:t>
            </w:r>
          </w:p>
        </w:tc>
        <w:tc>
          <w:tcPr>
            <w:tcW w:w="572" w:type="pct"/>
            <w:tcBorders>
              <w:top w:val="single" w:sz="4" w:space="0" w:color="000000"/>
              <w:left w:val="nil"/>
              <w:bottom w:val="single" w:sz="4" w:space="0" w:color="000000"/>
              <w:right w:val="nil"/>
            </w:tcBorders>
            <w:shd w:val="clear" w:color="auto" w:fill="auto"/>
            <w:noWrap/>
            <w:vAlign w:val="bottom"/>
            <w:hideMark/>
          </w:tcPr>
          <w:p w14:paraId="430932F2" w14:textId="468AC380"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107,843</w:t>
            </w:r>
          </w:p>
        </w:tc>
        <w:tc>
          <w:tcPr>
            <w:tcW w:w="570" w:type="pct"/>
            <w:tcBorders>
              <w:top w:val="single" w:sz="4" w:space="0" w:color="000000"/>
              <w:left w:val="nil"/>
              <w:bottom w:val="single" w:sz="4" w:space="0" w:color="000000"/>
              <w:right w:val="nil"/>
            </w:tcBorders>
            <w:shd w:val="clear" w:color="auto" w:fill="auto"/>
            <w:noWrap/>
            <w:vAlign w:val="bottom"/>
            <w:hideMark/>
          </w:tcPr>
          <w:p w14:paraId="52F454F1" w14:textId="3E9C112B"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101,961</w:t>
            </w:r>
          </w:p>
        </w:tc>
      </w:tr>
      <w:tr w:rsidR="00C93951" w:rsidRPr="00C93951" w14:paraId="40B0D6DF" w14:textId="77777777" w:rsidTr="00D32443">
        <w:trPr>
          <w:trHeight w:val="204"/>
        </w:trPr>
        <w:tc>
          <w:tcPr>
            <w:tcW w:w="2109" w:type="pct"/>
            <w:tcBorders>
              <w:top w:val="nil"/>
              <w:left w:val="nil"/>
              <w:bottom w:val="nil"/>
              <w:right w:val="nil"/>
            </w:tcBorders>
            <w:shd w:val="clear" w:color="auto" w:fill="auto"/>
            <w:noWrap/>
            <w:vAlign w:val="bottom"/>
            <w:hideMark/>
          </w:tcPr>
          <w:p w14:paraId="6F022D2A"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418B8E0F" w14:textId="77322302"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121,213</w:t>
            </w:r>
          </w:p>
        </w:tc>
        <w:tc>
          <w:tcPr>
            <w:tcW w:w="572" w:type="pct"/>
            <w:tcBorders>
              <w:top w:val="nil"/>
              <w:left w:val="nil"/>
              <w:bottom w:val="single" w:sz="4" w:space="0" w:color="000000"/>
              <w:right w:val="nil"/>
            </w:tcBorders>
            <w:shd w:val="clear" w:color="000000" w:fill="E6E6E6"/>
            <w:noWrap/>
            <w:vAlign w:val="bottom"/>
            <w:hideMark/>
          </w:tcPr>
          <w:p w14:paraId="21D5B24A" w14:textId="7881A77A"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126,894</w:t>
            </w:r>
          </w:p>
        </w:tc>
        <w:tc>
          <w:tcPr>
            <w:tcW w:w="572" w:type="pct"/>
            <w:tcBorders>
              <w:top w:val="nil"/>
              <w:left w:val="nil"/>
              <w:bottom w:val="single" w:sz="4" w:space="0" w:color="000000"/>
              <w:right w:val="nil"/>
            </w:tcBorders>
            <w:shd w:val="clear" w:color="auto" w:fill="auto"/>
            <w:noWrap/>
            <w:vAlign w:val="bottom"/>
            <w:hideMark/>
          </w:tcPr>
          <w:p w14:paraId="1E257662" w14:textId="5C4C64A1"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132,368</w:t>
            </w:r>
          </w:p>
        </w:tc>
        <w:tc>
          <w:tcPr>
            <w:tcW w:w="572" w:type="pct"/>
            <w:tcBorders>
              <w:top w:val="nil"/>
              <w:left w:val="nil"/>
              <w:bottom w:val="single" w:sz="4" w:space="0" w:color="000000"/>
              <w:right w:val="nil"/>
            </w:tcBorders>
            <w:shd w:val="clear" w:color="auto" w:fill="auto"/>
            <w:noWrap/>
            <w:vAlign w:val="bottom"/>
            <w:hideMark/>
          </w:tcPr>
          <w:p w14:paraId="1E3B5B9B" w14:textId="480E1DAD"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133,122</w:t>
            </w:r>
          </w:p>
        </w:tc>
        <w:tc>
          <w:tcPr>
            <w:tcW w:w="570" w:type="pct"/>
            <w:tcBorders>
              <w:top w:val="nil"/>
              <w:left w:val="nil"/>
              <w:bottom w:val="single" w:sz="4" w:space="0" w:color="000000"/>
              <w:right w:val="nil"/>
            </w:tcBorders>
            <w:shd w:val="clear" w:color="auto" w:fill="auto"/>
            <w:noWrap/>
            <w:vAlign w:val="bottom"/>
            <w:hideMark/>
          </w:tcPr>
          <w:p w14:paraId="66360027" w14:textId="043A2DAC"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134,459</w:t>
            </w:r>
          </w:p>
        </w:tc>
      </w:tr>
      <w:tr w:rsidR="00C93951" w:rsidRPr="00C93951" w14:paraId="447DBBBD" w14:textId="77777777" w:rsidTr="00D32443">
        <w:trPr>
          <w:trHeight w:val="204"/>
        </w:trPr>
        <w:tc>
          <w:tcPr>
            <w:tcW w:w="2109" w:type="pct"/>
            <w:tcBorders>
              <w:top w:val="nil"/>
              <w:left w:val="nil"/>
              <w:bottom w:val="nil"/>
              <w:right w:val="nil"/>
            </w:tcBorders>
            <w:shd w:val="clear" w:color="auto" w:fill="auto"/>
            <w:noWrap/>
            <w:vAlign w:val="bottom"/>
            <w:hideMark/>
          </w:tcPr>
          <w:p w14:paraId="5B3008C5"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5CCD4CA6" w14:textId="77777777" w:rsidR="00C93951" w:rsidRPr="00C93951" w:rsidRDefault="00C93951" w:rsidP="00957085">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4B026966" w14:textId="46F6DBE0"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69259E1" w14:textId="7777777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78ECED4" w14:textId="77777777" w:rsidR="00C93951" w:rsidRPr="00C93951" w:rsidRDefault="00C93951"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CA1566F" w14:textId="77777777" w:rsidR="00C93951" w:rsidRPr="00C93951" w:rsidRDefault="00C93951" w:rsidP="00957085">
            <w:pPr>
              <w:spacing w:after="0" w:line="240" w:lineRule="auto"/>
              <w:jc w:val="right"/>
              <w:rPr>
                <w:rFonts w:ascii="Times New Roman" w:hAnsi="Times New Roman"/>
              </w:rPr>
            </w:pPr>
          </w:p>
        </w:tc>
      </w:tr>
      <w:tr w:rsidR="00C93951" w:rsidRPr="00C93951" w14:paraId="3BFF781C" w14:textId="77777777" w:rsidTr="00D32443">
        <w:trPr>
          <w:trHeight w:val="204"/>
        </w:trPr>
        <w:tc>
          <w:tcPr>
            <w:tcW w:w="2109" w:type="pct"/>
            <w:tcBorders>
              <w:top w:val="nil"/>
              <w:left w:val="nil"/>
              <w:bottom w:val="nil"/>
              <w:right w:val="nil"/>
            </w:tcBorders>
            <w:shd w:val="clear" w:color="auto" w:fill="auto"/>
            <w:noWrap/>
            <w:vAlign w:val="bottom"/>
            <w:hideMark/>
          </w:tcPr>
          <w:p w14:paraId="26980C37"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3219698E" w14:textId="77777777" w:rsidR="00C93951" w:rsidRPr="00C93951" w:rsidRDefault="00C93951" w:rsidP="00957085">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13F342AE" w14:textId="075E09A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651DBBC" w14:textId="7777777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D67A2EC" w14:textId="77777777" w:rsidR="00C93951" w:rsidRPr="00C93951" w:rsidRDefault="00C93951"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BE219AA" w14:textId="77777777" w:rsidR="00C93951" w:rsidRPr="00C93951" w:rsidRDefault="00C93951" w:rsidP="00957085">
            <w:pPr>
              <w:spacing w:after="0" w:line="240" w:lineRule="auto"/>
              <w:jc w:val="right"/>
              <w:rPr>
                <w:rFonts w:ascii="Times New Roman" w:hAnsi="Times New Roman"/>
              </w:rPr>
            </w:pPr>
          </w:p>
        </w:tc>
      </w:tr>
      <w:tr w:rsidR="00C93951" w:rsidRPr="00C93951" w14:paraId="165AABFD" w14:textId="77777777" w:rsidTr="00D32443">
        <w:trPr>
          <w:trHeight w:val="204"/>
        </w:trPr>
        <w:tc>
          <w:tcPr>
            <w:tcW w:w="2109" w:type="pct"/>
            <w:tcBorders>
              <w:top w:val="nil"/>
              <w:left w:val="nil"/>
              <w:bottom w:val="nil"/>
              <w:right w:val="nil"/>
            </w:tcBorders>
            <w:shd w:val="clear" w:color="auto" w:fill="auto"/>
            <w:noWrap/>
            <w:vAlign w:val="bottom"/>
            <w:hideMark/>
          </w:tcPr>
          <w:p w14:paraId="52AF8C7C"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33AD415F"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1,519</w:t>
            </w:r>
          </w:p>
        </w:tc>
        <w:tc>
          <w:tcPr>
            <w:tcW w:w="572" w:type="pct"/>
            <w:tcBorders>
              <w:top w:val="nil"/>
              <w:left w:val="nil"/>
              <w:bottom w:val="nil"/>
              <w:right w:val="nil"/>
            </w:tcBorders>
            <w:shd w:val="clear" w:color="000000" w:fill="E6E6E6"/>
            <w:noWrap/>
            <w:vAlign w:val="bottom"/>
            <w:hideMark/>
          </w:tcPr>
          <w:p w14:paraId="18B1A890"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1,519</w:t>
            </w:r>
          </w:p>
        </w:tc>
        <w:tc>
          <w:tcPr>
            <w:tcW w:w="572" w:type="pct"/>
            <w:tcBorders>
              <w:top w:val="nil"/>
              <w:left w:val="nil"/>
              <w:bottom w:val="nil"/>
              <w:right w:val="nil"/>
            </w:tcBorders>
            <w:shd w:val="clear" w:color="auto" w:fill="auto"/>
            <w:noWrap/>
            <w:vAlign w:val="bottom"/>
            <w:hideMark/>
          </w:tcPr>
          <w:p w14:paraId="729C67FD"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1,519</w:t>
            </w:r>
          </w:p>
        </w:tc>
        <w:tc>
          <w:tcPr>
            <w:tcW w:w="572" w:type="pct"/>
            <w:tcBorders>
              <w:top w:val="nil"/>
              <w:left w:val="nil"/>
              <w:bottom w:val="nil"/>
              <w:right w:val="nil"/>
            </w:tcBorders>
            <w:shd w:val="clear" w:color="auto" w:fill="auto"/>
            <w:noWrap/>
            <w:vAlign w:val="bottom"/>
            <w:hideMark/>
          </w:tcPr>
          <w:p w14:paraId="754E4048"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1,519</w:t>
            </w:r>
          </w:p>
        </w:tc>
        <w:tc>
          <w:tcPr>
            <w:tcW w:w="570" w:type="pct"/>
            <w:tcBorders>
              <w:top w:val="nil"/>
              <w:left w:val="nil"/>
              <w:bottom w:val="nil"/>
              <w:right w:val="nil"/>
            </w:tcBorders>
            <w:shd w:val="clear" w:color="auto" w:fill="auto"/>
            <w:noWrap/>
            <w:vAlign w:val="bottom"/>
            <w:hideMark/>
          </w:tcPr>
          <w:p w14:paraId="5604EF3C"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1,519</w:t>
            </w:r>
          </w:p>
        </w:tc>
      </w:tr>
      <w:tr w:rsidR="00C93951" w:rsidRPr="00C93951" w14:paraId="5DA2A264" w14:textId="77777777" w:rsidTr="00D32443">
        <w:trPr>
          <w:trHeight w:val="204"/>
        </w:trPr>
        <w:tc>
          <w:tcPr>
            <w:tcW w:w="2109" w:type="pct"/>
            <w:tcBorders>
              <w:top w:val="nil"/>
              <w:left w:val="nil"/>
              <w:bottom w:val="nil"/>
              <w:right w:val="nil"/>
            </w:tcBorders>
            <w:shd w:val="clear" w:color="auto" w:fill="auto"/>
            <w:noWrap/>
            <w:vAlign w:val="bottom"/>
            <w:hideMark/>
          </w:tcPr>
          <w:p w14:paraId="2F84BE8F"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128F4FE4"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260</w:t>
            </w:r>
          </w:p>
        </w:tc>
        <w:tc>
          <w:tcPr>
            <w:tcW w:w="572" w:type="pct"/>
            <w:tcBorders>
              <w:top w:val="nil"/>
              <w:left w:val="nil"/>
              <w:bottom w:val="nil"/>
              <w:right w:val="nil"/>
            </w:tcBorders>
            <w:shd w:val="clear" w:color="000000" w:fill="E6E6E6"/>
            <w:noWrap/>
            <w:vAlign w:val="bottom"/>
            <w:hideMark/>
          </w:tcPr>
          <w:p w14:paraId="1EF88C70"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260</w:t>
            </w:r>
          </w:p>
        </w:tc>
        <w:tc>
          <w:tcPr>
            <w:tcW w:w="572" w:type="pct"/>
            <w:tcBorders>
              <w:top w:val="nil"/>
              <w:left w:val="nil"/>
              <w:bottom w:val="nil"/>
              <w:right w:val="nil"/>
            </w:tcBorders>
            <w:shd w:val="clear" w:color="auto" w:fill="auto"/>
            <w:noWrap/>
            <w:vAlign w:val="bottom"/>
            <w:hideMark/>
          </w:tcPr>
          <w:p w14:paraId="4030576A"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260</w:t>
            </w:r>
          </w:p>
        </w:tc>
        <w:tc>
          <w:tcPr>
            <w:tcW w:w="572" w:type="pct"/>
            <w:tcBorders>
              <w:top w:val="nil"/>
              <w:left w:val="nil"/>
              <w:bottom w:val="nil"/>
              <w:right w:val="nil"/>
            </w:tcBorders>
            <w:shd w:val="clear" w:color="auto" w:fill="auto"/>
            <w:noWrap/>
            <w:vAlign w:val="bottom"/>
            <w:hideMark/>
          </w:tcPr>
          <w:p w14:paraId="1996563A"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260</w:t>
            </w:r>
          </w:p>
        </w:tc>
        <w:tc>
          <w:tcPr>
            <w:tcW w:w="570" w:type="pct"/>
            <w:tcBorders>
              <w:top w:val="nil"/>
              <w:left w:val="nil"/>
              <w:bottom w:val="nil"/>
              <w:right w:val="nil"/>
            </w:tcBorders>
            <w:shd w:val="clear" w:color="auto" w:fill="auto"/>
            <w:noWrap/>
            <w:vAlign w:val="bottom"/>
            <w:hideMark/>
          </w:tcPr>
          <w:p w14:paraId="3776A4F2"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260</w:t>
            </w:r>
          </w:p>
        </w:tc>
      </w:tr>
      <w:tr w:rsidR="00C93951" w:rsidRPr="00C93951" w14:paraId="6B15D800" w14:textId="77777777" w:rsidTr="00D32443">
        <w:trPr>
          <w:trHeight w:val="204"/>
        </w:trPr>
        <w:tc>
          <w:tcPr>
            <w:tcW w:w="2109" w:type="pct"/>
            <w:tcBorders>
              <w:top w:val="nil"/>
              <w:left w:val="nil"/>
              <w:bottom w:val="nil"/>
              <w:right w:val="nil"/>
            </w:tcBorders>
            <w:shd w:val="clear" w:color="auto" w:fill="auto"/>
            <w:noWrap/>
            <w:vAlign w:val="bottom"/>
            <w:hideMark/>
          </w:tcPr>
          <w:p w14:paraId="433CC54C" w14:textId="77777777" w:rsidR="00C93951" w:rsidRPr="00C93951" w:rsidRDefault="00C93951" w:rsidP="00C93951">
            <w:pPr>
              <w:spacing w:after="0" w:line="240" w:lineRule="auto"/>
              <w:rPr>
                <w:rFonts w:ascii="Arial" w:hAnsi="Arial" w:cs="Arial"/>
                <w:b/>
                <w:bCs/>
                <w:i/>
                <w:iCs/>
                <w:color w:val="000000"/>
                <w:sz w:val="16"/>
                <w:szCs w:val="16"/>
              </w:rPr>
            </w:pPr>
            <w:r w:rsidRPr="00C93951">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0D69CED4" w14:textId="2968020D"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1,779</w:t>
            </w:r>
          </w:p>
        </w:tc>
        <w:tc>
          <w:tcPr>
            <w:tcW w:w="572" w:type="pct"/>
            <w:tcBorders>
              <w:top w:val="single" w:sz="4" w:space="0" w:color="000000"/>
              <w:left w:val="nil"/>
              <w:bottom w:val="single" w:sz="4" w:space="0" w:color="000000"/>
              <w:right w:val="nil"/>
            </w:tcBorders>
            <w:shd w:val="clear" w:color="000000" w:fill="E6E6E6"/>
            <w:noWrap/>
            <w:vAlign w:val="bottom"/>
            <w:hideMark/>
          </w:tcPr>
          <w:p w14:paraId="2F3042CE" w14:textId="3EC19692"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1,779</w:t>
            </w:r>
          </w:p>
        </w:tc>
        <w:tc>
          <w:tcPr>
            <w:tcW w:w="572" w:type="pct"/>
            <w:tcBorders>
              <w:top w:val="single" w:sz="4" w:space="0" w:color="000000"/>
              <w:left w:val="nil"/>
              <w:bottom w:val="single" w:sz="4" w:space="0" w:color="000000"/>
              <w:right w:val="nil"/>
            </w:tcBorders>
            <w:shd w:val="clear" w:color="auto" w:fill="auto"/>
            <w:noWrap/>
            <w:vAlign w:val="bottom"/>
            <w:hideMark/>
          </w:tcPr>
          <w:p w14:paraId="697F9D9E" w14:textId="4B6E1C67"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1,779</w:t>
            </w:r>
          </w:p>
        </w:tc>
        <w:tc>
          <w:tcPr>
            <w:tcW w:w="572" w:type="pct"/>
            <w:tcBorders>
              <w:top w:val="single" w:sz="4" w:space="0" w:color="000000"/>
              <w:left w:val="nil"/>
              <w:bottom w:val="single" w:sz="4" w:space="0" w:color="000000"/>
              <w:right w:val="nil"/>
            </w:tcBorders>
            <w:shd w:val="clear" w:color="auto" w:fill="auto"/>
            <w:noWrap/>
            <w:vAlign w:val="bottom"/>
            <w:hideMark/>
          </w:tcPr>
          <w:p w14:paraId="5FCEACDC" w14:textId="12D9A518"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1,779</w:t>
            </w:r>
          </w:p>
        </w:tc>
        <w:tc>
          <w:tcPr>
            <w:tcW w:w="570" w:type="pct"/>
            <w:tcBorders>
              <w:top w:val="single" w:sz="4" w:space="0" w:color="000000"/>
              <w:left w:val="nil"/>
              <w:bottom w:val="single" w:sz="4" w:space="0" w:color="000000"/>
              <w:right w:val="nil"/>
            </w:tcBorders>
            <w:shd w:val="clear" w:color="auto" w:fill="auto"/>
            <w:noWrap/>
            <w:vAlign w:val="bottom"/>
            <w:hideMark/>
          </w:tcPr>
          <w:p w14:paraId="16CA546F" w14:textId="022340B2"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1,779</w:t>
            </w:r>
          </w:p>
        </w:tc>
      </w:tr>
      <w:tr w:rsidR="00C93951" w:rsidRPr="00C93951" w14:paraId="23C59DE2" w14:textId="77777777" w:rsidTr="00D32443">
        <w:trPr>
          <w:trHeight w:val="204"/>
        </w:trPr>
        <w:tc>
          <w:tcPr>
            <w:tcW w:w="2109" w:type="pct"/>
            <w:tcBorders>
              <w:top w:val="nil"/>
              <w:left w:val="nil"/>
              <w:bottom w:val="nil"/>
              <w:right w:val="nil"/>
            </w:tcBorders>
            <w:shd w:val="clear" w:color="auto" w:fill="auto"/>
            <w:noWrap/>
            <w:vAlign w:val="bottom"/>
            <w:hideMark/>
          </w:tcPr>
          <w:p w14:paraId="400C6240"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3621FA9B" w14:textId="77777777" w:rsidR="00C93951" w:rsidRPr="00C93951" w:rsidRDefault="00C93951" w:rsidP="00957085">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097DF7A" w14:textId="1D75AF4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D653CFC" w14:textId="7777777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FE17E70" w14:textId="77777777" w:rsidR="00C93951" w:rsidRPr="00C93951" w:rsidRDefault="00C93951"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8BC884B" w14:textId="77777777" w:rsidR="00C93951" w:rsidRPr="00C93951" w:rsidRDefault="00C93951" w:rsidP="00957085">
            <w:pPr>
              <w:spacing w:after="0" w:line="240" w:lineRule="auto"/>
              <w:jc w:val="right"/>
              <w:rPr>
                <w:rFonts w:ascii="Times New Roman" w:hAnsi="Times New Roman"/>
              </w:rPr>
            </w:pPr>
          </w:p>
        </w:tc>
      </w:tr>
      <w:tr w:rsidR="00C93951" w:rsidRPr="00C93951" w14:paraId="4E88E37A" w14:textId="77777777" w:rsidTr="00D32443">
        <w:trPr>
          <w:trHeight w:val="204"/>
        </w:trPr>
        <w:tc>
          <w:tcPr>
            <w:tcW w:w="2109" w:type="pct"/>
            <w:tcBorders>
              <w:top w:val="nil"/>
              <w:left w:val="nil"/>
              <w:bottom w:val="nil"/>
              <w:right w:val="nil"/>
            </w:tcBorders>
            <w:shd w:val="clear" w:color="auto" w:fill="auto"/>
            <w:noWrap/>
            <w:vAlign w:val="bottom"/>
            <w:hideMark/>
          </w:tcPr>
          <w:p w14:paraId="6F46AB82"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052E9437"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983</w:t>
            </w:r>
          </w:p>
        </w:tc>
        <w:tc>
          <w:tcPr>
            <w:tcW w:w="572" w:type="pct"/>
            <w:tcBorders>
              <w:top w:val="nil"/>
              <w:left w:val="nil"/>
              <w:bottom w:val="nil"/>
              <w:right w:val="nil"/>
            </w:tcBorders>
            <w:shd w:val="clear" w:color="000000" w:fill="E6E6E6"/>
            <w:noWrap/>
            <w:vAlign w:val="bottom"/>
            <w:hideMark/>
          </w:tcPr>
          <w:p w14:paraId="66F8AA5D"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755</w:t>
            </w:r>
          </w:p>
        </w:tc>
        <w:tc>
          <w:tcPr>
            <w:tcW w:w="572" w:type="pct"/>
            <w:tcBorders>
              <w:top w:val="nil"/>
              <w:left w:val="nil"/>
              <w:bottom w:val="nil"/>
              <w:right w:val="nil"/>
            </w:tcBorders>
            <w:shd w:val="clear" w:color="auto" w:fill="auto"/>
            <w:noWrap/>
            <w:vAlign w:val="bottom"/>
            <w:hideMark/>
          </w:tcPr>
          <w:p w14:paraId="6CACAE50"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527</w:t>
            </w:r>
          </w:p>
        </w:tc>
        <w:tc>
          <w:tcPr>
            <w:tcW w:w="572" w:type="pct"/>
            <w:tcBorders>
              <w:top w:val="nil"/>
              <w:left w:val="nil"/>
              <w:bottom w:val="nil"/>
              <w:right w:val="nil"/>
            </w:tcBorders>
            <w:shd w:val="clear" w:color="auto" w:fill="auto"/>
            <w:noWrap/>
            <w:vAlign w:val="bottom"/>
            <w:hideMark/>
          </w:tcPr>
          <w:p w14:paraId="37A82EEB"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299</w:t>
            </w:r>
          </w:p>
        </w:tc>
        <w:tc>
          <w:tcPr>
            <w:tcW w:w="570" w:type="pct"/>
            <w:tcBorders>
              <w:top w:val="nil"/>
              <w:left w:val="nil"/>
              <w:bottom w:val="nil"/>
              <w:right w:val="nil"/>
            </w:tcBorders>
            <w:shd w:val="clear" w:color="auto" w:fill="auto"/>
            <w:noWrap/>
            <w:vAlign w:val="bottom"/>
            <w:hideMark/>
          </w:tcPr>
          <w:p w14:paraId="4A1CD0F3"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71</w:t>
            </w:r>
          </w:p>
        </w:tc>
      </w:tr>
      <w:tr w:rsidR="00C93951" w:rsidRPr="00C93951" w14:paraId="0A70DDB7" w14:textId="77777777" w:rsidTr="00D32443">
        <w:trPr>
          <w:trHeight w:val="204"/>
        </w:trPr>
        <w:tc>
          <w:tcPr>
            <w:tcW w:w="2109" w:type="pct"/>
            <w:tcBorders>
              <w:top w:val="nil"/>
              <w:left w:val="nil"/>
              <w:bottom w:val="nil"/>
              <w:right w:val="nil"/>
            </w:tcBorders>
            <w:shd w:val="clear" w:color="auto" w:fill="auto"/>
            <w:noWrap/>
            <w:vAlign w:val="bottom"/>
            <w:hideMark/>
          </w:tcPr>
          <w:p w14:paraId="748B9A0E" w14:textId="77777777" w:rsidR="00C93951" w:rsidRPr="00C93951" w:rsidRDefault="00C93951" w:rsidP="00C93951">
            <w:pPr>
              <w:spacing w:after="0" w:line="240" w:lineRule="auto"/>
              <w:rPr>
                <w:rFonts w:ascii="Arial" w:hAnsi="Arial" w:cs="Arial"/>
                <w:b/>
                <w:bCs/>
                <w:i/>
                <w:iCs/>
                <w:color w:val="000000"/>
                <w:sz w:val="16"/>
                <w:szCs w:val="16"/>
              </w:rPr>
            </w:pPr>
            <w:r w:rsidRPr="00C93951">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2AA20A04" w14:textId="5458E0BC"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983</w:t>
            </w:r>
          </w:p>
        </w:tc>
        <w:tc>
          <w:tcPr>
            <w:tcW w:w="572" w:type="pct"/>
            <w:tcBorders>
              <w:top w:val="single" w:sz="4" w:space="0" w:color="000000"/>
              <w:left w:val="nil"/>
              <w:bottom w:val="single" w:sz="4" w:space="0" w:color="000000"/>
              <w:right w:val="nil"/>
            </w:tcBorders>
            <w:shd w:val="clear" w:color="000000" w:fill="E6E6E6"/>
            <w:noWrap/>
            <w:vAlign w:val="bottom"/>
            <w:hideMark/>
          </w:tcPr>
          <w:p w14:paraId="256709E8" w14:textId="6B18B2CB"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755</w:t>
            </w:r>
          </w:p>
        </w:tc>
        <w:tc>
          <w:tcPr>
            <w:tcW w:w="572" w:type="pct"/>
            <w:tcBorders>
              <w:top w:val="single" w:sz="4" w:space="0" w:color="000000"/>
              <w:left w:val="nil"/>
              <w:bottom w:val="single" w:sz="4" w:space="0" w:color="000000"/>
              <w:right w:val="nil"/>
            </w:tcBorders>
            <w:shd w:val="clear" w:color="auto" w:fill="auto"/>
            <w:noWrap/>
            <w:vAlign w:val="bottom"/>
            <w:hideMark/>
          </w:tcPr>
          <w:p w14:paraId="7CF3C392" w14:textId="68DD1354"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527</w:t>
            </w:r>
          </w:p>
        </w:tc>
        <w:tc>
          <w:tcPr>
            <w:tcW w:w="572" w:type="pct"/>
            <w:tcBorders>
              <w:top w:val="single" w:sz="4" w:space="0" w:color="000000"/>
              <w:left w:val="nil"/>
              <w:bottom w:val="single" w:sz="4" w:space="0" w:color="000000"/>
              <w:right w:val="nil"/>
            </w:tcBorders>
            <w:shd w:val="clear" w:color="auto" w:fill="auto"/>
            <w:noWrap/>
            <w:vAlign w:val="bottom"/>
            <w:hideMark/>
          </w:tcPr>
          <w:p w14:paraId="2EA2C462" w14:textId="6BD40953"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299</w:t>
            </w:r>
          </w:p>
        </w:tc>
        <w:tc>
          <w:tcPr>
            <w:tcW w:w="570" w:type="pct"/>
            <w:tcBorders>
              <w:top w:val="single" w:sz="4" w:space="0" w:color="000000"/>
              <w:left w:val="nil"/>
              <w:bottom w:val="single" w:sz="4" w:space="0" w:color="000000"/>
              <w:right w:val="nil"/>
            </w:tcBorders>
            <w:shd w:val="clear" w:color="auto" w:fill="auto"/>
            <w:noWrap/>
            <w:vAlign w:val="bottom"/>
            <w:hideMark/>
          </w:tcPr>
          <w:p w14:paraId="35549F52" w14:textId="73083B90"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71</w:t>
            </w:r>
          </w:p>
        </w:tc>
      </w:tr>
      <w:tr w:rsidR="00C93951" w:rsidRPr="00C93951" w14:paraId="419565EA" w14:textId="77777777" w:rsidTr="00D32443">
        <w:trPr>
          <w:trHeight w:val="204"/>
        </w:trPr>
        <w:tc>
          <w:tcPr>
            <w:tcW w:w="2109" w:type="pct"/>
            <w:tcBorders>
              <w:top w:val="nil"/>
              <w:left w:val="nil"/>
              <w:bottom w:val="nil"/>
              <w:right w:val="nil"/>
            </w:tcBorders>
            <w:shd w:val="clear" w:color="auto" w:fill="auto"/>
            <w:noWrap/>
            <w:vAlign w:val="bottom"/>
            <w:hideMark/>
          </w:tcPr>
          <w:p w14:paraId="26F66F8D"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5722454B" w14:textId="77777777" w:rsidR="00C93951" w:rsidRPr="00C93951" w:rsidRDefault="00C93951" w:rsidP="00957085">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8C93C9D" w14:textId="1DE2077D"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B27423B" w14:textId="7777777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C249A30" w14:textId="77777777" w:rsidR="00C93951" w:rsidRPr="00C93951" w:rsidRDefault="00C93951"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33C0B96" w14:textId="77777777" w:rsidR="00C93951" w:rsidRPr="00C93951" w:rsidRDefault="00C93951" w:rsidP="00957085">
            <w:pPr>
              <w:spacing w:after="0" w:line="240" w:lineRule="auto"/>
              <w:jc w:val="right"/>
              <w:rPr>
                <w:rFonts w:ascii="Times New Roman" w:hAnsi="Times New Roman"/>
              </w:rPr>
            </w:pPr>
          </w:p>
        </w:tc>
      </w:tr>
      <w:tr w:rsidR="00C93951" w:rsidRPr="00C93951" w14:paraId="4E96C34F" w14:textId="77777777" w:rsidTr="00D32443">
        <w:trPr>
          <w:trHeight w:val="204"/>
        </w:trPr>
        <w:tc>
          <w:tcPr>
            <w:tcW w:w="2109" w:type="pct"/>
            <w:tcBorders>
              <w:top w:val="nil"/>
              <w:left w:val="nil"/>
              <w:bottom w:val="nil"/>
              <w:right w:val="nil"/>
            </w:tcBorders>
            <w:shd w:val="clear" w:color="auto" w:fill="auto"/>
            <w:noWrap/>
            <w:vAlign w:val="bottom"/>
            <w:hideMark/>
          </w:tcPr>
          <w:p w14:paraId="1B73957B"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3C3A507F"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2,066</w:t>
            </w:r>
          </w:p>
        </w:tc>
        <w:tc>
          <w:tcPr>
            <w:tcW w:w="572" w:type="pct"/>
            <w:tcBorders>
              <w:top w:val="nil"/>
              <w:left w:val="nil"/>
              <w:bottom w:val="nil"/>
              <w:right w:val="nil"/>
            </w:tcBorders>
            <w:shd w:val="clear" w:color="000000" w:fill="E6E6E6"/>
            <w:noWrap/>
            <w:vAlign w:val="bottom"/>
            <w:hideMark/>
          </w:tcPr>
          <w:p w14:paraId="242EF68C"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2,066</w:t>
            </w:r>
          </w:p>
        </w:tc>
        <w:tc>
          <w:tcPr>
            <w:tcW w:w="572" w:type="pct"/>
            <w:tcBorders>
              <w:top w:val="nil"/>
              <w:left w:val="nil"/>
              <w:bottom w:val="nil"/>
              <w:right w:val="nil"/>
            </w:tcBorders>
            <w:shd w:val="clear" w:color="auto" w:fill="auto"/>
            <w:noWrap/>
            <w:vAlign w:val="bottom"/>
            <w:hideMark/>
          </w:tcPr>
          <w:p w14:paraId="38B52D9B"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2,066</w:t>
            </w:r>
          </w:p>
        </w:tc>
        <w:tc>
          <w:tcPr>
            <w:tcW w:w="572" w:type="pct"/>
            <w:tcBorders>
              <w:top w:val="nil"/>
              <w:left w:val="nil"/>
              <w:bottom w:val="nil"/>
              <w:right w:val="nil"/>
            </w:tcBorders>
            <w:shd w:val="clear" w:color="auto" w:fill="auto"/>
            <w:noWrap/>
            <w:vAlign w:val="bottom"/>
            <w:hideMark/>
          </w:tcPr>
          <w:p w14:paraId="19A3577F"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2,066</w:t>
            </w:r>
          </w:p>
        </w:tc>
        <w:tc>
          <w:tcPr>
            <w:tcW w:w="570" w:type="pct"/>
            <w:tcBorders>
              <w:top w:val="nil"/>
              <w:left w:val="nil"/>
              <w:bottom w:val="nil"/>
              <w:right w:val="nil"/>
            </w:tcBorders>
            <w:shd w:val="clear" w:color="auto" w:fill="auto"/>
            <w:noWrap/>
            <w:vAlign w:val="bottom"/>
            <w:hideMark/>
          </w:tcPr>
          <w:p w14:paraId="2A6061DA"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2,066</w:t>
            </w:r>
          </w:p>
        </w:tc>
      </w:tr>
      <w:tr w:rsidR="00C93951" w:rsidRPr="00C93951" w14:paraId="43BC3AB5" w14:textId="77777777" w:rsidTr="00D32443">
        <w:trPr>
          <w:trHeight w:val="204"/>
        </w:trPr>
        <w:tc>
          <w:tcPr>
            <w:tcW w:w="2109" w:type="pct"/>
            <w:tcBorders>
              <w:top w:val="nil"/>
              <w:left w:val="nil"/>
              <w:bottom w:val="nil"/>
              <w:right w:val="nil"/>
            </w:tcBorders>
            <w:shd w:val="clear" w:color="auto" w:fill="auto"/>
            <w:noWrap/>
            <w:vAlign w:val="bottom"/>
            <w:hideMark/>
          </w:tcPr>
          <w:p w14:paraId="08CF82BF" w14:textId="77777777" w:rsidR="00C93951" w:rsidRPr="00C93951" w:rsidRDefault="00C93951" w:rsidP="00C93951">
            <w:pPr>
              <w:spacing w:after="0" w:line="240" w:lineRule="auto"/>
              <w:rPr>
                <w:rFonts w:ascii="Arial" w:hAnsi="Arial" w:cs="Arial"/>
                <w:b/>
                <w:bCs/>
                <w:i/>
                <w:iCs/>
                <w:color w:val="000000"/>
                <w:sz w:val="16"/>
                <w:szCs w:val="16"/>
              </w:rPr>
            </w:pPr>
            <w:r w:rsidRPr="00C93951">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1BD79316" w14:textId="1F283402"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2,066</w:t>
            </w:r>
          </w:p>
        </w:tc>
        <w:tc>
          <w:tcPr>
            <w:tcW w:w="572" w:type="pct"/>
            <w:tcBorders>
              <w:top w:val="single" w:sz="4" w:space="0" w:color="000000"/>
              <w:left w:val="nil"/>
              <w:bottom w:val="single" w:sz="4" w:space="0" w:color="000000"/>
              <w:right w:val="nil"/>
            </w:tcBorders>
            <w:shd w:val="clear" w:color="000000" w:fill="E6E6E6"/>
            <w:noWrap/>
            <w:vAlign w:val="bottom"/>
            <w:hideMark/>
          </w:tcPr>
          <w:p w14:paraId="38326139" w14:textId="4C115B44"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2,066</w:t>
            </w:r>
          </w:p>
        </w:tc>
        <w:tc>
          <w:tcPr>
            <w:tcW w:w="572" w:type="pct"/>
            <w:tcBorders>
              <w:top w:val="single" w:sz="4" w:space="0" w:color="000000"/>
              <w:left w:val="nil"/>
              <w:bottom w:val="single" w:sz="4" w:space="0" w:color="000000"/>
              <w:right w:val="nil"/>
            </w:tcBorders>
            <w:shd w:val="clear" w:color="auto" w:fill="auto"/>
            <w:noWrap/>
            <w:vAlign w:val="bottom"/>
            <w:hideMark/>
          </w:tcPr>
          <w:p w14:paraId="7FC8A451" w14:textId="510E7359"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2,066</w:t>
            </w:r>
          </w:p>
        </w:tc>
        <w:tc>
          <w:tcPr>
            <w:tcW w:w="572" w:type="pct"/>
            <w:tcBorders>
              <w:top w:val="single" w:sz="4" w:space="0" w:color="000000"/>
              <w:left w:val="nil"/>
              <w:bottom w:val="single" w:sz="4" w:space="0" w:color="000000"/>
              <w:right w:val="nil"/>
            </w:tcBorders>
            <w:shd w:val="clear" w:color="auto" w:fill="auto"/>
            <w:noWrap/>
            <w:vAlign w:val="bottom"/>
            <w:hideMark/>
          </w:tcPr>
          <w:p w14:paraId="4F54A4BF" w14:textId="1E676D20"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2,066</w:t>
            </w:r>
          </w:p>
        </w:tc>
        <w:tc>
          <w:tcPr>
            <w:tcW w:w="570" w:type="pct"/>
            <w:tcBorders>
              <w:top w:val="single" w:sz="4" w:space="0" w:color="000000"/>
              <w:left w:val="nil"/>
              <w:bottom w:val="single" w:sz="4" w:space="0" w:color="000000"/>
              <w:right w:val="nil"/>
            </w:tcBorders>
            <w:shd w:val="clear" w:color="auto" w:fill="auto"/>
            <w:noWrap/>
            <w:vAlign w:val="bottom"/>
            <w:hideMark/>
          </w:tcPr>
          <w:p w14:paraId="7D410DD2" w14:textId="1EA3BD04"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2,066</w:t>
            </w:r>
          </w:p>
        </w:tc>
      </w:tr>
      <w:tr w:rsidR="00C93951" w:rsidRPr="00C93951" w14:paraId="6F57B497" w14:textId="77777777" w:rsidTr="00D32443">
        <w:trPr>
          <w:trHeight w:val="204"/>
        </w:trPr>
        <w:tc>
          <w:tcPr>
            <w:tcW w:w="2109" w:type="pct"/>
            <w:tcBorders>
              <w:top w:val="nil"/>
              <w:left w:val="nil"/>
              <w:bottom w:val="nil"/>
              <w:right w:val="nil"/>
            </w:tcBorders>
            <w:shd w:val="clear" w:color="auto" w:fill="auto"/>
            <w:noWrap/>
            <w:vAlign w:val="bottom"/>
            <w:hideMark/>
          </w:tcPr>
          <w:p w14:paraId="272510B1"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Total liabilities</w:t>
            </w:r>
          </w:p>
        </w:tc>
        <w:tc>
          <w:tcPr>
            <w:tcW w:w="605" w:type="pct"/>
            <w:tcBorders>
              <w:top w:val="nil"/>
              <w:left w:val="nil"/>
              <w:bottom w:val="single" w:sz="4" w:space="0" w:color="auto"/>
              <w:right w:val="nil"/>
            </w:tcBorders>
            <w:shd w:val="clear" w:color="auto" w:fill="auto"/>
            <w:noWrap/>
            <w:vAlign w:val="bottom"/>
            <w:hideMark/>
          </w:tcPr>
          <w:p w14:paraId="53FE0F18" w14:textId="7DFDAE64"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4,828</w:t>
            </w:r>
          </w:p>
        </w:tc>
        <w:tc>
          <w:tcPr>
            <w:tcW w:w="572" w:type="pct"/>
            <w:tcBorders>
              <w:top w:val="nil"/>
              <w:left w:val="nil"/>
              <w:bottom w:val="single" w:sz="4" w:space="0" w:color="auto"/>
              <w:right w:val="nil"/>
            </w:tcBorders>
            <w:shd w:val="clear" w:color="000000" w:fill="E6E6E6"/>
            <w:noWrap/>
            <w:vAlign w:val="bottom"/>
            <w:hideMark/>
          </w:tcPr>
          <w:p w14:paraId="5495FFC8" w14:textId="31F4F970"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4,600</w:t>
            </w:r>
          </w:p>
        </w:tc>
        <w:tc>
          <w:tcPr>
            <w:tcW w:w="572" w:type="pct"/>
            <w:tcBorders>
              <w:top w:val="nil"/>
              <w:left w:val="nil"/>
              <w:bottom w:val="single" w:sz="4" w:space="0" w:color="auto"/>
              <w:right w:val="nil"/>
            </w:tcBorders>
            <w:shd w:val="clear" w:color="auto" w:fill="auto"/>
            <w:noWrap/>
            <w:vAlign w:val="bottom"/>
            <w:hideMark/>
          </w:tcPr>
          <w:p w14:paraId="1982835C" w14:textId="3DA95199"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4,372</w:t>
            </w:r>
          </w:p>
        </w:tc>
        <w:tc>
          <w:tcPr>
            <w:tcW w:w="572" w:type="pct"/>
            <w:tcBorders>
              <w:top w:val="nil"/>
              <w:left w:val="nil"/>
              <w:bottom w:val="single" w:sz="4" w:space="0" w:color="auto"/>
              <w:right w:val="nil"/>
            </w:tcBorders>
            <w:shd w:val="clear" w:color="auto" w:fill="auto"/>
            <w:noWrap/>
            <w:vAlign w:val="bottom"/>
            <w:hideMark/>
          </w:tcPr>
          <w:p w14:paraId="3EF622E2" w14:textId="58DA869D"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4,144</w:t>
            </w:r>
          </w:p>
        </w:tc>
        <w:tc>
          <w:tcPr>
            <w:tcW w:w="570" w:type="pct"/>
            <w:tcBorders>
              <w:top w:val="nil"/>
              <w:left w:val="nil"/>
              <w:bottom w:val="single" w:sz="4" w:space="0" w:color="auto"/>
              <w:right w:val="nil"/>
            </w:tcBorders>
            <w:shd w:val="clear" w:color="auto" w:fill="auto"/>
            <w:noWrap/>
            <w:vAlign w:val="bottom"/>
            <w:hideMark/>
          </w:tcPr>
          <w:p w14:paraId="03A5165E" w14:textId="401A573E"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3,916</w:t>
            </w:r>
          </w:p>
        </w:tc>
      </w:tr>
      <w:tr w:rsidR="00C93951" w:rsidRPr="00C93951" w14:paraId="09305B11" w14:textId="77777777" w:rsidTr="00D32443">
        <w:trPr>
          <w:trHeight w:val="204"/>
        </w:trPr>
        <w:tc>
          <w:tcPr>
            <w:tcW w:w="2109" w:type="pct"/>
            <w:tcBorders>
              <w:top w:val="nil"/>
              <w:left w:val="nil"/>
              <w:bottom w:val="nil"/>
              <w:right w:val="nil"/>
            </w:tcBorders>
            <w:shd w:val="clear" w:color="auto" w:fill="auto"/>
            <w:noWrap/>
            <w:vAlign w:val="bottom"/>
            <w:hideMark/>
          </w:tcPr>
          <w:p w14:paraId="12B7F7A6" w14:textId="77777777" w:rsidR="00C93951" w:rsidRPr="00C93951" w:rsidRDefault="00C93951" w:rsidP="00C93951">
            <w:pPr>
              <w:spacing w:after="0" w:line="240" w:lineRule="auto"/>
              <w:rPr>
                <w:rFonts w:ascii="Arial" w:hAnsi="Arial" w:cs="Arial"/>
                <w:b/>
                <w:bCs/>
                <w:sz w:val="16"/>
                <w:szCs w:val="16"/>
              </w:rPr>
            </w:pPr>
            <w:r w:rsidRPr="00C93951">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36A45945" w14:textId="1B3FEE22"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116,385</w:t>
            </w:r>
          </w:p>
        </w:tc>
        <w:tc>
          <w:tcPr>
            <w:tcW w:w="572" w:type="pct"/>
            <w:tcBorders>
              <w:top w:val="nil"/>
              <w:left w:val="nil"/>
              <w:bottom w:val="single" w:sz="4" w:space="0" w:color="auto"/>
              <w:right w:val="nil"/>
            </w:tcBorders>
            <w:shd w:val="clear" w:color="000000" w:fill="E6E6E6"/>
            <w:noWrap/>
            <w:vAlign w:val="bottom"/>
            <w:hideMark/>
          </w:tcPr>
          <w:p w14:paraId="5A018E39" w14:textId="0D48CDDA"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122,294</w:t>
            </w:r>
          </w:p>
        </w:tc>
        <w:tc>
          <w:tcPr>
            <w:tcW w:w="572" w:type="pct"/>
            <w:tcBorders>
              <w:top w:val="nil"/>
              <w:left w:val="nil"/>
              <w:bottom w:val="single" w:sz="4" w:space="0" w:color="auto"/>
              <w:right w:val="nil"/>
            </w:tcBorders>
            <w:shd w:val="clear" w:color="auto" w:fill="auto"/>
            <w:noWrap/>
            <w:vAlign w:val="bottom"/>
            <w:hideMark/>
          </w:tcPr>
          <w:p w14:paraId="08B9F89A" w14:textId="2833F254"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127,996</w:t>
            </w:r>
          </w:p>
        </w:tc>
        <w:tc>
          <w:tcPr>
            <w:tcW w:w="572" w:type="pct"/>
            <w:tcBorders>
              <w:top w:val="nil"/>
              <w:left w:val="nil"/>
              <w:bottom w:val="single" w:sz="4" w:space="0" w:color="auto"/>
              <w:right w:val="nil"/>
            </w:tcBorders>
            <w:shd w:val="clear" w:color="auto" w:fill="auto"/>
            <w:noWrap/>
            <w:vAlign w:val="bottom"/>
            <w:hideMark/>
          </w:tcPr>
          <w:p w14:paraId="6182E1E4" w14:textId="46195241"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128,978</w:t>
            </w:r>
          </w:p>
        </w:tc>
        <w:tc>
          <w:tcPr>
            <w:tcW w:w="570" w:type="pct"/>
            <w:tcBorders>
              <w:top w:val="nil"/>
              <w:left w:val="nil"/>
              <w:bottom w:val="single" w:sz="4" w:space="0" w:color="auto"/>
              <w:right w:val="nil"/>
            </w:tcBorders>
            <w:shd w:val="clear" w:color="auto" w:fill="auto"/>
            <w:noWrap/>
            <w:vAlign w:val="bottom"/>
            <w:hideMark/>
          </w:tcPr>
          <w:p w14:paraId="7520DFA3" w14:textId="79FA9BEE"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130,543</w:t>
            </w:r>
          </w:p>
        </w:tc>
      </w:tr>
      <w:tr w:rsidR="00C93951" w:rsidRPr="00C93951" w14:paraId="0A4164EB" w14:textId="77777777" w:rsidTr="00D32443">
        <w:trPr>
          <w:trHeight w:val="204"/>
        </w:trPr>
        <w:tc>
          <w:tcPr>
            <w:tcW w:w="2109" w:type="pct"/>
            <w:tcBorders>
              <w:top w:val="nil"/>
              <w:left w:val="nil"/>
              <w:bottom w:val="nil"/>
              <w:right w:val="nil"/>
            </w:tcBorders>
            <w:shd w:val="clear" w:color="auto" w:fill="auto"/>
            <w:noWrap/>
            <w:vAlign w:val="bottom"/>
            <w:hideMark/>
          </w:tcPr>
          <w:p w14:paraId="1F224F8E"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0252ACCB" w14:textId="77777777" w:rsidR="00C93951" w:rsidRPr="00C93951" w:rsidRDefault="00C93951" w:rsidP="00957085">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38BB8FAF" w14:textId="1E3D038E"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E83FF4D" w14:textId="7777777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8E5E577" w14:textId="77777777" w:rsidR="00C93951" w:rsidRPr="00C93951" w:rsidRDefault="00C93951"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6A104C9" w14:textId="77777777" w:rsidR="00C93951" w:rsidRPr="00C93951" w:rsidRDefault="00C93951" w:rsidP="00957085">
            <w:pPr>
              <w:spacing w:after="0" w:line="240" w:lineRule="auto"/>
              <w:jc w:val="right"/>
              <w:rPr>
                <w:rFonts w:ascii="Times New Roman" w:hAnsi="Times New Roman"/>
              </w:rPr>
            </w:pPr>
          </w:p>
        </w:tc>
      </w:tr>
      <w:tr w:rsidR="00C93951" w:rsidRPr="00C93951" w14:paraId="7768659A" w14:textId="77777777" w:rsidTr="00D32443">
        <w:trPr>
          <w:trHeight w:val="204"/>
        </w:trPr>
        <w:tc>
          <w:tcPr>
            <w:tcW w:w="2109" w:type="pct"/>
            <w:tcBorders>
              <w:top w:val="nil"/>
              <w:left w:val="nil"/>
              <w:bottom w:val="nil"/>
              <w:right w:val="nil"/>
            </w:tcBorders>
            <w:shd w:val="clear" w:color="auto" w:fill="auto"/>
            <w:noWrap/>
            <w:vAlign w:val="bottom"/>
            <w:hideMark/>
          </w:tcPr>
          <w:p w14:paraId="09C9534E"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0B8D9934" w14:textId="77777777" w:rsidR="00C93951" w:rsidRPr="00C93951" w:rsidRDefault="00C93951" w:rsidP="00957085">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23B0667" w14:textId="25BE2F6F"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D718532" w14:textId="77777777" w:rsidR="00C93951" w:rsidRPr="00C93951" w:rsidRDefault="00C93951"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70F9898" w14:textId="77777777" w:rsidR="00C93951" w:rsidRPr="00C93951" w:rsidRDefault="00C93951"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C5DD95C" w14:textId="77777777" w:rsidR="00C93951" w:rsidRPr="00C93951" w:rsidRDefault="00C93951" w:rsidP="00957085">
            <w:pPr>
              <w:spacing w:after="0" w:line="240" w:lineRule="auto"/>
              <w:jc w:val="right"/>
              <w:rPr>
                <w:rFonts w:ascii="Times New Roman" w:hAnsi="Times New Roman"/>
              </w:rPr>
            </w:pPr>
          </w:p>
        </w:tc>
      </w:tr>
      <w:tr w:rsidR="00C93951" w:rsidRPr="00C93951" w14:paraId="0F32F088" w14:textId="77777777" w:rsidTr="00D32443">
        <w:trPr>
          <w:trHeight w:val="204"/>
        </w:trPr>
        <w:tc>
          <w:tcPr>
            <w:tcW w:w="2109" w:type="pct"/>
            <w:tcBorders>
              <w:top w:val="nil"/>
              <w:left w:val="nil"/>
              <w:bottom w:val="nil"/>
              <w:right w:val="nil"/>
            </w:tcBorders>
            <w:shd w:val="clear" w:color="auto" w:fill="auto"/>
            <w:noWrap/>
            <w:vAlign w:val="bottom"/>
            <w:hideMark/>
          </w:tcPr>
          <w:p w14:paraId="7B0EB436"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7E2471C7" w14:textId="0C2E8ECB"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118,100</w:t>
            </w:r>
          </w:p>
        </w:tc>
        <w:tc>
          <w:tcPr>
            <w:tcW w:w="572" w:type="pct"/>
            <w:tcBorders>
              <w:top w:val="nil"/>
              <w:left w:val="nil"/>
              <w:bottom w:val="nil"/>
              <w:right w:val="nil"/>
            </w:tcBorders>
            <w:shd w:val="clear" w:color="000000" w:fill="E6E6E6"/>
            <w:noWrap/>
            <w:vAlign w:val="bottom"/>
            <w:hideMark/>
          </w:tcPr>
          <w:p w14:paraId="572DCA5D" w14:textId="7128B093"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124,172</w:t>
            </w:r>
          </w:p>
        </w:tc>
        <w:tc>
          <w:tcPr>
            <w:tcW w:w="572" w:type="pct"/>
            <w:tcBorders>
              <w:top w:val="nil"/>
              <w:left w:val="nil"/>
              <w:bottom w:val="nil"/>
              <w:right w:val="nil"/>
            </w:tcBorders>
            <w:shd w:val="clear" w:color="auto" w:fill="auto"/>
            <w:noWrap/>
            <w:vAlign w:val="bottom"/>
            <w:hideMark/>
          </w:tcPr>
          <w:p w14:paraId="12B9415B" w14:textId="410AE566"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129,423</w:t>
            </w:r>
          </w:p>
        </w:tc>
        <w:tc>
          <w:tcPr>
            <w:tcW w:w="572" w:type="pct"/>
            <w:tcBorders>
              <w:top w:val="nil"/>
              <w:left w:val="nil"/>
              <w:bottom w:val="nil"/>
              <w:right w:val="nil"/>
            </w:tcBorders>
            <w:shd w:val="clear" w:color="auto" w:fill="auto"/>
            <w:noWrap/>
            <w:vAlign w:val="bottom"/>
            <w:hideMark/>
          </w:tcPr>
          <w:p w14:paraId="680D054A" w14:textId="5A0F4668"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129,639</w:t>
            </w:r>
          </w:p>
        </w:tc>
        <w:tc>
          <w:tcPr>
            <w:tcW w:w="570" w:type="pct"/>
            <w:tcBorders>
              <w:top w:val="nil"/>
              <w:left w:val="nil"/>
              <w:bottom w:val="nil"/>
              <w:right w:val="nil"/>
            </w:tcBorders>
            <w:shd w:val="clear" w:color="auto" w:fill="auto"/>
            <w:noWrap/>
            <w:vAlign w:val="bottom"/>
            <w:hideMark/>
          </w:tcPr>
          <w:p w14:paraId="5690E1CA" w14:textId="170CE125"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130,085</w:t>
            </w:r>
          </w:p>
        </w:tc>
      </w:tr>
      <w:tr w:rsidR="00C93951" w:rsidRPr="00C93951" w14:paraId="017BF331" w14:textId="77777777" w:rsidTr="00D32443">
        <w:trPr>
          <w:trHeight w:val="204"/>
        </w:trPr>
        <w:tc>
          <w:tcPr>
            <w:tcW w:w="2109" w:type="pct"/>
            <w:tcBorders>
              <w:top w:val="nil"/>
              <w:left w:val="nil"/>
              <w:bottom w:val="nil"/>
              <w:right w:val="nil"/>
            </w:tcBorders>
            <w:shd w:val="clear" w:color="auto" w:fill="auto"/>
            <w:noWrap/>
            <w:vAlign w:val="bottom"/>
            <w:hideMark/>
          </w:tcPr>
          <w:p w14:paraId="30424555"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796AA2FF" w14:textId="6426085A"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50,310</w:t>
            </w:r>
          </w:p>
        </w:tc>
        <w:tc>
          <w:tcPr>
            <w:tcW w:w="572" w:type="pct"/>
            <w:tcBorders>
              <w:top w:val="nil"/>
              <w:left w:val="nil"/>
              <w:bottom w:val="nil"/>
              <w:right w:val="nil"/>
            </w:tcBorders>
            <w:shd w:val="clear" w:color="000000" w:fill="E6E6E6"/>
            <w:noWrap/>
            <w:vAlign w:val="bottom"/>
            <w:hideMark/>
          </w:tcPr>
          <w:p w14:paraId="0AFBF7AB" w14:textId="221B6294"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50,310</w:t>
            </w:r>
          </w:p>
        </w:tc>
        <w:tc>
          <w:tcPr>
            <w:tcW w:w="572" w:type="pct"/>
            <w:tcBorders>
              <w:top w:val="nil"/>
              <w:left w:val="nil"/>
              <w:bottom w:val="nil"/>
              <w:right w:val="nil"/>
            </w:tcBorders>
            <w:shd w:val="clear" w:color="auto" w:fill="auto"/>
            <w:noWrap/>
            <w:vAlign w:val="bottom"/>
            <w:hideMark/>
          </w:tcPr>
          <w:p w14:paraId="7F59054D" w14:textId="0FA1813D"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50,310</w:t>
            </w:r>
          </w:p>
        </w:tc>
        <w:tc>
          <w:tcPr>
            <w:tcW w:w="572" w:type="pct"/>
            <w:tcBorders>
              <w:top w:val="nil"/>
              <w:left w:val="nil"/>
              <w:bottom w:val="nil"/>
              <w:right w:val="nil"/>
            </w:tcBorders>
            <w:shd w:val="clear" w:color="auto" w:fill="auto"/>
            <w:noWrap/>
            <w:vAlign w:val="bottom"/>
            <w:hideMark/>
          </w:tcPr>
          <w:p w14:paraId="152D654B" w14:textId="41E7C0D9"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50,310</w:t>
            </w:r>
          </w:p>
        </w:tc>
        <w:tc>
          <w:tcPr>
            <w:tcW w:w="570" w:type="pct"/>
            <w:tcBorders>
              <w:top w:val="nil"/>
              <w:left w:val="nil"/>
              <w:bottom w:val="nil"/>
              <w:right w:val="nil"/>
            </w:tcBorders>
            <w:shd w:val="clear" w:color="auto" w:fill="auto"/>
            <w:noWrap/>
            <w:vAlign w:val="bottom"/>
            <w:hideMark/>
          </w:tcPr>
          <w:p w14:paraId="0993ADB7" w14:textId="72DE2DCE"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50,310</w:t>
            </w:r>
          </w:p>
        </w:tc>
      </w:tr>
      <w:tr w:rsidR="00C93951" w:rsidRPr="00C93951" w14:paraId="19CF7CAB" w14:textId="77777777" w:rsidTr="00D32443">
        <w:trPr>
          <w:trHeight w:val="204"/>
        </w:trPr>
        <w:tc>
          <w:tcPr>
            <w:tcW w:w="2109" w:type="pct"/>
            <w:tcBorders>
              <w:top w:val="nil"/>
              <w:left w:val="nil"/>
              <w:bottom w:val="nil"/>
              <w:right w:val="nil"/>
            </w:tcBorders>
            <w:shd w:val="clear" w:color="auto" w:fill="auto"/>
            <w:vAlign w:val="bottom"/>
            <w:hideMark/>
          </w:tcPr>
          <w:p w14:paraId="0B2D4AA3" w14:textId="77777777" w:rsidR="00C93951" w:rsidRPr="00C93951" w:rsidRDefault="00C93951" w:rsidP="00C93951">
            <w:pPr>
              <w:spacing w:after="0" w:line="240" w:lineRule="auto"/>
              <w:ind w:firstLineChars="100" w:firstLine="160"/>
              <w:rPr>
                <w:rFonts w:ascii="Arial" w:hAnsi="Arial" w:cs="Arial"/>
                <w:color w:val="000000"/>
                <w:sz w:val="16"/>
                <w:szCs w:val="16"/>
              </w:rPr>
            </w:pPr>
            <w:r w:rsidRPr="00C93951">
              <w:rPr>
                <w:rFonts w:ascii="Arial" w:hAnsi="Arial" w:cs="Arial"/>
                <w:color w:val="000000"/>
                <w:sz w:val="16"/>
                <w:szCs w:val="16"/>
              </w:rPr>
              <w:t>Retained surplus (accumulated deficit)</w:t>
            </w:r>
          </w:p>
        </w:tc>
        <w:tc>
          <w:tcPr>
            <w:tcW w:w="605" w:type="pct"/>
            <w:tcBorders>
              <w:top w:val="nil"/>
              <w:left w:val="nil"/>
              <w:bottom w:val="nil"/>
              <w:right w:val="nil"/>
            </w:tcBorders>
            <w:shd w:val="clear" w:color="auto" w:fill="auto"/>
            <w:noWrap/>
            <w:vAlign w:val="bottom"/>
            <w:hideMark/>
          </w:tcPr>
          <w:p w14:paraId="63950CA8"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(52,025)</w:t>
            </w:r>
          </w:p>
        </w:tc>
        <w:tc>
          <w:tcPr>
            <w:tcW w:w="572" w:type="pct"/>
            <w:tcBorders>
              <w:top w:val="nil"/>
              <w:left w:val="nil"/>
              <w:bottom w:val="nil"/>
              <w:right w:val="nil"/>
            </w:tcBorders>
            <w:shd w:val="clear" w:color="000000" w:fill="E6E6E6"/>
            <w:noWrap/>
            <w:vAlign w:val="bottom"/>
            <w:hideMark/>
          </w:tcPr>
          <w:p w14:paraId="68136C46"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(52,188)</w:t>
            </w:r>
          </w:p>
        </w:tc>
        <w:tc>
          <w:tcPr>
            <w:tcW w:w="572" w:type="pct"/>
            <w:tcBorders>
              <w:top w:val="nil"/>
              <w:left w:val="nil"/>
              <w:bottom w:val="nil"/>
              <w:right w:val="nil"/>
            </w:tcBorders>
            <w:shd w:val="clear" w:color="auto" w:fill="auto"/>
            <w:noWrap/>
            <w:vAlign w:val="bottom"/>
            <w:hideMark/>
          </w:tcPr>
          <w:p w14:paraId="4C2D967D"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(51,737)</w:t>
            </w:r>
          </w:p>
        </w:tc>
        <w:tc>
          <w:tcPr>
            <w:tcW w:w="572" w:type="pct"/>
            <w:tcBorders>
              <w:top w:val="nil"/>
              <w:left w:val="nil"/>
              <w:bottom w:val="nil"/>
              <w:right w:val="nil"/>
            </w:tcBorders>
            <w:shd w:val="clear" w:color="auto" w:fill="auto"/>
            <w:noWrap/>
            <w:vAlign w:val="bottom"/>
            <w:hideMark/>
          </w:tcPr>
          <w:p w14:paraId="0BF32A2E"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(50,971)</w:t>
            </w:r>
          </w:p>
        </w:tc>
        <w:tc>
          <w:tcPr>
            <w:tcW w:w="570" w:type="pct"/>
            <w:tcBorders>
              <w:top w:val="nil"/>
              <w:left w:val="nil"/>
              <w:bottom w:val="nil"/>
              <w:right w:val="nil"/>
            </w:tcBorders>
            <w:shd w:val="clear" w:color="auto" w:fill="auto"/>
            <w:noWrap/>
            <w:vAlign w:val="bottom"/>
            <w:hideMark/>
          </w:tcPr>
          <w:p w14:paraId="0AA5E85A" w14:textId="77777777" w:rsidR="00C93951" w:rsidRPr="00C93951" w:rsidRDefault="00C93951" w:rsidP="00957085">
            <w:pPr>
              <w:spacing w:after="0" w:line="240" w:lineRule="auto"/>
              <w:jc w:val="right"/>
              <w:rPr>
                <w:rFonts w:ascii="Arial" w:hAnsi="Arial" w:cs="Arial"/>
                <w:color w:val="000000"/>
                <w:sz w:val="16"/>
                <w:szCs w:val="16"/>
              </w:rPr>
            </w:pPr>
            <w:r w:rsidRPr="00C93951">
              <w:rPr>
                <w:rFonts w:ascii="Arial" w:hAnsi="Arial" w:cs="Arial"/>
                <w:color w:val="000000"/>
                <w:sz w:val="16"/>
                <w:szCs w:val="16"/>
              </w:rPr>
              <w:t>(49,852)</w:t>
            </w:r>
          </w:p>
        </w:tc>
      </w:tr>
      <w:tr w:rsidR="00C93951" w:rsidRPr="00C93951" w14:paraId="37BCE438" w14:textId="77777777" w:rsidTr="00D32443">
        <w:trPr>
          <w:trHeight w:val="204"/>
        </w:trPr>
        <w:tc>
          <w:tcPr>
            <w:tcW w:w="2109" w:type="pct"/>
            <w:tcBorders>
              <w:top w:val="nil"/>
              <w:left w:val="nil"/>
              <w:bottom w:val="nil"/>
              <w:right w:val="nil"/>
            </w:tcBorders>
            <w:shd w:val="clear" w:color="auto" w:fill="auto"/>
            <w:noWrap/>
            <w:vAlign w:val="bottom"/>
            <w:hideMark/>
          </w:tcPr>
          <w:p w14:paraId="47EE79E6" w14:textId="77777777" w:rsidR="00C93951" w:rsidRPr="00C93951" w:rsidRDefault="00C93951" w:rsidP="00C93951">
            <w:pPr>
              <w:spacing w:after="0" w:line="240" w:lineRule="auto"/>
              <w:rPr>
                <w:rFonts w:ascii="Arial" w:hAnsi="Arial" w:cs="Arial"/>
                <w:b/>
                <w:bCs/>
                <w:i/>
                <w:iCs/>
                <w:color w:val="000000"/>
                <w:sz w:val="16"/>
                <w:szCs w:val="16"/>
              </w:rPr>
            </w:pPr>
            <w:r w:rsidRPr="00C93951">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22C734DD" w14:textId="50902408"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116,385</w:t>
            </w:r>
          </w:p>
        </w:tc>
        <w:tc>
          <w:tcPr>
            <w:tcW w:w="572" w:type="pct"/>
            <w:tcBorders>
              <w:top w:val="single" w:sz="4" w:space="0" w:color="000000"/>
              <w:left w:val="nil"/>
              <w:bottom w:val="single" w:sz="4" w:space="0" w:color="000000"/>
              <w:right w:val="nil"/>
            </w:tcBorders>
            <w:shd w:val="clear" w:color="000000" w:fill="E6E6E6"/>
            <w:noWrap/>
            <w:vAlign w:val="bottom"/>
            <w:hideMark/>
          </w:tcPr>
          <w:p w14:paraId="4F43C0A0" w14:textId="44C32BD6"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122,294</w:t>
            </w:r>
          </w:p>
        </w:tc>
        <w:tc>
          <w:tcPr>
            <w:tcW w:w="572" w:type="pct"/>
            <w:tcBorders>
              <w:top w:val="single" w:sz="4" w:space="0" w:color="000000"/>
              <w:left w:val="nil"/>
              <w:bottom w:val="single" w:sz="4" w:space="0" w:color="000000"/>
              <w:right w:val="nil"/>
            </w:tcBorders>
            <w:shd w:val="clear" w:color="auto" w:fill="auto"/>
            <w:noWrap/>
            <w:vAlign w:val="bottom"/>
            <w:hideMark/>
          </w:tcPr>
          <w:p w14:paraId="754198C2" w14:textId="0E757DEC"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127,996</w:t>
            </w:r>
          </w:p>
        </w:tc>
        <w:tc>
          <w:tcPr>
            <w:tcW w:w="572" w:type="pct"/>
            <w:tcBorders>
              <w:top w:val="single" w:sz="4" w:space="0" w:color="000000"/>
              <w:left w:val="nil"/>
              <w:bottom w:val="single" w:sz="4" w:space="0" w:color="000000"/>
              <w:right w:val="nil"/>
            </w:tcBorders>
            <w:shd w:val="clear" w:color="auto" w:fill="auto"/>
            <w:noWrap/>
            <w:vAlign w:val="bottom"/>
            <w:hideMark/>
          </w:tcPr>
          <w:p w14:paraId="708E341F" w14:textId="4C6C7DA8"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128,978</w:t>
            </w:r>
          </w:p>
        </w:tc>
        <w:tc>
          <w:tcPr>
            <w:tcW w:w="570" w:type="pct"/>
            <w:tcBorders>
              <w:top w:val="single" w:sz="4" w:space="0" w:color="000000"/>
              <w:left w:val="nil"/>
              <w:bottom w:val="single" w:sz="4" w:space="0" w:color="000000"/>
              <w:right w:val="nil"/>
            </w:tcBorders>
            <w:shd w:val="clear" w:color="auto" w:fill="auto"/>
            <w:noWrap/>
            <w:vAlign w:val="bottom"/>
            <w:hideMark/>
          </w:tcPr>
          <w:p w14:paraId="1A728DF6" w14:textId="791D7556" w:rsidR="00C93951" w:rsidRPr="00C93951" w:rsidRDefault="00C93951" w:rsidP="00957085">
            <w:pPr>
              <w:spacing w:after="0" w:line="240" w:lineRule="auto"/>
              <w:jc w:val="right"/>
              <w:rPr>
                <w:rFonts w:ascii="Arial" w:hAnsi="Arial" w:cs="Arial"/>
                <w:b/>
                <w:bCs/>
                <w:i/>
                <w:iCs/>
                <w:color w:val="000000"/>
                <w:sz w:val="16"/>
                <w:szCs w:val="16"/>
              </w:rPr>
            </w:pPr>
            <w:r w:rsidRPr="00C93951">
              <w:rPr>
                <w:rFonts w:ascii="Arial" w:hAnsi="Arial" w:cs="Arial"/>
                <w:b/>
                <w:bCs/>
                <w:i/>
                <w:iCs/>
                <w:color w:val="000000"/>
                <w:sz w:val="16"/>
                <w:szCs w:val="16"/>
              </w:rPr>
              <w:t>130,543</w:t>
            </w:r>
          </w:p>
        </w:tc>
      </w:tr>
      <w:tr w:rsidR="00C93951" w:rsidRPr="00C93951" w14:paraId="568A92F2" w14:textId="77777777" w:rsidTr="00D32443">
        <w:trPr>
          <w:trHeight w:val="204"/>
        </w:trPr>
        <w:tc>
          <w:tcPr>
            <w:tcW w:w="2109" w:type="pct"/>
            <w:tcBorders>
              <w:top w:val="nil"/>
              <w:left w:val="nil"/>
              <w:bottom w:val="single" w:sz="4" w:space="0" w:color="000000"/>
              <w:right w:val="nil"/>
            </w:tcBorders>
            <w:shd w:val="clear" w:color="auto" w:fill="auto"/>
            <w:noWrap/>
            <w:vAlign w:val="bottom"/>
            <w:hideMark/>
          </w:tcPr>
          <w:p w14:paraId="648C079E" w14:textId="77777777" w:rsidR="00C93951" w:rsidRPr="00C93951" w:rsidRDefault="00C93951" w:rsidP="00C93951">
            <w:pPr>
              <w:spacing w:after="0" w:line="240" w:lineRule="auto"/>
              <w:rPr>
                <w:rFonts w:ascii="Arial" w:hAnsi="Arial" w:cs="Arial"/>
                <w:b/>
                <w:bCs/>
                <w:color w:val="000000"/>
                <w:sz w:val="16"/>
                <w:szCs w:val="16"/>
              </w:rPr>
            </w:pPr>
            <w:r w:rsidRPr="00C93951">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6B0D18FB" w14:textId="7A2B663D"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116,385</w:t>
            </w:r>
          </w:p>
        </w:tc>
        <w:tc>
          <w:tcPr>
            <w:tcW w:w="572" w:type="pct"/>
            <w:tcBorders>
              <w:top w:val="nil"/>
              <w:left w:val="nil"/>
              <w:bottom w:val="single" w:sz="4" w:space="0" w:color="000000"/>
              <w:right w:val="nil"/>
            </w:tcBorders>
            <w:shd w:val="clear" w:color="000000" w:fill="E6E6E6"/>
            <w:noWrap/>
            <w:vAlign w:val="bottom"/>
            <w:hideMark/>
          </w:tcPr>
          <w:p w14:paraId="70843431" w14:textId="6DFE380E"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122,294</w:t>
            </w:r>
          </w:p>
        </w:tc>
        <w:tc>
          <w:tcPr>
            <w:tcW w:w="572" w:type="pct"/>
            <w:tcBorders>
              <w:top w:val="nil"/>
              <w:left w:val="nil"/>
              <w:bottom w:val="single" w:sz="4" w:space="0" w:color="000000"/>
              <w:right w:val="nil"/>
            </w:tcBorders>
            <w:shd w:val="clear" w:color="auto" w:fill="auto"/>
            <w:noWrap/>
            <w:vAlign w:val="bottom"/>
            <w:hideMark/>
          </w:tcPr>
          <w:p w14:paraId="1AD321EE" w14:textId="4CB961B4"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127,996</w:t>
            </w:r>
          </w:p>
        </w:tc>
        <w:tc>
          <w:tcPr>
            <w:tcW w:w="572" w:type="pct"/>
            <w:tcBorders>
              <w:top w:val="nil"/>
              <w:left w:val="nil"/>
              <w:bottom w:val="single" w:sz="4" w:space="0" w:color="000000"/>
              <w:right w:val="nil"/>
            </w:tcBorders>
            <w:shd w:val="clear" w:color="auto" w:fill="auto"/>
            <w:noWrap/>
            <w:vAlign w:val="bottom"/>
            <w:hideMark/>
          </w:tcPr>
          <w:p w14:paraId="30C9711E" w14:textId="7EE61087"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128,978</w:t>
            </w:r>
          </w:p>
        </w:tc>
        <w:tc>
          <w:tcPr>
            <w:tcW w:w="570" w:type="pct"/>
            <w:tcBorders>
              <w:top w:val="nil"/>
              <w:left w:val="nil"/>
              <w:bottom w:val="single" w:sz="4" w:space="0" w:color="000000"/>
              <w:right w:val="nil"/>
            </w:tcBorders>
            <w:shd w:val="clear" w:color="auto" w:fill="auto"/>
            <w:noWrap/>
            <w:vAlign w:val="bottom"/>
            <w:hideMark/>
          </w:tcPr>
          <w:p w14:paraId="3B055494" w14:textId="5B14F896" w:rsidR="00C93951" w:rsidRPr="00C93951" w:rsidRDefault="00C93951" w:rsidP="00957085">
            <w:pPr>
              <w:spacing w:after="0" w:line="240" w:lineRule="auto"/>
              <w:jc w:val="right"/>
              <w:rPr>
                <w:rFonts w:ascii="Arial" w:hAnsi="Arial" w:cs="Arial"/>
                <w:b/>
                <w:bCs/>
                <w:color w:val="000000"/>
                <w:sz w:val="16"/>
                <w:szCs w:val="16"/>
              </w:rPr>
            </w:pPr>
            <w:r w:rsidRPr="00C93951">
              <w:rPr>
                <w:rFonts w:ascii="Arial" w:hAnsi="Arial" w:cs="Arial"/>
                <w:b/>
                <w:bCs/>
                <w:color w:val="000000"/>
                <w:sz w:val="16"/>
                <w:szCs w:val="16"/>
              </w:rPr>
              <w:t>130,543</w:t>
            </w:r>
          </w:p>
        </w:tc>
      </w:tr>
    </w:tbl>
    <w:p w14:paraId="54AD5A24" w14:textId="77777777" w:rsidR="001C0F49" w:rsidRPr="00B16C4D" w:rsidRDefault="001C0F49" w:rsidP="001C0F49">
      <w:pPr>
        <w:pStyle w:val="TableHeadingcontinued"/>
        <w:spacing w:before="60" w:after="0"/>
        <w:rPr>
          <w:rFonts w:ascii="Arial" w:hAnsi="Arial" w:cs="Arial"/>
          <w:b w:val="0"/>
          <w:color w:val="000000"/>
          <w:sz w:val="16"/>
          <w:lang w:val="x-none" w:eastAsia="x-none"/>
        </w:rPr>
      </w:pPr>
      <w:r w:rsidRPr="004E75D8">
        <w:rPr>
          <w:rFonts w:ascii="Arial" w:hAnsi="Arial" w:cs="Arial"/>
          <w:b w:val="0"/>
          <w:color w:val="000000"/>
          <w:sz w:val="16"/>
          <w:lang w:val="x-none" w:eastAsia="x-none"/>
        </w:rPr>
        <w:t>Prepared on Australian Accounting Standards basis.</w:t>
      </w:r>
      <w:r w:rsidRPr="006F05DE">
        <w:br w:type="page"/>
      </w:r>
    </w:p>
    <w:p w14:paraId="1967F9C3" w14:textId="0958D563" w:rsidR="001C0F49" w:rsidRDefault="001C0F49" w:rsidP="001C0F49">
      <w:pPr>
        <w:pStyle w:val="TableHeading"/>
      </w:pPr>
      <w:r w:rsidRPr="00AD42E2">
        <w:lastRenderedPageBreak/>
        <w:t>Table 3.3: Departmental statement of changes in equity — summary of</w:t>
      </w:r>
      <w:r>
        <w:t xml:space="preserve"> movement (Budget year </w:t>
      </w:r>
      <w:r>
        <w:rPr>
          <w:lang w:val="en-AU"/>
        </w:rPr>
        <w:t>202</w:t>
      </w:r>
      <w:r w:rsidR="005B525A">
        <w:rPr>
          <w:lang w:val="en-AU"/>
        </w:rPr>
        <w:t>3</w:t>
      </w:r>
      <w:r>
        <w:rPr>
          <w:lang w:val="en-AU"/>
        </w:rPr>
        <w:t>-2</w:t>
      </w:r>
      <w:r w:rsidR="005B525A">
        <w:rPr>
          <w:lang w:val="en-AU"/>
        </w:rPr>
        <w:t>4</w:t>
      </w:r>
      <w:r w:rsidRPr="00D30CBA">
        <w:t>)</w:t>
      </w:r>
    </w:p>
    <w:tbl>
      <w:tblPr>
        <w:tblW w:w="5000" w:type="pct"/>
        <w:tblLook w:val="04A0" w:firstRow="1" w:lastRow="0" w:firstColumn="1" w:lastColumn="0" w:noHBand="0" w:noVBand="1"/>
      </w:tblPr>
      <w:tblGrid>
        <w:gridCol w:w="3741"/>
        <w:gridCol w:w="964"/>
        <w:gridCol w:w="999"/>
        <w:gridCol w:w="1044"/>
        <w:gridCol w:w="962"/>
      </w:tblGrid>
      <w:tr w:rsidR="00957085" w:rsidRPr="00957085" w14:paraId="36AFCFED" w14:textId="77777777" w:rsidTr="00D32443">
        <w:trPr>
          <w:trHeight w:val="204"/>
        </w:trPr>
        <w:tc>
          <w:tcPr>
            <w:tcW w:w="2426" w:type="pct"/>
            <w:tcBorders>
              <w:top w:val="single" w:sz="4" w:space="0" w:color="auto"/>
              <w:left w:val="nil"/>
              <w:bottom w:val="nil"/>
              <w:right w:val="nil"/>
            </w:tcBorders>
            <w:shd w:val="clear" w:color="auto" w:fill="auto"/>
            <w:noWrap/>
            <w:vAlign w:val="bottom"/>
            <w:hideMark/>
          </w:tcPr>
          <w:p w14:paraId="32C8310A"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 </w:t>
            </w:r>
          </w:p>
        </w:tc>
        <w:tc>
          <w:tcPr>
            <w:tcW w:w="625" w:type="pct"/>
            <w:tcBorders>
              <w:top w:val="single" w:sz="4" w:space="0" w:color="auto"/>
              <w:left w:val="nil"/>
              <w:bottom w:val="single" w:sz="4" w:space="0" w:color="000000"/>
              <w:right w:val="nil"/>
            </w:tcBorders>
            <w:shd w:val="clear" w:color="auto" w:fill="auto"/>
            <w:vAlign w:val="bottom"/>
            <w:hideMark/>
          </w:tcPr>
          <w:p w14:paraId="450E2280"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Retained</w:t>
            </w:r>
            <w:r w:rsidRPr="00957085">
              <w:rPr>
                <w:rFonts w:ascii="Arial" w:hAnsi="Arial" w:cs="Arial"/>
                <w:color w:val="000000"/>
                <w:sz w:val="16"/>
                <w:szCs w:val="16"/>
              </w:rPr>
              <w:br/>
              <w:t>earnings</w:t>
            </w:r>
            <w:r w:rsidRPr="00957085">
              <w:rPr>
                <w:rFonts w:ascii="Arial" w:hAnsi="Arial" w:cs="Arial"/>
                <w:color w:val="000000"/>
                <w:sz w:val="16"/>
                <w:szCs w:val="16"/>
              </w:rPr>
              <w:br/>
            </w:r>
            <w:r w:rsidRPr="00957085">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vAlign w:val="bottom"/>
            <w:hideMark/>
          </w:tcPr>
          <w:p w14:paraId="4A4E687C"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Asset</w:t>
            </w:r>
            <w:r w:rsidRPr="00957085">
              <w:rPr>
                <w:rFonts w:ascii="Arial" w:hAnsi="Arial" w:cs="Arial"/>
                <w:color w:val="000000"/>
                <w:sz w:val="16"/>
                <w:szCs w:val="16"/>
              </w:rPr>
              <w:br/>
              <w:t>revaluation</w:t>
            </w:r>
            <w:r w:rsidRPr="00957085">
              <w:rPr>
                <w:rFonts w:ascii="Arial" w:hAnsi="Arial" w:cs="Arial"/>
                <w:color w:val="000000"/>
                <w:sz w:val="16"/>
                <w:szCs w:val="16"/>
              </w:rPr>
              <w:br/>
              <w:t>reserve</w:t>
            </w:r>
            <w:r w:rsidRPr="00957085">
              <w:rPr>
                <w:rFonts w:ascii="Arial" w:hAnsi="Arial" w:cs="Arial"/>
                <w:color w:val="000000"/>
                <w:sz w:val="16"/>
                <w:szCs w:val="16"/>
              </w:rPr>
              <w:br/>
              <w:t>$'000</w:t>
            </w:r>
          </w:p>
        </w:tc>
        <w:tc>
          <w:tcPr>
            <w:tcW w:w="677" w:type="pct"/>
            <w:tcBorders>
              <w:top w:val="single" w:sz="4" w:space="0" w:color="auto"/>
              <w:left w:val="nil"/>
              <w:bottom w:val="single" w:sz="4" w:space="0" w:color="000000"/>
              <w:right w:val="nil"/>
            </w:tcBorders>
            <w:shd w:val="clear" w:color="auto" w:fill="auto"/>
            <w:vAlign w:val="bottom"/>
            <w:hideMark/>
          </w:tcPr>
          <w:p w14:paraId="3D0B2AAC"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Contributed</w:t>
            </w:r>
            <w:r w:rsidRPr="00957085">
              <w:rPr>
                <w:rFonts w:ascii="Arial" w:hAnsi="Arial" w:cs="Arial"/>
                <w:color w:val="000000"/>
                <w:sz w:val="16"/>
                <w:szCs w:val="16"/>
              </w:rPr>
              <w:br/>
              <w:t>equity/</w:t>
            </w:r>
            <w:r w:rsidRPr="00957085">
              <w:rPr>
                <w:rFonts w:ascii="Arial" w:hAnsi="Arial" w:cs="Arial"/>
                <w:color w:val="000000"/>
                <w:sz w:val="16"/>
                <w:szCs w:val="16"/>
              </w:rPr>
              <w:br/>
              <w:t>capital</w:t>
            </w:r>
            <w:r w:rsidRPr="00957085">
              <w:rPr>
                <w:rFonts w:ascii="Arial" w:hAnsi="Arial" w:cs="Arial"/>
                <w:color w:val="000000"/>
                <w:sz w:val="16"/>
                <w:szCs w:val="16"/>
              </w:rPr>
              <w:br/>
              <w:t>$'000</w:t>
            </w:r>
          </w:p>
        </w:tc>
        <w:tc>
          <w:tcPr>
            <w:tcW w:w="625" w:type="pct"/>
            <w:tcBorders>
              <w:top w:val="single" w:sz="4" w:space="0" w:color="auto"/>
              <w:left w:val="nil"/>
              <w:bottom w:val="single" w:sz="4" w:space="0" w:color="000000"/>
              <w:right w:val="nil"/>
            </w:tcBorders>
            <w:shd w:val="clear" w:color="auto" w:fill="auto"/>
            <w:vAlign w:val="bottom"/>
            <w:hideMark/>
          </w:tcPr>
          <w:p w14:paraId="7070E937"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Total</w:t>
            </w:r>
            <w:r w:rsidRPr="00957085">
              <w:rPr>
                <w:rFonts w:ascii="Arial" w:hAnsi="Arial" w:cs="Arial"/>
                <w:color w:val="000000"/>
                <w:sz w:val="16"/>
                <w:szCs w:val="16"/>
              </w:rPr>
              <w:br/>
              <w:t xml:space="preserve">equity </w:t>
            </w:r>
            <w:r w:rsidRPr="00957085">
              <w:rPr>
                <w:rFonts w:ascii="Arial" w:hAnsi="Arial" w:cs="Arial"/>
                <w:color w:val="000000"/>
                <w:sz w:val="16"/>
                <w:szCs w:val="16"/>
              </w:rPr>
              <w:br/>
            </w:r>
            <w:r w:rsidRPr="00957085">
              <w:rPr>
                <w:rFonts w:ascii="Arial" w:hAnsi="Arial" w:cs="Arial"/>
                <w:color w:val="000000"/>
                <w:sz w:val="16"/>
                <w:szCs w:val="16"/>
              </w:rPr>
              <w:br/>
              <w:t>$'000</w:t>
            </w:r>
          </w:p>
        </w:tc>
      </w:tr>
      <w:tr w:rsidR="00957085" w:rsidRPr="00957085" w14:paraId="67F905F3" w14:textId="77777777" w:rsidTr="00D32443">
        <w:trPr>
          <w:trHeight w:val="204"/>
        </w:trPr>
        <w:tc>
          <w:tcPr>
            <w:tcW w:w="2426" w:type="pct"/>
            <w:tcBorders>
              <w:top w:val="nil"/>
              <w:left w:val="nil"/>
              <w:bottom w:val="nil"/>
              <w:right w:val="nil"/>
            </w:tcBorders>
            <w:shd w:val="clear" w:color="auto" w:fill="auto"/>
            <w:vAlign w:val="bottom"/>
            <w:hideMark/>
          </w:tcPr>
          <w:p w14:paraId="11C89523"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Opening balance as at 1 July 2023</w:t>
            </w:r>
          </w:p>
        </w:tc>
        <w:tc>
          <w:tcPr>
            <w:tcW w:w="625" w:type="pct"/>
            <w:tcBorders>
              <w:top w:val="nil"/>
              <w:left w:val="nil"/>
              <w:bottom w:val="nil"/>
              <w:right w:val="nil"/>
            </w:tcBorders>
            <w:shd w:val="clear" w:color="auto" w:fill="auto"/>
            <w:noWrap/>
            <w:vAlign w:val="bottom"/>
            <w:hideMark/>
          </w:tcPr>
          <w:p w14:paraId="570E119E" w14:textId="77777777" w:rsidR="00957085" w:rsidRPr="00957085" w:rsidRDefault="00957085" w:rsidP="00957085">
            <w:pPr>
              <w:spacing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14:paraId="51C6B330" w14:textId="77777777" w:rsidR="00957085" w:rsidRPr="00957085" w:rsidRDefault="00957085" w:rsidP="00957085">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4ED51BA4" w14:textId="77777777" w:rsidR="00957085" w:rsidRPr="00957085" w:rsidRDefault="00957085" w:rsidP="009570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60924F4C" w14:textId="77777777" w:rsidR="00957085" w:rsidRPr="00957085" w:rsidRDefault="00957085" w:rsidP="00957085">
            <w:pPr>
              <w:spacing w:after="0" w:line="240" w:lineRule="auto"/>
              <w:jc w:val="right"/>
              <w:rPr>
                <w:rFonts w:ascii="Times New Roman" w:hAnsi="Times New Roman"/>
              </w:rPr>
            </w:pPr>
          </w:p>
        </w:tc>
      </w:tr>
      <w:tr w:rsidR="00957085" w:rsidRPr="00957085" w14:paraId="22825FCF" w14:textId="77777777" w:rsidTr="00D32443">
        <w:trPr>
          <w:trHeight w:val="204"/>
        </w:trPr>
        <w:tc>
          <w:tcPr>
            <w:tcW w:w="2426" w:type="pct"/>
            <w:tcBorders>
              <w:top w:val="nil"/>
              <w:left w:val="nil"/>
              <w:bottom w:val="nil"/>
              <w:right w:val="nil"/>
            </w:tcBorders>
            <w:shd w:val="clear" w:color="auto" w:fill="auto"/>
            <w:vAlign w:val="bottom"/>
            <w:hideMark/>
          </w:tcPr>
          <w:p w14:paraId="57663855" w14:textId="77777777" w:rsidR="00957085" w:rsidRPr="00957085" w:rsidRDefault="00957085" w:rsidP="00957085">
            <w:pPr>
              <w:spacing w:after="0" w:line="240" w:lineRule="auto"/>
              <w:ind w:firstLineChars="100" w:firstLine="160"/>
              <w:rPr>
                <w:rFonts w:ascii="Arial" w:hAnsi="Arial" w:cs="Arial"/>
                <w:color w:val="000000"/>
                <w:sz w:val="16"/>
                <w:szCs w:val="16"/>
              </w:rPr>
            </w:pPr>
            <w:r w:rsidRPr="00957085">
              <w:rPr>
                <w:rFonts w:ascii="Arial" w:hAnsi="Arial" w:cs="Arial"/>
                <w:color w:val="000000"/>
                <w:sz w:val="16"/>
                <w:szCs w:val="16"/>
              </w:rPr>
              <w:t>Balance carried forward from previous period</w:t>
            </w:r>
          </w:p>
        </w:tc>
        <w:tc>
          <w:tcPr>
            <w:tcW w:w="625" w:type="pct"/>
            <w:tcBorders>
              <w:top w:val="nil"/>
              <w:left w:val="nil"/>
              <w:bottom w:val="nil"/>
              <w:right w:val="nil"/>
            </w:tcBorders>
            <w:shd w:val="clear" w:color="auto" w:fill="auto"/>
            <w:noWrap/>
            <w:vAlign w:val="bottom"/>
            <w:hideMark/>
          </w:tcPr>
          <w:p w14:paraId="078BF4CA"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(52,025)</w:t>
            </w:r>
          </w:p>
        </w:tc>
        <w:tc>
          <w:tcPr>
            <w:tcW w:w="648" w:type="pct"/>
            <w:tcBorders>
              <w:top w:val="nil"/>
              <w:left w:val="nil"/>
              <w:bottom w:val="nil"/>
              <w:right w:val="nil"/>
            </w:tcBorders>
            <w:shd w:val="clear" w:color="auto" w:fill="auto"/>
            <w:noWrap/>
            <w:vAlign w:val="bottom"/>
            <w:hideMark/>
          </w:tcPr>
          <w:p w14:paraId="1F3AB00B" w14:textId="39DB2476"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50,310</w:t>
            </w:r>
          </w:p>
        </w:tc>
        <w:tc>
          <w:tcPr>
            <w:tcW w:w="677" w:type="pct"/>
            <w:tcBorders>
              <w:top w:val="nil"/>
              <w:left w:val="nil"/>
              <w:bottom w:val="nil"/>
              <w:right w:val="nil"/>
            </w:tcBorders>
            <w:shd w:val="clear" w:color="auto" w:fill="auto"/>
            <w:noWrap/>
            <w:vAlign w:val="bottom"/>
            <w:hideMark/>
          </w:tcPr>
          <w:p w14:paraId="2980547D" w14:textId="27128448"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118,100</w:t>
            </w:r>
          </w:p>
        </w:tc>
        <w:tc>
          <w:tcPr>
            <w:tcW w:w="625" w:type="pct"/>
            <w:tcBorders>
              <w:top w:val="nil"/>
              <w:left w:val="nil"/>
              <w:bottom w:val="nil"/>
              <w:right w:val="nil"/>
            </w:tcBorders>
            <w:shd w:val="clear" w:color="auto" w:fill="auto"/>
            <w:noWrap/>
            <w:vAlign w:val="bottom"/>
            <w:hideMark/>
          </w:tcPr>
          <w:p w14:paraId="3B36059E" w14:textId="0C69879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116,385</w:t>
            </w:r>
          </w:p>
        </w:tc>
      </w:tr>
      <w:tr w:rsidR="00957085" w:rsidRPr="00957085" w14:paraId="7BB8A634" w14:textId="77777777" w:rsidTr="00D32443">
        <w:trPr>
          <w:trHeight w:val="204"/>
        </w:trPr>
        <w:tc>
          <w:tcPr>
            <w:tcW w:w="2426" w:type="pct"/>
            <w:tcBorders>
              <w:top w:val="nil"/>
              <w:left w:val="nil"/>
              <w:bottom w:val="nil"/>
              <w:right w:val="nil"/>
            </w:tcBorders>
            <w:shd w:val="clear" w:color="auto" w:fill="auto"/>
            <w:vAlign w:val="bottom"/>
            <w:hideMark/>
          </w:tcPr>
          <w:p w14:paraId="7EA240C4" w14:textId="77777777" w:rsidR="00957085" w:rsidRPr="00957085" w:rsidRDefault="00957085" w:rsidP="00957085">
            <w:pPr>
              <w:spacing w:after="0" w:line="240" w:lineRule="auto"/>
              <w:ind w:firstLineChars="100" w:firstLine="160"/>
              <w:rPr>
                <w:rFonts w:ascii="Arial" w:hAnsi="Arial" w:cs="Arial"/>
                <w:color w:val="000000"/>
                <w:sz w:val="16"/>
                <w:szCs w:val="16"/>
              </w:rPr>
            </w:pPr>
            <w:r w:rsidRPr="00957085">
              <w:rPr>
                <w:rFonts w:ascii="Arial" w:hAnsi="Arial" w:cs="Arial"/>
                <w:color w:val="000000"/>
                <w:sz w:val="16"/>
                <w:szCs w:val="16"/>
              </w:rPr>
              <w:t>Adjustment for changes in accounting policies</w:t>
            </w:r>
          </w:p>
        </w:tc>
        <w:tc>
          <w:tcPr>
            <w:tcW w:w="625" w:type="pct"/>
            <w:tcBorders>
              <w:top w:val="nil"/>
              <w:left w:val="nil"/>
              <w:bottom w:val="nil"/>
              <w:right w:val="nil"/>
            </w:tcBorders>
            <w:shd w:val="clear" w:color="auto" w:fill="auto"/>
            <w:noWrap/>
            <w:vAlign w:val="bottom"/>
            <w:hideMark/>
          </w:tcPr>
          <w:p w14:paraId="319BA4BA" w14:textId="77777777" w:rsidR="00957085" w:rsidRPr="00957085" w:rsidRDefault="00957085" w:rsidP="00957085">
            <w:pPr>
              <w:spacing w:after="0" w:line="240" w:lineRule="auto"/>
              <w:ind w:firstLineChars="100" w:firstLine="160"/>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3B0B416C" w14:textId="77777777" w:rsidR="00957085" w:rsidRPr="00957085" w:rsidRDefault="00957085" w:rsidP="00957085">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39D99B82" w14:textId="77777777" w:rsidR="00957085" w:rsidRPr="00957085" w:rsidRDefault="00957085" w:rsidP="009570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6C2FAACF" w14:textId="47835FA1"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w:t>
            </w:r>
          </w:p>
        </w:tc>
      </w:tr>
      <w:tr w:rsidR="00957085" w:rsidRPr="00957085" w14:paraId="1C69D474" w14:textId="77777777" w:rsidTr="00D32443">
        <w:trPr>
          <w:trHeight w:val="204"/>
        </w:trPr>
        <w:tc>
          <w:tcPr>
            <w:tcW w:w="2426" w:type="pct"/>
            <w:tcBorders>
              <w:top w:val="nil"/>
              <w:left w:val="nil"/>
              <w:bottom w:val="nil"/>
              <w:right w:val="nil"/>
            </w:tcBorders>
            <w:shd w:val="clear" w:color="auto" w:fill="auto"/>
            <w:vAlign w:val="bottom"/>
            <w:hideMark/>
          </w:tcPr>
          <w:p w14:paraId="75CD2561"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Adjusted opening balance</w:t>
            </w:r>
          </w:p>
        </w:tc>
        <w:tc>
          <w:tcPr>
            <w:tcW w:w="625" w:type="pct"/>
            <w:tcBorders>
              <w:top w:val="single" w:sz="4" w:space="0" w:color="000000"/>
              <w:left w:val="nil"/>
              <w:bottom w:val="single" w:sz="4" w:space="0" w:color="000000"/>
              <w:right w:val="nil"/>
            </w:tcBorders>
            <w:shd w:val="clear" w:color="auto" w:fill="auto"/>
            <w:noWrap/>
            <w:vAlign w:val="bottom"/>
            <w:hideMark/>
          </w:tcPr>
          <w:p w14:paraId="5A1FEA41" w14:textId="77777777"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(52,025)</w:t>
            </w:r>
          </w:p>
        </w:tc>
        <w:tc>
          <w:tcPr>
            <w:tcW w:w="648" w:type="pct"/>
            <w:tcBorders>
              <w:top w:val="single" w:sz="4" w:space="0" w:color="000000"/>
              <w:left w:val="nil"/>
              <w:bottom w:val="single" w:sz="4" w:space="0" w:color="000000"/>
              <w:right w:val="nil"/>
            </w:tcBorders>
            <w:shd w:val="clear" w:color="auto" w:fill="auto"/>
            <w:noWrap/>
            <w:vAlign w:val="bottom"/>
            <w:hideMark/>
          </w:tcPr>
          <w:p w14:paraId="156AAEBC" w14:textId="15F89109"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50,310</w:t>
            </w:r>
          </w:p>
        </w:tc>
        <w:tc>
          <w:tcPr>
            <w:tcW w:w="677" w:type="pct"/>
            <w:tcBorders>
              <w:top w:val="single" w:sz="4" w:space="0" w:color="000000"/>
              <w:left w:val="nil"/>
              <w:bottom w:val="single" w:sz="4" w:space="0" w:color="000000"/>
              <w:right w:val="nil"/>
            </w:tcBorders>
            <w:shd w:val="clear" w:color="auto" w:fill="auto"/>
            <w:noWrap/>
            <w:vAlign w:val="bottom"/>
            <w:hideMark/>
          </w:tcPr>
          <w:p w14:paraId="38BE2416" w14:textId="7BE0CF2C"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118,100</w:t>
            </w:r>
          </w:p>
        </w:tc>
        <w:tc>
          <w:tcPr>
            <w:tcW w:w="625" w:type="pct"/>
            <w:tcBorders>
              <w:top w:val="single" w:sz="4" w:space="0" w:color="000000"/>
              <w:left w:val="nil"/>
              <w:bottom w:val="single" w:sz="4" w:space="0" w:color="000000"/>
              <w:right w:val="nil"/>
            </w:tcBorders>
            <w:shd w:val="clear" w:color="auto" w:fill="auto"/>
            <w:noWrap/>
            <w:vAlign w:val="bottom"/>
            <w:hideMark/>
          </w:tcPr>
          <w:p w14:paraId="717B25E6" w14:textId="7A78C111"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116,385</w:t>
            </w:r>
          </w:p>
        </w:tc>
      </w:tr>
      <w:tr w:rsidR="00957085" w:rsidRPr="00957085" w14:paraId="391AF955" w14:textId="77777777" w:rsidTr="00D32443">
        <w:trPr>
          <w:trHeight w:val="204"/>
        </w:trPr>
        <w:tc>
          <w:tcPr>
            <w:tcW w:w="2426" w:type="pct"/>
            <w:tcBorders>
              <w:top w:val="nil"/>
              <w:left w:val="nil"/>
              <w:bottom w:val="nil"/>
              <w:right w:val="nil"/>
            </w:tcBorders>
            <w:shd w:val="clear" w:color="auto" w:fill="auto"/>
            <w:noWrap/>
            <w:vAlign w:val="bottom"/>
            <w:hideMark/>
          </w:tcPr>
          <w:p w14:paraId="23082F33"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Comprehensive income</w:t>
            </w:r>
          </w:p>
        </w:tc>
        <w:tc>
          <w:tcPr>
            <w:tcW w:w="625" w:type="pct"/>
            <w:tcBorders>
              <w:top w:val="nil"/>
              <w:left w:val="nil"/>
              <w:bottom w:val="nil"/>
              <w:right w:val="nil"/>
            </w:tcBorders>
            <w:shd w:val="clear" w:color="auto" w:fill="auto"/>
            <w:noWrap/>
            <w:vAlign w:val="bottom"/>
            <w:hideMark/>
          </w:tcPr>
          <w:p w14:paraId="0C076ED4" w14:textId="77777777" w:rsidR="00957085" w:rsidRPr="00957085" w:rsidRDefault="00957085" w:rsidP="00957085">
            <w:pPr>
              <w:spacing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14:paraId="14337071" w14:textId="77777777" w:rsidR="00957085" w:rsidRPr="00957085" w:rsidRDefault="00957085" w:rsidP="00957085">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146D6616" w14:textId="77777777" w:rsidR="00957085" w:rsidRPr="00957085" w:rsidRDefault="00957085" w:rsidP="009570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43F214F6" w14:textId="77777777" w:rsidR="00957085" w:rsidRPr="00957085" w:rsidRDefault="00957085" w:rsidP="00957085">
            <w:pPr>
              <w:spacing w:after="0" w:line="240" w:lineRule="auto"/>
              <w:jc w:val="right"/>
              <w:rPr>
                <w:rFonts w:ascii="Times New Roman" w:hAnsi="Times New Roman"/>
              </w:rPr>
            </w:pPr>
          </w:p>
        </w:tc>
      </w:tr>
      <w:tr w:rsidR="00957085" w:rsidRPr="00957085" w14:paraId="6512DCA2" w14:textId="77777777" w:rsidTr="00D32443">
        <w:trPr>
          <w:trHeight w:val="204"/>
        </w:trPr>
        <w:tc>
          <w:tcPr>
            <w:tcW w:w="2426" w:type="pct"/>
            <w:tcBorders>
              <w:top w:val="nil"/>
              <w:left w:val="nil"/>
              <w:bottom w:val="nil"/>
              <w:right w:val="nil"/>
            </w:tcBorders>
            <w:shd w:val="clear" w:color="auto" w:fill="auto"/>
            <w:noWrap/>
            <w:vAlign w:val="bottom"/>
            <w:hideMark/>
          </w:tcPr>
          <w:p w14:paraId="5ADC1528" w14:textId="77777777" w:rsidR="00957085" w:rsidRPr="00957085" w:rsidRDefault="00957085" w:rsidP="00957085">
            <w:pPr>
              <w:spacing w:after="0" w:line="240" w:lineRule="auto"/>
              <w:ind w:firstLineChars="100" w:firstLine="160"/>
              <w:rPr>
                <w:rFonts w:ascii="Arial" w:hAnsi="Arial" w:cs="Arial"/>
                <w:sz w:val="16"/>
                <w:szCs w:val="16"/>
              </w:rPr>
            </w:pPr>
            <w:r w:rsidRPr="00957085">
              <w:rPr>
                <w:rFonts w:ascii="Arial" w:hAnsi="Arial" w:cs="Arial"/>
                <w:sz w:val="16"/>
                <w:szCs w:val="16"/>
              </w:rPr>
              <w:t>Surplus/(deficit) for the period</w:t>
            </w:r>
          </w:p>
        </w:tc>
        <w:tc>
          <w:tcPr>
            <w:tcW w:w="625" w:type="pct"/>
            <w:tcBorders>
              <w:top w:val="nil"/>
              <w:left w:val="nil"/>
              <w:bottom w:val="nil"/>
              <w:right w:val="nil"/>
            </w:tcBorders>
            <w:shd w:val="clear" w:color="auto" w:fill="auto"/>
            <w:noWrap/>
            <w:vAlign w:val="bottom"/>
            <w:hideMark/>
          </w:tcPr>
          <w:p w14:paraId="48249338"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(163)</w:t>
            </w:r>
          </w:p>
        </w:tc>
        <w:tc>
          <w:tcPr>
            <w:tcW w:w="648" w:type="pct"/>
            <w:tcBorders>
              <w:top w:val="nil"/>
              <w:left w:val="nil"/>
              <w:bottom w:val="nil"/>
              <w:right w:val="nil"/>
            </w:tcBorders>
            <w:shd w:val="clear" w:color="auto" w:fill="auto"/>
            <w:noWrap/>
            <w:vAlign w:val="bottom"/>
            <w:hideMark/>
          </w:tcPr>
          <w:p w14:paraId="3E30B691" w14:textId="77777777" w:rsidR="00957085" w:rsidRPr="00957085" w:rsidRDefault="00957085" w:rsidP="00957085">
            <w:pPr>
              <w:spacing w:after="0" w:line="240" w:lineRule="auto"/>
              <w:jc w:val="right"/>
              <w:rPr>
                <w:rFonts w:ascii="Arial" w:hAnsi="Arial" w:cs="Arial"/>
                <w:color w:val="000000"/>
                <w:sz w:val="16"/>
                <w:szCs w:val="16"/>
              </w:rPr>
            </w:pPr>
          </w:p>
        </w:tc>
        <w:tc>
          <w:tcPr>
            <w:tcW w:w="677" w:type="pct"/>
            <w:tcBorders>
              <w:top w:val="nil"/>
              <w:left w:val="nil"/>
              <w:bottom w:val="nil"/>
              <w:right w:val="nil"/>
            </w:tcBorders>
            <w:shd w:val="clear" w:color="auto" w:fill="auto"/>
            <w:noWrap/>
            <w:vAlign w:val="bottom"/>
            <w:hideMark/>
          </w:tcPr>
          <w:p w14:paraId="6DD8AFBD" w14:textId="77777777" w:rsidR="00957085" w:rsidRPr="00957085" w:rsidRDefault="00957085" w:rsidP="009570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2CDAE869"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(163)</w:t>
            </w:r>
          </w:p>
        </w:tc>
      </w:tr>
      <w:tr w:rsidR="00957085" w:rsidRPr="00957085" w14:paraId="5B7DF313" w14:textId="77777777" w:rsidTr="00D32443">
        <w:trPr>
          <w:trHeight w:val="204"/>
        </w:trPr>
        <w:tc>
          <w:tcPr>
            <w:tcW w:w="2426" w:type="pct"/>
            <w:tcBorders>
              <w:top w:val="nil"/>
              <w:left w:val="nil"/>
              <w:bottom w:val="nil"/>
              <w:right w:val="nil"/>
            </w:tcBorders>
            <w:shd w:val="clear" w:color="auto" w:fill="auto"/>
            <w:vAlign w:val="bottom"/>
            <w:hideMark/>
          </w:tcPr>
          <w:p w14:paraId="1FA7208D"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Total comprehensive income</w:t>
            </w:r>
          </w:p>
        </w:tc>
        <w:tc>
          <w:tcPr>
            <w:tcW w:w="625" w:type="pct"/>
            <w:tcBorders>
              <w:top w:val="single" w:sz="4" w:space="0" w:color="000000"/>
              <w:left w:val="nil"/>
              <w:bottom w:val="nil"/>
              <w:right w:val="nil"/>
            </w:tcBorders>
            <w:shd w:val="clear" w:color="auto" w:fill="auto"/>
            <w:noWrap/>
            <w:vAlign w:val="bottom"/>
            <w:hideMark/>
          </w:tcPr>
          <w:p w14:paraId="699871B3" w14:textId="77777777"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(163)</w:t>
            </w:r>
          </w:p>
        </w:tc>
        <w:tc>
          <w:tcPr>
            <w:tcW w:w="648" w:type="pct"/>
            <w:tcBorders>
              <w:top w:val="single" w:sz="4" w:space="0" w:color="000000"/>
              <w:left w:val="nil"/>
              <w:bottom w:val="nil"/>
              <w:right w:val="nil"/>
            </w:tcBorders>
            <w:shd w:val="clear" w:color="auto" w:fill="auto"/>
            <w:noWrap/>
            <w:vAlign w:val="bottom"/>
            <w:hideMark/>
          </w:tcPr>
          <w:p w14:paraId="184ECDE0" w14:textId="0593B392"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w:t>
            </w:r>
          </w:p>
        </w:tc>
        <w:tc>
          <w:tcPr>
            <w:tcW w:w="677" w:type="pct"/>
            <w:tcBorders>
              <w:top w:val="single" w:sz="4" w:space="0" w:color="000000"/>
              <w:left w:val="nil"/>
              <w:bottom w:val="nil"/>
              <w:right w:val="nil"/>
            </w:tcBorders>
            <w:shd w:val="clear" w:color="auto" w:fill="auto"/>
            <w:noWrap/>
            <w:vAlign w:val="bottom"/>
            <w:hideMark/>
          </w:tcPr>
          <w:p w14:paraId="223CC8CB" w14:textId="0E5CAE66"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w:t>
            </w:r>
          </w:p>
        </w:tc>
        <w:tc>
          <w:tcPr>
            <w:tcW w:w="625" w:type="pct"/>
            <w:tcBorders>
              <w:top w:val="single" w:sz="4" w:space="0" w:color="000000"/>
              <w:left w:val="nil"/>
              <w:bottom w:val="nil"/>
              <w:right w:val="nil"/>
            </w:tcBorders>
            <w:shd w:val="clear" w:color="auto" w:fill="auto"/>
            <w:noWrap/>
            <w:vAlign w:val="bottom"/>
            <w:hideMark/>
          </w:tcPr>
          <w:p w14:paraId="10EFD2FD" w14:textId="77777777"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(163)</w:t>
            </w:r>
          </w:p>
        </w:tc>
      </w:tr>
      <w:tr w:rsidR="00957085" w:rsidRPr="00957085" w14:paraId="02332903" w14:textId="77777777" w:rsidTr="00D32443">
        <w:trPr>
          <w:trHeight w:val="204"/>
        </w:trPr>
        <w:tc>
          <w:tcPr>
            <w:tcW w:w="2426" w:type="pct"/>
            <w:tcBorders>
              <w:top w:val="nil"/>
              <w:left w:val="nil"/>
              <w:bottom w:val="nil"/>
              <w:right w:val="nil"/>
            </w:tcBorders>
            <w:shd w:val="clear" w:color="auto" w:fill="auto"/>
            <w:noWrap/>
            <w:vAlign w:val="bottom"/>
            <w:hideMark/>
          </w:tcPr>
          <w:p w14:paraId="09E2FE77" w14:textId="77777777" w:rsidR="00957085" w:rsidRPr="00957085" w:rsidRDefault="00957085" w:rsidP="00957085">
            <w:pPr>
              <w:spacing w:after="0" w:line="240" w:lineRule="auto"/>
              <w:ind w:firstLineChars="100" w:firstLine="160"/>
              <w:rPr>
                <w:rFonts w:ascii="Arial" w:hAnsi="Arial" w:cs="Arial"/>
                <w:color w:val="000000"/>
                <w:sz w:val="16"/>
                <w:szCs w:val="16"/>
              </w:rPr>
            </w:pPr>
            <w:r w:rsidRPr="00957085">
              <w:rPr>
                <w:rFonts w:ascii="Arial" w:hAnsi="Arial" w:cs="Arial"/>
                <w:color w:val="000000"/>
                <w:sz w:val="16"/>
                <w:szCs w:val="16"/>
              </w:rPr>
              <w:t>of which:</w:t>
            </w:r>
          </w:p>
        </w:tc>
        <w:tc>
          <w:tcPr>
            <w:tcW w:w="625" w:type="pct"/>
            <w:tcBorders>
              <w:top w:val="single" w:sz="4" w:space="0" w:color="000000"/>
              <w:left w:val="nil"/>
              <w:bottom w:val="nil"/>
              <w:right w:val="nil"/>
            </w:tcBorders>
            <w:shd w:val="clear" w:color="auto" w:fill="auto"/>
            <w:noWrap/>
            <w:vAlign w:val="bottom"/>
            <w:hideMark/>
          </w:tcPr>
          <w:p w14:paraId="6448D78C" w14:textId="149B480A" w:rsidR="00957085" w:rsidRPr="00957085" w:rsidRDefault="00957085" w:rsidP="00957085">
            <w:pPr>
              <w:spacing w:after="0" w:line="240" w:lineRule="auto"/>
              <w:jc w:val="right"/>
              <w:rPr>
                <w:rFonts w:ascii="Arial" w:hAnsi="Arial" w:cs="Arial"/>
                <w:color w:val="000000"/>
                <w:sz w:val="16"/>
                <w:szCs w:val="16"/>
              </w:rPr>
            </w:pPr>
          </w:p>
        </w:tc>
        <w:tc>
          <w:tcPr>
            <w:tcW w:w="648" w:type="pct"/>
            <w:tcBorders>
              <w:top w:val="single" w:sz="4" w:space="0" w:color="000000"/>
              <w:left w:val="nil"/>
              <w:bottom w:val="nil"/>
              <w:right w:val="nil"/>
            </w:tcBorders>
            <w:shd w:val="clear" w:color="auto" w:fill="auto"/>
            <w:noWrap/>
            <w:vAlign w:val="bottom"/>
            <w:hideMark/>
          </w:tcPr>
          <w:p w14:paraId="5981F82A" w14:textId="242757F7" w:rsidR="00957085" w:rsidRPr="00957085" w:rsidRDefault="00957085" w:rsidP="00957085">
            <w:pPr>
              <w:spacing w:after="0" w:line="240" w:lineRule="auto"/>
              <w:jc w:val="right"/>
              <w:rPr>
                <w:rFonts w:ascii="Arial" w:hAnsi="Arial" w:cs="Arial"/>
                <w:color w:val="000000"/>
                <w:sz w:val="16"/>
                <w:szCs w:val="16"/>
              </w:rPr>
            </w:pPr>
          </w:p>
        </w:tc>
        <w:tc>
          <w:tcPr>
            <w:tcW w:w="677" w:type="pct"/>
            <w:tcBorders>
              <w:top w:val="single" w:sz="4" w:space="0" w:color="000000"/>
              <w:left w:val="nil"/>
              <w:bottom w:val="nil"/>
              <w:right w:val="nil"/>
            </w:tcBorders>
            <w:shd w:val="clear" w:color="auto" w:fill="auto"/>
            <w:noWrap/>
            <w:vAlign w:val="bottom"/>
            <w:hideMark/>
          </w:tcPr>
          <w:p w14:paraId="6A1A4915" w14:textId="14665847" w:rsidR="00957085" w:rsidRPr="00957085" w:rsidRDefault="00957085" w:rsidP="00957085">
            <w:pPr>
              <w:spacing w:after="0" w:line="240" w:lineRule="auto"/>
              <w:jc w:val="right"/>
              <w:rPr>
                <w:rFonts w:ascii="Arial" w:hAnsi="Arial" w:cs="Arial"/>
                <w:color w:val="000000"/>
                <w:sz w:val="16"/>
                <w:szCs w:val="16"/>
              </w:rPr>
            </w:pPr>
          </w:p>
        </w:tc>
        <w:tc>
          <w:tcPr>
            <w:tcW w:w="625" w:type="pct"/>
            <w:tcBorders>
              <w:top w:val="single" w:sz="4" w:space="0" w:color="000000"/>
              <w:left w:val="nil"/>
              <w:bottom w:val="nil"/>
              <w:right w:val="nil"/>
            </w:tcBorders>
            <w:shd w:val="clear" w:color="auto" w:fill="auto"/>
            <w:noWrap/>
            <w:vAlign w:val="bottom"/>
            <w:hideMark/>
          </w:tcPr>
          <w:p w14:paraId="0D72A511" w14:textId="35556274" w:rsidR="00957085" w:rsidRPr="00957085" w:rsidRDefault="00957085" w:rsidP="00957085">
            <w:pPr>
              <w:spacing w:after="0" w:line="240" w:lineRule="auto"/>
              <w:jc w:val="right"/>
              <w:rPr>
                <w:rFonts w:ascii="Arial" w:hAnsi="Arial" w:cs="Arial"/>
                <w:color w:val="000000"/>
                <w:sz w:val="16"/>
                <w:szCs w:val="16"/>
              </w:rPr>
            </w:pPr>
          </w:p>
        </w:tc>
      </w:tr>
      <w:tr w:rsidR="00957085" w:rsidRPr="00957085" w14:paraId="2DA660E3" w14:textId="77777777" w:rsidTr="00D32443">
        <w:trPr>
          <w:trHeight w:val="204"/>
        </w:trPr>
        <w:tc>
          <w:tcPr>
            <w:tcW w:w="2426" w:type="pct"/>
            <w:tcBorders>
              <w:top w:val="nil"/>
              <w:left w:val="nil"/>
              <w:bottom w:val="nil"/>
              <w:right w:val="nil"/>
            </w:tcBorders>
            <w:shd w:val="clear" w:color="auto" w:fill="auto"/>
            <w:vAlign w:val="bottom"/>
            <w:hideMark/>
          </w:tcPr>
          <w:p w14:paraId="7FB91587" w14:textId="77777777" w:rsidR="00957085" w:rsidRPr="00957085" w:rsidRDefault="00957085" w:rsidP="00957085">
            <w:pPr>
              <w:spacing w:after="0" w:line="240" w:lineRule="auto"/>
              <w:ind w:firstLineChars="200" w:firstLine="320"/>
              <w:rPr>
                <w:rFonts w:ascii="Arial" w:hAnsi="Arial" w:cs="Arial"/>
                <w:color w:val="000000"/>
                <w:sz w:val="16"/>
                <w:szCs w:val="16"/>
              </w:rPr>
            </w:pPr>
            <w:r w:rsidRPr="00957085">
              <w:rPr>
                <w:rFonts w:ascii="Arial" w:hAnsi="Arial" w:cs="Arial"/>
                <w:color w:val="000000"/>
                <w:sz w:val="16"/>
                <w:szCs w:val="16"/>
              </w:rPr>
              <w:t>Attributable to the Australian Government</w:t>
            </w:r>
          </w:p>
        </w:tc>
        <w:tc>
          <w:tcPr>
            <w:tcW w:w="625" w:type="pct"/>
            <w:tcBorders>
              <w:top w:val="nil"/>
              <w:left w:val="nil"/>
              <w:bottom w:val="nil"/>
              <w:right w:val="nil"/>
            </w:tcBorders>
            <w:shd w:val="clear" w:color="auto" w:fill="auto"/>
            <w:noWrap/>
            <w:vAlign w:val="bottom"/>
            <w:hideMark/>
          </w:tcPr>
          <w:p w14:paraId="7A7BDA25"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(163)</w:t>
            </w:r>
          </w:p>
        </w:tc>
        <w:tc>
          <w:tcPr>
            <w:tcW w:w="648" w:type="pct"/>
            <w:tcBorders>
              <w:top w:val="nil"/>
              <w:left w:val="nil"/>
              <w:bottom w:val="nil"/>
              <w:right w:val="nil"/>
            </w:tcBorders>
            <w:shd w:val="clear" w:color="auto" w:fill="auto"/>
            <w:noWrap/>
            <w:vAlign w:val="bottom"/>
            <w:hideMark/>
          </w:tcPr>
          <w:p w14:paraId="7C6CC92E" w14:textId="77777777" w:rsidR="00957085" w:rsidRPr="00957085" w:rsidRDefault="00957085" w:rsidP="00957085">
            <w:pPr>
              <w:spacing w:after="0" w:line="240" w:lineRule="auto"/>
              <w:jc w:val="right"/>
              <w:rPr>
                <w:rFonts w:ascii="Arial" w:hAnsi="Arial" w:cs="Arial"/>
                <w:color w:val="000000"/>
                <w:sz w:val="16"/>
                <w:szCs w:val="16"/>
              </w:rPr>
            </w:pPr>
          </w:p>
        </w:tc>
        <w:tc>
          <w:tcPr>
            <w:tcW w:w="677" w:type="pct"/>
            <w:tcBorders>
              <w:top w:val="nil"/>
              <w:left w:val="nil"/>
              <w:bottom w:val="nil"/>
              <w:right w:val="nil"/>
            </w:tcBorders>
            <w:shd w:val="clear" w:color="auto" w:fill="auto"/>
            <w:noWrap/>
            <w:vAlign w:val="bottom"/>
            <w:hideMark/>
          </w:tcPr>
          <w:p w14:paraId="746EE0C5" w14:textId="77777777" w:rsidR="00957085" w:rsidRPr="00957085" w:rsidRDefault="00957085" w:rsidP="009570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5CB1D788" w14:textId="777777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(163)</w:t>
            </w:r>
          </w:p>
        </w:tc>
      </w:tr>
      <w:tr w:rsidR="00957085" w:rsidRPr="00957085" w14:paraId="0F623A56" w14:textId="77777777" w:rsidTr="00D32443">
        <w:trPr>
          <w:trHeight w:val="204"/>
        </w:trPr>
        <w:tc>
          <w:tcPr>
            <w:tcW w:w="2426" w:type="pct"/>
            <w:tcBorders>
              <w:top w:val="nil"/>
              <w:left w:val="nil"/>
              <w:bottom w:val="nil"/>
              <w:right w:val="nil"/>
            </w:tcBorders>
            <w:shd w:val="clear" w:color="auto" w:fill="auto"/>
            <w:noWrap/>
            <w:vAlign w:val="bottom"/>
            <w:hideMark/>
          </w:tcPr>
          <w:p w14:paraId="62DFAE31"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Contributions by owners</w:t>
            </w:r>
          </w:p>
        </w:tc>
        <w:tc>
          <w:tcPr>
            <w:tcW w:w="625" w:type="pct"/>
            <w:tcBorders>
              <w:top w:val="nil"/>
              <w:left w:val="nil"/>
              <w:bottom w:val="nil"/>
              <w:right w:val="nil"/>
            </w:tcBorders>
            <w:shd w:val="clear" w:color="auto" w:fill="auto"/>
            <w:noWrap/>
            <w:vAlign w:val="bottom"/>
            <w:hideMark/>
          </w:tcPr>
          <w:p w14:paraId="3A2A83D0" w14:textId="77777777" w:rsidR="00957085" w:rsidRPr="00957085" w:rsidRDefault="00957085" w:rsidP="00957085">
            <w:pPr>
              <w:spacing w:after="0" w:line="240" w:lineRule="auto"/>
              <w:jc w:val="right"/>
              <w:rPr>
                <w:rFonts w:ascii="Arial" w:hAnsi="Arial" w:cs="Arial"/>
                <w:b/>
                <w:bCs/>
                <w:i/>
                <w:iCs/>
                <w:color w:val="000000"/>
                <w:sz w:val="16"/>
                <w:szCs w:val="16"/>
              </w:rPr>
            </w:pPr>
          </w:p>
        </w:tc>
        <w:tc>
          <w:tcPr>
            <w:tcW w:w="648" w:type="pct"/>
            <w:tcBorders>
              <w:top w:val="nil"/>
              <w:left w:val="nil"/>
              <w:bottom w:val="nil"/>
              <w:right w:val="nil"/>
            </w:tcBorders>
            <w:shd w:val="clear" w:color="auto" w:fill="auto"/>
            <w:noWrap/>
            <w:vAlign w:val="bottom"/>
            <w:hideMark/>
          </w:tcPr>
          <w:p w14:paraId="0C0F9FA0" w14:textId="77777777" w:rsidR="00957085" w:rsidRPr="00957085" w:rsidRDefault="00957085" w:rsidP="00957085">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4E6B8787" w14:textId="77777777" w:rsidR="00957085" w:rsidRPr="00957085" w:rsidRDefault="00957085" w:rsidP="009570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0E3B2E0C" w14:textId="77777777" w:rsidR="00957085" w:rsidRPr="00957085" w:rsidRDefault="00957085" w:rsidP="00957085">
            <w:pPr>
              <w:spacing w:after="0" w:line="240" w:lineRule="auto"/>
              <w:jc w:val="right"/>
              <w:rPr>
                <w:rFonts w:ascii="Times New Roman" w:hAnsi="Times New Roman"/>
              </w:rPr>
            </w:pPr>
          </w:p>
        </w:tc>
      </w:tr>
      <w:tr w:rsidR="00957085" w:rsidRPr="00957085" w14:paraId="51333390" w14:textId="77777777" w:rsidTr="00D32443">
        <w:trPr>
          <w:trHeight w:val="204"/>
        </w:trPr>
        <w:tc>
          <w:tcPr>
            <w:tcW w:w="2426" w:type="pct"/>
            <w:tcBorders>
              <w:top w:val="nil"/>
              <w:left w:val="nil"/>
              <w:bottom w:val="nil"/>
              <w:right w:val="nil"/>
            </w:tcBorders>
            <w:shd w:val="clear" w:color="auto" w:fill="auto"/>
            <w:noWrap/>
            <w:vAlign w:val="bottom"/>
            <w:hideMark/>
          </w:tcPr>
          <w:p w14:paraId="46649CA8" w14:textId="77777777" w:rsidR="00957085" w:rsidRPr="00957085" w:rsidRDefault="00957085" w:rsidP="00957085">
            <w:pPr>
              <w:spacing w:after="0" w:line="240" w:lineRule="auto"/>
              <w:ind w:firstLineChars="200" w:firstLine="320"/>
              <w:rPr>
                <w:rFonts w:ascii="Arial" w:hAnsi="Arial" w:cs="Arial"/>
                <w:color w:val="000000"/>
                <w:sz w:val="16"/>
                <w:szCs w:val="16"/>
              </w:rPr>
            </w:pPr>
            <w:r w:rsidRPr="00957085">
              <w:rPr>
                <w:rFonts w:ascii="Arial" w:hAnsi="Arial" w:cs="Arial"/>
                <w:color w:val="000000"/>
                <w:sz w:val="16"/>
                <w:szCs w:val="16"/>
              </w:rPr>
              <w:t>Equity injection - Appropriation</w:t>
            </w:r>
          </w:p>
        </w:tc>
        <w:tc>
          <w:tcPr>
            <w:tcW w:w="625" w:type="pct"/>
            <w:tcBorders>
              <w:top w:val="nil"/>
              <w:left w:val="nil"/>
              <w:bottom w:val="nil"/>
              <w:right w:val="nil"/>
            </w:tcBorders>
            <w:shd w:val="clear" w:color="auto" w:fill="auto"/>
            <w:noWrap/>
            <w:vAlign w:val="bottom"/>
            <w:hideMark/>
          </w:tcPr>
          <w:p w14:paraId="1CDAA157" w14:textId="77777777" w:rsidR="00957085" w:rsidRPr="00957085" w:rsidRDefault="00957085" w:rsidP="00957085">
            <w:pPr>
              <w:spacing w:after="0" w:line="240" w:lineRule="auto"/>
              <w:ind w:firstLineChars="200" w:firstLine="320"/>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0A6C44F3" w14:textId="77777777" w:rsidR="00957085" w:rsidRPr="00957085" w:rsidRDefault="00957085" w:rsidP="00957085">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769DD68C" w14:textId="27AEBAA2"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6,072</w:t>
            </w:r>
          </w:p>
        </w:tc>
        <w:tc>
          <w:tcPr>
            <w:tcW w:w="625" w:type="pct"/>
            <w:tcBorders>
              <w:top w:val="nil"/>
              <w:left w:val="nil"/>
              <w:bottom w:val="nil"/>
              <w:right w:val="nil"/>
            </w:tcBorders>
            <w:shd w:val="clear" w:color="auto" w:fill="auto"/>
            <w:noWrap/>
            <w:vAlign w:val="bottom"/>
            <w:hideMark/>
          </w:tcPr>
          <w:p w14:paraId="203CA283" w14:textId="753A9F0E"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6,072</w:t>
            </w:r>
          </w:p>
        </w:tc>
      </w:tr>
      <w:tr w:rsidR="00957085" w:rsidRPr="00957085" w14:paraId="08C27A2D" w14:textId="77777777" w:rsidTr="00D32443">
        <w:trPr>
          <w:trHeight w:val="204"/>
        </w:trPr>
        <w:tc>
          <w:tcPr>
            <w:tcW w:w="2426" w:type="pct"/>
            <w:tcBorders>
              <w:top w:val="nil"/>
              <w:left w:val="nil"/>
              <w:bottom w:val="nil"/>
              <w:right w:val="nil"/>
            </w:tcBorders>
            <w:shd w:val="clear" w:color="auto" w:fill="auto"/>
            <w:noWrap/>
            <w:vAlign w:val="bottom"/>
            <w:hideMark/>
          </w:tcPr>
          <w:p w14:paraId="344DE917" w14:textId="6060A359" w:rsidR="00957085" w:rsidRPr="00957085" w:rsidRDefault="00957085" w:rsidP="00957085">
            <w:pPr>
              <w:spacing w:after="0" w:line="240" w:lineRule="auto"/>
              <w:ind w:firstLineChars="200" w:firstLine="320"/>
              <w:rPr>
                <w:rFonts w:ascii="Arial" w:hAnsi="Arial" w:cs="Arial"/>
                <w:color w:val="000000"/>
                <w:sz w:val="16"/>
                <w:szCs w:val="16"/>
              </w:rPr>
            </w:pPr>
            <w:r w:rsidRPr="00957085">
              <w:rPr>
                <w:rFonts w:ascii="Arial" w:hAnsi="Arial" w:cs="Arial"/>
                <w:color w:val="000000"/>
                <w:sz w:val="16"/>
                <w:szCs w:val="16"/>
              </w:rPr>
              <w:t xml:space="preserve">Departmental </w:t>
            </w:r>
            <w:r w:rsidR="00BF4B80">
              <w:rPr>
                <w:rFonts w:ascii="Arial" w:hAnsi="Arial" w:cs="Arial"/>
                <w:color w:val="000000"/>
                <w:sz w:val="16"/>
                <w:szCs w:val="16"/>
              </w:rPr>
              <w:t>C</w:t>
            </w:r>
            <w:r w:rsidRPr="00957085">
              <w:rPr>
                <w:rFonts w:ascii="Arial" w:hAnsi="Arial" w:cs="Arial"/>
                <w:color w:val="000000"/>
                <w:sz w:val="16"/>
                <w:szCs w:val="16"/>
              </w:rPr>
              <w:t xml:space="preserve">apital </w:t>
            </w:r>
            <w:r w:rsidR="00BF4B80">
              <w:rPr>
                <w:rFonts w:ascii="Arial" w:hAnsi="Arial" w:cs="Arial"/>
                <w:color w:val="000000"/>
                <w:sz w:val="16"/>
                <w:szCs w:val="16"/>
              </w:rPr>
              <w:t>B</w:t>
            </w:r>
            <w:r w:rsidRPr="00957085">
              <w:rPr>
                <w:rFonts w:ascii="Arial" w:hAnsi="Arial" w:cs="Arial"/>
                <w:color w:val="000000"/>
                <w:sz w:val="16"/>
                <w:szCs w:val="16"/>
              </w:rPr>
              <w:t>udget (DCB)</w:t>
            </w:r>
          </w:p>
        </w:tc>
        <w:tc>
          <w:tcPr>
            <w:tcW w:w="625" w:type="pct"/>
            <w:tcBorders>
              <w:top w:val="nil"/>
              <w:left w:val="nil"/>
              <w:bottom w:val="nil"/>
              <w:right w:val="nil"/>
            </w:tcBorders>
            <w:shd w:val="clear" w:color="auto" w:fill="auto"/>
            <w:noWrap/>
            <w:vAlign w:val="bottom"/>
            <w:hideMark/>
          </w:tcPr>
          <w:p w14:paraId="2BF3DFAA" w14:textId="77777777" w:rsidR="00957085" w:rsidRPr="00957085" w:rsidRDefault="00957085" w:rsidP="00957085">
            <w:pPr>
              <w:spacing w:after="0" w:line="240" w:lineRule="auto"/>
              <w:ind w:firstLineChars="200" w:firstLine="320"/>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45D83B19" w14:textId="77777777" w:rsidR="00957085" w:rsidRPr="00957085" w:rsidRDefault="00957085" w:rsidP="00957085">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13600CB8" w14:textId="77777777" w:rsidR="00957085" w:rsidRPr="00957085" w:rsidRDefault="00957085" w:rsidP="009570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66D4B221" w14:textId="64F4E3DB"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w:t>
            </w:r>
          </w:p>
        </w:tc>
      </w:tr>
      <w:tr w:rsidR="00957085" w:rsidRPr="00957085" w14:paraId="106452E9" w14:textId="77777777" w:rsidTr="00D32443">
        <w:trPr>
          <w:trHeight w:val="204"/>
        </w:trPr>
        <w:tc>
          <w:tcPr>
            <w:tcW w:w="2426" w:type="pct"/>
            <w:tcBorders>
              <w:top w:val="nil"/>
              <w:left w:val="nil"/>
              <w:bottom w:val="nil"/>
              <w:right w:val="nil"/>
            </w:tcBorders>
            <w:shd w:val="clear" w:color="auto" w:fill="auto"/>
            <w:vAlign w:val="bottom"/>
            <w:hideMark/>
          </w:tcPr>
          <w:p w14:paraId="27D5D030"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Sub-total transactions with owners</w:t>
            </w:r>
          </w:p>
        </w:tc>
        <w:tc>
          <w:tcPr>
            <w:tcW w:w="625" w:type="pct"/>
            <w:tcBorders>
              <w:top w:val="single" w:sz="4" w:space="0" w:color="000000"/>
              <w:left w:val="nil"/>
              <w:bottom w:val="single" w:sz="4" w:space="0" w:color="000000"/>
              <w:right w:val="nil"/>
            </w:tcBorders>
            <w:shd w:val="clear" w:color="auto" w:fill="auto"/>
            <w:noWrap/>
            <w:vAlign w:val="bottom"/>
            <w:hideMark/>
          </w:tcPr>
          <w:p w14:paraId="50A091FC" w14:textId="21D6277F"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w:t>
            </w:r>
          </w:p>
        </w:tc>
        <w:tc>
          <w:tcPr>
            <w:tcW w:w="648" w:type="pct"/>
            <w:tcBorders>
              <w:top w:val="single" w:sz="4" w:space="0" w:color="000000"/>
              <w:left w:val="nil"/>
              <w:bottom w:val="single" w:sz="4" w:space="0" w:color="000000"/>
              <w:right w:val="nil"/>
            </w:tcBorders>
            <w:shd w:val="clear" w:color="auto" w:fill="auto"/>
            <w:noWrap/>
            <w:vAlign w:val="bottom"/>
            <w:hideMark/>
          </w:tcPr>
          <w:p w14:paraId="3B0D5480" w14:textId="2FB5EBEF"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w:t>
            </w:r>
          </w:p>
        </w:tc>
        <w:tc>
          <w:tcPr>
            <w:tcW w:w="677" w:type="pct"/>
            <w:tcBorders>
              <w:top w:val="single" w:sz="4" w:space="0" w:color="000000"/>
              <w:left w:val="nil"/>
              <w:bottom w:val="single" w:sz="4" w:space="0" w:color="000000"/>
              <w:right w:val="nil"/>
            </w:tcBorders>
            <w:shd w:val="clear" w:color="auto" w:fill="auto"/>
            <w:noWrap/>
            <w:vAlign w:val="bottom"/>
            <w:hideMark/>
          </w:tcPr>
          <w:p w14:paraId="096F982E" w14:textId="7128FD86"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6,072</w:t>
            </w:r>
          </w:p>
        </w:tc>
        <w:tc>
          <w:tcPr>
            <w:tcW w:w="625" w:type="pct"/>
            <w:tcBorders>
              <w:top w:val="single" w:sz="4" w:space="0" w:color="000000"/>
              <w:left w:val="nil"/>
              <w:bottom w:val="single" w:sz="4" w:space="0" w:color="000000"/>
              <w:right w:val="nil"/>
            </w:tcBorders>
            <w:shd w:val="clear" w:color="auto" w:fill="auto"/>
            <w:noWrap/>
            <w:vAlign w:val="bottom"/>
            <w:hideMark/>
          </w:tcPr>
          <w:p w14:paraId="192DE2D9" w14:textId="4C92E561"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6,072</w:t>
            </w:r>
          </w:p>
        </w:tc>
      </w:tr>
      <w:tr w:rsidR="00957085" w:rsidRPr="00957085" w14:paraId="5B7C9379" w14:textId="77777777" w:rsidTr="00D32443">
        <w:trPr>
          <w:trHeight w:val="204"/>
        </w:trPr>
        <w:tc>
          <w:tcPr>
            <w:tcW w:w="2426" w:type="pct"/>
            <w:tcBorders>
              <w:top w:val="nil"/>
              <w:left w:val="nil"/>
              <w:bottom w:val="nil"/>
              <w:right w:val="nil"/>
            </w:tcBorders>
            <w:shd w:val="clear" w:color="auto" w:fill="auto"/>
            <w:vAlign w:val="bottom"/>
            <w:hideMark/>
          </w:tcPr>
          <w:p w14:paraId="73CD7155" w14:textId="284F14C4"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Estimated closing balance as at 30 June 2024</w:t>
            </w:r>
          </w:p>
        </w:tc>
        <w:tc>
          <w:tcPr>
            <w:tcW w:w="625" w:type="pct"/>
            <w:tcBorders>
              <w:top w:val="nil"/>
              <w:left w:val="nil"/>
              <w:bottom w:val="single" w:sz="4" w:space="0" w:color="auto"/>
              <w:right w:val="nil"/>
            </w:tcBorders>
            <w:shd w:val="clear" w:color="auto" w:fill="auto"/>
            <w:noWrap/>
            <w:vAlign w:val="bottom"/>
            <w:hideMark/>
          </w:tcPr>
          <w:p w14:paraId="2B81CF07" w14:textId="7777777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(52,188)</w:t>
            </w:r>
          </w:p>
        </w:tc>
        <w:tc>
          <w:tcPr>
            <w:tcW w:w="648" w:type="pct"/>
            <w:tcBorders>
              <w:top w:val="nil"/>
              <w:left w:val="nil"/>
              <w:bottom w:val="single" w:sz="4" w:space="0" w:color="auto"/>
              <w:right w:val="nil"/>
            </w:tcBorders>
            <w:shd w:val="clear" w:color="auto" w:fill="auto"/>
            <w:noWrap/>
            <w:vAlign w:val="bottom"/>
            <w:hideMark/>
          </w:tcPr>
          <w:p w14:paraId="2DF010D7" w14:textId="3A76A310"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50,310</w:t>
            </w:r>
          </w:p>
        </w:tc>
        <w:tc>
          <w:tcPr>
            <w:tcW w:w="677" w:type="pct"/>
            <w:tcBorders>
              <w:top w:val="nil"/>
              <w:left w:val="nil"/>
              <w:bottom w:val="single" w:sz="4" w:space="0" w:color="auto"/>
              <w:right w:val="nil"/>
            </w:tcBorders>
            <w:shd w:val="clear" w:color="auto" w:fill="auto"/>
            <w:noWrap/>
            <w:vAlign w:val="bottom"/>
            <w:hideMark/>
          </w:tcPr>
          <w:p w14:paraId="6DC2E504" w14:textId="745A7B12"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124,172</w:t>
            </w:r>
          </w:p>
        </w:tc>
        <w:tc>
          <w:tcPr>
            <w:tcW w:w="625" w:type="pct"/>
            <w:tcBorders>
              <w:top w:val="nil"/>
              <w:left w:val="nil"/>
              <w:bottom w:val="single" w:sz="4" w:space="0" w:color="auto"/>
              <w:right w:val="nil"/>
            </w:tcBorders>
            <w:shd w:val="clear" w:color="auto" w:fill="auto"/>
            <w:noWrap/>
            <w:vAlign w:val="bottom"/>
            <w:hideMark/>
          </w:tcPr>
          <w:p w14:paraId="68D8AD48" w14:textId="4E304EB6"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122,294</w:t>
            </w:r>
          </w:p>
        </w:tc>
      </w:tr>
      <w:tr w:rsidR="00957085" w:rsidRPr="00957085" w14:paraId="21569B7D" w14:textId="77777777" w:rsidTr="00D32443">
        <w:trPr>
          <w:trHeight w:val="204"/>
        </w:trPr>
        <w:tc>
          <w:tcPr>
            <w:tcW w:w="2426" w:type="pct"/>
            <w:tcBorders>
              <w:top w:val="nil"/>
              <w:left w:val="nil"/>
              <w:bottom w:val="single" w:sz="4" w:space="0" w:color="000000"/>
              <w:right w:val="nil"/>
            </w:tcBorders>
            <w:shd w:val="clear" w:color="auto" w:fill="auto"/>
            <w:vAlign w:val="bottom"/>
            <w:hideMark/>
          </w:tcPr>
          <w:p w14:paraId="55326D83"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Closing balance attributable to the Australian Government</w:t>
            </w:r>
          </w:p>
        </w:tc>
        <w:tc>
          <w:tcPr>
            <w:tcW w:w="625" w:type="pct"/>
            <w:tcBorders>
              <w:top w:val="nil"/>
              <w:left w:val="nil"/>
              <w:bottom w:val="single" w:sz="4" w:space="0" w:color="auto"/>
              <w:right w:val="nil"/>
            </w:tcBorders>
            <w:shd w:val="clear" w:color="auto" w:fill="auto"/>
            <w:noWrap/>
            <w:vAlign w:val="bottom"/>
            <w:hideMark/>
          </w:tcPr>
          <w:p w14:paraId="0AA00B4B" w14:textId="7777777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(52,188)</w:t>
            </w:r>
          </w:p>
        </w:tc>
        <w:tc>
          <w:tcPr>
            <w:tcW w:w="648" w:type="pct"/>
            <w:tcBorders>
              <w:top w:val="nil"/>
              <w:left w:val="nil"/>
              <w:bottom w:val="single" w:sz="4" w:space="0" w:color="auto"/>
              <w:right w:val="nil"/>
            </w:tcBorders>
            <w:shd w:val="clear" w:color="auto" w:fill="auto"/>
            <w:noWrap/>
            <w:vAlign w:val="bottom"/>
            <w:hideMark/>
          </w:tcPr>
          <w:p w14:paraId="38DDE169" w14:textId="2E48689F"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50,310</w:t>
            </w:r>
          </w:p>
        </w:tc>
        <w:tc>
          <w:tcPr>
            <w:tcW w:w="677" w:type="pct"/>
            <w:tcBorders>
              <w:top w:val="nil"/>
              <w:left w:val="nil"/>
              <w:bottom w:val="single" w:sz="4" w:space="0" w:color="auto"/>
              <w:right w:val="nil"/>
            </w:tcBorders>
            <w:shd w:val="clear" w:color="auto" w:fill="auto"/>
            <w:noWrap/>
            <w:vAlign w:val="bottom"/>
            <w:hideMark/>
          </w:tcPr>
          <w:p w14:paraId="331D5695" w14:textId="2AE260B3"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124,172</w:t>
            </w:r>
          </w:p>
        </w:tc>
        <w:tc>
          <w:tcPr>
            <w:tcW w:w="625" w:type="pct"/>
            <w:tcBorders>
              <w:top w:val="nil"/>
              <w:left w:val="nil"/>
              <w:bottom w:val="single" w:sz="4" w:space="0" w:color="auto"/>
              <w:right w:val="nil"/>
            </w:tcBorders>
            <w:shd w:val="clear" w:color="auto" w:fill="auto"/>
            <w:noWrap/>
            <w:vAlign w:val="bottom"/>
            <w:hideMark/>
          </w:tcPr>
          <w:p w14:paraId="078F5904" w14:textId="49A46AB3"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122,294</w:t>
            </w:r>
          </w:p>
        </w:tc>
      </w:tr>
    </w:tbl>
    <w:p w14:paraId="1D25774D" w14:textId="7493CB8B" w:rsidR="001C0F49" w:rsidRPr="00B16C4D" w:rsidRDefault="001C0F49" w:rsidP="00572266">
      <w:pPr>
        <w:pStyle w:val="TableGraphic"/>
        <w:spacing w:before="60"/>
        <w:ind w:right="0"/>
        <w:rPr>
          <w:rStyle w:val="TableHeadingChar"/>
        </w:rPr>
      </w:pPr>
      <w:r w:rsidRPr="00D606C2">
        <w:rPr>
          <w:rFonts w:ascii="Arial" w:hAnsi="Arial" w:cs="Arial"/>
          <w:sz w:val="16"/>
        </w:rPr>
        <w:t>Prepared on Australian Accounting Standards basis</w:t>
      </w:r>
      <w:r w:rsidR="00D718CA">
        <w:rPr>
          <w:rFonts w:ascii="Arial" w:hAnsi="Arial" w:cs="Arial"/>
          <w:sz w:val="16"/>
        </w:rPr>
        <w:t>.</w:t>
      </w:r>
      <w:r>
        <w:br w:type="page"/>
      </w:r>
      <w:r w:rsidRPr="00B16C4D">
        <w:rPr>
          <w:rStyle w:val="TableHeadingChar"/>
        </w:rPr>
        <w:lastRenderedPageBreak/>
        <w:t>Table 3.4: Budgeted departmental statement of cash flows (for the period ended 30 June)</w:t>
      </w:r>
    </w:p>
    <w:tbl>
      <w:tblPr>
        <w:tblW w:w="5000" w:type="pct"/>
        <w:tblLook w:val="04A0" w:firstRow="1" w:lastRow="0" w:firstColumn="1" w:lastColumn="0" w:noHBand="0" w:noVBand="1"/>
      </w:tblPr>
      <w:tblGrid>
        <w:gridCol w:w="3254"/>
        <w:gridCol w:w="933"/>
        <w:gridCol w:w="880"/>
        <w:gridCol w:w="882"/>
        <w:gridCol w:w="882"/>
        <w:gridCol w:w="879"/>
      </w:tblGrid>
      <w:tr w:rsidR="00957085" w:rsidRPr="00957085" w14:paraId="6C085F0A" w14:textId="77777777" w:rsidTr="00D32443">
        <w:trPr>
          <w:trHeight w:val="204"/>
        </w:trPr>
        <w:tc>
          <w:tcPr>
            <w:tcW w:w="2110" w:type="pct"/>
            <w:tcBorders>
              <w:top w:val="single" w:sz="4" w:space="0" w:color="auto"/>
              <w:left w:val="nil"/>
              <w:bottom w:val="nil"/>
              <w:right w:val="nil"/>
            </w:tcBorders>
            <w:shd w:val="clear" w:color="auto" w:fill="auto"/>
            <w:noWrap/>
            <w:vAlign w:val="bottom"/>
            <w:hideMark/>
          </w:tcPr>
          <w:p w14:paraId="0ACD3792" w14:textId="77777777" w:rsidR="00957085" w:rsidRPr="00957085" w:rsidRDefault="00957085" w:rsidP="00957085">
            <w:pPr>
              <w:spacing w:after="0" w:line="240" w:lineRule="auto"/>
              <w:rPr>
                <w:rFonts w:ascii="Arial" w:hAnsi="Arial" w:cs="Arial"/>
                <w:b/>
                <w:bCs/>
                <w:sz w:val="16"/>
                <w:szCs w:val="16"/>
              </w:rPr>
            </w:pPr>
            <w:r w:rsidRPr="00957085">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DD996DB"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2022-23 Estimated actual</w:t>
            </w:r>
            <w:r w:rsidRPr="00957085">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1F7D3FF4"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2023-24</w:t>
            </w:r>
            <w:r w:rsidRPr="00957085">
              <w:rPr>
                <w:rFonts w:ascii="Arial" w:hAnsi="Arial" w:cs="Arial"/>
                <w:sz w:val="16"/>
                <w:szCs w:val="16"/>
              </w:rPr>
              <w:br/>
              <w:t>Budget</w:t>
            </w:r>
            <w:r w:rsidRPr="00957085">
              <w:rPr>
                <w:rFonts w:ascii="Arial" w:hAnsi="Arial" w:cs="Arial"/>
                <w:sz w:val="16"/>
                <w:szCs w:val="16"/>
              </w:rPr>
              <w:br/>
            </w:r>
            <w:r w:rsidRPr="00957085">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30B38CD"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2024-25 Forward estimate</w:t>
            </w:r>
            <w:r w:rsidRPr="00957085">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08EDD0E"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2025-26 Forward estimate</w:t>
            </w:r>
            <w:r w:rsidRPr="00957085">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3C307A1"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2026-27</w:t>
            </w:r>
            <w:r w:rsidRPr="00957085">
              <w:rPr>
                <w:rFonts w:ascii="Arial" w:hAnsi="Arial" w:cs="Arial"/>
                <w:sz w:val="16"/>
                <w:szCs w:val="16"/>
              </w:rPr>
              <w:br/>
              <w:t>Forward estimate</w:t>
            </w:r>
            <w:r w:rsidRPr="00957085">
              <w:rPr>
                <w:rFonts w:ascii="Arial" w:hAnsi="Arial" w:cs="Arial"/>
                <w:sz w:val="16"/>
                <w:szCs w:val="16"/>
              </w:rPr>
              <w:br/>
              <w:t>$'000</w:t>
            </w:r>
          </w:p>
        </w:tc>
      </w:tr>
      <w:tr w:rsidR="00957085" w:rsidRPr="00957085" w14:paraId="240A6AFF" w14:textId="77777777" w:rsidTr="00D32443">
        <w:trPr>
          <w:trHeight w:val="204"/>
        </w:trPr>
        <w:tc>
          <w:tcPr>
            <w:tcW w:w="2110" w:type="pct"/>
            <w:tcBorders>
              <w:top w:val="nil"/>
              <w:left w:val="nil"/>
              <w:bottom w:val="nil"/>
              <w:right w:val="nil"/>
            </w:tcBorders>
            <w:shd w:val="clear" w:color="auto" w:fill="auto"/>
            <w:noWrap/>
            <w:vAlign w:val="bottom"/>
            <w:hideMark/>
          </w:tcPr>
          <w:p w14:paraId="1832E6C6"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73CBEFF3" w14:textId="77777777" w:rsidR="00957085" w:rsidRPr="00957085" w:rsidRDefault="00957085" w:rsidP="00957085">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1C13C0E" w14:textId="0CD51663"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D29CBD1" w14:textId="77777777"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77CC599" w14:textId="77777777" w:rsidR="00957085" w:rsidRPr="00957085" w:rsidRDefault="00957085"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8B57305" w14:textId="77777777" w:rsidR="00957085" w:rsidRPr="00957085" w:rsidRDefault="00957085" w:rsidP="00957085">
            <w:pPr>
              <w:spacing w:after="0" w:line="240" w:lineRule="auto"/>
              <w:jc w:val="right"/>
              <w:rPr>
                <w:rFonts w:ascii="Times New Roman" w:hAnsi="Times New Roman"/>
              </w:rPr>
            </w:pPr>
          </w:p>
        </w:tc>
      </w:tr>
      <w:tr w:rsidR="00957085" w:rsidRPr="00957085" w14:paraId="235A7457" w14:textId="77777777" w:rsidTr="00D32443">
        <w:trPr>
          <w:trHeight w:val="204"/>
        </w:trPr>
        <w:tc>
          <w:tcPr>
            <w:tcW w:w="2110" w:type="pct"/>
            <w:tcBorders>
              <w:top w:val="nil"/>
              <w:left w:val="nil"/>
              <w:bottom w:val="nil"/>
              <w:right w:val="nil"/>
            </w:tcBorders>
            <w:shd w:val="clear" w:color="auto" w:fill="auto"/>
            <w:noWrap/>
            <w:vAlign w:val="bottom"/>
            <w:hideMark/>
          </w:tcPr>
          <w:p w14:paraId="3EB78CDB"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22A38DB2" w14:textId="77777777" w:rsidR="00957085" w:rsidRPr="00957085" w:rsidRDefault="00957085" w:rsidP="00957085">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77F9ADC" w14:textId="65C88A23"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564E8C6" w14:textId="77777777"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B42E1B3" w14:textId="77777777" w:rsidR="00957085" w:rsidRPr="00957085" w:rsidRDefault="00957085"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FD96DEA" w14:textId="77777777" w:rsidR="00957085" w:rsidRPr="00957085" w:rsidRDefault="00957085" w:rsidP="00957085">
            <w:pPr>
              <w:spacing w:after="0" w:line="240" w:lineRule="auto"/>
              <w:jc w:val="right"/>
              <w:rPr>
                <w:rFonts w:ascii="Times New Roman" w:hAnsi="Times New Roman"/>
              </w:rPr>
            </w:pPr>
          </w:p>
        </w:tc>
      </w:tr>
      <w:tr w:rsidR="00957085" w:rsidRPr="00957085" w14:paraId="2AE02220" w14:textId="77777777" w:rsidTr="00D32443">
        <w:trPr>
          <w:trHeight w:val="204"/>
        </w:trPr>
        <w:tc>
          <w:tcPr>
            <w:tcW w:w="2110" w:type="pct"/>
            <w:tcBorders>
              <w:top w:val="nil"/>
              <w:left w:val="nil"/>
              <w:bottom w:val="nil"/>
              <w:right w:val="nil"/>
            </w:tcBorders>
            <w:shd w:val="clear" w:color="auto" w:fill="auto"/>
            <w:noWrap/>
            <w:vAlign w:val="bottom"/>
            <w:hideMark/>
          </w:tcPr>
          <w:p w14:paraId="602DE846" w14:textId="77777777" w:rsidR="00957085" w:rsidRPr="00957085" w:rsidRDefault="00957085" w:rsidP="00957085">
            <w:pPr>
              <w:spacing w:after="0" w:line="240" w:lineRule="auto"/>
              <w:ind w:firstLineChars="100" w:firstLine="160"/>
              <w:rPr>
                <w:rFonts w:ascii="Arial" w:hAnsi="Arial" w:cs="Arial"/>
                <w:color w:val="000000"/>
                <w:sz w:val="16"/>
                <w:szCs w:val="16"/>
              </w:rPr>
            </w:pPr>
            <w:r w:rsidRPr="00957085">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5C34A7E2" w14:textId="59684711"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15,261</w:t>
            </w:r>
          </w:p>
        </w:tc>
        <w:tc>
          <w:tcPr>
            <w:tcW w:w="571" w:type="pct"/>
            <w:tcBorders>
              <w:top w:val="nil"/>
              <w:left w:val="nil"/>
              <w:bottom w:val="nil"/>
              <w:right w:val="nil"/>
            </w:tcBorders>
            <w:shd w:val="clear" w:color="000000" w:fill="E6E6E6"/>
            <w:noWrap/>
            <w:vAlign w:val="bottom"/>
            <w:hideMark/>
          </w:tcPr>
          <w:p w14:paraId="6B197CDD" w14:textId="107B35AA"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21,702</w:t>
            </w:r>
          </w:p>
        </w:tc>
        <w:tc>
          <w:tcPr>
            <w:tcW w:w="572" w:type="pct"/>
            <w:tcBorders>
              <w:top w:val="nil"/>
              <w:left w:val="nil"/>
              <w:bottom w:val="nil"/>
              <w:right w:val="nil"/>
            </w:tcBorders>
            <w:shd w:val="clear" w:color="auto" w:fill="auto"/>
            <w:noWrap/>
            <w:vAlign w:val="bottom"/>
            <w:hideMark/>
          </w:tcPr>
          <w:p w14:paraId="4BD81C7A" w14:textId="61C6701B"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22,283</w:t>
            </w:r>
          </w:p>
        </w:tc>
        <w:tc>
          <w:tcPr>
            <w:tcW w:w="572" w:type="pct"/>
            <w:tcBorders>
              <w:top w:val="nil"/>
              <w:left w:val="nil"/>
              <w:bottom w:val="nil"/>
              <w:right w:val="nil"/>
            </w:tcBorders>
            <w:shd w:val="clear" w:color="auto" w:fill="auto"/>
            <w:noWrap/>
            <w:vAlign w:val="bottom"/>
            <w:hideMark/>
          </w:tcPr>
          <w:p w14:paraId="3CC94744" w14:textId="14C7A23D"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22,924</w:t>
            </w:r>
          </w:p>
        </w:tc>
        <w:tc>
          <w:tcPr>
            <w:tcW w:w="570" w:type="pct"/>
            <w:tcBorders>
              <w:top w:val="nil"/>
              <w:left w:val="nil"/>
              <w:bottom w:val="nil"/>
              <w:right w:val="nil"/>
            </w:tcBorders>
            <w:shd w:val="clear" w:color="auto" w:fill="auto"/>
            <w:noWrap/>
            <w:vAlign w:val="bottom"/>
            <w:hideMark/>
          </w:tcPr>
          <w:p w14:paraId="10BFD878" w14:textId="49A7BD40"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23,554</w:t>
            </w:r>
          </w:p>
        </w:tc>
      </w:tr>
      <w:tr w:rsidR="00957085" w:rsidRPr="00957085" w14:paraId="7E85061B" w14:textId="77777777" w:rsidTr="00D32443">
        <w:trPr>
          <w:trHeight w:val="204"/>
        </w:trPr>
        <w:tc>
          <w:tcPr>
            <w:tcW w:w="2110" w:type="pct"/>
            <w:tcBorders>
              <w:top w:val="nil"/>
              <w:left w:val="nil"/>
              <w:bottom w:val="nil"/>
              <w:right w:val="nil"/>
            </w:tcBorders>
            <w:shd w:val="clear" w:color="auto" w:fill="auto"/>
            <w:vAlign w:val="bottom"/>
            <w:hideMark/>
          </w:tcPr>
          <w:p w14:paraId="7389F7BE" w14:textId="77777777" w:rsidR="00957085" w:rsidRPr="00957085" w:rsidRDefault="00957085" w:rsidP="00957085">
            <w:pPr>
              <w:spacing w:after="0" w:line="240" w:lineRule="auto"/>
              <w:ind w:firstLineChars="100" w:firstLine="160"/>
              <w:rPr>
                <w:rFonts w:ascii="Arial" w:hAnsi="Arial" w:cs="Arial"/>
                <w:color w:val="000000"/>
                <w:sz w:val="16"/>
                <w:szCs w:val="16"/>
              </w:rPr>
            </w:pPr>
            <w:r w:rsidRPr="00957085">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0EF2373A" w14:textId="431417D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3,346</w:t>
            </w:r>
          </w:p>
        </w:tc>
        <w:tc>
          <w:tcPr>
            <w:tcW w:w="571" w:type="pct"/>
            <w:tcBorders>
              <w:top w:val="nil"/>
              <w:left w:val="nil"/>
              <w:bottom w:val="nil"/>
              <w:right w:val="nil"/>
            </w:tcBorders>
            <w:shd w:val="clear" w:color="000000" w:fill="E6E6E6"/>
            <w:noWrap/>
            <w:vAlign w:val="bottom"/>
            <w:hideMark/>
          </w:tcPr>
          <w:p w14:paraId="7D3D61A4" w14:textId="74E379E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3,439</w:t>
            </w:r>
          </w:p>
        </w:tc>
        <w:tc>
          <w:tcPr>
            <w:tcW w:w="572" w:type="pct"/>
            <w:tcBorders>
              <w:top w:val="nil"/>
              <w:left w:val="nil"/>
              <w:bottom w:val="nil"/>
              <w:right w:val="nil"/>
            </w:tcBorders>
            <w:shd w:val="clear" w:color="auto" w:fill="auto"/>
            <w:noWrap/>
            <w:vAlign w:val="bottom"/>
            <w:hideMark/>
          </w:tcPr>
          <w:p w14:paraId="36D7CBE9" w14:textId="55C89B36"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3,742</w:t>
            </w:r>
          </w:p>
        </w:tc>
        <w:tc>
          <w:tcPr>
            <w:tcW w:w="572" w:type="pct"/>
            <w:tcBorders>
              <w:top w:val="nil"/>
              <w:left w:val="nil"/>
              <w:bottom w:val="nil"/>
              <w:right w:val="nil"/>
            </w:tcBorders>
            <w:shd w:val="clear" w:color="auto" w:fill="auto"/>
            <w:noWrap/>
            <w:vAlign w:val="bottom"/>
            <w:hideMark/>
          </w:tcPr>
          <w:p w14:paraId="0FB682E3" w14:textId="0BF7500B"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3,729</w:t>
            </w:r>
          </w:p>
        </w:tc>
        <w:tc>
          <w:tcPr>
            <w:tcW w:w="570" w:type="pct"/>
            <w:tcBorders>
              <w:top w:val="nil"/>
              <w:left w:val="nil"/>
              <w:bottom w:val="nil"/>
              <w:right w:val="nil"/>
            </w:tcBorders>
            <w:shd w:val="clear" w:color="auto" w:fill="auto"/>
            <w:noWrap/>
            <w:vAlign w:val="bottom"/>
            <w:hideMark/>
          </w:tcPr>
          <w:p w14:paraId="67C7FEC0" w14:textId="29C67F4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3,964</w:t>
            </w:r>
          </w:p>
        </w:tc>
      </w:tr>
      <w:tr w:rsidR="00957085" w:rsidRPr="00957085" w14:paraId="7F5C64D2" w14:textId="77777777" w:rsidTr="00D32443">
        <w:trPr>
          <w:trHeight w:val="204"/>
        </w:trPr>
        <w:tc>
          <w:tcPr>
            <w:tcW w:w="2110" w:type="pct"/>
            <w:tcBorders>
              <w:top w:val="nil"/>
              <w:left w:val="nil"/>
              <w:bottom w:val="nil"/>
              <w:right w:val="nil"/>
            </w:tcBorders>
            <w:shd w:val="clear" w:color="auto" w:fill="auto"/>
            <w:vAlign w:val="bottom"/>
            <w:hideMark/>
          </w:tcPr>
          <w:p w14:paraId="50482B66" w14:textId="77777777" w:rsidR="00957085" w:rsidRPr="00957085" w:rsidRDefault="00957085" w:rsidP="00957085">
            <w:pPr>
              <w:spacing w:after="0" w:line="240" w:lineRule="auto"/>
              <w:ind w:firstLineChars="100" w:firstLine="160"/>
              <w:rPr>
                <w:rFonts w:ascii="Arial" w:hAnsi="Arial" w:cs="Arial"/>
                <w:color w:val="000000"/>
                <w:sz w:val="16"/>
                <w:szCs w:val="16"/>
              </w:rPr>
            </w:pPr>
            <w:r w:rsidRPr="00957085">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7BB5CFFA" w14:textId="3F0D92FF"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w:t>
            </w:r>
          </w:p>
        </w:tc>
        <w:tc>
          <w:tcPr>
            <w:tcW w:w="571" w:type="pct"/>
            <w:tcBorders>
              <w:top w:val="nil"/>
              <w:left w:val="nil"/>
              <w:bottom w:val="nil"/>
              <w:right w:val="nil"/>
            </w:tcBorders>
            <w:shd w:val="clear" w:color="000000" w:fill="E6E6E6"/>
            <w:noWrap/>
            <w:vAlign w:val="bottom"/>
            <w:hideMark/>
          </w:tcPr>
          <w:p w14:paraId="08F8A78E" w14:textId="06CD1011"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46409E45" w14:textId="03EDFDF9"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380492EF" w14:textId="5C34E9DC"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w:t>
            </w:r>
          </w:p>
        </w:tc>
        <w:tc>
          <w:tcPr>
            <w:tcW w:w="570" w:type="pct"/>
            <w:tcBorders>
              <w:top w:val="nil"/>
              <w:left w:val="nil"/>
              <w:bottom w:val="nil"/>
              <w:right w:val="nil"/>
            </w:tcBorders>
            <w:shd w:val="clear" w:color="auto" w:fill="auto"/>
            <w:noWrap/>
            <w:vAlign w:val="bottom"/>
            <w:hideMark/>
          </w:tcPr>
          <w:p w14:paraId="2285BACF" w14:textId="74FC83CC"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w:t>
            </w:r>
          </w:p>
        </w:tc>
      </w:tr>
      <w:tr w:rsidR="00957085" w:rsidRPr="00957085" w14:paraId="6FD2B1BD" w14:textId="77777777" w:rsidTr="00D32443">
        <w:trPr>
          <w:trHeight w:val="204"/>
        </w:trPr>
        <w:tc>
          <w:tcPr>
            <w:tcW w:w="2110" w:type="pct"/>
            <w:tcBorders>
              <w:top w:val="nil"/>
              <w:left w:val="nil"/>
              <w:bottom w:val="nil"/>
              <w:right w:val="nil"/>
            </w:tcBorders>
            <w:shd w:val="clear" w:color="auto" w:fill="auto"/>
            <w:noWrap/>
            <w:vAlign w:val="bottom"/>
            <w:hideMark/>
          </w:tcPr>
          <w:p w14:paraId="1694D363"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667E439F" w14:textId="16591203"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18,607</w:t>
            </w:r>
          </w:p>
        </w:tc>
        <w:tc>
          <w:tcPr>
            <w:tcW w:w="571" w:type="pct"/>
            <w:tcBorders>
              <w:top w:val="single" w:sz="4" w:space="0" w:color="000000"/>
              <w:left w:val="nil"/>
              <w:bottom w:val="single" w:sz="4" w:space="0" w:color="000000"/>
              <w:right w:val="nil"/>
            </w:tcBorders>
            <w:shd w:val="clear" w:color="000000" w:fill="E6E6E6"/>
            <w:noWrap/>
            <w:vAlign w:val="bottom"/>
            <w:hideMark/>
          </w:tcPr>
          <w:p w14:paraId="14F50F9E" w14:textId="7214BBF4"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25,141</w:t>
            </w:r>
          </w:p>
        </w:tc>
        <w:tc>
          <w:tcPr>
            <w:tcW w:w="572" w:type="pct"/>
            <w:tcBorders>
              <w:top w:val="single" w:sz="4" w:space="0" w:color="000000"/>
              <w:left w:val="nil"/>
              <w:bottom w:val="single" w:sz="4" w:space="0" w:color="000000"/>
              <w:right w:val="nil"/>
            </w:tcBorders>
            <w:shd w:val="clear" w:color="auto" w:fill="auto"/>
            <w:noWrap/>
            <w:vAlign w:val="bottom"/>
            <w:hideMark/>
          </w:tcPr>
          <w:p w14:paraId="1864E69C" w14:textId="207B68B1"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26,025</w:t>
            </w:r>
          </w:p>
        </w:tc>
        <w:tc>
          <w:tcPr>
            <w:tcW w:w="572" w:type="pct"/>
            <w:tcBorders>
              <w:top w:val="single" w:sz="4" w:space="0" w:color="000000"/>
              <w:left w:val="nil"/>
              <w:bottom w:val="single" w:sz="4" w:space="0" w:color="000000"/>
              <w:right w:val="nil"/>
            </w:tcBorders>
            <w:shd w:val="clear" w:color="auto" w:fill="auto"/>
            <w:noWrap/>
            <w:vAlign w:val="bottom"/>
            <w:hideMark/>
          </w:tcPr>
          <w:p w14:paraId="71EFA9B6" w14:textId="396C1B41"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26,653</w:t>
            </w:r>
          </w:p>
        </w:tc>
        <w:tc>
          <w:tcPr>
            <w:tcW w:w="570" w:type="pct"/>
            <w:tcBorders>
              <w:top w:val="single" w:sz="4" w:space="0" w:color="000000"/>
              <w:left w:val="nil"/>
              <w:bottom w:val="single" w:sz="4" w:space="0" w:color="000000"/>
              <w:right w:val="nil"/>
            </w:tcBorders>
            <w:shd w:val="clear" w:color="auto" w:fill="auto"/>
            <w:noWrap/>
            <w:vAlign w:val="bottom"/>
            <w:hideMark/>
          </w:tcPr>
          <w:p w14:paraId="124EB06B" w14:textId="035E54FF"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27,518</w:t>
            </w:r>
          </w:p>
        </w:tc>
      </w:tr>
      <w:tr w:rsidR="00957085" w:rsidRPr="00957085" w14:paraId="57141F7D" w14:textId="77777777" w:rsidTr="00D32443">
        <w:trPr>
          <w:trHeight w:val="204"/>
        </w:trPr>
        <w:tc>
          <w:tcPr>
            <w:tcW w:w="2110" w:type="pct"/>
            <w:tcBorders>
              <w:top w:val="nil"/>
              <w:left w:val="nil"/>
              <w:bottom w:val="nil"/>
              <w:right w:val="nil"/>
            </w:tcBorders>
            <w:shd w:val="clear" w:color="auto" w:fill="auto"/>
            <w:noWrap/>
            <w:vAlign w:val="bottom"/>
            <w:hideMark/>
          </w:tcPr>
          <w:p w14:paraId="00F99AB2"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2B05C09" w14:textId="77777777" w:rsidR="00957085" w:rsidRPr="00957085" w:rsidRDefault="00957085" w:rsidP="00957085">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2C76FAE" w14:textId="54EF7FF2"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8144434" w14:textId="77777777"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C897640" w14:textId="77777777" w:rsidR="00957085" w:rsidRPr="00957085" w:rsidRDefault="00957085"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08A5CBB" w14:textId="77777777" w:rsidR="00957085" w:rsidRPr="00957085" w:rsidRDefault="00957085" w:rsidP="00957085">
            <w:pPr>
              <w:spacing w:after="0" w:line="240" w:lineRule="auto"/>
              <w:jc w:val="right"/>
              <w:rPr>
                <w:rFonts w:ascii="Times New Roman" w:hAnsi="Times New Roman"/>
              </w:rPr>
            </w:pPr>
          </w:p>
        </w:tc>
      </w:tr>
      <w:tr w:rsidR="00957085" w:rsidRPr="00957085" w14:paraId="0791612E" w14:textId="77777777" w:rsidTr="00D32443">
        <w:trPr>
          <w:trHeight w:val="204"/>
        </w:trPr>
        <w:tc>
          <w:tcPr>
            <w:tcW w:w="2110" w:type="pct"/>
            <w:tcBorders>
              <w:top w:val="nil"/>
              <w:left w:val="nil"/>
              <w:bottom w:val="nil"/>
              <w:right w:val="nil"/>
            </w:tcBorders>
            <w:shd w:val="clear" w:color="auto" w:fill="auto"/>
            <w:noWrap/>
            <w:vAlign w:val="bottom"/>
            <w:hideMark/>
          </w:tcPr>
          <w:p w14:paraId="3A08E909" w14:textId="77777777" w:rsidR="00957085" w:rsidRPr="00957085" w:rsidRDefault="00957085" w:rsidP="00957085">
            <w:pPr>
              <w:spacing w:after="0" w:line="240" w:lineRule="auto"/>
              <w:ind w:firstLineChars="100" w:firstLine="160"/>
              <w:rPr>
                <w:rFonts w:ascii="Arial" w:hAnsi="Arial" w:cs="Arial"/>
                <w:color w:val="000000"/>
                <w:sz w:val="16"/>
                <w:szCs w:val="16"/>
              </w:rPr>
            </w:pPr>
            <w:r w:rsidRPr="00957085">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02E0CF6C" w14:textId="030C416E"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8,521</w:t>
            </w:r>
          </w:p>
        </w:tc>
        <w:tc>
          <w:tcPr>
            <w:tcW w:w="571" w:type="pct"/>
            <w:tcBorders>
              <w:top w:val="nil"/>
              <w:left w:val="nil"/>
              <w:bottom w:val="nil"/>
              <w:right w:val="nil"/>
            </w:tcBorders>
            <w:shd w:val="clear" w:color="000000" w:fill="E6E6E6"/>
            <w:noWrap/>
            <w:vAlign w:val="bottom"/>
            <w:hideMark/>
          </w:tcPr>
          <w:p w14:paraId="05820AD9" w14:textId="0836DCA0"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9,687</w:t>
            </w:r>
          </w:p>
        </w:tc>
        <w:tc>
          <w:tcPr>
            <w:tcW w:w="572" w:type="pct"/>
            <w:tcBorders>
              <w:top w:val="nil"/>
              <w:left w:val="nil"/>
              <w:bottom w:val="nil"/>
              <w:right w:val="nil"/>
            </w:tcBorders>
            <w:shd w:val="clear" w:color="auto" w:fill="auto"/>
            <w:noWrap/>
            <w:vAlign w:val="bottom"/>
            <w:hideMark/>
          </w:tcPr>
          <w:p w14:paraId="68E6EB8B" w14:textId="3BBA9A6E"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9,053</w:t>
            </w:r>
          </w:p>
        </w:tc>
        <w:tc>
          <w:tcPr>
            <w:tcW w:w="572" w:type="pct"/>
            <w:tcBorders>
              <w:top w:val="nil"/>
              <w:left w:val="nil"/>
              <w:bottom w:val="nil"/>
              <w:right w:val="nil"/>
            </w:tcBorders>
            <w:shd w:val="clear" w:color="auto" w:fill="auto"/>
            <w:noWrap/>
            <w:vAlign w:val="bottom"/>
            <w:hideMark/>
          </w:tcPr>
          <w:p w14:paraId="7DE7139E" w14:textId="00C33031"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9,324</w:t>
            </w:r>
          </w:p>
        </w:tc>
        <w:tc>
          <w:tcPr>
            <w:tcW w:w="570" w:type="pct"/>
            <w:tcBorders>
              <w:top w:val="nil"/>
              <w:left w:val="nil"/>
              <w:bottom w:val="nil"/>
              <w:right w:val="nil"/>
            </w:tcBorders>
            <w:shd w:val="clear" w:color="auto" w:fill="auto"/>
            <w:noWrap/>
            <w:vAlign w:val="bottom"/>
            <w:hideMark/>
          </w:tcPr>
          <w:p w14:paraId="24E8870A" w14:textId="5B1C81DE"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9,671</w:t>
            </w:r>
          </w:p>
        </w:tc>
      </w:tr>
      <w:tr w:rsidR="00957085" w:rsidRPr="00957085" w14:paraId="05E09B2E" w14:textId="77777777" w:rsidTr="00D32443">
        <w:trPr>
          <w:trHeight w:val="204"/>
        </w:trPr>
        <w:tc>
          <w:tcPr>
            <w:tcW w:w="2110" w:type="pct"/>
            <w:tcBorders>
              <w:top w:val="nil"/>
              <w:left w:val="nil"/>
              <w:bottom w:val="nil"/>
              <w:right w:val="nil"/>
            </w:tcBorders>
            <w:shd w:val="clear" w:color="auto" w:fill="auto"/>
            <w:noWrap/>
            <w:vAlign w:val="bottom"/>
            <w:hideMark/>
          </w:tcPr>
          <w:p w14:paraId="6F49CD51" w14:textId="77777777" w:rsidR="00957085" w:rsidRPr="00957085" w:rsidRDefault="00957085" w:rsidP="00957085">
            <w:pPr>
              <w:spacing w:after="0" w:line="240" w:lineRule="auto"/>
              <w:ind w:firstLineChars="100" w:firstLine="160"/>
              <w:rPr>
                <w:rFonts w:ascii="Arial" w:hAnsi="Arial" w:cs="Arial"/>
                <w:color w:val="000000"/>
                <w:sz w:val="16"/>
                <w:szCs w:val="16"/>
              </w:rPr>
            </w:pPr>
            <w:r w:rsidRPr="00957085">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7D5691AF" w14:textId="6FAF1915"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7,773</w:t>
            </w:r>
          </w:p>
        </w:tc>
        <w:tc>
          <w:tcPr>
            <w:tcW w:w="571" w:type="pct"/>
            <w:tcBorders>
              <w:top w:val="nil"/>
              <w:left w:val="nil"/>
              <w:bottom w:val="nil"/>
              <w:right w:val="nil"/>
            </w:tcBorders>
            <w:shd w:val="clear" w:color="000000" w:fill="E6E6E6"/>
            <w:noWrap/>
            <w:vAlign w:val="bottom"/>
            <w:hideMark/>
          </w:tcPr>
          <w:p w14:paraId="7D1FF11D" w14:textId="2B6234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8,017</w:t>
            </w:r>
          </w:p>
        </w:tc>
        <w:tc>
          <w:tcPr>
            <w:tcW w:w="572" w:type="pct"/>
            <w:tcBorders>
              <w:top w:val="nil"/>
              <w:left w:val="nil"/>
              <w:bottom w:val="nil"/>
              <w:right w:val="nil"/>
            </w:tcBorders>
            <w:shd w:val="clear" w:color="auto" w:fill="auto"/>
            <w:noWrap/>
            <w:vAlign w:val="bottom"/>
            <w:hideMark/>
          </w:tcPr>
          <w:p w14:paraId="4D71E031" w14:textId="71837A31"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8,521</w:t>
            </w:r>
          </w:p>
        </w:tc>
        <w:tc>
          <w:tcPr>
            <w:tcW w:w="572" w:type="pct"/>
            <w:tcBorders>
              <w:top w:val="nil"/>
              <w:left w:val="nil"/>
              <w:bottom w:val="nil"/>
              <w:right w:val="nil"/>
            </w:tcBorders>
            <w:shd w:val="clear" w:color="auto" w:fill="auto"/>
            <w:noWrap/>
            <w:vAlign w:val="bottom"/>
            <w:hideMark/>
          </w:tcPr>
          <w:p w14:paraId="24B29EFB" w14:textId="5BF39625"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8,463</w:t>
            </w:r>
          </w:p>
        </w:tc>
        <w:tc>
          <w:tcPr>
            <w:tcW w:w="570" w:type="pct"/>
            <w:tcBorders>
              <w:top w:val="nil"/>
              <w:left w:val="nil"/>
              <w:bottom w:val="nil"/>
              <w:right w:val="nil"/>
            </w:tcBorders>
            <w:shd w:val="clear" w:color="auto" w:fill="auto"/>
            <w:noWrap/>
            <w:vAlign w:val="bottom"/>
            <w:hideMark/>
          </w:tcPr>
          <w:p w14:paraId="7389BB3A" w14:textId="2AD3FC75"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8,628</w:t>
            </w:r>
          </w:p>
        </w:tc>
      </w:tr>
      <w:tr w:rsidR="00957085" w:rsidRPr="00957085" w14:paraId="0E0A0EBD" w14:textId="77777777" w:rsidTr="00D32443">
        <w:trPr>
          <w:trHeight w:val="204"/>
        </w:trPr>
        <w:tc>
          <w:tcPr>
            <w:tcW w:w="2110" w:type="pct"/>
            <w:tcBorders>
              <w:top w:val="nil"/>
              <w:left w:val="nil"/>
              <w:bottom w:val="nil"/>
              <w:right w:val="nil"/>
            </w:tcBorders>
            <w:shd w:val="clear" w:color="auto" w:fill="auto"/>
            <w:noWrap/>
            <w:vAlign w:val="bottom"/>
            <w:hideMark/>
          </w:tcPr>
          <w:p w14:paraId="14ADF7F9"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710ED123" w14:textId="2188E760"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16,294</w:t>
            </w:r>
          </w:p>
        </w:tc>
        <w:tc>
          <w:tcPr>
            <w:tcW w:w="571" w:type="pct"/>
            <w:tcBorders>
              <w:top w:val="single" w:sz="4" w:space="0" w:color="000000"/>
              <w:left w:val="nil"/>
              <w:bottom w:val="nil"/>
              <w:right w:val="nil"/>
            </w:tcBorders>
            <w:shd w:val="clear" w:color="000000" w:fill="E6E6E6"/>
            <w:noWrap/>
            <w:vAlign w:val="bottom"/>
            <w:hideMark/>
          </w:tcPr>
          <w:p w14:paraId="607A2911" w14:textId="1C2123AC"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17,704</w:t>
            </w:r>
          </w:p>
        </w:tc>
        <w:tc>
          <w:tcPr>
            <w:tcW w:w="572" w:type="pct"/>
            <w:tcBorders>
              <w:top w:val="single" w:sz="4" w:space="0" w:color="000000"/>
              <w:left w:val="nil"/>
              <w:bottom w:val="nil"/>
              <w:right w:val="nil"/>
            </w:tcBorders>
            <w:shd w:val="clear" w:color="auto" w:fill="auto"/>
            <w:noWrap/>
            <w:vAlign w:val="bottom"/>
            <w:hideMark/>
          </w:tcPr>
          <w:p w14:paraId="49866D08" w14:textId="3E623023"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17,574</w:t>
            </w:r>
          </w:p>
        </w:tc>
        <w:tc>
          <w:tcPr>
            <w:tcW w:w="572" w:type="pct"/>
            <w:tcBorders>
              <w:top w:val="single" w:sz="4" w:space="0" w:color="000000"/>
              <w:left w:val="nil"/>
              <w:bottom w:val="nil"/>
              <w:right w:val="nil"/>
            </w:tcBorders>
            <w:shd w:val="clear" w:color="auto" w:fill="auto"/>
            <w:noWrap/>
            <w:vAlign w:val="bottom"/>
            <w:hideMark/>
          </w:tcPr>
          <w:p w14:paraId="4511AF69" w14:textId="57DD8076"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17,787</w:t>
            </w:r>
          </w:p>
        </w:tc>
        <w:tc>
          <w:tcPr>
            <w:tcW w:w="570" w:type="pct"/>
            <w:tcBorders>
              <w:top w:val="single" w:sz="4" w:space="0" w:color="000000"/>
              <w:left w:val="nil"/>
              <w:bottom w:val="nil"/>
              <w:right w:val="nil"/>
            </w:tcBorders>
            <w:shd w:val="clear" w:color="auto" w:fill="auto"/>
            <w:noWrap/>
            <w:vAlign w:val="bottom"/>
            <w:hideMark/>
          </w:tcPr>
          <w:p w14:paraId="52833160" w14:textId="67960F39"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18,299</w:t>
            </w:r>
          </w:p>
        </w:tc>
      </w:tr>
      <w:tr w:rsidR="00957085" w:rsidRPr="00957085" w14:paraId="6CA90477" w14:textId="77777777" w:rsidTr="00D32443">
        <w:trPr>
          <w:trHeight w:val="204"/>
        </w:trPr>
        <w:tc>
          <w:tcPr>
            <w:tcW w:w="2110" w:type="pct"/>
            <w:tcBorders>
              <w:top w:val="nil"/>
              <w:left w:val="nil"/>
              <w:bottom w:val="nil"/>
              <w:right w:val="nil"/>
            </w:tcBorders>
            <w:shd w:val="clear" w:color="auto" w:fill="auto"/>
            <w:vAlign w:val="bottom"/>
            <w:hideMark/>
          </w:tcPr>
          <w:p w14:paraId="32E41A7D"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73D8FF3B" w14:textId="02D2EE2E"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2,313</w:t>
            </w:r>
          </w:p>
        </w:tc>
        <w:tc>
          <w:tcPr>
            <w:tcW w:w="571" w:type="pct"/>
            <w:tcBorders>
              <w:top w:val="single" w:sz="4" w:space="0" w:color="auto"/>
              <w:left w:val="nil"/>
              <w:bottom w:val="single" w:sz="4" w:space="0" w:color="auto"/>
              <w:right w:val="nil"/>
            </w:tcBorders>
            <w:shd w:val="clear" w:color="000000" w:fill="E6E6E6"/>
            <w:noWrap/>
            <w:vAlign w:val="bottom"/>
            <w:hideMark/>
          </w:tcPr>
          <w:p w14:paraId="66C461C2" w14:textId="71080079"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7,437</w:t>
            </w:r>
          </w:p>
        </w:tc>
        <w:tc>
          <w:tcPr>
            <w:tcW w:w="572" w:type="pct"/>
            <w:tcBorders>
              <w:top w:val="single" w:sz="4" w:space="0" w:color="auto"/>
              <w:left w:val="nil"/>
              <w:bottom w:val="single" w:sz="4" w:space="0" w:color="auto"/>
              <w:right w:val="nil"/>
            </w:tcBorders>
            <w:shd w:val="clear" w:color="auto" w:fill="auto"/>
            <w:noWrap/>
            <w:vAlign w:val="bottom"/>
            <w:hideMark/>
          </w:tcPr>
          <w:p w14:paraId="16E73BE7" w14:textId="5B0710C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8,451</w:t>
            </w:r>
          </w:p>
        </w:tc>
        <w:tc>
          <w:tcPr>
            <w:tcW w:w="572" w:type="pct"/>
            <w:tcBorders>
              <w:top w:val="single" w:sz="4" w:space="0" w:color="auto"/>
              <w:left w:val="nil"/>
              <w:bottom w:val="single" w:sz="4" w:space="0" w:color="auto"/>
              <w:right w:val="nil"/>
            </w:tcBorders>
            <w:shd w:val="clear" w:color="auto" w:fill="auto"/>
            <w:noWrap/>
            <w:vAlign w:val="bottom"/>
            <w:hideMark/>
          </w:tcPr>
          <w:p w14:paraId="3FF1BA06" w14:textId="391B8593"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8,866</w:t>
            </w:r>
          </w:p>
        </w:tc>
        <w:tc>
          <w:tcPr>
            <w:tcW w:w="570" w:type="pct"/>
            <w:tcBorders>
              <w:top w:val="single" w:sz="4" w:space="0" w:color="auto"/>
              <w:left w:val="nil"/>
              <w:bottom w:val="single" w:sz="4" w:space="0" w:color="auto"/>
              <w:right w:val="nil"/>
            </w:tcBorders>
            <w:shd w:val="clear" w:color="auto" w:fill="auto"/>
            <w:noWrap/>
            <w:vAlign w:val="bottom"/>
            <w:hideMark/>
          </w:tcPr>
          <w:p w14:paraId="377A5F5B" w14:textId="6FE025BA"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9,219</w:t>
            </w:r>
          </w:p>
        </w:tc>
      </w:tr>
      <w:tr w:rsidR="00957085" w:rsidRPr="00957085" w14:paraId="4D2E0661" w14:textId="77777777" w:rsidTr="00D32443">
        <w:trPr>
          <w:trHeight w:val="204"/>
        </w:trPr>
        <w:tc>
          <w:tcPr>
            <w:tcW w:w="2110" w:type="pct"/>
            <w:tcBorders>
              <w:top w:val="nil"/>
              <w:left w:val="nil"/>
              <w:bottom w:val="nil"/>
              <w:right w:val="nil"/>
            </w:tcBorders>
            <w:shd w:val="clear" w:color="auto" w:fill="auto"/>
            <w:noWrap/>
            <w:vAlign w:val="bottom"/>
            <w:hideMark/>
          </w:tcPr>
          <w:p w14:paraId="2B1D4457"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1CD381DE" w14:textId="77777777" w:rsidR="00957085" w:rsidRPr="00957085" w:rsidRDefault="00957085" w:rsidP="00957085">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929E754" w14:textId="05143BCC"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79C7EDF" w14:textId="77777777"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9BC0682" w14:textId="77777777" w:rsidR="00957085" w:rsidRPr="00957085" w:rsidRDefault="00957085"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D52665F" w14:textId="77777777" w:rsidR="00957085" w:rsidRPr="00957085" w:rsidRDefault="00957085" w:rsidP="00957085">
            <w:pPr>
              <w:spacing w:after="0" w:line="240" w:lineRule="auto"/>
              <w:jc w:val="right"/>
              <w:rPr>
                <w:rFonts w:ascii="Times New Roman" w:hAnsi="Times New Roman"/>
              </w:rPr>
            </w:pPr>
          </w:p>
        </w:tc>
      </w:tr>
      <w:tr w:rsidR="00957085" w:rsidRPr="00957085" w14:paraId="4113A06B" w14:textId="77777777" w:rsidTr="00D32443">
        <w:trPr>
          <w:trHeight w:val="204"/>
        </w:trPr>
        <w:tc>
          <w:tcPr>
            <w:tcW w:w="2110" w:type="pct"/>
            <w:tcBorders>
              <w:top w:val="nil"/>
              <w:left w:val="nil"/>
              <w:bottom w:val="nil"/>
              <w:right w:val="nil"/>
            </w:tcBorders>
            <w:shd w:val="clear" w:color="auto" w:fill="auto"/>
            <w:noWrap/>
            <w:vAlign w:val="bottom"/>
            <w:hideMark/>
          </w:tcPr>
          <w:p w14:paraId="79B79618"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13061547" w14:textId="7446B1E3"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w:t>
            </w:r>
          </w:p>
        </w:tc>
        <w:tc>
          <w:tcPr>
            <w:tcW w:w="571" w:type="pct"/>
            <w:tcBorders>
              <w:top w:val="single" w:sz="4" w:space="0" w:color="000000"/>
              <w:left w:val="nil"/>
              <w:bottom w:val="single" w:sz="4" w:space="0" w:color="000000"/>
              <w:right w:val="nil"/>
            </w:tcBorders>
            <w:shd w:val="clear" w:color="000000" w:fill="E6E6E6"/>
            <w:noWrap/>
            <w:vAlign w:val="bottom"/>
            <w:hideMark/>
          </w:tcPr>
          <w:p w14:paraId="6B6AF053" w14:textId="572334D2"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w:t>
            </w:r>
          </w:p>
        </w:tc>
        <w:tc>
          <w:tcPr>
            <w:tcW w:w="572" w:type="pct"/>
            <w:tcBorders>
              <w:top w:val="single" w:sz="4" w:space="0" w:color="000000"/>
              <w:left w:val="nil"/>
              <w:bottom w:val="single" w:sz="4" w:space="0" w:color="000000"/>
              <w:right w:val="nil"/>
            </w:tcBorders>
            <w:shd w:val="clear" w:color="auto" w:fill="auto"/>
            <w:noWrap/>
            <w:vAlign w:val="bottom"/>
            <w:hideMark/>
          </w:tcPr>
          <w:p w14:paraId="00928E73" w14:textId="7CAE30BB"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w:t>
            </w:r>
          </w:p>
        </w:tc>
        <w:tc>
          <w:tcPr>
            <w:tcW w:w="572" w:type="pct"/>
            <w:tcBorders>
              <w:top w:val="single" w:sz="4" w:space="0" w:color="000000"/>
              <w:left w:val="nil"/>
              <w:bottom w:val="single" w:sz="4" w:space="0" w:color="000000"/>
              <w:right w:val="nil"/>
            </w:tcBorders>
            <w:shd w:val="clear" w:color="auto" w:fill="auto"/>
            <w:noWrap/>
            <w:vAlign w:val="bottom"/>
            <w:hideMark/>
          </w:tcPr>
          <w:p w14:paraId="116F93A4" w14:textId="41906AF9"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w:t>
            </w:r>
          </w:p>
        </w:tc>
        <w:tc>
          <w:tcPr>
            <w:tcW w:w="570" w:type="pct"/>
            <w:tcBorders>
              <w:top w:val="single" w:sz="4" w:space="0" w:color="000000"/>
              <w:left w:val="nil"/>
              <w:bottom w:val="single" w:sz="4" w:space="0" w:color="000000"/>
              <w:right w:val="nil"/>
            </w:tcBorders>
            <w:shd w:val="clear" w:color="auto" w:fill="auto"/>
            <w:noWrap/>
            <w:vAlign w:val="bottom"/>
            <w:hideMark/>
          </w:tcPr>
          <w:p w14:paraId="007FC776" w14:textId="5C64A1CE"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w:t>
            </w:r>
          </w:p>
        </w:tc>
      </w:tr>
      <w:tr w:rsidR="00957085" w:rsidRPr="00957085" w14:paraId="1FBF1ED4" w14:textId="77777777" w:rsidTr="00D32443">
        <w:trPr>
          <w:trHeight w:val="204"/>
        </w:trPr>
        <w:tc>
          <w:tcPr>
            <w:tcW w:w="2110" w:type="pct"/>
            <w:tcBorders>
              <w:top w:val="nil"/>
              <w:left w:val="nil"/>
              <w:bottom w:val="nil"/>
              <w:right w:val="nil"/>
            </w:tcBorders>
            <w:shd w:val="clear" w:color="auto" w:fill="auto"/>
            <w:noWrap/>
            <w:vAlign w:val="bottom"/>
            <w:hideMark/>
          </w:tcPr>
          <w:p w14:paraId="28FE00F4"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33775055" w14:textId="77777777" w:rsidR="00957085" w:rsidRPr="00957085" w:rsidRDefault="00957085" w:rsidP="00957085">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3518F7F" w14:textId="1BA04364"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AFA9A9B" w14:textId="77777777"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B0A113E" w14:textId="77777777" w:rsidR="00957085" w:rsidRPr="00957085" w:rsidRDefault="00957085"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C443557" w14:textId="77777777" w:rsidR="00957085" w:rsidRPr="00957085" w:rsidRDefault="00957085" w:rsidP="00957085">
            <w:pPr>
              <w:spacing w:after="0" w:line="240" w:lineRule="auto"/>
              <w:jc w:val="right"/>
              <w:rPr>
                <w:rFonts w:ascii="Times New Roman" w:hAnsi="Times New Roman"/>
              </w:rPr>
            </w:pPr>
          </w:p>
        </w:tc>
      </w:tr>
      <w:tr w:rsidR="00957085" w:rsidRPr="00957085" w14:paraId="62CF9D83" w14:textId="77777777" w:rsidTr="00D32443">
        <w:trPr>
          <w:trHeight w:val="204"/>
        </w:trPr>
        <w:tc>
          <w:tcPr>
            <w:tcW w:w="2110" w:type="pct"/>
            <w:tcBorders>
              <w:top w:val="nil"/>
              <w:left w:val="nil"/>
              <w:bottom w:val="nil"/>
              <w:right w:val="nil"/>
            </w:tcBorders>
            <w:shd w:val="clear" w:color="auto" w:fill="auto"/>
            <w:vAlign w:val="bottom"/>
            <w:hideMark/>
          </w:tcPr>
          <w:p w14:paraId="020E64CA" w14:textId="77777777" w:rsidR="00957085" w:rsidRPr="00957085" w:rsidRDefault="00957085" w:rsidP="00957085">
            <w:pPr>
              <w:spacing w:after="0" w:line="240" w:lineRule="auto"/>
              <w:ind w:left="113"/>
              <w:rPr>
                <w:rFonts w:ascii="Arial" w:hAnsi="Arial" w:cs="Arial"/>
                <w:color w:val="000000"/>
                <w:sz w:val="16"/>
                <w:szCs w:val="16"/>
              </w:rPr>
            </w:pPr>
            <w:r w:rsidRPr="00957085">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7D3D4E94" w14:textId="6E4607DA"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6,514</w:t>
            </w:r>
          </w:p>
        </w:tc>
        <w:tc>
          <w:tcPr>
            <w:tcW w:w="571" w:type="pct"/>
            <w:tcBorders>
              <w:top w:val="nil"/>
              <w:left w:val="nil"/>
              <w:bottom w:val="nil"/>
              <w:right w:val="nil"/>
            </w:tcBorders>
            <w:shd w:val="clear" w:color="000000" w:fill="E6E6E6"/>
            <w:noWrap/>
            <w:vAlign w:val="bottom"/>
            <w:hideMark/>
          </w:tcPr>
          <w:p w14:paraId="33FC829F" w14:textId="0FA81CB3"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8,730</w:t>
            </w:r>
          </w:p>
        </w:tc>
        <w:tc>
          <w:tcPr>
            <w:tcW w:w="572" w:type="pct"/>
            <w:tcBorders>
              <w:top w:val="nil"/>
              <w:left w:val="nil"/>
              <w:bottom w:val="nil"/>
              <w:right w:val="nil"/>
            </w:tcBorders>
            <w:shd w:val="clear" w:color="auto" w:fill="auto"/>
            <w:noWrap/>
            <w:vAlign w:val="bottom"/>
            <w:hideMark/>
          </w:tcPr>
          <w:p w14:paraId="792BEC18" w14:textId="3F61C516"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7,909</w:t>
            </w:r>
          </w:p>
        </w:tc>
        <w:tc>
          <w:tcPr>
            <w:tcW w:w="572" w:type="pct"/>
            <w:tcBorders>
              <w:top w:val="nil"/>
              <w:left w:val="nil"/>
              <w:bottom w:val="nil"/>
              <w:right w:val="nil"/>
            </w:tcBorders>
            <w:shd w:val="clear" w:color="auto" w:fill="auto"/>
            <w:noWrap/>
            <w:vAlign w:val="bottom"/>
            <w:hideMark/>
          </w:tcPr>
          <w:p w14:paraId="250D48DC" w14:textId="24D2B07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2,291</w:t>
            </w:r>
          </w:p>
        </w:tc>
        <w:tc>
          <w:tcPr>
            <w:tcW w:w="570" w:type="pct"/>
            <w:tcBorders>
              <w:top w:val="nil"/>
              <w:left w:val="nil"/>
              <w:bottom w:val="nil"/>
              <w:right w:val="nil"/>
            </w:tcBorders>
            <w:shd w:val="clear" w:color="auto" w:fill="auto"/>
            <w:noWrap/>
            <w:vAlign w:val="bottom"/>
            <w:hideMark/>
          </w:tcPr>
          <w:p w14:paraId="09B0E862" w14:textId="41C8860B"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2,218</w:t>
            </w:r>
          </w:p>
        </w:tc>
      </w:tr>
      <w:tr w:rsidR="00957085" w:rsidRPr="00957085" w14:paraId="36B1FED6" w14:textId="77777777" w:rsidTr="00D32443">
        <w:trPr>
          <w:trHeight w:val="204"/>
        </w:trPr>
        <w:tc>
          <w:tcPr>
            <w:tcW w:w="2110" w:type="pct"/>
            <w:tcBorders>
              <w:top w:val="nil"/>
              <w:left w:val="nil"/>
              <w:bottom w:val="nil"/>
              <w:right w:val="nil"/>
            </w:tcBorders>
            <w:shd w:val="clear" w:color="auto" w:fill="auto"/>
            <w:noWrap/>
            <w:vAlign w:val="bottom"/>
            <w:hideMark/>
          </w:tcPr>
          <w:p w14:paraId="51DAA758"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4C52C55E" w14:textId="44CB3268"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6,514</w:t>
            </w:r>
          </w:p>
        </w:tc>
        <w:tc>
          <w:tcPr>
            <w:tcW w:w="571" w:type="pct"/>
            <w:tcBorders>
              <w:top w:val="single" w:sz="4" w:space="0" w:color="000000"/>
              <w:left w:val="nil"/>
              <w:bottom w:val="single" w:sz="4" w:space="0" w:color="000000"/>
              <w:right w:val="nil"/>
            </w:tcBorders>
            <w:shd w:val="clear" w:color="000000" w:fill="E6E6E6"/>
            <w:noWrap/>
            <w:vAlign w:val="bottom"/>
            <w:hideMark/>
          </w:tcPr>
          <w:p w14:paraId="1E6A7E4B" w14:textId="42599486"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8,730</w:t>
            </w:r>
          </w:p>
        </w:tc>
        <w:tc>
          <w:tcPr>
            <w:tcW w:w="572" w:type="pct"/>
            <w:tcBorders>
              <w:top w:val="single" w:sz="4" w:space="0" w:color="000000"/>
              <w:left w:val="nil"/>
              <w:bottom w:val="single" w:sz="4" w:space="0" w:color="000000"/>
              <w:right w:val="nil"/>
            </w:tcBorders>
            <w:shd w:val="clear" w:color="auto" w:fill="auto"/>
            <w:noWrap/>
            <w:vAlign w:val="bottom"/>
            <w:hideMark/>
          </w:tcPr>
          <w:p w14:paraId="767BC03C" w14:textId="01A3C33B"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7,909</w:t>
            </w:r>
          </w:p>
        </w:tc>
        <w:tc>
          <w:tcPr>
            <w:tcW w:w="572" w:type="pct"/>
            <w:tcBorders>
              <w:top w:val="single" w:sz="4" w:space="0" w:color="000000"/>
              <w:left w:val="nil"/>
              <w:bottom w:val="single" w:sz="4" w:space="0" w:color="000000"/>
              <w:right w:val="nil"/>
            </w:tcBorders>
            <w:shd w:val="clear" w:color="auto" w:fill="auto"/>
            <w:noWrap/>
            <w:vAlign w:val="bottom"/>
            <w:hideMark/>
          </w:tcPr>
          <w:p w14:paraId="048AB875" w14:textId="02856D27"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2,291</w:t>
            </w:r>
          </w:p>
        </w:tc>
        <w:tc>
          <w:tcPr>
            <w:tcW w:w="570" w:type="pct"/>
            <w:tcBorders>
              <w:top w:val="single" w:sz="4" w:space="0" w:color="000000"/>
              <w:left w:val="nil"/>
              <w:bottom w:val="single" w:sz="4" w:space="0" w:color="000000"/>
              <w:right w:val="nil"/>
            </w:tcBorders>
            <w:shd w:val="clear" w:color="auto" w:fill="auto"/>
            <w:noWrap/>
            <w:vAlign w:val="bottom"/>
            <w:hideMark/>
          </w:tcPr>
          <w:p w14:paraId="58D32151" w14:textId="53B925EB"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2,218</w:t>
            </w:r>
          </w:p>
        </w:tc>
      </w:tr>
      <w:tr w:rsidR="00957085" w:rsidRPr="00957085" w14:paraId="4ABAD372" w14:textId="77777777" w:rsidTr="00D32443">
        <w:trPr>
          <w:trHeight w:val="204"/>
        </w:trPr>
        <w:tc>
          <w:tcPr>
            <w:tcW w:w="2110" w:type="pct"/>
            <w:tcBorders>
              <w:top w:val="nil"/>
              <w:left w:val="nil"/>
              <w:bottom w:val="nil"/>
              <w:right w:val="nil"/>
            </w:tcBorders>
            <w:shd w:val="clear" w:color="auto" w:fill="auto"/>
            <w:vAlign w:val="bottom"/>
            <w:hideMark/>
          </w:tcPr>
          <w:p w14:paraId="658A2C7C"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00D97B99" w14:textId="7777777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(6,514)</w:t>
            </w:r>
          </w:p>
        </w:tc>
        <w:tc>
          <w:tcPr>
            <w:tcW w:w="571" w:type="pct"/>
            <w:tcBorders>
              <w:top w:val="nil"/>
              <w:left w:val="nil"/>
              <w:bottom w:val="single" w:sz="4" w:space="0" w:color="auto"/>
              <w:right w:val="nil"/>
            </w:tcBorders>
            <w:shd w:val="clear" w:color="000000" w:fill="E6E6E6"/>
            <w:noWrap/>
            <w:vAlign w:val="bottom"/>
            <w:hideMark/>
          </w:tcPr>
          <w:p w14:paraId="32675B4C" w14:textId="7777777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(8,730)</w:t>
            </w:r>
          </w:p>
        </w:tc>
        <w:tc>
          <w:tcPr>
            <w:tcW w:w="572" w:type="pct"/>
            <w:tcBorders>
              <w:top w:val="nil"/>
              <w:left w:val="nil"/>
              <w:bottom w:val="single" w:sz="4" w:space="0" w:color="auto"/>
              <w:right w:val="nil"/>
            </w:tcBorders>
            <w:shd w:val="clear" w:color="auto" w:fill="auto"/>
            <w:noWrap/>
            <w:vAlign w:val="bottom"/>
            <w:hideMark/>
          </w:tcPr>
          <w:p w14:paraId="42264DB9" w14:textId="7777777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(7,909)</w:t>
            </w:r>
          </w:p>
        </w:tc>
        <w:tc>
          <w:tcPr>
            <w:tcW w:w="572" w:type="pct"/>
            <w:tcBorders>
              <w:top w:val="nil"/>
              <w:left w:val="nil"/>
              <w:bottom w:val="single" w:sz="4" w:space="0" w:color="auto"/>
              <w:right w:val="nil"/>
            </w:tcBorders>
            <w:shd w:val="clear" w:color="auto" w:fill="auto"/>
            <w:noWrap/>
            <w:vAlign w:val="bottom"/>
            <w:hideMark/>
          </w:tcPr>
          <w:p w14:paraId="528092C0" w14:textId="7777777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(2,291)</w:t>
            </w:r>
          </w:p>
        </w:tc>
        <w:tc>
          <w:tcPr>
            <w:tcW w:w="570" w:type="pct"/>
            <w:tcBorders>
              <w:top w:val="nil"/>
              <w:left w:val="nil"/>
              <w:bottom w:val="single" w:sz="4" w:space="0" w:color="auto"/>
              <w:right w:val="nil"/>
            </w:tcBorders>
            <w:shd w:val="clear" w:color="auto" w:fill="auto"/>
            <w:noWrap/>
            <w:vAlign w:val="bottom"/>
            <w:hideMark/>
          </w:tcPr>
          <w:p w14:paraId="298ABE7F" w14:textId="7777777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(2,218)</w:t>
            </w:r>
          </w:p>
        </w:tc>
      </w:tr>
      <w:tr w:rsidR="00957085" w:rsidRPr="00957085" w14:paraId="63016D8E" w14:textId="77777777" w:rsidTr="00D32443">
        <w:trPr>
          <w:trHeight w:val="204"/>
        </w:trPr>
        <w:tc>
          <w:tcPr>
            <w:tcW w:w="2110" w:type="pct"/>
            <w:tcBorders>
              <w:top w:val="nil"/>
              <w:left w:val="nil"/>
              <w:bottom w:val="nil"/>
              <w:right w:val="nil"/>
            </w:tcBorders>
            <w:shd w:val="clear" w:color="auto" w:fill="auto"/>
            <w:noWrap/>
            <w:vAlign w:val="bottom"/>
            <w:hideMark/>
          </w:tcPr>
          <w:p w14:paraId="7C4E96ED"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6E00EC1E" w14:textId="77777777" w:rsidR="00957085" w:rsidRPr="00957085" w:rsidRDefault="00957085" w:rsidP="00957085">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46F3C00" w14:textId="00F088EB"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A5DA4A4" w14:textId="77777777"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581FCD8" w14:textId="77777777" w:rsidR="00957085" w:rsidRPr="00957085" w:rsidRDefault="00957085"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6CDDF6F" w14:textId="77777777" w:rsidR="00957085" w:rsidRPr="00957085" w:rsidRDefault="00957085" w:rsidP="00957085">
            <w:pPr>
              <w:spacing w:after="0" w:line="240" w:lineRule="auto"/>
              <w:jc w:val="right"/>
              <w:rPr>
                <w:rFonts w:ascii="Times New Roman" w:hAnsi="Times New Roman"/>
              </w:rPr>
            </w:pPr>
          </w:p>
        </w:tc>
      </w:tr>
      <w:tr w:rsidR="00957085" w:rsidRPr="00957085" w14:paraId="56E9D4EC" w14:textId="77777777" w:rsidTr="00D32443">
        <w:trPr>
          <w:trHeight w:val="204"/>
        </w:trPr>
        <w:tc>
          <w:tcPr>
            <w:tcW w:w="2110" w:type="pct"/>
            <w:tcBorders>
              <w:top w:val="nil"/>
              <w:left w:val="nil"/>
              <w:bottom w:val="nil"/>
              <w:right w:val="nil"/>
            </w:tcBorders>
            <w:shd w:val="clear" w:color="auto" w:fill="auto"/>
            <w:noWrap/>
            <w:vAlign w:val="bottom"/>
            <w:hideMark/>
          </w:tcPr>
          <w:p w14:paraId="48D4BE52"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2496328C" w14:textId="77777777" w:rsidR="00957085" w:rsidRPr="00957085" w:rsidRDefault="00957085" w:rsidP="00957085">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11DE7C6" w14:textId="26C150C0"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3515245" w14:textId="77777777"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1CE1BE0" w14:textId="77777777" w:rsidR="00957085" w:rsidRPr="00957085" w:rsidRDefault="00957085"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B102F0D" w14:textId="77777777" w:rsidR="00957085" w:rsidRPr="00957085" w:rsidRDefault="00957085" w:rsidP="00957085">
            <w:pPr>
              <w:spacing w:after="0" w:line="240" w:lineRule="auto"/>
              <w:jc w:val="right"/>
              <w:rPr>
                <w:rFonts w:ascii="Times New Roman" w:hAnsi="Times New Roman"/>
              </w:rPr>
            </w:pPr>
          </w:p>
        </w:tc>
      </w:tr>
      <w:tr w:rsidR="00957085" w:rsidRPr="00957085" w14:paraId="4AB17307" w14:textId="77777777" w:rsidTr="00D32443">
        <w:trPr>
          <w:trHeight w:val="204"/>
        </w:trPr>
        <w:tc>
          <w:tcPr>
            <w:tcW w:w="2110" w:type="pct"/>
            <w:tcBorders>
              <w:top w:val="nil"/>
              <w:left w:val="nil"/>
              <w:bottom w:val="nil"/>
              <w:right w:val="nil"/>
            </w:tcBorders>
            <w:shd w:val="clear" w:color="auto" w:fill="auto"/>
            <w:noWrap/>
            <w:vAlign w:val="bottom"/>
            <w:hideMark/>
          </w:tcPr>
          <w:p w14:paraId="639A3B59" w14:textId="77777777" w:rsidR="00957085" w:rsidRPr="00957085" w:rsidRDefault="00957085" w:rsidP="00957085">
            <w:pPr>
              <w:spacing w:after="0" w:line="240" w:lineRule="auto"/>
              <w:ind w:firstLineChars="100" w:firstLine="160"/>
              <w:rPr>
                <w:rFonts w:ascii="Arial" w:hAnsi="Arial" w:cs="Arial"/>
                <w:color w:val="000000"/>
                <w:sz w:val="16"/>
                <w:szCs w:val="16"/>
              </w:rPr>
            </w:pPr>
            <w:r w:rsidRPr="00957085">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2EE3A877" w14:textId="6143A420"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4,414</w:t>
            </w:r>
          </w:p>
        </w:tc>
        <w:tc>
          <w:tcPr>
            <w:tcW w:w="571" w:type="pct"/>
            <w:tcBorders>
              <w:top w:val="nil"/>
              <w:left w:val="nil"/>
              <w:bottom w:val="nil"/>
              <w:right w:val="nil"/>
            </w:tcBorders>
            <w:shd w:val="clear" w:color="000000" w:fill="E6E6E6"/>
            <w:noWrap/>
            <w:vAlign w:val="bottom"/>
            <w:hideMark/>
          </w:tcPr>
          <w:p w14:paraId="6EC29C9E" w14:textId="7AFC44D0"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6,072</w:t>
            </w:r>
          </w:p>
        </w:tc>
        <w:tc>
          <w:tcPr>
            <w:tcW w:w="572" w:type="pct"/>
            <w:tcBorders>
              <w:top w:val="nil"/>
              <w:left w:val="nil"/>
              <w:bottom w:val="nil"/>
              <w:right w:val="nil"/>
            </w:tcBorders>
            <w:shd w:val="clear" w:color="auto" w:fill="auto"/>
            <w:noWrap/>
            <w:vAlign w:val="bottom"/>
            <w:hideMark/>
          </w:tcPr>
          <w:p w14:paraId="3AFF4CDD" w14:textId="3AE8D859"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5,251</w:t>
            </w:r>
          </w:p>
        </w:tc>
        <w:tc>
          <w:tcPr>
            <w:tcW w:w="572" w:type="pct"/>
            <w:tcBorders>
              <w:top w:val="nil"/>
              <w:left w:val="nil"/>
              <w:bottom w:val="nil"/>
              <w:right w:val="nil"/>
            </w:tcBorders>
            <w:shd w:val="clear" w:color="auto" w:fill="auto"/>
            <w:noWrap/>
            <w:vAlign w:val="bottom"/>
            <w:hideMark/>
          </w:tcPr>
          <w:p w14:paraId="6F3490AD" w14:textId="11C0A0AE"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216</w:t>
            </w:r>
          </w:p>
        </w:tc>
        <w:tc>
          <w:tcPr>
            <w:tcW w:w="570" w:type="pct"/>
            <w:tcBorders>
              <w:top w:val="nil"/>
              <w:left w:val="nil"/>
              <w:bottom w:val="nil"/>
              <w:right w:val="nil"/>
            </w:tcBorders>
            <w:shd w:val="clear" w:color="auto" w:fill="auto"/>
            <w:noWrap/>
            <w:vAlign w:val="bottom"/>
            <w:hideMark/>
          </w:tcPr>
          <w:p w14:paraId="4E9F273F" w14:textId="25E0FE9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446</w:t>
            </w:r>
          </w:p>
        </w:tc>
      </w:tr>
      <w:tr w:rsidR="00957085" w:rsidRPr="00957085" w14:paraId="569EEA6E" w14:textId="77777777" w:rsidTr="00D32443">
        <w:trPr>
          <w:trHeight w:val="204"/>
        </w:trPr>
        <w:tc>
          <w:tcPr>
            <w:tcW w:w="2110" w:type="pct"/>
            <w:tcBorders>
              <w:top w:val="nil"/>
              <w:left w:val="nil"/>
              <w:bottom w:val="nil"/>
              <w:right w:val="nil"/>
            </w:tcBorders>
            <w:shd w:val="clear" w:color="auto" w:fill="auto"/>
            <w:noWrap/>
            <w:vAlign w:val="bottom"/>
            <w:hideMark/>
          </w:tcPr>
          <w:p w14:paraId="1496B6E7"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74F369D9" w14:textId="4393B65B"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4,414</w:t>
            </w:r>
          </w:p>
        </w:tc>
        <w:tc>
          <w:tcPr>
            <w:tcW w:w="571" w:type="pct"/>
            <w:tcBorders>
              <w:top w:val="single" w:sz="4" w:space="0" w:color="000000"/>
              <w:left w:val="nil"/>
              <w:bottom w:val="single" w:sz="4" w:space="0" w:color="000000"/>
              <w:right w:val="nil"/>
            </w:tcBorders>
            <w:shd w:val="clear" w:color="000000" w:fill="E6E6E6"/>
            <w:noWrap/>
            <w:vAlign w:val="bottom"/>
            <w:hideMark/>
          </w:tcPr>
          <w:p w14:paraId="393090EF" w14:textId="14C79030"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6,072</w:t>
            </w:r>
          </w:p>
        </w:tc>
        <w:tc>
          <w:tcPr>
            <w:tcW w:w="572" w:type="pct"/>
            <w:tcBorders>
              <w:top w:val="single" w:sz="4" w:space="0" w:color="000000"/>
              <w:left w:val="nil"/>
              <w:bottom w:val="single" w:sz="4" w:space="0" w:color="000000"/>
              <w:right w:val="nil"/>
            </w:tcBorders>
            <w:shd w:val="clear" w:color="auto" w:fill="auto"/>
            <w:noWrap/>
            <w:vAlign w:val="bottom"/>
            <w:hideMark/>
          </w:tcPr>
          <w:p w14:paraId="1734F845" w14:textId="46F32DB8"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5,251</w:t>
            </w:r>
          </w:p>
        </w:tc>
        <w:tc>
          <w:tcPr>
            <w:tcW w:w="572" w:type="pct"/>
            <w:tcBorders>
              <w:top w:val="single" w:sz="4" w:space="0" w:color="000000"/>
              <w:left w:val="nil"/>
              <w:bottom w:val="single" w:sz="4" w:space="0" w:color="000000"/>
              <w:right w:val="nil"/>
            </w:tcBorders>
            <w:shd w:val="clear" w:color="auto" w:fill="auto"/>
            <w:noWrap/>
            <w:vAlign w:val="bottom"/>
            <w:hideMark/>
          </w:tcPr>
          <w:p w14:paraId="66252191" w14:textId="7A2DD317"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216</w:t>
            </w:r>
          </w:p>
        </w:tc>
        <w:tc>
          <w:tcPr>
            <w:tcW w:w="570" w:type="pct"/>
            <w:tcBorders>
              <w:top w:val="single" w:sz="4" w:space="0" w:color="000000"/>
              <w:left w:val="nil"/>
              <w:bottom w:val="single" w:sz="4" w:space="0" w:color="000000"/>
              <w:right w:val="nil"/>
            </w:tcBorders>
            <w:shd w:val="clear" w:color="auto" w:fill="auto"/>
            <w:noWrap/>
            <w:vAlign w:val="bottom"/>
            <w:hideMark/>
          </w:tcPr>
          <w:p w14:paraId="3985A1DA" w14:textId="4B082519"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446</w:t>
            </w:r>
          </w:p>
        </w:tc>
      </w:tr>
      <w:tr w:rsidR="00957085" w:rsidRPr="00957085" w14:paraId="1FD2585E" w14:textId="77777777" w:rsidTr="00D32443">
        <w:trPr>
          <w:trHeight w:val="204"/>
        </w:trPr>
        <w:tc>
          <w:tcPr>
            <w:tcW w:w="2110" w:type="pct"/>
            <w:tcBorders>
              <w:top w:val="nil"/>
              <w:left w:val="nil"/>
              <w:bottom w:val="nil"/>
              <w:right w:val="nil"/>
            </w:tcBorders>
            <w:shd w:val="clear" w:color="auto" w:fill="auto"/>
            <w:noWrap/>
            <w:vAlign w:val="bottom"/>
            <w:hideMark/>
          </w:tcPr>
          <w:p w14:paraId="29946DAE" w14:textId="7777777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3E407F62" w14:textId="77777777" w:rsidR="00957085" w:rsidRPr="00957085" w:rsidRDefault="00957085" w:rsidP="00957085">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B639DE7" w14:textId="128400C8"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7AD95D0" w14:textId="77777777" w:rsidR="00957085" w:rsidRPr="00957085" w:rsidRDefault="00957085" w:rsidP="00957085">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9591FCE" w14:textId="77777777" w:rsidR="00957085" w:rsidRPr="00957085" w:rsidRDefault="00957085" w:rsidP="00957085">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B261A79" w14:textId="77777777" w:rsidR="00957085" w:rsidRPr="00957085" w:rsidRDefault="00957085" w:rsidP="00957085">
            <w:pPr>
              <w:spacing w:after="0" w:line="240" w:lineRule="auto"/>
              <w:jc w:val="right"/>
              <w:rPr>
                <w:rFonts w:ascii="Times New Roman" w:hAnsi="Times New Roman"/>
              </w:rPr>
            </w:pPr>
          </w:p>
        </w:tc>
      </w:tr>
      <w:tr w:rsidR="00957085" w:rsidRPr="00957085" w14:paraId="1C91F323" w14:textId="77777777" w:rsidTr="00D32443">
        <w:trPr>
          <w:trHeight w:val="204"/>
        </w:trPr>
        <w:tc>
          <w:tcPr>
            <w:tcW w:w="2110" w:type="pct"/>
            <w:tcBorders>
              <w:top w:val="nil"/>
              <w:left w:val="nil"/>
              <w:bottom w:val="nil"/>
              <w:right w:val="nil"/>
            </w:tcBorders>
            <w:shd w:val="clear" w:color="auto" w:fill="auto"/>
            <w:noWrap/>
            <w:vAlign w:val="bottom"/>
            <w:hideMark/>
          </w:tcPr>
          <w:p w14:paraId="6394E1C4" w14:textId="77777777" w:rsidR="00957085" w:rsidRPr="00957085" w:rsidRDefault="00957085" w:rsidP="00957085">
            <w:pPr>
              <w:spacing w:after="0" w:line="240" w:lineRule="auto"/>
              <w:ind w:firstLineChars="100" w:firstLine="160"/>
              <w:rPr>
                <w:rFonts w:ascii="Arial" w:hAnsi="Arial" w:cs="Arial"/>
                <w:sz w:val="16"/>
                <w:szCs w:val="16"/>
              </w:rPr>
            </w:pPr>
            <w:r w:rsidRPr="00957085">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61A61150" w14:textId="6D1EC42E"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472</w:t>
            </w:r>
          </w:p>
        </w:tc>
        <w:tc>
          <w:tcPr>
            <w:tcW w:w="571" w:type="pct"/>
            <w:tcBorders>
              <w:top w:val="nil"/>
              <w:left w:val="nil"/>
              <w:bottom w:val="nil"/>
              <w:right w:val="nil"/>
            </w:tcBorders>
            <w:shd w:val="clear" w:color="000000" w:fill="E6E6E6"/>
            <w:noWrap/>
            <w:vAlign w:val="bottom"/>
            <w:hideMark/>
          </w:tcPr>
          <w:p w14:paraId="3AF32698" w14:textId="50591C82"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228</w:t>
            </w:r>
          </w:p>
        </w:tc>
        <w:tc>
          <w:tcPr>
            <w:tcW w:w="572" w:type="pct"/>
            <w:tcBorders>
              <w:top w:val="nil"/>
              <w:left w:val="nil"/>
              <w:bottom w:val="nil"/>
              <w:right w:val="nil"/>
            </w:tcBorders>
            <w:shd w:val="clear" w:color="auto" w:fill="auto"/>
            <w:noWrap/>
            <w:vAlign w:val="bottom"/>
            <w:hideMark/>
          </w:tcPr>
          <w:p w14:paraId="1D1C6AB7" w14:textId="05A7948D"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228</w:t>
            </w:r>
          </w:p>
        </w:tc>
        <w:tc>
          <w:tcPr>
            <w:tcW w:w="572" w:type="pct"/>
            <w:tcBorders>
              <w:top w:val="nil"/>
              <w:left w:val="nil"/>
              <w:bottom w:val="nil"/>
              <w:right w:val="nil"/>
            </w:tcBorders>
            <w:shd w:val="clear" w:color="auto" w:fill="auto"/>
            <w:noWrap/>
            <w:vAlign w:val="bottom"/>
            <w:hideMark/>
          </w:tcPr>
          <w:p w14:paraId="6636AB9F" w14:textId="08FA993A"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228</w:t>
            </w:r>
          </w:p>
        </w:tc>
        <w:tc>
          <w:tcPr>
            <w:tcW w:w="570" w:type="pct"/>
            <w:tcBorders>
              <w:top w:val="nil"/>
              <w:left w:val="nil"/>
              <w:bottom w:val="nil"/>
              <w:right w:val="nil"/>
            </w:tcBorders>
            <w:shd w:val="clear" w:color="auto" w:fill="auto"/>
            <w:noWrap/>
            <w:vAlign w:val="bottom"/>
            <w:hideMark/>
          </w:tcPr>
          <w:p w14:paraId="5A62D4FE" w14:textId="10D4FBCC"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228</w:t>
            </w:r>
          </w:p>
        </w:tc>
      </w:tr>
      <w:tr w:rsidR="00957085" w:rsidRPr="00957085" w14:paraId="1300CA82" w14:textId="77777777" w:rsidTr="00D32443">
        <w:trPr>
          <w:trHeight w:val="204"/>
        </w:trPr>
        <w:tc>
          <w:tcPr>
            <w:tcW w:w="2110" w:type="pct"/>
            <w:tcBorders>
              <w:top w:val="nil"/>
              <w:left w:val="nil"/>
              <w:bottom w:val="nil"/>
              <w:right w:val="nil"/>
            </w:tcBorders>
            <w:shd w:val="clear" w:color="auto" w:fill="auto"/>
            <w:noWrap/>
            <w:vAlign w:val="bottom"/>
            <w:hideMark/>
          </w:tcPr>
          <w:p w14:paraId="2629378B" w14:textId="77777777" w:rsidR="00957085" w:rsidRPr="00957085" w:rsidRDefault="00957085" w:rsidP="00957085">
            <w:pPr>
              <w:spacing w:after="0" w:line="240" w:lineRule="auto"/>
              <w:rPr>
                <w:rFonts w:ascii="Arial" w:hAnsi="Arial" w:cs="Arial"/>
                <w:b/>
                <w:bCs/>
                <w:i/>
                <w:iCs/>
                <w:color w:val="000000"/>
                <w:sz w:val="16"/>
                <w:szCs w:val="16"/>
              </w:rPr>
            </w:pPr>
            <w:r w:rsidRPr="00957085">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1644A152" w14:textId="55CC7DA7"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472</w:t>
            </w:r>
          </w:p>
        </w:tc>
        <w:tc>
          <w:tcPr>
            <w:tcW w:w="571" w:type="pct"/>
            <w:tcBorders>
              <w:top w:val="single" w:sz="4" w:space="0" w:color="000000"/>
              <w:left w:val="nil"/>
              <w:bottom w:val="single" w:sz="4" w:space="0" w:color="000000"/>
              <w:right w:val="nil"/>
            </w:tcBorders>
            <w:shd w:val="clear" w:color="000000" w:fill="E6E6E6"/>
            <w:noWrap/>
            <w:vAlign w:val="bottom"/>
            <w:hideMark/>
          </w:tcPr>
          <w:p w14:paraId="61ED87C0" w14:textId="20FD4085"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228</w:t>
            </w:r>
          </w:p>
        </w:tc>
        <w:tc>
          <w:tcPr>
            <w:tcW w:w="572" w:type="pct"/>
            <w:tcBorders>
              <w:top w:val="single" w:sz="4" w:space="0" w:color="000000"/>
              <w:left w:val="nil"/>
              <w:bottom w:val="single" w:sz="4" w:space="0" w:color="000000"/>
              <w:right w:val="nil"/>
            </w:tcBorders>
            <w:shd w:val="clear" w:color="auto" w:fill="auto"/>
            <w:noWrap/>
            <w:vAlign w:val="bottom"/>
            <w:hideMark/>
          </w:tcPr>
          <w:p w14:paraId="707DBD18" w14:textId="2EA0E16B"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228</w:t>
            </w:r>
          </w:p>
        </w:tc>
        <w:tc>
          <w:tcPr>
            <w:tcW w:w="572" w:type="pct"/>
            <w:tcBorders>
              <w:top w:val="single" w:sz="4" w:space="0" w:color="000000"/>
              <w:left w:val="nil"/>
              <w:bottom w:val="single" w:sz="4" w:space="0" w:color="000000"/>
              <w:right w:val="nil"/>
            </w:tcBorders>
            <w:shd w:val="clear" w:color="auto" w:fill="auto"/>
            <w:noWrap/>
            <w:vAlign w:val="bottom"/>
            <w:hideMark/>
          </w:tcPr>
          <w:p w14:paraId="22CC3496" w14:textId="6CF49B10"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228</w:t>
            </w:r>
          </w:p>
        </w:tc>
        <w:tc>
          <w:tcPr>
            <w:tcW w:w="570" w:type="pct"/>
            <w:tcBorders>
              <w:top w:val="single" w:sz="4" w:space="0" w:color="000000"/>
              <w:left w:val="nil"/>
              <w:bottom w:val="single" w:sz="4" w:space="0" w:color="000000"/>
              <w:right w:val="nil"/>
            </w:tcBorders>
            <w:shd w:val="clear" w:color="auto" w:fill="auto"/>
            <w:noWrap/>
            <w:vAlign w:val="bottom"/>
            <w:hideMark/>
          </w:tcPr>
          <w:p w14:paraId="0F0A2381" w14:textId="7EEDA2CE" w:rsidR="00957085" w:rsidRPr="00957085" w:rsidRDefault="00957085" w:rsidP="00957085">
            <w:pPr>
              <w:spacing w:after="0" w:line="240" w:lineRule="auto"/>
              <w:jc w:val="right"/>
              <w:rPr>
                <w:rFonts w:ascii="Arial" w:hAnsi="Arial" w:cs="Arial"/>
                <w:b/>
                <w:bCs/>
                <w:i/>
                <w:iCs/>
                <w:color w:val="000000"/>
                <w:sz w:val="16"/>
                <w:szCs w:val="16"/>
              </w:rPr>
            </w:pPr>
            <w:r w:rsidRPr="00957085">
              <w:rPr>
                <w:rFonts w:ascii="Arial" w:hAnsi="Arial" w:cs="Arial"/>
                <w:b/>
                <w:bCs/>
                <w:i/>
                <w:iCs/>
                <w:color w:val="000000"/>
                <w:sz w:val="16"/>
                <w:szCs w:val="16"/>
              </w:rPr>
              <w:t>228</w:t>
            </w:r>
          </w:p>
        </w:tc>
      </w:tr>
      <w:tr w:rsidR="00957085" w:rsidRPr="00957085" w14:paraId="603E182D" w14:textId="77777777" w:rsidTr="00D32443">
        <w:trPr>
          <w:trHeight w:val="204"/>
        </w:trPr>
        <w:tc>
          <w:tcPr>
            <w:tcW w:w="2110" w:type="pct"/>
            <w:tcBorders>
              <w:top w:val="nil"/>
              <w:left w:val="nil"/>
              <w:bottom w:val="nil"/>
              <w:right w:val="nil"/>
            </w:tcBorders>
            <w:shd w:val="clear" w:color="auto" w:fill="auto"/>
            <w:vAlign w:val="bottom"/>
            <w:hideMark/>
          </w:tcPr>
          <w:p w14:paraId="20658B03" w14:textId="366F4AB7"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shd w:val="clear" w:color="auto" w:fill="auto"/>
            <w:noWrap/>
            <w:vAlign w:val="bottom"/>
            <w:hideMark/>
          </w:tcPr>
          <w:p w14:paraId="7292A4E3" w14:textId="7D8BAB8C"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3,942</w:t>
            </w:r>
          </w:p>
        </w:tc>
        <w:tc>
          <w:tcPr>
            <w:tcW w:w="571" w:type="pct"/>
            <w:tcBorders>
              <w:top w:val="nil"/>
              <w:left w:val="nil"/>
              <w:bottom w:val="single" w:sz="4" w:space="0" w:color="000000"/>
              <w:right w:val="nil"/>
            </w:tcBorders>
            <w:shd w:val="clear" w:color="000000" w:fill="E6E6E6"/>
            <w:noWrap/>
            <w:vAlign w:val="bottom"/>
            <w:hideMark/>
          </w:tcPr>
          <w:p w14:paraId="7ECC9E82" w14:textId="72411DA8"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5,844</w:t>
            </w:r>
          </w:p>
        </w:tc>
        <w:tc>
          <w:tcPr>
            <w:tcW w:w="572" w:type="pct"/>
            <w:tcBorders>
              <w:top w:val="nil"/>
              <w:left w:val="nil"/>
              <w:bottom w:val="single" w:sz="4" w:space="0" w:color="000000"/>
              <w:right w:val="nil"/>
            </w:tcBorders>
            <w:shd w:val="clear" w:color="auto" w:fill="auto"/>
            <w:noWrap/>
            <w:vAlign w:val="bottom"/>
            <w:hideMark/>
          </w:tcPr>
          <w:p w14:paraId="0AE9DFC9" w14:textId="471BA35A"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5,023</w:t>
            </w:r>
          </w:p>
        </w:tc>
        <w:tc>
          <w:tcPr>
            <w:tcW w:w="572" w:type="pct"/>
            <w:tcBorders>
              <w:top w:val="nil"/>
              <w:left w:val="nil"/>
              <w:bottom w:val="single" w:sz="4" w:space="0" w:color="000000"/>
              <w:right w:val="nil"/>
            </w:tcBorders>
            <w:shd w:val="clear" w:color="auto" w:fill="auto"/>
            <w:noWrap/>
            <w:vAlign w:val="bottom"/>
            <w:hideMark/>
          </w:tcPr>
          <w:p w14:paraId="493ACD8D" w14:textId="7777777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(12)</w:t>
            </w:r>
          </w:p>
        </w:tc>
        <w:tc>
          <w:tcPr>
            <w:tcW w:w="570" w:type="pct"/>
            <w:tcBorders>
              <w:top w:val="nil"/>
              <w:left w:val="nil"/>
              <w:bottom w:val="single" w:sz="4" w:space="0" w:color="000000"/>
              <w:right w:val="nil"/>
            </w:tcBorders>
            <w:shd w:val="clear" w:color="auto" w:fill="auto"/>
            <w:noWrap/>
            <w:vAlign w:val="bottom"/>
            <w:hideMark/>
          </w:tcPr>
          <w:p w14:paraId="6FEC8884" w14:textId="0A568E23"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218</w:t>
            </w:r>
          </w:p>
        </w:tc>
      </w:tr>
      <w:tr w:rsidR="00957085" w:rsidRPr="00957085" w14:paraId="13631174" w14:textId="77777777" w:rsidTr="00D32443">
        <w:trPr>
          <w:trHeight w:val="204"/>
        </w:trPr>
        <w:tc>
          <w:tcPr>
            <w:tcW w:w="2110" w:type="pct"/>
            <w:tcBorders>
              <w:top w:val="nil"/>
              <w:left w:val="nil"/>
              <w:bottom w:val="nil"/>
              <w:right w:val="nil"/>
            </w:tcBorders>
            <w:shd w:val="clear" w:color="auto" w:fill="auto"/>
            <w:vAlign w:val="bottom"/>
            <w:hideMark/>
          </w:tcPr>
          <w:p w14:paraId="493269A9" w14:textId="714FEE9E"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2E0C6724" w14:textId="77777777"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(259)</w:t>
            </w:r>
          </w:p>
        </w:tc>
        <w:tc>
          <w:tcPr>
            <w:tcW w:w="571" w:type="pct"/>
            <w:tcBorders>
              <w:top w:val="nil"/>
              <w:left w:val="nil"/>
              <w:bottom w:val="single" w:sz="4" w:space="0" w:color="000000"/>
              <w:right w:val="nil"/>
            </w:tcBorders>
            <w:shd w:val="clear" w:color="000000" w:fill="E6E6E6"/>
            <w:noWrap/>
            <w:vAlign w:val="bottom"/>
            <w:hideMark/>
          </w:tcPr>
          <w:p w14:paraId="2CDD9563" w14:textId="35979168"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4,551</w:t>
            </w:r>
          </w:p>
        </w:tc>
        <w:tc>
          <w:tcPr>
            <w:tcW w:w="572" w:type="pct"/>
            <w:tcBorders>
              <w:top w:val="nil"/>
              <w:left w:val="nil"/>
              <w:bottom w:val="single" w:sz="4" w:space="0" w:color="000000"/>
              <w:right w:val="nil"/>
            </w:tcBorders>
            <w:shd w:val="clear" w:color="auto" w:fill="auto"/>
            <w:noWrap/>
            <w:vAlign w:val="bottom"/>
            <w:hideMark/>
          </w:tcPr>
          <w:p w14:paraId="4BB8D17A" w14:textId="12B22192"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5,565</w:t>
            </w:r>
          </w:p>
        </w:tc>
        <w:tc>
          <w:tcPr>
            <w:tcW w:w="572" w:type="pct"/>
            <w:tcBorders>
              <w:top w:val="nil"/>
              <w:left w:val="nil"/>
              <w:bottom w:val="single" w:sz="4" w:space="0" w:color="000000"/>
              <w:right w:val="nil"/>
            </w:tcBorders>
            <w:shd w:val="clear" w:color="auto" w:fill="auto"/>
            <w:noWrap/>
            <w:vAlign w:val="bottom"/>
            <w:hideMark/>
          </w:tcPr>
          <w:p w14:paraId="0C491F59" w14:textId="56BE88E6"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6,563</w:t>
            </w:r>
          </w:p>
        </w:tc>
        <w:tc>
          <w:tcPr>
            <w:tcW w:w="570" w:type="pct"/>
            <w:tcBorders>
              <w:top w:val="nil"/>
              <w:left w:val="nil"/>
              <w:bottom w:val="single" w:sz="4" w:space="0" w:color="000000"/>
              <w:right w:val="nil"/>
            </w:tcBorders>
            <w:shd w:val="clear" w:color="auto" w:fill="auto"/>
            <w:noWrap/>
            <w:vAlign w:val="bottom"/>
            <w:hideMark/>
          </w:tcPr>
          <w:p w14:paraId="6C444DA1" w14:textId="6696B57F"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7,219</w:t>
            </w:r>
          </w:p>
        </w:tc>
      </w:tr>
      <w:tr w:rsidR="00957085" w:rsidRPr="00957085" w14:paraId="7523AABD" w14:textId="77777777" w:rsidTr="00D32443">
        <w:trPr>
          <w:trHeight w:val="204"/>
        </w:trPr>
        <w:tc>
          <w:tcPr>
            <w:tcW w:w="2110" w:type="pct"/>
            <w:tcBorders>
              <w:top w:val="nil"/>
              <w:left w:val="nil"/>
              <w:bottom w:val="nil"/>
              <w:right w:val="nil"/>
            </w:tcBorders>
            <w:shd w:val="clear" w:color="auto" w:fill="auto"/>
            <w:vAlign w:val="bottom"/>
            <w:hideMark/>
          </w:tcPr>
          <w:p w14:paraId="5AA13B46" w14:textId="6BBEFCA3" w:rsidR="00957085" w:rsidRPr="00957085" w:rsidRDefault="00957085" w:rsidP="00957085">
            <w:pPr>
              <w:spacing w:after="0" w:line="240" w:lineRule="auto"/>
              <w:ind w:left="113"/>
              <w:rPr>
                <w:rFonts w:ascii="Arial" w:hAnsi="Arial" w:cs="Arial"/>
                <w:color w:val="000000"/>
                <w:sz w:val="16"/>
                <w:szCs w:val="16"/>
              </w:rPr>
            </w:pPr>
            <w:r w:rsidRPr="00957085">
              <w:rPr>
                <w:rFonts w:ascii="Arial" w:hAnsi="Arial" w:cs="Arial"/>
                <w:color w:val="000000"/>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hideMark/>
          </w:tcPr>
          <w:p w14:paraId="766BC5BE" w14:textId="3EBDB01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8,579</w:t>
            </w:r>
          </w:p>
        </w:tc>
        <w:tc>
          <w:tcPr>
            <w:tcW w:w="571" w:type="pct"/>
            <w:tcBorders>
              <w:top w:val="nil"/>
              <w:left w:val="nil"/>
              <w:bottom w:val="nil"/>
              <w:right w:val="nil"/>
            </w:tcBorders>
            <w:shd w:val="clear" w:color="000000" w:fill="E6E6E6"/>
            <w:noWrap/>
            <w:vAlign w:val="bottom"/>
            <w:hideMark/>
          </w:tcPr>
          <w:p w14:paraId="1F8DF7A5" w14:textId="0E192BDD"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8,320</w:t>
            </w:r>
          </w:p>
        </w:tc>
        <w:tc>
          <w:tcPr>
            <w:tcW w:w="572" w:type="pct"/>
            <w:tcBorders>
              <w:top w:val="nil"/>
              <w:left w:val="nil"/>
              <w:bottom w:val="nil"/>
              <w:right w:val="nil"/>
            </w:tcBorders>
            <w:shd w:val="clear" w:color="auto" w:fill="auto"/>
            <w:noWrap/>
            <w:vAlign w:val="bottom"/>
            <w:hideMark/>
          </w:tcPr>
          <w:p w14:paraId="246244E4" w14:textId="76B47807"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12,871</w:t>
            </w:r>
          </w:p>
        </w:tc>
        <w:tc>
          <w:tcPr>
            <w:tcW w:w="572" w:type="pct"/>
            <w:tcBorders>
              <w:top w:val="nil"/>
              <w:left w:val="nil"/>
              <w:bottom w:val="nil"/>
              <w:right w:val="nil"/>
            </w:tcBorders>
            <w:shd w:val="clear" w:color="auto" w:fill="auto"/>
            <w:noWrap/>
            <w:vAlign w:val="bottom"/>
            <w:hideMark/>
          </w:tcPr>
          <w:p w14:paraId="68F9B166" w14:textId="046D8DF9"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18,436</w:t>
            </w:r>
          </w:p>
        </w:tc>
        <w:tc>
          <w:tcPr>
            <w:tcW w:w="570" w:type="pct"/>
            <w:tcBorders>
              <w:top w:val="nil"/>
              <w:left w:val="nil"/>
              <w:bottom w:val="nil"/>
              <w:right w:val="nil"/>
            </w:tcBorders>
            <w:shd w:val="clear" w:color="auto" w:fill="auto"/>
            <w:noWrap/>
            <w:vAlign w:val="bottom"/>
            <w:hideMark/>
          </w:tcPr>
          <w:p w14:paraId="4E177656" w14:textId="79EC2C72"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24,999</w:t>
            </w:r>
          </w:p>
        </w:tc>
      </w:tr>
      <w:tr w:rsidR="00957085" w:rsidRPr="00957085" w14:paraId="4D977C1D" w14:textId="77777777" w:rsidTr="00D32443">
        <w:trPr>
          <w:trHeight w:val="204"/>
        </w:trPr>
        <w:tc>
          <w:tcPr>
            <w:tcW w:w="2110" w:type="pct"/>
            <w:tcBorders>
              <w:top w:val="nil"/>
              <w:left w:val="nil"/>
              <w:bottom w:val="single" w:sz="4" w:space="0" w:color="auto"/>
              <w:right w:val="nil"/>
            </w:tcBorders>
            <w:shd w:val="clear" w:color="auto" w:fill="auto"/>
            <w:vAlign w:val="bottom"/>
            <w:hideMark/>
          </w:tcPr>
          <w:p w14:paraId="745A0B45" w14:textId="49A355D6" w:rsidR="00957085" w:rsidRPr="00957085" w:rsidRDefault="00957085" w:rsidP="00957085">
            <w:pPr>
              <w:spacing w:after="0" w:line="240" w:lineRule="auto"/>
              <w:rPr>
                <w:rFonts w:ascii="Arial" w:hAnsi="Arial" w:cs="Arial"/>
                <w:b/>
                <w:bCs/>
                <w:color w:val="000000"/>
                <w:sz w:val="16"/>
                <w:szCs w:val="16"/>
              </w:rPr>
            </w:pPr>
            <w:r w:rsidRPr="00957085">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3D6F4496" w14:textId="74720AF2"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8,320</w:t>
            </w:r>
          </w:p>
        </w:tc>
        <w:tc>
          <w:tcPr>
            <w:tcW w:w="571" w:type="pct"/>
            <w:tcBorders>
              <w:top w:val="single" w:sz="4" w:space="0" w:color="000000"/>
              <w:left w:val="nil"/>
              <w:bottom w:val="single" w:sz="4" w:space="0" w:color="auto"/>
              <w:right w:val="nil"/>
            </w:tcBorders>
            <w:shd w:val="clear" w:color="000000" w:fill="E6E6E6"/>
            <w:noWrap/>
            <w:vAlign w:val="bottom"/>
            <w:hideMark/>
          </w:tcPr>
          <w:p w14:paraId="70A70555" w14:textId="561AD7BB" w:rsidR="00957085" w:rsidRPr="00957085" w:rsidRDefault="00957085" w:rsidP="00957085">
            <w:pPr>
              <w:spacing w:after="0" w:line="240" w:lineRule="auto"/>
              <w:jc w:val="right"/>
              <w:rPr>
                <w:rFonts w:ascii="Arial" w:hAnsi="Arial" w:cs="Arial"/>
                <w:b/>
                <w:bCs/>
                <w:color w:val="000000"/>
                <w:sz w:val="16"/>
                <w:szCs w:val="16"/>
              </w:rPr>
            </w:pPr>
            <w:r w:rsidRPr="00957085">
              <w:rPr>
                <w:rFonts w:ascii="Arial" w:hAnsi="Arial" w:cs="Arial"/>
                <w:b/>
                <w:bCs/>
                <w:color w:val="000000"/>
                <w:sz w:val="16"/>
                <w:szCs w:val="16"/>
              </w:rPr>
              <w:t>12,871</w:t>
            </w:r>
          </w:p>
        </w:tc>
        <w:tc>
          <w:tcPr>
            <w:tcW w:w="572" w:type="pct"/>
            <w:tcBorders>
              <w:top w:val="single" w:sz="4" w:space="0" w:color="000000"/>
              <w:left w:val="nil"/>
              <w:bottom w:val="single" w:sz="4" w:space="0" w:color="auto"/>
              <w:right w:val="nil"/>
            </w:tcBorders>
            <w:shd w:val="clear" w:color="auto" w:fill="auto"/>
            <w:noWrap/>
            <w:vAlign w:val="bottom"/>
            <w:hideMark/>
          </w:tcPr>
          <w:p w14:paraId="52847BB9" w14:textId="5ED2F779"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18,436</w:t>
            </w:r>
          </w:p>
        </w:tc>
        <w:tc>
          <w:tcPr>
            <w:tcW w:w="572" w:type="pct"/>
            <w:tcBorders>
              <w:top w:val="single" w:sz="4" w:space="0" w:color="000000"/>
              <w:left w:val="nil"/>
              <w:bottom w:val="single" w:sz="4" w:space="0" w:color="auto"/>
              <w:right w:val="nil"/>
            </w:tcBorders>
            <w:shd w:val="clear" w:color="auto" w:fill="auto"/>
            <w:noWrap/>
            <w:vAlign w:val="bottom"/>
            <w:hideMark/>
          </w:tcPr>
          <w:p w14:paraId="3F8B4D23" w14:textId="5E6CD54A"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24,999</w:t>
            </w:r>
          </w:p>
        </w:tc>
        <w:tc>
          <w:tcPr>
            <w:tcW w:w="570" w:type="pct"/>
            <w:tcBorders>
              <w:top w:val="single" w:sz="4" w:space="0" w:color="000000"/>
              <w:left w:val="nil"/>
              <w:bottom w:val="single" w:sz="4" w:space="0" w:color="auto"/>
              <w:right w:val="nil"/>
            </w:tcBorders>
            <w:shd w:val="clear" w:color="auto" w:fill="auto"/>
            <w:noWrap/>
            <w:vAlign w:val="bottom"/>
            <w:hideMark/>
          </w:tcPr>
          <w:p w14:paraId="5E1B04E4" w14:textId="103F6D26" w:rsidR="00957085" w:rsidRPr="00957085" w:rsidRDefault="00957085" w:rsidP="00957085">
            <w:pPr>
              <w:spacing w:after="0" w:line="240" w:lineRule="auto"/>
              <w:jc w:val="right"/>
              <w:rPr>
                <w:rFonts w:ascii="Arial" w:hAnsi="Arial" w:cs="Arial"/>
                <w:color w:val="000000"/>
                <w:sz w:val="16"/>
                <w:szCs w:val="16"/>
              </w:rPr>
            </w:pPr>
            <w:r w:rsidRPr="00957085">
              <w:rPr>
                <w:rFonts w:ascii="Arial" w:hAnsi="Arial" w:cs="Arial"/>
                <w:color w:val="000000"/>
                <w:sz w:val="16"/>
                <w:szCs w:val="16"/>
              </w:rPr>
              <w:t>32,218</w:t>
            </w:r>
          </w:p>
        </w:tc>
      </w:tr>
    </w:tbl>
    <w:p w14:paraId="7D7CE6B2" w14:textId="77777777" w:rsidR="0025707B" w:rsidRDefault="001C0F49" w:rsidP="0025707B">
      <w:pPr>
        <w:pStyle w:val="TableGraphic"/>
        <w:spacing w:before="60"/>
        <w:ind w:right="0"/>
        <w:rPr>
          <w:rFonts w:ascii="Arial" w:hAnsi="Arial" w:cs="Arial"/>
          <w:sz w:val="16"/>
        </w:rPr>
      </w:pPr>
      <w:r w:rsidRPr="00D606C2">
        <w:rPr>
          <w:rFonts w:ascii="Arial" w:hAnsi="Arial" w:cs="Arial"/>
          <w:sz w:val="16"/>
        </w:rPr>
        <w:t>Prepared on Australian Accounting Standards basis</w:t>
      </w:r>
      <w:r w:rsidR="00D718CA">
        <w:rPr>
          <w:rFonts w:ascii="Arial" w:hAnsi="Arial" w:cs="Arial"/>
          <w:sz w:val="16"/>
        </w:rPr>
        <w:t>.</w:t>
      </w:r>
    </w:p>
    <w:p w14:paraId="0D5D5559" w14:textId="1C22C8C5" w:rsidR="0025707B" w:rsidRPr="0025707B" w:rsidRDefault="0025707B" w:rsidP="0025707B">
      <w:pPr>
        <w:pStyle w:val="TableGraphic"/>
        <w:ind w:right="0"/>
        <w:rPr>
          <w:rFonts w:ascii="Arial" w:hAnsi="Arial" w:cs="Arial"/>
          <w:sz w:val="16"/>
        </w:rPr>
      </w:pPr>
      <w:r w:rsidRPr="0025707B">
        <w:rPr>
          <w:rFonts w:ascii="Arial" w:hAnsi="Arial" w:cs="Arial"/>
          <w:sz w:val="16"/>
        </w:rPr>
        <w:t>Table has been prepared inclusive of 2022-23 Additional Estimates figures</w:t>
      </w:r>
    </w:p>
    <w:p w14:paraId="0AB6716A" w14:textId="263B3ADA" w:rsidR="001C0F49" w:rsidRDefault="001C0F49" w:rsidP="00572266">
      <w:pPr>
        <w:pStyle w:val="TableGraphic"/>
        <w:spacing w:before="60"/>
        <w:ind w:right="0"/>
      </w:pPr>
      <w:r>
        <w:br w:type="page"/>
      </w:r>
    </w:p>
    <w:p w14:paraId="14299653" w14:textId="77777777" w:rsidR="001C0F49" w:rsidRPr="00A00283" w:rsidRDefault="001C0F49" w:rsidP="001C0F49">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957085" w:rsidRPr="00957085" w14:paraId="2DF3F10C" w14:textId="77777777" w:rsidTr="00957085">
        <w:trPr>
          <w:trHeight w:val="204"/>
        </w:trPr>
        <w:tc>
          <w:tcPr>
            <w:tcW w:w="2109" w:type="pct"/>
            <w:tcBorders>
              <w:top w:val="single" w:sz="4" w:space="0" w:color="auto"/>
              <w:left w:val="nil"/>
              <w:bottom w:val="nil"/>
              <w:right w:val="nil"/>
            </w:tcBorders>
            <w:shd w:val="clear" w:color="auto" w:fill="auto"/>
            <w:noWrap/>
            <w:vAlign w:val="bottom"/>
            <w:hideMark/>
          </w:tcPr>
          <w:p w14:paraId="16F297A3" w14:textId="77777777" w:rsidR="00957085" w:rsidRPr="00957085" w:rsidRDefault="00957085" w:rsidP="00957085">
            <w:pPr>
              <w:spacing w:after="0" w:line="240" w:lineRule="auto"/>
              <w:rPr>
                <w:rFonts w:ascii="Arial" w:hAnsi="Arial" w:cs="Arial"/>
                <w:b/>
                <w:bCs/>
                <w:sz w:val="16"/>
                <w:szCs w:val="16"/>
              </w:rPr>
            </w:pPr>
            <w:r w:rsidRPr="00957085">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3B004AE"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2022-23 Estimated actual</w:t>
            </w:r>
            <w:r w:rsidRPr="00957085">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42B07774"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2023-24</w:t>
            </w:r>
            <w:r w:rsidRPr="00957085">
              <w:rPr>
                <w:rFonts w:ascii="Arial" w:hAnsi="Arial" w:cs="Arial"/>
                <w:sz w:val="16"/>
                <w:szCs w:val="16"/>
              </w:rPr>
              <w:br/>
              <w:t>Budget</w:t>
            </w:r>
            <w:r w:rsidRPr="00957085">
              <w:rPr>
                <w:rFonts w:ascii="Arial" w:hAnsi="Arial" w:cs="Arial"/>
                <w:sz w:val="16"/>
                <w:szCs w:val="16"/>
              </w:rPr>
              <w:br/>
            </w:r>
            <w:r w:rsidRPr="00957085">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6E37AE1"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2024-25 Forward estimate</w:t>
            </w:r>
            <w:r w:rsidRPr="00957085">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FEDC621"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2025-26 Forward estimate</w:t>
            </w:r>
            <w:r w:rsidRPr="00957085">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FD6C943"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2026-27</w:t>
            </w:r>
            <w:r w:rsidRPr="00957085">
              <w:rPr>
                <w:rFonts w:ascii="Arial" w:hAnsi="Arial" w:cs="Arial"/>
                <w:sz w:val="16"/>
                <w:szCs w:val="16"/>
              </w:rPr>
              <w:br/>
              <w:t>Forward estimate</w:t>
            </w:r>
            <w:r w:rsidRPr="00957085">
              <w:rPr>
                <w:rFonts w:ascii="Arial" w:hAnsi="Arial" w:cs="Arial"/>
                <w:sz w:val="16"/>
                <w:szCs w:val="16"/>
              </w:rPr>
              <w:br/>
              <w:t>$'000</w:t>
            </w:r>
          </w:p>
        </w:tc>
      </w:tr>
      <w:tr w:rsidR="00957085" w:rsidRPr="00957085" w14:paraId="05200540" w14:textId="77777777" w:rsidTr="00957085">
        <w:trPr>
          <w:trHeight w:val="204"/>
        </w:trPr>
        <w:tc>
          <w:tcPr>
            <w:tcW w:w="2109" w:type="pct"/>
            <w:tcBorders>
              <w:top w:val="nil"/>
              <w:left w:val="nil"/>
              <w:bottom w:val="nil"/>
              <w:right w:val="nil"/>
            </w:tcBorders>
            <w:shd w:val="clear" w:color="auto" w:fill="auto"/>
            <w:noWrap/>
            <w:vAlign w:val="bottom"/>
            <w:hideMark/>
          </w:tcPr>
          <w:p w14:paraId="02732DCF" w14:textId="77777777" w:rsidR="00957085" w:rsidRPr="00957085" w:rsidRDefault="00957085" w:rsidP="00957085">
            <w:pPr>
              <w:spacing w:after="0" w:line="240" w:lineRule="auto"/>
              <w:rPr>
                <w:rFonts w:ascii="Arial" w:hAnsi="Arial" w:cs="Arial"/>
                <w:b/>
                <w:bCs/>
                <w:sz w:val="16"/>
                <w:szCs w:val="16"/>
              </w:rPr>
            </w:pPr>
            <w:r w:rsidRPr="00957085">
              <w:rPr>
                <w:rFonts w:ascii="Arial" w:hAnsi="Arial" w:cs="Arial"/>
                <w:b/>
                <w:bCs/>
                <w:sz w:val="16"/>
                <w:szCs w:val="16"/>
              </w:rPr>
              <w:t>NEW CAPITAL APPROPRIATIONS</w:t>
            </w:r>
          </w:p>
        </w:tc>
        <w:tc>
          <w:tcPr>
            <w:tcW w:w="605" w:type="pct"/>
            <w:tcBorders>
              <w:top w:val="nil"/>
              <w:left w:val="nil"/>
              <w:bottom w:val="nil"/>
              <w:right w:val="nil"/>
            </w:tcBorders>
            <w:shd w:val="clear" w:color="auto" w:fill="auto"/>
            <w:noWrap/>
            <w:vAlign w:val="bottom"/>
            <w:hideMark/>
          </w:tcPr>
          <w:p w14:paraId="17B10683" w14:textId="77777777" w:rsidR="00957085" w:rsidRPr="00957085" w:rsidRDefault="00957085" w:rsidP="00957085">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7D539ECA"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w:t>
            </w:r>
          </w:p>
        </w:tc>
        <w:tc>
          <w:tcPr>
            <w:tcW w:w="572" w:type="pct"/>
            <w:tcBorders>
              <w:top w:val="nil"/>
              <w:left w:val="nil"/>
              <w:bottom w:val="nil"/>
              <w:right w:val="nil"/>
            </w:tcBorders>
            <w:shd w:val="clear" w:color="auto" w:fill="auto"/>
            <w:noWrap/>
            <w:vAlign w:val="bottom"/>
            <w:hideMark/>
          </w:tcPr>
          <w:p w14:paraId="0BFF9C01" w14:textId="77777777" w:rsidR="00957085" w:rsidRPr="00957085" w:rsidRDefault="00957085" w:rsidP="00957085">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8108623" w14:textId="77777777" w:rsidR="00957085" w:rsidRPr="00957085" w:rsidRDefault="00957085" w:rsidP="00957085">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CF6DA42" w14:textId="77777777" w:rsidR="00957085" w:rsidRPr="00957085" w:rsidRDefault="00957085" w:rsidP="00957085">
            <w:pPr>
              <w:spacing w:after="0" w:line="240" w:lineRule="auto"/>
              <w:jc w:val="right"/>
              <w:rPr>
                <w:rFonts w:ascii="Times New Roman" w:hAnsi="Times New Roman"/>
              </w:rPr>
            </w:pPr>
          </w:p>
        </w:tc>
      </w:tr>
      <w:tr w:rsidR="00957085" w:rsidRPr="00957085" w14:paraId="5D93888E" w14:textId="77777777" w:rsidTr="00957085">
        <w:trPr>
          <w:trHeight w:val="204"/>
        </w:trPr>
        <w:tc>
          <w:tcPr>
            <w:tcW w:w="2109" w:type="pct"/>
            <w:tcBorders>
              <w:top w:val="nil"/>
              <w:left w:val="nil"/>
              <w:bottom w:val="nil"/>
              <w:right w:val="nil"/>
            </w:tcBorders>
            <w:shd w:val="clear" w:color="auto" w:fill="auto"/>
            <w:noWrap/>
            <w:vAlign w:val="bottom"/>
            <w:hideMark/>
          </w:tcPr>
          <w:p w14:paraId="3876119C" w14:textId="77777777" w:rsidR="00957085" w:rsidRPr="00957085" w:rsidRDefault="00957085" w:rsidP="00957085">
            <w:pPr>
              <w:spacing w:after="0" w:line="240" w:lineRule="auto"/>
              <w:ind w:firstLineChars="100" w:firstLine="160"/>
              <w:rPr>
                <w:rFonts w:ascii="Arial" w:hAnsi="Arial" w:cs="Arial"/>
                <w:sz w:val="16"/>
                <w:szCs w:val="16"/>
              </w:rPr>
            </w:pPr>
            <w:r w:rsidRPr="00957085">
              <w:rPr>
                <w:rFonts w:ascii="Arial" w:hAnsi="Arial" w:cs="Arial"/>
                <w:sz w:val="16"/>
                <w:szCs w:val="16"/>
              </w:rPr>
              <w:t>Equity injections - Bill 2</w:t>
            </w:r>
          </w:p>
        </w:tc>
        <w:tc>
          <w:tcPr>
            <w:tcW w:w="605" w:type="pct"/>
            <w:tcBorders>
              <w:top w:val="nil"/>
              <w:left w:val="nil"/>
              <w:bottom w:val="nil"/>
              <w:right w:val="nil"/>
            </w:tcBorders>
            <w:shd w:val="clear" w:color="auto" w:fill="auto"/>
            <w:noWrap/>
            <w:vAlign w:val="bottom"/>
            <w:hideMark/>
          </w:tcPr>
          <w:p w14:paraId="248E71B4"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4,414 </w:t>
            </w:r>
          </w:p>
        </w:tc>
        <w:tc>
          <w:tcPr>
            <w:tcW w:w="571" w:type="pct"/>
            <w:tcBorders>
              <w:top w:val="nil"/>
              <w:left w:val="nil"/>
              <w:bottom w:val="nil"/>
              <w:right w:val="nil"/>
            </w:tcBorders>
            <w:shd w:val="clear" w:color="000000" w:fill="E6E6E6"/>
            <w:noWrap/>
            <w:vAlign w:val="bottom"/>
            <w:hideMark/>
          </w:tcPr>
          <w:p w14:paraId="07ACCCAD"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6,072 </w:t>
            </w:r>
          </w:p>
        </w:tc>
        <w:tc>
          <w:tcPr>
            <w:tcW w:w="572" w:type="pct"/>
            <w:tcBorders>
              <w:top w:val="nil"/>
              <w:left w:val="nil"/>
              <w:bottom w:val="nil"/>
              <w:right w:val="nil"/>
            </w:tcBorders>
            <w:shd w:val="clear" w:color="auto" w:fill="auto"/>
            <w:noWrap/>
            <w:vAlign w:val="bottom"/>
            <w:hideMark/>
          </w:tcPr>
          <w:p w14:paraId="0B34CADD"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5,251 </w:t>
            </w:r>
          </w:p>
        </w:tc>
        <w:tc>
          <w:tcPr>
            <w:tcW w:w="572" w:type="pct"/>
            <w:tcBorders>
              <w:top w:val="nil"/>
              <w:left w:val="nil"/>
              <w:bottom w:val="nil"/>
              <w:right w:val="nil"/>
            </w:tcBorders>
            <w:shd w:val="clear" w:color="auto" w:fill="auto"/>
            <w:noWrap/>
            <w:vAlign w:val="bottom"/>
            <w:hideMark/>
          </w:tcPr>
          <w:p w14:paraId="035734BD"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216 </w:t>
            </w:r>
          </w:p>
        </w:tc>
        <w:tc>
          <w:tcPr>
            <w:tcW w:w="572" w:type="pct"/>
            <w:tcBorders>
              <w:top w:val="nil"/>
              <w:left w:val="nil"/>
              <w:bottom w:val="nil"/>
              <w:right w:val="nil"/>
            </w:tcBorders>
            <w:shd w:val="clear" w:color="auto" w:fill="auto"/>
            <w:noWrap/>
            <w:vAlign w:val="bottom"/>
            <w:hideMark/>
          </w:tcPr>
          <w:p w14:paraId="438EEFD5"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446 </w:t>
            </w:r>
          </w:p>
        </w:tc>
      </w:tr>
      <w:tr w:rsidR="00957085" w:rsidRPr="00957085" w14:paraId="5F38C512" w14:textId="77777777" w:rsidTr="00957085">
        <w:trPr>
          <w:trHeight w:val="204"/>
        </w:trPr>
        <w:tc>
          <w:tcPr>
            <w:tcW w:w="2109" w:type="pct"/>
            <w:tcBorders>
              <w:top w:val="nil"/>
              <w:left w:val="nil"/>
              <w:bottom w:val="nil"/>
              <w:right w:val="nil"/>
            </w:tcBorders>
            <w:shd w:val="clear" w:color="auto" w:fill="auto"/>
            <w:noWrap/>
            <w:vAlign w:val="bottom"/>
            <w:hideMark/>
          </w:tcPr>
          <w:p w14:paraId="7FEAA90B" w14:textId="77777777" w:rsidR="00957085" w:rsidRPr="00957085" w:rsidRDefault="00957085" w:rsidP="00957085">
            <w:pPr>
              <w:spacing w:after="0" w:line="240" w:lineRule="auto"/>
              <w:rPr>
                <w:rFonts w:ascii="Arial" w:hAnsi="Arial" w:cs="Arial"/>
                <w:b/>
                <w:bCs/>
                <w:sz w:val="16"/>
                <w:szCs w:val="16"/>
              </w:rPr>
            </w:pPr>
            <w:r w:rsidRPr="00957085">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6863F5B1"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4,414 </w:t>
            </w:r>
          </w:p>
        </w:tc>
        <w:tc>
          <w:tcPr>
            <w:tcW w:w="571" w:type="pct"/>
            <w:tcBorders>
              <w:top w:val="single" w:sz="4" w:space="0" w:color="auto"/>
              <w:left w:val="nil"/>
              <w:bottom w:val="single" w:sz="4" w:space="0" w:color="auto"/>
              <w:right w:val="nil"/>
            </w:tcBorders>
            <w:shd w:val="clear" w:color="000000" w:fill="E6E6E6"/>
            <w:noWrap/>
            <w:vAlign w:val="bottom"/>
            <w:hideMark/>
          </w:tcPr>
          <w:p w14:paraId="5DD57A50"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6,072 </w:t>
            </w:r>
          </w:p>
        </w:tc>
        <w:tc>
          <w:tcPr>
            <w:tcW w:w="572" w:type="pct"/>
            <w:tcBorders>
              <w:top w:val="single" w:sz="4" w:space="0" w:color="auto"/>
              <w:left w:val="nil"/>
              <w:bottom w:val="single" w:sz="4" w:space="0" w:color="auto"/>
              <w:right w:val="nil"/>
            </w:tcBorders>
            <w:shd w:val="clear" w:color="auto" w:fill="auto"/>
            <w:noWrap/>
            <w:vAlign w:val="bottom"/>
            <w:hideMark/>
          </w:tcPr>
          <w:p w14:paraId="61C2484B"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5,251 </w:t>
            </w:r>
          </w:p>
        </w:tc>
        <w:tc>
          <w:tcPr>
            <w:tcW w:w="572" w:type="pct"/>
            <w:tcBorders>
              <w:top w:val="single" w:sz="4" w:space="0" w:color="auto"/>
              <w:left w:val="nil"/>
              <w:bottom w:val="single" w:sz="4" w:space="0" w:color="auto"/>
              <w:right w:val="nil"/>
            </w:tcBorders>
            <w:shd w:val="clear" w:color="auto" w:fill="auto"/>
            <w:noWrap/>
            <w:vAlign w:val="bottom"/>
            <w:hideMark/>
          </w:tcPr>
          <w:p w14:paraId="755C6166"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216 </w:t>
            </w:r>
          </w:p>
        </w:tc>
        <w:tc>
          <w:tcPr>
            <w:tcW w:w="572" w:type="pct"/>
            <w:tcBorders>
              <w:top w:val="single" w:sz="4" w:space="0" w:color="auto"/>
              <w:left w:val="nil"/>
              <w:bottom w:val="single" w:sz="4" w:space="0" w:color="auto"/>
              <w:right w:val="nil"/>
            </w:tcBorders>
            <w:shd w:val="clear" w:color="auto" w:fill="auto"/>
            <w:noWrap/>
            <w:vAlign w:val="bottom"/>
            <w:hideMark/>
          </w:tcPr>
          <w:p w14:paraId="7411856E"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446 </w:t>
            </w:r>
          </w:p>
        </w:tc>
      </w:tr>
      <w:tr w:rsidR="00957085" w:rsidRPr="00957085" w14:paraId="5060C44F" w14:textId="77777777" w:rsidTr="00957085">
        <w:trPr>
          <w:trHeight w:val="204"/>
        </w:trPr>
        <w:tc>
          <w:tcPr>
            <w:tcW w:w="2109" w:type="pct"/>
            <w:tcBorders>
              <w:top w:val="nil"/>
              <w:left w:val="nil"/>
              <w:bottom w:val="nil"/>
              <w:right w:val="nil"/>
            </w:tcBorders>
            <w:shd w:val="clear" w:color="auto" w:fill="auto"/>
            <w:noWrap/>
            <w:vAlign w:val="bottom"/>
            <w:hideMark/>
          </w:tcPr>
          <w:p w14:paraId="1FED23F9" w14:textId="77777777" w:rsidR="00957085" w:rsidRPr="00957085" w:rsidRDefault="00957085" w:rsidP="00957085">
            <w:pPr>
              <w:spacing w:after="0" w:line="240" w:lineRule="auto"/>
              <w:rPr>
                <w:rFonts w:ascii="Arial" w:hAnsi="Arial" w:cs="Arial"/>
                <w:b/>
                <w:bCs/>
                <w:i/>
                <w:iCs/>
                <w:sz w:val="16"/>
                <w:szCs w:val="16"/>
              </w:rPr>
            </w:pPr>
            <w:r w:rsidRPr="00957085">
              <w:rPr>
                <w:rFonts w:ascii="Arial" w:hAnsi="Arial" w:cs="Arial"/>
                <w:b/>
                <w:bCs/>
                <w:i/>
                <w:iCs/>
                <w:sz w:val="16"/>
                <w:szCs w:val="16"/>
              </w:rPr>
              <w:t>Provided for:</w:t>
            </w:r>
          </w:p>
        </w:tc>
        <w:tc>
          <w:tcPr>
            <w:tcW w:w="605" w:type="pct"/>
            <w:tcBorders>
              <w:top w:val="nil"/>
              <w:left w:val="nil"/>
              <w:bottom w:val="nil"/>
              <w:right w:val="nil"/>
            </w:tcBorders>
            <w:shd w:val="clear" w:color="auto" w:fill="auto"/>
            <w:noWrap/>
            <w:vAlign w:val="bottom"/>
            <w:hideMark/>
          </w:tcPr>
          <w:p w14:paraId="6789D887" w14:textId="77777777" w:rsidR="00957085" w:rsidRPr="00957085" w:rsidRDefault="00957085" w:rsidP="00957085">
            <w:pPr>
              <w:spacing w:after="0" w:line="240" w:lineRule="auto"/>
              <w:jc w:val="right"/>
              <w:rPr>
                <w:rFonts w:ascii="Arial" w:hAnsi="Arial" w:cs="Arial"/>
                <w:b/>
                <w:bCs/>
                <w:i/>
                <w:iCs/>
                <w:sz w:val="16"/>
                <w:szCs w:val="16"/>
              </w:rPr>
            </w:pPr>
          </w:p>
        </w:tc>
        <w:tc>
          <w:tcPr>
            <w:tcW w:w="571" w:type="pct"/>
            <w:tcBorders>
              <w:top w:val="nil"/>
              <w:left w:val="nil"/>
              <w:bottom w:val="nil"/>
              <w:right w:val="nil"/>
            </w:tcBorders>
            <w:shd w:val="clear" w:color="000000" w:fill="E6E6E6"/>
            <w:noWrap/>
            <w:vAlign w:val="bottom"/>
            <w:hideMark/>
          </w:tcPr>
          <w:p w14:paraId="2E44A16A" w14:textId="77777777" w:rsidR="00957085" w:rsidRPr="00957085" w:rsidRDefault="00957085" w:rsidP="00957085">
            <w:pPr>
              <w:spacing w:after="0" w:line="240" w:lineRule="auto"/>
              <w:jc w:val="right"/>
              <w:rPr>
                <w:rFonts w:ascii="Arial" w:hAnsi="Arial" w:cs="Arial"/>
                <w:i/>
                <w:iCs/>
                <w:sz w:val="16"/>
                <w:szCs w:val="16"/>
              </w:rPr>
            </w:pPr>
            <w:r w:rsidRPr="00957085">
              <w:rPr>
                <w:rFonts w:ascii="Arial" w:hAnsi="Arial" w:cs="Arial"/>
                <w:i/>
                <w:iCs/>
                <w:sz w:val="16"/>
                <w:szCs w:val="16"/>
              </w:rPr>
              <w:t> </w:t>
            </w:r>
          </w:p>
        </w:tc>
        <w:tc>
          <w:tcPr>
            <w:tcW w:w="572" w:type="pct"/>
            <w:tcBorders>
              <w:top w:val="nil"/>
              <w:left w:val="nil"/>
              <w:bottom w:val="nil"/>
              <w:right w:val="nil"/>
            </w:tcBorders>
            <w:shd w:val="clear" w:color="auto" w:fill="auto"/>
            <w:noWrap/>
            <w:vAlign w:val="bottom"/>
            <w:hideMark/>
          </w:tcPr>
          <w:p w14:paraId="19F12857" w14:textId="77777777" w:rsidR="00957085" w:rsidRPr="00957085" w:rsidRDefault="00957085" w:rsidP="00957085">
            <w:pPr>
              <w:spacing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53A55A5C" w14:textId="77777777" w:rsidR="00957085" w:rsidRPr="00957085" w:rsidRDefault="00957085" w:rsidP="00957085">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9886393" w14:textId="77777777" w:rsidR="00957085" w:rsidRPr="00957085" w:rsidRDefault="00957085" w:rsidP="00957085">
            <w:pPr>
              <w:spacing w:after="0" w:line="240" w:lineRule="auto"/>
              <w:jc w:val="right"/>
              <w:rPr>
                <w:rFonts w:ascii="Times New Roman" w:hAnsi="Times New Roman"/>
              </w:rPr>
            </w:pPr>
          </w:p>
        </w:tc>
      </w:tr>
      <w:tr w:rsidR="00957085" w:rsidRPr="00957085" w14:paraId="63535EF2" w14:textId="77777777" w:rsidTr="00957085">
        <w:trPr>
          <w:trHeight w:val="204"/>
        </w:trPr>
        <w:tc>
          <w:tcPr>
            <w:tcW w:w="2109" w:type="pct"/>
            <w:tcBorders>
              <w:top w:val="nil"/>
              <w:left w:val="nil"/>
              <w:bottom w:val="nil"/>
              <w:right w:val="nil"/>
            </w:tcBorders>
            <w:shd w:val="clear" w:color="auto" w:fill="auto"/>
            <w:noWrap/>
            <w:vAlign w:val="bottom"/>
            <w:hideMark/>
          </w:tcPr>
          <w:p w14:paraId="2B57F699" w14:textId="77777777" w:rsidR="00957085" w:rsidRPr="0025707B" w:rsidRDefault="00957085" w:rsidP="00957085">
            <w:pPr>
              <w:spacing w:after="0" w:line="240" w:lineRule="auto"/>
              <w:ind w:left="113"/>
              <w:rPr>
                <w:rFonts w:ascii="Arial" w:hAnsi="Arial" w:cs="Arial"/>
                <w:iCs/>
                <w:sz w:val="16"/>
                <w:szCs w:val="16"/>
              </w:rPr>
            </w:pPr>
            <w:r w:rsidRPr="0025707B">
              <w:rPr>
                <w:rFonts w:ascii="Arial" w:hAnsi="Arial" w:cs="Arial"/>
                <w:iCs/>
                <w:sz w:val="16"/>
                <w:szCs w:val="16"/>
              </w:rPr>
              <w:t>Purchase of non-financial assets</w:t>
            </w:r>
          </w:p>
        </w:tc>
        <w:tc>
          <w:tcPr>
            <w:tcW w:w="605" w:type="pct"/>
            <w:tcBorders>
              <w:top w:val="nil"/>
              <w:left w:val="nil"/>
              <w:bottom w:val="nil"/>
              <w:right w:val="nil"/>
            </w:tcBorders>
            <w:shd w:val="clear" w:color="auto" w:fill="auto"/>
            <w:noWrap/>
            <w:vAlign w:val="bottom"/>
            <w:hideMark/>
          </w:tcPr>
          <w:p w14:paraId="689C14A3" w14:textId="77777777" w:rsidR="00957085" w:rsidRPr="0025707B" w:rsidRDefault="00957085" w:rsidP="00957085">
            <w:pPr>
              <w:spacing w:after="0" w:line="240" w:lineRule="auto"/>
              <w:jc w:val="right"/>
              <w:rPr>
                <w:rFonts w:ascii="Arial" w:hAnsi="Arial" w:cs="Arial"/>
                <w:iCs/>
                <w:sz w:val="16"/>
                <w:szCs w:val="16"/>
              </w:rPr>
            </w:pPr>
            <w:r w:rsidRPr="0025707B">
              <w:rPr>
                <w:rFonts w:ascii="Arial" w:hAnsi="Arial" w:cs="Arial"/>
                <w:iCs/>
                <w:sz w:val="16"/>
                <w:szCs w:val="16"/>
              </w:rPr>
              <w:t xml:space="preserve">4,414 </w:t>
            </w:r>
          </w:p>
        </w:tc>
        <w:tc>
          <w:tcPr>
            <w:tcW w:w="571" w:type="pct"/>
            <w:tcBorders>
              <w:top w:val="nil"/>
              <w:left w:val="nil"/>
              <w:bottom w:val="nil"/>
              <w:right w:val="nil"/>
            </w:tcBorders>
            <w:shd w:val="clear" w:color="000000" w:fill="E6E6E6"/>
            <w:noWrap/>
            <w:vAlign w:val="bottom"/>
            <w:hideMark/>
          </w:tcPr>
          <w:p w14:paraId="46D08EE0" w14:textId="77777777" w:rsidR="00957085" w:rsidRPr="0025707B" w:rsidRDefault="00957085" w:rsidP="00957085">
            <w:pPr>
              <w:spacing w:after="0" w:line="240" w:lineRule="auto"/>
              <w:jc w:val="right"/>
              <w:rPr>
                <w:rFonts w:ascii="Arial" w:hAnsi="Arial" w:cs="Arial"/>
                <w:iCs/>
                <w:sz w:val="16"/>
                <w:szCs w:val="16"/>
              </w:rPr>
            </w:pPr>
            <w:r w:rsidRPr="0025707B">
              <w:rPr>
                <w:rFonts w:ascii="Arial" w:hAnsi="Arial" w:cs="Arial"/>
                <w:iCs/>
                <w:sz w:val="16"/>
                <w:szCs w:val="16"/>
              </w:rPr>
              <w:t xml:space="preserve">6,072 </w:t>
            </w:r>
          </w:p>
        </w:tc>
        <w:tc>
          <w:tcPr>
            <w:tcW w:w="572" w:type="pct"/>
            <w:tcBorders>
              <w:top w:val="nil"/>
              <w:left w:val="nil"/>
              <w:bottom w:val="nil"/>
              <w:right w:val="nil"/>
            </w:tcBorders>
            <w:shd w:val="clear" w:color="auto" w:fill="auto"/>
            <w:noWrap/>
            <w:vAlign w:val="bottom"/>
            <w:hideMark/>
          </w:tcPr>
          <w:p w14:paraId="4A060329" w14:textId="77777777" w:rsidR="00957085" w:rsidRPr="0025707B" w:rsidRDefault="00957085" w:rsidP="00957085">
            <w:pPr>
              <w:spacing w:after="0" w:line="240" w:lineRule="auto"/>
              <w:jc w:val="right"/>
              <w:rPr>
                <w:rFonts w:ascii="Arial" w:hAnsi="Arial" w:cs="Arial"/>
                <w:iCs/>
                <w:sz w:val="16"/>
                <w:szCs w:val="16"/>
              </w:rPr>
            </w:pPr>
            <w:r w:rsidRPr="0025707B">
              <w:rPr>
                <w:rFonts w:ascii="Arial" w:hAnsi="Arial" w:cs="Arial"/>
                <w:iCs/>
                <w:sz w:val="16"/>
                <w:szCs w:val="16"/>
              </w:rPr>
              <w:t xml:space="preserve">5,251 </w:t>
            </w:r>
          </w:p>
        </w:tc>
        <w:tc>
          <w:tcPr>
            <w:tcW w:w="572" w:type="pct"/>
            <w:tcBorders>
              <w:top w:val="nil"/>
              <w:left w:val="nil"/>
              <w:bottom w:val="nil"/>
              <w:right w:val="nil"/>
            </w:tcBorders>
            <w:shd w:val="clear" w:color="auto" w:fill="auto"/>
            <w:noWrap/>
            <w:vAlign w:val="bottom"/>
            <w:hideMark/>
          </w:tcPr>
          <w:p w14:paraId="63B4294A" w14:textId="77777777" w:rsidR="00957085" w:rsidRPr="0025707B" w:rsidRDefault="00957085" w:rsidP="00957085">
            <w:pPr>
              <w:spacing w:after="0" w:line="240" w:lineRule="auto"/>
              <w:jc w:val="right"/>
              <w:rPr>
                <w:rFonts w:ascii="Arial" w:hAnsi="Arial" w:cs="Arial"/>
                <w:iCs/>
                <w:sz w:val="16"/>
                <w:szCs w:val="16"/>
              </w:rPr>
            </w:pPr>
            <w:r w:rsidRPr="0025707B">
              <w:rPr>
                <w:rFonts w:ascii="Arial" w:hAnsi="Arial" w:cs="Arial"/>
                <w:iCs/>
                <w:sz w:val="16"/>
                <w:szCs w:val="16"/>
              </w:rPr>
              <w:t xml:space="preserve">216 </w:t>
            </w:r>
          </w:p>
        </w:tc>
        <w:tc>
          <w:tcPr>
            <w:tcW w:w="572" w:type="pct"/>
            <w:tcBorders>
              <w:top w:val="nil"/>
              <w:left w:val="nil"/>
              <w:bottom w:val="nil"/>
              <w:right w:val="nil"/>
            </w:tcBorders>
            <w:shd w:val="clear" w:color="auto" w:fill="auto"/>
            <w:noWrap/>
            <w:vAlign w:val="bottom"/>
            <w:hideMark/>
          </w:tcPr>
          <w:p w14:paraId="11A0DD38" w14:textId="77777777" w:rsidR="00957085" w:rsidRPr="0025707B" w:rsidRDefault="00957085" w:rsidP="00957085">
            <w:pPr>
              <w:spacing w:after="0" w:line="240" w:lineRule="auto"/>
              <w:jc w:val="right"/>
              <w:rPr>
                <w:rFonts w:ascii="Arial" w:hAnsi="Arial" w:cs="Arial"/>
                <w:iCs/>
                <w:sz w:val="16"/>
                <w:szCs w:val="16"/>
              </w:rPr>
            </w:pPr>
            <w:r w:rsidRPr="0025707B">
              <w:rPr>
                <w:rFonts w:ascii="Arial" w:hAnsi="Arial" w:cs="Arial"/>
                <w:iCs/>
                <w:sz w:val="16"/>
                <w:szCs w:val="16"/>
              </w:rPr>
              <w:t xml:space="preserve">446 </w:t>
            </w:r>
          </w:p>
        </w:tc>
      </w:tr>
      <w:tr w:rsidR="00957085" w:rsidRPr="00957085" w14:paraId="746C59C1" w14:textId="77777777" w:rsidTr="00957085">
        <w:trPr>
          <w:trHeight w:val="204"/>
        </w:trPr>
        <w:tc>
          <w:tcPr>
            <w:tcW w:w="2109" w:type="pct"/>
            <w:tcBorders>
              <w:top w:val="nil"/>
              <w:left w:val="nil"/>
              <w:bottom w:val="nil"/>
              <w:right w:val="nil"/>
            </w:tcBorders>
            <w:shd w:val="clear" w:color="auto" w:fill="auto"/>
            <w:noWrap/>
            <w:vAlign w:val="bottom"/>
            <w:hideMark/>
          </w:tcPr>
          <w:p w14:paraId="106E4D33" w14:textId="77777777" w:rsidR="00957085" w:rsidRPr="0025707B" w:rsidRDefault="00957085" w:rsidP="00957085">
            <w:pPr>
              <w:spacing w:after="0" w:line="240" w:lineRule="auto"/>
              <w:rPr>
                <w:rFonts w:ascii="Arial" w:hAnsi="Arial" w:cs="Arial"/>
                <w:b/>
                <w:bCs/>
                <w:iCs/>
                <w:sz w:val="16"/>
                <w:szCs w:val="16"/>
              </w:rPr>
            </w:pPr>
            <w:r w:rsidRPr="0025707B">
              <w:rPr>
                <w:rFonts w:ascii="Arial" w:hAnsi="Arial" w:cs="Arial"/>
                <w:b/>
                <w:bCs/>
                <w:i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7294447D" w14:textId="77777777" w:rsidR="00957085" w:rsidRPr="0025707B" w:rsidRDefault="00957085" w:rsidP="00957085">
            <w:pPr>
              <w:spacing w:after="0" w:line="240" w:lineRule="auto"/>
              <w:jc w:val="right"/>
              <w:rPr>
                <w:rFonts w:ascii="Arial" w:hAnsi="Arial" w:cs="Arial"/>
                <w:b/>
                <w:bCs/>
                <w:iCs/>
                <w:sz w:val="16"/>
                <w:szCs w:val="16"/>
              </w:rPr>
            </w:pPr>
            <w:r w:rsidRPr="0025707B">
              <w:rPr>
                <w:rFonts w:ascii="Arial" w:hAnsi="Arial" w:cs="Arial"/>
                <w:b/>
                <w:bCs/>
                <w:iCs/>
                <w:sz w:val="16"/>
                <w:szCs w:val="16"/>
              </w:rPr>
              <w:t xml:space="preserve">4,414 </w:t>
            </w:r>
          </w:p>
        </w:tc>
        <w:tc>
          <w:tcPr>
            <w:tcW w:w="571" w:type="pct"/>
            <w:tcBorders>
              <w:top w:val="single" w:sz="4" w:space="0" w:color="auto"/>
              <w:left w:val="nil"/>
              <w:bottom w:val="single" w:sz="4" w:space="0" w:color="auto"/>
              <w:right w:val="nil"/>
            </w:tcBorders>
            <w:shd w:val="clear" w:color="000000" w:fill="E6E6E6"/>
            <w:noWrap/>
            <w:vAlign w:val="bottom"/>
            <w:hideMark/>
          </w:tcPr>
          <w:p w14:paraId="3D145AA2" w14:textId="77777777" w:rsidR="00957085" w:rsidRPr="0025707B" w:rsidRDefault="00957085" w:rsidP="00957085">
            <w:pPr>
              <w:spacing w:after="0" w:line="240" w:lineRule="auto"/>
              <w:jc w:val="right"/>
              <w:rPr>
                <w:rFonts w:ascii="Arial" w:hAnsi="Arial" w:cs="Arial"/>
                <w:b/>
                <w:bCs/>
                <w:iCs/>
                <w:sz w:val="16"/>
                <w:szCs w:val="16"/>
              </w:rPr>
            </w:pPr>
            <w:r w:rsidRPr="0025707B">
              <w:rPr>
                <w:rFonts w:ascii="Arial" w:hAnsi="Arial" w:cs="Arial"/>
                <w:b/>
                <w:bCs/>
                <w:iCs/>
                <w:sz w:val="16"/>
                <w:szCs w:val="16"/>
              </w:rPr>
              <w:t xml:space="preserve">6,072 </w:t>
            </w:r>
          </w:p>
        </w:tc>
        <w:tc>
          <w:tcPr>
            <w:tcW w:w="572" w:type="pct"/>
            <w:tcBorders>
              <w:top w:val="single" w:sz="4" w:space="0" w:color="auto"/>
              <w:left w:val="nil"/>
              <w:bottom w:val="single" w:sz="4" w:space="0" w:color="auto"/>
              <w:right w:val="nil"/>
            </w:tcBorders>
            <w:shd w:val="clear" w:color="auto" w:fill="auto"/>
            <w:noWrap/>
            <w:vAlign w:val="bottom"/>
            <w:hideMark/>
          </w:tcPr>
          <w:p w14:paraId="50E5CFFE" w14:textId="77777777" w:rsidR="00957085" w:rsidRPr="0025707B" w:rsidRDefault="00957085" w:rsidP="00957085">
            <w:pPr>
              <w:spacing w:after="0" w:line="240" w:lineRule="auto"/>
              <w:jc w:val="right"/>
              <w:rPr>
                <w:rFonts w:ascii="Arial" w:hAnsi="Arial" w:cs="Arial"/>
                <w:b/>
                <w:bCs/>
                <w:iCs/>
                <w:sz w:val="16"/>
                <w:szCs w:val="16"/>
              </w:rPr>
            </w:pPr>
            <w:r w:rsidRPr="0025707B">
              <w:rPr>
                <w:rFonts w:ascii="Arial" w:hAnsi="Arial" w:cs="Arial"/>
                <w:b/>
                <w:bCs/>
                <w:iCs/>
                <w:sz w:val="16"/>
                <w:szCs w:val="16"/>
              </w:rPr>
              <w:t xml:space="preserve">5,251 </w:t>
            </w:r>
          </w:p>
        </w:tc>
        <w:tc>
          <w:tcPr>
            <w:tcW w:w="572" w:type="pct"/>
            <w:tcBorders>
              <w:top w:val="single" w:sz="4" w:space="0" w:color="auto"/>
              <w:left w:val="nil"/>
              <w:bottom w:val="single" w:sz="4" w:space="0" w:color="auto"/>
              <w:right w:val="nil"/>
            </w:tcBorders>
            <w:shd w:val="clear" w:color="auto" w:fill="auto"/>
            <w:noWrap/>
            <w:vAlign w:val="bottom"/>
            <w:hideMark/>
          </w:tcPr>
          <w:p w14:paraId="1B6926A2" w14:textId="77777777" w:rsidR="00957085" w:rsidRPr="0025707B" w:rsidRDefault="00957085" w:rsidP="00957085">
            <w:pPr>
              <w:spacing w:after="0" w:line="240" w:lineRule="auto"/>
              <w:jc w:val="right"/>
              <w:rPr>
                <w:rFonts w:ascii="Arial" w:hAnsi="Arial" w:cs="Arial"/>
                <w:b/>
                <w:bCs/>
                <w:iCs/>
                <w:sz w:val="16"/>
                <w:szCs w:val="16"/>
              </w:rPr>
            </w:pPr>
            <w:r w:rsidRPr="0025707B">
              <w:rPr>
                <w:rFonts w:ascii="Arial" w:hAnsi="Arial" w:cs="Arial"/>
                <w:b/>
                <w:bCs/>
                <w:iCs/>
                <w:sz w:val="16"/>
                <w:szCs w:val="16"/>
              </w:rPr>
              <w:t xml:space="preserve">216 </w:t>
            </w:r>
          </w:p>
        </w:tc>
        <w:tc>
          <w:tcPr>
            <w:tcW w:w="572" w:type="pct"/>
            <w:tcBorders>
              <w:top w:val="single" w:sz="4" w:space="0" w:color="auto"/>
              <w:left w:val="nil"/>
              <w:bottom w:val="single" w:sz="4" w:space="0" w:color="auto"/>
              <w:right w:val="nil"/>
            </w:tcBorders>
            <w:shd w:val="clear" w:color="auto" w:fill="auto"/>
            <w:noWrap/>
            <w:vAlign w:val="bottom"/>
            <w:hideMark/>
          </w:tcPr>
          <w:p w14:paraId="2BFBC2C9" w14:textId="77777777" w:rsidR="00957085" w:rsidRPr="0025707B" w:rsidRDefault="00957085" w:rsidP="00957085">
            <w:pPr>
              <w:spacing w:after="0" w:line="240" w:lineRule="auto"/>
              <w:jc w:val="right"/>
              <w:rPr>
                <w:rFonts w:ascii="Arial" w:hAnsi="Arial" w:cs="Arial"/>
                <w:b/>
                <w:bCs/>
                <w:iCs/>
                <w:sz w:val="16"/>
                <w:szCs w:val="16"/>
              </w:rPr>
            </w:pPr>
            <w:r w:rsidRPr="0025707B">
              <w:rPr>
                <w:rFonts w:ascii="Arial" w:hAnsi="Arial" w:cs="Arial"/>
                <w:b/>
                <w:bCs/>
                <w:iCs/>
                <w:sz w:val="16"/>
                <w:szCs w:val="16"/>
              </w:rPr>
              <w:t xml:space="preserve">446 </w:t>
            </w:r>
          </w:p>
        </w:tc>
      </w:tr>
      <w:tr w:rsidR="00957085" w:rsidRPr="00957085" w14:paraId="22D24ADA" w14:textId="77777777" w:rsidTr="00957085">
        <w:trPr>
          <w:trHeight w:val="204"/>
        </w:trPr>
        <w:tc>
          <w:tcPr>
            <w:tcW w:w="2109" w:type="pct"/>
            <w:tcBorders>
              <w:top w:val="nil"/>
              <w:left w:val="nil"/>
              <w:bottom w:val="nil"/>
              <w:right w:val="nil"/>
            </w:tcBorders>
            <w:shd w:val="clear" w:color="auto" w:fill="auto"/>
            <w:vAlign w:val="bottom"/>
            <w:hideMark/>
          </w:tcPr>
          <w:p w14:paraId="7BBC3EEA" w14:textId="77777777" w:rsidR="00957085" w:rsidRPr="00957085" w:rsidRDefault="00957085" w:rsidP="00957085">
            <w:pPr>
              <w:spacing w:after="0" w:line="240" w:lineRule="auto"/>
              <w:rPr>
                <w:rFonts w:ascii="Arial" w:hAnsi="Arial" w:cs="Arial"/>
                <w:b/>
                <w:bCs/>
                <w:sz w:val="16"/>
                <w:szCs w:val="16"/>
              </w:rPr>
            </w:pPr>
            <w:r w:rsidRPr="00957085">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7FC6964F" w14:textId="77777777" w:rsidR="00957085" w:rsidRPr="00957085" w:rsidRDefault="00957085" w:rsidP="00957085">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008145EC"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w:t>
            </w:r>
          </w:p>
        </w:tc>
        <w:tc>
          <w:tcPr>
            <w:tcW w:w="572" w:type="pct"/>
            <w:tcBorders>
              <w:top w:val="nil"/>
              <w:left w:val="nil"/>
              <w:bottom w:val="nil"/>
              <w:right w:val="nil"/>
            </w:tcBorders>
            <w:shd w:val="clear" w:color="auto" w:fill="auto"/>
            <w:vAlign w:val="bottom"/>
            <w:hideMark/>
          </w:tcPr>
          <w:p w14:paraId="7A640D87" w14:textId="77777777" w:rsidR="00957085" w:rsidRPr="00957085" w:rsidRDefault="00957085" w:rsidP="00957085">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6B67E6FB" w14:textId="77777777" w:rsidR="00957085" w:rsidRPr="00957085" w:rsidRDefault="00957085" w:rsidP="00957085">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vAlign w:val="bottom"/>
            <w:hideMark/>
          </w:tcPr>
          <w:p w14:paraId="0C1528FE" w14:textId="77777777" w:rsidR="00957085" w:rsidRPr="00957085" w:rsidRDefault="00957085" w:rsidP="00957085">
            <w:pPr>
              <w:spacing w:after="0" w:line="240" w:lineRule="auto"/>
              <w:jc w:val="right"/>
              <w:rPr>
                <w:rFonts w:ascii="Times New Roman" w:hAnsi="Times New Roman"/>
              </w:rPr>
            </w:pPr>
          </w:p>
        </w:tc>
      </w:tr>
      <w:tr w:rsidR="00957085" w:rsidRPr="00957085" w14:paraId="3C756073" w14:textId="77777777" w:rsidTr="00957085">
        <w:trPr>
          <w:trHeight w:val="204"/>
        </w:trPr>
        <w:tc>
          <w:tcPr>
            <w:tcW w:w="2109" w:type="pct"/>
            <w:tcBorders>
              <w:top w:val="nil"/>
              <w:left w:val="nil"/>
              <w:bottom w:val="nil"/>
              <w:right w:val="nil"/>
            </w:tcBorders>
            <w:shd w:val="clear" w:color="auto" w:fill="auto"/>
            <w:noWrap/>
            <w:vAlign w:val="bottom"/>
            <w:hideMark/>
          </w:tcPr>
          <w:p w14:paraId="788E57F8" w14:textId="39574297" w:rsidR="00957085" w:rsidRPr="00957085" w:rsidRDefault="00957085" w:rsidP="00957085">
            <w:pPr>
              <w:spacing w:after="0" w:line="240" w:lineRule="auto"/>
              <w:ind w:left="113"/>
              <w:rPr>
                <w:rFonts w:ascii="Arial" w:hAnsi="Arial" w:cs="Arial"/>
                <w:sz w:val="16"/>
                <w:szCs w:val="16"/>
              </w:rPr>
            </w:pPr>
            <w:r w:rsidRPr="00957085">
              <w:rPr>
                <w:rFonts w:ascii="Arial" w:hAnsi="Arial" w:cs="Arial"/>
                <w:sz w:val="16"/>
                <w:szCs w:val="16"/>
              </w:rPr>
              <w:t>Funded by capital appropriations</w:t>
            </w:r>
            <w:r w:rsidRPr="00957085">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07D1CFF1"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4,414 </w:t>
            </w:r>
          </w:p>
        </w:tc>
        <w:tc>
          <w:tcPr>
            <w:tcW w:w="571" w:type="pct"/>
            <w:tcBorders>
              <w:top w:val="nil"/>
              <w:left w:val="nil"/>
              <w:bottom w:val="nil"/>
              <w:right w:val="nil"/>
            </w:tcBorders>
            <w:shd w:val="clear" w:color="000000" w:fill="E6E6E6"/>
            <w:noWrap/>
            <w:vAlign w:val="bottom"/>
            <w:hideMark/>
          </w:tcPr>
          <w:p w14:paraId="1722F3FF" w14:textId="77777777" w:rsidR="00957085" w:rsidRPr="0025707B" w:rsidRDefault="00957085" w:rsidP="00957085">
            <w:pPr>
              <w:spacing w:after="0" w:line="240" w:lineRule="auto"/>
              <w:jc w:val="right"/>
              <w:rPr>
                <w:rFonts w:ascii="Arial" w:hAnsi="Arial" w:cs="Arial"/>
                <w:iCs/>
                <w:sz w:val="16"/>
                <w:szCs w:val="16"/>
              </w:rPr>
            </w:pPr>
            <w:r w:rsidRPr="0025707B">
              <w:rPr>
                <w:rFonts w:ascii="Arial" w:hAnsi="Arial" w:cs="Arial"/>
                <w:iCs/>
                <w:sz w:val="16"/>
                <w:szCs w:val="16"/>
              </w:rPr>
              <w:t xml:space="preserve">6,072 </w:t>
            </w:r>
          </w:p>
        </w:tc>
        <w:tc>
          <w:tcPr>
            <w:tcW w:w="572" w:type="pct"/>
            <w:tcBorders>
              <w:top w:val="nil"/>
              <w:left w:val="nil"/>
              <w:bottom w:val="nil"/>
              <w:right w:val="nil"/>
            </w:tcBorders>
            <w:shd w:val="clear" w:color="auto" w:fill="auto"/>
            <w:noWrap/>
            <w:vAlign w:val="bottom"/>
            <w:hideMark/>
          </w:tcPr>
          <w:p w14:paraId="32F72DE4"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5,251 </w:t>
            </w:r>
          </w:p>
        </w:tc>
        <w:tc>
          <w:tcPr>
            <w:tcW w:w="572" w:type="pct"/>
            <w:tcBorders>
              <w:top w:val="nil"/>
              <w:left w:val="nil"/>
              <w:bottom w:val="nil"/>
              <w:right w:val="nil"/>
            </w:tcBorders>
            <w:shd w:val="clear" w:color="auto" w:fill="auto"/>
            <w:noWrap/>
            <w:vAlign w:val="bottom"/>
            <w:hideMark/>
          </w:tcPr>
          <w:p w14:paraId="4FA85CC4"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216 </w:t>
            </w:r>
          </w:p>
        </w:tc>
        <w:tc>
          <w:tcPr>
            <w:tcW w:w="572" w:type="pct"/>
            <w:tcBorders>
              <w:top w:val="nil"/>
              <w:left w:val="nil"/>
              <w:bottom w:val="nil"/>
              <w:right w:val="nil"/>
            </w:tcBorders>
            <w:shd w:val="clear" w:color="auto" w:fill="auto"/>
            <w:noWrap/>
            <w:vAlign w:val="bottom"/>
            <w:hideMark/>
          </w:tcPr>
          <w:p w14:paraId="08FBBC59"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446 </w:t>
            </w:r>
          </w:p>
        </w:tc>
      </w:tr>
      <w:tr w:rsidR="00957085" w:rsidRPr="00957085" w14:paraId="196AAEC5" w14:textId="77777777" w:rsidTr="00957085">
        <w:trPr>
          <w:trHeight w:val="204"/>
        </w:trPr>
        <w:tc>
          <w:tcPr>
            <w:tcW w:w="2109" w:type="pct"/>
            <w:tcBorders>
              <w:top w:val="nil"/>
              <w:left w:val="nil"/>
              <w:bottom w:val="nil"/>
              <w:right w:val="nil"/>
            </w:tcBorders>
            <w:shd w:val="clear" w:color="auto" w:fill="auto"/>
            <w:vAlign w:val="bottom"/>
            <w:hideMark/>
          </w:tcPr>
          <w:p w14:paraId="7E01E581" w14:textId="67DF9CE4" w:rsidR="00957085" w:rsidRPr="00957085" w:rsidRDefault="00957085" w:rsidP="00957085">
            <w:pPr>
              <w:spacing w:after="0" w:line="240" w:lineRule="auto"/>
              <w:ind w:left="113"/>
              <w:rPr>
                <w:rFonts w:ascii="Arial" w:hAnsi="Arial" w:cs="Arial"/>
                <w:sz w:val="16"/>
                <w:szCs w:val="16"/>
              </w:rPr>
            </w:pPr>
            <w:r w:rsidRPr="00957085">
              <w:rPr>
                <w:rFonts w:ascii="Arial" w:hAnsi="Arial" w:cs="Arial"/>
                <w:sz w:val="16"/>
                <w:szCs w:val="16"/>
              </w:rPr>
              <w:t>Funded internally from departmental resources</w:t>
            </w:r>
            <w:r w:rsidRPr="00957085">
              <w:rPr>
                <w:rFonts w:ascii="Arial" w:hAnsi="Arial" w:cs="Arial"/>
                <w:sz w:val="16"/>
                <w:szCs w:val="16"/>
                <w:vertAlign w:val="superscript"/>
              </w:rPr>
              <w:t>(</w:t>
            </w:r>
            <w:r w:rsidR="008F5210">
              <w:rPr>
                <w:rFonts w:ascii="Arial" w:hAnsi="Arial" w:cs="Arial"/>
                <w:sz w:val="16"/>
                <w:szCs w:val="16"/>
                <w:vertAlign w:val="superscript"/>
              </w:rPr>
              <w:t>b</w:t>
            </w:r>
            <w:r w:rsidRPr="00957085">
              <w:rPr>
                <w:rFonts w:ascii="Arial" w:hAnsi="Arial" w:cs="Arial"/>
                <w:sz w:val="16"/>
                <w:szCs w:val="16"/>
                <w:vertAlign w:val="superscript"/>
              </w:rPr>
              <w:t>)</w:t>
            </w:r>
          </w:p>
        </w:tc>
        <w:tc>
          <w:tcPr>
            <w:tcW w:w="605" w:type="pct"/>
            <w:tcBorders>
              <w:top w:val="nil"/>
              <w:left w:val="nil"/>
              <w:bottom w:val="nil"/>
              <w:right w:val="nil"/>
            </w:tcBorders>
            <w:shd w:val="clear" w:color="auto" w:fill="auto"/>
            <w:noWrap/>
            <w:vAlign w:val="bottom"/>
            <w:hideMark/>
          </w:tcPr>
          <w:p w14:paraId="29CE7BE1"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2,100 </w:t>
            </w:r>
          </w:p>
        </w:tc>
        <w:tc>
          <w:tcPr>
            <w:tcW w:w="571" w:type="pct"/>
            <w:tcBorders>
              <w:top w:val="nil"/>
              <w:left w:val="nil"/>
              <w:bottom w:val="nil"/>
              <w:right w:val="nil"/>
            </w:tcBorders>
            <w:shd w:val="clear" w:color="000000" w:fill="E6E6E6"/>
            <w:noWrap/>
            <w:vAlign w:val="bottom"/>
            <w:hideMark/>
          </w:tcPr>
          <w:p w14:paraId="71731D82"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2,658 </w:t>
            </w:r>
          </w:p>
        </w:tc>
        <w:tc>
          <w:tcPr>
            <w:tcW w:w="572" w:type="pct"/>
            <w:tcBorders>
              <w:top w:val="nil"/>
              <w:left w:val="nil"/>
              <w:bottom w:val="nil"/>
              <w:right w:val="nil"/>
            </w:tcBorders>
            <w:shd w:val="clear" w:color="auto" w:fill="auto"/>
            <w:noWrap/>
            <w:vAlign w:val="bottom"/>
            <w:hideMark/>
          </w:tcPr>
          <w:p w14:paraId="683FFBF6"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2,658 </w:t>
            </w:r>
          </w:p>
        </w:tc>
        <w:tc>
          <w:tcPr>
            <w:tcW w:w="572" w:type="pct"/>
            <w:tcBorders>
              <w:top w:val="nil"/>
              <w:left w:val="nil"/>
              <w:bottom w:val="nil"/>
              <w:right w:val="nil"/>
            </w:tcBorders>
            <w:shd w:val="clear" w:color="auto" w:fill="auto"/>
            <w:noWrap/>
            <w:vAlign w:val="bottom"/>
            <w:hideMark/>
          </w:tcPr>
          <w:p w14:paraId="79B1F065"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2,075 </w:t>
            </w:r>
          </w:p>
        </w:tc>
        <w:tc>
          <w:tcPr>
            <w:tcW w:w="572" w:type="pct"/>
            <w:tcBorders>
              <w:top w:val="nil"/>
              <w:left w:val="nil"/>
              <w:bottom w:val="nil"/>
              <w:right w:val="nil"/>
            </w:tcBorders>
            <w:shd w:val="clear" w:color="auto" w:fill="auto"/>
            <w:noWrap/>
            <w:vAlign w:val="bottom"/>
            <w:hideMark/>
          </w:tcPr>
          <w:p w14:paraId="3A603F57"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1,772 </w:t>
            </w:r>
          </w:p>
        </w:tc>
      </w:tr>
      <w:tr w:rsidR="00957085" w:rsidRPr="00957085" w14:paraId="36962F0F" w14:textId="77777777" w:rsidTr="00957085">
        <w:trPr>
          <w:trHeight w:val="204"/>
        </w:trPr>
        <w:tc>
          <w:tcPr>
            <w:tcW w:w="2109" w:type="pct"/>
            <w:tcBorders>
              <w:top w:val="nil"/>
              <w:left w:val="nil"/>
              <w:bottom w:val="nil"/>
              <w:right w:val="nil"/>
            </w:tcBorders>
            <w:shd w:val="clear" w:color="auto" w:fill="auto"/>
            <w:noWrap/>
            <w:vAlign w:val="bottom"/>
            <w:hideMark/>
          </w:tcPr>
          <w:p w14:paraId="2CBF7DF4" w14:textId="77777777" w:rsidR="00957085" w:rsidRPr="00957085" w:rsidRDefault="00957085" w:rsidP="00957085">
            <w:pPr>
              <w:spacing w:after="0" w:line="240" w:lineRule="auto"/>
              <w:rPr>
                <w:rFonts w:ascii="Arial" w:hAnsi="Arial" w:cs="Arial"/>
                <w:b/>
                <w:bCs/>
                <w:sz w:val="16"/>
                <w:szCs w:val="16"/>
              </w:rPr>
            </w:pPr>
            <w:r w:rsidRPr="00957085">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494FD0EF"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6,514 </w:t>
            </w:r>
          </w:p>
        </w:tc>
        <w:tc>
          <w:tcPr>
            <w:tcW w:w="571" w:type="pct"/>
            <w:tcBorders>
              <w:top w:val="single" w:sz="4" w:space="0" w:color="auto"/>
              <w:left w:val="nil"/>
              <w:bottom w:val="single" w:sz="4" w:space="0" w:color="auto"/>
              <w:right w:val="nil"/>
            </w:tcBorders>
            <w:shd w:val="clear" w:color="000000" w:fill="E6E6E6"/>
            <w:noWrap/>
            <w:vAlign w:val="bottom"/>
            <w:hideMark/>
          </w:tcPr>
          <w:p w14:paraId="160F2BC1"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8,730 </w:t>
            </w:r>
          </w:p>
        </w:tc>
        <w:tc>
          <w:tcPr>
            <w:tcW w:w="572" w:type="pct"/>
            <w:tcBorders>
              <w:top w:val="single" w:sz="4" w:space="0" w:color="auto"/>
              <w:left w:val="nil"/>
              <w:bottom w:val="single" w:sz="4" w:space="0" w:color="auto"/>
              <w:right w:val="nil"/>
            </w:tcBorders>
            <w:shd w:val="clear" w:color="auto" w:fill="auto"/>
            <w:noWrap/>
            <w:vAlign w:val="bottom"/>
            <w:hideMark/>
          </w:tcPr>
          <w:p w14:paraId="5F0E572A"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7,909 </w:t>
            </w:r>
          </w:p>
        </w:tc>
        <w:tc>
          <w:tcPr>
            <w:tcW w:w="572" w:type="pct"/>
            <w:tcBorders>
              <w:top w:val="single" w:sz="4" w:space="0" w:color="auto"/>
              <w:left w:val="nil"/>
              <w:bottom w:val="single" w:sz="4" w:space="0" w:color="auto"/>
              <w:right w:val="nil"/>
            </w:tcBorders>
            <w:shd w:val="clear" w:color="auto" w:fill="auto"/>
            <w:noWrap/>
            <w:vAlign w:val="bottom"/>
            <w:hideMark/>
          </w:tcPr>
          <w:p w14:paraId="4432CE1C"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2,291 </w:t>
            </w:r>
          </w:p>
        </w:tc>
        <w:tc>
          <w:tcPr>
            <w:tcW w:w="572" w:type="pct"/>
            <w:tcBorders>
              <w:top w:val="single" w:sz="4" w:space="0" w:color="auto"/>
              <w:left w:val="nil"/>
              <w:bottom w:val="single" w:sz="4" w:space="0" w:color="auto"/>
              <w:right w:val="nil"/>
            </w:tcBorders>
            <w:shd w:val="clear" w:color="auto" w:fill="auto"/>
            <w:noWrap/>
            <w:vAlign w:val="bottom"/>
            <w:hideMark/>
          </w:tcPr>
          <w:p w14:paraId="6C19D891"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2,218 </w:t>
            </w:r>
          </w:p>
        </w:tc>
      </w:tr>
      <w:tr w:rsidR="00957085" w:rsidRPr="00957085" w14:paraId="36A2A610" w14:textId="77777777" w:rsidTr="00957085">
        <w:trPr>
          <w:trHeight w:val="204"/>
        </w:trPr>
        <w:tc>
          <w:tcPr>
            <w:tcW w:w="2109" w:type="pct"/>
            <w:tcBorders>
              <w:top w:val="nil"/>
              <w:left w:val="nil"/>
              <w:bottom w:val="nil"/>
              <w:right w:val="nil"/>
            </w:tcBorders>
            <w:shd w:val="clear" w:color="auto" w:fill="auto"/>
            <w:vAlign w:val="bottom"/>
            <w:hideMark/>
          </w:tcPr>
          <w:p w14:paraId="3A981A02" w14:textId="77777777" w:rsidR="00957085" w:rsidRPr="00957085" w:rsidRDefault="00957085" w:rsidP="00957085">
            <w:pPr>
              <w:spacing w:after="0" w:line="240" w:lineRule="auto"/>
              <w:rPr>
                <w:rFonts w:ascii="Arial" w:hAnsi="Arial" w:cs="Arial"/>
                <w:b/>
                <w:bCs/>
                <w:sz w:val="16"/>
                <w:szCs w:val="16"/>
              </w:rPr>
            </w:pPr>
            <w:r w:rsidRPr="00957085">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782A841B" w14:textId="77777777" w:rsidR="00957085" w:rsidRPr="00957085" w:rsidRDefault="00957085" w:rsidP="00957085">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121B07A8"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w:t>
            </w:r>
          </w:p>
        </w:tc>
        <w:tc>
          <w:tcPr>
            <w:tcW w:w="572" w:type="pct"/>
            <w:tcBorders>
              <w:top w:val="nil"/>
              <w:left w:val="nil"/>
              <w:bottom w:val="nil"/>
              <w:right w:val="nil"/>
            </w:tcBorders>
            <w:shd w:val="clear" w:color="auto" w:fill="auto"/>
            <w:noWrap/>
            <w:vAlign w:val="bottom"/>
            <w:hideMark/>
          </w:tcPr>
          <w:p w14:paraId="320177A6" w14:textId="77777777" w:rsidR="00957085" w:rsidRPr="00957085" w:rsidRDefault="00957085" w:rsidP="00957085">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7D57D6F2" w14:textId="77777777" w:rsidR="00957085" w:rsidRPr="00957085" w:rsidRDefault="00957085" w:rsidP="00957085">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DDDF23C" w14:textId="77777777" w:rsidR="00957085" w:rsidRPr="00957085" w:rsidRDefault="00957085" w:rsidP="00957085">
            <w:pPr>
              <w:spacing w:after="0" w:line="240" w:lineRule="auto"/>
              <w:jc w:val="right"/>
              <w:rPr>
                <w:rFonts w:ascii="Times New Roman" w:hAnsi="Times New Roman"/>
              </w:rPr>
            </w:pPr>
          </w:p>
        </w:tc>
      </w:tr>
      <w:tr w:rsidR="00957085" w:rsidRPr="00957085" w14:paraId="150888D2" w14:textId="77777777" w:rsidTr="00957085">
        <w:trPr>
          <w:trHeight w:val="204"/>
        </w:trPr>
        <w:tc>
          <w:tcPr>
            <w:tcW w:w="2109" w:type="pct"/>
            <w:tcBorders>
              <w:top w:val="nil"/>
              <w:left w:val="nil"/>
              <w:bottom w:val="nil"/>
              <w:right w:val="nil"/>
            </w:tcBorders>
            <w:shd w:val="clear" w:color="auto" w:fill="auto"/>
            <w:noWrap/>
            <w:vAlign w:val="bottom"/>
            <w:hideMark/>
          </w:tcPr>
          <w:p w14:paraId="18C98B7B" w14:textId="77777777" w:rsidR="00957085" w:rsidRPr="00957085" w:rsidRDefault="00957085" w:rsidP="00957085">
            <w:pPr>
              <w:spacing w:after="0" w:line="240" w:lineRule="auto"/>
              <w:ind w:firstLineChars="100" w:firstLine="160"/>
              <w:rPr>
                <w:rFonts w:ascii="Arial" w:hAnsi="Arial" w:cs="Arial"/>
                <w:sz w:val="16"/>
                <w:szCs w:val="16"/>
              </w:rPr>
            </w:pPr>
            <w:r w:rsidRPr="00957085">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06F8B518"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6,514 </w:t>
            </w:r>
          </w:p>
        </w:tc>
        <w:tc>
          <w:tcPr>
            <w:tcW w:w="571" w:type="pct"/>
            <w:tcBorders>
              <w:top w:val="nil"/>
              <w:left w:val="nil"/>
              <w:bottom w:val="nil"/>
              <w:right w:val="nil"/>
            </w:tcBorders>
            <w:shd w:val="clear" w:color="000000" w:fill="E6E6E6"/>
            <w:noWrap/>
            <w:vAlign w:val="bottom"/>
            <w:hideMark/>
          </w:tcPr>
          <w:p w14:paraId="0E48112B"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8,730 </w:t>
            </w:r>
          </w:p>
        </w:tc>
        <w:tc>
          <w:tcPr>
            <w:tcW w:w="572" w:type="pct"/>
            <w:tcBorders>
              <w:top w:val="nil"/>
              <w:left w:val="nil"/>
              <w:bottom w:val="nil"/>
              <w:right w:val="nil"/>
            </w:tcBorders>
            <w:shd w:val="clear" w:color="auto" w:fill="auto"/>
            <w:noWrap/>
            <w:vAlign w:val="bottom"/>
            <w:hideMark/>
          </w:tcPr>
          <w:p w14:paraId="7DC761FA"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7,909 </w:t>
            </w:r>
          </w:p>
        </w:tc>
        <w:tc>
          <w:tcPr>
            <w:tcW w:w="572" w:type="pct"/>
            <w:tcBorders>
              <w:top w:val="nil"/>
              <w:left w:val="nil"/>
              <w:bottom w:val="nil"/>
              <w:right w:val="nil"/>
            </w:tcBorders>
            <w:shd w:val="clear" w:color="auto" w:fill="auto"/>
            <w:noWrap/>
            <w:vAlign w:val="bottom"/>
            <w:hideMark/>
          </w:tcPr>
          <w:p w14:paraId="6506BF56"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2,291 </w:t>
            </w:r>
          </w:p>
        </w:tc>
        <w:tc>
          <w:tcPr>
            <w:tcW w:w="572" w:type="pct"/>
            <w:tcBorders>
              <w:top w:val="nil"/>
              <w:left w:val="nil"/>
              <w:bottom w:val="nil"/>
              <w:right w:val="nil"/>
            </w:tcBorders>
            <w:shd w:val="clear" w:color="auto" w:fill="auto"/>
            <w:noWrap/>
            <w:vAlign w:val="bottom"/>
            <w:hideMark/>
          </w:tcPr>
          <w:p w14:paraId="4EE72879" w14:textId="77777777" w:rsidR="00957085" w:rsidRPr="00957085" w:rsidRDefault="00957085" w:rsidP="00957085">
            <w:pPr>
              <w:spacing w:after="0" w:line="240" w:lineRule="auto"/>
              <w:jc w:val="right"/>
              <w:rPr>
                <w:rFonts w:ascii="Arial" w:hAnsi="Arial" w:cs="Arial"/>
                <w:sz w:val="16"/>
                <w:szCs w:val="16"/>
              </w:rPr>
            </w:pPr>
            <w:r w:rsidRPr="00957085">
              <w:rPr>
                <w:rFonts w:ascii="Arial" w:hAnsi="Arial" w:cs="Arial"/>
                <w:sz w:val="16"/>
                <w:szCs w:val="16"/>
              </w:rPr>
              <w:t xml:space="preserve">2,218 </w:t>
            </w:r>
          </w:p>
        </w:tc>
      </w:tr>
      <w:tr w:rsidR="00957085" w:rsidRPr="00957085" w14:paraId="47F8E6A4" w14:textId="77777777" w:rsidTr="00957085">
        <w:trPr>
          <w:trHeight w:val="204"/>
        </w:trPr>
        <w:tc>
          <w:tcPr>
            <w:tcW w:w="2109" w:type="pct"/>
            <w:tcBorders>
              <w:top w:val="nil"/>
              <w:left w:val="nil"/>
              <w:bottom w:val="single" w:sz="4" w:space="0" w:color="auto"/>
              <w:right w:val="nil"/>
            </w:tcBorders>
            <w:shd w:val="clear" w:color="auto" w:fill="auto"/>
            <w:vAlign w:val="bottom"/>
            <w:hideMark/>
          </w:tcPr>
          <w:p w14:paraId="0375921F" w14:textId="77777777" w:rsidR="00957085" w:rsidRPr="00957085" w:rsidRDefault="00957085" w:rsidP="00957085">
            <w:pPr>
              <w:spacing w:after="0" w:line="240" w:lineRule="auto"/>
              <w:rPr>
                <w:rFonts w:ascii="Arial" w:hAnsi="Arial" w:cs="Arial"/>
                <w:b/>
                <w:bCs/>
                <w:sz w:val="16"/>
                <w:szCs w:val="16"/>
              </w:rPr>
            </w:pPr>
            <w:r w:rsidRPr="00957085">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50735AB8"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6,514 </w:t>
            </w:r>
          </w:p>
        </w:tc>
        <w:tc>
          <w:tcPr>
            <w:tcW w:w="571" w:type="pct"/>
            <w:tcBorders>
              <w:top w:val="single" w:sz="4" w:space="0" w:color="auto"/>
              <w:left w:val="nil"/>
              <w:bottom w:val="single" w:sz="4" w:space="0" w:color="auto"/>
              <w:right w:val="nil"/>
            </w:tcBorders>
            <w:shd w:val="clear" w:color="000000" w:fill="E6E6E6"/>
            <w:noWrap/>
            <w:vAlign w:val="bottom"/>
            <w:hideMark/>
          </w:tcPr>
          <w:p w14:paraId="746C2C2B"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8,730 </w:t>
            </w:r>
          </w:p>
        </w:tc>
        <w:tc>
          <w:tcPr>
            <w:tcW w:w="572" w:type="pct"/>
            <w:tcBorders>
              <w:top w:val="single" w:sz="4" w:space="0" w:color="auto"/>
              <w:left w:val="nil"/>
              <w:bottom w:val="single" w:sz="4" w:space="0" w:color="auto"/>
              <w:right w:val="nil"/>
            </w:tcBorders>
            <w:shd w:val="clear" w:color="auto" w:fill="auto"/>
            <w:noWrap/>
            <w:vAlign w:val="bottom"/>
            <w:hideMark/>
          </w:tcPr>
          <w:p w14:paraId="74E759F7"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7,909 </w:t>
            </w:r>
          </w:p>
        </w:tc>
        <w:tc>
          <w:tcPr>
            <w:tcW w:w="572" w:type="pct"/>
            <w:tcBorders>
              <w:top w:val="single" w:sz="4" w:space="0" w:color="auto"/>
              <w:left w:val="nil"/>
              <w:bottom w:val="single" w:sz="4" w:space="0" w:color="auto"/>
              <w:right w:val="nil"/>
            </w:tcBorders>
            <w:shd w:val="clear" w:color="auto" w:fill="auto"/>
            <w:noWrap/>
            <w:vAlign w:val="bottom"/>
            <w:hideMark/>
          </w:tcPr>
          <w:p w14:paraId="6A734BBE"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2,291 </w:t>
            </w:r>
          </w:p>
        </w:tc>
        <w:tc>
          <w:tcPr>
            <w:tcW w:w="572" w:type="pct"/>
            <w:tcBorders>
              <w:top w:val="single" w:sz="4" w:space="0" w:color="auto"/>
              <w:left w:val="nil"/>
              <w:bottom w:val="single" w:sz="4" w:space="0" w:color="auto"/>
              <w:right w:val="nil"/>
            </w:tcBorders>
            <w:shd w:val="clear" w:color="auto" w:fill="auto"/>
            <w:noWrap/>
            <w:vAlign w:val="bottom"/>
            <w:hideMark/>
          </w:tcPr>
          <w:p w14:paraId="642DB155" w14:textId="77777777" w:rsidR="00957085" w:rsidRPr="00957085" w:rsidRDefault="00957085" w:rsidP="00957085">
            <w:pPr>
              <w:spacing w:after="0" w:line="240" w:lineRule="auto"/>
              <w:jc w:val="right"/>
              <w:rPr>
                <w:rFonts w:ascii="Arial" w:hAnsi="Arial" w:cs="Arial"/>
                <w:b/>
                <w:bCs/>
                <w:sz w:val="16"/>
                <w:szCs w:val="16"/>
              </w:rPr>
            </w:pPr>
            <w:r w:rsidRPr="00957085">
              <w:rPr>
                <w:rFonts w:ascii="Arial" w:hAnsi="Arial" w:cs="Arial"/>
                <w:b/>
                <w:bCs/>
                <w:sz w:val="16"/>
                <w:szCs w:val="16"/>
              </w:rPr>
              <w:t xml:space="preserve">2,218 </w:t>
            </w:r>
          </w:p>
        </w:tc>
      </w:tr>
    </w:tbl>
    <w:p w14:paraId="5047596A" w14:textId="77777777" w:rsidR="001C0F49" w:rsidRPr="00132F9E" w:rsidRDefault="001C0F49" w:rsidP="00572266">
      <w:pPr>
        <w:pStyle w:val="TableGraphic"/>
        <w:spacing w:before="60"/>
        <w:ind w:left="426" w:right="0" w:hanging="426"/>
        <w:rPr>
          <w:rFonts w:ascii="Arial" w:hAnsi="Arial" w:cs="Arial"/>
          <w:sz w:val="16"/>
          <w:szCs w:val="16"/>
        </w:rPr>
      </w:pPr>
      <w:r w:rsidRPr="00132F9E">
        <w:rPr>
          <w:rFonts w:ascii="Arial" w:hAnsi="Arial" w:cs="Arial"/>
          <w:sz w:val="16"/>
          <w:szCs w:val="16"/>
        </w:rPr>
        <w:t>Prepared on Australian Accounting Standards basis.</w:t>
      </w:r>
    </w:p>
    <w:p w14:paraId="7384874D" w14:textId="57E43DF2" w:rsidR="00650215" w:rsidRDefault="005B525A" w:rsidP="00977C28">
      <w:pPr>
        <w:pStyle w:val="ChartandTableFootnoteAlpha"/>
        <w:numPr>
          <w:ilvl w:val="0"/>
          <w:numId w:val="219"/>
        </w:numPr>
        <w:spacing w:before="20" w:after="20"/>
        <w:ind w:left="426" w:hanging="426"/>
        <w:jc w:val="left"/>
      </w:pPr>
      <w:r w:rsidRPr="00866984">
        <w:t>Includes both current Bill 2 and prior Act</w:t>
      </w:r>
      <w:r w:rsidR="009F5112">
        <w:t>s</w:t>
      </w:r>
      <w:r w:rsidRPr="00866984">
        <w:t xml:space="preserve"> 2/4/6 appropriations and special capital appropriations.</w:t>
      </w:r>
    </w:p>
    <w:p w14:paraId="0CF7C33E" w14:textId="21E54493" w:rsidR="00650215" w:rsidRPr="000F37E6" w:rsidRDefault="00650215" w:rsidP="00977C28">
      <w:pPr>
        <w:pStyle w:val="ChartandTableFootnoteAlpha"/>
        <w:numPr>
          <w:ilvl w:val="0"/>
          <w:numId w:val="219"/>
        </w:numPr>
        <w:spacing w:before="20" w:after="20"/>
        <w:ind w:left="426" w:hanging="426"/>
        <w:jc w:val="left"/>
      </w:pPr>
      <w:r>
        <w:t>Includes the following s74 external</w:t>
      </w:r>
      <w:r w:rsidDel="005013B5">
        <w:t xml:space="preserve"> </w:t>
      </w:r>
      <w:r>
        <w:t>receipts: sponsorship, subsidy, gifts or similar contribution;</w:t>
      </w:r>
      <w:r w:rsidRPr="000F37E6">
        <w:t xml:space="preserve"> internally developed assets;</w:t>
      </w:r>
      <w:r>
        <w:t xml:space="preserve"> and proceeds from the sale of assets. </w:t>
      </w:r>
    </w:p>
    <w:p w14:paraId="13F0734C" w14:textId="11127AA5" w:rsidR="001C0F49" w:rsidRDefault="001C0F49" w:rsidP="00650215">
      <w:pPr>
        <w:spacing w:after="0" w:line="240" w:lineRule="auto"/>
        <w:ind w:left="426" w:hanging="426"/>
        <w:rPr>
          <w:rFonts w:ascii="Arial" w:hAnsi="Arial"/>
          <w:b/>
          <w:color w:val="000000"/>
          <w:lang w:val="x-none" w:eastAsia="x-none"/>
        </w:rPr>
      </w:pPr>
      <w:r>
        <w:br w:type="page"/>
      </w:r>
    </w:p>
    <w:p w14:paraId="0A83F863" w14:textId="26766BA8" w:rsidR="001C0F49"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w:t>
      </w:r>
      <w:r w:rsidR="00347934">
        <w:rPr>
          <w:lang w:val="en-AU"/>
        </w:rPr>
        <w:t>3</w:t>
      </w:r>
      <w:r>
        <w:rPr>
          <w:lang w:val="en-AU"/>
        </w:rPr>
        <w:t>-2</w:t>
      </w:r>
      <w:r w:rsidR="00347934">
        <w:rPr>
          <w:lang w:val="en-AU"/>
        </w:rPr>
        <w:t>4</w:t>
      </w:r>
      <w:r>
        <w:t>)</w:t>
      </w:r>
    </w:p>
    <w:tbl>
      <w:tblPr>
        <w:tblW w:w="5000" w:type="pct"/>
        <w:tblLook w:val="04A0" w:firstRow="1" w:lastRow="0" w:firstColumn="1" w:lastColumn="0" w:noHBand="0" w:noVBand="1"/>
      </w:tblPr>
      <w:tblGrid>
        <w:gridCol w:w="3084"/>
        <w:gridCol w:w="893"/>
        <w:gridCol w:w="964"/>
        <w:gridCol w:w="894"/>
        <w:gridCol w:w="981"/>
        <w:gridCol w:w="894"/>
      </w:tblGrid>
      <w:tr w:rsidR="00877A60" w:rsidRPr="00BC16F1" w14:paraId="35A450D0" w14:textId="77777777" w:rsidTr="00877A60">
        <w:trPr>
          <w:trHeight w:val="204"/>
        </w:trPr>
        <w:tc>
          <w:tcPr>
            <w:tcW w:w="2000" w:type="pct"/>
            <w:tcBorders>
              <w:top w:val="single" w:sz="4" w:space="0" w:color="auto"/>
              <w:left w:val="nil"/>
              <w:right w:val="nil"/>
            </w:tcBorders>
            <w:shd w:val="clear" w:color="auto" w:fill="auto"/>
            <w:noWrap/>
            <w:vAlign w:val="bottom"/>
          </w:tcPr>
          <w:p w14:paraId="1D89DC53" w14:textId="77777777" w:rsidR="00877A60" w:rsidRPr="00BC16F1" w:rsidRDefault="00877A60" w:rsidP="00BC16F1">
            <w:pPr>
              <w:spacing w:after="0" w:line="240" w:lineRule="auto"/>
              <w:rPr>
                <w:rFonts w:ascii="Arial" w:hAnsi="Arial" w:cs="Arial"/>
                <w:sz w:val="16"/>
                <w:szCs w:val="16"/>
              </w:rPr>
            </w:pPr>
          </w:p>
        </w:tc>
        <w:tc>
          <w:tcPr>
            <w:tcW w:w="3000" w:type="pct"/>
            <w:gridSpan w:val="5"/>
            <w:tcBorders>
              <w:top w:val="single" w:sz="4" w:space="0" w:color="auto"/>
              <w:left w:val="nil"/>
              <w:bottom w:val="single" w:sz="4" w:space="0" w:color="auto"/>
              <w:right w:val="nil"/>
            </w:tcBorders>
            <w:shd w:val="clear" w:color="auto" w:fill="auto"/>
            <w:vAlign w:val="bottom"/>
          </w:tcPr>
          <w:p w14:paraId="51F4C131" w14:textId="763ABD30" w:rsidR="00877A60" w:rsidRPr="00877A60" w:rsidRDefault="00877A60" w:rsidP="00877A60">
            <w:pPr>
              <w:spacing w:after="0" w:line="240" w:lineRule="auto"/>
              <w:jc w:val="center"/>
              <w:rPr>
                <w:rFonts w:ascii="Arial" w:hAnsi="Arial" w:cs="Arial"/>
                <w:b/>
                <w:sz w:val="16"/>
                <w:szCs w:val="16"/>
              </w:rPr>
            </w:pPr>
            <w:r>
              <w:rPr>
                <w:rFonts w:ascii="Arial" w:hAnsi="Arial" w:cs="Arial"/>
                <w:b/>
                <w:sz w:val="16"/>
                <w:szCs w:val="16"/>
              </w:rPr>
              <w:t>Asset Category</w:t>
            </w:r>
          </w:p>
        </w:tc>
      </w:tr>
      <w:tr w:rsidR="00BC16F1" w:rsidRPr="00BC16F1" w14:paraId="3DB3DEFD" w14:textId="77777777" w:rsidTr="00877A60">
        <w:trPr>
          <w:trHeight w:val="204"/>
        </w:trPr>
        <w:tc>
          <w:tcPr>
            <w:tcW w:w="2000" w:type="pct"/>
            <w:tcBorders>
              <w:left w:val="nil"/>
              <w:bottom w:val="nil"/>
              <w:right w:val="nil"/>
            </w:tcBorders>
            <w:shd w:val="clear" w:color="auto" w:fill="auto"/>
            <w:noWrap/>
            <w:vAlign w:val="bottom"/>
            <w:hideMark/>
          </w:tcPr>
          <w:p w14:paraId="1C700E95" w14:textId="77777777" w:rsidR="00BC16F1" w:rsidRPr="00BC16F1" w:rsidRDefault="00BC16F1" w:rsidP="00BC16F1">
            <w:pPr>
              <w:spacing w:after="0" w:line="240" w:lineRule="auto"/>
              <w:rPr>
                <w:rFonts w:ascii="Arial" w:hAnsi="Arial" w:cs="Arial"/>
                <w:sz w:val="16"/>
                <w:szCs w:val="16"/>
              </w:rPr>
            </w:pPr>
            <w:r w:rsidRPr="00BC16F1">
              <w:rPr>
                <w:rFonts w:ascii="Arial" w:hAnsi="Arial" w:cs="Arial"/>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11EC343C"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Buildings</w:t>
            </w:r>
            <w:r w:rsidRPr="00BC16F1">
              <w:rPr>
                <w:rFonts w:ascii="Arial" w:hAnsi="Arial" w:cs="Arial"/>
                <w:sz w:val="16"/>
                <w:szCs w:val="16"/>
              </w:rPr>
              <w:br/>
            </w:r>
            <w:r w:rsidRPr="00BC16F1">
              <w:rPr>
                <w:rFonts w:ascii="Arial" w:hAnsi="Arial" w:cs="Arial"/>
                <w:sz w:val="16"/>
                <w:szCs w:val="16"/>
              </w:rPr>
              <w:br/>
            </w:r>
            <w:r w:rsidRPr="00BC16F1">
              <w:rPr>
                <w:rFonts w:ascii="Arial" w:hAnsi="Arial" w:cs="Arial"/>
                <w:sz w:val="16"/>
                <w:szCs w:val="16"/>
              </w:rPr>
              <w:br/>
            </w:r>
            <w:r w:rsidRPr="00BC16F1">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2D9CADED"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Other</w:t>
            </w:r>
            <w:r w:rsidRPr="00BC16F1">
              <w:rPr>
                <w:rFonts w:ascii="Arial" w:hAnsi="Arial" w:cs="Arial"/>
                <w:sz w:val="16"/>
                <w:szCs w:val="16"/>
              </w:rPr>
              <w:br/>
              <w:t>property,</w:t>
            </w:r>
            <w:r w:rsidRPr="00BC16F1">
              <w:rPr>
                <w:rFonts w:ascii="Arial" w:hAnsi="Arial" w:cs="Arial"/>
                <w:sz w:val="16"/>
                <w:szCs w:val="16"/>
              </w:rPr>
              <w:br/>
              <w:t>plant and</w:t>
            </w:r>
            <w:r w:rsidRPr="00BC16F1">
              <w:rPr>
                <w:rFonts w:ascii="Arial" w:hAnsi="Arial" w:cs="Arial"/>
                <w:sz w:val="16"/>
                <w:szCs w:val="16"/>
              </w:rPr>
              <w:br/>
              <w:t>equipment</w:t>
            </w:r>
            <w:r w:rsidRPr="00BC16F1">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6EC9258D"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Heritage</w:t>
            </w:r>
            <w:r w:rsidRPr="00BC16F1">
              <w:rPr>
                <w:rFonts w:ascii="Arial" w:hAnsi="Arial" w:cs="Arial"/>
                <w:sz w:val="16"/>
                <w:szCs w:val="16"/>
              </w:rPr>
              <w:br/>
              <w:t>and</w:t>
            </w:r>
            <w:r w:rsidRPr="00BC16F1">
              <w:rPr>
                <w:rFonts w:ascii="Arial" w:hAnsi="Arial" w:cs="Arial"/>
                <w:sz w:val="16"/>
                <w:szCs w:val="16"/>
              </w:rPr>
              <w:br/>
              <w:t>cultural</w:t>
            </w:r>
            <w:r w:rsidRPr="00BC16F1">
              <w:rPr>
                <w:rFonts w:ascii="Arial" w:hAnsi="Arial" w:cs="Arial"/>
                <w:sz w:val="16"/>
                <w:szCs w:val="16"/>
              </w:rPr>
              <w:br/>
            </w:r>
            <w:r w:rsidRPr="00BC16F1">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35B284DD" w14:textId="12524CA4"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Computer</w:t>
            </w:r>
            <w:r w:rsidRPr="00BC16F1">
              <w:rPr>
                <w:rFonts w:ascii="Arial" w:hAnsi="Arial" w:cs="Arial"/>
                <w:sz w:val="16"/>
                <w:szCs w:val="16"/>
              </w:rPr>
              <w:br/>
              <w:t>software and</w:t>
            </w:r>
            <w:r w:rsidRPr="00BC16F1">
              <w:rPr>
                <w:rFonts w:ascii="Arial" w:hAnsi="Arial" w:cs="Arial"/>
                <w:sz w:val="16"/>
                <w:szCs w:val="16"/>
              </w:rPr>
              <w:br/>
              <w:t>intangibles</w:t>
            </w:r>
            <w:r w:rsidRPr="00BC16F1">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1C9FE8D4"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Total</w:t>
            </w:r>
            <w:r w:rsidRPr="00BC16F1">
              <w:rPr>
                <w:rFonts w:ascii="Arial" w:hAnsi="Arial" w:cs="Arial"/>
                <w:sz w:val="16"/>
                <w:szCs w:val="16"/>
              </w:rPr>
              <w:br/>
            </w:r>
            <w:r w:rsidRPr="00BC16F1">
              <w:rPr>
                <w:rFonts w:ascii="Arial" w:hAnsi="Arial" w:cs="Arial"/>
                <w:sz w:val="16"/>
                <w:szCs w:val="16"/>
              </w:rPr>
              <w:br/>
            </w:r>
            <w:r w:rsidRPr="00BC16F1">
              <w:rPr>
                <w:rFonts w:ascii="Arial" w:hAnsi="Arial" w:cs="Arial"/>
                <w:sz w:val="16"/>
                <w:szCs w:val="16"/>
              </w:rPr>
              <w:br/>
            </w:r>
            <w:r w:rsidRPr="00BC16F1">
              <w:rPr>
                <w:rFonts w:ascii="Arial" w:hAnsi="Arial" w:cs="Arial"/>
                <w:sz w:val="16"/>
                <w:szCs w:val="16"/>
              </w:rPr>
              <w:br/>
              <w:t>$'000</w:t>
            </w:r>
          </w:p>
        </w:tc>
      </w:tr>
      <w:tr w:rsidR="00BC16F1" w:rsidRPr="00BC16F1" w14:paraId="2504A564" w14:textId="77777777" w:rsidTr="00BC16F1">
        <w:trPr>
          <w:trHeight w:val="204"/>
        </w:trPr>
        <w:tc>
          <w:tcPr>
            <w:tcW w:w="2000" w:type="pct"/>
            <w:tcBorders>
              <w:top w:val="nil"/>
              <w:left w:val="nil"/>
              <w:bottom w:val="nil"/>
              <w:right w:val="nil"/>
            </w:tcBorders>
            <w:shd w:val="clear" w:color="auto" w:fill="auto"/>
            <w:vAlign w:val="bottom"/>
            <w:hideMark/>
          </w:tcPr>
          <w:p w14:paraId="387E5ECF" w14:textId="77777777" w:rsidR="00BC16F1" w:rsidRPr="00BC16F1" w:rsidRDefault="00BC16F1" w:rsidP="00BC16F1">
            <w:pPr>
              <w:spacing w:after="0" w:line="240" w:lineRule="auto"/>
              <w:rPr>
                <w:rFonts w:ascii="Arial" w:hAnsi="Arial" w:cs="Arial"/>
                <w:b/>
                <w:bCs/>
                <w:sz w:val="16"/>
                <w:szCs w:val="16"/>
              </w:rPr>
            </w:pPr>
            <w:r w:rsidRPr="00BC16F1">
              <w:rPr>
                <w:rFonts w:ascii="Arial" w:hAnsi="Arial" w:cs="Arial"/>
                <w:b/>
                <w:bCs/>
                <w:sz w:val="16"/>
                <w:szCs w:val="16"/>
              </w:rPr>
              <w:t>As at 1 July 2023</w:t>
            </w:r>
          </w:p>
        </w:tc>
        <w:tc>
          <w:tcPr>
            <w:tcW w:w="579" w:type="pct"/>
            <w:tcBorders>
              <w:top w:val="nil"/>
              <w:left w:val="nil"/>
              <w:bottom w:val="nil"/>
              <w:right w:val="nil"/>
            </w:tcBorders>
            <w:shd w:val="clear" w:color="auto" w:fill="auto"/>
            <w:noWrap/>
            <w:vAlign w:val="bottom"/>
            <w:hideMark/>
          </w:tcPr>
          <w:p w14:paraId="63080F4D" w14:textId="77777777" w:rsidR="00BC16F1" w:rsidRPr="00BC16F1" w:rsidRDefault="00BC16F1" w:rsidP="00BC16F1">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473FF096"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7AFD8EBE" w14:textId="77777777" w:rsidR="00BC16F1" w:rsidRPr="00BC16F1" w:rsidRDefault="00BC16F1" w:rsidP="00BC16F1">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6C5A1092"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563AB37D" w14:textId="77777777" w:rsidR="00BC16F1" w:rsidRPr="00BC16F1" w:rsidRDefault="00BC16F1" w:rsidP="00BC16F1">
            <w:pPr>
              <w:spacing w:after="0" w:line="240" w:lineRule="auto"/>
              <w:jc w:val="right"/>
              <w:rPr>
                <w:rFonts w:ascii="Times New Roman" w:hAnsi="Times New Roman"/>
              </w:rPr>
            </w:pPr>
          </w:p>
        </w:tc>
      </w:tr>
      <w:tr w:rsidR="00BC16F1" w:rsidRPr="00BC16F1" w14:paraId="75012759" w14:textId="77777777" w:rsidTr="00BC16F1">
        <w:trPr>
          <w:trHeight w:val="204"/>
        </w:trPr>
        <w:tc>
          <w:tcPr>
            <w:tcW w:w="2000" w:type="pct"/>
            <w:tcBorders>
              <w:top w:val="nil"/>
              <w:left w:val="nil"/>
              <w:bottom w:val="nil"/>
              <w:right w:val="nil"/>
            </w:tcBorders>
            <w:shd w:val="clear" w:color="auto" w:fill="auto"/>
            <w:vAlign w:val="bottom"/>
            <w:hideMark/>
          </w:tcPr>
          <w:p w14:paraId="3E49C525" w14:textId="77777777" w:rsidR="00BC16F1" w:rsidRPr="00BC16F1" w:rsidRDefault="00BC16F1" w:rsidP="00BC16F1">
            <w:pPr>
              <w:spacing w:after="0" w:line="240" w:lineRule="auto"/>
              <w:ind w:left="113"/>
              <w:rPr>
                <w:rFonts w:ascii="Arial" w:hAnsi="Arial" w:cs="Arial"/>
                <w:sz w:val="16"/>
                <w:szCs w:val="16"/>
              </w:rPr>
            </w:pPr>
            <w:r w:rsidRPr="00BC16F1">
              <w:rPr>
                <w:rFonts w:ascii="Arial" w:hAnsi="Arial" w:cs="Arial"/>
                <w:sz w:val="16"/>
                <w:szCs w:val="16"/>
              </w:rPr>
              <w:t xml:space="preserve">Gross book value </w:t>
            </w:r>
          </w:p>
        </w:tc>
        <w:tc>
          <w:tcPr>
            <w:tcW w:w="579" w:type="pct"/>
            <w:tcBorders>
              <w:top w:val="nil"/>
              <w:left w:val="nil"/>
              <w:bottom w:val="nil"/>
              <w:right w:val="nil"/>
            </w:tcBorders>
            <w:shd w:val="clear" w:color="auto" w:fill="auto"/>
            <w:noWrap/>
            <w:vAlign w:val="bottom"/>
            <w:hideMark/>
          </w:tcPr>
          <w:p w14:paraId="2F1CF1C9" w14:textId="77777777" w:rsidR="00BC16F1" w:rsidRPr="00BC16F1" w:rsidRDefault="00BC16F1" w:rsidP="00BC16F1">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04748197" w14:textId="7090E610"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8,601</w:t>
            </w:r>
          </w:p>
        </w:tc>
        <w:tc>
          <w:tcPr>
            <w:tcW w:w="580" w:type="pct"/>
            <w:tcBorders>
              <w:top w:val="nil"/>
              <w:left w:val="nil"/>
              <w:bottom w:val="nil"/>
              <w:right w:val="nil"/>
            </w:tcBorders>
            <w:shd w:val="clear" w:color="auto" w:fill="auto"/>
            <w:noWrap/>
            <w:vAlign w:val="bottom"/>
            <w:hideMark/>
          </w:tcPr>
          <w:p w14:paraId="049C41F8" w14:textId="01D6F96A"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145,733</w:t>
            </w:r>
          </w:p>
        </w:tc>
        <w:tc>
          <w:tcPr>
            <w:tcW w:w="636" w:type="pct"/>
            <w:tcBorders>
              <w:top w:val="nil"/>
              <w:left w:val="nil"/>
              <w:bottom w:val="nil"/>
              <w:right w:val="nil"/>
            </w:tcBorders>
            <w:shd w:val="clear" w:color="auto" w:fill="auto"/>
            <w:noWrap/>
            <w:vAlign w:val="bottom"/>
            <w:hideMark/>
          </w:tcPr>
          <w:p w14:paraId="799B7ED6" w14:textId="2F2B05E4"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647</w:t>
            </w:r>
          </w:p>
        </w:tc>
        <w:tc>
          <w:tcPr>
            <w:tcW w:w="580" w:type="pct"/>
            <w:tcBorders>
              <w:top w:val="nil"/>
              <w:left w:val="nil"/>
              <w:bottom w:val="nil"/>
              <w:right w:val="nil"/>
            </w:tcBorders>
            <w:shd w:val="clear" w:color="auto" w:fill="auto"/>
            <w:noWrap/>
            <w:vAlign w:val="bottom"/>
            <w:hideMark/>
          </w:tcPr>
          <w:p w14:paraId="5D5DDD56" w14:textId="208DC004"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154,981</w:t>
            </w:r>
          </w:p>
        </w:tc>
      </w:tr>
      <w:tr w:rsidR="00BC16F1" w:rsidRPr="00BC16F1" w14:paraId="6B6297DF" w14:textId="77777777" w:rsidTr="00BC16F1">
        <w:trPr>
          <w:trHeight w:val="204"/>
        </w:trPr>
        <w:tc>
          <w:tcPr>
            <w:tcW w:w="2000" w:type="pct"/>
            <w:tcBorders>
              <w:top w:val="nil"/>
              <w:left w:val="nil"/>
              <w:bottom w:val="nil"/>
              <w:right w:val="nil"/>
            </w:tcBorders>
            <w:shd w:val="clear" w:color="auto" w:fill="auto"/>
            <w:noWrap/>
            <w:vAlign w:val="bottom"/>
            <w:hideMark/>
          </w:tcPr>
          <w:p w14:paraId="484F6BE1" w14:textId="77777777" w:rsidR="00BC16F1" w:rsidRPr="00BC16F1" w:rsidRDefault="00BC16F1" w:rsidP="00BC16F1">
            <w:pPr>
              <w:spacing w:after="0" w:line="240" w:lineRule="auto"/>
              <w:ind w:left="113"/>
              <w:rPr>
                <w:rFonts w:ascii="Arial" w:hAnsi="Arial" w:cs="Arial"/>
                <w:sz w:val="16"/>
                <w:szCs w:val="16"/>
              </w:rPr>
            </w:pPr>
            <w:r w:rsidRPr="00BC16F1">
              <w:rPr>
                <w:rFonts w:ascii="Arial" w:hAnsi="Arial" w:cs="Arial"/>
                <w:sz w:val="16"/>
                <w:szCs w:val="16"/>
              </w:rPr>
              <w:t>Gross book value - ROU assets</w:t>
            </w:r>
          </w:p>
        </w:tc>
        <w:tc>
          <w:tcPr>
            <w:tcW w:w="579" w:type="pct"/>
            <w:tcBorders>
              <w:top w:val="nil"/>
              <w:left w:val="nil"/>
              <w:bottom w:val="nil"/>
              <w:right w:val="nil"/>
            </w:tcBorders>
            <w:shd w:val="clear" w:color="auto" w:fill="auto"/>
            <w:noWrap/>
            <w:vAlign w:val="bottom"/>
            <w:hideMark/>
          </w:tcPr>
          <w:p w14:paraId="29EA7BF8" w14:textId="790C2F2B"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2,048</w:t>
            </w:r>
          </w:p>
        </w:tc>
        <w:tc>
          <w:tcPr>
            <w:tcW w:w="625" w:type="pct"/>
            <w:tcBorders>
              <w:top w:val="nil"/>
              <w:left w:val="nil"/>
              <w:bottom w:val="nil"/>
              <w:right w:val="nil"/>
            </w:tcBorders>
            <w:shd w:val="clear" w:color="auto" w:fill="auto"/>
            <w:noWrap/>
            <w:vAlign w:val="bottom"/>
            <w:hideMark/>
          </w:tcPr>
          <w:p w14:paraId="23A29BC8" w14:textId="77777777" w:rsidR="00BC16F1" w:rsidRPr="00BC16F1" w:rsidRDefault="00BC16F1" w:rsidP="00BC16F1">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303F1476" w14:textId="77777777" w:rsidR="00BC16F1" w:rsidRPr="00BC16F1" w:rsidRDefault="00BC16F1" w:rsidP="00BC16F1">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F00AD4F"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5805A39D" w14:textId="637A7D0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2,048</w:t>
            </w:r>
          </w:p>
        </w:tc>
      </w:tr>
      <w:tr w:rsidR="00BC16F1" w:rsidRPr="00BC16F1" w14:paraId="76B14897" w14:textId="77777777" w:rsidTr="00BC16F1">
        <w:trPr>
          <w:trHeight w:val="204"/>
        </w:trPr>
        <w:tc>
          <w:tcPr>
            <w:tcW w:w="2000" w:type="pct"/>
            <w:tcBorders>
              <w:top w:val="nil"/>
              <w:left w:val="nil"/>
              <w:bottom w:val="nil"/>
              <w:right w:val="nil"/>
            </w:tcBorders>
            <w:shd w:val="clear" w:color="auto" w:fill="auto"/>
            <w:vAlign w:val="bottom"/>
            <w:hideMark/>
          </w:tcPr>
          <w:p w14:paraId="40693E0C" w14:textId="38DD2B48" w:rsidR="00BC16F1" w:rsidRPr="00BC16F1" w:rsidRDefault="00BC16F1" w:rsidP="00BC16F1">
            <w:pPr>
              <w:spacing w:after="0" w:line="240" w:lineRule="auto"/>
              <w:ind w:left="113"/>
              <w:rPr>
                <w:rFonts w:ascii="Arial" w:hAnsi="Arial" w:cs="Arial"/>
                <w:sz w:val="16"/>
                <w:szCs w:val="16"/>
              </w:rPr>
            </w:pPr>
            <w:r w:rsidRPr="00BC16F1">
              <w:rPr>
                <w:rFonts w:ascii="Arial" w:hAnsi="Arial" w:cs="Arial"/>
                <w:sz w:val="16"/>
                <w:szCs w:val="16"/>
              </w:rPr>
              <w:t>Accumulated depreciation/amortisation and impairment</w:t>
            </w:r>
          </w:p>
        </w:tc>
        <w:tc>
          <w:tcPr>
            <w:tcW w:w="579" w:type="pct"/>
            <w:tcBorders>
              <w:top w:val="nil"/>
              <w:left w:val="nil"/>
              <w:bottom w:val="nil"/>
              <w:right w:val="nil"/>
            </w:tcBorders>
            <w:shd w:val="clear" w:color="auto" w:fill="auto"/>
            <w:noWrap/>
            <w:vAlign w:val="bottom"/>
            <w:hideMark/>
          </w:tcPr>
          <w:p w14:paraId="207E2BE7" w14:textId="77777777" w:rsidR="00BC16F1" w:rsidRPr="00BC16F1" w:rsidRDefault="00BC16F1" w:rsidP="00BC16F1">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2366F2B8"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(3,838)</w:t>
            </w:r>
          </w:p>
        </w:tc>
        <w:tc>
          <w:tcPr>
            <w:tcW w:w="580" w:type="pct"/>
            <w:tcBorders>
              <w:top w:val="nil"/>
              <w:left w:val="nil"/>
              <w:bottom w:val="nil"/>
              <w:right w:val="nil"/>
            </w:tcBorders>
            <w:shd w:val="clear" w:color="auto" w:fill="auto"/>
            <w:noWrap/>
            <w:vAlign w:val="bottom"/>
            <w:hideMark/>
          </w:tcPr>
          <w:p w14:paraId="3F7A405B"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(39,387)</w:t>
            </w:r>
          </w:p>
        </w:tc>
        <w:tc>
          <w:tcPr>
            <w:tcW w:w="636" w:type="pct"/>
            <w:tcBorders>
              <w:top w:val="nil"/>
              <w:left w:val="nil"/>
              <w:bottom w:val="nil"/>
              <w:right w:val="nil"/>
            </w:tcBorders>
            <w:shd w:val="clear" w:color="auto" w:fill="auto"/>
            <w:noWrap/>
            <w:vAlign w:val="bottom"/>
            <w:hideMark/>
          </w:tcPr>
          <w:p w14:paraId="5003AFC9"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(421)</w:t>
            </w:r>
          </w:p>
        </w:tc>
        <w:tc>
          <w:tcPr>
            <w:tcW w:w="580" w:type="pct"/>
            <w:tcBorders>
              <w:top w:val="nil"/>
              <w:left w:val="nil"/>
              <w:bottom w:val="nil"/>
              <w:right w:val="nil"/>
            </w:tcBorders>
            <w:shd w:val="clear" w:color="auto" w:fill="auto"/>
            <w:noWrap/>
            <w:vAlign w:val="bottom"/>
            <w:hideMark/>
          </w:tcPr>
          <w:p w14:paraId="387B8BDC"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(43,646)</w:t>
            </w:r>
          </w:p>
        </w:tc>
      </w:tr>
      <w:tr w:rsidR="00BC16F1" w:rsidRPr="00BC16F1" w14:paraId="2BE80695" w14:textId="77777777" w:rsidTr="00BC16F1">
        <w:trPr>
          <w:trHeight w:val="204"/>
        </w:trPr>
        <w:tc>
          <w:tcPr>
            <w:tcW w:w="2000" w:type="pct"/>
            <w:tcBorders>
              <w:top w:val="nil"/>
              <w:left w:val="nil"/>
              <w:bottom w:val="nil"/>
              <w:right w:val="nil"/>
            </w:tcBorders>
            <w:shd w:val="clear" w:color="auto" w:fill="auto"/>
            <w:vAlign w:val="bottom"/>
            <w:hideMark/>
          </w:tcPr>
          <w:p w14:paraId="0A3AC89D" w14:textId="4E4DBC39" w:rsidR="00BC16F1" w:rsidRPr="00BC16F1" w:rsidRDefault="00BC16F1" w:rsidP="00BC16F1">
            <w:pPr>
              <w:spacing w:after="0" w:line="240" w:lineRule="auto"/>
              <w:ind w:left="113"/>
              <w:rPr>
                <w:rFonts w:ascii="Arial" w:hAnsi="Arial" w:cs="Arial"/>
                <w:sz w:val="16"/>
                <w:szCs w:val="16"/>
              </w:rPr>
            </w:pPr>
            <w:r w:rsidRPr="00BC16F1">
              <w:rPr>
                <w:rFonts w:ascii="Arial" w:hAnsi="Arial" w:cs="Arial"/>
                <w:sz w:val="16"/>
                <w:szCs w:val="16"/>
              </w:rPr>
              <w:t>Accumulated depreciation/amor</w:t>
            </w:r>
            <w:r>
              <w:rPr>
                <w:rFonts w:ascii="Arial" w:hAnsi="Arial" w:cs="Arial"/>
                <w:sz w:val="16"/>
                <w:szCs w:val="16"/>
              </w:rPr>
              <w:t>t</w:t>
            </w:r>
            <w:r w:rsidRPr="00BC16F1">
              <w:rPr>
                <w:rFonts w:ascii="Arial" w:hAnsi="Arial" w:cs="Arial"/>
                <w:sz w:val="16"/>
                <w:szCs w:val="16"/>
              </w:rPr>
              <w:t>isation  and impairment - ROU assets</w:t>
            </w:r>
          </w:p>
        </w:tc>
        <w:tc>
          <w:tcPr>
            <w:tcW w:w="579" w:type="pct"/>
            <w:tcBorders>
              <w:top w:val="nil"/>
              <w:left w:val="nil"/>
              <w:bottom w:val="nil"/>
              <w:right w:val="nil"/>
            </w:tcBorders>
            <w:shd w:val="clear" w:color="auto" w:fill="auto"/>
            <w:noWrap/>
            <w:vAlign w:val="bottom"/>
            <w:hideMark/>
          </w:tcPr>
          <w:p w14:paraId="0C2ED6FA"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(988)</w:t>
            </w:r>
          </w:p>
        </w:tc>
        <w:tc>
          <w:tcPr>
            <w:tcW w:w="625" w:type="pct"/>
            <w:tcBorders>
              <w:top w:val="nil"/>
              <w:left w:val="nil"/>
              <w:bottom w:val="nil"/>
              <w:right w:val="nil"/>
            </w:tcBorders>
            <w:shd w:val="clear" w:color="auto" w:fill="auto"/>
            <w:noWrap/>
            <w:vAlign w:val="bottom"/>
            <w:hideMark/>
          </w:tcPr>
          <w:p w14:paraId="7BF9E12D" w14:textId="77777777" w:rsidR="00BC16F1" w:rsidRPr="00BC16F1" w:rsidRDefault="00BC16F1" w:rsidP="00BC16F1">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3C406991" w14:textId="77777777" w:rsidR="00BC16F1" w:rsidRPr="00BC16F1" w:rsidRDefault="00BC16F1" w:rsidP="00BC16F1">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0E1EC103"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4CDF41B1"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(988)</w:t>
            </w:r>
          </w:p>
        </w:tc>
      </w:tr>
      <w:tr w:rsidR="00BC16F1" w:rsidRPr="00BC16F1" w14:paraId="5CBA513E" w14:textId="77777777" w:rsidTr="00BC16F1">
        <w:trPr>
          <w:trHeight w:val="204"/>
        </w:trPr>
        <w:tc>
          <w:tcPr>
            <w:tcW w:w="2000" w:type="pct"/>
            <w:tcBorders>
              <w:top w:val="nil"/>
              <w:left w:val="nil"/>
              <w:bottom w:val="nil"/>
              <w:right w:val="nil"/>
            </w:tcBorders>
            <w:shd w:val="clear" w:color="auto" w:fill="auto"/>
            <w:vAlign w:val="bottom"/>
            <w:hideMark/>
          </w:tcPr>
          <w:p w14:paraId="7F514F74" w14:textId="77777777" w:rsidR="00BC16F1" w:rsidRPr="00BC16F1" w:rsidRDefault="00BC16F1" w:rsidP="00BC16F1">
            <w:pPr>
              <w:spacing w:after="0" w:line="240" w:lineRule="auto"/>
              <w:rPr>
                <w:rFonts w:ascii="Arial" w:hAnsi="Arial" w:cs="Arial"/>
                <w:b/>
                <w:bCs/>
                <w:sz w:val="16"/>
                <w:szCs w:val="16"/>
              </w:rPr>
            </w:pPr>
            <w:r w:rsidRPr="00BC16F1">
              <w:rPr>
                <w:rFonts w:ascii="Arial" w:hAnsi="Arial" w:cs="Arial"/>
                <w:b/>
                <w:bCs/>
                <w:sz w:val="16"/>
                <w:szCs w:val="16"/>
              </w:rPr>
              <w:t>Opening net book balance</w:t>
            </w:r>
          </w:p>
        </w:tc>
        <w:tc>
          <w:tcPr>
            <w:tcW w:w="579" w:type="pct"/>
            <w:tcBorders>
              <w:top w:val="single" w:sz="4" w:space="0" w:color="auto"/>
              <w:left w:val="nil"/>
              <w:bottom w:val="single" w:sz="4" w:space="0" w:color="auto"/>
              <w:right w:val="nil"/>
            </w:tcBorders>
            <w:shd w:val="clear" w:color="auto" w:fill="auto"/>
            <w:noWrap/>
            <w:vAlign w:val="bottom"/>
            <w:hideMark/>
          </w:tcPr>
          <w:p w14:paraId="6D62005C" w14:textId="6D1B71D9"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1,060</w:t>
            </w:r>
          </w:p>
        </w:tc>
        <w:tc>
          <w:tcPr>
            <w:tcW w:w="625" w:type="pct"/>
            <w:tcBorders>
              <w:top w:val="single" w:sz="4" w:space="0" w:color="auto"/>
              <w:left w:val="nil"/>
              <w:bottom w:val="single" w:sz="4" w:space="0" w:color="auto"/>
              <w:right w:val="nil"/>
            </w:tcBorders>
            <w:shd w:val="clear" w:color="auto" w:fill="auto"/>
            <w:noWrap/>
            <w:vAlign w:val="bottom"/>
            <w:hideMark/>
          </w:tcPr>
          <w:p w14:paraId="63B4C6ED" w14:textId="50EB78C8"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4,763</w:t>
            </w:r>
          </w:p>
        </w:tc>
        <w:tc>
          <w:tcPr>
            <w:tcW w:w="580" w:type="pct"/>
            <w:tcBorders>
              <w:top w:val="single" w:sz="4" w:space="0" w:color="auto"/>
              <w:left w:val="nil"/>
              <w:bottom w:val="single" w:sz="4" w:space="0" w:color="auto"/>
              <w:right w:val="nil"/>
            </w:tcBorders>
            <w:shd w:val="clear" w:color="auto" w:fill="auto"/>
            <w:noWrap/>
            <w:vAlign w:val="bottom"/>
            <w:hideMark/>
          </w:tcPr>
          <w:p w14:paraId="29405587" w14:textId="748580AC"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106,346</w:t>
            </w:r>
          </w:p>
        </w:tc>
        <w:tc>
          <w:tcPr>
            <w:tcW w:w="636" w:type="pct"/>
            <w:tcBorders>
              <w:top w:val="single" w:sz="4" w:space="0" w:color="auto"/>
              <w:left w:val="nil"/>
              <w:bottom w:val="single" w:sz="4" w:space="0" w:color="auto"/>
              <w:right w:val="nil"/>
            </w:tcBorders>
            <w:shd w:val="clear" w:color="auto" w:fill="auto"/>
            <w:noWrap/>
            <w:vAlign w:val="bottom"/>
            <w:hideMark/>
          </w:tcPr>
          <w:p w14:paraId="241DF74F" w14:textId="40A63587"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226</w:t>
            </w:r>
          </w:p>
        </w:tc>
        <w:tc>
          <w:tcPr>
            <w:tcW w:w="580" w:type="pct"/>
            <w:tcBorders>
              <w:top w:val="single" w:sz="4" w:space="0" w:color="auto"/>
              <w:left w:val="nil"/>
              <w:bottom w:val="single" w:sz="4" w:space="0" w:color="auto"/>
              <w:right w:val="nil"/>
            </w:tcBorders>
            <w:shd w:val="clear" w:color="auto" w:fill="auto"/>
            <w:noWrap/>
            <w:vAlign w:val="bottom"/>
            <w:hideMark/>
          </w:tcPr>
          <w:p w14:paraId="2CA54E51" w14:textId="43605D60"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112,395</w:t>
            </w:r>
          </w:p>
        </w:tc>
      </w:tr>
      <w:tr w:rsidR="00BC16F1" w:rsidRPr="00BC16F1" w14:paraId="1D856FCD" w14:textId="77777777" w:rsidTr="00BC16F1">
        <w:trPr>
          <w:trHeight w:val="204"/>
        </w:trPr>
        <w:tc>
          <w:tcPr>
            <w:tcW w:w="2000" w:type="pct"/>
            <w:tcBorders>
              <w:top w:val="nil"/>
              <w:left w:val="nil"/>
              <w:bottom w:val="nil"/>
              <w:right w:val="nil"/>
            </w:tcBorders>
            <w:shd w:val="clear" w:color="auto" w:fill="auto"/>
            <w:vAlign w:val="bottom"/>
            <w:hideMark/>
          </w:tcPr>
          <w:p w14:paraId="72CB8CDD" w14:textId="77777777" w:rsidR="00BC16F1" w:rsidRPr="00BC16F1" w:rsidRDefault="00BC16F1" w:rsidP="00BC16F1">
            <w:pPr>
              <w:spacing w:after="0" w:line="240" w:lineRule="auto"/>
              <w:rPr>
                <w:rFonts w:ascii="Arial" w:hAnsi="Arial" w:cs="Arial"/>
                <w:b/>
                <w:bCs/>
                <w:sz w:val="16"/>
                <w:szCs w:val="16"/>
              </w:rPr>
            </w:pPr>
            <w:r w:rsidRPr="00BC16F1">
              <w:rPr>
                <w:rFonts w:ascii="Arial" w:hAnsi="Arial" w:cs="Arial"/>
                <w:b/>
                <w:bCs/>
                <w:sz w:val="16"/>
                <w:szCs w:val="16"/>
              </w:rPr>
              <w:t>Capital asset additions</w:t>
            </w:r>
          </w:p>
        </w:tc>
        <w:tc>
          <w:tcPr>
            <w:tcW w:w="579" w:type="pct"/>
            <w:tcBorders>
              <w:top w:val="nil"/>
              <w:left w:val="nil"/>
              <w:bottom w:val="nil"/>
              <w:right w:val="nil"/>
            </w:tcBorders>
            <w:shd w:val="clear" w:color="auto" w:fill="auto"/>
            <w:noWrap/>
            <w:vAlign w:val="bottom"/>
            <w:hideMark/>
          </w:tcPr>
          <w:p w14:paraId="05E7F638" w14:textId="77777777" w:rsidR="00BC16F1" w:rsidRPr="00BC16F1" w:rsidRDefault="00BC16F1" w:rsidP="00BC16F1">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2EDD869B"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0381ADFF" w14:textId="77777777" w:rsidR="00BC16F1" w:rsidRPr="00BC16F1" w:rsidRDefault="00BC16F1" w:rsidP="00BC16F1">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20FCC044"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1B68C620" w14:textId="77777777" w:rsidR="00BC16F1" w:rsidRPr="00BC16F1" w:rsidRDefault="00BC16F1" w:rsidP="00BC16F1">
            <w:pPr>
              <w:spacing w:after="0" w:line="240" w:lineRule="auto"/>
              <w:jc w:val="right"/>
              <w:rPr>
                <w:rFonts w:ascii="Times New Roman" w:hAnsi="Times New Roman"/>
              </w:rPr>
            </w:pPr>
          </w:p>
        </w:tc>
      </w:tr>
      <w:tr w:rsidR="00BC16F1" w:rsidRPr="00BC16F1" w14:paraId="37C73783" w14:textId="77777777" w:rsidTr="00BC16F1">
        <w:trPr>
          <w:trHeight w:val="204"/>
        </w:trPr>
        <w:tc>
          <w:tcPr>
            <w:tcW w:w="2000" w:type="pct"/>
            <w:tcBorders>
              <w:top w:val="nil"/>
              <w:left w:val="nil"/>
              <w:bottom w:val="nil"/>
              <w:right w:val="nil"/>
            </w:tcBorders>
            <w:shd w:val="clear" w:color="auto" w:fill="auto"/>
            <w:vAlign w:val="bottom"/>
            <w:hideMark/>
          </w:tcPr>
          <w:p w14:paraId="231ECB77" w14:textId="77777777" w:rsidR="00BC16F1" w:rsidRPr="00BC16F1" w:rsidRDefault="00BC16F1" w:rsidP="00BC16F1">
            <w:pPr>
              <w:spacing w:after="0" w:line="240" w:lineRule="auto"/>
              <w:ind w:left="113"/>
              <w:rPr>
                <w:rFonts w:ascii="Arial" w:hAnsi="Arial" w:cs="Arial"/>
                <w:b/>
                <w:bCs/>
                <w:sz w:val="16"/>
                <w:szCs w:val="16"/>
              </w:rPr>
            </w:pPr>
            <w:r w:rsidRPr="00BC16F1">
              <w:rPr>
                <w:rFonts w:ascii="Arial" w:hAnsi="Arial" w:cs="Arial"/>
                <w:b/>
                <w:bCs/>
                <w:sz w:val="16"/>
                <w:szCs w:val="16"/>
              </w:rPr>
              <w:t>Estimated expenditure on new or replacement assets</w:t>
            </w:r>
          </w:p>
        </w:tc>
        <w:tc>
          <w:tcPr>
            <w:tcW w:w="579" w:type="pct"/>
            <w:tcBorders>
              <w:top w:val="nil"/>
              <w:left w:val="nil"/>
              <w:bottom w:val="nil"/>
              <w:right w:val="nil"/>
            </w:tcBorders>
            <w:shd w:val="clear" w:color="auto" w:fill="auto"/>
            <w:noWrap/>
            <w:vAlign w:val="bottom"/>
            <w:hideMark/>
          </w:tcPr>
          <w:p w14:paraId="6F704C59" w14:textId="77777777" w:rsidR="00BC16F1" w:rsidRPr="00BC16F1" w:rsidRDefault="00BC16F1" w:rsidP="00BC16F1">
            <w:pPr>
              <w:spacing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422DF468"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78062035" w14:textId="77777777" w:rsidR="00BC16F1" w:rsidRPr="00BC16F1" w:rsidRDefault="00BC16F1" w:rsidP="00BC16F1">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1E0E76B6"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2BECD57F" w14:textId="77777777" w:rsidR="00BC16F1" w:rsidRPr="00BC16F1" w:rsidRDefault="00BC16F1" w:rsidP="00BC16F1">
            <w:pPr>
              <w:spacing w:after="0" w:line="240" w:lineRule="auto"/>
              <w:jc w:val="right"/>
              <w:rPr>
                <w:rFonts w:ascii="Times New Roman" w:hAnsi="Times New Roman"/>
              </w:rPr>
            </w:pPr>
          </w:p>
        </w:tc>
      </w:tr>
      <w:tr w:rsidR="00BC16F1" w:rsidRPr="00BC16F1" w14:paraId="159578AF" w14:textId="77777777" w:rsidTr="00BC16F1">
        <w:trPr>
          <w:trHeight w:val="204"/>
        </w:trPr>
        <w:tc>
          <w:tcPr>
            <w:tcW w:w="2000" w:type="pct"/>
            <w:tcBorders>
              <w:top w:val="nil"/>
              <w:left w:val="nil"/>
              <w:bottom w:val="nil"/>
              <w:right w:val="nil"/>
            </w:tcBorders>
            <w:shd w:val="clear" w:color="auto" w:fill="auto"/>
            <w:vAlign w:val="bottom"/>
            <w:hideMark/>
          </w:tcPr>
          <w:p w14:paraId="70A97647" w14:textId="77777777" w:rsidR="00BC16F1" w:rsidRPr="00BC16F1" w:rsidRDefault="00BC16F1" w:rsidP="00BC16F1">
            <w:pPr>
              <w:spacing w:after="0" w:line="240" w:lineRule="auto"/>
              <w:ind w:left="227"/>
              <w:rPr>
                <w:rFonts w:ascii="Arial" w:hAnsi="Arial" w:cs="Arial"/>
                <w:sz w:val="16"/>
                <w:szCs w:val="16"/>
              </w:rPr>
            </w:pPr>
            <w:r w:rsidRPr="00BC16F1">
              <w:rPr>
                <w:rFonts w:ascii="Arial" w:hAnsi="Arial" w:cs="Arial"/>
                <w:sz w:val="16"/>
                <w:szCs w:val="16"/>
              </w:rPr>
              <w:t>By purchase - appropriation equity</w:t>
            </w:r>
            <w:r w:rsidRPr="00BC16F1">
              <w:rPr>
                <w:rFonts w:ascii="Arial" w:hAnsi="Arial" w:cs="Arial"/>
                <w:sz w:val="16"/>
                <w:szCs w:val="16"/>
                <w:vertAlign w:val="superscript"/>
              </w:rPr>
              <w:t xml:space="preserve"> (a)</w:t>
            </w:r>
          </w:p>
        </w:tc>
        <w:tc>
          <w:tcPr>
            <w:tcW w:w="579" w:type="pct"/>
            <w:tcBorders>
              <w:top w:val="nil"/>
              <w:left w:val="nil"/>
              <w:bottom w:val="nil"/>
              <w:right w:val="nil"/>
            </w:tcBorders>
            <w:shd w:val="clear" w:color="auto" w:fill="auto"/>
            <w:noWrap/>
            <w:vAlign w:val="bottom"/>
            <w:hideMark/>
          </w:tcPr>
          <w:p w14:paraId="302B6BE5" w14:textId="77777777" w:rsidR="00BC16F1" w:rsidRPr="00BC16F1" w:rsidRDefault="00BC16F1" w:rsidP="00BC16F1">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0CD6EB77" w14:textId="62EB03D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1,061</w:t>
            </w:r>
          </w:p>
        </w:tc>
        <w:tc>
          <w:tcPr>
            <w:tcW w:w="580" w:type="pct"/>
            <w:tcBorders>
              <w:top w:val="nil"/>
              <w:left w:val="nil"/>
              <w:bottom w:val="nil"/>
              <w:right w:val="nil"/>
            </w:tcBorders>
            <w:shd w:val="clear" w:color="auto" w:fill="auto"/>
            <w:noWrap/>
            <w:vAlign w:val="bottom"/>
            <w:hideMark/>
          </w:tcPr>
          <w:p w14:paraId="2C13DB58" w14:textId="6CFF3262"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7,561</w:t>
            </w:r>
          </w:p>
        </w:tc>
        <w:tc>
          <w:tcPr>
            <w:tcW w:w="636" w:type="pct"/>
            <w:tcBorders>
              <w:top w:val="nil"/>
              <w:left w:val="nil"/>
              <w:bottom w:val="nil"/>
              <w:right w:val="nil"/>
            </w:tcBorders>
            <w:shd w:val="clear" w:color="auto" w:fill="auto"/>
            <w:noWrap/>
            <w:vAlign w:val="bottom"/>
            <w:hideMark/>
          </w:tcPr>
          <w:p w14:paraId="10D291C5" w14:textId="153CCD4B"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108</w:t>
            </w:r>
          </w:p>
        </w:tc>
        <w:tc>
          <w:tcPr>
            <w:tcW w:w="580" w:type="pct"/>
            <w:tcBorders>
              <w:top w:val="nil"/>
              <w:left w:val="nil"/>
              <w:bottom w:val="nil"/>
              <w:right w:val="nil"/>
            </w:tcBorders>
            <w:shd w:val="clear" w:color="auto" w:fill="auto"/>
            <w:noWrap/>
            <w:vAlign w:val="bottom"/>
            <w:hideMark/>
          </w:tcPr>
          <w:p w14:paraId="792EDB06" w14:textId="589C7B1B"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8,730</w:t>
            </w:r>
          </w:p>
        </w:tc>
      </w:tr>
      <w:tr w:rsidR="00BC16F1" w:rsidRPr="00BC16F1" w14:paraId="03328538" w14:textId="77777777" w:rsidTr="00BC16F1">
        <w:trPr>
          <w:trHeight w:val="204"/>
        </w:trPr>
        <w:tc>
          <w:tcPr>
            <w:tcW w:w="2000" w:type="pct"/>
            <w:tcBorders>
              <w:top w:val="nil"/>
              <w:left w:val="nil"/>
              <w:bottom w:val="nil"/>
              <w:right w:val="nil"/>
            </w:tcBorders>
            <w:shd w:val="clear" w:color="auto" w:fill="auto"/>
            <w:vAlign w:val="bottom"/>
            <w:hideMark/>
          </w:tcPr>
          <w:p w14:paraId="22437CA9" w14:textId="77777777" w:rsidR="00BC16F1" w:rsidRPr="00BC16F1" w:rsidRDefault="00BC16F1" w:rsidP="00BC16F1">
            <w:pPr>
              <w:spacing w:after="0" w:line="240" w:lineRule="auto"/>
              <w:ind w:left="227"/>
              <w:rPr>
                <w:rFonts w:ascii="Arial" w:hAnsi="Arial" w:cs="Arial"/>
                <w:sz w:val="16"/>
                <w:szCs w:val="16"/>
              </w:rPr>
            </w:pPr>
            <w:r w:rsidRPr="00BC16F1">
              <w:rPr>
                <w:rFonts w:ascii="Arial" w:hAnsi="Arial" w:cs="Arial"/>
                <w:sz w:val="16"/>
                <w:szCs w:val="16"/>
              </w:rPr>
              <w:t>By purchase - appropriation equity - ROU assets</w:t>
            </w:r>
          </w:p>
        </w:tc>
        <w:tc>
          <w:tcPr>
            <w:tcW w:w="579" w:type="pct"/>
            <w:tcBorders>
              <w:top w:val="nil"/>
              <w:left w:val="nil"/>
              <w:bottom w:val="nil"/>
              <w:right w:val="nil"/>
            </w:tcBorders>
            <w:shd w:val="clear" w:color="auto" w:fill="auto"/>
            <w:noWrap/>
            <w:vAlign w:val="bottom"/>
            <w:hideMark/>
          </w:tcPr>
          <w:p w14:paraId="121223E2" w14:textId="77777777" w:rsidR="00BC16F1" w:rsidRPr="00BC16F1" w:rsidRDefault="00BC16F1" w:rsidP="00BC16F1">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5CF74953"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15C4E626" w14:textId="77777777" w:rsidR="00BC16F1" w:rsidRPr="00BC16F1" w:rsidRDefault="00BC16F1" w:rsidP="00BC16F1">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3DBDEFFC"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3AAC6885" w14:textId="062B91E1"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w:t>
            </w:r>
          </w:p>
        </w:tc>
      </w:tr>
      <w:tr w:rsidR="00BC16F1" w:rsidRPr="00BC16F1" w14:paraId="57840032" w14:textId="77777777" w:rsidTr="00BC16F1">
        <w:trPr>
          <w:trHeight w:val="204"/>
        </w:trPr>
        <w:tc>
          <w:tcPr>
            <w:tcW w:w="2000" w:type="pct"/>
            <w:tcBorders>
              <w:top w:val="nil"/>
              <w:left w:val="nil"/>
              <w:bottom w:val="nil"/>
              <w:right w:val="nil"/>
            </w:tcBorders>
            <w:shd w:val="clear" w:color="auto" w:fill="auto"/>
            <w:vAlign w:val="bottom"/>
            <w:hideMark/>
          </w:tcPr>
          <w:p w14:paraId="442D7316" w14:textId="77777777" w:rsidR="00BC16F1" w:rsidRPr="00BC16F1" w:rsidRDefault="00BC16F1" w:rsidP="00BC16F1">
            <w:pPr>
              <w:spacing w:after="0" w:line="240" w:lineRule="auto"/>
              <w:ind w:left="113"/>
              <w:rPr>
                <w:rFonts w:ascii="Arial" w:hAnsi="Arial" w:cs="Arial"/>
                <w:b/>
                <w:bCs/>
                <w:sz w:val="16"/>
                <w:szCs w:val="16"/>
              </w:rPr>
            </w:pPr>
            <w:r w:rsidRPr="00BC16F1">
              <w:rPr>
                <w:rFonts w:ascii="Arial" w:hAnsi="Arial" w:cs="Arial"/>
                <w:b/>
                <w:bCs/>
                <w:sz w:val="16"/>
                <w:szCs w:val="16"/>
              </w:rPr>
              <w:t>Total additions</w:t>
            </w:r>
          </w:p>
        </w:tc>
        <w:tc>
          <w:tcPr>
            <w:tcW w:w="579" w:type="pct"/>
            <w:tcBorders>
              <w:top w:val="single" w:sz="4" w:space="0" w:color="auto"/>
              <w:left w:val="nil"/>
              <w:bottom w:val="nil"/>
              <w:right w:val="nil"/>
            </w:tcBorders>
            <w:shd w:val="clear" w:color="auto" w:fill="auto"/>
            <w:noWrap/>
            <w:vAlign w:val="bottom"/>
            <w:hideMark/>
          </w:tcPr>
          <w:p w14:paraId="1EA4E03F" w14:textId="50881AC3"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w:t>
            </w:r>
          </w:p>
        </w:tc>
        <w:tc>
          <w:tcPr>
            <w:tcW w:w="625" w:type="pct"/>
            <w:tcBorders>
              <w:top w:val="single" w:sz="4" w:space="0" w:color="auto"/>
              <w:left w:val="nil"/>
              <w:bottom w:val="nil"/>
              <w:right w:val="nil"/>
            </w:tcBorders>
            <w:shd w:val="clear" w:color="auto" w:fill="auto"/>
            <w:noWrap/>
            <w:vAlign w:val="bottom"/>
            <w:hideMark/>
          </w:tcPr>
          <w:p w14:paraId="363BA5C8" w14:textId="10778342"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1,061</w:t>
            </w:r>
          </w:p>
        </w:tc>
        <w:tc>
          <w:tcPr>
            <w:tcW w:w="580" w:type="pct"/>
            <w:tcBorders>
              <w:top w:val="single" w:sz="4" w:space="0" w:color="auto"/>
              <w:left w:val="nil"/>
              <w:bottom w:val="nil"/>
              <w:right w:val="nil"/>
            </w:tcBorders>
            <w:shd w:val="clear" w:color="auto" w:fill="auto"/>
            <w:noWrap/>
            <w:vAlign w:val="bottom"/>
            <w:hideMark/>
          </w:tcPr>
          <w:p w14:paraId="2953BBC8" w14:textId="53F33B57"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7,561</w:t>
            </w:r>
          </w:p>
        </w:tc>
        <w:tc>
          <w:tcPr>
            <w:tcW w:w="636" w:type="pct"/>
            <w:tcBorders>
              <w:top w:val="single" w:sz="4" w:space="0" w:color="auto"/>
              <w:left w:val="nil"/>
              <w:bottom w:val="nil"/>
              <w:right w:val="nil"/>
            </w:tcBorders>
            <w:shd w:val="clear" w:color="auto" w:fill="auto"/>
            <w:noWrap/>
            <w:vAlign w:val="bottom"/>
            <w:hideMark/>
          </w:tcPr>
          <w:p w14:paraId="0C579E22" w14:textId="35385392"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108</w:t>
            </w:r>
          </w:p>
        </w:tc>
        <w:tc>
          <w:tcPr>
            <w:tcW w:w="580" w:type="pct"/>
            <w:tcBorders>
              <w:top w:val="single" w:sz="4" w:space="0" w:color="auto"/>
              <w:left w:val="nil"/>
              <w:bottom w:val="nil"/>
              <w:right w:val="nil"/>
            </w:tcBorders>
            <w:shd w:val="clear" w:color="auto" w:fill="auto"/>
            <w:noWrap/>
            <w:vAlign w:val="bottom"/>
            <w:hideMark/>
          </w:tcPr>
          <w:p w14:paraId="185A33DA" w14:textId="4CEACF25"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8,730</w:t>
            </w:r>
          </w:p>
        </w:tc>
      </w:tr>
      <w:tr w:rsidR="00BC16F1" w:rsidRPr="00BC16F1" w14:paraId="6FF2EE88" w14:textId="77777777" w:rsidTr="00BC16F1">
        <w:trPr>
          <w:trHeight w:val="204"/>
        </w:trPr>
        <w:tc>
          <w:tcPr>
            <w:tcW w:w="2000" w:type="pct"/>
            <w:tcBorders>
              <w:top w:val="nil"/>
              <w:left w:val="nil"/>
              <w:bottom w:val="nil"/>
              <w:right w:val="nil"/>
            </w:tcBorders>
            <w:shd w:val="clear" w:color="auto" w:fill="auto"/>
            <w:vAlign w:val="bottom"/>
            <w:hideMark/>
          </w:tcPr>
          <w:p w14:paraId="7E085B5F" w14:textId="77777777" w:rsidR="00BC16F1" w:rsidRPr="00BC16F1" w:rsidRDefault="00BC16F1" w:rsidP="00BC16F1">
            <w:pPr>
              <w:spacing w:after="0" w:line="240" w:lineRule="auto"/>
              <w:ind w:left="113"/>
              <w:rPr>
                <w:rFonts w:ascii="Arial" w:hAnsi="Arial" w:cs="Arial"/>
                <w:b/>
                <w:bCs/>
                <w:sz w:val="16"/>
                <w:szCs w:val="16"/>
              </w:rPr>
            </w:pPr>
            <w:r w:rsidRPr="00BC16F1">
              <w:rPr>
                <w:rFonts w:ascii="Arial" w:hAnsi="Arial" w:cs="Arial"/>
                <w:b/>
                <w:bCs/>
                <w:sz w:val="16"/>
                <w:szCs w:val="16"/>
              </w:rPr>
              <w:t>Other movements</w:t>
            </w:r>
          </w:p>
        </w:tc>
        <w:tc>
          <w:tcPr>
            <w:tcW w:w="579" w:type="pct"/>
            <w:tcBorders>
              <w:top w:val="single" w:sz="4" w:space="0" w:color="auto"/>
              <w:left w:val="nil"/>
              <w:bottom w:val="nil"/>
              <w:right w:val="nil"/>
            </w:tcBorders>
            <w:shd w:val="clear" w:color="auto" w:fill="auto"/>
            <w:noWrap/>
            <w:vAlign w:val="bottom"/>
            <w:hideMark/>
          </w:tcPr>
          <w:p w14:paraId="21A64A38" w14:textId="6719A6BD" w:rsidR="00BC16F1" w:rsidRPr="00BC16F1" w:rsidRDefault="00BC16F1" w:rsidP="00BC16F1">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0379FFD1" w14:textId="5E1E9ADE" w:rsidR="00BC16F1" w:rsidRPr="00BC16F1" w:rsidRDefault="00BC16F1" w:rsidP="00BC16F1">
            <w:pPr>
              <w:spacing w:after="0" w:line="240" w:lineRule="auto"/>
              <w:jc w:val="right"/>
              <w:rPr>
                <w:rFonts w:ascii="Arial" w:hAnsi="Arial" w:cs="Arial"/>
                <w:b/>
                <w:bCs/>
                <w:sz w:val="16"/>
                <w:szCs w:val="16"/>
              </w:rPr>
            </w:pPr>
          </w:p>
        </w:tc>
        <w:tc>
          <w:tcPr>
            <w:tcW w:w="580" w:type="pct"/>
            <w:tcBorders>
              <w:top w:val="single" w:sz="4" w:space="0" w:color="auto"/>
              <w:left w:val="nil"/>
              <w:bottom w:val="nil"/>
              <w:right w:val="nil"/>
            </w:tcBorders>
            <w:shd w:val="clear" w:color="auto" w:fill="auto"/>
            <w:noWrap/>
            <w:vAlign w:val="bottom"/>
            <w:hideMark/>
          </w:tcPr>
          <w:p w14:paraId="7A57B49D" w14:textId="57281A4D" w:rsidR="00BC16F1" w:rsidRPr="00BC16F1" w:rsidRDefault="00BC16F1" w:rsidP="00BC16F1">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11B8D403" w14:textId="3885EC24" w:rsidR="00BC16F1" w:rsidRPr="00BC16F1" w:rsidRDefault="00BC16F1" w:rsidP="00BC16F1">
            <w:pPr>
              <w:spacing w:after="0" w:line="240" w:lineRule="auto"/>
              <w:jc w:val="right"/>
              <w:rPr>
                <w:rFonts w:ascii="Arial" w:hAnsi="Arial" w:cs="Arial"/>
                <w:b/>
                <w:bCs/>
                <w:sz w:val="16"/>
                <w:szCs w:val="16"/>
              </w:rPr>
            </w:pPr>
          </w:p>
        </w:tc>
        <w:tc>
          <w:tcPr>
            <w:tcW w:w="580" w:type="pct"/>
            <w:tcBorders>
              <w:top w:val="single" w:sz="4" w:space="0" w:color="auto"/>
              <w:left w:val="nil"/>
              <w:bottom w:val="nil"/>
              <w:right w:val="nil"/>
            </w:tcBorders>
            <w:shd w:val="clear" w:color="auto" w:fill="auto"/>
            <w:noWrap/>
            <w:vAlign w:val="bottom"/>
            <w:hideMark/>
          </w:tcPr>
          <w:p w14:paraId="7AAA3CFF" w14:textId="04C0F7B3" w:rsidR="00BC16F1" w:rsidRPr="00BC16F1" w:rsidRDefault="00BC16F1" w:rsidP="00BC16F1">
            <w:pPr>
              <w:spacing w:after="0" w:line="240" w:lineRule="auto"/>
              <w:jc w:val="right"/>
              <w:rPr>
                <w:rFonts w:ascii="Arial" w:hAnsi="Arial" w:cs="Arial"/>
                <w:b/>
                <w:bCs/>
                <w:sz w:val="16"/>
                <w:szCs w:val="16"/>
              </w:rPr>
            </w:pPr>
          </w:p>
        </w:tc>
      </w:tr>
      <w:tr w:rsidR="00BC16F1" w:rsidRPr="00BC16F1" w14:paraId="340DF6CA" w14:textId="77777777" w:rsidTr="00BC16F1">
        <w:trPr>
          <w:trHeight w:val="204"/>
        </w:trPr>
        <w:tc>
          <w:tcPr>
            <w:tcW w:w="2000" w:type="pct"/>
            <w:tcBorders>
              <w:top w:val="nil"/>
              <w:left w:val="nil"/>
              <w:bottom w:val="nil"/>
              <w:right w:val="nil"/>
            </w:tcBorders>
            <w:shd w:val="clear" w:color="auto" w:fill="auto"/>
            <w:vAlign w:val="bottom"/>
            <w:hideMark/>
          </w:tcPr>
          <w:p w14:paraId="55B5C6D3" w14:textId="77777777" w:rsidR="00BC16F1" w:rsidRPr="00BC16F1" w:rsidRDefault="00BC16F1" w:rsidP="00BC16F1">
            <w:pPr>
              <w:spacing w:after="0" w:line="240" w:lineRule="auto"/>
              <w:ind w:left="227"/>
              <w:rPr>
                <w:rFonts w:ascii="Arial" w:hAnsi="Arial" w:cs="Arial"/>
                <w:sz w:val="16"/>
                <w:szCs w:val="16"/>
              </w:rPr>
            </w:pPr>
            <w:r w:rsidRPr="00BC16F1">
              <w:rPr>
                <w:rFonts w:ascii="Arial" w:hAnsi="Arial" w:cs="Arial"/>
                <w:sz w:val="16"/>
                <w:szCs w:val="16"/>
              </w:rPr>
              <w:t>Depreciation/amortisation expense</w:t>
            </w:r>
          </w:p>
        </w:tc>
        <w:tc>
          <w:tcPr>
            <w:tcW w:w="579" w:type="pct"/>
            <w:tcBorders>
              <w:top w:val="nil"/>
              <w:left w:val="nil"/>
              <w:bottom w:val="nil"/>
              <w:right w:val="nil"/>
            </w:tcBorders>
            <w:shd w:val="clear" w:color="auto" w:fill="auto"/>
            <w:noWrap/>
            <w:vAlign w:val="bottom"/>
            <w:hideMark/>
          </w:tcPr>
          <w:p w14:paraId="39996A63" w14:textId="77777777" w:rsidR="00BC16F1" w:rsidRPr="00BC16F1" w:rsidRDefault="00BC16F1" w:rsidP="00BC16F1">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4D933AB8"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(464)</w:t>
            </w:r>
          </w:p>
        </w:tc>
        <w:tc>
          <w:tcPr>
            <w:tcW w:w="580" w:type="pct"/>
            <w:tcBorders>
              <w:top w:val="nil"/>
              <w:left w:val="nil"/>
              <w:bottom w:val="nil"/>
              <w:right w:val="nil"/>
            </w:tcBorders>
            <w:shd w:val="clear" w:color="auto" w:fill="auto"/>
            <w:noWrap/>
            <w:vAlign w:val="bottom"/>
            <w:hideMark/>
          </w:tcPr>
          <w:p w14:paraId="24408E1F"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(6,800)</w:t>
            </w:r>
          </w:p>
        </w:tc>
        <w:tc>
          <w:tcPr>
            <w:tcW w:w="636" w:type="pct"/>
            <w:tcBorders>
              <w:top w:val="nil"/>
              <w:left w:val="nil"/>
              <w:bottom w:val="nil"/>
              <w:right w:val="nil"/>
            </w:tcBorders>
            <w:shd w:val="clear" w:color="auto" w:fill="auto"/>
            <w:noWrap/>
            <w:vAlign w:val="bottom"/>
            <w:hideMark/>
          </w:tcPr>
          <w:p w14:paraId="5B98F69B"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(108)</w:t>
            </w:r>
          </w:p>
        </w:tc>
        <w:tc>
          <w:tcPr>
            <w:tcW w:w="580" w:type="pct"/>
            <w:tcBorders>
              <w:top w:val="nil"/>
              <w:left w:val="nil"/>
              <w:bottom w:val="nil"/>
              <w:right w:val="nil"/>
            </w:tcBorders>
            <w:shd w:val="clear" w:color="auto" w:fill="auto"/>
            <w:noWrap/>
            <w:vAlign w:val="bottom"/>
            <w:hideMark/>
          </w:tcPr>
          <w:p w14:paraId="16396CC1"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(7,372)</w:t>
            </w:r>
          </w:p>
        </w:tc>
      </w:tr>
      <w:tr w:rsidR="00BC16F1" w:rsidRPr="00BC16F1" w14:paraId="2C20B09C" w14:textId="77777777" w:rsidTr="00BC16F1">
        <w:trPr>
          <w:trHeight w:val="204"/>
        </w:trPr>
        <w:tc>
          <w:tcPr>
            <w:tcW w:w="2000" w:type="pct"/>
            <w:tcBorders>
              <w:top w:val="nil"/>
              <w:left w:val="nil"/>
              <w:bottom w:val="nil"/>
              <w:right w:val="nil"/>
            </w:tcBorders>
            <w:shd w:val="clear" w:color="auto" w:fill="auto"/>
            <w:vAlign w:val="bottom"/>
            <w:hideMark/>
          </w:tcPr>
          <w:p w14:paraId="16C17296" w14:textId="77777777" w:rsidR="00BC16F1" w:rsidRPr="00BC16F1" w:rsidRDefault="00BC16F1" w:rsidP="00BC16F1">
            <w:pPr>
              <w:spacing w:after="0" w:line="240" w:lineRule="auto"/>
              <w:ind w:left="227"/>
              <w:rPr>
                <w:rFonts w:ascii="Arial" w:hAnsi="Arial" w:cs="Arial"/>
                <w:sz w:val="16"/>
                <w:szCs w:val="16"/>
              </w:rPr>
            </w:pPr>
            <w:r w:rsidRPr="00BC16F1">
              <w:rPr>
                <w:rFonts w:ascii="Arial" w:hAnsi="Arial" w:cs="Arial"/>
                <w:sz w:val="16"/>
                <w:szCs w:val="16"/>
              </w:rPr>
              <w:t>Depreciation/amortisation on ROU assets</w:t>
            </w:r>
          </w:p>
        </w:tc>
        <w:tc>
          <w:tcPr>
            <w:tcW w:w="579" w:type="pct"/>
            <w:tcBorders>
              <w:top w:val="nil"/>
              <w:left w:val="nil"/>
              <w:bottom w:val="nil"/>
              <w:right w:val="nil"/>
            </w:tcBorders>
            <w:shd w:val="clear" w:color="auto" w:fill="auto"/>
            <w:noWrap/>
            <w:vAlign w:val="bottom"/>
            <w:hideMark/>
          </w:tcPr>
          <w:p w14:paraId="165597BF"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(228)</w:t>
            </w:r>
          </w:p>
        </w:tc>
        <w:tc>
          <w:tcPr>
            <w:tcW w:w="625" w:type="pct"/>
            <w:tcBorders>
              <w:top w:val="nil"/>
              <w:left w:val="nil"/>
              <w:bottom w:val="nil"/>
              <w:right w:val="nil"/>
            </w:tcBorders>
            <w:shd w:val="clear" w:color="auto" w:fill="auto"/>
            <w:noWrap/>
            <w:vAlign w:val="bottom"/>
            <w:hideMark/>
          </w:tcPr>
          <w:p w14:paraId="6CAB3727" w14:textId="77777777" w:rsidR="00BC16F1" w:rsidRPr="00BC16F1" w:rsidRDefault="00BC16F1" w:rsidP="00BC16F1">
            <w:pPr>
              <w:spacing w:after="0" w:line="240" w:lineRule="auto"/>
              <w:jc w:val="right"/>
              <w:rPr>
                <w:rFonts w:ascii="Arial" w:hAnsi="Arial" w:cs="Arial"/>
                <w:sz w:val="16"/>
                <w:szCs w:val="16"/>
              </w:rPr>
            </w:pPr>
          </w:p>
        </w:tc>
        <w:tc>
          <w:tcPr>
            <w:tcW w:w="580" w:type="pct"/>
            <w:tcBorders>
              <w:top w:val="nil"/>
              <w:left w:val="nil"/>
              <w:bottom w:val="nil"/>
              <w:right w:val="nil"/>
            </w:tcBorders>
            <w:shd w:val="clear" w:color="auto" w:fill="auto"/>
            <w:noWrap/>
            <w:vAlign w:val="bottom"/>
            <w:hideMark/>
          </w:tcPr>
          <w:p w14:paraId="7F6FB8EB" w14:textId="77777777" w:rsidR="00BC16F1" w:rsidRPr="00BC16F1" w:rsidRDefault="00BC16F1" w:rsidP="00BC16F1">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C1602FB"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737D61E0"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(228)</w:t>
            </w:r>
          </w:p>
        </w:tc>
      </w:tr>
      <w:tr w:rsidR="00BC16F1" w:rsidRPr="00BC16F1" w14:paraId="563BE911" w14:textId="77777777" w:rsidTr="00BC16F1">
        <w:trPr>
          <w:trHeight w:val="204"/>
        </w:trPr>
        <w:tc>
          <w:tcPr>
            <w:tcW w:w="2000" w:type="pct"/>
            <w:tcBorders>
              <w:top w:val="nil"/>
              <w:left w:val="nil"/>
              <w:bottom w:val="nil"/>
              <w:right w:val="nil"/>
            </w:tcBorders>
            <w:shd w:val="clear" w:color="auto" w:fill="auto"/>
            <w:vAlign w:val="bottom"/>
            <w:hideMark/>
          </w:tcPr>
          <w:p w14:paraId="7D24093D" w14:textId="77777777" w:rsidR="00BC16F1" w:rsidRPr="00BC16F1" w:rsidRDefault="00BC16F1" w:rsidP="00BC16F1">
            <w:pPr>
              <w:spacing w:after="0" w:line="240" w:lineRule="auto"/>
              <w:ind w:left="113"/>
              <w:rPr>
                <w:rFonts w:ascii="Arial" w:hAnsi="Arial" w:cs="Arial"/>
                <w:b/>
                <w:bCs/>
                <w:sz w:val="16"/>
                <w:szCs w:val="16"/>
              </w:rPr>
            </w:pPr>
            <w:r w:rsidRPr="00BC16F1">
              <w:rPr>
                <w:rFonts w:ascii="Arial" w:hAnsi="Arial" w:cs="Arial"/>
                <w:b/>
                <w:bCs/>
                <w:sz w:val="16"/>
                <w:szCs w:val="16"/>
              </w:rPr>
              <w:t>Total other movements</w:t>
            </w:r>
          </w:p>
        </w:tc>
        <w:tc>
          <w:tcPr>
            <w:tcW w:w="579" w:type="pct"/>
            <w:tcBorders>
              <w:top w:val="single" w:sz="4" w:space="0" w:color="auto"/>
              <w:left w:val="nil"/>
              <w:bottom w:val="single" w:sz="4" w:space="0" w:color="auto"/>
              <w:right w:val="nil"/>
            </w:tcBorders>
            <w:shd w:val="clear" w:color="auto" w:fill="auto"/>
            <w:noWrap/>
            <w:vAlign w:val="bottom"/>
            <w:hideMark/>
          </w:tcPr>
          <w:p w14:paraId="6A836EAE" w14:textId="77777777"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(228)</w:t>
            </w:r>
          </w:p>
        </w:tc>
        <w:tc>
          <w:tcPr>
            <w:tcW w:w="625" w:type="pct"/>
            <w:tcBorders>
              <w:top w:val="single" w:sz="4" w:space="0" w:color="auto"/>
              <w:left w:val="nil"/>
              <w:bottom w:val="single" w:sz="4" w:space="0" w:color="auto"/>
              <w:right w:val="nil"/>
            </w:tcBorders>
            <w:shd w:val="clear" w:color="auto" w:fill="auto"/>
            <w:noWrap/>
            <w:vAlign w:val="bottom"/>
            <w:hideMark/>
          </w:tcPr>
          <w:p w14:paraId="4F39FD6D" w14:textId="77777777"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(464)</w:t>
            </w:r>
          </w:p>
        </w:tc>
        <w:tc>
          <w:tcPr>
            <w:tcW w:w="580" w:type="pct"/>
            <w:tcBorders>
              <w:top w:val="single" w:sz="4" w:space="0" w:color="auto"/>
              <w:left w:val="nil"/>
              <w:bottom w:val="single" w:sz="4" w:space="0" w:color="auto"/>
              <w:right w:val="nil"/>
            </w:tcBorders>
            <w:shd w:val="clear" w:color="auto" w:fill="auto"/>
            <w:noWrap/>
            <w:vAlign w:val="bottom"/>
            <w:hideMark/>
          </w:tcPr>
          <w:p w14:paraId="7EBC0DDE" w14:textId="77777777"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(6,800)</w:t>
            </w:r>
          </w:p>
        </w:tc>
        <w:tc>
          <w:tcPr>
            <w:tcW w:w="636" w:type="pct"/>
            <w:tcBorders>
              <w:top w:val="single" w:sz="4" w:space="0" w:color="auto"/>
              <w:left w:val="nil"/>
              <w:bottom w:val="single" w:sz="4" w:space="0" w:color="auto"/>
              <w:right w:val="nil"/>
            </w:tcBorders>
            <w:shd w:val="clear" w:color="auto" w:fill="auto"/>
            <w:noWrap/>
            <w:vAlign w:val="bottom"/>
            <w:hideMark/>
          </w:tcPr>
          <w:p w14:paraId="0F6D0499" w14:textId="77777777"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(108)</w:t>
            </w:r>
          </w:p>
        </w:tc>
        <w:tc>
          <w:tcPr>
            <w:tcW w:w="580" w:type="pct"/>
            <w:tcBorders>
              <w:top w:val="single" w:sz="4" w:space="0" w:color="auto"/>
              <w:left w:val="nil"/>
              <w:bottom w:val="single" w:sz="4" w:space="0" w:color="auto"/>
              <w:right w:val="nil"/>
            </w:tcBorders>
            <w:shd w:val="clear" w:color="auto" w:fill="auto"/>
            <w:noWrap/>
            <w:vAlign w:val="bottom"/>
            <w:hideMark/>
          </w:tcPr>
          <w:p w14:paraId="64561A4D" w14:textId="77777777"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(7,600)</w:t>
            </w:r>
          </w:p>
        </w:tc>
      </w:tr>
      <w:tr w:rsidR="00BC16F1" w:rsidRPr="00BC16F1" w14:paraId="35017D37" w14:textId="77777777" w:rsidTr="00BC16F1">
        <w:trPr>
          <w:trHeight w:val="204"/>
        </w:trPr>
        <w:tc>
          <w:tcPr>
            <w:tcW w:w="2000" w:type="pct"/>
            <w:tcBorders>
              <w:top w:val="nil"/>
              <w:left w:val="nil"/>
              <w:bottom w:val="nil"/>
              <w:right w:val="nil"/>
            </w:tcBorders>
            <w:shd w:val="clear" w:color="auto" w:fill="auto"/>
            <w:vAlign w:val="bottom"/>
            <w:hideMark/>
          </w:tcPr>
          <w:p w14:paraId="53691CFF" w14:textId="77777777" w:rsidR="00BC16F1" w:rsidRPr="00BC16F1" w:rsidRDefault="00BC16F1" w:rsidP="00BC16F1">
            <w:pPr>
              <w:spacing w:after="0" w:line="240" w:lineRule="auto"/>
              <w:rPr>
                <w:rFonts w:ascii="Arial" w:hAnsi="Arial" w:cs="Arial"/>
                <w:b/>
                <w:bCs/>
                <w:sz w:val="16"/>
                <w:szCs w:val="16"/>
              </w:rPr>
            </w:pPr>
            <w:r w:rsidRPr="00BC16F1">
              <w:rPr>
                <w:rFonts w:ascii="Arial" w:hAnsi="Arial" w:cs="Arial"/>
                <w:b/>
                <w:bCs/>
                <w:sz w:val="16"/>
                <w:szCs w:val="16"/>
              </w:rPr>
              <w:t>As at 30 June 2024</w:t>
            </w:r>
          </w:p>
        </w:tc>
        <w:tc>
          <w:tcPr>
            <w:tcW w:w="579" w:type="pct"/>
            <w:tcBorders>
              <w:top w:val="nil"/>
              <w:left w:val="nil"/>
              <w:bottom w:val="nil"/>
              <w:right w:val="nil"/>
            </w:tcBorders>
            <w:shd w:val="clear" w:color="auto" w:fill="auto"/>
            <w:noWrap/>
            <w:vAlign w:val="bottom"/>
            <w:hideMark/>
          </w:tcPr>
          <w:p w14:paraId="028A4B17" w14:textId="77777777" w:rsidR="00BC16F1" w:rsidRPr="00BC16F1" w:rsidRDefault="00BC16F1" w:rsidP="00BC16F1">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0E6F6CC7"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63ACC358" w14:textId="77777777" w:rsidR="00BC16F1" w:rsidRPr="00BC16F1" w:rsidRDefault="00BC16F1" w:rsidP="00BC16F1">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5CEE886" w14:textId="77777777" w:rsidR="00BC16F1" w:rsidRPr="00BC16F1" w:rsidRDefault="00BC16F1" w:rsidP="00BC16F1">
            <w:pPr>
              <w:spacing w:after="0" w:line="240" w:lineRule="auto"/>
              <w:jc w:val="right"/>
              <w:rPr>
                <w:rFonts w:ascii="Times New Roman" w:hAnsi="Times New Roman"/>
              </w:rPr>
            </w:pPr>
          </w:p>
        </w:tc>
        <w:tc>
          <w:tcPr>
            <w:tcW w:w="580" w:type="pct"/>
            <w:tcBorders>
              <w:top w:val="nil"/>
              <w:left w:val="nil"/>
              <w:bottom w:val="nil"/>
              <w:right w:val="nil"/>
            </w:tcBorders>
            <w:shd w:val="clear" w:color="auto" w:fill="auto"/>
            <w:noWrap/>
            <w:vAlign w:val="bottom"/>
            <w:hideMark/>
          </w:tcPr>
          <w:p w14:paraId="1DBB498E" w14:textId="77777777" w:rsidR="00BC16F1" w:rsidRPr="00BC16F1" w:rsidRDefault="00BC16F1" w:rsidP="00BC16F1">
            <w:pPr>
              <w:spacing w:after="0" w:line="240" w:lineRule="auto"/>
              <w:jc w:val="right"/>
              <w:rPr>
                <w:rFonts w:ascii="Times New Roman" w:hAnsi="Times New Roman"/>
              </w:rPr>
            </w:pPr>
          </w:p>
        </w:tc>
      </w:tr>
      <w:tr w:rsidR="00BC16F1" w:rsidRPr="00BC16F1" w14:paraId="1D40F3A5" w14:textId="77777777" w:rsidTr="00BC16F1">
        <w:trPr>
          <w:trHeight w:val="204"/>
        </w:trPr>
        <w:tc>
          <w:tcPr>
            <w:tcW w:w="2000" w:type="pct"/>
            <w:tcBorders>
              <w:top w:val="nil"/>
              <w:left w:val="nil"/>
              <w:bottom w:val="nil"/>
              <w:right w:val="nil"/>
            </w:tcBorders>
            <w:shd w:val="clear" w:color="auto" w:fill="auto"/>
            <w:vAlign w:val="bottom"/>
            <w:hideMark/>
          </w:tcPr>
          <w:p w14:paraId="152D7C67" w14:textId="77777777" w:rsidR="00BC16F1" w:rsidRPr="00BC16F1" w:rsidRDefault="00BC16F1" w:rsidP="00BC16F1">
            <w:pPr>
              <w:spacing w:after="0" w:line="240" w:lineRule="auto"/>
              <w:ind w:left="113"/>
              <w:rPr>
                <w:rFonts w:ascii="Arial" w:hAnsi="Arial" w:cs="Arial"/>
                <w:sz w:val="16"/>
                <w:szCs w:val="16"/>
              </w:rPr>
            </w:pPr>
            <w:r w:rsidRPr="00BC16F1">
              <w:rPr>
                <w:rFonts w:ascii="Arial" w:hAnsi="Arial" w:cs="Arial"/>
                <w:sz w:val="16"/>
                <w:szCs w:val="16"/>
              </w:rPr>
              <w:t>Gross book value</w:t>
            </w:r>
          </w:p>
        </w:tc>
        <w:tc>
          <w:tcPr>
            <w:tcW w:w="579" w:type="pct"/>
            <w:tcBorders>
              <w:top w:val="nil"/>
              <w:left w:val="nil"/>
              <w:bottom w:val="nil"/>
              <w:right w:val="nil"/>
            </w:tcBorders>
            <w:shd w:val="clear" w:color="auto" w:fill="auto"/>
            <w:noWrap/>
            <w:vAlign w:val="bottom"/>
            <w:hideMark/>
          </w:tcPr>
          <w:p w14:paraId="0D0A3198" w14:textId="79EB409A"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5B1D5435" w14:textId="511A4516"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9,662</w:t>
            </w:r>
          </w:p>
        </w:tc>
        <w:tc>
          <w:tcPr>
            <w:tcW w:w="580" w:type="pct"/>
            <w:tcBorders>
              <w:top w:val="nil"/>
              <w:left w:val="nil"/>
              <w:bottom w:val="nil"/>
              <w:right w:val="nil"/>
            </w:tcBorders>
            <w:shd w:val="clear" w:color="auto" w:fill="auto"/>
            <w:noWrap/>
            <w:vAlign w:val="bottom"/>
            <w:hideMark/>
          </w:tcPr>
          <w:p w14:paraId="0F3453BE" w14:textId="77D9419E"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153,294</w:t>
            </w:r>
          </w:p>
        </w:tc>
        <w:tc>
          <w:tcPr>
            <w:tcW w:w="636" w:type="pct"/>
            <w:tcBorders>
              <w:top w:val="nil"/>
              <w:left w:val="nil"/>
              <w:bottom w:val="nil"/>
              <w:right w:val="nil"/>
            </w:tcBorders>
            <w:shd w:val="clear" w:color="auto" w:fill="auto"/>
            <w:noWrap/>
            <w:vAlign w:val="bottom"/>
            <w:hideMark/>
          </w:tcPr>
          <w:p w14:paraId="657D555F" w14:textId="64B7486D"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755</w:t>
            </w:r>
          </w:p>
        </w:tc>
        <w:tc>
          <w:tcPr>
            <w:tcW w:w="580" w:type="pct"/>
            <w:tcBorders>
              <w:top w:val="nil"/>
              <w:left w:val="nil"/>
              <w:bottom w:val="nil"/>
              <w:right w:val="nil"/>
            </w:tcBorders>
            <w:shd w:val="clear" w:color="auto" w:fill="auto"/>
            <w:noWrap/>
            <w:vAlign w:val="bottom"/>
            <w:hideMark/>
          </w:tcPr>
          <w:p w14:paraId="144103F1" w14:textId="66626B84"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163,711</w:t>
            </w:r>
          </w:p>
        </w:tc>
      </w:tr>
      <w:tr w:rsidR="00BC16F1" w:rsidRPr="00BC16F1" w14:paraId="5CDB120F" w14:textId="77777777" w:rsidTr="00BC16F1">
        <w:trPr>
          <w:trHeight w:val="204"/>
        </w:trPr>
        <w:tc>
          <w:tcPr>
            <w:tcW w:w="2000" w:type="pct"/>
            <w:tcBorders>
              <w:top w:val="nil"/>
              <w:left w:val="nil"/>
              <w:bottom w:val="nil"/>
              <w:right w:val="nil"/>
            </w:tcBorders>
            <w:shd w:val="clear" w:color="auto" w:fill="auto"/>
            <w:vAlign w:val="bottom"/>
            <w:hideMark/>
          </w:tcPr>
          <w:p w14:paraId="5FCFB22B" w14:textId="77777777" w:rsidR="00BC16F1" w:rsidRPr="00BC16F1" w:rsidRDefault="00BC16F1" w:rsidP="00BC16F1">
            <w:pPr>
              <w:spacing w:after="0" w:line="240" w:lineRule="auto"/>
              <w:ind w:left="113"/>
              <w:rPr>
                <w:rFonts w:ascii="Arial" w:hAnsi="Arial" w:cs="Arial"/>
                <w:sz w:val="16"/>
                <w:szCs w:val="16"/>
              </w:rPr>
            </w:pPr>
            <w:r w:rsidRPr="00BC16F1">
              <w:rPr>
                <w:rFonts w:ascii="Arial" w:hAnsi="Arial" w:cs="Arial"/>
                <w:sz w:val="16"/>
                <w:szCs w:val="16"/>
              </w:rPr>
              <w:t>Gross book value - ROU assets</w:t>
            </w:r>
          </w:p>
        </w:tc>
        <w:tc>
          <w:tcPr>
            <w:tcW w:w="579" w:type="pct"/>
            <w:tcBorders>
              <w:top w:val="nil"/>
              <w:left w:val="nil"/>
              <w:bottom w:val="nil"/>
              <w:right w:val="nil"/>
            </w:tcBorders>
            <w:shd w:val="clear" w:color="auto" w:fill="auto"/>
            <w:noWrap/>
            <w:vAlign w:val="bottom"/>
            <w:hideMark/>
          </w:tcPr>
          <w:p w14:paraId="3DF3026C" w14:textId="68C392B3"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2,048</w:t>
            </w:r>
          </w:p>
        </w:tc>
        <w:tc>
          <w:tcPr>
            <w:tcW w:w="625" w:type="pct"/>
            <w:tcBorders>
              <w:top w:val="nil"/>
              <w:left w:val="nil"/>
              <w:bottom w:val="nil"/>
              <w:right w:val="nil"/>
            </w:tcBorders>
            <w:shd w:val="clear" w:color="auto" w:fill="auto"/>
            <w:noWrap/>
            <w:vAlign w:val="bottom"/>
            <w:hideMark/>
          </w:tcPr>
          <w:p w14:paraId="2EB0CB2B" w14:textId="31DFBE83"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14:paraId="4F6EF39B" w14:textId="6F9C6720"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E8469FB" w14:textId="5E2D3806"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14:paraId="68E2B8DE" w14:textId="07CB32B2"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2,048</w:t>
            </w:r>
          </w:p>
        </w:tc>
      </w:tr>
      <w:tr w:rsidR="00BC16F1" w:rsidRPr="00BC16F1" w14:paraId="2245F668" w14:textId="77777777" w:rsidTr="00BC16F1">
        <w:trPr>
          <w:trHeight w:val="204"/>
        </w:trPr>
        <w:tc>
          <w:tcPr>
            <w:tcW w:w="2000" w:type="pct"/>
            <w:tcBorders>
              <w:top w:val="nil"/>
              <w:left w:val="nil"/>
              <w:bottom w:val="nil"/>
              <w:right w:val="nil"/>
            </w:tcBorders>
            <w:shd w:val="clear" w:color="auto" w:fill="auto"/>
            <w:vAlign w:val="bottom"/>
            <w:hideMark/>
          </w:tcPr>
          <w:p w14:paraId="5B50BB7D" w14:textId="7D57C0F9" w:rsidR="00BC16F1" w:rsidRPr="00BC16F1" w:rsidRDefault="00BC16F1" w:rsidP="00BC16F1">
            <w:pPr>
              <w:spacing w:after="0" w:line="240" w:lineRule="auto"/>
              <w:ind w:left="113"/>
              <w:rPr>
                <w:rFonts w:ascii="Arial" w:hAnsi="Arial" w:cs="Arial"/>
                <w:sz w:val="16"/>
                <w:szCs w:val="16"/>
              </w:rPr>
            </w:pPr>
            <w:r w:rsidRPr="00BC16F1">
              <w:rPr>
                <w:rFonts w:ascii="Arial" w:hAnsi="Arial" w:cs="Arial"/>
                <w:sz w:val="16"/>
                <w:szCs w:val="16"/>
              </w:rPr>
              <w:t>Accumulated depreciation/</w:t>
            </w:r>
            <w:r>
              <w:rPr>
                <w:rFonts w:ascii="Arial" w:hAnsi="Arial" w:cs="Arial"/>
                <w:sz w:val="16"/>
                <w:szCs w:val="16"/>
              </w:rPr>
              <w:t xml:space="preserve"> </w:t>
            </w:r>
            <w:r w:rsidRPr="00BC16F1">
              <w:rPr>
                <w:rFonts w:ascii="Arial" w:hAnsi="Arial" w:cs="Arial"/>
                <w:sz w:val="16"/>
                <w:szCs w:val="16"/>
              </w:rPr>
              <w:t>amortisation and impairment</w:t>
            </w:r>
          </w:p>
        </w:tc>
        <w:tc>
          <w:tcPr>
            <w:tcW w:w="579" w:type="pct"/>
            <w:tcBorders>
              <w:top w:val="nil"/>
              <w:left w:val="nil"/>
              <w:bottom w:val="nil"/>
              <w:right w:val="nil"/>
            </w:tcBorders>
            <w:shd w:val="clear" w:color="auto" w:fill="auto"/>
            <w:noWrap/>
            <w:vAlign w:val="bottom"/>
            <w:hideMark/>
          </w:tcPr>
          <w:p w14:paraId="433595C8" w14:textId="19649B73"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79BFFEA8"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(4,302)</w:t>
            </w:r>
          </w:p>
        </w:tc>
        <w:tc>
          <w:tcPr>
            <w:tcW w:w="580" w:type="pct"/>
            <w:tcBorders>
              <w:top w:val="nil"/>
              <w:left w:val="nil"/>
              <w:bottom w:val="nil"/>
              <w:right w:val="nil"/>
            </w:tcBorders>
            <w:shd w:val="clear" w:color="auto" w:fill="auto"/>
            <w:noWrap/>
            <w:vAlign w:val="bottom"/>
            <w:hideMark/>
          </w:tcPr>
          <w:p w14:paraId="55996D8A"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(46,187)</w:t>
            </w:r>
          </w:p>
        </w:tc>
        <w:tc>
          <w:tcPr>
            <w:tcW w:w="636" w:type="pct"/>
            <w:tcBorders>
              <w:top w:val="nil"/>
              <w:left w:val="nil"/>
              <w:bottom w:val="nil"/>
              <w:right w:val="nil"/>
            </w:tcBorders>
            <w:shd w:val="clear" w:color="auto" w:fill="auto"/>
            <w:noWrap/>
            <w:vAlign w:val="bottom"/>
            <w:hideMark/>
          </w:tcPr>
          <w:p w14:paraId="7A0C205F"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(529)</w:t>
            </w:r>
          </w:p>
        </w:tc>
        <w:tc>
          <w:tcPr>
            <w:tcW w:w="580" w:type="pct"/>
            <w:tcBorders>
              <w:top w:val="nil"/>
              <w:left w:val="nil"/>
              <w:bottom w:val="nil"/>
              <w:right w:val="nil"/>
            </w:tcBorders>
            <w:shd w:val="clear" w:color="auto" w:fill="auto"/>
            <w:noWrap/>
            <w:vAlign w:val="bottom"/>
            <w:hideMark/>
          </w:tcPr>
          <w:p w14:paraId="3E42C32A"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(51,018)</w:t>
            </w:r>
          </w:p>
        </w:tc>
      </w:tr>
      <w:tr w:rsidR="00BC16F1" w:rsidRPr="00BC16F1" w14:paraId="0DF313AC" w14:textId="77777777" w:rsidTr="00BC16F1">
        <w:trPr>
          <w:trHeight w:val="204"/>
        </w:trPr>
        <w:tc>
          <w:tcPr>
            <w:tcW w:w="2000" w:type="pct"/>
            <w:tcBorders>
              <w:top w:val="nil"/>
              <w:left w:val="nil"/>
              <w:bottom w:val="nil"/>
              <w:right w:val="nil"/>
            </w:tcBorders>
            <w:shd w:val="clear" w:color="auto" w:fill="auto"/>
            <w:vAlign w:val="bottom"/>
            <w:hideMark/>
          </w:tcPr>
          <w:p w14:paraId="710AA694" w14:textId="73D02D0E" w:rsidR="00BC16F1" w:rsidRPr="00BC16F1" w:rsidRDefault="00BC16F1" w:rsidP="00BC16F1">
            <w:pPr>
              <w:spacing w:after="0" w:line="240" w:lineRule="auto"/>
              <w:ind w:left="113"/>
              <w:rPr>
                <w:rFonts w:ascii="Arial" w:hAnsi="Arial" w:cs="Arial"/>
                <w:sz w:val="16"/>
                <w:szCs w:val="16"/>
              </w:rPr>
            </w:pPr>
            <w:r w:rsidRPr="00BC16F1">
              <w:rPr>
                <w:rFonts w:ascii="Arial" w:hAnsi="Arial" w:cs="Arial"/>
                <w:sz w:val="16"/>
                <w:szCs w:val="16"/>
              </w:rPr>
              <w:t>Accumulated depreciation/</w:t>
            </w:r>
            <w:r>
              <w:rPr>
                <w:rFonts w:ascii="Arial" w:hAnsi="Arial" w:cs="Arial"/>
                <w:sz w:val="16"/>
                <w:szCs w:val="16"/>
              </w:rPr>
              <w:t xml:space="preserve"> </w:t>
            </w:r>
            <w:r w:rsidRPr="00BC16F1">
              <w:rPr>
                <w:rFonts w:ascii="Arial" w:hAnsi="Arial" w:cs="Arial"/>
                <w:sz w:val="16"/>
                <w:szCs w:val="16"/>
              </w:rPr>
              <w:t>amortisation and impairment - ROU assets</w:t>
            </w:r>
          </w:p>
        </w:tc>
        <w:tc>
          <w:tcPr>
            <w:tcW w:w="579" w:type="pct"/>
            <w:tcBorders>
              <w:top w:val="nil"/>
              <w:left w:val="nil"/>
              <w:bottom w:val="nil"/>
              <w:right w:val="nil"/>
            </w:tcBorders>
            <w:shd w:val="clear" w:color="auto" w:fill="auto"/>
            <w:noWrap/>
            <w:vAlign w:val="bottom"/>
            <w:hideMark/>
          </w:tcPr>
          <w:p w14:paraId="40A581D0"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(1,216)</w:t>
            </w:r>
          </w:p>
        </w:tc>
        <w:tc>
          <w:tcPr>
            <w:tcW w:w="625" w:type="pct"/>
            <w:tcBorders>
              <w:top w:val="nil"/>
              <w:left w:val="nil"/>
              <w:bottom w:val="nil"/>
              <w:right w:val="nil"/>
            </w:tcBorders>
            <w:shd w:val="clear" w:color="auto" w:fill="auto"/>
            <w:noWrap/>
            <w:vAlign w:val="bottom"/>
            <w:hideMark/>
          </w:tcPr>
          <w:p w14:paraId="2871E0C1" w14:textId="43AC5AE0"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14:paraId="33C81DF0" w14:textId="462723E2"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F314127" w14:textId="66986D24"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w:t>
            </w:r>
          </w:p>
        </w:tc>
        <w:tc>
          <w:tcPr>
            <w:tcW w:w="580" w:type="pct"/>
            <w:tcBorders>
              <w:top w:val="nil"/>
              <w:left w:val="nil"/>
              <w:bottom w:val="nil"/>
              <w:right w:val="nil"/>
            </w:tcBorders>
            <w:shd w:val="clear" w:color="auto" w:fill="auto"/>
            <w:noWrap/>
            <w:vAlign w:val="bottom"/>
            <w:hideMark/>
          </w:tcPr>
          <w:p w14:paraId="3F9D3B27" w14:textId="77777777" w:rsidR="00BC16F1" w:rsidRPr="00BC16F1" w:rsidRDefault="00BC16F1" w:rsidP="00BC16F1">
            <w:pPr>
              <w:spacing w:after="0" w:line="240" w:lineRule="auto"/>
              <w:jc w:val="right"/>
              <w:rPr>
                <w:rFonts w:ascii="Arial" w:hAnsi="Arial" w:cs="Arial"/>
                <w:sz w:val="16"/>
                <w:szCs w:val="16"/>
              </w:rPr>
            </w:pPr>
            <w:r w:rsidRPr="00BC16F1">
              <w:rPr>
                <w:rFonts w:ascii="Arial" w:hAnsi="Arial" w:cs="Arial"/>
                <w:sz w:val="16"/>
                <w:szCs w:val="16"/>
              </w:rPr>
              <w:t>(1,216)</w:t>
            </w:r>
          </w:p>
        </w:tc>
      </w:tr>
      <w:tr w:rsidR="00BC16F1" w:rsidRPr="00BC16F1" w14:paraId="282B4456" w14:textId="77777777" w:rsidTr="00BC16F1">
        <w:trPr>
          <w:trHeight w:val="204"/>
        </w:trPr>
        <w:tc>
          <w:tcPr>
            <w:tcW w:w="2000" w:type="pct"/>
            <w:tcBorders>
              <w:top w:val="nil"/>
              <w:left w:val="nil"/>
              <w:bottom w:val="single" w:sz="4" w:space="0" w:color="auto"/>
              <w:right w:val="nil"/>
            </w:tcBorders>
            <w:shd w:val="clear" w:color="auto" w:fill="auto"/>
            <w:noWrap/>
            <w:vAlign w:val="bottom"/>
            <w:hideMark/>
          </w:tcPr>
          <w:p w14:paraId="4146726B" w14:textId="77777777" w:rsidR="00BC16F1" w:rsidRPr="00BC16F1" w:rsidRDefault="00BC16F1" w:rsidP="00BC16F1">
            <w:pPr>
              <w:spacing w:after="0" w:line="240" w:lineRule="auto"/>
              <w:rPr>
                <w:rFonts w:ascii="Arial" w:hAnsi="Arial" w:cs="Arial"/>
                <w:b/>
                <w:bCs/>
                <w:sz w:val="16"/>
                <w:szCs w:val="16"/>
              </w:rPr>
            </w:pPr>
            <w:r w:rsidRPr="00BC16F1">
              <w:rPr>
                <w:rFonts w:ascii="Arial" w:hAnsi="Arial" w:cs="Arial"/>
                <w:b/>
                <w:bCs/>
                <w:sz w:val="16"/>
                <w:szCs w:val="16"/>
              </w:rPr>
              <w:t>Closing net book balance</w:t>
            </w:r>
          </w:p>
        </w:tc>
        <w:tc>
          <w:tcPr>
            <w:tcW w:w="579" w:type="pct"/>
            <w:tcBorders>
              <w:top w:val="single" w:sz="4" w:space="0" w:color="auto"/>
              <w:left w:val="nil"/>
              <w:bottom w:val="single" w:sz="4" w:space="0" w:color="auto"/>
              <w:right w:val="nil"/>
            </w:tcBorders>
            <w:shd w:val="clear" w:color="auto" w:fill="auto"/>
            <w:noWrap/>
            <w:vAlign w:val="bottom"/>
            <w:hideMark/>
          </w:tcPr>
          <w:p w14:paraId="46A050E8" w14:textId="009FE855"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832</w:t>
            </w:r>
          </w:p>
        </w:tc>
        <w:tc>
          <w:tcPr>
            <w:tcW w:w="625" w:type="pct"/>
            <w:tcBorders>
              <w:top w:val="single" w:sz="4" w:space="0" w:color="auto"/>
              <w:left w:val="nil"/>
              <w:bottom w:val="single" w:sz="4" w:space="0" w:color="auto"/>
              <w:right w:val="nil"/>
            </w:tcBorders>
            <w:shd w:val="clear" w:color="auto" w:fill="auto"/>
            <w:noWrap/>
            <w:vAlign w:val="bottom"/>
            <w:hideMark/>
          </w:tcPr>
          <w:p w14:paraId="0F4CAC8D" w14:textId="11A0A7B9"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5,360</w:t>
            </w:r>
          </w:p>
        </w:tc>
        <w:tc>
          <w:tcPr>
            <w:tcW w:w="580" w:type="pct"/>
            <w:tcBorders>
              <w:top w:val="single" w:sz="4" w:space="0" w:color="auto"/>
              <w:left w:val="nil"/>
              <w:bottom w:val="single" w:sz="4" w:space="0" w:color="auto"/>
              <w:right w:val="nil"/>
            </w:tcBorders>
            <w:shd w:val="clear" w:color="auto" w:fill="auto"/>
            <w:noWrap/>
            <w:vAlign w:val="bottom"/>
            <w:hideMark/>
          </w:tcPr>
          <w:p w14:paraId="0B844FA7" w14:textId="5B4F2971"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107,107</w:t>
            </w:r>
          </w:p>
        </w:tc>
        <w:tc>
          <w:tcPr>
            <w:tcW w:w="636" w:type="pct"/>
            <w:tcBorders>
              <w:top w:val="single" w:sz="4" w:space="0" w:color="auto"/>
              <w:left w:val="nil"/>
              <w:bottom w:val="single" w:sz="4" w:space="0" w:color="auto"/>
              <w:right w:val="nil"/>
            </w:tcBorders>
            <w:shd w:val="clear" w:color="auto" w:fill="auto"/>
            <w:noWrap/>
            <w:vAlign w:val="bottom"/>
            <w:hideMark/>
          </w:tcPr>
          <w:p w14:paraId="6DF07682" w14:textId="06F5B31A"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226</w:t>
            </w:r>
          </w:p>
        </w:tc>
        <w:tc>
          <w:tcPr>
            <w:tcW w:w="580" w:type="pct"/>
            <w:tcBorders>
              <w:top w:val="single" w:sz="4" w:space="0" w:color="auto"/>
              <w:left w:val="nil"/>
              <w:bottom w:val="single" w:sz="4" w:space="0" w:color="auto"/>
              <w:right w:val="nil"/>
            </w:tcBorders>
            <w:shd w:val="clear" w:color="auto" w:fill="auto"/>
            <w:noWrap/>
            <w:vAlign w:val="bottom"/>
            <w:hideMark/>
          </w:tcPr>
          <w:p w14:paraId="3CFF45F3" w14:textId="1AE49C8D" w:rsidR="00BC16F1" w:rsidRPr="00BC16F1" w:rsidRDefault="00BC16F1" w:rsidP="00BC16F1">
            <w:pPr>
              <w:spacing w:after="0" w:line="240" w:lineRule="auto"/>
              <w:jc w:val="right"/>
              <w:rPr>
                <w:rFonts w:ascii="Arial" w:hAnsi="Arial" w:cs="Arial"/>
                <w:b/>
                <w:bCs/>
                <w:sz w:val="16"/>
                <w:szCs w:val="16"/>
              </w:rPr>
            </w:pPr>
            <w:r w:rsidRPr="00BC16F1">
              <w:rPr>
                <w:rFonts w:ascii="Arial" w:hAnsi="Arial" w:cs="Arial"/>
                <w:b/>
                <w:bCs/>
                <w:sz w:val="16"/>
                <w:szCs w:val="16"/>
              </w:rPr>
              <w:t>113,525</w:t>
            </w:r>
          </w:p>
        </w:tc>
      </w:tr>
    </w:tbl>
    <w:p w14:paraId="63A38B2F" w14:textId="77777777" w:rsidR="001C0F49" w:rsidRPr="005D106D" w:rsidRDefault="001C0F49" w:rsidP="001C0F49">
      <w:pPr>
        <w:spacing w:before="60" w:after="0" w:line="240" w:lineRule="auto"/>
        <w:rPr>
          <w:rFonts w:ascii="Arial" w:hAnsi="Arial" w:cs="Arial"/>
          <w:b/>
          <w:color w:val="000000"/>
          <w:sz w:val="16"/>
          <w:szCs w:val="16"/>
          <w:lang w:val="x-none" w:eastAsia="x-none"/>
        </w:rPr>
      </w:pPr>
      <w:r w:rsidRPr="005D106D">
        <w:rPr>
          <w:rFonts w:ascii="Arial" w:hAnsi="Arial" w:cs="Arial"/>
          <w:sz w:val="16"/>
          <w:szCs w:val="16"/>
        </w:rPr>
        <w:t>Prepared on Australian Accounting Standards basis.</w:t>
      </w:r>
    </w:p>
    <w:p w14:paraId="2AD73E73" w14:textId="05155449" w:rsidR="001C0F49" w:rsidRPr="00972B7D" w:rsidRDefault="001C0F49" w:rsidP="00A920F5">
      <w:pPr>
        <w:pStyle w:val="ListParagraph"/>
        <w:numPr>
          <w:ilvl w:val="0"/>
          <w:numId w:val="123"/>
        </w:numPr>
        <w:spacing w:after="0"/>
        <w:rPr>
          <w:rFonts w:ascii="Arial" w:hAnsi="Arial" w:cs="Arial"/>
          <w:sz w:val="16"/>
          <w:szCs w:val="16"/>
        </w:rPr>
      </w:pPr>
      <w:r w:rsidRPr="00972B7D">
        <w:rPr>
          <w:rFonts w:ascii="Arial" w:hAnsi="Arial" w:cs="Arial"/>
          <w:sz w:val="16"/>
          <w:szCs w:val="16"/>
        </w:rPr>
        <w:t>Appropriation equity refers to equity injections appropriations provided through Appropriation Bill (No. 2) 202</w:t>
      </w:r>
      <w:r w:rsidR="00287988" w:rsidRPr="00972B7D">
        <w:rPr>
          <w:rFonts w:ascii="Arial" w:hAnsi="Arial" w:cs="Arial"/>
          <w:sz w:val="16"/>
          <w:szCs w:val="16"/>
        </w:rPr>
        <w:t>3</w:t>
      </w:r>
      <w:r w:rsidRPr="00972B7D">
        <w:rPr>
          <w:rFonts w:ascii="Arial" w:hAnsi="Arial" w:cs="Arial"/>
          <w:sz w:val="16"/>
          <w:szCs w:val="16"/>
        </w:rPr>
        <w:t>-2</w:t>
      </w:r>
      <w:r w:rsidR="00287988" w:rsidRPr="00972B7D">
        <w:rPr>
          <w:rFonts w:ascii="Arial" w:hAnsi="Arial" w:cs="Arial"/>
          <w:sz w:val="16"/>
          <w:szCs w:val="16"/>
        </w:rPr>
        <w:t>4</w:t>
      </w:r>
      <w:r w:rsidRPr="00972B7D">
        <w:rPr>
          <w:rFonts w:ascii="Arial" w:hAnsi="Arial" w:cs="Arial"/>
          <w:sz w:val="16"/>
          <w:szCs w:val="16"/>
        </w:rPr>
        <w:t>, including CDABs.</w:t>
      </w:r>
    </w:p>
    <w:sectPr w:rsidR="001C0F49" w:rsidRPr="00972B7D" w:rsidSect="00972B7D">
      <w:headerReference w:type="even" r:id="rId23"/>
      <w:headerReference w:type="default" r:id="rId24"/>
      <w:footerReference w:type="even" r:id="rId25"/>
      <w:footerReference w:type="default" r:id="rId26"/>
      <w:headerReference w:type="first" r:id="rId27"/>
      <w:footerReference w:type="first" r:id="rId28"/>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01265" w:rsidRDefault="00501265" w:rsidP="00C07DEC">
      <w:r>
        <w:separator/>
      </w:r>
    </w:p>
  </w:endnote>
  <w:endnote w:type="continuationSeparator" w:id="0">
    <w:p w14:paraId="0E644E91" w14:textId="77777777" w:rsidR="00501265" w:rsidRDefault="005012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59D7" w14:textId="7F87C600" w:rsidR="00501265" w:rsidRDefault="00501265" w:rsidP="00293BD0">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Northern Australia Infrastructure Facility</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3131" w14:textId="7684A7FA" w:rsidR="00501265" w:rsidRDefault="00501265" w:rsidP="00D718CA">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Northern Australia Infrastructure Facility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86E3" w14:textId="77777777" w:rsidR="00972B7D" w:rsidRDefault="00972B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624E" w14:textId="4B32791D" w:rsidR="00501265" w:rsidRDefault="00501265" w:rsidP="00293BD0">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972B7D">
      <w:rPr>
        <w:rStyle w:val="PageNumber"/>
        <w:rFonts w:cs="Times New Roman"/>
        <w:noProof/>
        <w:sz w:val="18"/>
      </w:rPr>
      <w:t>Old Parliament House</w:t>
    </w:r>
    <w:r>
      <w:rPr>
        <w:rStyle w:val="PageNumbe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BEE7" w14:textId="38E1AD7E" w:rsidR="00501265" w:rsidRDefault="00501265" w:rsidP="00D718CA">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972B7D">
      <w:rPr>
        <w:rStyle w:val="PageNumber"/>
        <w:rFonts w:cs="Times New Roman"/>
        <w:noProof/>
        <w:sz w:val="18"/>
      </w:rPr>
      <w:t>Old Parliament House</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8B3B" w14:textId="77777777" w:rsidR="00501265" w:rsidRPr="001808A4" w:rsidRDefault="00501265"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8479" w14:textId="3F13F756" w:rsidR="00972B7D" w:rsidRDefault="00972B7D" w:rsidP="00972B7D">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20</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Old Parliament House</w:t>
    </w:r>
    <w:r>
      <w:rPr>
        <w:rStyle w:val="PageNumber"/>
        <w:rFonts w:cs="Times New Roman"/>
        <w:sz w:val="18"/>
      </w:rPr>
      <w:fldChar w:fldCharType="end"/>
    </w:r>
  </w:p>
  <w:p w14:paraId="2161CC9E" w14:textId="3F429B24" w:rsidR="00501265" w:rsidRPr="00972B7D" w:rsidRDefault="00501265" w:rsidP="00972B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E28C97B" w:rsidR="00501265" w:rsidRPr="00D7626B" w:rsidRDefault="00972B7D" w:rsidP="00C41174">
    <w:pPr>
      <w:pStyle w:val="FooterOdd"/>
      <w:rPr>
        <w:rFonts w:cs="Arial"/>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Old Parliament House</w:t>
    </w:r>
    <w:r>
      <w:rPr>
        <w:rStyle w:val="PageNumber"/>
        <w:rFonts w:cs="Times New Roman"/>
        <w:sz w:val="18"/>
      </w:rPr>
      <w:fldChar w:fldCharType="end"/>
    </w:r>
    <w:r w:rsidR="00501265" w:rsidRPr="00D7626B">
      <w:rPr>
        <w:rStyle w:val="PageNumber"/>
        <w:sz w:val="18"/>
      </w:rPr>
      <w:t xml:space="preserve"> </w:t>
    </w:r>
    <w:proofErr w:type="gramStart"/>
    <w:r w:rsidR="00501265" w:rsidRPr="00D7626B">
      <w:rPr>
        <w:rStyle w:val="PageNumber"/>
        <w:sz w:val="18"/>
      </w:rPr>
      <w:t xml:space="preserve">|  </w:t>
    </w:r>
    <w:r w:rsidR="00501265" w:rsidRPr="00D7626B">
      <w:rPr>
        <w:rStyle w:val="PageNumber"/>
        <w:b/>
        <w:bCs/>
        <w:sz w:val="18"/>
      </w:rPr>
      <w:t>Page</w:t>
    </w:r>
    <w:proofErr w:type="gramEnd"/>
    <w:r w:rsidR="00501265" w:rsidRPr="00D7626B">
      <w:rPr>
        <w:rStyle w:val="PageNumber"/>
        <w:b/>
        <w:bCs/>
        <w:sz w:val="18"/>
      </w:rPr>
      <w:t xml:space="preserve"> </w:t>
    </w:r>
    <w:r w:rsidR="00501265" w:rsidRPr="00D7626B">
      <w:rPr>
        <w:rStyle w:val="PageNumber"/>
        <w:b/>
        <w:bCs/>
        <w:sz w:val="18"/>
      </w:rPr>
      <w:fldChar w:fldCharType="begin"/>
    </w:r>
    <w:r w:rsidR="00501265" w:rsidRPr="00D7626B">
      <w:rPr>
        <w:rStyle w:val="PageNumber"/>
        <w:b/>
        <w:bCs/>
        <w:sz w:val="18"/>
      </w:rPr>
      <w:instrText xml:space="preserve"> PAGE  \* Arabic </w:instrText>
    </w:r>
    <w:r w:rsidR="00501265" w:rsidRPr="00D7626B">
      <w:rPr>
        <w:rStyle w:val="PageNumber"/>
        <w:b/>
        <w:bCs/>
        <w:sz w:val="18"/>
      </w:rPr>
      <w:fldChar w:fldCharType="separate"/>
    </w:r>
    <w:r w:rsidR="00501265" w:rsidRPr="00D7626B">
      <w:rPr>
        <w:rStyle w:val="PageNumber"/>
        <w:b/>
        <w:bCs/>
        <w:noProof/>
        <w:sz w:val="18"/>
      </w:rPr>
      <w:t>59</w:t>
    </w:r>
    <w:r w:rsidR="00501265" w:rsidRPr="00D7626B">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346D5D82" w:rsidR="00501265" w:rsidRPr="002A22AA" w:rsidRDefault="00972B7D" w:rsidP="00243116">
    <w:pPr>
      <w:pStyle w:val="FooterOdd"/>
      <w:rPr>
        <w:rFonts w:cs="Arial"/>
        <w:b/>
        <w:bCs/>
        <w:szCs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Old Parliament House</w:t>
    </w:r>
    <w:r>
      <w:rPr>
        <w:rStyle w:val="PageNumber"/>
        <w:rFonts w:cs="Times New Roman"/>
        <w:sz w:val="18"/>
      </w:rPr>
      <w:fldChar w:fldCharType="end"/>
    </w:r>
    <w:proofErr w:type="gramStart"/>
    <w:r w:rsidR="00501265" w:rsidRPr="002A22AA">
      <w:rPr>
        <w:rStyle w:val="PageNumber"/>
        <w:sz w:val="18"/>
        <w:szCs w:val="18"/>
      </w:rPr>
      <w:t xml:space="preserve">  |</w:t>
    </w:r>
    <w:proofErr w:type="gramEnd"/>
    <w:r w:rsidR="00501265" w:rsidRPr="002A22AA">
      <w:rPr>
        <w:rStyle w:val="PageNumber"/>
        <w:sz w:val="18"/>
        <w:szCs w:val="18"/>
      </w:rPr>
      <w:t xml:space="preserve">  </w:t>
    </w:r>
    <w:r w:rsidR="00501265" w:rsidRPr="002A22AA">
      <w:rPr>
        <w:rStyle w:val="PageNumber"/>
        <w:b/>
        <w:bCs/>
        <w:sz w:val="18"/>
        <w:szCs w:val="18"/>
      </w:rPr>
      <w:t xml:space="preserve">Page </w:t>
    </w:r>
    <w:r w:rsidR="00501265" w:rsidRPr="002A22AA">
      <w:rPr>
        <w:rStyle w:val="PageNumber"/>
        <w:b/>
        <w:bCs/>
        <w:sz w:val="18"/>
        <w:szCs w:val="18"/>
      </w:rPr>
      <w:fldChar w:fldCharType="begin"/>
    </w:r>
    <w:r w:rsidR="00501265" w:rsidRPr="002A22AA">
      <w:rPr>
        <w:rStyle w:val="PageNumber"/>
        <w:b/>
        <w:bCs/>
        <w:sz w:val="18"/>
        <w:szCs w:val="18"/>
      </w:rPr>
      <w:instrText xml:space="preserve"> PAGE  \* Arabic </w:instrText>
    </w:r>
    <w:r w:rsidR="00501265" w:rsidRPr="002A22AA">
      <w:rPr>
        <w:rStyle w:val="PageNumber"/>
        <w:b/>
        <w:bCs/>
        <w:sz w:val="18"/>
        <w:szCs w:val="18"/>
      </w:rPr>
      <w:fldChar w:fldCharType="separate"/>
    </w:r>
    <w:r w:rsidR="00501265" w:rsidRPr="002A22AA">
      <w:rPr>
        <w:rStyle w:val="PageNumber"/>
        <w:b/>
        <w:bCs/>
        <w:noProof/>
        <w:sz w:val="18"/>
        <w:szCs w:val="18"/>
      </w:rPr>
      <w:t>71</w:t>
    </w:r>
    <w:r w:rsidR="00501265"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501265" w:rsidRDefault="00501265"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501265" w:rsidRDefault="00501265"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01265" w:rsidRDefault="00501265" w:rsidP="00361259">
      <w:pPr>
        <w:pStyle w:val="HeaderOdd"/>
      </w:pPr>
      <w:r>
        <w:t>Index</w:t>
      </w:r>
    </w:p>
    <w:p w14:paraId="229C0949" w14:textId="07921C25" w:rsidR="00501265" w:rsidRDefault="00501265">
      <w:pPr>
        <w:pStyle w:val="Header"/>
      </w:pPr>
    </w:p>
    <w:p w14:paraId="6998B671" w14:textId="77777777" w:rsidR="00501265" w:rsidRDefault="00501265"/>
    <w:p w14:paraId="6987A252" w14:textId="17460683" w:rsidR="00501265" w:rsidRPr="009E2AF0" w:rsidRDefault="00501265"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01265" w:rsidRDefault="00501265">
      <w:pPr>
        <w:pStyle w:val="Footer"/>
      </w:pPr>
    </w:p>
    <w:p w14:paraId="2626DB2F" w14:textId="77777777" w:rsidR="00501265" w:rsidRDefault="00501265"/>
    <w:p w14:paraId="1171B852" w14:textId="77777777" w:rsidR="00501265" w:rsidRDefault="00501265" w:rsidP="00C07DEC">
      <w:r>
        <w:separator/>
      </w:r>
    </w:p>
  </w:footnote>
  <w:footnote w:type="continuationSeparator" w:id="0">
    <w:p w14:paraId="1A4D072F" w14:textId="77777777" w:rsidR="00501265" w:rsidRDefault="005012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BB1F" w14:textId="77777777" w:rsidR="00972B7D" w:rsidRDefault="00972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D180" w14:textId="77777777" w:rsidR="00972B7D" w:rsidRDefault="00972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FF74" w14:textId="77777777" w:rsidR="00972B7D" w:rsidRDefault="00972B7D">
    <w:pPr>
      <w:pStyle w:val="Header"/>
    </w:pPr>
    <w:bookmarkStart w:id="2" w:name="_GoBack"/>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501265" w:rsidRPr="003B0731" w:rsidRDefault="00501265"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501265" w:rsidRPr="00BB5348" w:rsidRDefault="00501265"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501265" w:rsidRPr="000E3D70" w:rsidRDefault="00501265"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501265" w:rsidRPr="00690CD3" w:rsidRDefault="00501265" w:rsidP="00BB5348">
    <w:pPr>
      <w:pStyle w:val="Header"/>
    </w:pPr>
  </w:p>
  <w:p w14:paraId="0AF2895D" w14:textId="3D660F7F" w:rsidR="00501265" w:rsidRPr="00BB5348" w:rsidRDefault="00501265"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01265" w14:paraId="4F61CDA8" w14:textId="77777777" w:rsidTr="00243116">
      <w:trPr>
        <w:trHeight w:hRule="exact" w:val="340"/>
      </w:trPr>
      <w:tc>
        <w:tcPr>
          <w:tcW w:w="7797" w:type="dxa"/>
        </w:tcPr>
        <w:p w14:paraId="2B16BD94" w14:textId="77777777" w:rsidR="00501265" w:rsidRPr="000E3D70" w:rsidRDefault="00501265"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501265" w:rsidRDefault="00501265" w:rsidP="00243116">
          <w:pPr>
            <w:pStyle w:val="HeaderOdd"/>
          </w:pPr>
        </w:p>
      </w:tc>
    </w:tr>
  </w:tbl>
  <w:p w14:paraId="761B7CCC" w14:textId="77777777" w:rsidR="00501265" w:rsidRPr="004014B1" w:rsidRDefault="00501265"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4130"/>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0B5C"/>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265"/>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5965"/>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4E50"/>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1909"/>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B7D"/>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1E"/>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2.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CEAD22-808A-4C85-A925-26BD5C865F70}">
  <ds:schemaRefs>
    <ds:schemaRef ds:uri="http://purl.org/dc/elements/1.1/"/>
    <ds:schemaRef ds:uri="82ff9d9b-d3fc-4aad-bc42-9949ee83b815"/>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f038680-7400-4805-8f95-861f74a21749"/>
    <ds:schemaRef ds:uri="http://schemas.microsoft.com/sharepoint/v3"/>
    <ds:schemaRef ds:uri="http://www.w3.org/XML/1998/namespace"/>
    <ds:schemaRef ds:uri="http://purl.org/dc/dcmitype/"/>
  </ds:schemaRefs>
</ds:datastoreItem>
</file>

<file path=customXml/itemProps7.xml><?xml version="1.0" encoding="utf-8"?>
<ds:datastoreItem xmlns:ds="http://schemas.openxmlformats.org/officeDocument/2006/customXml" ds:itemID="{6D4756B7-9062-4133-8EF4-F8C13AFD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3871</Words>
  <Characters>24313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2023-05-08T11:07:00Z</dcterms:created>
  <dcterms:modified xsi:type="dcterms:W3CDTF">2023-05-09T04:20:00Z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