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4D70" w14:textId="3811485E" w:rsidR="001C0F49" w:rsidRPr="005A7C0B" w:rsidRDefault="001C0F49" w:rsidP="007A31D3">
      <w:pPr>
        <w:pStyle w:val="PartHeading-TOC"/>
      </w:pPr>
      <w:bookmarkStart w:id="1" w:name="_Toc133228816"/>
      <w:r>
        <w:t>National Museum of Australia</w:t>
      </w:r>
      <w:bookmarkEnd w:id="1"/>
    </w:p>
    <w:p w14:paraId="31B88DE4" w14:textId="77777777" w:rsidR="001C0F49" w:rsidRDefault="001C0F49" w:rsidP="001C0F49">
      <w:pPr>
        <w:pStyle w:val="PartHeading"/>
      </w:pPr>
    </w:p>
    <w:p w14:paraId="10283341" w14:textId="77777777" w:rsidR="001C0F49" w:rsidRDefault="001C0F49" w:rsidP="001C0F49">
      <w:pPr>
        <w:pStyle w:val="PartHeading"/>
      </w:pPr>
    </w:p>
    <w:p w14:paraId="71430CC4" w14:textId="77777777" w:rsidR="001C0F49" w:rsidRPr="007A31D3" w:rsidRDefault="001C0F49" w:rsidP="007A31D3">
      <w:pPr>
        <w:pStyle w:val="PartHeading"/>
      </w:pPr>
      <w:r w:rsidRPr="007A31D3">
        <w:t>Entity resources and planned performance</w:t>
      </w:r>
    </w:p>
    <w:p w14:paraId="344DB856" w14:textId="77777777" w:rsidR="001C0F49" w:rsidRDefault="001C0F49" w:rsidP="001C0F49">
      <w:pPr>
        <w:pStyle w:val="PartHeading"/>
        <w:sectPr w:rsidR="001C0F49" w:rsidSect="00BA273A">
          <w:footerReference w:type="even" r:id="rId14"/>
          <w:footerReference w:type="default" r:id="rId15"/>
          <w:footerReference w:type="first" r:id="rId16"/>
          <w:type w:val="oddPage"/>
          <w:pgSz w:w="11906" w:h="16838" w:code="9"/>
          <w:pgMar w:top="2438" w:right="2098" w:bottom="2438" w:left="2098" w:header="1814" w:footer="1814" w:gutter="0"/>
          <w:cols w:space="708"/>
          <w:vAlign w:val="center"/>
          <w:titlePg/>
          <w:docGrid w:linePitch="360"/>
        </w:sectPr>
      </w:pPr>
    </w:p>
    <w:p w14:paraId="24A57BE8" w14:textId="77777777" w:rsidR="001C0F49" w:rsidRPr="002A32FD" w:rsidRDefault="001C0F49" w:rsidP="001C0F49">
      <w:pPr>
        <w:pStyle w:val="ContentsHeading"/>
      </w:pPr>
      <w:r>
        <w:lastRenderedPageBreak/>
        <w:t>National Museum of Australia</w:t>
      </w:r>
    </w:p>
    <w:p w14:paraId="7B8F43C0" w14:textId="37E9EF62"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NMA,2,Heading 2 - NMA,1" </w:instrText>
      </w:r>
      <w:r>
        <w:fldChar w:fldCharType="separate"/>
      </w:r>
      <w:hyperlink w:anchor="_Toc115778486" w:history="1">
        <w:r w:rsidRPr="00EF7981">
          <w:rPr>
            <w:rStyle w:val="Hyperlink"/>
            <w:noProof/>
          </w:rPr>
          <w:t>Section 1: Entity overview and resources</w:t>
        </w:r>
        <w:r>
          <w:rPr>
            <w:noProof/>
            <w:webHidden/>
          </w:rPr>
          <w:tab/>
        </w:r>
        <w:r>
          <w:rPr>
            <w:noProof/>
            <w:webHidden/>
          </w:rPr>
          <w:fldChar w:fldCharType="begin"/>
        </w:r>
        <w:r>
          <w:rPr>
            <w:noProof/>
            <w:webHidden/>
          </w:rPr>
          <w:instrText xml:space="preserve"> PAGEREF _Toc115778486 \h </w:instrText>
        </w:r>
        <w:r>
          <w:rPr>
            <w:noProof/>
            <w:webHidden/>
          </w:rPr>
        </w:r>
        <w:r>
          <w:rPr>
            <w:noProof/>
            <w:webHidden/>
          </w:rPr>
          <w:fldChar w:fldCharType="separate"/>
        </w:r>
        <w:r w:rsidR="006D5321">
          <w:rPr>
            <w:noProof/>
            <w:webHidden/>
          </w:rPr>
          <w:t>429</w:t>
        </w:r>
        <w:r>
          <w:rPr>
            <w:noProof/>
            <w:webHidden/>
          </w:rPr>
          <w:fldChar w:fldCharType="end"/>
        </w:r>
      </w:hyperlink>
    </w:p>
    <w:p w14:paraId="42272019" w14:textId="76B6D6AD"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87" w:history="1">
        <w:r w:rsidR="001C0F49" w:rsidRPr="00EF7981">
          <w:rPr>
            <w:rStyle w:val="Hyperlink"/>
            <w:noProof/>
          </w:rPr>
          <w:t>1.1</w:t>
        </w:r>
        <w:r w:rsidR="001C0F49">
          <w:rPr>
            <w:rFonts w:asciiTheme="minorHAnsi" w:eastAsiaTheme="minorEastAsia" w:hAnsiTheme="minorHAnsi" w:cstheme="minorBidi"/>
            <w:noProof/>
            <w:sz w:val="22"/>
            <w:szCs w:val="22"/>
          </w:rPr>
          <w:tab/>
        </w:r>
        <w:r w:rsidR="001C0F49" w:rsidRPr="00EF7981">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_Toc115778487 \h </w:instrText>
        </w:r>
        <w:r w:rsidR="001C0F49">
          <w:rPr>
            <w:noProof/>
            <w:webHidden/>
          </w:rPr>
        </w:r>
        <w:r w:rsidR="001C0F49">
          <w:rPr>
            <w:noProof/>
            <w:webHidden/>
          </w:rPr>
          <w:fldChar w:fldCharType="separate"/>
        </w:r>
        <w:r w:rsidR="006D5321">
          <w:rPr>
            <w:noProof/>
            <w:webHidden/>
          </w:rPr>
          <w:t>429</w:t>
        </w:r>
        <w:r w:rsidR="001C0F49">
          <w:rPr>
            <w:noProof/>
            <w:webHidden/>
          </w:rPr>
          <w:fldChar w:fldCharType="end"/>
        </w:r>
      </w:hyperlink>
    </w:p>
    <w:p w14:paraId="720748F4" w14:textId="1C6B3232"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88" w:history="1">
        <w:r w:rsidR="001C0F49" w:rsidRPr="00EF7981">
          <w:rPr>
            <w:rStyle w:val="Hyperlink"/>
            <w:noProof/>
          </w:rPr>
          <w:t>1.2</w:t>
        </w:r>
        <w:r w:rsidR="001C0F49">
          <w:rPr>
            <w:rFonts w:asciiTheme="minorHAnsi" w:eastAsiaTheme="minorEastAsia" w:hAnsiTheme="minorHAnsi" w:cstheme="minorBidi"/>
            <w:noProof/>
            <w:sz w:val="22"/>
            <w:szCs w:val="22"/>
          </w:rPr>
          <w:tab/>
        </w:r>
        <w:r w:rsidR="001C0F49" w:rsidRPr="00EF7981">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_Toc115778488 \h </w:instrText>
        </w:r>
        <w:r w:rsidR="001C0F49">
          <w:rPr>
            <w:noProof/>
            <w:webHidden/>
          </w:rPr>
        </w:r>
        <w:r w:rsidR="001C0F49">
          <w:rPr>
            <w:noProof/>
            <w:webHidden/>
          </w:rPr>
          <w:fldChar w:fldCharType="separate"/>
        </w:r>
        <w:r w:rsidR="006D5321">
          <w:rPr>
            <w:noProof/>
            <w:webHidden/>
          </w:rPr>
          <w:t>430</w:t>
        </w:r>
        <w:r w:rsidR="001C0F49">
          <w:rPr>
            <w:noProof/>
            <w:webHidden/>
          </w:rPr>
          <w:fldChar w:fldCharType="end"/>
        </w:r>
      </w:hyperlink>
    </w:p>
    <w:p w14:paraId="1C86ABBC" w14:textId="36DD65D3"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89" w:history="1">
        <w:r w:rsidR="001C0F49" w:rsidRPr="00EF7981">
          <w:rPr>
            <w:rStyle w:val="Hyperlink"/>
            <w:noProof/>
          </w:rPr>
          <w:t>1.3</w:t>
        </w:r>
        <w:r w:rsidR="001C0F49">
          <w:rPr>
            <w:rFonts w:asciiTheme="minorHAnsi" w:eastAsiaTheme="minorEastAsia" w:hAnsiTheme="minorHAnsi" w:cstheme="minorBidi"/>
            <w:noProof/>
            <w:sz w:val="22"/>
            <w:szCs w:val="22"/>
          </w:rPr>
          <w:tab/>
        </w:r>
        <w:r w:rsidR="001C0F49" w:rsidRPr="00EF7981">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_Toc115778489 \h </w:instrText>
        </w:r>
        <w:r w:rsidR="001C0F49">
          <w:rPr>
            <w:noProof/>
            <w:webHidden/>
          </w:rPr>
        </w:r>
        <w:r w:rsidR="001C0F49">
          <w:rPr>
            <w:noProof/>
            <w:webHidden/>
          </w:rPr>
          <w:fldChar w:fldCharType="separate"/>
        </w:r>
        <w:r w:rsidR="006D5321">
          <w:rPr>
            <w:noProof/>
            <w:webHidden/>
          </w:rPr>
          <w:t>431</w:t>
        </w:r>
        <w:r w:rsidR="001C0F49">
          <w:rPr>
            <w:noProof/>
            <w:webHidden/>
          </w:rPr>
          <w:fldChar w:fldCharType="end"/>
        </w:r>
      </w:hyperlink>
    </w:p>
    <w:p w14:paraId="7576FEC5" w14:textId="732C9E98" w:rsidR="001C0F49" w:rsidRDefault="004F4E53" w:rsidP="001C0F49">
      <w:pPr>
        <w:pStyle w:val="TOC1"/>
        <w:rPr>
          <w:rFonts w:asciiTheme="minorHAnsi" w:eastAsiaTheme="minorEastAsia" w:hAnsiTheme="minorHAnsi" w:cstheme="minorBidi"/>
          <w:b w:val="0"/>
          <w:caps w:val="0"/>
          <w:noProof/>
          <w:sz w:val="22"/>
          <w:szCs w:val="22"/>
        </w:rPr>
      </w:pPr>
      <w:hyperlink w:anchor="_Toc115778490" w:history="1">
        <w:r w:rsidR="001C0F49" w:rsidRPr="00EF7981">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_Toc115778490 \h </w:instrText>
        </w:r>
        <w:r w:rsidR="001C0F49">
          <w:rPr>
            <w:noProof/>
            <w:webHidden/>
          </w:rPr>
        </w:r>
        <w:r w:rsidR="001C0F49">
          <w:rPr>
            <w:noProof/>
            <w:webHidden/>
          </w:rPr>
          <w:fldChar w:fldCharType="separate"/>
        </w:r>
        <w:r w:rsidR="006D5321">
          <w:rPr>
            <w:noProof/>
            <w:webHidden/>
          </w:rPr>
          <w:t>432</w:t>
        </w:r>
        <w:r w:rsidR="001C0F49">
          <w:rPr>
            <w:noProof/>
            <w:webHidden/>
          </w:rPr>
          <w:fldChar w:fldCharType="end"/>
        </w:r>
      </w:hyperlink>
    </w:p>
    <w:p w14:paraId="7118C399" w14:textId="057A0F66"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91" w:history="1">
        <w:r w:rsidR="001C0F49" w:rsidRPr="00EF7981">
          <w:rPr>
            <w:rStyle w:val="Hyperlink"/>
            <w:noProof/>
          </w:rPr>
          <w:t xml:space="preserve">2.1 </w:t>
        </w:r>
        <w:r w:rsidR="001C0F49">
          <w:rPr>
            <w:rFonts w:asciiTheme="minorHAnsi" w:eastAsiaTheme="minorEastAsia" w:hAnsiTheme="minorHAnsi" w:cstheme="minorBidi"/>
            <w:noProof/>
            <w:sz w:val="22"/>
            <w:szCs w:val="22"/>
          </w:rPr>
          <w:tab/>
        </w:r>
        <w:r w:rsidR="001C0F49" w:rsidRPr="00EF7981">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_Toc115778491 \h </w:instrText>
        </w:r>
        <w:r w:rsidR="001C0F49">
          <w:rPr>
            <w:noProof/>
            <w:webHidden/>
          </w:rPr>
        </w:r>
        <w:r w:rsidR="001C0F49">
          <w:rPr>
            <w:noProof/>
            <w:webHidden/>
          </w:rPr>
          <w:fldChar w:fldCharType="separate"/>
        </w:r>
        <w:r w:rsidR="006D5321">
          <w:rPr>
            <w:noProof/>
            <w:webHidden/>
          </w:rPr>
          <w:t>433</w:t>
        </w:r>
        <w:r w:rsidR="001C0F49">
          <w:rPr>
            <w:noProof/>
            <w:webHidden/>
          </w:rPr>
          <w:fldChar w:fldCharType="end"/>
        </w:r>
      </w:hyperlink>
    </w:p>
    <w:p w14:paraId="5E14C47C" w14:textId="370CA109" w:rsidR="001C0F49" w:rsidRDefault="004F4E53" w:rsidP="001C0F49">
      <w:pPr>
        <w:pStyle w:val="TOC1"/>
        <w:rPr>
          <w:rFonts w:asciiTheme="minorHAnsi" w:eastAsiaTheme="minorEastAsia" w:hAnsiTheme="minorHAnsi" w:cstheme="minorBidi"/>
          <w:b w:val="0"/>
          <w:caps w:val="0"/>
          <w:noProof/>
          <w:sz w:val="22"/>
          <w:szCs w:val="22"/>
        </w:rPr>
      </w:pPr>
      <w:hyperlink w:anchor="_Toc115778492" w:history="1">
        <w:r w:rsidR="001C0F49" w:rsidRPr="00EF7981">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_Toc115778492 \h </w:instrText>
        </w:r>
        <w:r w:rsidR="001C0F49">
          <w:rPr>
            <w:noProof/>
            <w:webHidden/>
          </w:rPr>
        </w:r>
        <w:r w:rsidR="001C0F49">
          <w:rPr>
            <w:noProof/>
            <w:webHidden/>
          </w:rPr>
          <w:fldChar w:fldCharType="separate"/>
        </w:r>
        <w:r w:rsidR="006D5321">
          <w:rPr>
            <w:noProof/>
            <w:webHidden/>
          </w:rPr>
          <w:t>436</w:t>
        </w:r>
        <w:r w:rsidR="001C0F49">
          <w:rPr>
            <w:noProof/>
            <w:webHidden/>
          </w:rPr>
          <w:fldChar w:fldCharType="end"/>
        </w:r>
      </w:hyperlink>
    </w:p>
    <w:p w14:paraId="5DC2A548" w14:textId="346AE12A"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93" w:history="1">
        <w:r w:rsidR="001C0F49" w:rsidRPr="00EF7981">
          <w:rPr>
            <w:rStyle w:val="Hyperlink"/>
            <w:noProof/>
          </w:rPr>
          <w:t>3.1</w:t>
        </w:r>
        <w:r w:rsidR="001C0F49">
          <w:rPr>
            <w:rFonts w:asciiTheme="minorHAnsi" w:eastAsiaTheme="minorEastAsia" w:hAnsiTheme="minorHAnsi" w:cstheme="minorBidi"/>
            <w:noProof/>
            <w:sz w:val="22"/>
            <w:szCs w:val="22"/>
          </w:rPr>
          <w:tab/>
        </w:r>
        <w:r w:rsidR="001C0F49" w:rsidRPr="00EF7981">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_Toc115778493 \h </w:instrText>
        </w:r>
        <w:r w:rsidR="001C0F49">
          <w:rPr>
            <w:noProof/>
            <w:webHidden/>
          </w:rPr>
        </w:r>
        <w:r w:rsidR="001C0F49">
          <w:rPr>
            <w:noProof/>
            <w:webHidden/>
          </w:rPr>
          <w:fldChar w:fldCharType="separate"/>
        </w:r>
        <w:r w:rsidR="006D5321">
          <w:rPr>
            <w:noProof/>
            <w:webHidden/>
          </w:rPr>
          <w:t>436</w:t>
        </w:r>
        <w:r w:rsidR="001C0F49">
          <w:rPr>
            <w:noProof/>
            <w:webHidden/>
          </w:rPr>
          <w:fldChar w:fldCharType="end"/>
        </w:r>
      </w:hyperlink>
    </w:p>
    <w:p w14:paraId="0F4BAC00" w14:textId="37DB2722" w:rsidR="001C0F49" w:rsidRDefault="004F4E53" w:rsidP="001C0F49">
      <w:pPr>
        <w:pStyle w:val="TOC2"/>
        <w:tabs>
          <w:tab w:val="left" w:pos="800"/>
        </w:tabs>
        <w:rPr>
          <w:rFonts w:asciiTheme="minorHAnsi" w:eastAsiaTheme="minorEastAsia" w:hAnsiTheme="minorHAnsi" w:cstheme="minorBidi"/>
          <w:noProof/>
          <w:sz w:val="22"/>
          <w:szCs w:val="22"/>
        </w:rPr>
      </w:pPr>
      <w:hyperlink w:anchor="_Toc115778494" w:history="1">
        <w:r w:rsidR="001C0F49" w:rsidRPr="00EF7981">
          <w:rPr>
            <w:rStyle w:val="Hyperlink"/>
            <w:noProof/>
          </w:rPr>
          <w:t>3.2</w:t>
        </w:r>
        <w:r w:rsidR="001C0F49">
          <w:rPr>
            <w:rFonts w:asciiTheme="minorHAnsi" w:eastAsiaTheme="minorEastAsia" w:hAnsiTheme="minorHAnsi" w:cstheme="minorBidi"/>
            <w:noProof/>
            <w:sz w:val="22"/>
            <w:szCs w:val="22"/>
          </w:rPr>
          <w:tab/>
        </w:r>
        <w:r w:rsidR="001C0F49" w:rsidRPr="00EF7981">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_Toc115778494 \h </w:instrText>
        </w:r>
        <w:r w:rsidR="001C0F49">
          <w:rPr>
            <w:noProof/>
            <w:webHidden/>
          </w:rPr>
        </w:r>
        <w:r w:rsidR="001C0F49">
          <w:rPr>
            <w:noProof/>
            <w:webHidden/>
          </w:rPr>
          <w:fldChar w:fldCharType="separate"/>
        </w:r>
        <w:r w:rsidR="006D5321">
          <w:rPr>
            <w:noProof/>
            <w:webHidden/>
          </w:rPr>
          <w:t>437</w:t>
        </w:r>
        <w:r w:rsidR="001C0F49">
          <w:rPr>
            <w:noProof/>
            <w:webHidden/>
          </w:rPr>
          <w:fldChar w:fldCharType="end"/>
        </w:r>
      </w:hyperlink>
    </w:p>
    <w:p w14:paraId="6512449B" w14:textId="77777777" w:rsidR="001C0F49" w:rsidRPr="008B5AFD" w:rsidRDefault="001C0F49" w:rsidP="001C0F49">
      <w:pPr>
        <w:pStyle w:val="TOC1"/>
      </w:pPr>
      <w:r>
        <w:fldChar w:fldCharType="end"/>
      </w:r>
    </w:p>
    <w:p w14:paraId="08DEC887" w14:textId="77777777" w:rsidR="001C0F49" w:rsidRDefault="001C0F49" w:rsidP="001C0F49">
      <w:pPr>
        <w:sectPr w:rsidR="001C0F49" w:rsidSect="00BA273A">
          <w:footerReference w:type="even" r:id="rId17"/>
          <w:footerReference w:type="default" r:id="rId18"/>
          <w:headerReference w:type="first" r:id="rId19"/>
          <w:footerReference w:type="first" r:id="rId20"/>
          <w:type w:val="oddPage"/>
          <w:pgSz w:w="11906" w:h="16838" w:code="9"/>
          <w:pgMar w:top="2438" w:right="2098" w:bottom="2438" w:left="2098" w:header="1814" w:footer="1814" w:gutter="0"/>
          <w:cols w:space="708"/>
          <w:titlePg/>
          <w:docGrid w:linePitch="360"/>
        </w:sectPr>
      </w:pPr>
    </w:p>
    <w:p w14:paraId="65BF8AD4" w14:textId="036681CC" w:rsidR="001C0F49" w:rsidRDefault="001C0F49" w:rsidP="000D16D6">
      <w:pPr>
        <w:pStyle w:val="Heading1"/>
      </w:pPr>
      <w:bookmarkStart w:id="2" w:name="_Toc98440179"/>
      <w:bookmarkStart w:id="3" w:name="_Toc117326652"/>
      <w:r w:rsidRPr="00745005">
        <w:lastRenderedPageBreak/>
        <w:t>National</w:t>
      </w:r>
      <w:r>
        <w:t xml:space="preserve"> Museum of Australia</w:t>
      </w:r>
      <w:bookmarkEnd w:id="2"/>
      <w:bookmarkEnd w:id="3"/>
    </w:p>
    <w:p w14:paraId="003DD22B" w14:textId="0D601985" w:rsidR="001C0F49" w:rsidRPr="002C4D41" w:rsidRDefault="001C0F49" w:rsidP="001C0F49">
      <w:pPr>
        <w:pStyle w:val="Heading2-NMA"/>
      </w:pPr>
      <w:bookmarkStart w:id="4" w:name="_Toc97723174"/>
      <w:bookmarkStart w:id="5" w:name="_Toc98440367"/>
      <w:bookmarkStart w:id="6" w:name="_Toc98440515"/>
      <w:bookmarkStart w:id="7" w:name="_Toc98440663"/>
      <w:bookmarkStart w:id="8" w:name="_Toc98440811"/>
      <w:bookmarkStart w:id="9" w:name="_Toc98440959"/>
      <w:bookmarkStart w:id="10" w:name="_Toc115778486"/>
      <w:r w:rsidRPr="002C4D41">
        <w:t xml:space="preserve">Section 1: Entity overview and </w:t>
      </w:r>
      <w:r>
        <w:t>reso</w:t>
      </w:r>
      <w:r w:rsidRPr="002C4D41">
        <w:t>urces</w:t>
      </w:r>
      <w:bookmarkEnd w:id="4"/>
      <w:bookmarkEnd w:id="5"/>
      <w:bookmarkEnd w:id="6"/>
      <w:bookmarkEnd w:id="7"/>
      <w:bookmarkEnd w:id="8"/>
      <w:bookmarkEnd w:id="9"/>
      <w:bookmarkEnd w:id="10"/>
    </w:p>
    <w:p w14:paraId="5EB4655B" w14:textId="28430808" w:rsidR="001C0F49" w:rsidRDefault="001C0F49" w:rsidP="001C0F49">
      <w:pPr>
        <w:pStyle w:val="Heading3-NMA"/>
      </w:pPr>
      <w:bookmarkStart w:id="11" w:name="_Toc97723175"/>
      <w:bookmarkStart w:id="12" w:name="_Toc98440368"/>
      <w:bookmarkStart w:id="13" w:name="_Toc98440516"/>
      <w:bookmarkStart w:id="14" w:name="_Toc98440664"/>
      <w:bookmarkStart w:id="15" w:name="_Toc98440812"/>
      <w:bookmarkStart w:id="16" w:name="_Toc98440960"/>
      <w:bookmarkStart w:id="17" w:name="_Toc115778487"/>
      <w:r>
        <w:t>1.1</w:t>
      </w:r>
      <w:r>
        <w:tab/>
        <w:t>Strategic direction statement</w:t>
      </w:r>
      <w:bookmarkEnd w:id="11"/>
      <w:bookmarkEnd w:id="12"/>
      <w:bookmarkEnd w:id="13"/>
      <w:bookmarkEnd w:id="14"/>
      <w:bookmarkEnd w:id="15"/>
      <w:bookmarkEnd w:id="16"/>
      <w:bookmarkEnd w:id="17"/>
    </w:p>
    <w:p w14:paraId="49A13491" w14:textId="77777777" w:rsidR="001C0F49" w:rsidRPr="008E615F" w:rsidRDefault="001C0F49" w:rsidP="001C0F49">
      <w:r w:rsidRPr="008E615F">
        <w:t xml:space="preserve">The National Museum of Australia (NMA), as mandated under the </w:t>
      </w:r>
      <w:r w:rsidRPr="000A6EA7">
        <w:rPr>
          <w:i/>
          <w:iCs/>
        </w:rPr>
        <w:t>National Museum of Australia Act 1980</w:t>
      </w:r>
      <w:r w:rsidRPr="00C866C3">
        <w:t xml:space="preserve">, </w:t>
      </w:r>
      <w:r w:rsidRPr="008E615F">
        <w:t>was established for the purpose of developing and maintaining a National Historical Collection for the benefit of the nation, and to bring to life the rich and diverse stories of Australia through strong engagement with the nation’s varied communities and traditions. Central to the NMA’s place as a national institution is its focus on meaningful engagement with all Australians through the interpretation of Australia’s past, present and future, and its foundational commitment to the history and cultures of the First Australians. The NMA achieves this through the development and maintenance of the National Historical Collection and by sharing the stories of Australia’s people and places. The NMA is the only national institution that is wholly devoted to the complex and comprehensive story of Australia from deep time to the present day.</w:t>
      </w:r>
    </w:p>
    <w:p w14:paraId="4AF3BF8F" w14:textId="12532BEC" w:rsidR="00A10B10" w:rsidRPr="00EA661F" w:rsidRDefault="00A10B10" w:rsidP="00EA661F">
      <w:pPr>
        <w:spacing w:after="120" w:line="245" w:lineRule="auto"/>
        <w:rPr>
          <w:i/>
        </w:rPr>
      </w:pPr>
      <w:r w:rsidRPr="00A10B10">
        <w:t>The NMA has a vital role in helping to connect Australians and their communities. In fulfilling this mission, over the next four years</w:t>
      </w:r>
      <w:r w:rsidR="00EA661F">
        <w:t xml:space="preserve">, the NMA’s work will be guided by the pillars and principles of the National Cultural Policy – </w:t>
      </w:r>
      <w:r w:rsidR="00EA661F">
        <w:rPr>
          <w:i/>
        </w:rPr>
        <w:t xml:space="preserve">Revive: a place for every story, a story for every place, </w:t>
      </w:r>
      <w:r w:rsidR="00EA661F" w:rsidRPr="00EA661F">
        <w:t>as it strives to:</w:t>
      </w:r>
    </w:p>
    <w:p w14:paraId="04089C55" w14:textId="77777777" w:rsidR="00A10B10" w:rsidRDefault="00A10B10" w:rsidP="00977C28">
      <w:pPr>
        <w:pStyle w:val="ListParagraph"/>
        <w:numPr>
          <w:ilvl w:val="0"/>
          <w:numId w:val="24"/>
        </w:numPr>
        <w:spacing w:after="120" w:line="245" w:lineRule="auto"/>
        <w:ind w:left="365" w:hanging="357"/>
        <w:contextualSpacing w:val="0"/>
        <w:rPr>
          <w:rFonts w:ascii="Book Antiqua" w:hAnsi="Book Antiqua"/>
          <w:sz w:val="20"/>
          <w:szCs w:val="20"/>
        </w:rPr>
      </w:pPr>
      <w:r w:rsidRPr="00C866C3">
        <w:rPr>
          <w:rFonts w:ascii="Book Antiqua" w:hAnsi="Book Antiqua"/>
          <w:sz w:val="20"/>
          <w:szCs w:val="20"/>
        </w:rPr>
        <w:t>Ensure Australians have a greater understanding of our shared history by collecting and sharing the unique and remarkable stories of the past and present</w:t>
      </w:r>
    </w:p>
    <w:p w14:paraId="59621203" w14:textId="77777777" w:rsidR="00A10B10" w:rsidRDefault="00A10B10" w:rsidP="00977C28">
      <w:pPr>
        <w:pStyle w:val="ListParagraph"/>
        <w:numPr>
          <w:ilvl w:val="0"/>
          <w:numId w:val="24"/>
        </w:numPr>
        <w:spacing w:after="120" w:line="245" w:lineRule="auto"/>
        <w:ind w:left="357" w:hanging="357"/>
        <w:contextualSpacing w:val="0"/>
        <w:rPr>
          <w:rFonts w:ascii="Book Antiqua" w:hAnsi="Book Antiqua"/>
          <w:sz w:val="20"/>
          <w:szCs w:val="20"/>
        </w:rPr>
      </w:pPr>
      <w:r w:rsidRPr="00C866C3">
        <w:rPr>
          <w:rFonts w:ascii="Book Antiqua" w:hAnsi="Book Antiqua"/>
          <w:sz w:val="20"/>
          <w:szCs w:val="20"/>
        </w:rPr>
        <w:t>Excel at telling the Australian story through innovative digital media, dynamic story-telling and world-class exhibitions</w:t>
      </w:r>
    </w:p>
    <w:p w14:paraId="2259F294" w14:textId="77777777" w:rsidR="00A10B10" w:rsidRDefault="00A10B10" w:rsidP="00977C28">
      <w:pPr>
        <w:pStyle w:val="ListParagraph"/>
        <w:numPr>
          <w:ilvl w:val="0"/>
          <w:numId w:val="24"/>
        </w:numPr>
        <w:spacing w:after="120" w:line="245" w:lineRule="auto"/>
        <w:ind w:left="357" w:hanging="357"/>
        <w:contextualSpacing w:val="0"/>
        <w:rPr>
          <w:rFonts w:ascii="Book Antiqua" w:hAnsi="Book Antiqua"/>
          <w:sz w:val="20"/>
          <w:szCs w:val="20"/>
        </w:rPr>
      </w:pPr>
      <w:r w:rsidRPr="00C866C3">
        <w:rPr>
          <w:rFonts w:ascii="Book Antiqua" w:hAnsi="Book Antiqua"/>
          <w:sz w:val="20"/>
          <w:szCs w:val="20"/>
        </w:rPr>
        <w:t>Maximise opportunities for public engagement that respond to changing audience behaviours and needs across the country and overseas</w:t>
      </w:r>
    </w:p>
    <w:p w14:paraId="6FBBEA69" w14:textId="77777777" w:rsidR="00A10B10" w:rsidRDefault="00A10B10" w:rsidP="00977C28">
      <w:pPr>
        <w:pStyle w:val="ListParagraph"/>
        <w:numPr>
          <w:ilvl w:val="0"/>
          <w:numId w:val="24"/>
        </w:numPr>
        <w:spacing w:after="120" w:line="245" w:lineRule="auto"/>
        <w:ind w:left="357" w:hanging="357"/>
        <w:contextualSpacing w:val="0"/>
        <w:rPr>
          <w:rFonts w:ascii="Book Antiqua" w:hAnsi="Book Antiqua"/>
          <w:sz w:val="20"/>
          <w:szCs w:val="20"/>
        </w:rPr>
      </w:pPr>
      <w:r w:rsidRPr="00C866C3">
        <w:rPr>
          <w:rFonts w:ascii="Book Antiqua" w:hAnsi="Book Antiqua"/>
          <w:sz w:val="20"/>
          <w:szCs w:val="20"/>
        </w:rPr>
        <w:t>Focus documentation, research, preservation and digitisation programs on key areas of the National Historical Collection</w:t>
      </w:r>
    </w:p>
    <w:p w14:paraId="171CA566" w14:textId="590B63BD" w:rsidR="00A10B10" w:rsidRDefault="00A10B10" w:rsidP="00977C28">
      <w:pPr>
        <w:pStyle w:val="ListParagraph"/>
        <w:numPr>
          <w:ilvl w:val="0"/>
          <w:numId w:val="24"/>
        </w:numPr>
        <w:spacing w:after="120" w:line="245" w:lineRule="auto"/>
        <w:ind w:left="357" w:hanging="357"/>
        <w:contextualSpacing w:val="0"/>
        <w:rPr>
          <w:rFonts w:ascii="Book Antiqua" w:hAnsi="Book Antiqua"/>
          <w:sz w:val="20"/>
          <w:szCs w:val="20"/>
        </w:rPr>
      </w:pPr>
      <w:r w:rsidRPr="00C866C3">
        <w:rPr>
          <w:rFonts w:ascii="Book Antiqua" w:hAnsi="Book Antiqua"/>
          <w:sz w:val="20"/>
          <w:szCs w:val="20"/>
        </w:rPr>
        <w:t xml:space="preserve">Utilise available resources to operate as efficiently as possible within the context of the </w:t>
      </w:r>
      <w:r>
        <w:rPr>
          <w:rFonts w:ascii="Book Antiqua" w:hAnsi="Book Antiqua"/>
          <w:sz w:val="20"/>
          <w:szCs w:val="20"/>
        </w:rPr>
        <w:t>NMA</w:t>
      </w:r>
      <w:r w:rsidRPr="00C866C3">
        <w:rPr>
          <w:rFonts w:ascii="Book Antiqua" w:hAnsi="Book Antiqua"/>
          <w:sz w:val="20"/>
          <w:szCs w:val="20"/>
        </w:rPr>
        <w:t xml:space="preserve">’s legislative functions. </w:t>
      </w:r>
    </w:p>
    <w:p w14:paraId="549D9610" w14:textId="77777777" w:rsidR="00B46D7E" w:rsidRDefault="001C0F49" w:rsidP="001C0F49">
      <w:pPr>
        <w:pStyle w:val="Heading3-NMA"/>
      </w:pPr>
      <w:r w:rsidRPr="0079797F">
        <w:br w:type="page"/>
      </w:r>
      <w:bookmarkStart w:id="18" w:name="_Toc97723176"/>
      <w:bookmarkStart w:id="19" w:name="_Toc98440369"/>
      <w:bookmarkStart w:id="20" w:name="_Toc98440517"/>
      <w:bookmarkStart w:id="21" w:name="_Toc98440665"/>
      <w:bookmarkStart w:id="22" w:name="_Toc98440813"/>
      <w:bookmarkStart w:id="23" w:name="_Toc98440961"/>
      <w:bookmarkStart w:id="24" w:name="_Toc115778488"/>
    </w:p>
    <w:p w14:paraId="52562716" w14:textId="21F4CB96" w:rsidR="001C0F49" w:rsidRDefault="001C0F49" w:rsidP="001C0F49">
      <w:pPr>
        <w:pStyle w:val="Heading3-NMA"/>
      </w:pPr>
      <w:r>
        <w:lastRenderedPageBreak/>
        <w:t>1.2</w:t>
      </w:r>
      <w:r>
        <w:tab/>
        <w:t>Entity resource statement</w:t>
      </w:r>
      <w:bookmarkEnd w:id="18"/>
      <w:bookmarkEnd w:id="19"/>
      <w:bookmarkEnd w:id="20"/>
      <w:bookmarkEnd w:id="21"/>
      <w:bookmarkEnd w:id="22"/>
      <w:bookmarkEnd w:id="23"/>
      <w:bookmarkEnd w:id="24"/>
    </w:p>
    <w:p w14:paraId="4E264751" w14:textId="77777777" w:rsidR="001C0F49" w:rsidRDefault="001C0F49" w:rsidP="001C0F49">
      <w:r>
        <w:t>Table 1.1 shows the total funding from all sources available to the NMA for its operations and to deliver programs and services on behalf of the Government.</w:t>
      </w:r>
    </w:p>
    <w:p w14:paraId="2D8ABD7A" w14:textId="3FB6F690" w:rsidR="001C0F49" w:rsidRDefault="001C0F49" w:rsidP="001C0F49">
      <w:r>
        <w:t xml:space="preserve">The table summarises how resources will be applied by outcome (government strategic policy objectives) and by </w:t>
      </w:r>
      <w:r w:rsidR="00B32140">
        <w:t>d</w:t>
      </w:r>
      <w:r>
        <w:t>epartmental (for the NMA’s operations) classification.</w:t>
      </w:r>
    </w:p>
    <w:p w14:paraId="3E93BD00" w14:textId="77777777" w:rsidR="001C0F49" w:rsidRDefault="001C0F49" w:rsidP="001C0F49">
      <w:r>
        <w:t>Information in this table is presented on a resourcing (that is, appropriations/cash available) basis, whilst the ‘Budgeted expenses by Outcome 1’ table in Section 2 and the financial statements in Section 3 are presented on an accrual basis.</w:t>
      </w:r>
    </w:p>
    <w:p w14:paraId="44C66E02" w14:textId="11FEE60A" w:rsidR="001C0F49" w:rsidRDefault="001C0F49" w:rsidP="001C0F49">
      <w:pPr>
        <w:pStyle w:val="TableHeading"/>
        <w:rPr>
          <w:lang w:val="en-AU"/>
        </w:rPr>
      </w:pPr>
      <w:r w:rsidRPr="00D44150">
        <w:t xml:space="preserve">Table 1.1: </w:t>
      </w:r>
      <w:r>
        <w:rPr>
          <w:lang w:val="en-AU"/>
        </w:rPr>
        <w:t>NMA</w:t>
      </w:r>
      <w:r w:rsidRPr="00D44150">
        <w:t xml:space="preserve"> resource statement</w:t>
      </w:r>
      <w:r>
        <w:t xml:space="preserve"> — Budget estimates for </w:t>
      </w:r>
      <w:r>
        <w:rPr>
          <w:lang w:val="en-AU"/>
        </w:rPr>
        <w:t>202</w:t>
      </w:r>
      <w:r w:rsidR="002D5BCA">
        <w:rPr>
          <w:lang w:val="en-AU"/>
        </w:rPr>
        <w:t>3-24</w:t>
      </w:r>
      <w:r>
        <w:t xml:space="preserve"> </w:t>
      </w:r>
      <w:r w:rsidRPr="00D44150">
        <w:t>as at</w:t>
      </w:r>
      <w:r>
        <w:rPr>
          <w:lang w:val="en-US"/>
        </w:rPr>
        <w:t xml:space="preserve"> </w:t>
      </w:r>
      <w:r w:rsidRPr="00D44150">
        <w:t>Budget</w:t>
      </w:r>
      <w:r>
        <w:rPr>
          <w:lang w:val="en-US"/>
        </w:rPr>
        <w:t xml:space="preserve"> </w:t>
      </w:r>
      <w:r w:rsidR="002D5BCA">
        <w:rPr>
          <w:lang w:val="en-US"/>
        </w:rPr>
        <w:t xml:space="preserve">May </w:t>
      </w:r>
      <w:r>
        <w:rPr>
          <w:lang w:val="en-AU"/>
        </w:rPr>
        <w:t>202</w:t>
      </w:r>
      <w:r w:rsidR="002D5BCA">
        <w:rPr>
          <w:lang w:val="en-AU"/>
        </w:rPr>
        <w:t>3</w:t>
      </w:r>
    </w:p>
    <w:tbl>
      <w:tblPr>
        <w:tblW w:w="5000" w:type="pct"/>
        <w:tblLook w:val="04A0" w:firstRow="1" w:lastRow="0" w:firstColumn="1" w:lastColumn="0" w:noHBand="0" w:noVBand="1"/>
      </w:tblPr>
      <w:tblGrid>
        <w:gridCol w:w="5253"/>
        <w:gridCol w:w="1314"/>
        <w:gridCol w:w="1143"/>
      </w:tblGrid>
      <w:tr w:rsidR="00BC2818" w:rsidRPr="00BC2818" w14:paraId="458CDEB5" w14:textId="77777777" w:rsidTr="00F22558">
        <w:trPr>
          <w:trHeight w:val="698"/>
        </w:trPr>
        <w:tc>
          <w:tcPr>
            <w:tcW w:w="3407" w:type="pct"/>
            <w:tcBorders>
              <w:top w:val="single" w:sz="4" w:space="0" w:color="auto"/>
              <w:left w:val="nil"/>
              <w:bottom w:val="nil"/>
              <w:right w:val="nil"/>
            </w:tcBorders>
            <w:shd w:val="clear" w:color="000000" w:fill="FFFFFF"/>
            <w:noWrap/>
            <w:vAlign w:val="bottom"/>
            <w:hideMark/>
          </w:tcPr>
          <w:p w14:paraId="2EBA9B6E" w14:textId="77777777" w:rsidR="00BC2818" w:rsidRPr="00BC2818" w:rsidRDefault="00BC2818" w:rsidP="00BC2818">
            <w:pPr>
              <w:spacing w:after="0" w:line="240" w:lineRule="auto"/>
              <w:rPr>
                <w:rFonts w:ascii="Arial" w:hAnsi="Arial" w:cs="Arial"/>
                <w:color w:val="000000"/>
                <w:sz w:val="16"/>
                <w:szCs w:val="16"/>
              </w:rPr>
            </w:pPr>
            <w:r w:rsidRPr="00BC2818">
              <w:rPr>
                <w:rFonts w:ascii="Arial" w:hAnsi="Arial" w:cs="Arial"/>
                <w:color w:val="000000"/>
                <w:sz w:val="16"/>
                <w:szCs w:val="16"/>
              </w:rPr>
              <w:t> </w:t>
            </w:r>
          </w:p>
        </w:tc>
        <w:tc>
          <w:tcPr>
            <w:tcW w:w="852" w:type="pct"/>
            <w:tcBorders>
              <w:top w:val="single" w:sz="4" w:space="0" w:color="auto"/>
              <w:left w:val="nil"/>
              <w:bottom w:val="single" w:sz="4" w:space="0" w:color="auto"/>
              <w:right w:val="nil"/>
            </w:tcBorders>
            <w:shd w:val="clear" w:color="000000" w:fill="FFFFFF"/>
            <w:hideMark/>
          </w:tcPr>
          <w:p w14:paraId="47E9881A" w14:textId="77777777"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2022-23 Estimated actual</w:t>
            </w:r>
            <w:r w:rsidRPr="00BC2818">
              <w:rPr>
                <w:rFonts w:ascii="Arial" w:hAnsi="Arial" w:cs="Arial"/>
                <w:iCs/>
                <w:color w:val="000000"/>
                <w:sz w:val="16"/>
                <w:szCs w:val="16"/>
              </w:rPr>
              <w:br/>
              <w:t>$'000</w:t>
            </w:r>
          </w:p>
        </w:tc>
        <w:tc>
          <w:tcPr>
            <w:tcW w:w="742" w:type="pct"/>
            <w:tcBorders>
              <w:top w:val="single" w:sz="4" w:space="0" w:color="auto"/>
              <w:left w:val="nil"/>
              <w:bottom w:val="single" w:sz="4" w:space="0" w:color="auto"/>
              <w:right w:val="nil"/>
            </w:tcBorders>
            <w:shd w:val="clear" w:color="000000" w:fill="E6E6E6"/>
            <w:hideMark/>
          </w:tcPr>
          <w:p w14:paraId="65172FAD" w14:textId="77777777"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2023-24 Estimate</w:t>
            </w:r>
            <w:r w:rsidRPr="00BC2818">
              <w:rPr>
                <w:rFonts w:ascii="Arial" w:hAnsi="Arial" w:cs="Arial"/>
                <w:color w:val="000000"/>
                <w:sz w:val="16"/>
                <w:szCs w:val="16"/>
              </w:rPr>
              <w:br/>
            </w:r>
            <w:r w:rsidRPr="00BC2818">
              <w:rPr>
                <w:rFonts w:ascii="Arial" w:hAnsi="Arial" w:cs="Arial"/>
                <w:color w:val="000000"/>
                <w:sz w:val="16"/>
                <w:szCs w:val="16"/>
              </w:rPr>
              <w:br/>
              <w:t>$'000</w:t>
            </w:r>
          </w:p>
        </w:tc>
      </w:tr>
      <w:tr w:rsidR="00BC2818" w:rsidRPr="00BC2818" w14:paraId="5E00351B" w14:textId="77777777" w:rsidTr="00F22558">
        <w:trPr>
          <w:trHeight w:val="204"/>
        </w:trPr>
        <w:tc>
          <w:tcPr>
            <w:tcW w:w="3407" w:type="pct"/>
            <w:tcBorders>
              <w:top w:val="nil"/>
              <w:left w:val="nil"/>
              <w:bottom w:val="nil"/>
              <w:right w:val="nil"/>
            </w:tcBorders>
            <w:shd w:val="clear" w:color="000000" w:fill="FFFFFF"/>
            <w:noWrap/>
            <w:vAlign w:val="bottom"/>
            <w:hideMark/>
          </w:tcPr>
          <w:p w14:paraId="48489DF2"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Opening balance/cash reserves at 1 July</w:t>
            </w:r>
          </w:p>
        </w:tc>
        <w:tc>
          <w:tcPr>
            <w:tcW w:w="852" w:type="pct"/>
            <w:tcBorders>
              <w:top w:val="single" w:sz="4" w:space="0" w:color="auto"/>
              <w:left w:val="nil"/>
              <w:bottom w:val="single" w:sz="4" w:space="0" w:color="auto"/>
              <w:right w:val="nil"/>
            </w:tcBorders>
            <w:shd w:val="clear" w:color="000000" w:fill="FFFFFF"/>
            <w:noWrap/>
            <w:vAlign w:val="bottom"/>
            <w:hideMark/>
          </w:tcPr>
          <w:p w14:paraId="24E01EBD" w14:textId="19A70DAB" w:rsidR="00BC2818" w:rsidRPr="003464D6" w:rsidRDefault="00BC2818" w:rsidP="00BC2818">
            <w:pPr>
              <w:spacing w:after="0" w:line="240" w:lineRule="auto"/>
              <w:jc w:val="right"/>
              <w:rPr>
                <w:rFonts w:ascii="Arial" w:hAnsi="Arial" w:cs="Arial"/>
                <w:b/>
                <w:iCs/>
                <w:color w:val="000000"/>
                <w:sz w:val="16"/>
                <w:szCs w:val="16"/>
              </w:rPr>
            </w:pPr>
            <w:r w:rsidRPr="003464D6">
              <w:rPr>
                <w:rFonts w:ascii="Arial" w:hAnsi="Arial" w:cs="Arial"/>
                <w:b/>
                <w:iCs/>
                <w:color w:val="000000"/>
                <w:sz w:val="16"/>
                <w:szCs w:val="16"/>
              </w:rPr>
              <w:t>6,603</w:t>
            </w:r>
          </w:p>
        </w:tc>
        <w:tc>
          <w:tcPr>
            <w:tcW w:w="742" w:type="pct"/>
            <w:tcBorders>
              <w:top w:val="single" w:sz="4" w:space="0" w:color="auto"/>
              <w:left w:val="nil"/>
              <w:bottom w:val="single" w:sz="4" w:space="0" w:color="auto"/>
              <w:right w:val="nil"/>
            </w:tcBorders>
            <w:shd w:val="clear" w:color="000000" w:fill="E6E6E6"/>
            <w:noWrap/>
            <w:vAlign w:val="bottom"/>
            <w:hideMark/>
          </w:tcPr>
          <w:p w14:paraId="4507F99F" w14:textId="38C425D9" w:rsidR="00BC2818" w:rsidRPr="003464D6" w:rsidRDefault="00BC2818" w:rsidP="00BC2818">
            <w:pPr>
              <w:spacing w:after="0" w:line="240" w:lineRule="auto"/>
              <w:jc w:val="right"/>
              <w:rPr>
                <w:rFonts w:ascii="Arial" w:hAnsi="Arial" w:cs="Arial"/>
                <w:b/>
                <w:color w:val="000000"/>
                <w:sz w:val="16"/>
                <w:szCs w:val="16"/>
              </w:rPr>
            </w:pPr>
            <w:r w:rsidRPr="003464D6">
              <w:rPr>
                <w:rFonts w:ascii="Arial" w:hAnsi="Arial" w:cs="Arial"/>
                <w:b/>
                <w:color w:val="000000"/>
                <w:sz w:val="16"/>
                <w:szCs w:val="16"/>
              </w:rPr>
              <w:t>10,173</w:t>
            </w:r>
          </w:p>
        </w:tc>
      </w:tr>
      <w:tr w:rsidR="00BC2818" w:rsidRPr="00BC2818" w14:paraId="61CC50A4" w14:textId="77777777" w:rsidTr="00F22558">
        <w:trPr>
          <w:trHeight w:val="204"/>
        </w:trPr>
        <w:tc>
          <w:tcPr>
            <w:tcW w:w="3407" w:type="pct"/>
            <w:tcBorders>
              <w:top w:val="nil"/>
              <w:left w:val="nil"/>
              <w:bottom w:val="nil"/>
              <w:right w:val="nil"/>
            </w:tcBorders>
            <w:shd w:val="clear" w:color="000000" w:fill="FFFFFF"/>
            <w:vAlign w:val="bottom"/>
            <w:hideMark/>
          </w:tcPr>
          <w:p w14:paraId="49023FAC"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Funds from Government</w:t>
            </w:r>
          </w:p>
        </w:tc>
        <w:tc>
          <w:tcPr>
            <w:tcW w:w="852" w:type="pct"/>
            <w:tcBorders>
              <w:top w:val="nil"/>
              <w:left w:val="nil"/>
              <w:bottom w:val="nil"/>
              <w:right w:val="nil"/>
            </w:tcBorders>
            <w:shd w:val="clear" w:color="000000" w:fill="FFFFFF"/>
            <w:noWrap/>
            <w:vAlign w:val="bottom"/>
            <w:hideMark/>
          </w:tcPr>
          <w:p w14:paraId="765194C7" w14:textId="57ECDB2C" w:rsidR="00BC2818" w:rsidRPr="00BC2818" w:rsidRDefault="00BC2818" w:rsidP="00BC2818">
            <w:pPr>
              <w:spacing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32C59AB1" w14:textId="34A10758" w:rsidR="00BC2818" w:rsidRPr="00BC2818" w:rsidRDefault="00BC2818" w:rsidP="00BC2818">
            <w:pPr>
              <w:spacing w:after="0" w:line="240" w:lineRule="auto"/>
              <w:jc w:val="right"/>
              <w:rPr>
                <w:rFonts w:ascii="Arial" w:hAnsi="Arial" w:cs="Arial"/>
                <w:color w:val="000000"/>
                <w:sz w:val="16"/>
                <w:szCs w:val="16"/>
              </w:rPr>
            </w:pPr>
          </w:p>
        </w:tc>
      </w:tr>
      <w:tr w:rsidR="00BC2818" w:rsidRPr="00BC2818" w14:paraId="5F21E694" w14:textId="77777777" w:rsidTr="00F22558">
        <w:trPr>
          <w:trHeight w:val="204"/>
        </w:trPr>
        <w:tc>
          <w:tcPr>
            <w:tcW w:w="3407" w:type="pct"/>
            <w:tcBorders>
              <w:top w:val="nil"/>
              <w:left w:val="nil"/>
              <w:bottom w:val="nil"/>
              <w:right w:val="nil"/>
            </w:tcBorders>
            <w:shd w:val="clear" w:color="000000" w:fill="FFFFFF"/>
            <w:vAlign w:val="bottom"/>
            <w:hideMark/>
          </w:tcPr>
          <w:p w14:paraId="763E8355" w14:textId="3EF14286" w:rsidR="00BC2818" w:rsidRPr="00BC2818" w:rsidRDefault="00BC2818" w:rsidP="00BC2818">
            <w:pPr>
              <w:spacing w:after="0" w:line="240" w:lineRule="auto"/>
              <w:rPr>
                <w:rFonts w:ascii="Arial" w:hAnsi="Arial" w:cs="Arial"/>
                <w:color w:val="000000"/>
                <w:sz w:val="16"/>
                <w:szCs w:val="16"/>
              </w:rPr>
            </w:pPr>
            <w:r w:rsidRPr="00BC2818">
              <w:rPr>
                <w:rFonts w:ascii="Arial" w:hAnsi="Arial" w:cs="Arial"/>
                <w:color w:val="000000"/>
                <w:sz w:val="16"/>
                <w:szCs w:val="16"/>
              </w:rPr>
              <w:t>Annual appropriations - ordinary annual services</w:t>
            </w:r>
            <w:r w:rsidRPr="00BC2818">
              <w:rPr>
                <w:rFonts w:ascii="Arial" w:hAnsi="Arial" w:cs="Arial"/>
                <w:color w:val="000000"/>
                <w:sz w:val="16"/>
                <w:szCs w:val="16"/>
                <w:vertAlign w:val="superscript"/>
              </w:rPr>
              <w:t>(a)</w:t>
            </w:r>
          </w:p>
        </w:tc>
        <w:tc>
          <w:tcPr>
            <w:tcW w:w="852" w:type="pct"/>
            <w:tcBorders>
              <w:top w:val="nil"/>
              <w:left w:val="nil"/>
              <w:bottom w:val="nil"/>
              <w:right w:val="nil"/>
            </w:tcBorders>
            <w:shd w:val="clear" w:color="000000" w:fill="FFFFFF"/>
            <w:noWrap/>
            <w:vAlign w:val="bottom"/>
            <w:hideMark/>
          </w:tcPr>
          <w:p w14:paraId="57415953" w14:textId="20A38513" w:rsidR="00BC2818" w:rsidRPr="00BC2818" w:rsidRDefault="00BC2818" w:rsidP="00BC2818">
            <w:pPr>
              <w:spacing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010CB254" w14:textId="3C34F608" w:rsidR="00BC2818" w:rsidRPr="00BC2818" w:rsidRDefault="00BC2818" w:rsidP="00BC2818">
            <w:pPr>
              <w:spacing w:after="0" w:line="240" w:lineRule="auto"/>
              <w:jc w:val="right"/>
              <w:rPr>
                <w:rFonts w:ascii="Arial" w:hAnsi="Arial" w:cs="Arial"/>
                <w:color w:val="000000"/>
                <w:sz w:val="16"/>
                <w:szCs w:val="16"/>
              </w:rPr>
            </w:pPr>
          </w:p>
        </w:tc>
      </w:tr>
      <w:tr w:rsidR="00BC2818" w:rsidRPr="00BC2818" w14:paraId="08966571" w14:textId="77777777" w:rsidTr="00F22558">
        <w:trPr>
          <w:trHeight w:val="204"/>
        </w:trPr>
        <w:tc>
          <w:tcPr>
            <w:tcW w:w="3407" w:type="pct"/>
            <w:tcBorders>
              <w:top w:val="nil"/>
              <w:left w:val="nil"/>
              <w:bottom w:val="nil"/>
              <w:right w:val="nil"/>
            </w:tcBorders>
            <w:shd w:val="clear" w:color="000000" w:fill="FFFFFF"/>
            <w:vAlign w:val="bottom"/>
            <w:hideMark/>
          </w:tcPr>
          <w:p w14:paraId="3297A019" w14:textId="77777777"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Outcome 1</w:t>
            </w:r>
          </w:p>
        </w:tc>
        <w:tc>
          <w:tcPr>
            <w:tcW w:w="852" w:type="pct"/>
            <w:tcBorders>
              <w:top w:val="nil"/>
              <w:left w:val="nil"/>
              <w:bottom w:val="nil"/>
              <w:right w:val="nil"/>
            </w:tcBorders>
            <w:shd w:val="clear" w:color="000000" w:fill="FFFFFF"/>
            <w:noWrap/>
            <w:vAlign w:val="bottom"/>
            <w:hideMark/>
          </w:tcPr>
          <w:p w14:paraId="7DE5A656" w14:textId="56CF595C"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50,912</w:t>
            </w:r>
          </w:p>
        </w:tc>
        <w:tc>
          <w:tcPr>
            <w:tcW w:w="742" w:type="pct"/>
            <w:tcBorders>
              <w:top w:val="nil"/>
              <w:left w:val="nil"/>
              <w:bottom w:val="nil"/>
              <w:right w:val="nil"/>
            </w:tcBorders>
            <w:shd w:val="clear" w:color="000000" w:fill="E6E6E6"/>
            <w:noWrap/>
            <w:vAlign w:val="bottom"/>
            <w:hideMark/>
          </w:tcPr>
          <w:p w14:paraId="6E2B277A" w14:textId="6BA4110F"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53,768</w:t>
            </w:r>
          </w:p>
        </w:tc>
      </w:tr>
      <w:tr w:rsidR="00BC2818" w:rsidRPr="00BC2818" w14:paraId="1491B001" w14:textId="77777777" w:rsidTr="00F22558">
        <w:trPr>
          <w:trHeight w:val="204"/>
        </w:trPr>
        <w:tc>
          <w:tcPr>
            <w:tcW w:w="3407" w:type="pct"/>
            <w:tcBorders>
              <w:top w:val="nil"/>
              <w:left w:val="nil"/>
              <w:bottom w:val="nil"/>
              <w:right w:val="nil"/>
            </w:tcBorders>
            <w:shd w:val="clear" w:color="000000" w:fill="FFFFFF"/>
            <w:noWrap/>
            <w:vAlign w:val="bottom"/>
            <w:hideMark/>
          </w:tcPr>
          <w:p w14:paraId="0CBE45BE" w14:textId="313DFAAB"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Equity injection</w:t>
            </w:r>
            <w:r w:rsidR="00927D62" w:rsidRPr="00927D62">
              <w:rPr>
                <w:rFonts w:ascii="Arial" w:hAnsi="Arial" w:cs="Arial"/>
                <w:color w:val="000000"/>
                <w:sz w:val="16"/>
                <w:szCs w:val="16"/>
                <w:vertAlign w:val="superscript"/>
              </w:rPr>
              <w:t>(b)</w:t>
            </w:r>
          </w:p>
        </w:tc>
        <w:tc>
          <w:tcPr>
            <w:tcW w:w="852" w:type="pct"/>
            <w:tcBorders>
              <w:top w:val="nil"/>
              <w:left w:val="nil"/>
              <w:bottom w:val="nil"/>
              <w:right w:val="nil"/>
            </w:tcBorders>
            <w:shd w:val="clear" w:color="000000" w:fill="FFFFFF"/>
            <w:noWrap/>
            <w:vAlign w:val="bottom"/>
            <w:hideMark/>
          </w:tcPr>
          <w:p w14:paraId="7A864B82" w14:textId="102F6935"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1,948</w:t>
            </w:r>
          </w:p>
        </w:tc>
        <w:tc>
          <w:tcPr>
            <w:tcW w:w="742" w:type="pct"/>
            <w:tcBorders>
              <w:top w:val="nil"/>
              <w:left w:val="nil"/>
              <w:bottom w:val="nil"/>
              <w:right w:val="nil"/>
            </w:tcBorders>
            <w:shd w:val="clear" w:color="000000" w:fill="E6E6E6"/>
            <w:noWrap/>
            <w:vAlign w:val="bottom"/>
            <w:hideMark/>
          </w:tcPr>
          <w:p w14:paraId="0D0BB0FE" w14:textId="05E3DA5E"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8,838</w:t>
            </w:r>
          </w:p>
        </w:tc>
      </w:tr>
      <w:tr w:rsidR="00BC2818" w:rsidRPr="00BC2818" w14:paraId="17303E00" w14:textId="77777777" w:rsidTr="00F22558">
        <w:trPr>
          <w:trHeight w:val="204"/>
        </w:trPr>
        <w:tc>
          <w:tcPr>
            <w:tcW w:w="3407" w:type="pct"/>
            <w:tcBorders>
              <w:top w:val="nil"/>
              <w:left w:val="nil"/>
              <w:bottom w:val="nil"/>
              <w:right w:val="nil"/>
            </w:tcBorders>
            <w:shd w:val="clear" w:color="000000" w:fill="FFFFFF"/>
            <w:vAlign w:val="bottom"/>
            <w:hideMark/>
          </w:tcPr>
          <w:p w14:paraId="3419E4E4" w14:textId="77777777" w:rsidR="00BC2818" w:rsidRPr="00BC2818" w:rsidRDefault="00BC2818" w:rsidP="00BC2818">
            <w:pPr>
              <w:spacing w:after="0" w:line="240" w:lineRule="auto"/>
              <w:rPr>
                <w:rFonts w:ascii="Arial" w:hAnsi="Arial" w:cs="Arial"/>
                <w:color w:val="000000"/>
                <w:sz w:val="16"/>
                <w:szCs w:val="16"/>
              </w:rPr>
            </w:pPr>
            <w:r w:rsidRPr="00BC2818">
              <w:rPr>
                <w:rFonts w:ascii="Arial" w:hAnsi="Arial" w:cs="Arial"/>
                <w:color w:val="000000"/>
                <w:sz w:val="16"/>
                <w:szCs w:val="16"/>
              </w:rPr>
              <w:t>Total annual appropriations</w:t>
            </w:r>
          </w:p>
        </w:tc>
        <w:tc>
          <w:tcPr>
            <w:tcW w:w="852" w:type="pct"/>
            <w:tcBorders>
              <w:top w:val="single" w:sz="4" w:space="0" w:color="auto"/>
              <w:left w:val="nil"/>
              <w:bottom w:val="single" w:sz="4" w:space="0" w:color="auto"/>
              <w:right w:val="nil"/>
            </w:tcBorders>
            <w:shd w:val="clear" w:color="000000" w:fill="FFFFFF"/>
            <w:noWrap/>
            <w:vAlign w:val="bottom"/>
            <w:hideMark/>
          </w:tcPr>
          <w:p w14:paraId="606EC017" w14:textId="113CFFE6"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52,860</w:t>
            </w:r>
          </w:p>
        </w:tc>
        <w:tc>
          <w:tcPr>
            <w:tcW w:w="742" w:type="pct"/>
            <w:tcBorders>
              <w:top w:val="single" w:sz="4" w:space="0" w:color="auto"/>
              <w:left w:val="nil"/>
              <w:bottom w:val="single" w:sz="4" w:space="0" w:color="auto"/>
              <w:right w:val="nil"/>
            </w:tcBorders>
            <w:shd w:val="clear" w:color="000000" w:fill="E6E6E6"/>
            <w:noWrap/>
            <w:vAlign w:val="bottom"/>
            <w:hideMark/>
          </w:tcPr>
          <w:p w14:paraId="13CC1437" w14:textId="6C31D36C" w:rsidR="00BC2818" w:rsidRPr="00BC2818" w:rsidRDefault="00BC2818" w:rsidP="00BC2818">
            <w:pPr>
              <w:spacing w:after="0" w:line="240" w:lineRule="auto"/>
              <w:jc w:val="right"/>
              <w:rPr>
                <w:rFonts w:ascii="Arial" w:hAnsi="Arial" w:cs="Arial"/>
                <w:i/>
                <w:iCs/>
                <w:color w:val="000000"/>
                <w:sz w:val="16"/>
                <w:szCs w:val="16"/>
              </w:rPr>
            </w:pPr>
            <w:r w:rsidRPr="00BC2818">
              <w:rPr>
                <w:rFonts w:ascii="Arial" w:hAnsi="Arial" w:cs="Arial"/>
                <w:i/>
                <w:iCs/>
                <w:color w:val="000000"/>
                <w:sz w:val="16"/>
                <w:szCs w:val="16"/>
              </w:rPr>
              <w:t>62,606</w:t>
            </w:r>
          </w:p>
        </w:tc>
      </w:tr>
      <w:tr w:rsidR="00BC2818" w:rsidRPr="00BC2818" w14:paraId="48F1EE48" w14:textId="77777777" w:rsidTr="00F22558">
        <w:trPr>
          <w:trHeight w:val="204"/>
        </w:trPr>
        <w:tc>
          <w:tcPr>
            <w:tcW w:w="3407" w:type="pct"/>
            <w:tcBorders>
              <w:top w:val="nil"/>
              <w:left w:val="nil"/>
              <w:bottom w:val="nil"/>
              <w:right w:val="nil"/>
            </w:tcBorders>
            <w:shd w:val="clear" w:color="000000" w:fill="FFFFFF"/>
            <w:vAlign w:val="bottom"/>
            <w:hideMark/>
          </w:tcPr>
          <w:p w14:paraId="30C74C6F" w14:textId="77777777" w:rsidR="00BC2818" w:rsidRPr="00BC2818" w:rsidRDefault="00BC2818" w:rsidP="00BC2818">
            <w:pPr>
              <w:spacing w:after="0" w:line="240" w:lineRule="auto"/>
              <w:rPr>
                <w:rFonts w:ascii="Arial" w:hAnsi="Arial" w:cs="Arial"/>
                <w:color w:val="000000"/>
                <w:sz w:val="16"/>
                <w:szCs w:val="16"/>
              </w:rPr>
            </w:pPr>
            <w:r w:rsidRPr="00BC2818">
              <w:rPr>
                <w:rFonts w:ascii="Arial" w:hAnsi="Arial" w:cs="Arial"/>
                <w:color w:val="000000"/>
                <w:sz w:val="16"/>
                <w:szCs w:val="16"/>
              </w:rPr>
              <w:t>Amounts received from related entities</w:t>
            </w:r>
          </w:p>
        </w:tc>
        <w:tc>
          <w:tcPr>
            <w:tcW w:w="852" w:type="pct"/>
            <w:tcBorders>
              <w:top w:val="nil"/>
              <w:left w:val="nil"/>
              <w:bottom w:val="nil"/>
              <w:right w:val="nil"/>
            </w:tcBorders>
            <w:shd w:val="clear" w:color="000000" w:fill="FFFFFF"/>
            <w:noWrap/>
            <w:vAlign w:val="bottom"/>
            <w:hideMark/>
          </w:tcPr>
          <w:p w14:paraId="68CC0E45" w14:textId="4E88D144" w:rsidR="00BC2818" w:rsidRPr="00BC2818" w:rsidRDefault="00BC2818" w:rsidP="00BC2818">
            <w:pPr>
              <w:spacing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774C65FF" w14:textId="71D1016E" w:rsidR="00BC2818" w:rsidRPr="00BC2818" w:rsidRDefault="00BC2818" w:rsidP="00BC2818">
            <w:pPr>
              <w:spacing w:after="0" w:line="240" w:lineRule="auto"/>
              <w:jc w:val="right"/>
              <w:rPr>
                <w:rFonts w:ascii="Arial" w:hAnsi="Arial" w:cs="Arial"/>
                <w:color w:val="000000"/>
                <w:sz w:val="16"/>
                <w:szCs w:val="16"/>
              </w:rPr>
            </w:pPr>
          </w:p>
        </w:tc>
      </w:tr>
      <w:tr w:rsidR="00BC2818" w:rsidRPr="00BC2818" w14:paraId="4DCEC03C" w14:textId="77777777" w:rsidTr="00F22558">
        <w:trPr>
          <w:trHeight w:val="204"/>
        </w:trPr>
        <w:tc>
          <w:tcPr>
            <w:tcW w:w="3407" w:type="pct"/>
            <w:tcBorders>
              <w:top w:val="nil"/>
              <w:left w:val="nil"/>
              <w:bottom w:val="nil"/>
              <w:right w:val="nil"/>
            </w:tcBorders>
            <w:shd w:val="clear" w:color="000000" w:fill="FFFFFF"/>
            <w:vAlign w:val="bottom"/>
            <w:hideMark/>
          </w:tcPr>
          <w:p w14:paraId="044F29BC" w14:textId="31D4423E"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Amounts from portfolio department</w:t>
            </w:r>
            <w:r w:rsidRPr="00BC2818">
              <w:rPr>
                <w:rFonts w:ascii="Arial" w:hAnsi="Arial" w:cs="Arial"/>
                <w:color w:val="000000"/>
                <w:sz w:val="16"/>
                <w:szCs w:val="16"/>
                <w:vertAlign w:val="superscript"/>
              </w:rPr>
              <w:t>(c)</w:t>
            </w:r>
          </w:p>
        </w:tc>
        <w:tc>
          <w:tcPr>
            <w:tcW w:w="852" w:type="pct"/>
            <w:tcBorders>
              <w:top w:val="nil"/>
              <w:left w:val="nil"/>
              <w:bottom w:val="nil"/>
              <w:right w:val="nil"/>
            </w:tcBorders>
            <w:shd w:val="clear" w:color="000000" w:fill="FFFFFF"/>
            <w:noWrap/>
            <w:vAlign w:val="bottom"/>
            <w:hideMark/>
          </w:tcPr>
          <w:p w14:paraId="6C00C226" w14:textId="7A30D018"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2,000</w:t>
            </w:r>
          </w:p>
        </w:tc>
        <w:tc>
          <w:tcPr>
            <w:tcW w:w="742" w:type="pct"/>
            <w:tcBorders>
              <w:top w:val="nil"/>
              <w:left w:val="nil"/>
              <w:bottom w:val="nil"/>
              <w:right w:val="nil"/>
            </w:tcBorders>
            <w:shd w:val="clear" w:color="000000" w:fill="E6E6E6"/>
            <w:noWrap/>
            <w:vAlign w:val="bottom"/>
            <w:hideMark/>
          </w:tcPr>
          <w:p w14:paraId="74251620" w14:textId="3DAC21BA"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w:t>
            </w:r>
          </w:p>
        </w:tc>
      </w:tr>
      <w:tr w:rsidR="00BC2818" w:rsidRPr="00BC2818" w14:paraId="10BC01C0" w14:textId="77777777" w:rsidTr="00F22558">
        <w:trPr>
          <w:trHeight w:val="204"/>
        </w:trPr>
        <w:tc>
          <w:tcPr>
            <w:tcW w:w="3407" w:type="pct"/>
            <w:tcBorders>
              <w:top w:val="nil"/>
              <w:left w:val="nil"/>
              <w:bottom w:val="nil"/>
              <w:right w:val="nil"/>
            </w:tcBorders>
            <w:shd w:val="clear" w:color="000000" w:fill="FFFFFF"/>
            <w:vAlign w:val="bottom"/>
            <w:hideMark/>
          </w:tcPr>
          <w:p w14:paraId="0FB1AC52" w14:textId="77777777" w:rsidR="00BC2818" w:rsidRPr="00BC2818" w:rsidRDefault="00BC2818" w:rsidP="00BC2818">
            <w:pPr>
              <w:spacing w:after="0" w:line="240" w:lineRule="auto"/>
              <w:rPr>
                <w:rFonts w:ascii="Arial" w:hAnsi="Arial" w:cs="Arial"/>
                <w:color w:val="000000"/>
                <w:sz w:val="16"/>
                <w:szCs w:val="16"/>
              </w:rPr>
            </w:pPr>
            <w:r w:rsidRPr="00BC2818">
              <w:rPr>
                <w:rFonts w:ascii="Arial" w:hAnsi="Arial" w:cs="Arial"/>
                <w:color w:val="000000"/>
                <w:sz w:val="16"/>
                <w:szCs w:val="16"/>
              </w:rPr>
              <w:t>Total amounts received from related entities</w:t>
            </w:r>
          </w:p>
        </w:tc>
        <w:tc>
          <w:tcPr>
            <w:tcW w:w="852" w:type="pct"/>
            <w:tcBorders>
              <w:top w:val="single" w:sz="4" w:space="0" w:color="auto"/>
              <w:left w:val="nil"/>
              <w:bottom w:val="single" w:sz="4" w:space="0" w:color="auto"/>
              <w:right w:val="nil"/>
            </w:tcBorders>
            <w:shd w:val="clear" w:color="000000" w:fill="FFFFFF"/>
            <w:noWrap/>
            <w:vAlign w:val="bottom"/>
            <w:hideMark/>
          </w:tcPr>
          <w:p w14:paraId="2E2C7632" w14:textId="0F96C3E6"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2,000</w:t>
            </w:r>
          </w:p>
        </w:tc>
        <w:tc>
          <w:tcPr>
            <w:tcW w:w="742" w:type="pct"/>
            <w:tcBorders>
              <w:top w:val="single" w:sz="4" w:space="0" w:color="auto"/>
              <w:left w:val="nil"/>
              <w:bottom w:val="single" w:sz="4" w:space="0" w:color="auto"/>
              <w:right w:val="nil"/>
            </w:tcBorders>
            <w:shd w:val="clear" w:color="000000" w:fill="E6E6E6"/>
            <w:noWrap/>
            <w:vAlign w:val="bottom"/>
            <w:hideMark/>
          </w:tcPr>
          <w:p w14:paraId="7ABF1CAD" w14:textId="25E6148A"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w:t>
            </w:r>
          </w:p>
        </w:tc>
      </w:tr>
      <w:tr w:rsidR="00BC2818" w:rsidRPr="00BC2818" w14:paraId="4AB3598E" w14:textId="77777777" w:rsidTr="00F22558">
        <w:trPr>
          <w:trHeight w:val="204"/>
        </w:trPr>
        <w:tc>
          <w:tcPr>
            <w:tcW w:w="3407" w:type="pct"/>
            <w:tcBorders>
              <w:top w:val="nil"/>
              <w:left w:val="nil"/>
              <w:bottom w:val="nil"/>
              <w:right w:val="nil"/>
            </w:tcBorders>
            <w:shd w:val="clear" w:color="000000" w:fill="FFFFFF"/>
            <w:vAlign w:val="bottom"/>
            <w:hideMark/>
          </w:tcPr>
          <w:p w14:paraId="179BE19E"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Total funds from Government</w:t>
            </w:r>
          </w:p>
        </w:tc>
        <w:tc>
          <w:tcPr>
            <w:tcW w:w="852" w:type="pct"/>
            <w:tcBorders>
              <w:top w:val="single" w:sz="4" w:space="0" w:color="auto"/>
              <w:left w:val="nil"/>
              <w:bottom w:val="single" w:sz="4" w:space="0" w:color="auto"/>
              <w:right w:val="nil"/>
            </w:tcBorders>
            <w:shd w:val="clear" w:color="000000" w:fill="FFFFFF"/>
            <w:noWrap/>
            <w:vAlign w:val="bottom"/>
            <w:hideMark/>
          </w:tcPr>
          <w:p w14:paraId="522B2D15" w14:textId="06AEBEA3" w:rsidR="00BC2818" w:rsidRPr="00BC2818" w:rsidRDefault="00BC2818" w:rsidP="00BC2818">
            <w:pPr>
              <w:spacing w:after="0" w:line="240" w:lineRule="auto"/>
              <w:jc w:val="right"/>
              <w:rPr>
                <w:rFonts w:ascii="Arial" w:hAnsi="Arial" w:cs="Arial"/>
                <w:b/>
                <w:bCs/>
                <w:iCs/>
                <w:color w:val="000000"/>
                <w:sz w:val="16"/>
                <w:szCs w:val="16"/>
              </w:rPr>
            </w:pPr>
            <w:r w:rsidRPr="00BC2818">
              <w:rPr>
                <w:rFonts w:ascii="Arial" w:hAnsi="Arial" w:cs="Arial"/>
                <w:b/>
                <w:bCs/>
                <w:iCs/>
                <w:color w:val="000000"/>
                <w:sz w:val="16"/>
                <w:szCs w:val="16"/>
              </w:rPr>
              <w:t>54,860</w:t>
            </w:r>
          </w:p>
        </w:tc>
        <w:tc>
          <w:tcPr>
            <w:tcW w:w="742" w:type="pct"/>
            <w:tcBorders>
              <w:top w:val="single" w:sz="4" w:space="0" w:color="auto"/>
              <w:left w:val="nil"/>
              <w:bottom w:val="single" w:sz="4" w:space="0" w:color="auto"/>
              <w:right w:val="nil"/>
            </w:tcBorders>
            <w:shd w:val="clear" w:color="auto" w:fill="E6E6E6"/>
            <w:noWrap/>
            <w:vAlign w:val="bottom"/>
            <w:hideMark/>
          </w:tcPr>
          <w:p w14:paraId="5D6D71CB" w14:textId="78D43825" w:rsidR="00BC2818" w:rsidRPr="00BC2818" w:rsidRDefault="00BC2818" w:rsidP="00BC2818">
            <w:pPr>
              <w:spacing w:after="0" w:line="240" w:lineRule="auto"/>
              <w:jc w:val="right"/>
              <w:rPr>
                <w:rFonts w:ascii="Arial" w:hAnsi="Arial" w:cs="Arial"/>
                <w:b/>
                <w:bCs/>
                <w:color w:val="000000"/>
                <w:sz w:val="16"/>
                <w:szCs w:val="16"/>
              </w:rPr>
            </w:pPr>
            <w:r w:rsidRPr="00BC2818">
              <w:rPr>
                <w:rFonts w:ascii="Arial" w:hAnsi="Arial" w:cs="Arial"/>
                <w:b/>
                <w:bCs/>
                <w:color w:val="000000"/>
                <w:sz w:val="16"/>
                <w:szCs w:val="16"/>
              </w:rPr>
              <w:t>62,606</w:t>
            </w:r>
          </w:p>
        </w:tc>
      </w:tr>
      <w:tr w:rsidR="00BC2818" w:rsidRPr="00BC2818" w14:paraId="5923528D" w14:textId="77777777" w:rsidTr="00F22558">
        <w:trPr>
          <w:trHeight w:val="204"/>
        </w:trPr>
        <w:tc>
          <w:tcPr>
            <w:tcW w:w="3407" w:type="pct"/>
            <w:tcBorders>
              <w:top w:val="nil"/>
              <w:left w:val="nil"/>
              <w:bottom w:val="nil"/>
              <w:right w:val="nil"/>
            </w:tcBorders>
            <w:shd w:val="clear" w:color="000000" w:fill="FFFFFF"/>
            <w:vAlign w:val="bottom"/>
            <w:hideMark/>
          </w:tcPr>
          <w:p w14:paraId="5D7F6A23"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Funds from other sources</w:t>
            </w:r>
          </w:p>
        </w:tc>
        <w:tc>
          <w:tcPr>
            <w:tcW w:w="852" w:type="pct"/>
            <w:tcBorders>
              <w:top w:val="nil"/>
              <w:left w:val="nil"/>
              <w:bottom w:val="nil"/>
              <w:right w:val="nil"/>
            </w:tcBorders>
            <w:shd w:val="clear" w:color="000000" w:fill="FFFFFF"/>
            <w:noWrap/>
            <w:vAlign w:val="bottom"/>
            <w:hideMark/>
          </w:tcPr>
          <w:p w14:paraId="7C179A7A" w14:textId="007AE7D8" w:rsidR="00BC2818" w:rsidRPr="00BC2818" w:rsidRDefault="00BC2818" w:rsidP="00BC2818">
            <w:pPr>
              <w:spacing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14:paraId="308E2B63" w14:textId="061CFB73" w:rsidR="00BC2818" w:rsidRPr="00BC2818" w:rsidRDefault="00BC2818" w:rsidP="00BC2818">
            <w:pPr>
              <w:spacing w:after="0" w:line="240" w:lineRule="auto"/>
              <w:jc w:val="right"/>
              <w:rPr>
                <w:rFonts w:ascii="Arial" w:hAnsi="Arial" w:cs="Arial"/>
                <w:color w:val="000000"/>
                <w:sz w:val="16"/>
                <w:szCs w:val="16"/>
              </w:rPr>
            </w:pPr>
          </w:p>
        </w:tc>
      </w:tr>
      <w:tr w:rsidR="00BC2818" w:rsidRPr="00BC2818" w14:paraId="77069753" w14:textId="77777777" w:rsidTr="00F22558">
        <w:trPr>
          <w:trHeight w:val="204"/>
        </w:trPr>
        <w:tc>
          <w:tcPr>
            <w:tcW w:w="3407" w:type="pct"/>
            <w:tcBorders>
              <w:top w:val="nil"/>
              <w:left w:val="nil"/>
              <w:bottom w:val="nil"/>
              <w:right w:val="nil"/>
            </w:tcBorders>
            <w:shd w:val="clear" w:color="000000" w:fill="FFFFFF"/>
            <w:vAlign w:val="bottom"/>
            <w:hideMark/>
          </w:tcPr>
          <w:p w14:paraId="3B22C00B" w14:textId="77777777"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Interest</w:t>
            </w:r>
          </w:p>
        </w:tc>
        <w:tc>
          <w:tcPr>
            <w:tcW w:w="852" w:type="pct"/>
            <w:tcBorders>
              <w:top w:val="nil"/>
              <w:left w:val="nil"/>
              <w:bottom w:val="nil"/>
              <w:right w:val="nil"/>
            </w:tcBorders>
            <w:shd w:val="clear" w:color="000000" w:fill="FFFFFF"/>
            <w:noWrap/>
            <w:vAlign w:val="bottom"/>
            <w:hideMark/>
          </w:tcPr>
          <w:p w14:paraId="3F2E3126" w14:textId="20E7242D"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500</w:t>
            </w:r>
          </w:p>
        </w:tc>
        <w:tc>
          <w:tcPr>
            <w:tcW w:w="742" w:type="pct"/>
            <w:tcBorders>
              <w:top w:val="nil"/>
              <w:left w:val="nil"/>
              <w:bottom w:val="nil"/>
              <w:right w:val="nil"/>
            </w:tcBorders>
            <w:shd w:val="clear" w:color="000000" w:fill="E6E6E6"/>
            <w:noWrap/>
            <w:vAlign w:val="bottom"/>
            <w:hideMark/>
          </w:tcPr>
          <w:p w14:paraId="6A205FC2" w14:textId="5E639690"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250</w:t>
            </w:r>
          </w:p>
        </w:tc>
      </w:tr>
      <w:tr w:rsidR="00BC2818" w:rsidRPr="00BC2818" w14:paraId="618005DE" w14:textId="77777777" w:rsidTr="00F22558">
        <w:trPr>
          <w:trHeight w:val="204"/>
        </w:trPr>
        <w:tc>
          <w:tcPr>
            <w:tcW w:w="3407" w:type="pct"/>
            <w:tcBorders>
              <w:top w:val="nil"/>
              <w:left w:val="nil"/>
              <w:bottom w:val="nil"/>
              <w:right w:val="nil"/>
            </w:tcBorders>
            <w:shd w:val="clear" w:color="000000" w:fill="FFFFFF"/>
            <w:vAlign w:val="bottom"/>
            <w:hideMark/>
          </w:tcPr>
          <w:p w14:paraId="52E84309" w14:textId="77777777"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Sale of goods and services</w:t>
            </w:r>
          </w:p>
        </w:tc>
        <w:tc>
          <w:tcPr>
            <w:tcW w:w="852" w:type="pct"/>
            <w:tcBorders>
              <w:top w:val="nil"/>
              <w:left w:val="nil"/>
              <w:bottom w:val="nil"/>
              <w:right w:val="nil"/>
            </w:tcBorders>
            <w:shd w:val="clear" w:color="000000" w:fill="FFFFFF"/>
            <w:noWrap/>
            <w:vAlign w:val="bottom"/>
            <w:hideMark/>
          </w:tcPr>
          <w:p w14:paraId="3360A216" w14:textId="2D94066A"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7,648</w:t>
            </w:r>
          </w:p>
        </w:tc>
        <w:tc>
          <w:tcPr>
            <w:tcW w:w="742" w:type="pct"/>
            <w:tcBorders>
              <w:top w:val="nil"/>
              <w:left w:val="nil"/>
              <w:bottom w:val="nil"/>
              <w:right w:val="nil"/>
            </w:tcBorders>
            <w:shd w:val="clear" w:color="000000" w:fill="E6E6E6"/>
            <w:noWrap/>
            <w:vAlign w:val="bottom"/>
            <w:hideMark/>
          </w:tcPr>
          <w:p w14:paraId="1D36FC76" w14:textId="22C6E87A"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7,149</w:t>
            </w:r>
          </w:p>
        </w:tc>
      </w:tr>
      <w:tr w:rsidR="00BC2818" w:rsidRPr="00BC2818" w14:paraId="0AF37669" w14:textId="77777777" w:rsidTr="00F22558">
        <w:trPr>
          <w:trHeight w:val="204"/>
        </w:trPr>
        <w:tc>
          <w:tcPr>
            <w:tcW w:w="3407" w:type="pct"/>
            <w:tcBorders>
              <w:top w:val="nil"/>
              <w:left w:val="nil"/>
              <w:bottom w:val="nil"/>
              <w:right w:val="nil"/>
            </w:tcBorders>
            <w:shd w:val="clear" w:color="000000" w:fill="FFFFFF"/>
            <w:vAlign w:val="bottom"/>
            <w:hideMark/>
          </w:tcPr>
          <w:p w14:paraId="076E0F09" w14:textId="77777777" w:rsidR="00BC2818" w:rsidRPr="00BC2818" w:rsidRDefault="00BC2818" w:rsidP="00BC2818">
            <w:pPr>
              <w:spacing w:after="0" w:line="240" w:lineRule="auto"/>
              <w:ind w:firstLineChars="100" w:firstLine="160"/>
              <w:rPr>
                <w:rFonts w:ascii="Arial" w:hAnsi="Arial" w:cs="Arial"/>
                <w:color w:val="000000"/>
                <w:sz w:val="16"/>
                <w:szCs w:val="16"/>
              </w:rPr>
            </w:pPr>
            <w:r w:rsidRPr="00BC2818">
              <w:rPr>
                <w:rFonts w:ascii="Arial" w:hAnsi="Arial" w:cs="Arial"/>
                <w:color w:val="000000"/>
                <w:sz w:val="16"/>
                <w:szCs w:val="16"/>
              </w:rPr>
              <w:t>Other</w:t>
            </w:r>
          </w:p>
        </w:tc>
        <w:tc>
          <w:tcPr>
            <w:tcW w:w="852" w:type="pct"/>
            <w:tcBorders>
              <w:top w:val="nil"/>
              <w:left w:val="nil"/>
              <w:bottom w:val="nil"/>
              <w:right w:val="nil"/>
            </w:tcBorders>
            <w:shd w:val="clear" w:color="000000" w:fill="FFFFFF"/>
            <w:noWrap/>
            <w:vAlign w:val="bottom"/>
            <w:hideMark/>
          </w:tcPr>
          <w:p w14:paraId="244389A3" w14:textId="43D14D3D" w:rsidR="00BC2818" w:rsidRPr="00BC2818" w:rsidRDefault="00BC2818" w:rsidP="00BC2818">
            <w:pPr>
              <w:spacing w:after="0" w:line="240" w:lineRule="auto"/>
              <w:jc w:val="right"/>
              <w:rPr>
                <w:rFonts w:ascii="Arial" w:hAnsi="Arial" w:cs="Arial"/>
                <w:iCs/>
                <w:color w:val="000000"/>
                <w:sz w:val="16"/>
                <w:szCs w:val="16"/>
              </w:rPr>
            </w:pPr>
            <w:r w:rsidRPr="00BC2818">
              <w:rPr>
                <w:rFonts w:ascii="Arial" w:hAnsi="Arial" w:cs="Arial"/>
                <w:iCs/>
                <w:color w:val="000000"/>
                <w:sz w:val="16"/>
                <w:szCs w:val="16"/>
              </w:rPr>
              <w:t>2,461</w:t>
            </w:r>
          </w:p>
        </w:tc>
        <w:tc>
          <w:tcPr>
            <w:tcW w:w="742" w:type="pct"/>
            <w:tcBorders>
              <w:top w:val="nil"/>
              <w:left w:val="nil"/>
              <w:bottom w:val="nil"/>
              <w:right w:val="nil"/>
            </w:tcBorders>
            <w:shd w:val="clear" w:color="000000" w:fill="E6E6E6"/>
            <w:noWrap/>
            <w:vAlign w:val="bottom"/>
            <w:hideMark/>
          </w:tcPr>
          <w:p w14:paraId="4E0402FD" w14:textId="4F8CEA7C" w:rsidR="00BC2818" w:rsidRPr="00BC2818" w:rsidRDefault="00BC2818" w:rsidP="00BC2818">
            <w:pPr>
              <w:spacing w:after="0" w:line="240" w:lineRule="auto"/>
              <w:jc w:val="right"/>
              <w:rPr>
                <w:rFonts w:ascii="Arial" w:hAnsi="Arial" w:cs="Arial"/>
                <w:color w:val="000000"/>
                <w:sz w:val="16"/>
                <w:szCs w:val="16"/>
              </w:rPr>
            </w:pPr>
            <w:r w:rsidRPr="00BC2818">
              <w:rPr>
                <w:rFonts w:ascii="Arial" w:hAnsi="Arial" w:cs="Arial"/>
                <w:color w:val="000000"/>
                <w:sz w:val="16"/>
                <w:szCs w:val="16"/>
              </w:rPr>
              <w:t>1,316</w:t>
            </w:r>
          </w:p>
        </w:tc>
      </w:tr>
      <w:tr w:rsidR="00BC2818" w:rsidRPr="00BC2818" w14:paraId="1723C64A" w14:textId="77777777" w:rsidTr="00F22558">
        <w:trPr>
          <w:trHeight w:val="204"/>
        </w:trPr>
        <w:tc>
          <w:tcPr>
            <w:tcW w:w="3407" w:type="pct"/>
            <w:tcBorders>
              <w:top w:val="nil"/>
              <w:left w:val="nil"/>
              <w:bottom w:val="nil"/>
              <w:right w:val="nil"/>
            </w:tcBorders>
            <w:shd w:val="clear" w:color="000000" w:fill="FFFFFF"/>
            <w:noWrap/>
            <w:vAlign w:val="bottom"/>
            <w:hideMark/>
          </w:tcPr>
          <w:p w14:paraId="39124D19"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Total funds from other sources</w:t>
            </w:r>
          </w:p>
        </w:tc>
        <w:tc>
          <w:tcPr>
            <w:tcW w:w="852" w:type="pct"/>
            <w:tcBorders>
              <w:top w:val="single" w:sz="4" w:space="0" w:color="auto"/>
              <w:left w:val="nil"/>
              <w:bottom w:val="single" w:sz="4" w:space="0" w:color="auto"/>
              <w:right w:val="nil"/>
            </w:tcBorders>
            <w:shd w:val="clear" w:color="000000" w:fill="FFFFFF"/>
            <w:noWrap/>
            <w:vAlign w:val="bottom"/>
            <w:hideMark/>
          </w:tcPr>
          <w:p w14:paraId="0E247F58" w14:textId="6C0C8244" w:rsidR="00BC2818" w:rsidRPr="00BC2818" w:rsidRDefault="00BC2818" w:rsidP="00BC2818">
            <w:pPr>
              <w:spacing w:after="0" w:line="240" w:lineRule="auto"/>
              <w:jc w:val="right"/>
              <w:rPr>
                <w:rFonts w:ascii="Arial" w:hAnsi="Arial" w:cs="Arial"/>
                <w:b/>
                <w:bCs/>
                <w:iCs/>
                <w:color w:val="000000"/>
                <w:sz w:val="16"/>
                <w:szCs w:val="16"/>
              </w:rPr>
            </w:pPr>
            <w:r w:rsidRPr="00BC2818">
              <w:rPr>
                <w:rFonts w:ascii="Arial" w:hAnsi="Arial" w:cs="Arial"/>
                <w:b/>
                <w:bCs/>
                <w:iCs/>
                <w:color w:val="000000"/>
                <w:sz w:val="16"/>
                <w:szCs w:val="16"/>
              </w:rPr>
              <w:t>10,609</w:t>
            </w:r>
          </w:p>
        </w:tc>
        <w:tc>
          <w:tcPr>
            <w:tcW w:w="742" w:type="pct"/>
            <w:tcBorders>
              <w:top w:val="single" w:sz="4" w:space="0" w:color="auto"/>
              <w:left w:val="nil"/>
              <w:bottom w:val="single" w:sz="4" w:space="0" w:color="auto"/>
              <w:right w:val="nil"/>
            </w:tcBorders>
            <w:shd w:val="clear" w:color="000000" w:fill="E6E6E6"/>
            <w:noWrap/>
            <w:vAlign w:val="bottom"/>
            <w:hideMark/>
          </w:tcPr>
          <w:p w14:paraId="2935FC7B" w14:textId="36EE6822" w:rsidR="00BC2818" w:rsidRPr="00BC2818" w:rsidRDefault="00BC2818" w:rsidP="00BC2818">
            <w:pPr>
              <w:spacing w:after="0" w:line="240" w:lineRule="auto"/>
              <w:jc w:val="right"/>
              <w:rPr>
                <w:rFonts w:ascii="Arial" w:hAnsi="Arial" w:cs="Arial"/>
                <w:b/>
                <w:bCs/>
                <w:color w:val="000000"/>
                <w:sz w:val="16"/>
                <w:szCs w:val="16"/>
              </w:rPr>
            </w:pPr>
            <w:r w:rsidRPr="00BC2818">
              <w:rPr>
                <w:rFonts w:ascii="Arial" w:hAnsi="Arial" w:cs="Arial"/>
                <w:b/>
                <w:bCs/>
                <w:color w:val="000000"/>
                <w:sz w:val="16"/>
                <w:szCs w:val="16"/>
              </w:rPr>
              <w:t>8,715</w:t>
            </w:r>
          </w:p>
        </w:tc>
      </w:tr>
      <w:tr w:rsidR="00BC2818" w:rsidRPr="00BC2818" w14:paraId="6776E1FC" w14:textId="77777777" w:rsidTr="00F22558">
        <w:trPr>
          <w:trHeight w:val="204"/>
        </w:trPr>
        <w:tc>
          <w:tcPr>
            <w:tcW w:w="3407" w:type="pct"/>
            <w:tcBorders>
              <w:top w:val="nil"/>
              <w:left w:val="nil"/>
              <w:bottom w:val="single" w:sz="4" w:space="0" w:color="auto"/>
              <w:right w:val="nil"/>
            </w:tcBorders>
            <w:shd w:val="clear" w:color="000000" w:fill="FFFFFF"/>
            <w:noWrap/>
            <w:vAlign w:val="bottom"/>
            <w:hideMark/>
          </w:tcPr>
          <w:p w14:paraId="527AC2EC" w14:textId="77777777" w:rsidR="00BC2818" w:rsidRPr="00BC2818" w:rsidRDefault="00BC2818" w:rsidP="00BC2818">
            <w:pPr>
              <w:spacing w:after="0" w:line="240" w:lineRule="auto"/>
              <w:rPr>
                <w:rFonts w:ascii="Arial" w:hAnsi="Arial" w:cs="Arial"/>
                <w:b/>
                <w:bCs/>
                <w:color w:val="000000"/>
                <w:sz w:val="16"/>
                <w:szCs w:val="16"/>
              </w:rPr>
            </w:pPr>
            <w:r w:rsidRPr="00BC2818">
              <w:rPr>
                <w:rFonts w:ascii="Arial" w:hAnsi="Arial" w:cs="Arial"/>
                <w:b/>
                <w:bCs/>
                <w:color w:val="000000"/>
                <w:sz w:val="16"/>
                <w:szCs w:val="16"/>
              </w:rPr>
              <w:t>Total net resourcing for NMA</w:t>
            </w:r>
          </w:p>
        </w:tc>
        <w:tc>
          <w:tcPr>
            <w:tcW w:w="852" w:type="pct"/>
            <w:tcBorders>
              <w:top w:val="single" w:sz="4" w:space="0" w:color="auto"/>
              <w:left w:val="nil"/>
              <w:bottom w:val="single" w:sz="4" w:space="0" w:color="auto"/>
              <w:right w:val="nil"/>
            </w:tcBorders>
            <w:shd w:val="clear" w:color="000000" w:fill="FFFFFF"/>
            <w:noWrap/>
            <w:vAlign w:val="bottom"/>
            <w:hideMark/>
          </w:tcPr>
          <w:p w14:paraId="4A94C0DC" w14:textId="731DBCE3" w:rsidR="00BC2818" w:rsidRPr="00BC2818" w:rsidRDefault="00BC2818" w:rsidP="00BC2818">
            <w:pPr>
              <w:spacing w:after="0" w:line="240" w:lineRule="auto"/>
              <w:jc w:val="right"/>
              <w:rPr>
                <w:rFonts w:ascii="Arial" w:hAnsi="Arial" w:cs="Arial"/>
                <w:b/>
                <w:bCs/>
                <w:iCs/>
                <w:color w:val="000000"/>
                <w:sz w:val="16"/>
                <w:szCs w:val="16"/>
              </w:rPr>
            </w:pPr>
            <w:r w:rsidRPr="00BC2818">
              <w:rPr>
                <w:rFonts w:ascii="Arial" w:hAnsi="Arial" w:cs="Arial"/>
                <w:b/>
                <w:bCs/>
                <w:iCs/>
                <w:color w:val="000000"/>
                <w:sz w:val="16"/>
                <w:szCs w:val="16"/>
              </w:rPr>
              <w:t>72,072</w:t>
            </w:r>
          </w:p>
        </w:tc>
        <w:tc>
          <w:tcPr>
            <w:tcW w:w="742" w:type="pct"/>
            <w:tcBorders>
              <w:top w:val="single" w:sz="4" w:space="0" w:color="auto"/>
              <w:left w:val="nil"/>
              <w:bottom w:val="single" w:sz="4" w:space="0" w:color="auto"/>
              <w:right w:val="nil"/>
            </w:tcBorders>
            <w:shd w:val="clear" w:color="auto" w:fill="E6E6E6"/>
            <w:noWrap/>
            <w:vAlign w:val="bottom"/>
            <w:hideMark/>
          </w:tcPr>
          <w:p w14:paraId="47B78BB1" w14:textId="56E436D1" w:rsidR="00BC2818" w:rsidRPr="00BC2818" w:rsidRDefault="00BC2818" w:rsidP="00BC2818">
            <w:pPr>
              <w:spacing w:after="0" w:line="240" w:lineRule="auto"/>
              <w:jc w:val="right"/>
              <w:rPr>
                <w:rFonts w:ascii="Arial" w:hAnsi="Arial" w:cs="Arial"/>
                <w:b/>
                <w:bCs/>
                <w:color w:val="000000"/>
                <w:sz w:val="16"/>
                <w:szCs w:val="16"/>
              </w:rPr>
            </w:pPr>
            <w:r w:rsidRPr="00BC2818">
              <w:rPr>
                <w:rFonts w:ascii="Arial" w:hAnsi="Arial" w:cs="Arial"/>
                <w:b/>
                <w:bCs/>
                <w:color w:val="000000"/>
                <w:sz w:val="16"/>
                <w:szCs w:val="16"/>
              </w:rPr>
              <w:t>81,494</w:t>
            </w:r>
          </w:p>
        </w:tc>
      </w:tr>
    </w:tbl>
    <w:p w14:paraId="566B7E3C" w14:textId="4A238862" w:rsidR="002D5BCA" w:rsidRDefault="002D5BCA" w:rsidP="00E359EA">
      <w:pPr>
        <w:spacing w:after="0" w:line="240" w:lineRule="auto"/>
        <w:rPr>
          <w:rFonts w:ascii="Arial" w:hAnsi="Arial" w:cs="Arial"/>
          <w:sz w:val="16"/>
          <w:lang w:eastAsia="x-none"/>
        </w:rPr>
      </w:pPr>
    </w:p>
    <w:tbl>
      <w:tblPr>
        <w:tblW w:w="5000" w:type="pct"/>
        <w:tblLook w:val="04A0" w:firstRow="1" w:lastRow="0" w:firstColumn="1" w:lastColumn="0" w:noHBand="0" w:noVBand="1"/>
      </w:tblPr>
      <w:tblGrid>
        <w:gridCol w:w="5206"/>
        <w:gridCol w:w="1298"/>
        <w:gridCol w:w="1206"/>
      </w:tblGrid>
      <w:tr w:rsidR="001C0F49" w:rsidRPr="00C13ED4" w14:paraId="27BFA867" w14:textId="77777777" w:rsidTr="00F22558">
        <w:trPr>
          <w:trHeight w:val="204"/>
        </w:trPr>
        <w:tc>
          <w:tcPr>
            <w:tcW w:w="3376" w:type="pct"/>
            <w:tcBorders>
              <w:top w:val="single" w:sz="4" w:space="0" w:color="auto"/>
              <w:left w:val="nil"/>
              <w:bottom w:val="nil"/>
              <w:right w:val="nil"/>
            </w:tcBorders>
            <w:shd w:val="clear" w:color="000000" w:fill="FFFFFF"/>
            <w:noWrap/>
            <w:vAlign w:val="bottom"/>
            <w:hideMark/>
          </w:tcPr>
          <w:p w14:paraId="14AD6D40"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 </w:t>
            </w:r>
          </w:p>
        </w:tc>
        <w:tc>
          <w:tcPr>
            <w:tcW w:w="842" w:type="pct"/>
            <w:tcBorders>
              <w:top w:val="single" w:sz="4" w:space="0" w:color="auto"/>
              <w:left w:val="nil"/>
              <w:bottom w:val="single" w:sz="4" w:space="0" w:color="auto"/>
              <w:right w:val="nil"/>
            </w:tcBorders>
            <w:shd w:val="clear" w:color="000000" w:fill="FFFFFF"/>
            <w:vAlign w:val="bottom"/>
            <w:hideMark/>
          </w:tcPr>
          <w:p w14:paraId="5C44EA3E" w14:textId="32B3EC18"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2022</w:t>
            </w:r>
            <w:r w:rsidR="002D5BCA">
              <w:rPr>
                <w:rFonts w:ascii="Arial" w:hAnsi="Arial" w:cs="Arial"/>
                <w:color w:val="000000"/>
                <w:sz w:val="16"/>
                <w:szCs w:val="16"/>
              </w:rPr>
              <w:t>-23</w:t>
            </w:r>
          </w:p>
        </w:tc>
        <w:tc>
          <w:tcPr>
            <w:tcW w:w="782" w:type="pct"/>
            <w:tcBorders>
              <w:top w:val="single" w:sz="4" w:space="0" w:color="auto"/>
              <w:left w:val="nil"/>
              <w:bottom w:val="single" w:sz="4" w:space="0" w:color="auto"/>
              <w:right w:val="nil"/>
            </w:tcBorders>
            <w:shd w:val="clear" w:color="auto" w:fill="E6E6E6"/>
            <w:vAlign w:val="bottom"/>
            <w:hideMark/>
          </w:tcPr>
          <w:p w14:paraId="5ADB3CFD" w14:textId="0C6E5D27" w:rsidR="001C0F49" w:rsidRPr="00C13ED4" w:rsidRDefault="002D5BCA" w:rsidP="00293BD0">
            <w:pPr>
              <w:spacing w:after="0" w:line="240" w:lineRule="auto"/>
              <w:jc w:val="right"/>
              <w:rPr>
                <w:rFonts w:ascii="Arial" w:hAnsi="Arial" w:cs="Arial"/>
                <w:color w:val="000000"/>
                <w:sz w:val="16"/>
                <w:szCs w:val="16"/>
              </w:rPr>
            </w:pPr>
            <w:r>
              <w:rPr>
                <w:rFonts w:ascii="Arial" w:hAnsi="Arial" w:cs="Arial"/>
                <w:color w:val="000000"/>
                <w:sz w:val="16"/>
                <w:szCs w:val="16"/>
              </w:rPr>
              <w:t>2023-24</w:t>
            </w:r>
          </w:p>
        </w:tc>
      </w:tr>
      <w:tr w:rsidR="001C0F49" w:rsidRPr="00C13ED4" w14:paraId="03497298" w14:textId="77777777" w:rsidTr="00F22558">
        <w:trPr>
          <w:trHeight w:val="204"/>
        </w:trPr>
        <w:tc>
          <w:tcPr>
            <w:tcW w:w="3376" w:type="pct"/>
            <w:tcBorders>
              <w:top w:val="nil"/>
              <w:left w:val="nil"/>
              <w:bottom w:val="single" w:sz="4" w:space="0" w:color="auto"/>
              <w:right w:val="nil"/>
            </w:tcBorders>
            <w:shd w:val="clear" w:color="000000" w:fill="FFFFFF"/>
            <w:noWrap/>
            <w:vAlign w:val="bottom"/>
            <w:hideMark/>
          </w:tcPr>
          <w:p w14:paraId="7EAC3FDF"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Average staffing level (number)</w:t>
            </w:r>
          </w:p>
        </w:tc>
        <w:tc>
          <w:tcPr>
            <w:tcW w:w="842" w:type="pct"/>
            <w:tcBorders>
              <w:top w:val="nil"/>
              <w:left w:val="nil"/>
              <w:bottom w:val="single" w:sz="4" w:space="0" w:color="auto"/>
              <w:right w:val="nil"/>
            </w:tcBorders>
            <w:shd w:val="clear" w:color="000000" w:fill="FFFFFF"/>
            <w:noWrap/>
            <w:vAlign w:val="bottom"/>
            <w:hideMark/>
          </w:tcPr>
          <w:p w14:paraId="311B40A7" w14:textId="28788A3F" w:rsidR="001C0F49" w:rsidRPr="00C13ED4" w:rsidRDefault="003464D6" w:rsidP="00293BD0">
            <w:pPr>
              <w:spacing w:after="0" w:line="240" w:lineRule="auto"/>
              <w:jc w:val="right"/>
              <w:rPr>
                <w:rFonts w:ascii="Arial" w:hAnsi="Arial" w:cs="Arial"/>
                <w:color w:val="000000"/>
                <w:sz w:val="16"/>
                <w:szCs w:val="16"/>
              </w:rPr>
            </w:pPr>
            <w:r>
              <w:rPr>
                <w:rFonts w:ascii="Arial" w:hAnsi="Arial" w:cs="Arial"/>
                <w:color w:val="000000"/>
                <w:sz w:val="16"/>
                <w:szCs w:val="16"/>
              </w:rPr>
              <w:t>228</w:t>
            </w:r>
          </w:p>
        </w:tc>
        <w:tc>
          <w:tcPr>
            <w:tcW w:w="782" w:type="pct"/>
            <w:tcBorders>
              <w:top w:val="nil"/>
              <w:left w:val="nil"/>
              <w:bottom w:val="single" w:sz="4" w:space="0" w:color="auto"/>
              <w:right w:val="nil"/>
            </w:tcBorders>
            <w:shd w:val="clear" w:color="auto" w:fill="E6E6E6"/>
            <w:noWrap/>
            <w:vAlign w:val="bottom"/>
            <w:hideMark/>
          </w:tcPr>
          <w:p w14:paraId="7D8C1D35" w14:textId="17589554" w:rsidR="001C0F49" w:rsidRPr="00C13ED4" w:rsidRDefault="003464D6" w:rsidP="00293BD0">
            <w:pPr>
              <w:spacing w:after="0" w:line="240" w:lineRule="auto"/>
              <w:jc w:val="right"/>
              <w:rPr>
                <w:rFonts w:ascii="Arial" w:hAnsi="Arial" w:cs="Arial"/>
                <w:color w:val="000000"/>
                <w:sz w:val="16"/>
                <w:szCs w:val="16"/>
              </w:rPr>
            </w:pPr>
            <w:r>
              <w:rPr>
                <w:rFonts w:ascii="Arial" w:hAnsi="Arial" w:cs="Arial"/>
                <w:color w:val="000000"/>
                <w:sz w:val="16"/>
                <w:szCs w:val="16"/>
              </w:rPr>
              <w:t>220</w:t>
            </w:r>
          </w:p>
        </w:tc>
      </w:tr>
    </w:tbl>
    <w:p w14:paraId="33BDD9E8" w14:textId="5EE57766" w:rsidR="001C0F49" w:rsidRPr="00460546" w:rsidRDefault="001C0F49" w:rsidP="00B46D7E">
      <w:pPr>
        <w:pStyle w:val="ChartandTableFootnote"/>
        <w:spacing w:before="60"/>
        <w:jc w:val="left"/>
        <w:rPr>
          <w:lang w:val="en-US"/>
        </w:rPr>
      </w:pPr>
      <w:r>
        <w:rPr>
          <w:rFonts w:cs="Arial"/>
          <w:color w:val="auto"/>
        </w:rPr>
        <w:t>Prepared on a resourcing (</w:t>
      </w:r>
      <w:r>
        <w:rPr>
          <w:color w:val="auto"/>
          <w:lang w:val="en-AU"/>
        </w:rPr>
        <w:t>that is,</w:t>
      </w:r>
      <w:r>
        <w:t xml:space="preserve"> appropriations available) basis</w:t>
      </w:r>
      <w:r w:rsidR="00460546">
        <w:rPr>
          <w:lang w:val="en-US"/>
        </w:rPr>
        <w:t>.</w:t>
      </w:r>
    </w:p>
    <w:p w14:paraId="155D64F7" w14:textId="5EE6ED04" w:rsidR="001C0F49" w:rsidRPr="00E359EA" w:rsidRDefault="001C0F49" w:rsidP="00B46D7E">
      <w:pPr>
        <w:pStyle w:val="ChartandTableFootnote"/>
        <w:jc w:val="left"/>
        <w:rPr>
          <w:rFonts w:cs="Arial"/>
          <w:color w:val="auto"/>
          <w:lang w:val="en-US"/>
        </w:rPr>
      </w:pPr>
      <w:r>
        <w:rPr>
          <w:rFonts w:cs="Arial"/>
          <w:color w:val="auto"/>
        </w:rPr>
        <w:t>All figures shown above are GST exclusive - these may not match figures in the cash flow statement</w:t>
      </w:r>
      <w:r w:rsidR="00E359EA">
        <w:rPr>
          <w:rFonts w:cs="Arial"/>
          <w:color w:val="auto"/>
          <w:lang w:val="en-US"/>
        </w:rPr>
        <w:t>.</w:t>
      </w:r>
    </w:p>
    <w:p w14:paraId="3AF70D61" w14:textId="14A30CED" w:rsidR="001C0F49" w:rsidRDefault="001C0F49" w:rsidP="00977C28">
      <w:pPr>
        <w:pStyle w:val="ChartandTableFootnote"/>
        <w:numPr>
          <w:ilvl w:val="0"/>
          <w:numId w:val="25"/>
        </w:numPr>
        <w:tabs>
          <w:tab w:val="clear" w:pos="284"/>
        </w:tabs>
        <w:ind w:left="426" w:hanging="426"/>
        <w:jc w:val="left"/>
        <w:rPr>
          <w:rFonts w:cs="Arial"/>
          <w:color w:val="auto"/>
          <w:szCs w:val="16"/>
        </w:rPr>
      </w:pPr>
      <w:r>
        <w:rPr>
          <w:rFonts w:cs="Arial"/>
          <w:color w:val="auto"/>
          <w:szCs w:val="16"/>
        </w:rPr>
        <w:t xml:space="preserve">Appropriation Bill (No. 1) </w:t>
      </w:r>
      <w:r w:rsidR="002D5BCA">
        <w:rPr>
          <w:rFonts w:cs="Arial"/>
          <w:color w:val="auto"/>
          <w:szCs w:val="16"/>
          <w:lang w:val="en-US"/>
        </w:rPr>
        <w:t>2023-24</w:t>
      </w:r>
    </w:p>
    <w:p w14:paraId="32C91E2D" w14:textId="76885672" w:rsidR="001C0F49" w:rsidRDefault="001C0F49" w:rsidP="00977C28">
      <w:pPr>
        <w:pStyle w:val="ChartandTableFootnote"/>
        <w:numPr>
          <w:ilvl w:val="0"/>
          <w:numId w:val="25"/>
        </w:numPr>
        <w:tabs>
          <w:tab w:val="clear" w:pos="284"/>
        </w:tabs>
        <w:ind w:left="426" w:hanging="426"/>
        <w:jc w:val="left"/>
        <w:rPr>
          <w:rFonts w:cs="Arial"/>
          <w:color w:val="auto"/>
          <w:szCs w:val="16"/>
        </w:rPr>
      </w:pPr>
      <w:r>
        <w:rPr>
          <w:rFonts w:cs="Arial"/>
          <w:color w:val="auto"/>
          <w:szCs w:val="16"/>
        </w:rPr>
        <w:t xml:space="preserve">Appropriation Bill (No. 2) </w:t>
      </w:r>
      <w:r w:rsidR="002D5BCA">
        <w:rPr>
          <w:rFonts w:cs="Arial"/>
          <w:color w:val="auto"/>
          <w:szCs w:val="16"/>
          <w:lang w:val="en-US"/>
        </w:rPr>
        <w:t>2023-24</w:t>
      </w:r>
    </w:p>
    <w:p w14:paraId="68977950" w14:textId="1778D1EE" w:rsidR="001C0F49" w:rsidRDefault="001C0F49" w:rsidP="00977C28">
      <w:pPr>
        <w:pStyle w:val="ChartandTableFootnote"/>
        <w:numPr>
          <w:ilvl w:val="0"/>
          <w:numId w:val="25"/>
        </w:numPr>
        <w:tabs>
          <w:tab w:val="clear" w:pos="284"/>
        </w:tabs>
        <w:ind w:left="426" w:hanging="426"/>
        <w:jc w:val="left"/>
        <w:rPr>
          <w:rFonts w:cs="Arial"/>
          <w:color w:val="auto"/>
          <w:szCs w:val="16"/>
          <w:lang w:val="en-US"/>
        </w:rPr>
      </w:pPr>
      <w:r>
        <w:rPr>
          <w:rFonts w:cs="Arial"/>
          <w:color w:val="auto"/>
          <w:szCs w:val="16"/>
        </w:rPr>
        <w:t xml:space="preserve">Funding provided by the Portfolio Department that is not specified within the Annual Appropriation Bills as a payment to the </w:t>
      </w:r>
      <w:r>
        <w:rPr>
          <w:rFonts w:cs="Arial"/>
          <w:color w:val="auto"/>
          <w:szCs w:val="16"/>
          <w:lang w:val="en-US"/>
        </w:rPr>
        <w:t>NMA</w:t>
      </w:r>
      <w:r w:rsidR="00460546">
        <w:rPr>
          <w:rFonts w:cs="Arial"/>
          <w:color w:val="auto"/>
          <w:szCs w:val="16"/>
          <w:lang w:val="en-US"/>
        </w:rPr>
        <w:t>.</w:t>
      </w:r>
    </w:p>
    <w:p w14:paraId="1615F185" w14:textId="3835F0A7" w:rsidR="001C0F49" w:rsidRDefault="001C0F49" w:rsidP="00B46D7E">
      <w:pPr>
        <w:pStyle w:val="ChartandTableFootnote"/>
        <w:spacing w:before="120"/>
        <w:jc w:val="left"/>
        <w:rPr>
          <w:rFonts w:cs="Arial"/>
          <w:color w:val="auto"/>
          <w:lang w:val="en-US"/>
        </w:rPr>
      </w:pPr>
      <w:r>
        <w:rPr>
          <w:rFonts w:cs="Arial"/>
          <w:color w:val="auto"/>
          <w:lang w:val="en-US"/>
        </w:rPr>
        <w:t xml:space="preserve">The NMA is not directly appropriated as it is a </w:t>
      </w:r>
      <w:r w:rsidR="00F22558">
        <w:rPr>
          <w:rFonts w:cs="Arial"/>
          <w:color w:val="auto"/>
          <w:lang w:val="en-US"/>
        </w:rPr>
        <w:t>C</w:t>
      </w:r>
      <w:r w:rsidR="00D07A74">
        <w:rPr>
          <w:rFonts w:cs="Arial"/>
          <w:color w:val="auto"/>
          <w:lang w:val="en-US"/>
        </w:rPr>
        <w:t>orporate Commonwealth entity</w:t>
      </w:r>
      <w:r>
        <w:rPr>
          <w:rFonts w:cs="Arial"/>
          <w:color w:val="auto"/>
          <w:lang w:val="en-US"/>
        </w:rPr>
        <w:t xml:space="preserve">. Appropriations are made to the Department of Infrastructure, Transport, Regional Development, Communications and the Arts (a </w:t>
      </w:r>
      <w:r w:rsidR="00D07A74">
        <w:rPr>
          <w:rFonts w:cs="Arial"/>
          <w:color w:val="auto"/>
          <w:lang w:val="en-US"/>
        </w:rPr>
        <w:t>non-corporate Commonwealth entity</w:t>
      </w:r>
      <w:r>
        <w:rPr>
          <w:rFonts w:cs="Arial"/>
          <w:color w:val="auto"/>
          <w:lang w:val="en-US"/>
        </w:rPr>
        <w:t>), which are then paid to the NMA and considered ‘departmental’ for all purposes</w:t>
      </w:r>
      <w:r w:rsidR="00460546">
        <w:rPr>
          <w:rFonts w:cs="Arial"/>
          <w:color w:val="auto"/>
          <w:lang w:val="en-US"/>
        </w:rPr>
        <w:t>.</w:t>
      </w:r>
      <w:r>
        <w:rPr>
          <w:rFonts w:cs="Arial"/>
          <w:color w:val="auto"/>
          <w:lang w:val="en-US"/>
        </w:rPr>
        <w:t xml:space="preserve"> </w:t>
      </w:r>
    </w:p>
    <w:p w14:paraId="65A63099" w14:textId="5625BEF4" w:rsidR="00DE1AF0" w:rsidRDefault="002D5BCA" w:rsidP="001C0F49">
      <w:pPr>
        <w:spacing w:after="0" w:line="240" w:lineRule="auto"/>
      </w:pPr>
      <w:bookmarkStart w:id="25" w:name="_Toc97723177"/>
      <w:r>
        <w:br w:type="page"/>
      </w:r>
    </w:p>
    <w:p w14:paraId="26E7D55C" w14:textId="4327CE8E" w:rsidR="001C0F49" w:rsidRPr="000B7054" w:rsidRDefault="001C0F49" w:rsidP="001C0F49">
      <w:pPr>
        <w:pStyle w:val="Heading3-NMA"/>
      </w:pPr>
      <w:bookmarkStart w:id="26" w:name="_Toc115778489"/>
      <w:bookmarkEnd w:id="25"/>
      <w:r w:rsidRPr="00ED7250">
        <w:lastRenderedPageBreak/>
        <w:t>1.3</w:t>
      </w:r>
      <w:r w:rsidRPr="00ED7250">
        <w:tab/>
        <w:t>Budget measures</w:t>
      </w:r>
      <w:bookmarkEnd w:id="26"/>
    </w:p>
    <w:p w14:paraId="2BA822FA" w14:textId="77777777" w:rsidR="002D5BCA" w:rsidRPr="0032731C" w:rsidRDefault="002D5BCA" w:rsidP="002D5BCA">
      <w:r w:rsidRPr="0032731C">
        <w:t>Budget</w:t>
      </w:r>
      <w:r w:rsidRPr="0032731C">
        <w:rPr>
          <w:spacing w:val="-2"/>
        </w:rPr>
        <w:t xml:space="preserve"> </w:t>
      </w:r>
      <w:r w:rsidRPr="0032731C">
        <w:t>measures</w:t>
      </w:r>
      <w:r w:rsidRPr="0032731C">
        <w:rPr>
          <w:spacing w:val="-2"/>
        </w:rPr>
        <w:t xml:space="preserve"> </w:t>
      </w:r>
      <w:r w:rsidRPr="0032731C">
        <w:t>in</w:t>
      </w:r>
      <w:r w:rsidRPr="0032731C">
        <w:rPr>
          <w:spacing w:val="-2"/>
        </w:rPr>
        <w:t xml:space="preserve"> </w:t>
      </w:r>
      <w:r w:rsidRPr="0032731C">
        <w:t>Part</w:t>
      </w:r>
      <w:r w:rsidRPr="0032731C">
        <w:rPr>
          <w:spacing w:val="-4"/>
        </w:rPr>
        <w:t xml:space="preserve"> </w:t>
      </w:r>
      <w:r w:rsidRPr="0032731C">
        <w:t>1</w:t>
      </w:r>
      <w:r w:rsidRPr="0032731C">
        <w:rPr>
          <w:spacing w:val="-2"/>
        </w:rPr>
        <w:t xml:space="preserve"> </w:t>
      </w:r>
      <w:r w:rsidRPr="0032731C">
        <w:t>relating</w:t>
      </w:r>
      <w:r w:rsidRPr="0032731C">
        <w:rPr>
          <w:spacing w:val="-2"/>
        </w:rPr>
        <w:t xml:space="preserve"> </w:t>
      </w:r>
      <w:r w:rsidRPr="0032731C">
        <w:t>to</w:t>
      </w:r>
      <w:r w:rsidRPr="0032731C">
        <w:rPr>
          <w:spacing w:val="-2"/>
        </w:rPr>
        <w:t xml:space="preserve"> </w:t>
      </w:r>
      <w:r w:rsidRPr="0032731C">
        <w:t>NMA</w:t>
      </w:r>
      <w:r w:rsidRPr="0032731C">
        <w:rPr>
          <w:spacing w:val="-4"/>
        </w:rPr>
        <w:t xml:space="preserve"> </w:t>
      </w:r>
      <w:r w:rsidRPr="0032731C">
        <w:t>are</w:t>
      </w:r>
      <w:r w:rsidRPr="0032731C">
        <w:rPr>
          <w:spacing w:val="-2"/>
        </w:rPr>
        <w:t xml:space="preserve"> </w:t>
      </w:r>
      <w:r w:rsidRPr="0032731C">
        <w:t>detailed</w:t>
      </w:r>
      <w:r w:rsidRPr="0032731C">
        <w:rPr>
          <w:spacing w:val="-3"/>
        </w:rPr>
        <w:t xml:space="preserve"> </w:t>
      </w:r>
      <w:r w:rsidRPr="0032731C">
        <w:t>in</w:t>
      </w:r>
      <w:r w:rsidRPr="0032731C">
        <w:rPr>
          <w:spacing w:val="-2"/>
        </w:rPr>
        <w:t xml:space="preserve"> </w:t>
      </w:r>
      <w:r w:rsidRPr="0032731C">
        <w:t>the</w:t>
      </w:r>
      <w:r w:rsidRPr="0032731C">
        <w:rPr>
          <w:spacing w:val="-2"/>
        </w:rPr>
        <w:t xml:space="preserve"> </w:t>
      </w:r>
      <w:r w:rsidRPr="0032731C">
        <w:t>Budget</w:t>
      </w:r>
      <w:r w:rsidRPr="0032731C">
        <w:rPr>
          <w:spacing w:val="-2"/>
        </w:rPr>
        <w:t xml:space="preserve"> </w:t>
      </w:r>
      <w:r w:rsidRPr="0032731C">
        <w:t>Paper</w:t>
      </w:r>
      <w:r w:rsidRPr="0032731C">
        <w:rPr>
          <w:spacing w:val="-3"/>
        </w:rPr>
        <w:t xml:space="preserve"> </w:t>
      </w:r>
      <w:r w:rsidRPr="0032731C">
        <w:t>No.</w:t>
      </w:r>
      <w:r w:rsidRPr="0032731C">
        <w:rPr>
          <w:spacing w:val="-2"/>
        </w:rPr>
        <w:t xml:space="preserve"> </w:t>
      </w:r>
      <w:r w:rsidRPr="0032731C">
        <w:t>2 and are summarised below.</w:t>
      </w:r>
    </w:p>
    <w:p w14:paraId="379587A8" w14:textId="77777777" w:rsidR="002D5BCA" w:rsidRDefault="002D5BCA" w:rsidP="00F74C88">
      <w:pPr>
        <w:pStyle w:val="TableHeading"/>
      </w:pPr>
      <w:r>
        <w:t>Table</w:t>
      </w:r>
      <w:r>
        <w:rPr>
          <w:spacing w:val="-8"/>
        </w:rPr>
        <w:t xml:space="preserve"> </w:t>
      </w:r>
      <w:r>
        <w:t>1.2:</w:t>
      </w:r>
      <w:r>
        <w:rPr>
          <w:spacing w:val="-7"/>
        </w:rPr>
        <w:t xml:space="preserve"> </w:t>
      </w:r>
      <w:r>
        <w:t>NMA</w:t>
      </w:r>
      <w:r>
        <w:rPr>
          <w:spacing w:val="-6"/>
        </w:rPr>
        <w:t xml:space="preserve"> </w:t>
      </w:r>
      <w:r>
        <w:t>2023-24</w:t>
      </w:r>
      <w:r>
        <w:rPr>
          <w:spacing w:val="-6"/>
        </w:rPr>
        <w:t xml:space="preserve"> </w:t>
      </w:r>
      <w:r>
        <w:t>Budget</w:t>
      </w:r>
      <w:r>
        <w:rPr>
          <w:spacing w:val="-7"/>
        </w:rPr>
        <w:t xml:space="preserve"> </w:t>
      </w:r>
      <w:r>
        <w:rPr>
          <w:spacing w:val="-2"/>
        </w:rPr>
        <w:t>measures</w:t>
      </w:r>
    </w:p>
    <w:p w14:paraId="7E821444" w14:textId="77777777" w:rsidR="002D5BCA" w:rsidRPr="002D5BCA" w:rsidRDefault="002D5BCA" w:rsidP="00F74C88">
      <w:pPr>
        <w:pStyle w:val="TableHeading"/>
        <w:rPr>
          <w:rFonts w:eastAsia="Book Antiqua" w:hAnsi="Book Antiqua" w:cs="Book Antiqua"/>
          <w:sz w:val="19"/>
          <w:szCs w:val="19"/>
          <w:lang w:val="en-US" w:eastAsia="en-US"/>
        </w:rPr>
      </w:pPr>
      <w:r w:rsidRPr="002D5BCA">
        <w:rPr>
          <w:rFonts w:eastAsia="Book Antiqua" w:hAnsi="Book Antiqua" w:cs="Book Antiqua"/>
          <w:sz w:val="19"/>
          <w:szCs w:val="19"/>
          <w:lang w:val="en-US" w:eastAsia="en-US"/>
        </w:rPr>
        <w:t>Part 1: Measures announced since the 2022-23 October Budget</w:t>
      </w:r>
    </w:p>
    <w:tbl>
      <w:tblPr>
        <w:tblW w:w="5000" w:type="pct"/>
        <w:tblLook w:val="04A0" w:firstRow="1" w:lastRow="0" w:firstColumn="1" w:lastColumn="0" w:noHBand="0" w:noVBand="1"/>
      </w:tblPr>
      <w:tblGrid>
        <w:gridCol w:w="2503"/>
        <w:gridCol w:w="888"/>
        <w:gridCol w:w="862"/>
        <w:gridCol w:w="865"/>
        <w:gridCol w:w="865"/>
        <w:gridCol w:w="865"/>
        <w:gridCol w:w="862"/>
      </w:tblGrid>
      <w:tr w:rsidR="003464D6" w:rsidRPr="003464D6" w14:paraId="2E42A913" w14:textId="77777777" w:rsidTr="00927D62">
        <w:trPr>
          <w:trHeight w:val="229"/>
        </w:trPr>
        <w:tc>
          <w:tcPr>
            <w:tcW w:w="1623" w:type="pct"/>
            <w:tcBorders>
              <w:top w:val="single" w:sz="4" w:space="0" w:color="auto"/>
              <w:left w:val="nil"/>
              <w:bottom w:val="nil"/>
              <w:right w:val="nil"/>
            </w:tcBorders>
            <w:shd w:val="clear" w:color="auto" w:fill="auto"/>
            <w:noWrap/>
            <w:vAlign w:val="bottom"/>
            <w:hideMark/>
          </w:tcPr>
          <w:p w14:paraId="4D7555C3"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 </w:t>
            </w:r>
          </w:p>
        </w:tc>
        <w:tc>
          <w:tcPr>
            <w:tcW w:w="576" w:type="pct"/>
            <w:tcBorders>
              <w:top w:val="single" w:sz="4" w:space="0" w:color="auto"/>
              <w:left w:val="nil"/>
              <w:bottom w:val="single" w:sz="4" w:space="0" w:color="auto"/>
              <w:right w:val="nil"/>
            </w:tcBorders>
            <w:shd w:val="clear" w:color="auto" w:fill="auto"/>
            <w:noWrap/>
            <w:vAlign w:val="bottom"/>
            <w:hideMark/>
          </w:tcPr>
          <w:p w14:paraId="296803B7"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Program</w:t>
            </w:r>
          </w:p>
        </w:tc>
        <w:tc>
          <w:tcPr>
            <w:tcW w:w="559" w:type="pct"/>
            <w:tcBorders>
              <w:top w:val="single" w:sz="4" w:space="0" w:color="auto"/>
              <w:left w:val="nil"/>
              <w:bottom w:val="single" w:sz="4" w:space="0" w:color="auto"/>
              <w:right w:val="nil"/>
            </w:tcBorders>
            <w:shd w:val="clear" w:color="000000" w:fill="E6E6E6"/>
            <w:vAlign w:val="bottom"/>
            <w:hideMark/>
          </w:tcPr>
          <w:p w14:paraId="16635036"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2022-23</w:t>
            </w:r>
            <w:r w:rsidRPr="003464D6">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7B08DB17"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2023-24</w:t>
            </w:r>
            <w:r w:rsidRPr="003464D6">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1DC9F965"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2024-25</w:t>
            </w:r>
            <w:r w:rsidRPr="003464D6">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auto" w:fill="auto"/>
            <w:vAlign w:val="bottom"/>
            <w:hideMark/>
          </w:tcPr>
          <w:p w14:paraId="68714ADE"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2025-26</w:t>
            </w:r>
            <w:r w:rsidRPr="003464D6">
              <w:rPr>
                <w:rFonts w:ascii="Arial" w:hAnsi="Arial" w:cs="Arial"/>
                <w:sz w:val="16"/>
                <w:szCs w:val="16"/>
              </w:rPr>
              <w:br/>
              <w:t>$'000</w:t>
            </w:r>
          </w:p>
        </w:tc>
        <w:tc>
          <w:tcPr>
            <w:tcW w:w="561" w:type="pct"/>
            <w:tcBorders>
              <w:top w:val="single" w:sz="4" w:space="0" w:color="auto"/>
              <w:left w:val="nil"/>
              <w:bottom w:val="single" w:sz="4" w:space="0" w:color="auto"/>
              <w:right w:val="nil"/>
            </w:tcBorders>
            <w:shd w:val="clear" w:color="000000" w:fill="E6E6E6"/>
            <w:vAlign w:val="bottom"/>
            <w:hideMark/>
          </w:tcPr>
          <w:p w14:paraId="5D5202CF"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2026-27</w:t>
            </w:r>
            <w:r w:rsidRPr="003464D6">
              <w:rPr>
                <w:rFonts w:ascii="Arial" w:hAnsi="Arial" w:cs="Arial"/>
                <w:sz w:val="16"/>
                <w:szCs w:val="16"/>
              </w:rPr>
              <w:br/>
              <w:t>$'000</w:t>
            </w:r>
          </w:p>
        </w:tc>
      </w:tr>
      <w:tr w:rsidR="003464D6" w:rsidRPr="003464D6" w14:paraId="7F2F8C72" w14:textId="77777777" w:rsidTr="00927D62">
        <w:trPr>
          <w:trHeight w:val="204"/>
        </w:trPr>
        <w:tc>
          <w:tcPr>
            <w:tcW w:w="1623" w:type="pct"/>
            <w:tcBorders>
              <w:top w:val="nil"/>
              <w:left w:val="nil"/>
              <w:bottom w:val="nil"/>
              <w:right w:val="nil"/>
            </w:tcBorders>
            <w:shd w:val="clear" w:color="auto" w:fill="auto"/>
            <w:noWrap/>
            <w:vAlign w:val="bottom"/>
            <w:hideMark/>
          </w:tcPr>
          <w:p w14:paraId="4E5D0AA1" w14:textId="4D53C6C4" w:rsidR="003464D6" w:rsidRPr="003464D6" w:rsidRDefault="003464D6" w:rsidP="003464D6">
            <w:pPr>
              <w:spacing w:after="0" w:line="240" w:lineRule="auto"/>
              <w:rPr>
                <w:rFonts w:ascii="Arial" w:hAnsi="Arial" w:cs="Arial"/>
                <w:b/>
                <w:bCs/>
                <w:sz w:val="16"/>
                <w:szCs w:val="16"/>
              </w:rPr>
            </w:pPr>
            <w:r w:rsidRPr="003464D6">
              <w:rPr>
                <w:rFonts w:ascii="Arial" w:hAnsi="Arial" w:cs="Arial"/>
                <w:b/>
                <w:bCs/>
                <w:sz w:val="16"/>
                <w:szCs w:val="16"/>
              </w:rPr>
              <w:t>Payment measure</w:t>
            </w:r>
          </w:p>
        </w:tc>
        <w:tc>
          <w:tcPr>
            <w:tcW w:w="576" w:type="pct"/>
            <w:tcBorders>
              <w:top w:val="nil"/>
              <w:left w:val="nil"/>
              <w:bottom w:val="nil"/>
              <w:right w:val="nil"/>
            </w:tcBorders>
            <w:shd w:val="clear" w:color="auto" w:fill="auto"/>
            <w:noWrap/>
            <w:vAlign w:val="bottom"/>
            <w:hideMark/>
          </w:tcPr>
          <w:p w14:paraId="626D9C53" w14:textId="77777777" w:rsidR="003464D6" w:rsidRPr="003464D6" w:rsidRDefault="003464D6" w:rsidP="003464D6">
            <w:pPr>
              <w:spacing w:after="0" w:line="240" w:lineRule="auto"/>
              <w:jc w:val="center"/>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22131431" w14:textId="6B48C355"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50FA4ED4"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DAEE93E" w14:textId="617A76DC"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A36BB47"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10BB5EC6" w14:textId="322EADD0" w:rsidR="003464D6" w:rsidRPr="003464D6" w:rsidRDefault="003464D6" w:rsidP="003464D6">
            <w:pPr>
              <w:spacing w:after="0" w:line="240" w:lineRule="auto"/>
              <w:jc w:val="right"/>
              <w:rPr>
                <w:rFonts w:ascii="Arial" w:hAnsi="Arial" w:cs="Arial"/>
                <w:sz w:val="16"/>
                <w:szCs w:val="16"/>
              </w:rPr>
            </w:pPr>
          </w:p>
        </w:tc>
      </w:tr>
      <w:tr w:rsidR="003464D6" w:rsidRPr="003464D6" w14:paraId="720E1C07" w14:textId="77777777" w:rsidTr="00927D62">
        <w:trPr>
          <w:trHeight w:val="204"/>
        </w:trPr>
        <w:tc>
          <w:tcPr>
            <w:tcW w:w="1623" w:type="pct"/>
            <w:tcBorders>
              <w:top w:val="nil"/>
              <w:left w:val="nil"/>
              <w:bottom w:val="nil"/>
              <w:right w:val="nil"/>
            </w:tcBorders>
            <w:shd w:val="clear" w:color="auto" w:fill="auto"/>
            <w:vAlign w:val="bottom"/>
            <w:hideMark/>
          </w:tcPr>
          <w:p w14:paraId="5E2BEC4C" w14:textId="00AAB2B6" w:rsidR="003464D6" w:rsidRPr="003464D6" w:rsidRDefault="00ED1DEE" w:rsidP="003464D6">
            <w:pPr>
              <w:spacing w:after="0" w:line="240" w:lineRule="auto"/>
              <w:rPr>
                <w:rFonts w:ascii="Arial" w:hAnsi="Arial" w:cs="Arial"/>
                <w:sz w:val="16"/>
                <w:szCs w:val="16"/>
              </w:rPr>
            </w:pPr>
            <w:r w:rsidRPr="009A0AB0">
              <w:rPr>
                <w:rFonts w:ascii="Arial" w:eastAsia="Calibri" w:hAnsi="Arial" w:cs="Arial"/>
                <w:sz w:val="16"/>
                <w:szCs w:val="16"/>
                <w:lang w:eastAsia="en-US"/>
              </w:rPr>
              <w:t>National Cultural Policy –  National Collecting Institutions – Sustainability</w:t>
            </w:r>
            <w:r w:rsidRPr="00E10891">
              <w:rPr>
                <w:rFonts w:ascii="Arial" w:hAnsi="Arial" w:cs="Arial"/>
                <w:sz w:val="16"/>
                <w:szCs w:val="16"/>
                <w:vertAlign w:val="superscript"/>
              </w:rPr>
              <w:t>(a)</w:t>
            </w:r>
          </w:p>
        </w:tc>
        <w:tc>
          <w:tcPr>
            <w:tcW w:w="576" w:type="pct"/>
            <w:tcBorders>
              <w:top w:val="nil"/>
              <w:left w:val="nil"/>
              <w:bottom w:val="nil"/>
              <w:right w:val="nil"/>
            </w:tcBorders>
            <w:shd w:val="clear" w:color="auto" w:fill="auto"/>
            <w:noWrap/>
            <w:vAlign w:val="bottom"/>
            <w:hideMark/>
          </w:tcPr>
          <w:p w14:paraId="5614F540" w14:textId="5692DB49" w:rsidR="003464D6" w:rsidRPr="003464D6" w:rsidRDefault="003464D6" w:rsidP="003464D6">
            <w:pPr>
              <w:spacing w:after="0" w:line="240" w:lineRule="auto"/>
              <w:jc w:val="center"/>
              <w:rPr>
                <w:rFonts w:ascii="Arial" w:hAnsi="Arial" w:cs="Arial"/>
                <w:sz w:val="16"/>
                <w:szCs w:val="16"/>
              </w:rPr>
            </w:pPr>
            <w:r w:rsidRPr="003464D6">
              <w:rPr>
                <w:rFonts w:ascii="Arial" w:hAnsi="Arial" w:cs="Arial"/>
                <w:sz w:val="16"/>
                <w:szCs w:val="16"/>
              </w:rPr>
              <w:t>1.1</w:t>
            </w:r>
          </w:p>
        </w:tc>
        <w:tc>
          <w:tcPr>
            <w:tcW w:w="559" w:type="pct"/>
            <w:tcBorders>
              <w:top w:val="nil"/>
              <w:left w:val="nil"/>
              <w:bottom w:val="nil"/>
              <w:right w:val="nil"/>
            </w:tcBorders>
            <w:shd w:val="clear" w:color="000000" w:fill="E6E6E6"/>
            <w:noWrap/>
            <w:vAlign w:val="bottom"/>
            <w:hideMark/>
          </w:tcPr>
          <w:p w14:paraId="7D1189B0" w14:textId="5AF3613A"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24DC254B"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2C8F6791" w14:textId="45E5C284"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hideMark/>
          </w:tcPr>
          <w:p w14:paraId="1484FDCB"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4D091F99" w14:textId="1A6410A1" w:rsidR="003464D6" w:rsidRPr="003464D6" w:rsidRDefault="003464D6" w:rsidP="003464D6">
            <w:pPr>
              <w:spacing w:after="0" w:line="240" w:lineRule="auto"/>
              <w:jc w:val="right"/>
              <w:rPr>
                <w:rFonts w:ascii="Arial" w:hAnsi="Arial" w:cs="Arial"/>
                <w:sz w:val="16"/>
                <w:szCs w:val="16"/>
              </w:rPr>
            </w:pPr>
          </w:p>
        </w:tc>
      </w:tr>
      <w:tr w:rsidR="00351136" w:rsidRPr="003464D6" w14:paraId="0D9224FE" w14:textId="77777777" w:rsidTr="00927D62">
        <w:trPr>
          <w:trHeight w:val="204"/>
        </w:trPr>
        <w:tc>
          <w:tcPr>
            <w:tcW w:w="1623" w:type="pct"/>
            <w:tcBorders>
              <w:top w:val="nil"/>
              <w:left w:val="nil"/>
              <w:bottom w:val="nil"/>
              <w:right w:val="nil"/>
            </w:tcBorders>
            <w:shd w:val="clear" w:color="auto" w:fill="auto"/>
            <w:vAlign w:val="bottom"/>
            <w:hideMark/>
          </w:tcPr>
          <w:p w14:paraId="22562484" w14:textId="2B63C1F4" w:rsidR="00351136" w:rsidRPr="003464D6" w:rsidRDefault="00351136" w:rsidP="00351136">
            <w:pPr>
              <w:spacing w:after="0" w:line="240" w:lineRule="auto"/>
              <w:ind w:firstLineChars="100" w:firstLine="160"/>
              <w:rPr>
                <w:rFonts w:ascii="Arial" w:hAnsi="Arial" w:cs="Arial"/>
                <w:sz w:val="16"/>
                <w:szCs w:val="16"/>
              </w:rPr>
            </w:pPr>
            <w:r w:rsidRPr="003464D6">
              <w:rPr>
                <w:rFonts w:ascii="Arial" w:hAnsi="Arial" w:cs="Arial"/>
                <w:sz w:val="16"/>
                <w:szCs w:val="16"/>
              </w:rPr>
              <w:t>Departmental payment</w:t>
            </w:r>
            <w:r w:rsidR="00927D62">
              <w:rPr>
                <w:rFonts w:ascii="Arial" w:hAnsi="Arial" w:cs="Arial"/>
                <w:sz w:val="16"/>
                <w:szCs w:val="16"/>
              </w:rPr>
              <w:t>s</w:t>
            </w:r>
          </w:p>
        </w:tc>
        <w:tc>
          <w:tcPr>
            <w:tcW w:w="576" w:type="pct"/>
            <w:tcBorders>
              <w:top w:val="nil"/>
              <w:left w:val="nil"/>
              <w:bottom w:val="nil"/>
              <w:right w:val="nil"/>
            </w:tcBorders>
            <w:shd w:val="clear" w:color="auto" w:fill="auto"/>
            <w:noWrap/>
            <w:vAlign w:val="bottom"/>
            <w:hideMark/>
          </w:tcPr>
          <w:p w14:paraId="5DC3AC0D" w14:textId="77777777" w:rsidR="00351136" w:rsidRPr="003464D6" w:rsidRDefault="00351136" w:rsidP="00351136">
            <w:pPr>
              <w:spacing w:after="0" w:line="240" w:lineRule="auto"/>
              <w:ind w:firstLineChars="100" w:firstLine="160"/>
              <w:jc w:val="center"/>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36AC4F3B" w14:textId="0BDEBFB1"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0B68627A" w14:textId="10403E7D"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2</w:t>
            </w:r>
            <w:r>
              <w:rPr>
                <w:rFonts w:ascii="Arial" w:hAnsi="Arial" w:cs="Arial"/>
                <w:sz w:val="16"/>
                <w:szCs w:val="16"/>
              </w:rPr>
              <w:t>2</w:t>
            </w:r>
            <w:r w:rsidRPr="003464D6">
              <w:rPr>
                <w:rFonts w:ascii="Arial" w:hAnsi="Arial" w:cs="Arial"/>
                <w:sz w:val="16"/>
                <w:szCs w:val="16"/>
              </w:rPr>
              <w:t>,790</w:t>
            </w:r>
          </w:p>
        </w:tc>
        <w:tc>
          <w:tcPr>
            <w:tcW w:w="561" w:type="pct"/>
            <w:tcBorders>
              <w:top w:val="nil"/>
              <w:left w:val="nil"/>
              <w:bottom w:val="nil"/>
              <w:right w:val="nil"/>
            </w:tcBorders>
            <w:shd w:val="clear" w:color="000000" w:fill="E6E6E6"/>
            <w:noWrap/>
            <w:vAlign w:val="bottom"/>
            <w:hideMark/>
          </w:tcPr>
          <w:p w14:paraId="3E96A635" w14:textId="2491B158"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2</w:t>
            </w:r>
            <w:r>
              <w:rPr>
                <w:rFonts w:ascii="Arial" w:hAnsi="Arial" w:cs="Arial"/>
                <w:sz w:val="16"/>
                <w:szCs w:val="16"/>
              </w:rPr>
              <w:t>4</w:t>
            </w:r>
            <w:r w:rsidRPr="003464D6">
              <w:rPr>
                <w:rFonts w:ascii="Arial" w:hAnsi="Arial" w:cs="Arial"/>
                <w:sz w:val="16"/>
                <w:szCs w:val="16"/>
              </w:rPr>
              <w:t>,</w:t>
            </w:r>
            <w:r>
              <w:rPr>
                <w:rFonts w:ascii="Arial" w:hAnsi="Arial" w:cs="Arial"/>
                <w:sz w:val="16"/>
                <w:szCs w:val="16"/>
              </w:rPr>
              <w:t>7</w:t>
            </w:r>
            <w:r w:rsidRPr="003464D6">
              <w:rPr>
                <w:rFonts w:ascii="Arial" w:hAnsi="Arial" w:cs="Arial"/>
                <w:sz w:val="16"/>
                <w:szCs w:val="16"/>
              </w:rPr>
              <w:t>40</w:t>
            </w:r>
          </w:p>
        </w:tc>
        <w:tc>
          <w:tcPr>
            <w:tcW w:w="561" w:type="pct"/>
            <w:tcBorders>
              <w:top w:val="nil"/>
              <w:left w:val="nil"/>
              <w:bottom w:val="nil"/>
              <w:right w:val="nil"/>
            </w:tcBorders>
            <w:shd w:val="clear" w:color="auto" w:fill="auto"/>
            <w:noWrap/>
            <w:vAlign w:val="bottom"/>
            <w:hideMark/>
          </w:tcPr>
          <w:p w14:paraId="34730876" w14:textId="3BF280D5"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14,837</w:t>
            </w:r>
          </w:p>
        </w:tc>
        <w:tc>
          <w:tcPr>
            <w:tcW w:w="561" w:type="pct"/>
            <w:tcBorders>
              <w:top w:val="nil"/>
              <w:left w:val="nil"/>
              <w:bottom w:val="nil"/>
              <w:right w:val="nil"/>
            </w:tcBorders>
            <w:shd w:val="clear" w:color="000000" w:fill="E6E6E6"/>
            <w:noWrap/>
            <w:vAlign w:val="bottom"/>
            <w:hideMark/>
          </w:tcPr>
          <w:p w14:paraId="3C185C1A" w14:textId="376C5ED0"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15,941</w:t>
            </w:r>
          </w:p>
        </w:tc>
      </w:tr>
      <w:tr w:rsidR="00351136" w:rsidRPr="003464D6" w14:paraId="30660E30" w14:textId="77777777" w:rsidTr="00927D62">
        <w:trPr>
          <w:trHeight w:val="204"/>
        </w:trPr>
        <w:tc>
          <w:tcPr>
            <w:tcW w:w="1623" w:type="pct"/>
            <w:tcBorders>
              <w:top w:val="nil"/>
              <w:left w:val="nil"/>
              <w:bottom w:val="nil"/>
              <w:right w:val="nil"/>
            </w:tcBorders>
            <w:shd w:val="clear" w:color="auto" w:fill="auto"/>
            <w:noWrap/>
            <w:vAlign w:val="bottom"/>
            <w:hideMark/>
          </w:tcPr>
          <w:p w14:paraId="3AA1EC0E" w14:textId="77777777" w:rsidR="00351136" w:rsidRPr="003464D6" w:rsidRDefault="00351136" w:rsidP="00351136">
            <w:pPr>
              <w:spacing w:after="0" w:line="240" w:lineRule="auto"/>
              <w:rPr>
                <w:rFonts w:ascii="Arial" w:hAnsi="Arial" w:cs="Arial"/>
                <w:b/>
                <w:bCs/>
                <w:sz w:val="16"/>
                <w:szCs w:val="16"/>
              </w:rPr>
            </w:pPr>
            <w:r w:rsidRPr="003464D6">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hideMark/>
          </w:tcPr>
          <w:p w14:paraId="70E9AF5F" w14:textId="77777777" w:rsidR="00351136" w:rsidRPr="003464D6" w:rsidRDefault="00351136" w:rsidP="00351136">
            <w:pPr>
              <w:spacing w:after="0" w:line="240" w:lineRule="auto"/>
              <w:jc w:val="center"/>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4FF9CAFE" w14:textId="15D84219" w:rsidR="00351136" w:rsidRPr="003464D6" w:rsidRDefault="00351136" w:rsidP="00351136">
            <w:pPr>
              <w:spacing w:after="0" w:line="240" w:lineRule="auto"/>
              <w:jc w:val="right"/>
              <w:rPr>
                <w:rFonts w:ascii="Arial" w:hAnsi="Arial" w:cs="Arial"/>
                <w:b/>
                <w:sz w:val="16"/>
                <w:szCs w:val="16"/>
              </w:rPr>
            </w:pPr>
            <w:r w:rsidRPr="003464D6">
              <w:rPr>
                <w:rFonts w:ascii="Arial" w:hAnsi="Arial" w:cs="Arial"/>
                <w:b/>
                <w:sz w:val="16"/>
                <w:szCs w:val="16"/>
              </w:rPr>
              <w:t>-</w:t>
            </w:r>
          </w:p>
        </w:tc>
        <w:tc>
          <w:tcPr>
            <w:tcW w:w="561" w:type="pct"/>
            <w:tcBorders>
              <w:top w:val="nil"/>
              <w:left w:val="nil"/>
              <w:bottom w:val="nil"/>
              <w:right w:val="nil"/>
            </w:tcBorders>
            <w:shd w:val="clear" w:color="auto" w:fill="auto"/>
            <w:noWrap/>
            <w:vAlign w:val="bottom"/>
            <w:hideMark/>
          </w:tcPr>
          <w:p w14:paraId="3CED594D" w14:textId="423216E4" w:rsidR="00351136" w:rsidRPr="003464D6" w:rsidRDefault="00351136" w:rsidP="00351136">
            <w:pPr>
              <w:spacing w:after="0" w:line="240" w:lineRule="auto"/>
              <w:jc w:val="right"/>
              <w:rPr>
                <w:rFonts w:ascii="Arial" w:hAnsi="Arial" w:cs="Arial"/>
                <w:b/>
                <w:sz w:val="16"/>
                <w:szCs w:val="16"/>
              </w:rPr>
            </w:pPr>
            <w:r w:rsidRPr="003464D6">
              <w:rPr>
                <w:rFonts w:ascii="Arial" w:hAnsi="Arial" w:cs="Arial"/>
                <w:b/>
                <w:bCs/>
                <w:sz w:val="16"/>
                <w:szCs w:val="16"/>
              </w:rPr>
              <w:t>2</w:t>
            </w:r>
            <w:r>
              <w:rPr>
                <w:rFonts w:ascii="Arial" w:hAnsi="Arial" w:cs="Arial"/>
                <w:b/>
                <w:bCs/>
                <w:sz w:val="16"/>
                <w:szCs w:val="16"/>
              </w:rPr>
              <w:t>2</w:t>
            </w:r>
            <w:r w:rsidRPr="003464D6">
              <w:rPr>
                <w:rFonts w:ascii="Arial" w:hAnsi="Arial" w:cs="Arial"/>
                <w:b/>
                <w:bCs/>
                <w:sz w:val="16"/>
                <w:szCs w:val="16"/>
              </w:rPr>
              <w:t>,790</w:t>
            </w:r>
          </w:p>
        </w:tc>
        <w:tc>
          <w:tcPr>
            <w:tcW w:w="561" w:type="pct"/>
            <w:tcBorders>
              <w:top w:val="nil"/>
              <w:left w:val="nil"/>
              <w:bottom w:val="nil"/>
              <w:right w:val="nil"/>
            </w:tcBorders>
            <w:shd w:val="clear" w:color="000000" w:fill="E6E6E6"/>
            <w:noWrap/>
            <w:vAlign w:val="bottom"/>
            <w:hideMark/>
          </w:tcPr>
          <w:p w14:paraId="7887AF71" w14:textId="24C92EC8" w:rsidR="00351136" w:rsidRPr="003464D6" w:rsidRDefault="00351136" w:rsidP="00351136">
            <w:pPr>
              <w:spacing w:after="0" w:line="240" w:lineRule="auto"/>
              <w:jc w:val="right"/>
              <w:rPr>
                <w:rFonts w:ascii="Arial" w:hAnsi="Arial" w:cs="Arial"/>
                <w:b/>
                <w:sz w:val="16"/>
                <w:szCs w:val="16"/>
              </w:rPr>
            </w:pPr>
            <w:r w:rsidRPr="003464D6">
              <w:rPr>
                <w:rFonts w:ascii="Arial" w:hAnsi="Arial" w:cs="Arial"/>
                <w:b/>
                <w:bCs/>
                <w:sz w:val="16"/>
                <w:szCs w:val="16"/>
              </w:rPr>
              <w:t>2</w:t>
            </w:r>
            <w:r>
              <w:rPr>
                <w:rFonts w:ascii="Arial" w:hAnsi="Arial" w:cs="Arial"/>
                <w:b/>
                <w:bCs/>
                <w:sz w:val="16"/>
                <w:szCs w:val="16"/>
              </w:rPr>
              <w:t>4</w:t>
            </w:r>
            <w:r w:rsidRPr="003464D6">
              <w:rPr>
                <w:rFonts w:ascii="Arial" w:hAnsi="Arial" w:cs="Arial"/>
                <w:b/>
                <w:bCs/>
                <w:sz w:val="16"/>
                <w:szCs w:val="16"/>
              </w:rPr>
              <w:t>,</w:t>
            </w:r>
            <w:r>
              <w:rPr>
                <w:rFonts w:ascii="Arial" w:hAnsi="Arial" w:cs="Arial"/>
                <w:b/>
                <w:bCs/>
                <w:sz w:val="16"/>
                <w:szCs w:val="16"/>
              </w:rPr>
              <w:t>7</w:t>
            </w:r>
            <w:r w:rsidRPr="003464D6">
              <w:rPr>
                <w:rFonts w:ascii="Arial" w:hAnsi="Arial" w:cs="Arial"/>
                <w:b/>
                <w:bCs/>
                <w:sz w:val="16"/>
                <w:szCs w:val="16"/>
              </w:rPr>
              <w:t>40</w:t>
            </w:r>
          </w:p>
        </w:tc>
        <w:tc>
          <w:tcPr>
            <w:tcW w:w="561" w:type="pct"/>
            <w:tcBorders>
              <w:top w:val="nil"/>
              <w:left w:val="nil"/>
              <w:bottom w:val="nil"/>
              <w:right w:val="nil"/>
            </w:tcBorders>
            <w:shd w:val="clear" w:color="auto" w:fill="auto"/>
            <w:noWrap/>
            <w:vAlign w:val="bottom"/>
            <w:hideMark/>
          </w:tcPr>
          <w:p w14:paraId="08628567" w14:textId="55B6D926" w:rsidR="00351136" w:rsidRPr="003464D6" w:rsidRDefault="00351136" w:rsidP="00351136">
            <w:pPr>
              <w:spacing w:after="0" w:line="240" w:lineRule="auto"/>
              <w:jc w:val="right"/>
              <w:rPr>
                <w:rFonts w:ascii="Arial" w:hAnsi="Arial" w:cs="Arial"/>
                <w:b/>
                <w:sz w:val="16"/>
                <w:szCs w:val="16"/>
              </w:rPr>
            </w:pPr>
            <w:r w:rsidRPr="003464D6">
              <w:rPr>
                <w:rFonts w:ascii="Arial" w:hAnsi="Arial" w:cs="Arial"/>
                <w:b/>
                <w:bCs/>
                <w:sz w:val="16"/>
                <w:szCs w:val="16"/>
              </w:rPr>
              <w:t>14,837</w:t>
            </w:r>
          </w:p>
        </w:tc>
        <w:tc>
          <w:tcPr>
            <w:tcW w:w="561" w:type="pct"/>
            <w:tcBorders>
              <w:top w:val="nil"/>
              <w:left w:val="nil"/>
              <w:bottom w:val="nil"/>
              <w:right w:val="nil"/>
            </w:tcBorders>
            <w:shd w:val="clear" w:color="000000" w:fill="E6E6E6"/>
            <w:noWrap/>
            <w:vAlign w:val="bottom"/>
            <w:hideMark/>
          </w:tcPr>
          <w:p w14:paraId="46A483EE" w14:textId="6377698B" w:rsidR="00351136" w:rsidRPr="003464D6" w:rsidRDefault="00351136" w:rsidP="00351136">
            <w:pPr>
              <w:spacing w:after="0" w:line="240" w:lineRule="auto"/>
              <w:jc w:val="right"/>
              <w:rPr>
                <w:rFonts w:ascii="Arial" w:hAnsi="Arial" w:cs="Arial"/>
                <w:b/>
                <w:sz w:val="16"/>
                <w:szCs w:val="16"/>
              </w:rPr>
            </w:pPr>
            <w:r w:rsidRPr="003464D6">
              <w:rPr>
                <w:rFonts w:ascii="Arial" w:hAnsi="Arial" w:cs="Arial"/>
                <w:b/>
                <w:bCs/>
                <w:sz w:val="16"/>
                <w:szCs w:val="16"/>
              </w:rPr>
              <w:t>15,941</w:t>
            </w:r>
          </w:p>
        </w:tc>
      </w:tr>
      <w:tr w:rsidR="003464D6" w:rsidRPr="003464D6" w14:paraId="5B3CA84C" w14:textId="77777777" w:rsidTr="00927D62">
        <w:trPr>
          <w:trHeight w:val="204"/>
        </w:trPr>
        <w:tc>
          <w:tcPr>
            <w:tcW w:w="1623" w:type="pct"/>
            <w:tcBorders>
              <w:top w:val="nil"/>
              <w:left w:val="nil"/>
              <w:bottom w:val="nil"/>
              <w:right w:val="nil"/>
            </w:tcBorders>
            <w:shd w:val="clear" w:color="auto" w:fill="auto"/>
            <w:noWrap/>
            <w:vAlign w:val="bottom"/>
          </w:tcPr>
          <w:p w14:paraId="25D40998" w14:textId="53C49A9A" w:rsidR="003464D6" w:rsidRPr="003464D6" w:rsidRDefault="003464D6" w:rsidP="003464D6">
            <w:pPr>
              <w:spacing w:after="0" w:line="240" w:lineRule="auto"/>
              <w:rPr>
                <w:rFonts w:ascii="Arial" w:hAnsi="Arial" w:cs="Arial"/>
                <w:b/>
                <w:bCs/>
                <w:sz w:val="16"/>
                <w:szCs w:val="16"/>
              </w:rPr>
            </w:pPr>
            <w:r>
              <w:rPr>
                <w:rFonts w:ascii="Arial" w:hAnsi="Arial" w:cs="Arial"/>
                <w:b/>
                <w:bCs/>
                <w:sz w:val="16"/>
                <w:szCs w:val="16"/>
              </w:rPr>
              <w:t>Total payment measure</w:t>
            </w:r>
          </w:p>
        </w:tc>
        <w:tc>
          <w:tcPr>
            <w:tcW w:w="576" w:type="pct"/>
            <w:tcBorders>
              <w:top w:val="nil"/>
              <w:left w:val="nil"/>
              <w:bottom w:val="nil"/>
              <w:right w:val="nil"/>
            </w:tcBorders>
            <w:shd w:val="clear" w:color="auto" w:fill="auto"/>
            <w:noWrap/>
            <w:vAlign w:val="bottom"/>
          </w:tcPr>
          <w:p w14:paraId="5280E276" w14:textId="77777777" w:rsidR="003464D6" w:rsidRPr="003464D6" w:rsidRDefault="003464D6" w:rsidP="003464D6">
            <w:pPr>
              <w:spacing w:after="0" w:line="240" w:lineRule="auto"/>
              <w:jc w:val="center"/>
              <w:rPr>
                <w:rFonts w:ascii="Arial" w:hAnsi="Arial" w:cs="Arial"/>
                <w:b/>
                <w:bCs/>
                <w:sz w:val="16"/>
                <w:szCs w:val="16"/>
              </w:rPr>
            </w:pPr>
          </w:p>
        </w:tc>
        <w:tc>
          <w:tcPr>
            <w:tcW w:w="559" w:type="pct"/>
            <w:tcBorders>
              <w:top w:val="nil"/>
              <w:left w:val="nil"/>
              <w:bottom w:val="nil"/>
              <w:right w:val="nil"/>
            </w:tcBorders>
            <w:shd w:val="clear" w:color="000000" w:fill="E6E6E6"/>
            <w:noWrap/>
            <w:vAlign w:val="bottom"/>
          </w:tcPr>
          <w:p w14:paraId="357CA554"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tcPr>
          <w:p w14:paraId="09DF66E7"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tcPr>
          <w:p w14:paraId="5A7B6829"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auto" w:fill="auto"/>
            <w:noWrap/>
            <w:vAlign w:val="bottom"/>
          </w:tcPr>
          <w:p w14:paraId="4B57C83B" w14:textId="77777777" w:rsidR="003464D6" w:rsidRPr="003464D6" w:rsidRDefault="003464D6" w:rsidP="003464D6">
            <w:pPr>
              <w:spacing w:after="0" w:line="240" w:lineRule="auto"/>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tcPr>
          <w:p w14:paraId="01A96963" w14:textId="77777777" w:rsidR="003464D6" w:rsidRPr="003464D6" w:rsidRDefault="003464D6" w:rsidP="003464D6">
            <w:pPr>
              <w:spacing w:after="0" w:line="240" w:lineRule="auto"/>
              <w:jc w:val="right"/>
              <w:rPr>
                <w:rFonts w:ascii="Arial" w:hAnsi="Arial" w:cs="Arial"/>
                <w:sz w:val="16"/>
                <w:szCs w:val="16"/>
              </w:rPr>
            </w:pPr>
          </w:p>
        </w:tc>
      </w:tr>
      <w:tr w:rsidR="00351136" w:rsidRPr="003464D6" w14:paraId="31149BFE" w14:textId="77777777" w:rsidTr="00927D62">
        <w:trPr>
          <w:trHeight w:val="204"/>
        </w:trPr>
        <w:tc>
          <w:tcPr>
            <w:tcW w:w="1623" w:type="pct"/>
            <w:tcBorders>
              <w:top w:val="nil"/>
              <w:left w:val="nil"/>
              <w:bottom w:val="nil"/>
              <w:right w:val="nil"/>
            </w:tcBorders>
            <w:shd w:val="clear" w:color="auto" w:fill="auto"/>
            <w:noWrap/>
            <w:vAlign w:val="bottom"/>
            <w:hideMark/>
          </w:tcPr>
          <w:p w14:paraId="1C859081" w14:textId="77777777" w:rsidR="00351136" w:rsidRPr="003464D6" w:rsidRDefault="00351136" w:rsidP="00351136">
            <w:pPr>
              <w:spacing w:after="0" w:line="240" w:lineRule="auto"/>
              <w:ind w:firstLineChars="100" w:firstLine="160"/>
              <w:rPr>
                <w:rFonts w:ascii="Arial" w:hAnsi="Arial" w:cs="Arial"/>
                <w:sz w:val="16"/>
                <w:szCs w:val="16"/>
              </w:rPr>
            </w:pPr>
            <w:r w:rsidRPr="003464D6">
              <w:rPr>
                <w:rFonts w:ascii="Arial" w:hAnsi="Arial" w:cs="Arial"/>
                <w:sz w:val="16"/>
                <w:szCs w:val="16"/>
              </w:rPr>
              <w:t>Departmental</w:t>
            </w:r>
          </w:p>
        </w:tc>
        <w:tc>
          <w:tcPr>
            <w:tcW w:w="576" w:type="pct"/>
            <w:tcBorders>
              <w:top w:val="nil"/>
              <w:left w:val="nil"/>
              <w:bottom w:val="nil"/>
              <w:right w:val="nil"/>
            </w:tcBorders>
            <w:shd w:val="clear" w:color="auto" w:fill="auto"/>
            <w:noWrap/>
            <w:vAlign w:val="bottom"/>
            <w:hideMark/>
          </w:tcPr>
          <w:p w14:paraId="4B05732A" w14:textId="77777777" w:rsidR="00351136" w:rsidRPr="003464D6" w:rsidRDefault="00351136" w:rsidP="00351136">
            <w:pPr>
              <w:spacing w:after="0" w:line="240" w:lineRule="auto"/>
              <w:ind w:firstLineChars="100" w:firstLine="160"/>
              <w:jc w:val="center"/>
              <w:rPr>
                <w:rFonts w:ascii="Arial" w:hAnsi="Arial" w:cs="Arial"/>
                <w:sz w:val="16"/>
                <w:szCs w:val="16"/>
              </w:rPr>
            </w:pPr>
          </w:p>
        </w:tc>
        <w:tc>
          <w:tcPr>
            <w:tcW w:w="559" w:type="pct"/>
            <w:tcBorders>
              <w:top w:val="nil"/>
              <w:left w:val="nil"/>
              <w:bottom w:val="nil"/>
              <w:right w:val="nil"/>
            </w:tcBorders>
            <w:shd w:val="clear" w:color="000000" w:fill="E6E6E6"/>
            <w:noWrap/>
            <w:vAlign w:val="bottom"/>
            <w:hideMark/>
          </w:tcPr>
          <w:p w14:paraId="2B1FE4FB" w14:textId="4B24E0FC"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w:t>
            </w:r>
          </w:p>
        </w:tc>
        <w:tc>
          <w:tcPr>
            <w:tcW w:w="561" w:type="pct"/>
            <w:tcBorders>
              <w:top w:val="nil"/>
              <w:left w:val="nil"/>
              <w:bottom w:val="nil"/>
              <w:right w:val="nil"/>
            </w:tcBorders>
            <w:shd w:val="clear" w:color="auto" w:fill="auto"/>
            <w:noWrap/>
            <w:vAlign w:val="bottom"/>
            <w:hideMark/>
          </w:tcPr>
          <w:p w14:paraId="01A0390B" w14:textId="74123F58"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2</w:t>
            </w:r>
            <w:r>
              <w:rPr>
                <w:rFonts w:ascii="Arial" w:hAnsi="Arial" w:cs="Arial"/>
                <w:sz w:val="16"/>
                <w:szCs w:val="16"/>
              </w:rPr>
              <w:t>2</w:t>
            </w:r>
            <w:r w:rsidRPr="003464D6">
              <w:rPr>
                <w:rFonts w:ascii="Arial" w:hAnsi="Arial" w:cs="Arial"/>
                <w:sz w:val="16"/>
                <w:szCs w:val="16"/>
              </w:rPr>
              <w:t>,790</w:t>
            </w:r>
          </w:p>
        </w:tc>
        <w:tc>
          <w:tcPr>
            <w:tcW w:w="561" w:type="pct"/>
            <w:tcBorders>
              <w:top w:val="nil"/>
              <w:left w:val="nil"/>
              <w:bottom w:val="nil"/>
              <w:right w:val="nil"/>
            </w:tcBorders>
            <w:shd w:val="clear" w:color="000000" w:fill="E6E6E6"/>
            <w:noWrap/>
            <w:vAlign w:val="bottom"/>
            <w:hideMark/>
          </w:tcPr>
          <w:p w14:paraId="7AB915E3" w14:textId="707988BB"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2</w:t>
            </w:r>
            <w:r>
              <w:rPr>
                <w:rFonts w:ascii="Arial" w:hAnsi="Arial" w:cs="Arial"/>
                <w:sz w:val="16"/>
                <w:szCs w:val="16"/>
              </w:rPr>
              <w:t>4</w:t>
            </w:r>
            <w:r w:rsidRPr="003464D6">
              <w:rPr>
                <w:rFonts w:ascii="Arial" w:hAnsi="Arial" w:cs="Arial"/>
                <w:sz w:val="16"/>
                <w:szCs w:val="16"/>
              </w:rPr>
              <w:t>,</w:t>
            </w:r>
            <w:r>
              <w:rPr>
                <w:rFonts w:ascii="Arial" w:hAnsi="Arial" w:cs="Arial"/>
                <w:sz w:val="16"/>
                <w:szCs w:val="16"/>
              </w:rPr>
              <w:t>7</w:t>
            </w:r>
            <w:r w:rsidRPr="003464D6">
              <w:rPr>
                <w:rFonts w:ascii="Arial" w:hAnsi="Arial" w:cs="Arial"/>
                <w:sz w:val="16"/>
                <w:szCs w:val="16"/>
              </w:rPr>
              <w:t>40</w:t>
            </w:r>
          </w:p>
        </w:tc>
        <w:tc>
          <w:tcPr>
            <w:tcW w:w="561" w:type="pct"/>
            <w:tcBorders>
              <w:top w:val="nil"/>
              <w:left w:val="nil"/>
              <w:bottom w:val="nil"/>
              <w:right w:val="nil"/>
            </w:tcBorders>
            <w:shd w:val="clear" w:color="auto" w:fill="auto"/>
            <w:noWrap/>
            <w:vAlign w:val="bottom"/>
            <w:hideMark/>
          </w:tcPr>
          <w:p w14:paraId="29899CD4" w14:textId="0C3EB9AE"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14,837</w:t>
            </w:r>
          </w:p>
        </w:tc>
        <w:tc>
          <w:tcPr>
            <w:tcW w:w="561" w:type="pct"/>
            <w:tcBorders>
              <w:top w:val="nil"/>
              <w:left w:val="nil"/>
              <w:bottom w:val="nil"/>
              <w:right w:val="nil"/>
            </w:tcBorders>
            <w:shd w:val="clear" w:color="000000" w:fill="E6E6E6"/>
            <w:noWrap/>
            <w:vAlign w:val="bottom"/>
            <w:hideMark/>
          </w:tcPr>
          <w:p w14:paraId="1F523DAB" w14:textId="2AC91F62" w:rsidR="00351136" w:rsidRPr="003464D6" w:rsidRDefault="00351136" w:rsidP="00351136">
            <w:pPr>
              <w:spacing w:after="0" w:line="240" w:lineRule="auto"/>
              <w:jc w:val="right"/>
              <w:rPr>
                <w:rFonts w:ascii="Arial" w:hAnsi="Arial" w:cs="Arial"/>
                <w:sz w:val="16"/>
                <w:szCs w:val="16"/>
              </w:rPr>
            </w:pPr>
            <w:r w:rsidRPr="003464D6">
              <w:rPr>
                <w:rFonts w:ascii="Arial" w:hAnsi="Arial" w:cs="Arial"/>
                <w:sz w:val="16"/>
                <w:szCs w:val="16"/>
              </w:rPr>
              <w:t>15,941</w:t>
            </w:r>
          </w:p>
        </w:tc>
      </w:tr>
      <w:tr w:rsidR="00351136" w:rsidRPr="003464D6" w14:paraId="55A3F985" w14:textId="77777777" w:rsidTr="00927D62">
        <w:trPr>
          <w:trHeight w:val="204"/>
        </w:trPr>
        <w:tc>
          <w:tcPr>
            <w:tcW w:w="1623" w:type="pct"/>
            <w:tcBorders>
              <w:top w:val="nil"/>
              <w:left w:val="nil"/>
              <w:bottom w:val="single" w:sz="4" w:space="0" w:color="auto"/>
              <w:right w:val="nil"/>
            </w:tcBorders>
            <w:shd w:val="clear" w:color="auto" w:fill="auto"/>
            <w:noWrap/>
            <w:vAlign w:val="bottom"/>
            <w:hideMark/>
          </w:tcPr>
          <w:p w14:paraId="7EB13510" w14:textId="77777777" w:rsidR="00351136" w:rsidRPr="003464D6" w:rsidRDefault="00351136" w:rsidP="00351136">
            <w:pPr>
              <w:spacing w:after="0" w:line="240" w:lineRule="auto"/>
              <w:rPr>
                <w:rFonts w:ascii="Arial" w:hAnsi="Arial" w:cs="Arial"/>
                <w:b/>
                <w:bCs/>
                <w:sz w:val="16"/>
                <w:szCs w:val="16"/>
              </w:rPr>
            </w:pPr>
            <w:r w:rsidRPr="003464D6">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14:paraId="6F4DA630" w14:textId="1D166E77" w:rsidR="00351136" w:rsidRPr="003464D6" w:rsidRDefault="00351136" w:rsidP="00351136">
            <w:pPr>
              <w:spacing w:after="0" w:line="240" w:lineRule="auto"/>
              <w:jc w:val="center"/>
              <w:rPr>
                <w:rFonts w:ascii="Arial" w:hAnsi="Arial" w:cs="Arial"/>
                <w:b/>
                <w:bCs/>
                <w:sz w:val="16"/>
                <w:szCs w:val="16"/>
              </w:rPr>
            </w:pPr>
          </w:p>
        </w:tc>
        <w:tc>
          <w:tcPr>
            <w:tcW w:w="559" w:type="pct"/>
            <w:tcBorders>
              <w:top w:val="nil"/>
              <w:left w:val="nil"/>
              <w:bottom w:val="single" w:sz="4" w:space="0" w:color="auto"/>
              <w:right w:val="nil"/>
            </w:tcBorders>
            <w:shd w:val="clear" w:color="000000" w:fill="E6E6E6"/>
            <w:noWrap/>
            <w:vAlign w:val="bottom"/>
            <w:hideMark/>
          </w:tcPr>
          <w:p w14:paraId="10ED778D" w14:textId="00987E30" w:rsidR="00351136" w:rsidRPr="003464D6" w:rsidRDefault="00351136" w:rsidP="00351136">
            <w:pPr>
              <w:spacing w:after="0" w:line="240" w:lineRule="auto"/>
              <w:jc w:val="right"/>
              <w:rPr>
                <w:rFonts w:ascii="Arial" w:hAnsi="Arial" w:cs="Arial"/>
                <w:b/>
                <w:bCs/>
                <w:sz w:val="16"/>
                <w:szCs w:val="16"/>
              </w:rPr>
            </w:pPr>
            <w:r w:rsidRPr="003464D6">
              <w:rPr>
                <w:rFonts w:ascii="Arial" w:hAnsi="Arial" w:cs="Arial"/>
                <w:b/>
                <w:bCs/>
                <w:sz w:val="16"/>
                <w:szCs w:val="16"/>
              </w:rPr>
              <w:t>-</w:t>
            </w:r>
          </w:p>
        </w:tc>
        <w:tc>
          <w:tcPr>
            <w:tcW w:w="561" w:type="pct"/>
            <w:tcBorders>
              <w:top w:val="nil"/>
              <w:left w:val="nil"/>
              <w:bottom w:val="single" w:sz="4" w:space="0" w:color="auto"/>
              <w:right w:val="nil"/>
            </w:tcBorders>
            <w:shd w:val="clear" w:color="auto" w:fill="auto"/>
            <w:noWrap/>
            <w:vAlign w:val="bottom"/>
            <w:hideMark/>
          </w:tcPr>
          <w:p w14:paraId="0110164C" w14:textId="3BABE5FA" w:rsidR="00351136" w:rsidRPr="003464D6" w:rsidRDefault="00351136" w:rsidP="00351136">
            <w:pPr>
              <w:spacing w:after="0" w:line="240" w:lineRule="auto"/>
              <w:jc w:val="right"/>
              <w:rPr>
                <w:rFonts w:ascii="Arial" w:hAnsi="Arial" w:cs="Arial"/>
                <w:b/>
                <w:bCs/>
                <w:sz w:val="16"/>
                <w:szCs w:val="16"/>
              </w:rPr>
            </w:pPr>
            <w:r w:rsidRPr="003464D6">
              <w:rPr>
                <w:rFonts w:ascii="Arial" w:hAnsi="Arial" w:cs="Arial"/>
                <w:b/>
                <w:bCs/>
                <w:sz w:val="16"/>
                <w:szCs w:val="16"/>
              </w:rPr>
              <w:t>2</w:t>
            </w:r>
            <w:r>
              <w:rPr>
                <w:rFonts w:ascii="Arial" w:hAnsi="Arial" w:cs="Arial"/>
                <w:b/>
                <w:bCs/>
                <w:sz w:val="16"/>
                <w:szCs w:val="16"/>
              </w:rPr>
              <w:t>2</w:t>
            </w:r>
            <w:r w:rsidRPr="003464D6">
              <w:rPr>
                <w:rFonts w:ascii="Arial" w:hAnsi="Arial" w:cs="Arial"/>
                <w:b/>
                <w:bCs/>
                <w:sz w:val="16"/>
                <w:szCs w:val="16"/>
              </w:rPr>
              <w:t>,790</w:t>
            </w:r>
          </w:p>
        </w:tc>
        <w:tc>
          <w:tcPr>
            <w:tcW w:w="561" w:type="pct"/>
            <w:tcBorders>
              <w:top w:val="nil"/>
              <w:left w:val="nil"/>
              <w:bottom w:val="single" w:sz="4" w:space="0" w:color="auto"/>
              <w:right w:val="nil"/>
            </w:tcBorders>
            <w:shd w:val="clear" w:color="000000" w:fill="E6E6E6"/>
            <w:noWrap/>
            <w:vAlign w:val="bottom"/>
            <w:hideMark/>
          </w:tcPr>
          <w:p w14:paraId="61340C51" w14:textId="12CD9C97" w:rsidR="00351136" w:rsidRPr="003464D6" w:rsidRDefault="00351136" w:rsidP="00351136">
            <w:pPr>
              <w:spacing w:after="0" w:line="240" w:lineRule="auto"/>
              <w:jc w:val="right"/>
              <w:rPr>
                <w:rFonts w:ascii="Arial" w:hAnsi="Arial" w:cs="Arial"/>
                <w:b/>
                <w:bCs/>
                <w:sz w:val="16"/>
                <w:szCs w:val="16"/>
              </w:rPr>
            </w:pPr>
            <w:r w:rsidRPr="003464D6">
              <w:rPr>
                <w:rFonts w:ascii="Arial" w:hAnsi="Arial" w:cs="Arial"/>
                <w:b/>
                <w:bCs/>
                <w:sz w:val="16"/>
                <w:szCs w:val="16"/>
              </w:rPr>
              <w:t>2</w:t>
            </w:r>
            <w:r>
              <w:rPr>
                <w:rFonts w:ascii="Arial" w:hAnsi="Arial" w:cs="Arial"/>
                <w:b/>
                <w:bCs/>
                <w:sz w:val="16"/>
                <w:szCs w:val="16"/>
              </w:rPr>
              <w:t>4</w:t>
            </w:r>
            <w:r w:rsidRPr="003464D6">
              <w:rPr>
                <w:rFonts w:ascii="Arial" w:hAnsi="Arial" w:cs="Arial"/>
                <w:b/>
                <w:bCs/>
                <w:sz w:val="16"/>
                <w:szCs w:val="16"/>
              </w:rPr>
              <w:t>,</w:t>
            </w:r>
            <w:r>
              <w:rPr>
                <w:rFonts w:ascii="Arial" w:hAnsi="Arial" w:cs="Arial"/>
                <w:b/>
                <w:bCs/>
                <w:sz w:val="16"/>
                <w:szCs w:val="16"/>
              </w:rPr>
              <w:t>7</w:t>
            </w:r>
            <w:r w:rsidRPr="003464D6">
              <w:rPr>
                <w:rFonts w:ascii="Arial" w:hAnsi="Arial" w:cs="Arial"/>
                <w:b/>
                <w:bCs/>
                <w:sz w:val="16"/>
                <w:szCs w:val="16"/>
              </w:rPr>
              <w:t>40</w:t>
            </w:r>
          </w:p>
        </w:tc>
        <w:tc>
          <w:tcPr>
            <w:tcW w:w="561" w:type="pct"/>
            <w:tcBorders>
              <w:top w:val="nil"/>
              <w:left w:val="nil"/>
              <w:bottom w:val="single" w:sz="4" w:space="0" w:color="auto"/>
              <w:right w:val="nil"/>
            </w:tcBorders>
            <w:shd w:val="clear" w:color="auto" w:fill="auto"/>
            <w:noWrap/>
            <w:vAlign w:val="bottom"/>
            <w:hideMark/>
          </w:tcPr>
          <w:p w14:paraId="24C96DCC" w14:textId="2D131FBC" w:rsidR="00351136" w:rsidRPr="003464D6" w:rsidRDefault="00351136" w:rsidP="00351136">
            <w:pPr>
              <w:spacing w:after="0" w:line="240" w:lineRule="auto"/>
              <w:jc w:val="right"/>
              <w:rPr>
                <w:rFonts w:ascii="Arial" w:hAnsi="Arial" w:cs="Arial"/>
                <w:b/>
                <w:bCs/>
                <w:sz w:val="16"/>
                <w:szCs w:val="16"/>
              </w:rPr>
            </w:pPr>
            <w:r w:rsidRPr="003464D6">
              <w:rPr>
                <w:rFonts w:ascii="Arial" w:hAnsi="Arial" w:cs="Arial"/>
                <w:b/>
                <w:bCs/>
                <w:sz w:val="16"/>
                <w:szCs w:val="16"/>
              </w:rPr>
              <w:t>14,837</w:t>
            </w:r>
          </w:p>
        </w:tc>
        <w:tc>
          <w:tcPr>
            <w:tcW w:w="561" w:type="pct"/>
            <w:tcBorders>
              <w:top w:val="nil"/>
              <w:left w:val="nil"/>
              <w:bottom w:val="single" w:sz="4" w:space="0" w:color="auto"/>
              <w:right w:val="nil"/>
            </w:tcBorders>
            <w:shd w:val="clear" w:color="000000" w:fill="E6E6E6"/>
            <w:noWrap/>
            <w:vAlign w:val="bottom"/>
            <w:hideMark/>
          </w:tcPr>
          <w:p w14:paraId="5E85FF67" w14:textId="33590EAA" w:rsidR="00351136" w:rsidRPr="003464D6" w:rsidRDefault="00351136" w:rsidP="00351136">
            <w:pPr>
              <w:spacing w:after="0" w:line="240" w:lineRule="auto"/>
              <w:jc w:val="right"/>
              <w:rPr>
                <w:rFonts w:ascii="Arial" w:hAnsi="Arial" w:cs="Arial"/>
                <w:b/>
                <w:bCs/>
                <w:sz w:val="16"/>
                <w:szCs w:val="16"/>
              </w:rPr>
            </w:pPr>
            <w:r w:rsidRPr="003464D6">
              <w:rPr>
                <w:rFonts w:ascii="Arial" w:hAnsi="Arial" w:cs="Arial"/>
                <w:b/>
                <w:bCs/>
                <w:sz w:val="16"/>
                <w:szCs w:val="16"/>
              </w:rPr>
              <w:t>15,941</w:t>
            </w:r>
          </w:p>
        </w:tc>
      </w:tr>
    </w:tbl>
    <w:p w14:paraId="5002C454" w14:textId="77777777" w:rsidR="00C365C1" w:rsidRPr="00C365C1" w:rsidRDefault="00C365C1" w:rsidP="00C365C1">
      <w:pPr>
        <w:spacing w:before="60" w:after="0" w:line="240" w:lineRule="auto"/>
        <w:rPr>
          <w:rFonts w:ascii="Arial" w:hAnsi="Arial" w:cs="Arial"/>
          <w:sz w:val="16"/>
        </w:rPr>
      </w:pPr>
      <w:r w:rsidRPr="00C365C1">
        <w:rPr>
          <w:rFonts w:ascii="Arial" w:hAnsi="Arial" w:cs="Arial"/>
          <w:sz w:val="16"/>
        </w:rPr>
        <w:t>Prepared</w:t>
      </w:r>
      <w:r w:rsidRPr="00C365C1">
        <w:rPr>
          <w:rFonts w:ascii="Arial" w:hAnsi="Arial" w:cs="Arial"/>
          <w:spacing w:val="-2"/>
          <w:sz w:val="16"/>
        </w:rPr>
        <w:t xml:space="preserve"> </w:t>
      </w:r>
      <w:r w:rsidRPr="00C365C1">
        <w:rPr>
          <w:rFonts w:ascii="Arial" w:hAnsi="Arial" w:cs="Arial"/>
          <w:sz w:val="16"/>
        </w:rPr>
        <w:t>on</w:t>
      </w:r>
      <w:r w:rsidRPr="00C365C1">
        <w:rPr>
          <w:rFonts w:ascii="Arial" w:hAnsi="Arial" w:cs="Arial"/>
          <w:spacing w:val="-2"/>
          <w:sz w:val="16"/>
        </w:rPr>
        <w:t xml:space="preserve"> </w:t>
      </w:r>
      <w:r w:rsidRPr="00C365C1">
        <w:rPr>
          <w:rFonts w:ascii="Arial" w:hAnsi="Arial" w:cs="Arial"/>
          <w:sz w:val="16"/>
        </w:rPr>
        <w:t>a</w:t>
      </w:r>
      <w:r w:rsidRPr="00C365C1">
        <w:rPr>
          <w:rFonts w:ascii="Arial" w:hAnsi="Arial" w:cs="Arial"/>
          <w:spacing w:val="-2"/>
          <w:sz w:val="16"/>
        </w:rPr>
        <w:t xml:space="preserve"> </w:t>
      </w:r>
      <w:r w:rsidRPr="00C365C1">
        <w:rPr>
          <w:rFonts w:ascii="Arial" w:hAnsi="Arial" w:cs="Arial"/>
          <w:sz w:val="16"/>
        </w:rPr>
        <w:t>Government</w:t>
      </w:r>
      <w:r w:rsidRPr="00C365C1">
        <w:rPr>
          <w:rFonts w:ascii="Arial" w:hAnsi="Arial" w:cs="Arial"/>
          <w:spacing w:val="-3"/>
          <w:sz w:val="16"/>
        </w:rPr>
        <w:t xml:space="preserve"> </w:t>
      </w:r>
      <w:r w:rsidRPr="00C365C1">
        <w:rPr>
          <w:rFonts w:ascii="Arial" w:hAnsi="Arial" w:cs="Arial"/>
          <w:sz w:val="16"/>
        </w:rPr>
        <w:t>Finance</w:t>
      </w:r>
      <w:r w:rsidRPr="00C365C1">
        <w:rPr>
          <w:rFonts w:ascii="Arial" w:hAnsi="Arial" w:cs="Arial"/>
          <w:spacing w:val="-4"/>
          <w:sz w:val="16"/>
        </w:rPr>
        <w:t xml:space="preserve"> </w:t>
      </w:r>
      <w:r w:rsidRPr="00C365C1">
        <w:rPr>
          <w:rFonts w:ascii="Arial" w:hAnsi="Arial" w:cs="Arial"/>
          <w:sz w:val="16"/>
        </w:rPr>
        <w:t>Statistics</w:t>
      </w:r>
      <w:r w:rsidRPr="00C365C1">
        <w:rPr>
          <w:rFonts w:ascii="Arial" w:hAnsi="Arial" w:cs="Arial"/>
          <w:spacing w:val="-3"/>
          <w:sz w:val="16"/>
        </w:rPr>
        <w:t xml:space="preserve"> </w:t>
      </w:r>
      <w:r w:rsidRPr="00C365C1">
        <w:rPr>
          <w:rFonts w:ascii="Arial" w:hAnsi="Arial" w:cs="Arial"/>
          <w:sz w:val="16"/>
        </w:rPr>
        <w:t>(Underlying</w:t>
      </w:r>
      <w:r w:rsidRPr="00C365C1">
        <w:rPr>
          <w:rFonts w:ascii="Arial" w:hAnsi="Arial" w:cs="Arial"/>
          <w:spacing w:val="-2"/>
          <w:sz w:val="16"/>
        </w:rPr>
        <w:t xml:space="preserve"> </w:t>
      </w:r>
      <w:r w:rsidRPr="00C365C1">
        <w:rPr>
          <w:rFonts w:ascii="Arial" w:hAnsi="Arial" w:cs="Arial"/>
          <w:sz w:val="16"/>
        </w:rPr>
        <w:t>Cash)</w:t>
      </w:r>
      <w:r w:rsidRPr="00C365C1">
        <w:rPr>
          <w:rFonts w:ascii="Arial" w:hAnsi="Arial" w:cs="Arial"/>
          <w:spacing w:val="-2"/>
          <w:sz w:val="16"/>
        </w:rPr>
        <w:t xml:space="preserve"> </w:t>
      </w:r>
      <w:r w:rsidRPr="00C365C1">
        <w:rPr>
          <w:rFonts w:ascii="Arial" w:hAnsi="Arial" w:cs="Arial"/>
          <w:sz w:val="16"/>
        </w:rPr>
        <w:t>basis.</w:t>
      </w:r>
      <w:r w:rsidRPr="00C365C1">
        <w:rPr>
          <w:rFonts w:ascii="Arial" w:hAnsi="Arial" w:cs="Arial"/>
          <w:spacing w:val="-3"/>
          <w:sz w:val="16"/>
        </w:rPr>
        <w:t xml:space="preserve"> </w:t>
      </w:r>
      <w:r w:rsidRPr="00C365C1">
        <w:rPr>
          <w:rFonts w:ascii="Arial" w:hAnsi="Arial" w:cs="Arial"/>
          <w:sz w:val="16"/>
        </w:rPr>
        <w:t>Figures</w:t>
      </w:r>
      <w:r w:rsidRPr="00C365C1">
        <w:rPr>
          <w:rFonts w:ascii="Arial" w:hAnsi="Arial" w:cs="Arial"/>
          <w:spacing w:val="-3"/>
          <w:sz w:val="16"/>
        </w:rPr>
        <w:t xml:space="preserve"> </w:t>
      </w:r>
      <w:r w:rsidRPr="00C365C1">
        <w:rPr>
          <w:rFonts w:ascii="Arial" w:hAnsi="Arial" w:cs="Arial"/>
          <w:sz w:val="16"/>
        </w:rPr>
        <w:t>displayed</w:t>
      </w:r>
      <w:r w:rsidRPr="00C365C1">
        <w:rPr>
          <w:rFonts w:ascii="Arial" w:hAnsi="Arial" w:cs="Arial"/>
          <w:spacing w:val="-2"/>
          <w:sz w:val="16"/>
        </w:rPr>
        <w:t xml:space="preserve"> </w:t>
      </w:r>
      <w:r w:rsidRPr="00C365C1">
        <w:rPr>
          <w:rFonts w:ascii="Arial" w:hAnsi="Arial" w:cs="Arial"/>
          <w:sz w:val="16"/>
        </w:rPr>
        <w:t>as</w:t>
      </w:r>
      <w:r w:rsidRPr="00C365C1">
        <w:rPr>
          <w:rFonts w:ascii="Arial" w:hAnsi="Arial" w:cs="Arial"/>
          <w:spacing w:val="-1"/>
          <w:sz w:val="16"/>
        </w:rPr>
        <w:t xml:space="preserve"> </w:t>
      </w:r>
      <w:r w:rsidRPr="00C365C1">
        <w:rPr>
          <w:rFonts w:ascii="Arial" w:hAnsi="Arial" w:cs="Arial"/>
          <w:sz w:val="16"/>
        </w:rPr>
        <w:t>a</w:t>
      </w:r>
      <w:r w:rsidRPr="00C365C1">
        <w:rPr>
          <w:rFonts w:ascii="Arial" w:hAnsi="Arial" w:cs="Arial"/>
          <w:spacing w:val="-4"/>
          <w:sz w:val="16"/>
        </w:rPr>
        <w:t xml:space="preserve"> </w:t>
      </w:r>
      <w:r w:rsidRPr="00C365C1">
        <w:rPr>
          <w:rFonts w:ascii="Arial" w:hAnsi="Arial" w:cs="Arial"/>
          <w:sz w:val="16"/>
        </w:rPr>
        <w:t>negative</w:t>
      </w:r>
      <w:r w:rsidRPr="00C365C1">
        <w:rPr>
          <w:rFonts w:ascii="Arial" w:hAnsi="Arial" w:cs="Arial"/>
          <w:spacing w:val="-2"/>
          <w:sz w:val="16"/>
        </w:rPr>
        <w:t xml:space="preserve"> </w:t>
      </w:r>
      <w:r w:rsidRPr="00C365C1">
        <w:rPr>
          <w:rFonts w:ascii="Arial" w:hAnsi="Arial" w:cs="Arial"/>
          <w:sz w:val="16"/>
        </w:rPr>
        <w:t>(-) represent a decrease in funds and a positive (+) represent an increase in funds.</w:t>
      </w:r>
    </w:p>
    <w:p w14:paraId="5E30D614" w14:textId="6926E6FB" w:rsidR="003464D6" w:rsidRPr="003464D6" w:rsidRDefault="00927D62" w:rsidP="00977C28">
      <w:pPr>
        <w:pStyle w:val="ListParagraph"/>
        <w:numPr>
          <w:ilvl w:val="0"/>
          <w:numId w:val="252"/>
        </w:numPr>
        <w:spacing w:after="0" w:line="240" w:lineRule="auto"/>
        <w:ind w:left="426" w:hanging="426"/>
        <w:rPr>
          <w:rFonts w:ascii="Arial" w:hAnsi="Arial" w:cs="Arial"/>
          <w:sz w:val="16"/>
          <w:szCs w:val="16"/>
          <w:lang w:val="x-none" w:eastAsia="x-none"/>
        </w:rPr>
      </w:pPr>
      <w:r>
        <w:rPr>
          <w:rFonts w:ascii="Arial" w:hAnsi="Arial" w:cs="Arial"/>
          <w:sz w:val="16"/>
          <w:szCs w:val="16"/>
          <w:lang w:eastAsia="x-none"/>
        </w:rPr>
        <w:t>I</w:t>
      </w:r>
      <w:r w:rsidR="00351136" w:rsidRPr="00351136">
        <w:rPr>
          <w:rFonts w:ascii="Arial" w:hAnsi="Arial" w:cs="Arial"/>
          <w:sz w:val="16"/>
          <w:szCs w:val="16"/>
          <w:lang w:eastAsia="x-none"/>
        </w:rPr>
        <w:t>ncludes $</w:t>
      </w:r>
      <w:r w:rsidR="00351136">
        <w:rPr>
          <w:rFonts w:ascii="Arial" w:hAnsi="Arial" w:cs="Arial"/>
          <w:sz w:val="16"/>
          <w:szCs w:val="16"/>
          <w:lang w:eastAsia="x-none"/>
        </w:rPr>
        <w:t>3</w:t>
      </w:r>
      <w:r w:rsidR="00351136" w:rsidRPr="00351136">
        <w:rPr>
          <w:rFonts w:ascii="Arial" w:hAnsi="Arial" w:cs="Arial"/>
          <w:sz w:val="16"/>
          <w:szCs w:val="16"/>
          <w:lang w:eastAsia="x-none"/>
        </w:rPr>
        <w:t>.</w:t>
      </w:r>
      <w:r w:rsidR="00351136">
        <w:rPr>
          <w:rFonts w:ascii="Arial" w:hAnsi="Arial" w:cs="Arial"/>
          <w:sz w:val="16"/>
          <w:szCs w:val="16"/>
          <w:lang w:eastAsia="x-none"/>
        </w:rPr>
        <w:t>2</w:t>
      </w:r>
      <w:r w:rsidR="00351136" w:rsidRPr="00351136">
        <w:rPr>
          <w:rFonts w:ascii="Arial" w:hAnsi="Arial" w:cs="Arial"/>
          <w:sz w:val="16"/>
          <w:szCs w:val="16"/>
          <w:lang w:eastAsia="x-none"/>
        </w:rPr>
        <w:t xml:space="preserve"> million provisioned in the Contingency Reserve.</w:t>
      </w:r>
      <w:r w:rsidR="003464D6">
        <w:rPr>
          <w:rFonts w:ascii="Arial" w:hAnsi="Arial" w:cs="Arial"/>
          <w:sz w:val="16"/>
          <w:szCs w:val="16"/>
          <w:lang w:eastAsia="x-none"/>
        </w:rPr>
        <w:t xml:space="preserve"> </w:t>
      </w:r>
    </w:p>
    <w:p w14:paraId="3BC6C16B" w14:textId="7C3D93CB" w:rsidR="002D5BCA" w:rsidRDefault="002D5BCA" w:rsidP="001C0F49">
      <w:pPr>
        <w:spacing w:line="240" w:lineRule="auto"/>
        <w:sectPr w:rsidR="002D5BCA" w:rsidSect="00BA273A">
          <w:headerReference w:type="even" r:id="rId21"/>
          <w:headerReference w:type="default" r:id="rId22"/>
          <w:headerReference w:type="first" r:id="rId23"/>
          <w:footerReference w:type="first" r:id="rId24"/>
          <w:type w:val="oddPage"/>
          <w:pgSz w:w="11906" w:h="16838" w:code="9"/>
          <w:pgMar w:top="2438" w:right="2098" w:bottom="2438" w:left="2098" w:header="1814" w:footer="1814" w:gutter="0"/>
          <w:cols w:space="708"/>
          <w:titlePg/>
          <w:docGrid w:linePitch="360"/>
        </w:sectPr>
      </w:pPr>
    </w:p>
    <w:p w14:paraId="07D090E6" w14:textId="78AF0729" w:rsidR="001C0F49" w:rsidRPr="00810C6A" w:rsidRDefault="001C0F49" w:rsidP="001C0F49">
      <w:pPr>
        <w:pStyle w:val="Heading2-NMA"/>
      </w:pPr>
      <w:bookmarkStart w:id="27" w:name="_Toc97723178"/>
      <w:bookmarkStart w:id="28" w:name="_Toc98440371"/>
      <w:bookmarkStart w:id="29" w:name="_Toc98440519"/>
      <w:bookmarkStart w:id="30" w:name="_Toc98440667"/>
      <w:bookmarkStart w:id="31" w:name="_Toc98440815"/>
      <w:bookmarkStart w:id="32" w:name="_Toc98440963"/>
      <w:bookmarkStart w:id="33" w:name="_Toc115778490"/>
      <w:r w:rsidRPr="00810C6A">
        <w:lastRenderedPageBreak/>
        <w:t>Section 2: Outcomes and planned performance</w:t>
      </w:r>
      <w:bookmarkEnd w:id="27"/>
      <w:bookmarkEnd w:id="28"/>
      <w:bookmarkEnd w:id="29"/>
      <w:bookmarkEnd w:id="30"/>
      <w:bookmarkEnd w:id="31"/>
      <w:bookmarkEnd w:id="32"/>
      <w:bookmarkEnd w:id="33"/>
    </w:p>
    <w:p w14:paraId="67536F57" w14:textId="77777777" w:rsidR="001C0F49" w:rsidRPr="005E6F2B" w:rsidRDefault="001C0F49" w:rsidP="00B46D7E">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6E347C2" w14:textId="77777777" w:rsidR="001C0F49" w:rsidRPr="00F66902" w:rsidRDefault="001C0F49" w:rsidP="00B46D7E">
      <w:pPr>
        <w:rPr>
          <w:i/>
        </w:rPr>
      </w:pPr>
      <w:r w:rsidRPr="005E6F2B">
        <w:t>Each outcome is described below together with its related programs. The following provides detailed information on expenses for each outcome and program, further broken down by funding source</w:t>
      </w:r>
      <w:r w:rsidRPr="00F66902">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17373EE" w14:textId="77777777" w:rsidTr="00293BD0">
        <w:tc>
          <w:tcPr>
            <w:tcW w:w="7700" w:type="dxa"/>
            <w:tcBorders>
              <w:top w:val="single" w:sz="4" w:space="0" w:color="auto"/>
              <w:bottom w:val="single" w:sz="4" w:space="0" w:color="auto"/>
            </w:tcBorders>
          </w:tcPr>
          <w:p w14:paraId="58448736" w14:textId="77777777" w:rsidR="001C0F49" w:rsidRPr="006906E4" w:rsidRDefault="001C0F49" w:rsidP="00B46D7E">
            <w:pPr>
              <w:spacing w:before="120" w:after="120" w:line="240" w:lineRule="auto"/>
              <w:jc w:val="left"/>
              <w:rPr>
                <w:b/>
              </w:rPr>
            </w:pPr>
            <w:r w:rsidRPr="006906E4">
              <w:rPr>
                <w:b/>
              </w:rPr>
              <w:t>Note:</w:t>
            </w:r>
          </w:p>
          <w:p w14:paraId="58040320" w14:textId="77777777" w:rsidR="001C0F49" w:rsidRDefault="001C0F49" w:rsidP="00B46D7E">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 and annual performance statements – included in Annual Reports – to provide a complete picture of an entity’s planned and actual performance.</w:t>
            </w:r>
          </w:p>
          <w:p w14:paraId="2CF8BAAB" w14:textId="32DB11CE" w:rsidR="001C0F49" w:rsidRDefault="001C0F49" w:rsidP="00B46D7E">
            <w:pPr>
              <w:jc w:val="left"/>
            </w:pPr>
            <w:r>
              <w:t xml:space="preserve">The most recent corporate plan for the National Museum of Australia can be found at: </w:t>
            </w:r>
            <w:hyperlink r:id="rId25" w:history="1">
              <w:r w:rsidR="002D5BCA" w:rsidRPr="00F17113">
                <w:rPr>
                  <w:u w:val="single"/>
                </w:rPr>
                <w:t>www.nma.gov.au/about/corporate/plans-policies/corporate-plan</w:t>
              </w:r>
            </w:hyperlink>
            <w:r w:rsidR="002D5BCA" w:rsidRPr="00F17113">
              <w:t>.</w:t>
            </w:r>
          </w:p>
          <w:p w14:paraId="5D1DF601" w14:textId="1946D498" w:rsidR="001C0F49" w:rsidRDefault="001C0F49" w:rsidP="00B46D7E">
            <w:pPr>
              <w:jc w:val="left"/>
            </w:pPr>
            <w:r>
              <w:t xml:space="preserve">The most recent annual performance statement can be found at: </w:t>
            </w:r>
            <w:hyperlink r:id="rId26" w:history="1">
              <w:r w:rsidR="002D5BCA" w:rsidRPr="00F17113">
                <w:rPr>
                  <w:u w:val="single"/>
                </w:rPr>
                <w:t>www.nma.gov.au/about/corporate/annual-reports</w:t>
              </w:r>
            </w:hyperlink>
            <w:r w:rsidR="002D5BCA" w:rsidRPr="00F17113">
              <w:t>.</w:t>
            </w:r>
          </w:p>
        </w:tc>
      </w:tr>
    </w:tbl>
    <w:p w14:paraId="3EDFAF80" w14:textId="77777777" w:rsidR="00DE1AF0" w:rsidRDefault="00DE1AF0">
      <w:pPr>
        <w:spacing w:after="0" w:line="240" w:lineRule="auto"/>
        <w:rPr>
          <w:highlight w:val="yellow"/>
        </w:rPr>
      </w:pPr>
      <w:bookmarkStart w:id="34" w:name="_Toc97723179"/>
      <w:bookmarkStart w:id="35" w:name="_Toc98440372"/>
      <w:bookmarkStart w:id="36" w:name="_Toc98440520"/>
      <w:bookmarkStart w:id="37" w:name="_Toc98440668"/>
      <w:bookmarkStart w:id="38" w:name="_Toc98440816"/>
      <w:bookmarkStart w:id="39" w:name="_Toc98440964"/>
      <w:bookmarkStart w:id="40" w:name="_Toc115778491"/>
      <w:r>
        <w:rPr>
          <w:b/>
          <w:highlight w:val="yellow"/>
        </w:rPr>
        <w:br w:type="page"/>
      </w:r>
    </w:p>
    <w:p w14:paraId="30558D6B" w14:textId="003217B0" w:rsidR="001C0F49" w:rsidRPr="00F743D8" w:rsidRDefault="001C0F49" w:rsidP="001C0F49">
      <w:pPr>
        <w:pStyle w:val="Heading3-NMA"/>
      </w:pPr>
      <w:r>
        <w:lastRenderedPageBreak/>
        <w:t>2.1</w:t>
      </w:r>
      <w:r w:rsidRPr="00F743D8">
        <w:t xml:space="preserve"> </w:t>
      </w:r>
      <w:r w:rsidRPr="00F743D8">
        <w:tab/>
        <w:t xml:space="preserve">Budgeted expenses and performance for Outcome </w:t>
      </w:r>
      <w:r>
        <w:t>1</w:t>
      </w:r>
      <w:bookmarkEnd w:id="34"/>
      <w:bookmarkEnd w:id="35"/>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0D882604" w14:textId="77777777" w:rsidTr="00293BD0">
        <w:tc>
          <w:tcPr>
            <w:tcW w:w="7713" w:type="dxa"/>
            <w:shd w:val="clear" w:color="auto" w:fill="E6E6E6"/>
          </w:tcPr>
          <w:p w14:paraId="5D1F1C29" w14:textId="77777777" w:rsidR="001C0F49" w:rsidRPr="005E6F2B" w:rsidRDefault="001C0F49" w:rsidP="00293BD0">
            <w:pPr>
              <w:pStyle w:val="TableColumnHeadingLeft"/>
            </w:pPr>
            <w:r w:rsidRPr="005E6F2B">
              <w:t xml:space="preserve">Outcome </w:t>
            </w:r>
            <w:r>
              <w:t>1:</w:t>
            </w:r>
            <w:r w:rsidRPr="000B2804">
              <w:t xml:space="preserve"> Increased awareness and understanding of Australia’s history and culture by managing the National Museum’s collections and providing access through public programs and exhibitions</w:t>
            </w:r>
          </w:p>
        </w:tc>
      </w:tr>
    </w:tbl>
    <w:p w14:paraId="3B27281E" w14:textId="77777777" w:rsidR="001C0F49" w:rsidRPr="005E6F2B" w:rsidRDefault="001C0F49" w:rsidP="001C0F49">
      <w:pPr>
        <w:pStyle w:val="NoSpacing"/>
      </w:pPr>
    </w:p>
    <w:p w14:paraId="683AD75F" w14:textId="77777777" w:rsidR="001C0F49" w:rsidRPr="00446612" w:rsidRDefault="001C0F49" w:rsidP="001C0F49">
      <w:pPr>
        <w:pStyle w:val="Heading4"/>
      </w:pPr>
      <w:r w:rsidRPr="00446612">
        <w:t xml:space="preserve">Budgeted expenses for Outcome </w:t>
      </w:r>
      <w:r>
        <w:t>1</w:t>
      </w:r>
    </w:p>
    <w:p w14:paraId="34653480" w14:textId="57B3CB07" w:rsidR="001C0F49" w:rsidRDefault="001C0F49" w:rsidP="001C0F49">
      <w:r>
        <w:t>Thi</w:t>
      </w:r>
      <w:r w:rsidRPr="00950281">
        <w:t xml:space="preserve">s table shows how much the </w:t>
      </w:r>
      <w:r>
        <w:t>NMA</w:t>
      </w:r>
      <w:r w:rsidRPr="00950281">
        <w:t xml:space="preserve"> intends to spend (on an accrual basis) on achieving the </w:t>
      </w:r>
      <w:r>
        <w:t>outcome, broken down by program</w:t>
      </w:r>
      <w:r w:rsidR="00B32140">
        <w:t>.</w:t>
      </w:r>
    </w:p>
    <w:p w14:paraId="299BD5F0" w14:textId="77777777" w:rsidR="001C0F49" w:rsidRDefault="001C0F49" w:rsidP="001C0F49">
      <w:pPr>
        <w:pStyle w:val="TableHeading"/>
      </w:pPr>
      <w:r w:rsidRPr="006E4DF1">
        <w:t>Table 2.</w:t>
      </w:r>
      <w:r w:rsidRPr="0020287B">
        <w:t>1</w:t>
      </w:r>
      <w:r w:rsidRPr="006E4DF1">
        <w:t xml:space="preserve">.1: Budgeted expenses for Outcome </w:t>
      </w:r>
      <w:r w:rsidRPr="0020287B">
        <w:t>1</w:t>
      </w:r>
    </w:p>
    <w:tbl>
      <w:tblPr>
        <w:tblW w:w="5000" w:type="pct"/>
        <w:tblLayout w:type="fixed"/>
        <w:tblLook w:val="04A0" w:firstRow="1" w:lastRow="0" w:firstColumn="1" w:lastColumn="0" w:noHBand="0" w:noVBand="1"/>
      </w:tblPr>
      <w:tblGrid>
        <w:gridCol w:w="3143"/>
        <w:gridCol w:w="954"/>
        <w:gridCol w:w="903"/>
        <w:gridCol w:w="903"/>
        <w:gridCol w:w="903"/>
        <w:gridCol w:w="904"/>
      </w:tblGrid>
      <w:tr w:rsidR="003464D6" w:rsidRPr="003464D6" w14:paraId="3F9CBF5A" w14:textId="77777777" w:rsidTr="00F22558">
        <w:trPr>
          <w:trHeight w:val="204"/>
        </w:trPr>
        <w:tc>
          <w:tcPr>
            <w:tcW w:w="3232" w:type="dxa"/>
            <w:tcBorders>
              <w:top w:val="single" w:sz="4" w:space="0" w:color="auto"/>
              <w:left w:val="nil"/>
              <w:bottom w:val="nil"/>
              <w:right w:val="nil"/>
            </w:tcBorders>
            <w:shd w:val="clear" w:color="auto" w:fill="auto"/>
            <w:vAlign w:val="bottom"/>
            <w:hideMark/>
          </w:tcPr>
          <w:p w14:paraId="7764270F" w14:textId="77777777" w:rsidR="003464D6" w:rsidRPr="003464D6" w:rsidRDefault="003464D6" w:rsidP="003464D6">
            <w:pPr>
              <w:spacing w:after="0" w:line="240" w:lineRule="auto"/>
              <w:rPr>
                <w:rFonts w:ascii="Arial" w:hAnsi="Arial" w:cs="Arial"/>
                <w:b/>
                <w:bCs/>
                <w:color w:val="000000"/>
                <w:sz w:val="16"/>
                <w:szCs w:val="16"/>
              </w:rPr>
            </w:pPr>
            <w:r w:rsidRPr="003464D6">
              <w:rPr>
                <w:rFonts w:ascii="Arial" w:hAnsi="Arial" w:cs="Arial"/>
                <w:b/>
                <w:bCs/>
                <w:color w:val="000000"/>
                <w:sz w:val="16"/>
                <w:szCs w:val="16"/>
              </w:rPr>
              <w:t> </w:t>
            </w:r>
          </w:p>
        </w:tc>
        <w:tc>
          <w:tcPr>
            <w:tcW w:w="975" w:type="dxa"/>
            <w:tcBorders>
              <w:top w:val="single" w:sz="4" w:space="0" w:color="auto"/>
              <w:left w:val="nil"/>
              <w:bottom w:val="single" w:sz="4" w:space="0" w:color="auto"/>
              <w:right w:val="nil"/>
            </w:tcBorders>
            <w:shd w:val="clear" w:color="auto" w:fill="auto"/>
            <w:vAlign w:val="bottom"/>
            <w:hideMark/>
          </w:tcPr>
          <w:p w14:paraId="583B50BA"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2022-23 Estimated actual</w:t>
            </w:r>
            <w:r w:rsidRPr="003464D6">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000000" w:fill="E6E6E6"/>
            <w:vAlign w:val="bottom"/>
            <w:hideMark/>
          </w:tcPr>
          <w:p w14:paraId="7694C729"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2023-24</w:t>
            </w:r>
            <w:r w:rsidRPr="003464D6">
              <w:rPr>
                <w:rFonts w:ascii="Arial" w:hAnsi="Arial" w:cs="Arial"/>
                <w:sz w:val="16"/>
                <w:szCs w:val="16"/>
              </w:rPr>
              <w:br/>
              <w:t>Budget</w:t>
            </w:r>
            <w:r w:rsidRPr="003464D6">
              <w:rPr>
                <w:rFonts w:ascii="Arial" w:hAnsi="Arial" w:cs="Arial"/>
                <w:sz w:val="16"/>
                <w:szCs w:val="16"/>
              </w:rPr>
              <w:br/>
            </w:r>
            <w:r w:rsidRPr="003464D6">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auto" w:fill="auto"/>
            <w:vAlign w:val="bottom"/>
            <w:hideMark/>
          </w:tcPr>
          <w:p w14:paraId="44A956B2"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2024-25 Forward estimate</w:t>
            </w:r>
            <w:r w:rsidRPr="003464D6">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auto" w:fill="auto"/>
            <w:vAlign w:val="bottom"/>
            <w:hideMark/>
          </w:tcPr>
          <w:p w14:paraId="2F6FCC99"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2025-26 Forward estimate</w:t>
            </w:r>
            <w:r w:rsidRPr="003464D6">
              <w:rPr>
                <w:rFonts w:ascii="Arial" w:hAnsi="Arial" w:cs="Arial"/>
                <w:sz w:val="16"/>
                <w:szCs w:val="16"/>
              </w:rPr>
              <w:br/>
              <w:t>$'000</w:t>
            </w:r>
          </w:p>
        </w:tc>
        <w:tc>
          <w:tcPr>
            <w:tcW w:w="925" w:type="dxa"/>
            <w:tcBorders>
              <w:top w:val="single" w:sz="4" w:space="0" w:color="auto"/>
              <w:left w:val="nil"/>
              <w:bottom w:val="single" w:sz="4" w:space="0" w:color="auto"/>
              <w:right w:val="nil"/>
            </w:tcBorders>
            <w:shd w:val="clear" w:color="auto" w:fill="auto"/>
            <w:vAlign w:val="bottom"/>
            <w:hideMark/>
          </w:tcPr>
          <w:p w14:paraId="6F08CC91" w14:textId="77777777" w:rsidR="003464D6" w:rsidRPr="003464D6" w:rsidRDefault="003464D6" w:rsidP="003464D6">
            <w:pPr>
              <w:spacing w:after="0" w:line="240" w:lineRule="auto"/>
              <w:jc w:val="right"/>
              <w:rPr>
                <w:rFonts w:ascii="Arial" w:hAnsi="Arial" w:cs="Arial"/>
                <w:sz w:val="16"/>
                <w:szCs w:val="16"/>
              </w:rPr>
            </w:pPr>
            <w:r w:rsidRPr="003464D6">
              <w:rPr>
                <w:rFonts w:ascii="Arial" w:hAnsi="Arial" w:cs="Arial"/>
                <w:sz w:val="16"/>
                <w:szCs w:val="16"/>
              </w:rPr>
              <w:t>2026-27</w:t>
            </w:r>
            <w:r w:rsidRPr="003464D6">
              <w:rPr>
                <w:rFonts w:ascii="Arial" w:hAnsi="Arial" w:cs="Arial"/>
                <w:sz w:val="16"/>
                <w:szCs w:val="16"/>
              </w:rPr>
              <w:br/>
              <w:t>Forward estimate</w:t>
            </w:r>
            <w:r w:rsidRPr="003464D6">
              <w:rPr>
                <w:rFonts w:ascii="Arial" w:hAnsi="Arial" w:cs="Arial"/>
                <w:sz w:val="16"/>
                <w:szCs w:val="16"/>
              </w:rPr>
              <w:br/>
              <w:t>$'000</w:t>
            </w:r>
          </w:p>
        </w:tc>
      </w:tr>
      <w:tr w:rsidR="003464D6" w:rsidRPr="003464D6" w14:paraId="07215EBD" w14:textId="77777777" w:rsidTr="00F22558">
        <w:trPr>
          <w:trHeight w:val="204"/>
        </w:trPr>
        <w:tc>
          <w:tcPr>
            <w:tcW w:w="924" w:type="dxa"/>
            <w:gridSpan w:val="6"/>
            <w:tcBorders>
              <w:top w:val="single" w:sz="4" w:space="0" w:color="auto"/>
              <w:left w:val="nil"/>
              <w:bottom w:val="single" w:sz="4" w:space="0" w:color="auto"/>
              <w:right w:val="nil"/>
            </w:tcBorders>
            <w:shd w:val="clear" w:color="000000" w:fill="E6E6E6"/>
            <w:vAlign w:val="bottom"/>
            <w:hideMark/>
          </w:tcPr>
          <w:p w14:paraId="7B65B017" w14:textId="77777777" w:rsidR="003464D6" w:rsidRPr="003464D6" w:rsidRDefault="003464D6" w:rsidP="003464D6">
            <w:pPr>
              <w:spacing w:after="0" w:line="240" w:lineRule="auto"/>
              <w:rPr>
                <w:rFonts w:ascii="Arial" w:hAnsi="Arial" w:cs="Arial"/>
                <w:b/>
                <w:bCs/>
                <w:sz w:val="16"/>
                <w:szCs w:val="16"/>
              </w:rPr>
            </w:pPr>
            <w:r w:rsidRPr="003464D6">
              <w:rPr>
                <w:rFonts w:ascii="Arial" w:hAnsi="Arial" w:cs="Arial"/>
                <w:b/>
                <w:bCs/>
                <w:sz w:val="16"/>
                <w:szCs w:val="16"/>
              </w:rPr>
              <w:t>Program 1.1: Collection Management, Research, Exhibitions and Programs</w:t>
            </w:r>
          </w:p>
        </w:tc>
      </w:tr>
      <w:tr w:rsidR="003464D6" w:rsidRPr="003464D6" w14:paraId="7AC44142" w14:textId="77777777" w:rsidTr="00F22558">
        <w:trPr>
          <w:trHeight w:val="204"/>
        </w:trPr>
        <w:tc>
          <w:tcPr>
            <w:tcW w:w="3232" w:type="dxa"/>
            <w:tcBorders>
              <w:top w:val="nil"/>
              <w:left w:val="nil"/>
              <w:bottom w:val="nil"/>
              <w:right w:val="nil"/>
            </w:tcBorders>
            <w:shd w:val="clear" w:color="auto" w:fill="auto"/>
            <w:noWrap/>
            <w:vAlign w:val="bottom"/>
            <w:hideMark/>
          </w:tcPr>
          <w:p w14:paraId="263C4038"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Revenue from Government</w:t>
            </w:r>
          </w:p>
        </w:tc>
        <w:tc>
          <w:tcPr>
            <w:tcW w:w="975" w:type="dxa"/>
            <w:tcBorders>
              <w:top w:val="nil"/>
              <w:left w:val="nil"/>
              <w:bottom w:val="nil"/>
              <w:right w:val="nil"/>
            </w:tcBorders>
            <w:shd w:val="clear" w:color="auto" w:fill="auto"/>
            <w:noWrap/>
            <w:vAlign w:val="bottom"/>
            <w:hideMark/>
          </w:tcPr>
          <w:p w14:paraId="707869BA" w14:textId="77777777"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14:paraId="567CE60D" w14:textId="6DC2889F"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14:paraId="109266B4" w14:textId="77777777"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14:paraId="5B7AC308" w14:textId="77777777" w:rsidR="003464D6" w:rsidRPr="003464D6" w:rsidRDefault="003464D6" w:rsidP="002C2013">
            <w:pPr>
              <w:spacing w:after="0" w:line="240" w:lineRule="auto"/>
              <w:jc w:val="right"/>
              <w:rPr>
                <w:rFonts w:ascii="Times New Roman" w:hAnsi="Times New Roman"/>
              </w:rPr>
            </w:pPr>
          </w:p>
        </w:tc>
        <w:tc>
          <w:tcPr>
            <w:tcW w:w="925" w:type="dxa"/>
            <w:tcBorders>
              <w:top w:val="nil"/>
              <w:left w:val="nil"/>
              <w:bottom w:val="nil"/>
              <w:right w:val="nil"/>
            </w:tcBorders>
            <w:shd w:val="clear" w:color="auto" w:fill="auto"/>
            <w:noWrap/>
            <w:vAlign w:val="bottom"/>
            <w:hideMark/>
          </w:tcPr>
          <w:p w14:paraId="0F98FA3A" w14:textId="77777777" w:rsidR="003464D6" w:rsidRPr="003464D6" w:rsidRDefault="003464D6" w:rsidP="002C2013">
            <w:pPr>
              <w:spacing w:after="0" w:line="240" w:lineRule="auto"/>
              <w:jc w:val="right"/>
              <w:rPr>
                <w:rFonts w:ascii="Times New Roman" w:hAnsi="Times New Roman"/>
              </w:rPr>
            </w:pPr>
          </w:p>
        </w:tc>
      </w:tr>
      <w:tr w:rsidR="003464D6" w:rsidRPr="003464D6" w14:paraId="6105B5CC" w14:textId="77777777" w:rsidTr="00F22558">
        <w:trPr>
          <w:trHeight w:val="204"/>
        </w:trPr>
        <w:tc>
          <w:tcPr>
            <w:tcW w:w="3232" w:type="dxa"/>
            <w:tcBorders>
              <w:top w:val="nil"/>
              <w:left w:val="nil"/>
              <w:bottom w:val="nil"/>
              <w:right w:val="nil"/>
            </w:tcBorders>
            <w:shd w:val="clear" w:color="auto" w:fill="auto"/>
            <w:vAlign w:val="bottom"/>
            <w:hideMark/>
          </w:tcPr>
          <w:p w14:paraId="56087809" w14:textId="77777777" w:rsidR="003464D6" w:rsidRPr="003464D6" w:rsidRDefault="003464D6" w:rsidP="009733AF">
            <w:pPr>
              <w:spacing w:after="0" w:line="240" w:lineRule="auto"/>
              <w:ind w:leftChars="89" w:left="178"/>
              <w:rPr>
                <w:rFonts w:ascii="Arial" w:hAnsi="Arial" w:cs="Arial"/>
                <w:sz w:val="16"/>
                <w:szCs w:val="16"/>
              </w:rPr>
            </w:pPr>
            <w:r w:rsidRPr="003464D6">
              <w:rPr>
                <w:rFonts w:ascii="Arial" w:hAnsi="Arial" w:cs="Arial"/>
                <w:sz w:val="16"/>
                <w:szCs w:val="16"/>
              </w:rPr>
              <w:t>Ordinary annual services (Appropriation Bill No. 1)</w:t>
            </w:r>
          </w:p>
        </w:tc>
        <w:tc>
          <w:tcPr>
            <w:tcW w:w="975" w:type="dxa"/>
            <w:tcBorders>
              <w:top w:val="nil"/>
              <w:left w:val="nil"/>
              <w:bottom w:val="nil"/>
              <w:right w:val="nil"/>
            </w:tcBorders>
            <w:shd w:val="clear" w:color="auto" w:fill="auto"/>
            <w:noWrap/>
            <w:vAlign w:val="bottom"/>
            <w:hideMark/>
          </w:tcPr>
          <w:p w14:paraId="1DF1E33D" w14:textId="5B002DA7"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50,912</w:t>
            </w:r>
          </w:p>
        </w:tc>
        <w:tc>
          <w:tcPr>
            <w:tcW w:w="924" w:type="dxa"/>
            <w:tcBorders>
              <w:top w:val="nil"/>
              <w:left w:val="nil"/>
              <w:bottom w:val="nil"/>
              <w:right w:val="nil"/>
            </w:tcBorders>
            <w:shd w:val="clear" w:color="000000" w:fill="E6E6E6"/>
            <w:noWrap/>
            <w:vAlign w:val="bottom"/>
            <w:hideMark/>
          </w:tcPr>
          <w:p w14:paraId="63A75933" w14:textId="30E43D1B"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53,768</w:t>
            </w:r>
          </w:p>
        </w:tc>
        <w:tc>
          <w:tcPr>
            <w:tcW w:w="924" w:type="dxa"/>
            <w:tcBorders>
              <w:top w:val="nil"/>
              <w:left w:val="nil"/>
              <w:bottom w:val="nil"/>
              <w:right w:val="nil"/>
            </w:tcBorders>
            <w:shd w:val="clear" w:color="auto" w:fill="auto"/>
            <w:noWrap/>
            <w:vAlign w:val="bottom"/>
            <w:hideMark/>
          </w:tcPr>
          <w:p w14:paraId="2615E2A7" w14:textId="3F08FBB1"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55,192</w:t>
            </w:r>
          </w:p>
        </w:tc>
        <w:tc>
          <w:tcPr>
            <w:tcW w:w="924" w:type="dxa"/>
            <w:tcBorders>
              <w:top w:val="nil"/>
              <w:left w:val="nil"/>
              <w:bottom w:val="nil"/>
              <w:right w:val="nil"/>
            </w:tcBorders>
            <w:shd w:val="clear" w:color="auto" w:fill="auto"/>
            <w:noWrap/>
            <w:vAlign w:val="bottom"/>
            <w:hideMark/>
          </w:tcPr>
          <w:p w14:paraId="30A4F470" w14:textId="56AC88B2"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55,595</w:t>
            </w:r>
          </w:p>
        </w:tc>
        <w:tc>
          <w:tcPr>
            <w:tcW w:w="925" w:type="dxa"/>
            <w:tcBorders>
              <w:top w:val="nil"/>
              <w:left w:val="nil"/>
              <w:bottom w:val="nil"/>
              <w:right w:val="nil"/>
            </w:tcBorders>
            <w:shd w:val="clear" w:color="auto" w:fill="auto"/>
            <w:noWrap/>
            <w:vAlign w:val="bottom"/>
            <w:hideMark/>
          </w:tcPr>
          <w:p w14:paraId="43424960" w14:textId="3404F4DF"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56,965</w:t>
            </w:r>
          </w:p>
        </w:tc>
      </w:tr>
      <w:tr w:rsidR="003464D6" w:rsidRPr="003464D6" w14:paraId="21F423A5" w14:textId="77777777" w:rsidTr="00F22558">
        <w:trPr>
          <w:trHeight w:val="204"/>
        </w:trPr>
        <w:tc>
          <w:tcPr>
            <w:tcW w:w="3232" w:type="dxa"/>
            <w:tcBorders>
              <w:top w:val="nil"/>
              <w:left w:val="nil"/>
              <w:bottom w:val="nil"/>
              <w:right w:val="nil"/>
            </w:tcBorders>
            <w:shd w:val="clear" w:color="auto" w:fill="auto"/>
            <w:noWrap/>
            <w:vAlign w:val="bottom"/>
            <w:hideMark/>
          </w:tcPr>
          <w:p w14:paraId="331C4FB7" w14:textId="77777777" w:rsidR="003464D6" w:rsidRPr="003464D6" w:rsidRDefault="003464D6" w:rsidP="003464D6">
            <w:pPr>
              <w:spacing w:after="0" w:line="240" w:lineRule="auto"/>
              <w:ind w:firstLineChars="100" w:firstLine="160"/>
              <w:rPr>
                <w:rFonts w:ascii="Arial" w:hAnsi="Arial" w:cs="Arial"/>
                <w:sz w:val="16"/>
                <w:szCs w:val="16"/>
              </w:rPr>
            </w:pPr>
            <w:r w:rsidRPr="003464D6">
              <w:rPr>
                <w:rFonts w:ascii="Arial" w:hAnsi="Arial" w:cs="Arial"/>
                <w:sz w:val="16"/>
                <w:szCs w:val="16"/>
              </w:rPr>
              <w:t>Payment from related entities</w:t>
            </w:r>
          </w:p>
        </w:tc>
        <w:tc>
          <w:tcPr>
            <w:tcW w:w="975" w:type="dxa"/>
            <w:tcBorders>
              <w:top w:val="nil"/>
              <w:left w:val="nil"/>
              <w:bottom w:val="nil"/>
              <w:right w:val="nil"/>
            </w:tcBorders>
            <w:shd w:val="clear" w:color="auto" w:fill="auto"/>
            <w:noWrap/>
            <w:vAlign w:val="bottom"/>
            <w:hideMark/>
          </w:tcPr>
          <w:p w14:paraId="602AFBF1" w14:textId="3D32F18B"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2,000</w:t>
            </w:r>
          </w:p>
        </w:tc>
        <w:tc>
          <w:tcPr>
            <w:tcW w:w="924" w:type="dxa"/>
            <w:tcBorders>
              <w:top w:val="nil"/>
              <w:left w:val="nil"/>
              <w:bottom w:val="nil"/>
              <w:right w:val="nil"/>
            </w:tcBorders>
            <w:shd w:val="clear" w:color="000000" w:fill="E6E6E6"/>
            <w:noWrap/>
            <w:vAlign w:val="bottom"/>
            <w:hideMark/>
          </w:tcPr>
          <w:p w14:paraId="6C102BEF" w14:textId="666935DD"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14:paraId="4372526E" w14:textId="6D444D5A"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14:paraId="13D1214D" w14:textId="70586F60"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58F74A8F" w14:textId="0BB5B57B"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r>
      <w:tr w:rsidR="003464D6" w:rsidRPr="003464D6" w14:paraId="2FD78D48" w14:textId="77777777" w:rsidTr="00F22558">
        <w:trPr>
          <w:trHeight w:val="204"/>
        </w:trPr>
        <w:tc>
          <w:tcPr>
            <w:tcW w:w="3232" w:type="dxa"/>
            <w:tcBorders>
              <w:top w:val="nil"/>
              <w:left w:val="nil"/>
              <w:bottom w:val="nil"/>
              <w:right w:val="nil"/>
            </w:tcBorders>
            <w:shd w:val="clear" w:color="auto" w:fill="auto"/>
            <w:vAlign w:val="bottom"/>
            <w:hideMark/>
          </w:tcPr>
          <w:p w14:paraId="2E0846A9" w14:textId="7C2510E2" w:rsidR="003464D6" w:rsidRPr="003464D6" w:rsidRDefault="003464D6" w:rsidP="003464D6">
            <w:pPr>
              <w:spacing w:after="0" w:line="240" w:lineRule="auto"/>
              <w:ind w:firstLineChars="100" w:firstLine="160"/>
              <w:rPr>
                <w:rFonts w:ascii="Arial" w:hAnsi="Arial" w:cs="Arial"/>
                <w:sz w:val="16"/>
                <w:szCs w:val="16"/>
              </w:rPr>
            </w:pPr>
            <w:r w:rsidRPr="003464D6">
              <w:rPr>
                <w:rFonts w:ascii="Arial" w:hAnsi="Arial" w:cs="Arial"/>
                <w:sz w:val="16"/>
                <w:szCs w:val="16"/>
              </w:rPr>
              <w:t>Expenses not requiring appropriation in the budget year</w:t>
            </w:r>
            <w:r w:rsidRPr="003464D6">
              <w:rPr>
                <w:rFonts w:ascii="Arial" w:hAnsi="Arial" w:cs="Arial"/>
                <w:sz w:val="16"/>
                <w:szCs w:val="16"/>
                <w:vertAlign w:val="superscript"/>
              </w:rPr>
              <w:t>(a)</w:t>
            </w:r>
          </w:p>
        </w:tc>
        <w:tc>
          <w:tcPr>
            <w:tcW w:w="975" w:type="dxa"/>
            <w:tcBorders>
              <w:top w:val="nil"/>
              <w:left w:val="nil"/>
              <w:bottom w:val="nil"/>
              <w:right w:val="nil"/>
            </w:tcBorders>
            <w:shd w:val="clear" w:color="auto" w:fill="auto"/>
            <w:noWrap/>
            <w:vAlign w:val="bottom"/>
            <w:hideMark/>
          </w:tcPr>
          <w:p w14:paraId="0E8B9372" w14:textId="54FFF00C"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70</w:t>
            </w:r>
          </w:p>
        </w:tc>
        <w:tc>
          <w:tcPr>
            <w:tcW w:w="924" w:type="dxa"/>
            <w:tcBorders>
              <w:top w:val="nil"/>
              <w:left w:val="nil"/>
              <w:bottom w:val="nil"/>
              <w:right w:val="nil"/>
            </w:tcBorders>
            <w:shd w:val="clear" w:color="000000" w:fill="E6E6E6"/>
            <w:noWrap/>
            <w:vAlign w:val="bottom"/>
            <w:hideMark/>
          </w:tcPr>
          <w:p w14:paraId="1BA42BEC" w14:textId="79A8D752"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1,191</w:t>
            </w:r>
          </w:p>
        </w:tc>
        <w:tc>
          <w:tcPr>
            <w:tcW w:w="924" w:type="dxa"/>
            <w:tcBorders>
              <w:top w:val="nil"/>
              <w:left w:val="nil"/>
              <w:bottom w:val="nil"/>
              <w:right w:val="nil"/>
            </w:tcBorders>
            <w:shd w:val="clear" w:color="auto" w:fill="auto"/>
            <w:noWrap/>
            <w:vAlign w:val="bottom"/>
            <w:hideMark/>
          </w:tcPr>
          <w:p w14:paraId="0435B65C" w14:textId="5D595242"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1,215</w:t>
            </w:r>
          </w:p>
        </w:tc>
        <w:tc>
          <w:tcPr>
            <w:tcW w:w="924" w:type="dxa"/>
            <w:tcBorders>
              <w:top w:val="nil"/>
              <w:left w:val="nil"/>
              <w:bottom w:val="nil"/>
              <w:right w:val="nil"/>
            </w:tcBorders>
            <w:shd w:val="clear" w:color="auto" w:fill="auto"/>
            <w:noWrap/>
            <w:vAlign w:val="bottom"/>
            <w:hideMark/>
          </w:tcPr>
          <w:p w14:paraId="1BA18EB0" w14:textId="46B5965A"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1,239</w:t>
            </w:r>
          </w:p>
        </w:tc>
        <w:tc>
          <w:tcPr>
            <w:tcW w:w="925" w:type="dxa"/>
            <w:tcBorders>
              <w:top w:val="nil"/>
              <w:left w:val="nil"/>
              <w:bottom w:val="nil"/>
              <w:right w:val="nil"/>
            </w:tcBorders>
            <w:shd w:val="clear" w:color="auto" w:fill="auto"/>
            <w:noWrap/>
            <w:vAlign w:val="bottom"/>
            <w:hideMark/>
          </w:tcPr>
          <w:p w14:paraId="1FEBB04F" w14:textId="3F55D582"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1,264</w:t>
            </w:r>
          </w:p>
        </w:tc>
      </w:tr>
      <w:tr w:rsidR="003464D6" w:rsidRPr="003464D6" w14:paraId="556E557D" w14:textId="77777777" w:rsidTr="00F22558">
        <w:trPr>
          <w:trHeight w:val="204"/>
        </w:trPr>
        <w:tc>
          <w:tcPr>
            <w:tcW w:w="3232" w:type="dxa"/>
            <w:tcBorders>
              <w:top w:val="nil"/>
              <w:left w:val="nil"/>
              <w:bottom w:val="nil"/>
              <w:right w:val="nil"/>
            </w:tcBorders>
            <w:shd w:val="clear" w:color="auto" w:fill="auto"/>
            <w:vAlign w:val="bottom"/>
            <w:hideMark/>
          </w:tcPr>
          <w:p w14:paraId="7B53E10A"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 xml:space="preserve">Revenues from other independent sources </w:t>
            </w:r>
          </w:p>
        </w:tc>
        <w:tc>
          <w:tcPr>
            <w:tcW w:w="975" w:type="dxa"/>
            <w:tcBorders>
              <w:top w:val="nil"/>
              <w:left w:val="nil"/>
              <w:bottom w:val="nil"/>
              <w:right w:val="nil"/>
            </w:tcBorders>
            <w:shd w:val="clear" w:color="auto" w:fill="auto"/>
            <w:noWrap/>
            <w:vAlign w:val="bottom"/>
            <w:hideMark/>
          </w:tcPr>
          <w:p w14:paraId="5BED2D53" w14:textId="5AECBBC2"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10,609</w:t>
            </w:r>
          </w:p>
        </w:tc>
        <w:tc>
          <w:tcPr>
            <w:tcW w:w="924" w:type="dxa"/>
            <w:tcBorders>
              <w:top w:val="nil"/>
              <w:left w:val="nil"/>
              <w:bottom w:val="nil"/>
              <w:right w:val="nil"/>
            </w:tcBorders>
            <w:shd w:val="clear" w:color="000000" w:fill="E6E6E6"/>
            <w:noWrap/>
            <w:vAlign w:val="bottom"/>
            <w:hideMark/>
          </w:tcPr>
          <w:p w14:paraId="34F0AA2F" w14:textId="46EBF205"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8,715</w:t>
            </w:r>
          </w:p>
        </w:tc>
        <w:tc>
          <w:tcPr>
            <w:tcW w:w="924" w:type="dxa"/>
            <w:tcBorders>
              <w:top w:val="nil"/>
              <w:left w:val="nil"/>
              <w:bottom w:val="nil"/>
              <w:right w:val="nil"/>
            </w:tcBorders>
            <w:shd w:val="clear" w:color="auto" w:fill="auto"/>
            <w:noWrap/>
            <w:vAlign w:val="bottom"/>
            <w:hideMark/>
          </w:tcPr>
          <w:p w14:paraId="0FBDAF89" w14:textId="64B07CE9"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9,824</w:t>
            </w:r>
          </w:p>
        </w:tc>
        <w:tc>
          <w:tcPr>
            <w:tcW w:w="924" w:type="dxa"/>
            <w:tcBorders>
              <w:top w:val="nil"/>
              <w:left w:val="nil"/>
              <w:bottom w:val="nil"/>
              <w:right w:val="nil"/>
            </w:tcBorders>
            <w:shd w:val="clear" w:color="auto" w:fill="auto"/>
            <w:noWrap/>
            <w:vAlign w:val="bottom"/>
            <w:hideMark/>
          </w:tcPr>
          <w:p w14:paraId="7B03C1CE" w14:textId="61B4E157"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10,071</w:t>
            </w:r>
          </w:p>
        </w:tc>
        <w:tc>
          <w:tcPr>
            <w:tcW w:w="925" w:type="dxa"/>
            <w:tcBorders>
              <w:top w:val="nil"/>
              <w:left w:val="nil"/>
              <w:bottom w:val="nil"/>
              <w:right w:val="nil"/>
            </w:tcBorders>
            <w:shd w:val="clear" w:color="auto" w:fill="auto"/>
            <w:noWrap/>
            <w:vAlign w:val="bottom"/>
            <w:hideMark/>
          </w:tcPr>
          <w:p w14:paraId="5A2EEE06" w14:textId="7335B99E"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10,322</w:t>
            </w:r>
          </w:p>
        </w:tc>
      </w:tr>
      <w:tr w:rsidR="003464D6" w:rsidRPr="003464D6" w14:paraId="53DDDA85" w14:textId="77777777" w:rsidTr="00F22558">
        <w:trPr>
          <w:trHeight w:val="204"/>
        </w:trPr>
        <w:tc>
          <w:tcPr>
            <w:tcW w:w="3232" w:type="dxa"/>
            <w:tcBorders>
              <w:top w:val="nil"/>
              <w:left w:val="nil"/>
              <w:bottom w:val="nil"/>
              <w:right w:val="nil"/>
            </w:tcBorders>
            <w:shd w:val="clear" w:color="auto" w:fill="auto"/>
            <w:noWrap/>
            <w:vAlign w:val="bottom"/>
            <w:hideMark/>
          </w:tcPr>
          <w:p w14:paraId="04D2792D" w14:textId="77777777" w:rsidR="003464D6" w:rsidRPr="003464D6" w:rsidRDefault="003464D6" w:rsidP="003464D6">
            <w:pPr>
              <w:spacing w:after="0" w:line="240" w:lineRule="auto"/>
              <w:rPr>
                <w:rFonts w:ascii="Arial" w:hAnsi="Arial" w:cs="Arial"/>
                <w:b/>
                <w:bCs/>
                <w:sz w:val="16"/>
                <w:szCs w:val="16"/>
              </w:rPr>
            </w:pPr>
            <w:r w:rsidRPr="003464D6">
              <w:rPr>
                <w:rFonts w:ascii="Arial" w:hAnsi="Arial" w:cs="Arial"/>
                <w:b/>
                <w:bCs/>
                <w:sz w:val="16"/>
                <w:szCs w:val="16"/>
              </w:rPr>
              <w:t>Total expenses for Program 1.1</w:t>
            </w:r>
          </w:p>
        </w:tc>
        <w:tc>
          <w:tcPr>
            <w:tcW w:w="975" w:type="dxa"/>
            <w:tcBorders>
              <w:top w:val="single" w:sz="4" w:space="0" w:color="auto"/>
              <w:left w:val="nil"/>
              <w:bottom w:val="single" w:sz="4" w:space="0" w:color="auto"/>
              <w:right w:val="nil"/>
            </w:tcBorders>
            <w:shd w:val="clear" w:color="auto" w:fill="auto"/>
            <w:noWrap/>
            <w:vAlign w:val="bottom"/>
            <w:hideMark/>
          </w:tcPr>
          <w:p w14:paraId="197F61E1" w14:textId="6F1EDBA1" w:rsidR="003464D6" w:rsidRPr="003464D6" w:rsidRDefault="003464D6" w:rsidP="002C2013">
            <w:pPr>
              <w:spacing w:after="0" w:line="240" w:lineRule="auto"/>
              <w:jc w:val="right"/>
              <w:rPr>
                <w:rFonts w:ascii="Arial" w:hAnsi="Arial" w:cs="Arial"/>
                <w:b/>
                <w:bCs/>
                <w:color w:val="000000"/>
                <w:sz w:val="16"/>
                <w:szCs w:val="16"/>
              </w:rPr>
            </w:pPr>
            <w:r w:rsidRPr="003464D6">
              <w:rPr>
                <w:rFonts w:ascii="Arial" w:hAnsi="Arial" w:cs="Arial"/>
                <w:b/>
                <w:bCs/>
                <w:color w:val="000000"/>
                <w:sz w:val="16"/>
                <w:szCs w:val="16"/>
              </w:rPr>
              <w:t>63,591</w:t>
            </w:r>
          </w:p>
        </w:tc>
        <w:tc>
          <w:tcPr>
            <w:tcW w:w="924" w:type="dxa"/>
            <w:tcBorders>
              <w:top w:val="single" w:sz="4" w:space="0" w:color="auto"/>
              <w:left w:val="nil"/>
              <w:bottom w:val="single" w:sz="4" w:space="0" w:color="auto"/>
              <w:right w:val="nil"/>
            </w:tcBorders>
            <w:shd w:val="clear" w:color="000000" w:fill="E6E6E6"/>
            <w:noWrap/>
            <w:vAlign w:val="bottom"/>
            <w:hideMark/>
          </w:tcPr>
          <w:p w14:paraId="46DAC6DC" w14:textId="0DDCABCC" w:rsidR="003464D6" w:rsidRPr="003464D6" w:rsidRDefault="003464D6" w:rsidP="002C2013">
            <w:pPr>
              <w:spacing w:after="0" w:line="240" w:lineRule="auto"/>
              <w:jc w:val="right"/>
              <w:rPr>
                <w:rFonts w:ascii="Arial" w:hAnsi="Arial" w:cs="Arial"/>
                <w:b/>
                <w:bCs/>
                <w:color w:val="000000"/>
                <w:sz w:val="16"/>
                <w:szCs w:val="16"/>
              </w:rPr>
            </w:pPr>
            <w:r w:rsidRPr="003464D6">
              <w:rPr>
                <w:rFonts w:ascii="Arial" w:hAnsi="Arial" w:cs="Arial"/>
                <w:b/>
                <w:bCs/>
                <w:color w:val="000000"/>
                <w:sz w:val="16"/>
                <w:szCs w:val="16"/>
              </w:rPr>
              <w:t>63,674</w:t>
            </w:r>
          </w:p>
        </w:tc>
        <w:tc>
          <w:tcPr>
            <w:tcW w:w="924" w:type="dxa"/>
            <w:tcBorders>
              <w:top w:val="single" w:sz="4" w:space="0" w:color="auto"/>
              <w:left w:val="nil"/>
              <w:bottom w:val="single" w:sz="4" w:space="0" w:color="auto"/>
              <w:right w:val="nil"/>
            </w:tcBorders>
            <w:shd w:val="clear" w:color="auto" w:fill="auto"/>
            <w:noWrap/>
            <w:vAlign w:val="bottom"/>
            <w:hideMark/>
          </w:tcPr>
          <w:p w14:paraId="520BC2C2" w14:textId="65B771C5"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66,231</w:t>
            </w:r>
          </w:p>
        </w:tc>
        <w:tc>
          <w:tcPr>
            <w:tcW w:w="924" w:type="dxa"/>
            <w:tcBorders>
              <w:top w:val="single" w:sz="4" w:space="0" w:color="auto"/>
              <w:left w:val="nil"/>
              <w:bottom w:val="single" w:sz="4" w:space="0" w:color="auto"/>
              <w:right w:val="nil"/>
            </w:tcBorders>
            <w:shd w:val="clear" w:color="auto" w:fill="auto"/>
            <w:noWrap/>
            <w:vAlign w:val="bottom"/>
            <w:hideMark/>
          </w:tcPr>
          <w:p w14:paraId="283B6857" w14:textId="49948967"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66,905</w:t>
            </w:r>
          </w:p>
        </w:tc>
        <w:tc>
          <w:tcPr>
            <w:tcW w:w="925" w:type="dxa"/>
            <w:tcBorders>
              <w:top w:val="single" w:sz="4" w:space="0" w:color="auto"/>
              <w:left w:val="nil"/>
              <w:bottom w:val="single" w:sz="4" w:space="0" w:color="auto"/>
              <w:right w:val="nil"/>
            </w:tcBorders>
            <w:shd w:val="clear" w:color="auto" w:fill="auto"/>
            <w:noWrap/>
            <w:vAlign w:val="bottom"/>
            <w:hideMark/>
          </w:tcPr>
          <w:p w14:paraId="0A1E9F9C" w14:textId="62681167"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68,551</w:t>
            </w:r>
          </w:p>
        </w:tc>
      </w:tr>
      <w:tr w:rsidR="003464D6" w:rsidRPr="003464D6" w14:paraId="1C9424CB" w14:textId="77777777" w:rsidTr="00F22558">
        <w:trPr>
          <w:trHeight w:val="204"/>
        </w:trPr>
        <w:tc>
          <w:tcPr>
            <w:tcW w:w="924" w:type="dxa"/>
            <w:gridSpan w:val="6"/>
            <w:tcBorders>
              <w:top w:val="single" w:sz="4" w:space="0" w:color="auto"/>
              <w:left w:val="nil"/>
              <w:bottom w:val="single" w:sz="4" w:space="0" w:color="auto"/>
              <w:right w:val="nil"/>
            </w:tcBorders>
            <w:shd w:val="clear" w:color="000000" w:fill="E6E6E6"/>
            <w:vAlign w:val="bottom"/>
            <w:hideMark/>
          </w:tcPr>
          <w:p w14:paraId="0114F8A9" w14:textId="77777777" w:rsidR="003464D6" w:rsidRPr="003464D6" w:rsidRDefault="003464D6" w:rsidP="003464D6">
            <w:pPr>
              <w:spacing w:after="0" w:line="240" w:lineRule="auto"/>
              <w:rPr>
                <w:rFonts w:ascii="Arial" w:hAnsi="Arial" w:cs="Arial"/>
                <w:b/>
                <w:bCs/>
                <w:sz w:val="16"/>
                <w:szCs w:val="16"/>
              </w:rPr>
            </w:pPr>
            <w:r w:rsidRPr="003464D6">
              <w:rPr>
                <w:rFonts w:ascii="Arial" w:hAnsi="Arial" w:cs="Arial"/>
                <w:b/>
                <w:bCs/>
                <w:sz w:val="16"/>
                <w:szCs w:val="16"/>
              </w:rPr>
              <w:t>Outcome 1 totals by resource type</w:t>
            </w:r>
          </w:p>
        </w:tc>
      </w:tr>
      <w:tr w:rsidR="003464D6" w:rsidRPr="003464D6" w14:paraId="24984D65" w14:textId="77777777" w:rsidTr="00F22558">
        <w:trPr>
          <w:trHeight w:val="204"/>
        </w:trPr>
        <w:tc>
          <w:tcPr>
            <w:tcW w:w="3232" w:type="dxa"/>
            <w:tcBorders>
              <w:top w:val="nil"/>
              <w:left w:val="nil"/>
              <w:bottom w:val="nil"/>
              <w:right w:val="nil"/>
            </w:tcBorders>
            <w:shd w:val="clear" w:color="auto" w:fill="auto"/>
            <w:noWrap/>
            <w:vAlign w:val="bottom"/>
            <w:hideMark/>
          </w:tcPr>
          <w:p w14:paraId="7A543877"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Revenue from Government</w:t>
            </w:r>
          </w:p>
        </w:tc>
        <w:tc>
          <w:tcPr>
            <w:tcW w:w="975" w:type="dxa"/>
            <w:tcBorders>
              <w:top w:val="nil"/>
              <w:left w:val="nil"/>
              <w:bottom w:val="nil"/>
              <w:right w:val="nil"/>
            </w:tcBorders>
            <w:shd w:val="clear" w:color="auto" w:fill="auto"/>
            <w:noWrap/>
            <w:vAlign w:val="bottom"/>
            <w:hideMark/>
          </w:tcPr>
          <w:p w14:paraId="0C0725D5" w14:textId="77777777"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000000" w:fill="E6E6E6"/>
            <w:noWrap/>
            <w:vAlign w:val="bottom"/>
            <w:hideMark/>
          </w:tcPr>
          <w:p w14:paraId="09430A2A" w14:textId="73145ADD"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14:paraId="6BE9A00F" w14:textId="77777777" w:rsidR="003464D6" w:rsidRPr="003464D6" w:rsidRDefault="003464D6" w:rsidP="002C2013">
            <w:pPr>
              <w:spacing w:after="0" w:line="240" w:lineRule="auto"/>
              <w:jc w:val="right"/>
              <w:rPr>
                <w:rFonts w:ascii="Arial" w:hAnsi="Arial" w:cs="Arial"/>
                <w:sz w:val="16"/>
                <w:szCs w:val="16"/>
              </w:rPr>
            </w:pPr>
          </w:p>
        </w:tc>
        <w:tc>
          <w:tcPr>
            <w:tcW w:w="924" w:type="dxa"/>
            <w:tcBorders>
              <w:top w:val="nil"/>
              <w:left w:val="nil"/>
              <w:bottom w:val="nil"/>
              <w:right w:val="nil"/>
            </w:tcBorders>
            <w:shd w:val="clear" w:color="auto" w:fill="auto"/>
            <w:noWrap/>
            <w:vAlign w:val="bottom"/>
            <w:hideMark/>
          </w:tcPr>
          <w:p w14:paraId="7CAE3F21" w14:textId="77777777" w:rsidR="003464D6" w:rsidRPr="003464D6" w:rsidRDefault="003464D6" w:rsidP="002C2013">
            <w:pPr>
              <w:spacing w:after="0" w:line="240" w:lineRule="auto"/>
              <w:jc w:val="right"/>
              <w:rPr>
                <w:rFonts w:ascii="Times New Roman" w:hAnsi="Times New Roman"/>
              </w:rPr>
            </w:pPr>
          </w:p>
        </w:tc>
        <w:tc>
          <w:tcPr>
            <w:tcW w:w="925" w:type="dxa"/>
            <w:tcBorders>
              <w:top w:val="nil"/>
              <w:left w:val="nil"/>
              <w:bottom w:val="nil"/>
              <w:right w:val="nil"/>
            </w:tcBorders>
            <w:shd w:val="clear" w:color="auto" w:fill="auto"/>
            <w:noWrap/>
            <w:vAlign w:val="bottom"/>
            <w:hideMark/>
          </w:tcPr>
          <w:p w14:paraId="43B8D38B" w14:textId="77777777" w:rsidR="003464D6" w:rsidRPr="003464D6" w:rsidRDefault="003464D6" w:rsidP="002C2013">
            <w:pPr>
              <w:spacing w:after="0" w:line="240" w:lineRule="auto"/>
              <w:jc w:val="right"/>
              <w:rPr>
                <w:rFonts w:ascii="Times New Roman" w:hAnsi="Times New Roman"/>
              </w:rPr>
            </w:pPr>
          </w:p>
        </w:tc>
      </w:tr>
      <w:tr w:rsidR="003464D6" w:rsidRPr="003464D6" w14:paraId="2DCE2BCF" w14:textId="77777777" w:rsidTr="00F22558">
        <w:trPr>
          <w:trHeight w:val="204"/>
        </w:trPr>
        <w:tc>
          <w:tcPr>
            <w:tcW w:w="3232" w:type="dxa"/>
            <w:tcBorders>
              <w:top w:val="nil"/>
              <w:left w:val="nil"/>
              <w:bottom w:val="nil"/>
              <w:right w:val="nil"/>
            </w:tcBorders>
            <w:shd w:val="clear" w:color="auto" w:fill="auto"/>
            <w:vAlign w:val="bottom"/>
            <w:hideMark/>
          </w:tcPr>
          <w:p w14:paraId="01DDE3A0" w14:textId="77777777" w:rsidR="003464D6" w:rsidRPr="003464D6" w:rsidRDefault="003464D6" w:rsidP="009733AF">
            <w:pPr>
              <w:spacing w:after="0" w:line="240" w:lineRule="auto"/>
              <w:ind w:left="179"/>
              <w:rPr>
                <w:rFonts w:ascii="Arial" w:hAnsi="Arial" w:cs="Arial"/>
                <w:sz w:val="16"/>
                <w:szCs w:val="16"/>
              </w:rPr>
            </w:pPr>
            <w:r w:rsidRPr="003464D6">
              <w:rPr>
                <w:rFonts w:ascii="Arial" w:hAnsi="Arial" w:cs="Arial"/>
                <w:sz w:val="16"/>
                <w:szCs w:val="16"/>
              </w:rPr>
              <w:t>Ordinary annual services (Appropriation Bill No. 1)</w:t>
            </w:r>
          </w:p>
        </w:tc>
        <w:tc>
          <w:tcPr>
            <w:tcW w:w="975" w:type="dxa"/>
            <w:tcBorders>
              <w:top w:val="nil"/>
              <w:left w:val="nil"/>
              <w:bottom w:val="nil"/>
              <w:right w:val="nil"/>
            </w:tcBorders>
            <w:shd w:val="clear" w:color="auto" w:fill="auto"/>
            <w:noWrap/>
            <w:vAlign w:val="bottom"/>
            <w:hideMark/>
          </w:tcPr>
          <w:p w14:paraId="387232FD" w14:textId="4D32C65B"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50,912</w:t>
            </w:r>
          </w:p>
        </w:tc>
        <w:tc>
          <w:tcPr>
            <w:tcW w:w="924" w:type="dxa"/>
            <w:tcBorders>
              <w:top w:val="nil"/>
              <w:left w:val="nil"/>
              <w:bottom w:val="nil"/>
              <w:right w:val="nil"/>
            </w:tcBorders>
            <w:shd w:val="clear" w:color="000000" w:fill="E6E6E6"/>
            <w:noWrap/>
            <w:vAlign w:val="bottom"/>
            <w:hideMark/>
          </w:tcPr>
          <w:p w14:paraId="101AE0CB" w14:textId="2FF081AD"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53,768</w:t>
            </w:r>
          </w:p>
        </w:tc>
        <w:tc>
          <w:tcPr>
            <w:tcW w:w="924" w:type="dxa"/>
            <w:tcBorders>
              <w:top w:val="nil"/>
              <w:left w:val="nil"/>
              <w:bottom w:val="nil"/>
              <w:right w:val="nil"/>
            </w:tcBorders>
            <w:shd w:val="clear" w:color="auto" w:fill="auto"/>
            <w:noWrap/>
            <w:vAlign w:val="bottom"/>
            <w:hideMark/>
          </w:tcPr>
          <w:p w14:paraId="722E7DCC" w14:textId="38ABA3EA"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55,192</w:t>
            </w:r>
          </w:p>
        </w:tc>
        <w:tc>
          <w:tcPr>
            <w:tcW w:w="924" w:type="dxa"/>
            <w:tcBorders>
              <w:top w:val="nil"/>
              <w:left w:val="nil"/>
              <w:bottom w:val="nil"/>
              <w:right w:val="nil"/>
            </w:tcBorders>
            <w:shd w:val="clear" w:color="auto" w:fill="auto"/>
            <w:noWrap/>
            <w:vAlign w:val="bottom"/>
            <w:hideMark/>
          </w:tcPr>
          <w:p w14:paraId="7C9CE1D5" w14:textId="2BBC0839"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55,595</w:t>
            </w:r>
          </w:p>
        </w:tc>
        <w:tc>
          <w:tcPr>
            <w:tcW w:w="925" w:type="dxa"/>
            <w:tcBorders>
              <w:top w:val="nil"/>
              <w:left w:val="nil"/>
              <w:bottom w:val="nil"/>
              <w:right w:val="nil"/>
            </w:tcBorders>
            <w:shd w:val="clear" w:color="auto" w:fill="auto"/>
            <w:noWrap/>
            <w:vAlign w:val="bottom"/>
            <w:hideMark/>
          </w:tcPr>
          <w:p w14:paraId="2990A9C8" w14:textId="67943FBB"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56,965</w:t>
            </w:r>
          </w:p>
        </w:tc>
      </w:tr>
      <w:tr w:rsidR="003464D6" w:rsidRPr="003464D6" w14:paraId="17ED8BD3" w14:textId="77777777" w:rsidTr="00F22558">
        <w:trPr>
          <w:trHeight w:val="204"/>
        </w:trPr>
        <w:tc>
          <w:tcPr>
            <w:tcW w:w="3232" w:type="dxa"/>
            <w:tcBorders>
              <w:top w:val="nil"/>
              <w:left w:val="nil"/>
              <w:bottom w:val="nil"/>
              <w:right w:val="nil"/>
            </w:tcBorders>
            <w:shd w:val="clear" w:color="auto" w:fill="auto"/>
            <w:noWrap/>
            <w:vAlign w:val="bottom"/>
            <w:hideMark/>
          </w:tcPr>
          <w:p w14:paraId="597368FB" w14:textId="77777777" w:rsidR="003464D6" w:rsidRPr="003464D6" w:rsidRDefault="003464D6" w:rsidP="003464D6">
            <w:pPr>
              <w:spacing w:after="0" w:line="240" w:lineRule="auto"/>
              <w:ind w:firstLineChars="100" w:firstLine="160"/>
              <w:rPr>
                <w:rFonts w:ascii="Arial" w:hAnsi="Arial" w:cs="Arial"/>
                <w:sz w:val="16"/>
                <w:szCs w:val="16"/>
              </w:rPr>
            </w:pPr>
            <w:r w:rsidRPr="003464D6">
              <w:rPr>
                <w:rFonts w:ascii="Arial" w:hAnsi="Arial" w:cs="Arial"/>
                <w:sz w:val="16"/>
                <w:szCs w:val="16"/>
              </w:rPr>
              <w:t>Payment from related entities</w:t>
            </w:r>
          </w:p>
        </w:tc>
        <w:tc>
          <w:tcPr>
            <w:tcW w:w="975" w:type="dxa"/>
            <w:tcBorders>
              <w:top w:val="nil"/>
              <w:left w:val="nil"/>
              <w:bottom w:val="nil"/>
              <w:right w:val="nil"/>
            </w:tcBorders>
            <w:shd w:val="clear" w:color="auto" w:fill="auto"/>
            <w:noWrap/>
            <w:vAlign w:val="bottom"/>
            <w:hideMark/>
          </w:tcPr>
          <w:p w14:paraId="3B8F5BA5" w14:textId="3D5DDEA5"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2,000</w:t>
            </w:r>
          </w:p>
        </w:tc>
        <w:tc>
          <w:tcPr>
            <w:tcW w:w="924" w:type="dxa"/>
            <w:tcBorders>
              <w:top w:val="nil"/>
              <w:left w:val="nil"/>
              <w:bottom w:val="nil"/>
              <w:right w:val="nil"/>
            </w:tcBorders>
            <w:shd w:val="clear" w:color="000000" w:fill="E6E6E6"/>
            <w:noWrap/>
            <w:vAlign w:val="bottom"/>
            <w:hideMark/>
          </w:tcPr>
          <w:p w14:paraId="05BBA974" w14:textId="5533477E"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14:paraId="0B6078D2" w14:textId="2B4A87AA"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4" w:type="dxa"/>
            <w:tcBorders>
              <w:top w:val="nil"/>
              <w:left w:val="nil"/>
              <w:bottom w:val="nil"/>
              <w:right w:val="nil"/>
            </w:tcBorders>
            <w:shd w:val="clear" w:color="auto" w:fill="auto"/>
            <w:noWrap/>
            <w:vAlign w:val="bottom"/>
            <w:hideMark/>
          </w:tcPr>
          <w:p w14:paraId="0F07D42D" w14:textId="654344E5"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3A638B8E" w14:textId="60B6F19C"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w:t>
            </w:r>
          </w:p>
        </w:tc>
      </w:tr>
      <w:tr w:rsidR="003464D6" w:rsidRPr="003464D6" w14:paraId="31E587C6" w14:textId="77777777" w:rsidTr="00F22558">
        <w:trPr>
          <w:trHeight w:val="204"/>
        </w:trPr>
        <w:tc>
          <w:tcPr>
            <w:tcW w:w="3232" w:type="dxa"/>
            <w:tcBorders>
              <w:top w:val="nil"/>
              <w:left w:val="nil"/>
              <w:bottom w:val="nil"/>
              <w:right w:val="nil"/>
            </w:tcBorders>
            <w:shd w:val="clear" w:color="auto" w:fill="auto"/>
            <w:vAlign w:val="bottom"/>
            <w:hideMark/>
          </w:tcPr>
          <w:p w14:paraId="0F19CAD6" w14:textId="5FB4DC54" w:rsidR="003464D6" w:rsidRPr="003464D6" w:rsidRDefault="003464D6" w:rsidP="003464D6">
            <w:pPr>
              <w:spacing w:after="0" w:line="240" w:lineRule="auto"/>
              <w:ind w:firstLineChars="100" w:firstLine="160"/>
              <w:rPr>
                <w:rFonts w:ascii="Arial" w:hAnsi="Arial" w:cs="Arial"/>
                <w:sz w:val="16"/>
                <w:szCs w:val="16"/>
              </w:rPr>
            </w:pPr>
            <w:r w:rsidRPr="003464D6">
              <w:rPr>
                <w:rFonts w:ascii="Arial" w:hAnsi="Arial" w:cs="Arial"/>
                <w:sz w:val="16"/>
                <w:szCs w:val="16"/>
              </w:rPr>
              <w:t>Expenses not requiring appropriation in the budget year</w:t>
            </w:r>
            <w:r w:rsidRPr="003464D6">
              <w:rPr>
                <w:rFonts w:ascii="Arial" w:hAnsi="Arial" w:cs="Arial"/>
                <w:sz w:val="16"/>
                <w:szCs w:val="16"/>
                <w:vertAlign w:val="superscript"/>
              </w:rPr>
              <w:t>(a)</w:t>
            </w:r>
          </w:p>
        </w:tc>
        <w:tc>
          <w:tcPr>
            <w:tcW w:w="975" w:type="dxa"/>
            <w:tcBorders>
              <w:top w:val="nil"/>
              <w:left w:val="nil"/>
              <w:bottom w:val="nil"/>
              <w:right w:val="nil"/>
            </w:tcBorders>
            <w:shd w:val="clear" w:color="auto" w:fill="auto"/>
            <w:noWrap/>
            <w:vAlign w:val="bottom"/>
            <w:hideMark/>
          </w:tcPr>
          <w:p w14:paraId="6B873B85" w14:textId="655FE781"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70</w:t>
            </w:r>
          </w:p>
        </w:tc>
        <w:tc>
          <w:tcPr>
            <w:tcW w:w="924" w:type="dxa"/>
            <w:tcBorders>
              <w:top w:val="nil"/>
              <w:left w:val="nil"/>
              <w:bottom w:val="nil"/>
              <w:right w:val="nil"/>
            </w:tcBorders>
            <w:shd w:val="clear" w:color="000000" w:fill="E6E6E6"/>
            <w:noWrap/>
            <w:vAlign w:val="bottom"/>
            <w:hideMark/>
          </w:tcPr>
          <w:p w14:paraId="3E035DF8" w14:textId="2B41270B"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1,191</w:t>
            </w:r>
          </w:p>
        </w:tc>
        <w:tc>
          <w:tcPr>
            <w:tcW w:w="924" w:type="dxa"/>
            <w:tcBorders>
              <w:top w:val="nil"/>
              <w:left w:val="nil"/>
              <w:bottom w:val="nil"/>
              <w:right w:val="nil"/>
            </w:tcBorders>
            <w:shd w:val="clear" w:color="auto" w:fill="auto"/>
            <w:noWrap/>
            <w:vAlign w:val="bottom"/>
            <w:hideMark/>
          </w:tcPr>
          <w:p w14:paraId="2238C84A" w14:textId="7D83890A"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1,215</w:t>
            </w:r>
          </w:p>
        </w:tc>
        <w:tc>
          <w:tcPr>
            <w:tcW w:w="924" w:type="dxa"/>
            <w:tcBorders>
              <w:top w:val="nil"/>
              <w:left w:val="nil"/>
              <w:bottom w:val="nil"/>
              <w:right w:val="nil"/>
            </w:tcBorders>
            <w:shd w:val="clear" w:color="auto" w:fill="auto"/>
            <w:noWrap/>
            <w:vAlign w:val="bottom"/>
            <w:hideMark/>
          </w:tcPr>
          <w:p w14:paraId="77688683" w14:textId="3A2D3FBE"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1,239</w:t>
            </w:r>
          </w:p>
        </w:tc>
        <w:tc>
          <w:tcPr>
            <w:tcW w:w="925" w:type="dxa"/>
            <w:tcBorders>
              <w:top w:val="nil"/>
              <w:left w:val="nil"/>
              <w:bottom w:val="nil"/>
              <w:right w:val="nil"/>
            </w:tcBorders>
            <w:shd w:val="clear" w:color="auto" w:fill="auto"/>
            <w:noWrap/>
            <w:vAlign w:val="bottom"/>
            <w:hideMark/>
          </w:tcPr>
          <w:p w14:paraId="7FFD424D" w14:textId="74F32048"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1,264</w:t>
            </w:r>
          </w:p>
        </w:tc>
      </w:tr>
      <w:tr w:rsidR="003464D6" w:rsidRPr="003464D6" w14:paraId="1F1314B6" w14:textId="77777777" w:rsidTr="00F22558">
        <w:trPr>
          <w:trHeight w:val="204"/>
        </w:trPr>
        <w:tc>
          <w:tcPr>
            <w:tcW w:w="3232" w:type="dxa"/>
            <w:tcBorders>
              <w:top w:val="nil"/>
              <w:left w:val="nil"/>
              <w:right w:val="nil"/>
            </w:tcBorders>
            <w:shd w:val="clear" w:color="auto" w:fill="auto"/>
            <w:vAlign w:val="bottom"/>
            <w:hideMark/>
          </w:tcPr>
          <w:p w14:paraId="4D967DE3" w14:textId="77777777" w:rsidR="003464D6" w:rsidRPr="003464D6" w:rsidRDefault="003464D6" w:rsidP="003464D6">
            <w:pPr>
              <w:spacing w:after="0" w:line="240" w:lineRule="auto"/>
              <w:rPr>
                <w:rFonts w:ascii="Arial" w:hAnsi="Arial" w:cs="Arial"/>
                <w:sz w:val="16"/>
                <w:szCs w:val="16"/>
              </w:rPr>
            </w:pPr>
            <w:r w:rsidRPr="003464D6">
              <w:rPr>
                <w:rFonts w:ascii="Arial" w:hAnsi="Arial" w:cs="Arial"/>
                <w:sz w:val="16"/>
                <w:szCs w:val="16"/>
              </w:rPr>
              <w:t xml:space="preserve">Revenues from other independent sources </w:t>
            </w:r>
          </w:p>
        </w:tc>
        <w:tc>
          <w:tcPr>
            <w:tcW w:w="975" w:type="dxa"/>
            <w:tcBorders>
              <w:top w:val="nil"/>
              <w:left w:val="nil"/>
              <w:bottom w:val="nil"/>
              <w:right w:val="nil"/>
            </w:tcBorders>
            <w:shd w:val="clear" w:color="auto" w:fill="auto"/>
            <w:noWrap/>
            <w:vAlign w:val="bottom"/>
            <w:hideMark/>
          </w:tcPr>
          <w:p w14:paraId="216847D5" w14:textId="2E2A5634" w:rsidR="003464D6" w:rsidRPr="003464D6" w:rsidRDefault="003464D6" w:rsidP="002C2013">
            <w:pPr>
              <w:spacing w:after="0" w:line="240" w:lineRule="auto"/>
              <w:jc w:val="right"/>
              <w:rPr>
                <w:rFonts w:ascii="Arial" w:hAnsi="Arial" w:cs="Arial"/>
                <w:color w:val="000000"/>
                <w:sz w:val="16"/>
                <w:szCs w:val="16"/>
              </w:rPr>
            </w:pPr>
            <w:r w:rsidRPr="003464D6">
              <w:rPr>
                <w:rFonts w:ascii="Arial" w:hAnsi="Arial" w:cs="Arial"/>
                <w:color w:val="000000"/>
                <w:sz w:val="16"/>
                <w:szCs w:val="16"/>
              </w:rPr>
              <w:t>10,609</w:t>
            </w:r>
          </w:p>
        </w:tc>
        <w:tc>
          <w:tcPr>
            <w:tcW w:w="924" w:type="dxa"/>
            <w:tcBorders>
              <w:top w:val="nil"/>
              <w:left w:val="nil"/>
              <w:bottom w:val="nil"/>
              <w:right w:val="nil"/>
            </w:tcBorders>
            <w:shd w:val="clear" w:color="000000" w:fill="E6E6E6"/>
            <w:noWrap/>
            <w:vAlign w:val="bottom"/>
            <w:hideMark/>
          </w:tcPr>
          <w:p w14:paraId="38986C1A" w14:textId="2939E009"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8,715</w:t>
            </w:r>
          </w:p>
        </w:tc>
        <w:tc>
          <w:tcPr>
            <w:tcW w:w="924" w:type="dxa"/>
            <w:tcBorders>
              <w:top w:val="nil"/>
              <w:left w:val="nil"/>
              <w:bottom w:val="nil"/>
              <w:right w:val="nil"/>
            </w:tcBorders>
            <w:shd w:val="clear" w:color="auto" w:fill="auto"/>
            <w:noWrap/>
            <w:vAlign w:val="bottom"/>
            <w:hideMark/>
          </w:tcPr>
          <w:p w14:paraId="4A78045A" w14:textId="2C547643"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9,824</w:t>
            </w:r>
          </w:p>
        </w:tc>
        <w:tc>
          <w:tcPr>
            <w:tcW w:w="924" w:type="dxa"/>
            <w:tcBorders>
              <w:top w:val="nil"/>
              <w:left w:val="nil"/>
              <w:bottom w:val="nil"/>
              <w:right w:val="nil"/>
            </w:tcBorders>
            <w:shd w:val="clear" w:color="auto" w:fill="auto"/>
            <w:noWrap/>
            <w:vAlign w:val="bottom"/>
            <w:hideMark/>
          </w:tcPr>
          <w:p w14:paraId="794BC18A" w14:textId="3F49BCA2"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10,071</w:t>
            </w:r>
          </w:p>
        </w:tc>
        <w:tc>
          <w:tcPr>
            <w:tcW w:w="925" w:type="dxa"/>
            <w:tcBorders>
              <w:top w:val="nil"/>
              <w:left w:val="nil"/>
              <w:bottom w:val="nil"/>
              <w:right w:val="nil"/>
            </w:tcBorders>
            <w:shd w:val="clear" w:color="auto" w:fill="auto"/>
            <w:noWrap/>
            <w:vAlign w:val="bottom"/>
            <w:hideMark/>
          </w:tcPr>
          <w:p w14:paraId="6A4CCAF5" w14:textId="0AD679F5" w:rsidR="003464D6" w:rsidRPr="003464D6" w:rsidRDefault="003464D6" w:rsidP="002C2013">
            <w:pPr>
              <w:spacing w:after="0" w:line="240" w:lineRule="auto"/>
              <w:jc w:val="right"/>
              <w:rPr>
                <w:rFonts w:ascii="Arial" w:hAnsi="Arial" w:cs="Arial"/>
                <w:sz w:val="16"/>
                <w:szCs w:val="16"/>
              </w:rPr>
            </w:pPr>
            <w:r w:rsidRPr="003464D6">
              <w:rPr>
                <w:rFonts w:ascii="Arial" w:hAnsi="Arial" w:cs="Arial"/>
                <w:sz w:val="16"/>
                <w:szCs w:val="16"/>
              </w:rPr>
              <w:t>10,322</w:t>
            </w:r>
          </w:p>
        </w:tc>
      </w:tr>
      <w:tr w:rsidR="003464D6" w:rsidRPr="003464D6" w14:paraId="4B1C125E" w14:textId="77777777" w:rsidTr="00F22558">
        <w:trPr>
          <w:trHeight w:val="204"/>
        </w:trPr>
        <w:tc>
          <w:tcPr>
            <w:tcW w:w="3232" w:type="dxa"/>
            <w:tcBorders>
              <w:top w:val="nil"/>
              <w:left w:val="nil"/>
              <w:bottom w:val="single" w:sz="4" w:space="0" w:color="auto"/>
              <w:right w:val="nil"/>
            </w:tcBorders>
            <w:shd w:val="clear" w:color="auto" w:fill="auto"/>
            <w:noWrap/>
            <w:vAlign w:val="bottom"/>
            <w:hideMark/>
          </w:tcPr>
          <w:p w14:paraId="3A0E5FB0" w14:textId="77777777" w:rsidR="003464D6" w:rsidRPr="003464D6" w:rsidRDefault="003464D6" w:rsidP="003464D6">
            <w:pPr>
              <w:spacing w:after="0" w:line="240" w:lineRule="auto"/>
              <w:rPr>
                <w:rFonts w:ascii="Arial" w:hAnsi="Arial" w:cs="Arial"/>
                <w:b/>
                <w:bCs/>
                <w:sz w:val="16"/>
                <w:szCs w:val="16"/>
              </w:rPr>
            </w:pPr>
            <w:r w:rsidRPr="003464D6">
              <w:rPr>
                <w:rFonts w:ascii="Arial" w:hAnsi="Arial" w:cs="Arial"/>
                <w:b/>
                <w:bCs/>
                <w:sz w:val="16"/>
                <w:szCs w:val="16"/>
              </w:rPr>
              <w:t>Total expenses for Outcome 1</w:t>
            </w:r>
          </w:p>
        </w:tc>
        <w:tc>
          <w:tcPr>
            <w:tcW w:w="975" w:type="dxa"/>
            <w:tcBorders>
              <w:top w:val="single" w:sz="4" w:space="0" w:color="auto"/>
              <w:left w:val="nil"/>
              <w:bottom w:val="single" w:sz="4" w:space="0" w:color="auto"/>
              <w:right w:val="nil"/>
            </w:tcBorders>
            <w:shd w:val="clear" w:color="auto" w:fill="auto"/>
            <w:noWrap/>
            <w:vAlign w:val="bottom"/>
            <w:hideMark/>
          </w:tcPr>
          <w:p w14:paraId="5479A70C" w14:textId="61115D15" w:rsidR="003464D6" w:rsidRPr="003464D6" w:rsidRDefault="003464D6" w:rsidP="002C2013">
            <w:pPr>
              <w:spacing w:after="0" w:line="240" w:lineRule="auto"/>
              <w:jc w:val="right"/>
              <w:rPr>
                <w:rFonts w:ascii="Arial" w:hAnsi="Arial" w:cs="Arial"/>
                <w:b/>
                <w:bCs/>
                <w:color w:val="000000"/>
                <w:sz w:val="16"/>
                <w:szCs w:val="16"/>
              </w:rPr>
            </w:pPr>
            <w:r w:rsidRPr="003464D6">
              <w:rPr>
                <w:rFonts w:ascii="Arial" w:hAnsi="Arial" w:cs="Arial"/>
                <w:b/>
                <w:bCs/>
                <w:color w:val="000000"/>
                <w:sz w:val="16"/>
                <w:szCs w:val="16"/>
              </w:rPr>
              <w:t>63,591</w:t>
            </w:r>
          </w:p>
        </w:tc>
        <w:tc>
          <w:tcPr>
            <w:tcW w:w="924" w:type="dxa"/>
            <w:tcBorders>
              <w:top w:val="single" w:sz="4" w:space="0" w:color="auto"/>
              <w:left w:val="nil"/>
              <w:bottom w:val="single" w:sz="4" w:space="0" w:color="auto"/>
              <w:right w:val="nil"/>
            </w:tcBorders>
            <w:shd w:val="clear" w:color="000000" w:fill="E6E6E6"/>
            <w:noWrap/>
            <w:vAlign w:val="bottom"/>
            <w:hideMark/>
          </w:tcPr>
          <w:p w14:paraId="5A0A5578" w14:textId="722CC77E" w:rsidR="003464D6" w:rsidRPr="003464D6" w:rsidRDefault="003464D6" w:rsidP="002C2013">
            <w:pPr>
              <w:spacing w:after="0" w:line="240" w:lineRule="auto"/>
              <w:jc w:val="right"/>
              <w:rPr>
                <w:rFonts w:ascii="Arial" w:hAnsi="Arial" w:cs="Arial"/>
                <w:b/>
                <w:bCs/>
                <w:color w:val="000000"/>
                <w:sz w:val="16"/>
                <w:szCs w:val="16"/>
              </w:rPr>
            </w:pPr>
            <w:r w:rsidRPr="003464D6">
              <w:rPr>
                <w:rFonts w:ascii="Arial" w:hAnsi="Arial" w:cs="Arial"/>
                <w:b/>
                <w:bCs/>
                <w:color w:val="000000"/>
                <w:sz w:val="16"/>
                <w:szCs w:val="16"/>
              </w:rPr>
              <w:t>63,674</w:t>
            </w:r>
          </w:p>
        </w:tc>
        <w:tc>
          <w:tcPr>
            <w:tcW w:w="924" w:type="dxa"/>
            <w:tcBorders>
              <w:top w:val="single" w:sz="4" w:space="0" w:color="auto"/>
              <w:left w:val="nil"/>
              <w:bottom w:val="single" w:sz="4" w:space="0" w:color="auto"/>
              <w:right w:val="nil"/>
            </w:tcBorders>
            <w:shd w:val="clear" w:color="auto" w:fill="auto"/>
            <w:noWrap/>
            <w:vAlign w:val="bottom"/>
            <w:hideMark/>
          </w:tcPr>
          <w:p w14:paraId="597DBBD4" w14:textId="3AEE16F3"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66,231</w:t>
            </w:r>
          </w:p>
        </w:tc>
        <w:tc>
          <w:tcPr>
            <w:tcW w:w="924" w:type="dxa"/>
            <w:tcBorders>
              <w:top w:val="single" w:sz="4" w:space="0" w:color="auto"/>
              <w:left w:val="nil"/>
              <w:bottom w:val="single" w:sz="4" w:space="0" w:color="auto"/>
              <w:right w:val="nil"/>
            </w:tcBorders>
            <w:shd w:val="clear" w:color="auto" w:fill="auto"/>
            <w:noWrap/>
            <w:vAlign w:val="bottom"/>
            <w:hideMark/>
          </w:tcPr>
          <w:p w14:paraId="479B88AF" w14:textId="5AF32A96"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66,905</w:t>
            </w:r>
          </w:p>
        </w:tc>
        <w:tc>
          <w:tcPr>
            <w:tcW w:w="925" w:type="dxa"/>
            <w:tcBorders>
              <w:top w:val="single" w:sz="4" w:space="0" w:color="auto"/>
              <w:left w:val="nil"/>
              <w:bottom w:val="single" w:sz="4" w:space="0" w:color="auto"/>
              <w:right w:val="nil"/>
            </w:tcBorders>
            <w:shd w:val="clear" w:color="auto" w:fill="auto"/>
            <w:noWrap/>
            <w:vAlign w:val="bottom"/>
            <w:hideMark/>
          </w:tcPr>
          <w:p w14:paraId="34D78528" w14:textId="3DB5B32E" w:rsidR="003464D6" w:rsidRPr="003464D6" w:rsidRDefault="003464D6" w:rsidP="002C2013">
            <w:pPr>
              <w:spacing w:after="0" w:line="240" w:lineRule="auto"/>
              <w:jc w:val="right"/>
              <w:rPr>
                <w:rFonts w:ascii="Arial" w:hAnsi="Arial" w:cs="Arial"/>
                <w:b/>
                <w:bCs/>
                <w:sz w:val="16"/>
                <w:szCs w:val="16"/>
              </w:rPr>
            </w:pPr>
            <w:r w:rsidRPr="003464D6">
              <w:rPr>
                <w:rFonts w:ascii="Arial" w:hAnsi="Arial" w:cs="Arial"/>
                <w:b/>
                <w:bCs/>
                <w:sz w:val="16"/>
                <w:szCs w:val="16"/>
              </w:rPr>
              <w:t>68,551</w:t>
            </w:r>
          </w:p>
        </w:tc>
      </w:tr>
    </w:tbl>
    <w:p w14:paraId="77A821DE" w14:textId="77777777" w:rsidR="003464D6" w:rsidRPr="00B46D7E" w:rsidRDefault="003464D6" w:rsidP="001C0F49">
      <w:pPr>
        <w:spacing w:after="0"/>
        <w:rPr>
          <w:rFonts w:ascii="Arial" w:hAnsi="Arial" w:cs="Arial"/>
          <w:sz w:val="16"/>
          <w:szCs w:val="16"/>
          <w:lang w:val="x-none" w:eastAsia="x-none"/>
        </w:rPr>
      </w:pPr>
    </w:p>
    <w:tbl>
      <w:tblPr>
        <w:tblW w:w="5035" w:type="dxa"/>
        <w:tblLook w:val="04A0" w:firstRow="1" w:lastRow="0" w:firstColumn="1" w:lastColumn="0" w:noHBand="0" w:noVBand="1"/>
      </w:tblPr>
      <w:tblGrid>
        <w:gridCol w:w="3232"/>
        <w:gridCol w:w="879"/>
        <w:gridCol w:w="924"/>
      </w:tblGrid>
      <w:tr w:rsidR="001C0F49" w:rsidRPr="004E7B8C" w14:paraId="3BB9FCA6" w14:textId="77777777" w:rsidTr="00F22558">
        <w:trPr>
          <w:trHeight w:val="229"/>
        </w:trPr>
        <w:tc>
          <w:tcPr>
            <w:tcW w:w="3232" w:type="dxa"/>
            <w:tcBorders>
              <w:top w:val="single" w:sz="4" w:space="0" w:color="auto"/>
              <w:left w:val="nil"/>
              <w:bottom w:val="nil"/>
              <w:right w:val="nil"/>
            </w:tcBorders>
            <w:shd w:val="clear" w:color="auto" w:fill="auto"/>
            <w:noWrap/>
            <w:vAlign w:val="center"/>
            <w:hideMark/>
          </w:tcPr>
          <w:p w14:paraId="504B9FF3" w14:textId="77777777" w:rsidR="001C0F49" w:rsidRPr="004E7B8C" w:rsidRDefault="001C0F49" w:rsidP="00293BD0">
            <w:pPr>
              <w:spacing w:after="0" w:line="240" w:lineRule="auto"/>
              <w:rPr>
                <w:rFonts w:ascii="Arial" w:hAnsi="Arial" w:cs="Arial"/>
                <w:sz w:val="16"/>
                <w:szCs w:val="16"/>
              </w:rPr>
            </w:pPr>
            <w:r w:rsidRPr="004E7B8C">
              <w:rPr>
                <w:rFonts w:ascii="Arial" w:hAnsi="Arial" w:cs="Arial"/>
                <w:sz w:val="16"/>
                <w:szCs w:val="16"/>
              </w:rPr>
              <w:t> </w:t>
            </w:r>
          </w:p>
        </w:tc>
        <w:tc>
          <w:tcPr>
            <w:tcW w:w="879" w:type="dxa"/>
            <w:tcBorders>
              <w:top w:val="single" w:sz="4" w:space="0" w:color="auto"/>
              <w:left w:val="nil"/>
              <w:bottom w:val="single" w:sz="4" w:space="0" w:color="auto"/>
              <w:right w:val="nil"/>
            </w:tcBorders>
            <w:shd w:val="clear" w:color="auto" w:fill="auto"/>
            <w:noWrap/>
            <w:vAlign w:val="center"/>
            <w:hideMark/>
          </w:tcPr>
          <w:p w14:paraId="0044022D" w14:textId="485D07F5" w:rsidR="001C0F49" w:rsidRPr="004E7B8C" w:rsidRDefault="002D5BCA" w:rsidP="00B46D7E">
            <w:pPr>
              <w:spacing w:after="0" w:line="240" w:lineRule="auto"/>
              <w:jc w:val="right"/>
              <w:rPr>
                <w:rFonts w:ascii="Arial" w:hAnsi="Arial" w:cs="Arial"/>
                <w:sz w:val="16"/>
                <w:szCs w:val="16"/>
              </w:rPr>
            </w:pPr>
            <w:r>
              <w:rPr>
                <w:rFonts w:ascii="Arial" w:hAnsi="Arial" w:cs="Arial"/>
                <w:sz w:val="16"/>
                <w:szCs w:val="16"/>
              </w:rPr>
              <w:t>2022-23</w:t>
            </w:r>
          </w:p>
        </w:tc>
        <w:tc>
          <w:tcPr>
            <w:tcW w:w="924" w:type="dxa"/>
            <w:tcBorders>
              <w:top w:val="single" w:sz="4" w:space="0" w:color="auto"/>
              <w:left w:val="nil"/>
              <w:bottom w:val="single" w:sz="4" w:space="0" w:color="auto"/>
              <w:right w:val="nil"/>
            </w:tcBorders>
            <w:shd w:val="clear" w:color="auto" w:fill="E6E6E6"/>
            <w:noWrap/>
            <w:vAlign w:val="center"/>
            <w:hideMark/>
          </w:tcPr>
          <w:p w14:paraId="4C14241B" w14:textId="0699E838" w:rsidR="001C0F49" w:rsidRPr="004E7B8C" w:rsidRDefault="002D5BCA" w:rsidP="00B46D7E">
            <w:pPr>
              <w:spacing w:after="0" w:line="240" w:lineRule="auto"/>
              <w:jc w:val="right"/>
              <w:rPr>
                <w:rFonts w:ascii="Arial" w:hAnsi="Arial" w:cs="Arial"/>
                <w:sz w:val="16"/>
                <w:szCs w:val="16"/>
              </w:rPr>
            </w:pPr>
            <w:r>
              <w:rPr>
                <w:rFonts w:ascii="Arial" w:hAnsi="Arial" w:cs="Arial"/>
                <w:sz w:val="16"/>
                <w:szCs w:val="16"/>
              </w:rPr>
              <w:t>2023-24</w:t>
            </w:r>
          </w:p>
        </w:tc>
      </w:tr>
      <w:tr w:rsidR="001C0F49" w:rsidRPr="004E7B8C" w14:paraId="50B8B6E9" w14:textId="77777777" w:rsidTr="00F22558">
        <w:trPr>
          <w:trHeight w:val="229"/>
        </w:trPr>
        <w:tc>
          <w:tcPr>
            <w:tcW w:w="3232" w:type="dxa"/>
            <w:tcBorders>
              <w:top w:val="nil"/>
              <w:left w:val="nil"/>
              <w:bottom w:val="single" w:sz="4" w:space="0" w:color="auto"/>
              <w:right w:val="nil"/>
            </w:tcBorders>
            <w:shd w:val="clear" w:color="auto" w:fill="auto"/>
            <w:noWrap/>
            <w:vAlign w:val="center"/>
            <w:hideMark/>
          </w:tcPr>
          <w:p w14:paraId="691E3030" w14:textId="77777777" w:rsidR="001C0F49" w:rsidRPr="004E7B8C" w:rsidRDefault="001C0F49" w:rsidP="00293BD0">
            <w:pPr>
              <w:spacing w:after="0" w:line="240" w:lineRule="auto"/>
              <w:rPr>
                <w:rFonts w:ascii="Arial" w:hAnsi="Arial" w:cs="Arial"/>
                <w:b/>
                <w:bCs/>
                <w:color w:val="000000"/>
                <w:sz w:val="16"/>
                <w:szCs w:val="16"/>
              </w:rPr>
            </w:pPr>
            <w:r w:rsidRPr="004E7B8C">
              <w:rPr>
                <w:rFonts w:ascii="Arial" w:hAnsi="Arial" w:cs="Arial"/>
                <w:b/>
                <w:bCs/>
                <w:color w:val="000000"/>
                <w:sz w:val="16"/>
                <w:szCs w:val="16"/>
              </w:rPr>
              <w:t>Average staffing level (number)</w:t>
            </w:r>
          </w:p>
        </w:tc>
        <w:tc>
          <w:tcPr>
            <w:tcW w:w="879" w:type="dxa"/>
            <w:tcBorders>
              <w:top w:val="nil"/>
              <w:left w:val="nil"/>
              <w:bottom w:val="single" w:sz="4" w:space="0" w:color="000000"/>
              <w:right w:val="nil"/>
            </w:tcBorders>
            <w:shd w:val="clear" w:color="auto" w:fill="auto"/>
            <w:noWrap/>
            <w:vAlign w:val="bottom"/>
            <w:hideMark/>
          </w:tcPr>
          <w:p w14:paraId="462B9101" w14:textId="11EA087B" w:rsidR="001C0F49" w:rsidRPr="004E7B8C" w:rsidRDefault="003464D6" w:rsidP="00B46D7E">
            <w:pPr>
              <w:spacing w:after="0" w:line="240" w:lineRule="auto"/>
              <w:jc w:val="right"/>
              <w:rPr>
                <w:rFonts w:ascii="Arial" w:hAnsi="Arial" w:cs="Arial"/>
                <w:color w:val="000000"/>
                <w:sz w:val="16"/>
                <w:szCs w:val="16"/>
              </w:rPr>
            </w:pPr>
            <w:r>
              <w:rPr>
                <w:rFonts w:ascii="Arial" w:hAnsi="Arial" w:cs="Arial"/>
                <w:color w:val="000000"/>
                <w:sz w:val="16"/>
                <w:szCs w:val="16"/>
              </w:rPr>
              <w:t>22</w:t>
            </w:r>
            <w:r w:rsidR="002C2013">
              <w:rPr>
                <w:rFonts w:ascii="Arial" w:hAnsi="Arial" w:cs="Arial"/>
                <w:color w:val="000000"/>
                <w:sz w:val="16"/>
                <w:szCs w:val="16"/>
              </w:rPr>
              <w:t>8</w:t>
            </w:r>
          </w:p>
        </w:tc>
        <w:tc>
          <w:tcPr>
            <w:tcW w:w="924" w:type="dxa"/>
            <w:tcBorders>
              <w:top w:val="nil"/>
              <w:left w:val="nil"/>
              <w:bottom w:val="single" w:sz="4" w:space="0" w:color="000000"/>
              <w:right w:val="nil"/>
            </w:tcBorders>
            <w:shd w:val="clear" w:color="auto" w:fill="E6E6E6"/>
            <w:noWrap/>
            <w:vAlign w:val="bottom"/>
            <w:hideMark/>
          </w:tcPr>
          <w:p w14:paraId="1066BEF7" w14:textId="01B24536" w:rsidR="001C0F49" w:rsidRPr="004E7B8C" w:rsidRDefault="003464D6" w:rsidP="00B46D7E">
            <w:pPr>
              <w:spacing w:after="0" w:line="240" w:lineRule="auto"/>
              <w:jc w:val="right"/>
              <w:rPr>
                <w:rFonts w:ascii="Arial" w:hAnsi="Arial" w:cs="Arial"/>
                <w:color w:val="000000"/>
                <w:sz w:val="16"/>
                <w:szCs w:val="16"/>
              </w:rPr>
            </w:pPr>
            <w:r>
              <w:rPr>
                <w:rFonts w:ascii="Arial" w:hAnsi="Arial" w:cs="Arial"/>
                <w:color w:val="000000"/>
                <w:sz w:val="16"/>
                <w:szCs w:val="16"/>
              </w:rPr>
              <w:t>22</w:t>
            </w:r>
            <w:r w:rsidR="002C2013">
              <w:rPr>
                <w:rFonts w:ascii="Arial" w:hAnsi="Arial" w:cs="Arial"/>
                <w:color w:val="000000"/>
                <w:sz w:val="16"/>
                <w:szCs w:val="16"/>
              </w:rPr>
              <w:t>0</w:t>
            </w:r>
          </w:p>
        </w:tc>
      </w:tr>
    </w:tbl>
    <w:p w14:paraId="594DF6CA" w14:textId="79932586" w:rsidR="001C0F49" w:rsidRDefault="001C0F49" w:rsidP="00977C28">
      <w:pPr>
        <w:pStyle w:val="ChartandTableFootnoteAlpha"/>
        <w:numPr>
          <w:ilvl w:val="0"/>
          <w:numId w:val="50"/>
        </w:numPr>
        <w:tabs>
          <w:tab w:val="clear" w:pos="284"/>
        </w:tabs>
        <w:spacing w:before="60"/>
        <w:ind w:left="426" w:hanging="426"/>
        <w:jc w:val="left"/>
      </w:pPr>
      <w:r w:rsidRPr="00950281">
        <w:t>Expenses not requiring appropriation in the Budget year are depreciation expenses</w:t>
      </w:r>
      <w:r>
        <w:t xml:space="preserve"> for heritage and cultural assets</w:t>
      </w:r>
      <w:r w:rsidRPr="00CF671E">
        <w:t>, and depreciation expenses for property, plant and equipment depreciation, relating to major refurbishment of the NMA's buildings and permanent exhibitions</w:t>
      </w:r>
      <w:r w:rsidR="00460546">
        <w:t>.</w:t>
      </w:r>
    </w:p>
    <w:p w14:paraId="1F017DAC" w14:textId="77777777" w:rsidR="001C0F49" w:rsidRPr="00F71634" w:rsidRDefault="001C0F49" w:rsidP="001C0F49">
      <w:pPr>
        <w:spacing w:after="0"/>
      </w:pPr>
      <w:r>
        <w:rPr>
          <w:highlight w:val="yellow"/>
        </w:rPr>
        <w:br w:type="page"/>
      </w:r>
    </w:p>
    <w:p w14:paraId="173F049B" w14:textId="6E3D05E1" w:rsidR="001C0F49" w:rsidRPr="005F5855"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002D5BCA">
        <w:rPr>
          <w:lang w:val="en-AU"/>
        </w:rPr>
        <w:t>s</w:t>
      </w:r>
      <w:r w:rsidRPr="00F71634">
        <w:t xml:space="preserve"> for Outcome </w:t>
      </w:r>
      <w:r>
        <w:rPr>
          <w:lang w:val="en-AU"/>
        </w:rPr>
        <w:t>1</w:t>
      </w:r>
    </w:p>
    <w:p w14:paraId="67A06EF8" w14:textId="1BAC3F3B" w:rsidR="001C0F49" w:rsidRPr="00F71634" w:rsidRDefault="001C0F49" w:rsidP="001C0F49">
      <w:pPr>
        <w:spacing w:before="120"/>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C365C1">
        <w:t>3</w:t>
      </w:r>
      <w:r w:rsidRPr="001B2F81">
        <w:t>-</w:t>
      </w:r>
      <w:r>
        <w:t>2</w:t>
      </w:r>
      <w:r w:rsidR="00C365C1">
        <w:t>4</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142"/>
        <w:gridCol w:w="2986"/>
      </w:tblGrid>
      <w:tr w:rsidR="001C0F49" w:rsidRPr="009E1190" w14:paraId="4D528572" w14:textId="77777777" w:rsidTr="009733AF">
        <w:trPr>
          <w:trHeight w:val="569"/>
          <w:tblHeader/>
        </w:trPr>
        <w:tc>
          <w:tcPr>
            <w:tcW w:w="5000" w:type="pct"/>
            <w:gridSpan w:val="3"/>
            <w:shd w:val="clear" w:color="auto" w:fill="E6E6E6"/>
          </w:tcPr>
          <w:p w14:paraId="10CE16EF" w14:textId="4F2FF2E4" w:rsidR="001C0F49" w:rsidRPr="009E1190" w:rsidRDefault="001C0F49" w:rsidP="00293BD0">
            <w:pPr>
              <w:spacing w:before="60" w:after="60" w:line="240" w:lineRule="auto"/>
              <w:rPr>
                <w:rFonts w:ascii="Arial" w:hAnsi="Arial"/>
                <w:b/>
              </w:rPr>
            </w:pPr>
            <w:r w:rsidRPr="009E1190">
              <w:rPr>
                <w:rFonts w:ascii="Arial" w:hAnsi="Arial"/>
                <w:b/>
              </w:rPr>
              <w:t xml:space="preserve">Outcome 1 </w:t>
            </w:r>
            <w:r w:rsidRPr="009E1190">
              <w:rPr>
                <w:rFonts w:ascii="Arial" w:hAnsi="Arial"/>
              </w:rPr>
              <w:t xml:space="preserve">– </w:t>
            </w:r>
            <w:r w:rsidRPr="009C12D1">
              <w:rPr>
                <w:rFonts w:ascii="Arial" w:hAnsi="Arial"/>
                <w:bCs/>
              </w:rPr>
              <w:t>Increased awareness and understanding of Australia’s history and culture by managing the National Museum’s collections and providing access through public programs and exhibitions</w:t>
            </w:r>
            <w:r w:rsidR="00D15795">
              <w:rPr>
                <w:rFonts w:ascii="Arial" w:hAnsi="Arial"/>
                <w:bCs/>
              </w:rPr>
              <w:t>.</w:t>
            </w:r>
          </w:p>
        </w:tc>
      </w:tr>
      <w:tr w:rsidR="001C0F49" w:rsidRPr="00F66902" w14:paraId="5A9217B2" w14:textId="77777777" w:rsidTr="009733AF">
        <w:trPr>
          <w:trHeight w:val="522"/>
          <w:tblHeader/>
        </w:trPr>
        <w:tc>
          <w:tcPr>
            <w:tcW w:w="5000" w:type="pct"/>
            <w:gridSpan w:val="3"/>
            <w:shd w:val="clear" w:color="auto" w:fill="E6E6E6"/>
          </w:tcPr>
          <w:p w14:paraId="71D65036" w14:textId="77777777" w:rsidR="001C0F49" w:rsidRPr="00927D62" w:rsidRDefault="001C0F49" w:rsidP="00293BD0">
            <w:pPr>
              <w:tabs>
                <w:tab w:val="left" w:pos="709"/>
              </w:tabs>
              <w:spacing w:before="60" w:after="60"/>
              <w:rPr>
                <w:rFonts w:ascii="Arial" w:hAnsi="Arial" w:cs="Arial"/>
                <w:b/>
                <w:iCs/>
                <w:sz w:val="18"/>
                <w:szCs w:val="16"/>
              </w:rPr>
            </w:pPr>
            <w:r w:rsidRPr="00F66902">
              <w:rPr>
                <w:rFonts w:ascii="Arial" w:hAnsi="Arial" w:cs="Arial"/>
                <w:b/>
                <w:sz w:val="18"/>
                <w:szCs w:val="16"/>
              </w:rPr>
              <w:t>Program 1.1</w:t>
            </w:r>
            <w:r w:rsidRPr="00F66902">
              <w:rPr>
                <w:rFonts w:ascii="Arial" w:hAnsi="Arial" w:cs="Arial"/>
                <w:b/>
                <w:bCs/>
                <w:sz w:val="18"/>
                <w:szCs w:val="16"/>
              </w:rPr>
              <w:t xml:space="preserve"> – </w:t>
            </w:r>
            <w:r w:rsidRPr="00927D62">
              <w:rPr>
                <w:rFonts w:ascii="Arial" w:hAnsi="Arial" w:cs="Arial"/>
                <w:b/>
                <w:bCs/>
                <w:iCs/>
                <w:sz w:val="18"/>
                <w:szCs w:val="16"/>
              </w:rPr>
              <w:t>Collection Management, Research, Exhibitions and Programs</w:t>
            </w:r>
          </w:p>
          <w:p w14:paraId="45D013BD" w14:textId="77777777" w:rsidR="001C0F49" w:rsidRPr="00F66902" w:rsidRDefault="001C0F49" w:rsidP="00293BD0">
            <w:pPr>
              <w:spacing w:before="60" w:after="60" w:line="240" w:lineRule="auto"/>
              <w:rPr>
                <w:rFonts w:ascii="Arial" w:hAnsi="Arial"/>
                <w:sz w:val="18"/>
                <w:szCs w:val="16"/>
              </w:rPr>
            </w:pPr>
            <w:r w:rsidRPr="00F66902">
              <w:rPr>
                <w:rFonts w:ascii="Arial" w:hAnsi="Arial" w:cs="Arial"/>
                <w:iCs/>
                <w:sz w:val="18"/>
                <w:szCs w:val="16"/>
              </w:rPr>
              <w:t>The National Museum of Australia increases the awareness and understanding of Australia’s history and culture through its collections and research, providing access to the public through its public programs and exhibitions.</w:t>
            </w:r>
          </w:p>
        </w:tc>
      </w:tr>
      <w:tr w:rsidR="001C0F49" w:rsidRPr="009E1190" w14:paraId="05752875" w14:textId="77777777" w:rsidTr="009733AF">
        <w:trPr>
          <w:trHeight w:val="405"/>
        </w:trPr>
        <w:tc>
          <w:tcPr>
            <w:tcW w:w="1021" w:type="pct"/>
            <w:tcBorders>
              <w:bottom w:val="double" w:sz="4" w:space="0" w:color="auto"/>
            </w:tcBorders>
          </w:tcPr>
          <w:p w14:paraId="31A3DFEE" w14:textId="77777777" w:rsidR="001C0F49" w:rsidRPr="009E1190" w:rsidRDefault="001C0F49" w:rsidP="00293BD0">
            <w:pPr>
              <w:tabs>
                <w:tab w:val="left" w:pos="709"/>
              </w:tabs>
              <w:spacing w:before="60" w:after="60" w:line="240" w:lineRule="auto"/>
              <w:rPr>
                <w:rFonts w:ascii="Arial" w:hAnsi="Arial" w:cs="Arial"/>
                <w:b/>
                <w:sz w:val="16"/>
                <w:szCs w:val="16"/>
              </w:rPr>
            </w:pPr>
            <w:r w:rsidRPr="009E1190">
              <w:rPr>
                <w:rFonts w:ascii="Arial" w:hAnsi="Arial" w:cs="Arial"/>
                <w:b/>
                <w:sz w:val="16"/>
                <w:szCs w:val="16"/>
              </w:rPr>
              <w:t xml:space="preserve">Key Activities </w:t>
            </w:r>
          </w:p>
        </w:tc>
        <w:tc>
          <w:tcPr>
            <w:tcW w:w="3979" w:type="pct"/>
            <w:gridSpan w:val="2"/>
            <w:tcBorders>
              <w:bottom w:val="double" w:sz="4" w:space="0" w:color="auto"/>
            </w:tcBorders>
          </w:tcPr>
          <w:p w14:paraId="76D2863F" w14:textId="77777777" w:rsidR="001C0F49" w:rsidRPr="009E1190" w:rsidRDefault="001C0F49" w:rsidP="00293BD0">
            <w:pPr>
              <w:tabs>
                <w:tab w:val="left" w:pos="709"/>
              </w:tabs>
              <w:spacing w:before="60" w:after="60" w:line="240" w:lineRule="auto"/>
              <w:rPr>
                <w:rFonts w:ascii="Arial" w:hAnsi="Arial" w:cs="Arial"/>
                <w:i/>
                <w:sz w:val="16"/>
                <w:szCs w:val="16"/>
              </w:rPr>
            </w:pPr>
            <w:r w:rsidRPr="009E1190">
              <w:rPr>
                <w:rFonts w:ascii="Arial" w:hAnsi="Arial" w:cs="Arial"/>
                <w:iCs/>
                <w:sz w:val="16"/>
                <w:szCs w:val="16"/>
              </w:rPr>
              <w:t>Maximise opportunities for public engagement that respond to changing audience behaviours and needs.</w:t>
            </w:r>
          </w:p>
        </w:tc>
      </w:tr>
      <w:tr w:rsidR="001C0F49" w:rsidRPr="009E1190" w14:paraId="0763DA58" w14:textId="77777777" w:rsidTr="009733AF">
        <w:trPr>
          <w:trHeight w:val="258"/>
        </w:trPr>
        <w:tc>
          <w:tcPr>
            <w:tcW w:w="1021" w:type="pct"/>
            <w:tcBorders>
              <w:top w:val="double" w:sz="4" w:space="0" w:color="auto"/>
              <w:bottom w:val="single" w:sz="4" w:space="0" w:color="auto"/>
              <w:right w:val="single" w:sz="4" w:space="0" w:color="auto"/>
            </w:tcBorders>
          </w:tcPr>
          <w:p w14:paraId="7A9DD6DC"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Year</w:t>
            </w:r>
          </w:p>
        </w:tc>
        <w:tc>
          <w:tcPr>
            <w:tcW w:w="2040" w:type="pct"/>
            <w:tcBorders>
              <w:top w:val="double" w:sz="4" w:space="0" w:color="auto"/>
              <w:left w:val="single" w:sz="4" w:space="0" w:color="auto"/>
              <w:bottom w:val="single" w:sz="4" w:space="0" w:color="auto"/>
            </w:tcBorders>
          </w:tcPr>
          <w:p w14:paraId="1448A545"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Performance measures</w:t>
            </w:r>
          </w:p>
        </w:tc>
        <w:tc>
          <w:tcPr>
            <w:tcW w:w="1939" w:type="pct"/>
            <w:tcBorders>
              <w:top w:val="double" w:sz="4" w:space="0" w:color="auto"/>
              <w:left w:val="single" w:sz="4" w:space="0" w:color="auto"/>
              <w:bottom w:val="single" w:sz="4" w:space="0" w:color="auto"/>
            </w:tcBorders>
          </w:tcPr>
          <w:p w14:paraId="41F8F88C"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Expected Performance Results</w:t>
            </w:r>
          </w:p>
        </w:tc>
      </w:tr>
      <w:tr w:rsidR="001C0F49" w:rsidRPr="009E1190" w14:paraId="64ABF12D" w14:textId="77777777" w:rsidTr="009733AF">
        <w:trPr>
          <w:trHeight w:val="642"/>
        </w:trPr>
        <w:tc>
          <w:tcPr>
            <w:tcW w:w="1021" w:type="pct"/>
            <w:tcBorders>
              <w:top w:val="single" w:sz="4" w:space="0" w:color="auto"/>
              <w:bottom w:val="single" w:sz="4" w:space="0" w:color="auto"/>
              <w:right w:val="single" w:sz="4" w:space="0" w:color="auto"/>
            </w:tcBorders>
          </w:tcPr>
          <w:p w14:paraId="1CBC2063" w14:textId="006E1A04" w:rsidR="001C0F49" w:rsidRPr="009E1190" w:rsidRDefault="002D5BCA" w:rsidP="00293BD0">
            <w:pPr>
              <w:spacing w:before="60" w:after="60" w:line="240" w:lineRule="auto"/>
              <w:rPr>
                <w:rFonts w:ascii="Arial" w:hAnsi="Arial" w:cs="Arial"/>
                <w:sz w:val="16"/>
                <w:szCs w:val="16"/>
              </w:rPr>
            </w:pPr>
            <w:r>
              <w:rPr>
                <w:rFonts w:ascii="Arial" w:hAnsi="Arial" w:cs="Arial"/>
                <w:sz w:val="16"/>
                <w:szCs w:val="16"/>
              </w:rPr>
              <w:t>Current y</w:t>
            </w:r>
            <w:r w:rsidR="001C0F49">
              <w:rPr>
                <w:rFonts w:ascii="Arial" w:hAnsi="Arial" w:cs="Arial"/>
                <w:sz w:val="16"/>
                <w:szCs w:val="16"/>
              </w:rPr>
              <w:t xml:space="preserve">ear </w:t>
            </w:r>
            <w:r w:rsidR="001C0F49">
              <w:rPr>
                <w:rFonts w:ascii="Arial" w:hAnsi="Arial" w:cs="Arial"/>
                <w:sz w:val="16"/>
                <w:szCs w:val="16"/>
              </w:rPr>
              <w:br/>
            </w:r>
            <w:r w:rsidR="001C0F49" w:rsidRPr="009E1190">
              <w:rPr>
                <w:rFonts w:ascii="Arial" w:hAnsi="Arial" w:cs="Arial"/>
                <w:sz w:val="16"/>
                <w:szCs w:val="16"/>
              </w:rPr>
              <w:t>202</w:t>
            </w:r>
            <w:r>
              <w:rPr>
                <w:rFonts w:ascii="Arial" w:hAnsi="Arial" w:cs="Arial"/>
                <w:sz w:val="16"/>
                <w:szCs w:val="16"/>
              </w:rPr>
              <w:t>2-23</w:t>
            </w:r>
          </w:p>
        </w:tc>
        <w:tc>
          <w:tcPr>
            <w:tcW w:w="2040" w:type="pct"/>
            <w:tcBorders>
              <w:top w:val="single" w:sz="4" w:space="0" w:color="auto"/>
              <w:left w:val="single" w:sz="4" w:space="0" w:color="auto"/>
              <w:bottom w:val="single" w:sz="4" w:space="0" w:color="auto"/>
            </w:tcBorders>
          </w:tcPr>
          <w:p w14:paraId="6B54112F"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xml:space="preserve">Maximise visitor engagement with NMA collections and experiences. </w:t>
            </w:r>
          </w:p>
          <w:p w14:paraId="13243A74"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Total visitor engagements: 4,251,900</w:t>
            </w:r>
          </w:p>
          <w:p w14:paraId="6FE329B6"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Permanent Exhibitions: 250,000</w:t>
            </w:r>
          </w:p>
          <w:p w14:paraId="78C42672"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Special Exhibitions: 115,000</w:t>
            </w:r>
          </w:p>
          <w:p w14:paraId="1803E305"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Travelling Exhibitions: 245,000</w:t>
            </w:r>
          </w:p>
          <w:p w14:paraId="6828F72D"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Education and Public Programs: 5,700</w:t>
            </w:r>
          </w:p>
          <w:p w14:paraId="069F7AAD"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Events and Functions: 5,000</w:t>
            </w:r>
          </w:p>
          <w:p w14:paraId="2F3205F5"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Digital experiences: 3,031,200</w:t>
            </w:r>
          </w:p>
          <w:p w14:paraId="2D1B49F1" w14:textId="77777777" w:rsidR="002D5BCA" w:rsidRPr="002D5BCA" w:rsidRDefault="002D5BCA" w:rsidP="002D5BCA">
            <w:pPr>
              <w:autoSpaceDE w:val="0"/>
              <w:autoSpaceDN w:val="0"/>
              <w:adjustRightInd w:val="0"/>
              <w:spacing w:before="60" w:after="60" w:line="240" w:lineRule="auto"/>
              <w:rPr>
                <w:rFonts w:ascii="Arial" w:hAnsi="Arial" w:cs="Arial"/>
                <w:iCs/>
                <w:sz w:val="16"/>
                <w:szCs w:val="16"/>
                <w:lang w:val="en-US"/>
              </w:rPr>
            </w:pPr>
            <w:r w:rsidRPr="002D5BCA">
              <w:rPr>
                <w:rFonts w:ascii="Arial" w:hAnsi="Arial" w:cs="Arial"/>
                <w:iCs/>
                <w:sz w:val="16"/>
                <w:szCs w:val="16"/>
                <w:lang w:val="en-US"/>
              </w:rPr>
              <w:t>•  Social Media engagements: 600,000</w:t>
            </w:r>
          </w:p>
          <w:p w14:paraId="7C72264D" w14:textId="63589D16" w:rsidR="001C0F49" w:rsidRPr="009E1190" w:rsidRDefault="002D5BCA" w:rsidP="002D5BCA">
            <w:pPr>
              <w:widowControl w:val="0"/>
              <w:autoSpaceDE w:val="0"/>
              <w:autoSpaceDN w:val="0"/>
              <w:spacing w:before="60" w:after="60" w:line="240" w:lineRule="auto"/>
              <w:rPr>
                <w:rFonts w:ascii="Arial" w:eastAsia="Arial" w:hAnsi="Arial" w:cs="Arial"/>
                <w:i/>
                <w:sz w:val="16"/>
                <w:szCs w:val="22"/>
                <w:lang w:bidi="en-AU"/>
              </w:rPr>
            </w:pPr>
            <w:r w:rsidRPr="002D5BCA">
              <w:rPr>
                <w:rFonts w:ascii="Arial" w:hAnsi="Arial" w:cs="Arial"/>
                <w:iCs/>
                <w:sz w:val="16"/>
                <w:szCs w:val="16"/>
                <w:lang w:val="en-US"/>
              </w:rPr>
              <w:t>Note: These targets take into consideration expected COVID-19 impacts</w:t>
            </w:r>
          </w:p>
        </w:tc>
        <w:tc>
          <w:tcPr>
            <w:tcW w:w="1939" w:type="pct"/>
            <w:tcBorders>
              <w:top w:val="single" w:sz="4" w:space="0" w:color="auto"/>
              <w:left w:val="single" w:sz="4" w:space="0" w:color="auto"/>
              <w:bottom w:val="single" w:sz="4" w:space="0" w:color="auto"/>
            </w:tcBorders>
          </w:tcPr>
          <w:p w14:paraId="000A09DA" w14:textId="61E6FE7F" w:rsidR="002D5BCA" w:rsidRPr="002D5BCA" w:rsidRDefault="009733AF" w:rsidP="002D5BCA">
            <w:pPr>
              <w:widowControl w:val="0"/>
              <w:autoSpaceDE w:val="0"/>
              <w:autoSpaceDN w:val="0"/>
              <w:spacing w:before="60" w:after="60" w:line="240" w:lineRule="auto"/>
              <w:rPr>
                <w:rFonts w:ascii="Arial" w:eastAsia="Arial" w:hAnsi="Arial" w:cs="Arial"/>
                <w:iCs/>
                <w:sz w:val="16"/>
                <w:szCs w:val="16"/>
                <w:lang w:val="en-US" w:bidi="en-AU"/>
              </w:rPr>
            </w:pPr>
            <w:r>
              <w:rPr>
                <w:rFonts w:ascii="Arial" w:eastAsia="Arial" w:hAnsi="Arial" w:cs="Arial"/>
                <w:iCs/>
                <w:sz w:val="16"/>
                <w:szCs w:val="16"/>
                <w:lang w:val="en-US" w:bidi="en-AU"/>
              </w:rPr>
              <w:t xml:space="preserve">Target: </w:t>
            </w:r>
            <w:r w:rsidR="002D5BCA" w:rsidRPr="002D5BCA">
              <w:rPr>
                <w:rFonts w:ascii="Arial" w:eastAsia="Arial" w:hAnsi="Arial" w:cs="Arial"/>
                <w:iCs/>
                <w:sz w:val="16"/>
                <w:szCs w:val="16"/>
                <w:lang w:val="en-US" w:bidi="en-AU"/>
              </w:rPr>
              <w:t xml:space="preserve">Total visitor engagements: </w:t>
            </w:r>
            <w:r w:rsidR="00951B9A">
              <w:rPr>
                <w:rFonts w:ascii="Arial" w:eastAsia="Arial" w:hAnsi="Arial" w:cs="Arial"/>
                <w:iCs/>
                <w:sz w:val="16"/>
                <w:szCs w:val="16"/>
                <w:lang w:val="en-US" w:bidi="en-AU"/>
              </w:rPr>
              <w:t>5</w:t>
            </w:r>
            <w:r w:rsidR="002D5BCA" w:rsidRPr="002D5BCA">
              <w:rPr>
                <w:rFonts w:ascii="Arial" w:eastAsia="Arial" w:hAnsi="Arial" w:cs="Arial"/>
                <w:iCs/>
                <w:sz w:val="16"/>
                <w:szCs w:val="16"/>
                <w:lang w:val="en-US" w:bidi="en-AU"/>
              </w:rPr>
              <w:t>,</w:t>
            </w:r>
            <w:r w:rsidR="00951B9A">
              <w:rPr>
                <w:rFonts w:ascii="Arial" w:eastAsia="Arial" w:hAnsi="Arial" w:cs="Arial"/>
                <w:iCs/>
                <w:sz w:val="16"/>
                <w:szCs w:val="16"/>
                <w:lang w:val="en-US" w:bidi="en-AU"/>
              </w:rPr>
              <w:t>8</w:t>
            </w:r>
            <w:r w:rsidR="002D5BCA" w:rsidRPr="002D5BCA">
              <w:rPr>
                <w:rFonts w:ascii="Arial" w:eastAsia="Arial" w:hAnsi="Arial" w:cs="Arial"/>
                <w:iCs/>
                <w:sz w:val="16"/>
                <w:szCs w:val="16"/>
                <w:lang w:val="en-US" w:bidi="en-AU"/>
              </w:rPr>
              <w:t>32,000</w:t>
            </w:r>
          </w:p>
          <w:p w14:paraId="1C289763"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Permanent Exhibitions: 500,000</w:t>
            </w:r>
          </w:p>
          <w:p w14:paraId="5C447B5D"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Special Exhibitions: 150,000</w:t>
            </w:r>
          </w:p>
          <w:p w14:paraId="4A3D75D0"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Travelling Exhibitions: 390,000</w:t>
            </w:r>
          </w:p>
          <w:p w14:paraId="32DD989C" w14:textId="77777777" w:rsidR="002D5BCA" w:rsidRPr="002D5BCA" w:rsidRDefault="002D5BCA" w:rsidP="009733AF">
            <w:pPr>
              <w:widowControl w:val="0"/>
              <w:autoSpaceDE w:val="0"/>
              <w:autoSpaceDN w:val="0"/>
              <w:spacing w:before="60" w:after="60" w:line="240" w:lineRule="auto"/>
              <w:ind w:left="133" w:hanging="133"/>
              <w:rPr>
                <w:rFonts w:ascii="Arial" w:eastAsia="Arial" w:hAnsi="Arial" w:cs="Arial"/>
                <w:iCs/>
                <w:sz w:val="16"/>
                <w:szCs w:val="16"/>
                <w:lang w:val="en-US" w:bidi="en-AU"/>
              </w:rPr>
            </w:pPr>
            <w:r w:rsidRPr="002D5BCA">
              <w:rPr>
                <w:rFonts w:ascii="Arial" w:eastAsia="Arial" w:hAnsi="Arial" w:cs="Arial"/>
                <w:iCs/>
                <w:sz w:val="16"/>
                <w:szCs w:val="16"/>
                <w:lang w:val="en-US" w:bidi="en-AU"/>
              </w:rPr>
              <w:t>•  Education and Public Programs: 176,000</w:t>
            </w:r>
          </w:p>
          <w:p w14:paraId="7A346FA9"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Events and Functions: 25,000</w:t>
            </w:r>
          </w:p>
          <w:p w14:paraId="48ACA22D"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Digital experiences: 3,841,000</w:t>
            </w:r>
          </w:p>
          <w:p w14:paraId="21D674E3"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  Social Media engagements: 750,000</w:t>
            </w:r>
          </w:p>
          <w:p w14:paraId="3A594F11" w14:textId="77777777" w:rsidR="009733AF" w:rsidRDefault="009733AF" w:rsidP="002D5BCA">
            <w:pPr>
              <w:widowControl w:val="0"/>
              <w:autoSpaceDE w:val="0"/>
              <w:autoSpaceDN w:val="0"/>
              <w:spacing w:before="60" w:after="60" w:line="240" w:lineRule="auto"/>
              <w:rPr>
                <w:rFonts w:ascii="Arial" w:eastAsia="Arial" w:hAnsi="Arial" w:cs="Arial"/>
                <w:iCs/>
                <w:sz w:val="16"/>
                <w:szCs w:val="16"/>
                <w:lang w:val="en-US" w:bidi="en-AU"/>
              </w:rPr>
            </w:pPr>
          </w:p>
          <w:p w14:paraId="38D87FCF" w14:textId="50B2B1ED" w:rsidR="001C0F49" w:rsidRPr="009E1190" w:rsidRDefault="002D5BCA" w:rsidP="002D5BCA">
            <w:pPr>
              <w:widowControl w:val="0"/>
              <w:autoSpaceDE w:val="0"/>
              <w:autoSpaceDN w:val="0"/>
              <w:spacing w:before="60" w:after="60" w:line="240" w:lineRule="auto"/>
              <w:rPr>
                <w:rFonts w:ascii="Arial" w:eastAsia="Arial" w:hAnsi="Arial" w:cs="Arial"/>
                <w:iCs/>
                <w:sz w:val="16"/>
                <w:szCs w:val="22"/>
                <w:lang w:bidi="en-AU"/>
              </w:rPr>
            </w:pPr>
            <w:r w:rsidRPr="002D5BCA">
              <w:rPr>
                <w:rFonts w:ascii="Arial" w:eastAsia="Arial" w:hAnsi="Arial" w:cs="Arial"/>
                <w:iCs/>
                <w:sz w:val="16"/>
                <w:szCs w:val="16"/>
                <w:lang w:val="en-US" w:bidi="en-AU"/>
              </w:rPr>
              <w:t>Target achieved</w:t>
            </w:r>
            <w:r w:rsidR="00D15795">
              <w:rPr>
                <w:rFonts w:ascii="Arial" w:eastAsia="Arial" w:hAnsi="Arial" w:cs="Arial"/>
                <w:iCs/>
                <w:sz w:val="16"/>
                <w:szCs w:val="16"/>
                <w:lang w:val="en-US" w:bidi="en-AU"/>
              </w:rPr>
              <w:t>.</w:t>
            </w:r>
          </w:p>
        </w:tc>
      </w:tr>
    </w:tbl>
    <w:p w14:paraId="33504867"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137"/>
        <w:gridCol w:w="2994"/>
      </w:tblGrid>
      <w:tr w:rsidR="001C0F49" w:rsidRPr="009E1190" w14:paraId="2D046277" w14:textId="77777777" w:rsidTr="00B46D7E">
        <w:trPr>
          <w:trHeight w:val="100"/>
        </w:trPr>
        <w:tc>
          <w:tcPr>
            <w:tcW w:w="1019" w:type="pct"/>
            <w:tcBorders>
              <w:top w:val="double" w:sz="4" w:space="0" w:color="auto"/>
              <w:bottom w:val="single" w:sz="4" w:space="0" w:color="auto"/>
              <w:right w:val="single" w:sz="4" w:space="0" w:color="auto"/>
            </w:tcBorders>
          </w:tcPr>
          <w:p w14:paraId="29F67754"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lastRenderedPageBreak/>
              <w:t>Year</w:t>
            </w:r>
          </w:p>
        </w:tc>
        <w:tc>
          <w:tcPr>
            <w:tcW w:w="2037" w:type="pct"/>
            <w:tcBorders>
              <w:top w:val="double" w:sz="4" w:space="0" w:color="auto"/>
              <w:left w:val="single" w:sz="4" w:space="0" w:color="auto"/>
              <w:bottom w:val="single" w:sz="4" w:space="0" w:color="auto"/>
              <w:right w:val="single" w:sz="4" w:space="0" w:color="auto"/>
            </w:tcBorders>
          </w:tcPr>
          <w:p w14:paraId="6F4C982C"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t>Performance measures</w:t>
            </w:r>
          </w:p>
        </w:tc>
        <w:tc>
          <w:tcPr>
            <w:tcW w:w="1944" w:type="pct"/>
            <w:tcBorders>
              <w:top w:val="double" w:sz="4" w:space="0" w:color="auto"/>
              <w:left w:val="single" w:sz="4" w:space="0" w:color="auto"/>
              <w:bottom w:val="single" w:sz="4" w:space="0" w:color="auto"/>
            </w:tcBorders>
          </w:tcPr>
          <w:p w14:paraId="6876B4D6"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t>Planned Performance Results</w:t>
            </w:r>
          </w:p>
        </w:tc>
      </w:tr>
      <w:tr w:rsidR="001C0F49" w:rsidRPr="009E1190" w14:paraId="44A1D04E" w14:textId="77777777" w:rsidTr="00B46D7E">
        <w:trPr>
          <w:trHeight w:val="100"/>
        </w:trPr>
        <w:tc>
          <w:tcPr>
            <w:tcW w:w="1019" w:type="pct"/>
            <w:tcBorders>
              <w:top w:val="single" w:sz="4" w:space="0" w:color="auto"/>
              <w:bottom w:val="single" w:sz="4" w:space="0" w:color="auto"/>
              <w:right w:val="single" w:sz="4" w:space="0" w:color="auto"/>
            </w:tcBorders>
          </w:tcPr>
          <w:p w14:paraId="709A748E" w14:textId="42AA5C37" w:rsidR="002D5BCA" w:rsidRDefault="001C0F49" w:rsidP="00D15795">
            <w:pPr>
              <w:spacing w:before="60" w:after="0" w:line="240" w:lineRule="auto"/>
              <w:rPr>
                <w:rFonts w:ascii="Arial" w:hAnsi="Arial" w:cs="Arial"/>
                <w:sz w:val="16"/>
                <w:szCs w:val="16"/>
              </w:rPr>
            </w:pPr>
            <w:r w:rsidRPr="009E1190">
              <w:rPr>
                <w:rFonts w:ascii="Arial" w:hAnsi="Arial" w:cs="Arial"/>
                <w:sz w:val="16"/>
                <w:szCs w:val="16"/>
              </w:rPr>
              <w:t xml:space="preserve">Budget </w:t>
            </w:r>
            <w:r w:rsidR="002D5BCA">
              <w:rPr>
                <w:rFonts w:ascii="Arial" w:hAnsi="Arial" w:cs="Arial"/>
                <w:sz w:val="16"/>
                <w:szCs w:val="16"/>
              </w:rPr>
              <w:t>y</w:t>
            </w:r>
            <w:r w:rsidRPr="009E1190">
              <w:rPr>
                <w:rFonts w:ascii="Arial" w:hAnsi="Arial" w:cs="Arial"/>
                <w:sz w:val="16"/>
                <w:szCs w:val="16"/>
              </w:rPr>
              <w:t>ear</w:t>
            </w:r>
          </w:p>
          <w:p w14:paraId="1C423837" w14:textId="61111C56" w:rsidR="001C0F49" w:rsidRPr="009E1190" w:rsidRDefault="001C0F49" w:rsidP="00D15795">
            <w:pPr>
              <w:spacing w:after="60" w:line="240" w:lineRule="auto"/>
              <w:rPr>
                <w:rFonts w:ascii="Arial" w:hAnsi="Arial"/>
                <w:sz w:val="16"/>
              </w:rPr>
            </w:pPr>
            <w:r>
              <w:rPr>
                <w:rFonts w:ascii="Arial" w:hAnsi="Arial" w:cs="Arial"/>
                <w:sz w:val="16"/>
                <w:szCs w:val="16"/>
              </w:rPr>
              <w:t>202</w:t>
            </w:r>
            <w:r w:rsidR="002D5BCA">
              <w:rPr>
                <w:rFonts w:ascii="Arial" w:hAnsi="Arial" w:cs="Arial"/>
                <w:sz w:val="16"/>
                <w:szCs w:val="16"/>
              </w:rPr>
              <w:t>3-24</w:t>
            </w:r>
          </w:p>
        </w:tc>
        <w:tc>
          <w:tcPr>
            <w:tcW w:w="2037" w:type="pct"/>
            <w:tcBorders>
              <w:top w:val="single" w:sz="4" w:space="0" w:color="auto"/>
              <w:left w:val="single" w:sz="4" w:space="0" w:color="auto"/>
              <w:bottom w:val="single" w:sz="4" w:space="0" w:color="auto"/>
              <w:right w:val="single" w:sz="4" w:space="0" w:color="auto"/>
            </w:tcBorders>
          </w:tcPr>
          <w:p w14:paraId="2B895DB7" w14:textId="2F2B5550" w:rsidR="002D5BCA" w:rsidRPr="002D5BCA" w:rsidRDefault="002D5BCA" w:rsidP="002D5BCA">
            <w:pPr>
              <w:autoSpaceDE w:val="0"/>
              <w:autoSpaceDN w:val="0"/>
              <w:adjustRightInd w:val="0"/>
              <w:spacing w:before="60" w:after="60" w:line="240" w:lineRule="auto"/>
              <w:rPr>
                <w:rFonts w:ascii="Arial" w:eastAsia="Arial" w:hAnsi="Arial" w:cs="Arial"/>
                <w:sz w:val="16"/>
                <w:szCs w:val="24"/>
                <w:lang w:val="en-US"/>
              </w:rPr>
            </w:pPr>
            <w:r w:rsidRPr="002D5BCA">
              <w:rPr>
                <w:rFonts w:ascii="Arial" w:eastAsia="Arial" w:hAnsi="Arial" w:cs="Arial"/>
                <w:sz w:val="16"/>
                <w:szCs w:val="24"/>
                <w:lang w:val="en-US"/>
              </w:rPr>
              <w:t>Maximise visitor engagement with NMA collections and experiences</w:t>
            </w:r>
          </w:p>
          <w:p w14:paraId="685D249B" w14:textId="058F6439" w:rsidR="001C0F49" w:rsidRPr="009E1190" w:rsidRDefault="002D5BCA" w:rsidP="002D5BCA">
            <w:pPr>
              <w:autoSpaceDE w:val="0"/>
              <w:autoSpaceDN w:val="0"/>
              <w:adjustRightInd w:val="0"/>
              <w:spacing w:before="60" w:after="60" w:line="240" w:lineRule="auto"/>
              <w:rPr>
                <w:rFonts w:ascii="Arial" w:hAnsi="Arial" w:cs="Arial"/>
                <w:i/>
                <w:sz w:val="16"/>
                <w:szCs w:val="24"/>
              </w:rPr>
            </w:pPr>
            <w:r w:rsidRPr="002D5BCA">
              <w:rPr>
                <w:rFonts w:ascii="Arial" w:eastAsia="Arial" w:hAnsi="Arial" w:cs="Arial"/>
                <w:sz w:val="16"/>
                <w:szCs w:val="24"/>
                <w:lang w:val="en-US"/>
              </w:rPr>
              <w:t>Note: Travelling exhibitions subject to availability of government grant funding</w:t>
            </w:r>
          </w:p>
        </w:tc>
        <w:tc>
          <w:tcPr>
            <w:tcW w:w="1944" w:type="pct"/>
            <w:tcBorders>
              <w:top w:val="single" w:sz="4" w:space="0" w:color="auto"/>
              <w:left w:val="single" w:sz="4" w:space="0" w:color="auto"/>
              <w:bottom w:val="single" w:sz="4" w:space="0" w:color="auto"/>
            </w:tcBorders>
          </w:tcPr>
          <w:p w14:paraId="3C08C50C"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Total visitor engagements: 5,930,000</w:t>
            </w:r>
          </w:p>
          <w:p w14:paraId="377C39BF"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Permanent Exhibitions: 525,000</w:t>
            </w:r>
          </w:p>
          <w:p w14:paraId="33C02CCE"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Special Exhibitions: 150,000</w:t>
            </w:r>
          </w:p>
          <w:p w14:paraId="6E839B32"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Travelling Exhibitions: 315,000</w:t>
            </w:r>
          </w:p>
          <w:p w14:paraId="49E5CE7D"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Education and Public Programs: 181,800</w:t>
            </w:r>
          </w:p>
          <w:p w14:paraId="102F7F09"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Events and Functions: 20,000</w:t>
            </w:r>
          </w:p>
          <w:p w14:paraId="092925C9" w14:textId="77777777" w:rsidR="002D5BCA" w:rsidRPr="002D5BCA"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16"/>
                <w:lang w:val="en-US" w:bidi="en-AU"/>
              </w:rPr>
            </w:pPr>
            <w:r w:rsidRPr="002D5BCA">
              <w:rPr>
                <w:rFonts w:ascii="Arial" w:eastAsia="Arial" w:hAnsi="Arial" w:cs="Arial"/>
                <w:iCs/>
                <w:sz w:val="16"/>
                <w:szCs w:val="16"/>
                <w:lang w:val="en-US" w:bidi="en-AU"/>
              </w:rPr>
              <w:t>•  Digital experiences: 4,013,200</w:t>
            </w:r>
          </w:p>
          <w:p w14:paraId="3AFE30C5" w14:textId="1ABE2E27" w:rsidR="001C0F49" w:rsidRPr="009E1190" w:rsidRDefault="002D5BCA" w:rsidP="00D15795">
            <w:pPr>
              <w:widowControl w:val="0"/>
              <w:tabs>
                <w:tab w:val="left" w:pos="151"/>
              </w:tabs>
              <w:autoSpaceDE w:val="0"/>
              <w:autoSpaceDN w:val="0"/>
              <w:spacing w:before="60" w:after="60" w:line="240" w:lineRule="auto"/>
              <w:ind w:left="148" w:hanging="148"/>
              <w:rPr>
                <w:rFonts w:ascii="Arial" w:eastAsia="Arial" w:hAnsi="Arial" w:cs="Arial"/>
                <w:iCs/>
                <w:sz w:val="16"/>
                <w:szCs w:val="22"/>
                <w:lang w:bidi="en-AU"/>
              </w:rPr>
            </w:pPr>
            <w:r w:rsidRPr="002D5BCA">
              <w:rPr>
                <w:rFonts w:ascii="Arial" w:eastAsia="Arial" w:hAnsi="Arial" w:cs="Arial"/>
                <w:iCs/>
                <w:sz w:val="16"/>
                <w:szCs w:val="16"/>
                <w:lang w:val="en-US" w:bidi="en-AU"/>
              </w:rPr>
              <w:t>•  Social Media engagements: 725,000</w:t>
            </w:r>
            <w:r w:rsidR="00D15795">
              <w:rPr>
                <w:rFonts w:ascii="Arial" w:eastAsia="Arial" w:hAnsi="Arial" w:cs="Arial"/>
                <w:iCs/>
                <w:sz w:val="16"/>
                <w:szCs w:val="16"/>
                <w:lang w:val="en-US" w:bidi="en-AU"/>
              </w:rPr>
              <w:t>.</w:t>
            </w:r>
          </w:p>
        </w:tc>
      </w:tr>
      <w:tr w:rsidR="001C0F49" w:rsidRPr="009E1190" w14:paraId="00F47B2B" w14:textId="77777777" w:rsidTr="00B46D7E">
        <w:trPr>
          <w:trHeight w:val="491"/>
        </w:trPr>
        <w:tc>
          <w:tcPr>
            <w:tcW w:w="1019" w:type="pct"/>
            <w:tcBorders>
              <w:top w:val="single" w:sz="4" w:space="0" w:color="auto"/>
              <w:bottom w:val="single" w:sz="4" w:space="0" w:color="auto"/>
              <w:right w:val="single" w:sz="4" w:space="0" w:color="auto"/>
            </w:tcBorders>
          </w:tcPr>
          <w:p w14:paraId="0EC118E8" w14:textId="2A3159AE" w:rsidR="001C0F49" w:rsidRPr="009E1190" w:rsidRDefault="001C0F49" w:rsidP="002D5BCA">
            <w:pPr>
              <w:tabs>
                <w:tab w:val="left" w:pos="709"/>
              </w:tabs>
              <w:spacing w:before="60" w:after="60" w:line="240" w:lineRule="auto"/>
              <w:rPr>
                <w:rFonts w:ascii="Arial" w:hAnsi="Arial" w:cs="Arial"/>
                <w:sz w:val="16"/>
                <w:szCs w:val="16"/>
              </w:rPr>
            </w:pPr>
            <w:r>
              <w:rPr>
                <w:rFonts w:ascii="Arial" w:hAnsi="Arial" w:cs="Arial"/>
                <w:sz w:val="16"/>
                <w:szCs w:val="16"/>
              </w:rPr>
              <w:t>Forward Estimates</w:t>
            </w:r>
            <w:r>
              <w:rPr>
                <w:rFonts w:ascii="Arial" w:hAnsi="Arial" w:cs="Arial"/>
                <w:sz w:val="16"/>
                <w:szCs w:val="16"/>
              </w:rPr>
              <w:br/>
              <w:t>202</w:t>
            </w:r>
            <w:r w:rsidR="002D5BCA">
              <w:rPr>
                <w:rFonts w:ascii="Arial" w:hAnsi="Arial" w:cs="Arial"/>
                <w:sz w:val="16"/>
                <w:szCs w:val="16"/>
              </w:rPr>
              <w:t>4-27</w:t>
            </w:r>
          </w:p>
        </w:tc>
        <w:tc>
          <w:tcPr>
            <w:tcW w:w="2037" w:type="pct"/>
            <w:tcBorders>
              <w:top w:val="single" w:sz="4" w:space="0" w:color="auto"/>
              <w:left w:val="single" w:sz="4" w:space="0" w:color="auto"/>
              <w:bottom w:val="single" w:sz="4" w:space="0" w:color="auto"/>
              <w:right w:val="single" w:sz="4" w:space="0" w:color="auto"/>
            </w:tcBorders>
          </w:tcPr>
          <w:p w14:paraId="06871F21" w14:textId="548328D3" w:rsidR="002D5BCA" w:rsidRPr="002D5BCA" w:rsidRDefault="002D5BCA" w:rsidP="002D5BCA">
            <w:pPr>
              <w:autoSpaceDE w:val="0"/>
              <w:autoSpaceDN w:val="0"/>
              <w:adjustRightInd w:val="0"/>
              <w:spacing w:before="60" w:after="60" w:line="240" w:lineRule="auto"/>
              <w:rPr>
                <w:rFonts w:ascii="Arial" w:eastAsia="Arial" w:hAnsi="Arial" w:cs="Arial"/>
                <w:sz w:val="16"/>
                <w:szCs w:val="24"/>
                <w:lang w:val="en-US"/>
              </w:rPr>
            </w:pPr>
            <w:r w:rsidRPr="002D5BCA">
              <w:rPr>
                <w:rFonts w:ascii="Arial" w:eastAsia="Arial" w:hAnsi="Arial" w:cs="Arial"/>
                <w:sz w:val="16"/>
                <w:szCs w:val="24"/>
                <w:lang w:val="en-US"/>
              </w:rPr>
              <w:t>Maximise visitor engagement with NMA collections and experiences.</w:t>
            </w:r>
          </w:p>
          <w:p w14:paraId="11AB4B11" w14:textId="2E6285AB" w:rsidR="001C0F49" w:rsidRPr="009E1190" w:rsidRDefault="002D5BCA" w:rsidP="002D5BCA">
            <w:pPr>
              <w:spacing w:before="60" w:after="60" w:line="240" w:lineRule="auto"/>
              <w:rPr>
                <w:rFonts w:ascii="Arial" w:hAnsi="Arial" w:cs="Arial"/>
                <w:b/>
                <w:sz w:val="16"/>
              </w:rPr>
            </w:pPr>
            <w:r w:rsidRPr="002D5BCA">
              <w:rPr>
                <w:rFonts w:ascii="Arial" w:eastAsia="Arial" w:hAnsi="Arial" w:cs="Arial"/>
                <w:sz w:val="16"/>
                <w:szCs w:val="24"/>
                <w:lang w:val="en-US"/>
              </w:rPr>
              <w:t xml:space="preserve">Note: Travelling exhibitions subject to availability of government grant </w:t>
            </w:r>
            <w:r w:rsidR="00C365C1" w:rsidRPr="002D5BCA">
              <w:rPr>
                <w:rFonts w:ascii="Arial" w:eastAsia="Arial" w:hAnsi="Arial" w:cs="Arial"/>
                <w:sz w:val="16"/>
                <w:szCs w:val="24"/>
                <w:lang w:val="en-US"/>
              </w:rPr>
              <w:t>funding</w:t>
            </w:r>
            <w:r w:rsidR="001C0F49" w:rsidRPr="009E1190">
              <w:rPr>
                <w:rFonts w:ascii="Arial" w:hAnsi="Arial" w:cs="Arial"/>
                <w:i/>
                <w:sz w:val="16"/>
                <w:szCs w:val="16"/>
              </w:rPr>
              <w:t xml:space="preserve"> </w:t>
            </w:r>
          </w:p>
        </w:tc>
        <w:tc>
          <w:tcPr>
            <w:tcW w:w="1944" w:type="pct"/>
            <w:tcBorders>
              <w:top w:val="single" w:sz="4" w:space="0" w:color="auto"/>
              <w:left w:val="single" w:sz="4" w:space="0" w:color="auto"/>
              <w:bottom w:val="single" w:sz="4" w:space="0" w:color="auto"/>
            </w:tcBorders>
          </w:tcPr>
          <w:p w14:paraId="48F14B2A"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Total visitor engagements, 2023-24: 6,103,300</w:t>
            </w:r>
          </w:p>
          <w:p w14:paraId="6BDD60CC" w14:textId="77777777" w:rsidR="002D5BCA" w:rsidRPr="002D5BCA" w:rsidRDefault="002D5BCA" w:rsidP="002D5BCA">
            <w:pPr>
              <w:widowControl w:val="0"/>
              <w:autoSpaceDE w:val="0"/>
              <w:autoSpaceDN w:val="0"/>
              <w:spacing w:before="60" w:after="60" w:line="240" w:lineRule="auto"/>
              <w:rPr>
                <w:rFonts w:ascii="Arial" w:eastAsia="Arial" w:hAnsi="Arial" w:cs="Arial"/>
                <w:iCs/>
                <w:sz w:val="16"/>
                <w:szCs w:val="16"/>
                <w:lang w:val="en-US" w:bidi="en-AU"/>
              </w:rPr>
            </w:pPr>
            <w:r w:rsidRPr="002D5BCA">
              <w:rPr>
                <w:rFonts w:ascii="Arial" w:eastAsia="Arial" w:hAnsi="Arial" w:cs="Arial"/>
                <w:iCs/>
                <w:sz w:val="16"/>
                <w:szCs w:val="16"/>
                <w:lang w:val="en-US" w:bidi="en-AU"/>
              </w:rPr>
              <w:t>Total visitor engagements, 2024-25: 6,251,100</w:t>
            </w:r>
          </w:p>
          <w:p w14:paraId="736B9307" w14:textId="26D76A72" w:rsidR="001C0F49" w:rsidRPr="009E1190" w:rsidRDefault="002D5BCA" w:rsidP="002D5BCA">
            <w:pPr>
              <w:widowControl w:val="0"/>
              <w:autoSpaceDE w:val="0"/>
              <w:autoSpaceDN w:val="0"/>
              <w:spacing w:before="60" w:after="60" w:line="240" w:lineRule="auto"/>
              <w:rPr>
                <w:rFonts w:ascii="Arial" w:hAnsi="Arial"/>
                <w:b/>
                <w:iCs/>
                <w:sz w:val="16"/>
              </w:rPr>
            </w:pPr>
            <w:r w:rsidRPr="002D5BCA">
              <w:rPr>
                <w:rFonts w:ascii="Arial" w:eastAsia="Arial" w:hAnsi="Arial" w:cs="Arial"/>
                <w:iCs/>
                <w:sz w:val="16"/>
                <w:szCs w:val="16"/>
                <w:lang w:val="en-US" w:bidi="en-AU"/>
              </w:rPr>
              <w:t>Total visitor engagements, 2025–26: 6,373,900</w:t>
            </w:r>
          </w:p>
        </w:tc>
      </w:tr>
    </w:tbl>
    <w:p w14:paraId="6F008ECC" w14:textId="77777777" w:rsidR="002D5BCA" w:rsidRDefault="002D5BCA" w:rsidP="001C0F49">
      <w:pPr>
        <w:spacing w:after="0" w:line="240" w:lineRule="auto"/>
        <w:rPr>
          <w:rFonts w:ascii="Arial" w:hAnsi="Arial"/>
          <w:sz w:val="16"/>
          <w:szCs w:val="16"/>
        </w:rPr>
        <w:sectPr w:rsidR="002D5BCA" w:rsidSect="002D5BCA">
          <w:pgSz w:w="11906" w:h="16838" w:code="9"/>
          <w:pgMar w:top="2438" w:right="2098" w:bottom="2438" w:left="2098" w:header="1814" w:footer="1814" w:gutter="0"/>
          <w:cols w:space="708"/>
          <w:titlePg/>
          <w:docGrid w:linePitch="360"/>
        </w:sectPr>
      </w:pPr>
    </w:p>
    <w:p w14:paraId="4AF923C2" w14:textId="643D4663" w:rsidR="001C0F49" w:rsidRPr="00AD42E2" w:rsidRDefault="001C0F49" w:rsidP="001C0F49">
      <w:pPr>
        <w:pStyle w:val="Heading2-NMA"/>
      </w:pPr>
      <w:bookmarkStart w:id="41" w:name="_Toc97723180"/>
      <w:bookmarkStart w:id="42" w:name="_Toc98440373"/>
      <w:bookmarkStart w:id="43" w:name="_Toc98440521"/>
      <w:bookmarkStart w:id="44" w:name="_Toc98440669"/>
      <w:bookmarkStart w:id="45" w:name="_Toc98440817"/>
      <w:bookmarkStart w:id="46" w:name="_Toc98440965"/>
      <w:bookmarkStart w:id="47" w:name="_Toc115778492"/>
      <w:r w:rsidRPr="00AD42E2">
        <w:lastRenderedPageBreak/>
        <w:t>Section 3: Budgeted financial statements</w:t>
      </w:r>
      <w:bookmarkEnd w:id="41"/>
      <w:bookmarkEnd w:id="42"/>
      <w:bookmarkEnd w:id="43"/>
      <w:bookmarkEnd w:id="44"/>
      <w:bookmarkEnd w:id="45"/>
      <w:bookmarkEnd w:id="46"/>
      <w:bookmarkEnd w:id="47"/>
    </w:p>
    <w:p w14:paraId="52DD99A6" w14:textId="77777777" w:rsidR="001C0F49" w:rsidRDefault="001C0F49" w:rsidP="001C0F49">
      <w:r>
        <w:t>Section 3 presents budgeted financial statements which provide a comprehensive snapshot of the NMA’s finances for the 2022-23 Budget year, including the impact of budget measures and resourcing on financial statements.</w:t>
      </w:r>
    </w:p>
    <w:p w14:paraId="1A5C5CC9" w14:textId="7653401A" w:rsidR="001C0F49" w:rsidRPr="005328A9" w:rsidRDefault="001C0F49" w:rsidP="001C0F49">
      <w:pPr>
        <w:pStyle w:val="Heading3-NMA"/>
      </w:pPr>
      <w:bookmarkStart w:id="48" w:name="_Toc97723181"/>
      <w:bookmarkStart w:id="49" w:name="_Toc98440374"/>
      <w:bookmarkStart w:id="50" w:name="_Toc98440522"/>
      <w:bookmarkStart w:id="51" w:name="_Toc98440670"/>
      <w:bookmarkStart w:id="52" w:name="_Toc98440818"/>
      <w:bookmarkStart w:id="53" w:name="_Toc98440966"/>
      <w:bookmarkStart w:id="54" w:name="_Toc115778493"/>
      <w:r w:rsidRPr="005328A9">
        <w:t>3.1</w:t>
      </w:r>
      <w:r w:rsidRPr="005328A9">
        <w:tab/>
        <w:t>Budgeted financial statements</w:t>
      </w:r>
      <w:bookmarkEnd w:id="48"/>
      <w:bookmarkEnd w:id="49"/>
      <w:bookmarkEnd w:id="50"/>
      <w:bookmarkEnd w:id="51"/>
      <w:bookmarkEnd w:id="52"/>
      <w:bookmarkEnd w:id="53"/>
      <w:bookmarkEnd w:id="54"/>
    </w:p>
    <w:p w14:paraId="64603893" w14:textId="77777777" w:rsidR="001C0F49" w:rsidRPr="00A00EAC" w:rsidRDefault="001C0F49" w:rsidP="001C0F49">
      <w:pPr>
        <w:pStyle w:val="Heading4"/>
        <w:spacing w:after="240"/>
        <w:rPr>
          <w:rFonts w:ascii="Arial" w:hAnsi="Arial" w:cs="Arial"/>
        </w:rPr>
      </w:pPr>
      <w:r w:rsidRPr="00A00EAC">
        <w:rPr>
          <w:rFonts w:ascii="Arial" w:hAnsi="Arial" w:cs="Arial"/>
        </w:rPr>
        <w:t>3.1.1</w:t>
      </w:r>
      <w:r w:rsidRPr="00A00EAC">
        <w:rPr>
          <w:rFonts w:ascii="Arial" w:hAnsi="Arial" w:cs="Arial"/>
        </w:rPr>
        <w:tab/>
        <w:t>Explanatory notes and analysis of budgeted financial statements</w:t>
      </w:r>
    </w:p>
    <w:p w14:paraId="010B5267" w14:textId="070ECF02" w:rsidR="00866924" w:rsidRPr="00D11B52" w:rsidRDefault="00866924" w:rsidP="00D11B52">
      <w:pPr>
        <w:widowControl w:val="0"/>
        <w:autoSpaceDE w:val="0"/>
        <w:autoSpaceDN w:val="0"/>
        <w:spacing w:after="120" w:line="244" w:lineRule="auto"/>
        <w:ind w:right="495"/>
        <w:outlineLvl w:val="6"/>
        <w:rPr>
          <w:rFonts w:eastAsia="Book Antiqua" w:cs="Book Antiqua"/>
          <w:lang w:val="en-US" w:eastAsia="en-US"/>
        </w:rPr>
      </w:pPr>
      <w:r w:rsidRPr="00866924">
        <w:rPr>
          <w:rFonts w:eastAsia="Book Antiqua" w:cs="Book Antiqua"/>
          <w:lang w:val="en-US" w:eastAsia="en-US"/>
        </w:rPr>
        <w:t xml:space="preserve">The NMA received an additional $75.1 million in funding from Government over the period 2023-24 to 2026-27, which will allow the NMA to continue to </w:t>
      </w:r>
      <w:r w:rsidR="002A35E6">
        <w:rPr>
          <w:rFonts w:eastAsia="Book Antiqua" w:cs="Book Antiqua"/>
          <w:lang w:val="en-US" w:eastAsia="en-US"/>
        </w:rPr>
        <w:t>pursue</w:t>
      </w:r>
      <w:r w:rsidRPr="00866924">
        <w:rPr>
          <w:rFonts w:eastAsia="Book Antiqua" w:cs="Book Antiqua"/>
          <w:lang w:val="en-US" w:eastAsia="en-US"/>
        </w:rPr>
        <w:t xml:space="preserve"> its mission and strategic objectives. The funding consists of:</w:t>
      </w:r>
    </w:p>
    <w:p w14:paraId="7EB289E9" w14:textId="2FD07D20" w:rsidR="00866924" w:rsidRPr="00D11B52" w:rsidRDefault="00866924" w:rsidP="00977C28">
      <w:pPr>
        <w:widowControl w:val="0"/>
        <w:numPr>
          <w:ilvl w:val="0"/>
          <w:numId w:val="24"/>
        </w:numPr>
        <w:autoSpaceDE w:val="0"/>
        <w:autoSpaceDN w:val="0"/>
        <w:spacing w:after="120" w:line="245" w:lineRule="auto"/>
        <w:ind w:left="284" w:hanging="284"/>
        <w:rPr>
          <w:rFonts w:eastAsia="Arial" w:cs="Arial"/>
          <w:lang w:val="en-US" w:eastAsia="en-US"/>
        </w:rPr>
      </w:pPr>
      <w:r w:rsidRPr="00D11B52">
        <w:rPr>
          <w:rFonts w:eastAsia="Arial" w:cs="Arial"/>
          <w:lang w:val="en-US" w:eastAsia="en-US"/>
        </w:rPr>
        <w:t>National Collecting Institutions Financial Sustainability funding of $55.5 million</w:t>
      </w:r>
      <w:r w:rsidR="00D11B52">
        <w:rPr>
          <w:rFonts w:eastAsia="Arial" w:cs="Arial"/>
          <w:lang w:val="en-US" w:eastAsia="en-US"/>
        </w:rPr>
        <w:t>,</w:t>
      </w:r>
      <w:r w:rsidRPr="00D11B52">
        <w:rPr>
          <w:rFonts w:eastAsia="Arial" w:cs="Arial"/>
          <w:lang w:val="en-US" w:eastAsia="en-US"/>
        </w:rPr>
        <w:t xml:space="preserve"> </w:t>
      </w:r>
    </w:p>
    <w:p w14:paraId="2261AB77" w14:textId="3201710B" w:rsidR="00866924" w:rsidRPr="00866924" w:rsidRDefault="00866924" w:rsidP="00977C28">
      <w:pPr>
        <w:widowControl w:val="0"/>
        <w:numPr>
          <w:ilvl w:val="0"/>
          <w:numId w:val="24"/>
        </w:numPr>
        <w:autoSpaceDE w:val="0"/>
        <w:autoSpaceDN w:val="0"/>
        <w:spacing w:after="120" w:line="245" w:lineRule="auto"/>
        <w:ind w:left="284" w:hanging="284"/>
        <w:rPr>
          <w:rFonts w:eastAsia="Arial" w:cs="Arial"/>
          <w:lang w:val="en-US" w:eastAsia="en-US"/>
        </w:rPr>
      </w:pPr>
      <w:r w:rsidRPr="00866924">
        <w:rPr>
          <w:rFonts w:eastAsia="Arial" w:cs="Arial"/>
          <w:lang w:val="en-US" w:eastAsia="en-US"/>
        </w:rPr>
        <w:t>NMA physical collection storage funding of $13.</w:t>
      </w:r>
      <w:r w:rsidR="00951B9A">
        <w:rPr>
          <w:rFonts w:eastAsia="Arial" w:cs="Arial"/>
          <w:lang w:val="en-US" w:eastAsia="en-US"/>
        </w:rPr>
        <w:t>1</w:t>
      </w:r>
      <w:r w:rsidRPr="00866924">
        <w:rPr>
          <w:rFonts w:eastAsia="Arial" w:cs="Arial"/>
          <w:lang w:val="en-US" w:eastAsia="en-US"/>
        </w:rPr>
        <w:t xml:space="preserve"> million</w:t>
      </w:r>
      <w:r w:rsidR="00D11B52">
        <w:rPr>
          <w:rFonts w:eastAsia="Arial" w:cs="Arial"/>
          <w:lang w:val="en-US" w:eastAsia="en-US"/>
        </w:rPr>
        <w:t>,</w:t>
      </w:r>
      <w:r w:rsidRPr="00866924">
        <w:rPr>
          <w:rFonts w:eastAsia="Arial" w:cs="Arial"/>
          <w:lang w:val="en-US" w:eastAsia="en-US"/>
        </w:rPr>
        <w:t xml:space="preserve"> </w:t>
      </w:r>
    </w:p>
    <w:p w14:paraId="13CB7DD1" w14:textId="6D477249" w:rsidR="00866924" w:rsidRPr="00D11B52" w:rsidRDefault="00D11B52" w:rsidP="00977C28">
      <w:pPr>
        <w:widowControl w:val="0"/>
        <w:numPr>
          <w:ilvl w:val="0"/>
          <w:numId w:val="24"/>
        </w:numPr>
        <w:autoSpaceDE w:val="0"/>
        <w:autoSpaceDN w:val="0"/>
        <w:spacing w:line="245" w:lineRule="auto"/>
        <w:ind w:left="284" w:hanging="284"/>
        <w:rPr>
          <w:rFonts w:eastAsia="Arial" w:cs="Arial"/>
          <w:lang w:val="en-US" w:eastAsia="en-US"/>
        </w:rPr>
      </w:pPr>
      <w:r w:rsidRPr="00D11B52">
        <w:rPr>
          <w:rFonts w:eastAsia="Arial" w:cs="Arial"/>
          <w:lang w:val="en-US" w:eastAsia="en-US"/>
        </w:rPr>
        <w:t xml:space="preserve">National Collecting Institutions </w:t>
      </w:r>
      <w:r>
        <w:rPr>
          <w:rFonts w:eastAsia="Arial" w:cs="Arial"/>
          <w:lang w:val="en-US" w:eastAsia="en-US"/>
        </w:rPr>
        <w:t xml:space="preserve">Urgent Capital Works </w:t>
      </w:r>
      <w:r w:rsidR="00866924" w:rsidRPr="00866924">
        <w:rPr>
          <w:rFonts w:eastAsia="Arial" w:cs="Arial"/>
          <w:lang w:val="en-US" w:eastAsia="en-US"/>
        </w:rPr>
        <w:t>funding of $6.5 million</w:t>
      </w:r>
      <w:r>
        <w:rPr>
          <w:rFonts w:eastAsia="Arial" w:cs="Arial"/>
          <w:lang w:val="en-US" w:eastAsia="en-US"/>
        </w:rPr>
        <w:t>.</w:t>
      </w:r>
      <w:r w:rsidR="00866924" w:rsidRPr="00866924">
        <w:rPr>
          <w:rFonts w:eastAsia="Arial" w:cs="Arial"/>
          <w:lang w:val="en-US" w:eastAsia="en-US"/>
        </w:rPr>
        <w:t xml:space="preserve"> </w:t>
      </w:r>
    </w:p>
    <w:p w14:paraId="0C0015EE" w14:textId="39BB4F56" w:rsidR="00866924" w:rsidRPr="00866924" w:rsidRDefault="00866924" w:rsidP="00D11B52">
      <w:pPr>
        <w:widowControl w:val="0"/>
        <w:autoSpaceDE w:val="0"/>
        <w:autoSpaceDN w:val="0"/>
        <w:spacing w:line="244" w:lineRule="auto"/>
        <w:ind w:right="495"/>
        <w:outlineLvl w:val="6"/>
        <w:rPr>
          <w:rFonts w:eastAsia="Book Antiqua" w:cs="Book Antiqua"/>
          <w:lang w:val="en-US" w:eastAsia="en-US"/>
        </w:rPr>
      </w:pPr>
      <w:r w:rsidRPr="00866924">
        <w:rPr>
          <w:rFonts w:eastAsia="Book Antiqua" w:cs="Book Antiqua"/>
          <w:lang w:val="en-US" w:eastAsia="en-US"/>
        </w:rPr>
        <w:t>The funding received has allowed the NMA to forecast a break-even operating budget result (excluding heritage depreciation) for 2023-24, while maintaining activities and services at their current levels.</w:t>
      </w:r>
    </w:p>
    <w:p w14:paraId="5041B8F0" w14:textId="56B19604" w:rsidR="00866924" w:rsidRPr="00866924" w:rsidRDefault="00866924" w:rsidP="00951B9A">
      <w:pPr>
        <w:widowControl w:val="0"/>
        <w:autoSpaceDE w:val="0"/>
        <w:autoSpaceDN w:val="0"/>
        <w:spacing w:line="244" w:lineRule="auto"/>
        <w:ind w:right="495"/>
        <w:outlineLvl w:val="6"/>
        <w:rPr>
          <w:rFonts w:eastAsia="Book Antiqua" w:cs="Book Antiqua"/>
          <w:lang w:val="en-US" w:eastAsia="en-US"/>
        </w:rPr>
      </w:pPr>
      <w:r w:rsidRPr="00866924">
        <w:rPr>
          <w:rFonts w:eastAsia="Book Antiqua" w:cs="Book Antiqua"/>
          <w:lang w:val="en-US" w:eastAsia="en-US"/>
        </w:rPr>
        <w:t>The Balance Sheet shows a net equity position of $476.8 million in 2023</w:t>
      </w:r>
      <w:r w:rsidRPr="00866924">
        <w:rPr>
          <w:rFonts w:eastAsia="Book Antiqua" w:cs="Book Antiqua"/>
          <w:lang w:val="en-US" w:eastAsia="en-US"/>
        </w:rPr>
        <w:noBreakHyphen/>
        <w:t>24, representing the surplus of net assets over net liabilities. This primarily reflects the NMA’s non</w:t>
      </w:r>
      <w:r w:rsidRPr="00866924">
        <w:rPr>
          <w:rFonts w:eastAsia="Book Antiqua" w:cs="Book Antiqua"/>
          <w:lang w:val="en-US" w:eastAsia="en-US"/>
        </w:rPr>
        <w:noBreakHyphen/>
        <w:t xml:space="preserve">financial assets, including land and building and heritage and cultural assets. </w:t>
      </w:r>
    </w:p>
    <w:p w14:paraId="0460B060" w14:textId="58B40193" w:rsidR="00866924" w:rsidRPr="00866924" w:rsidRDefault="00866924" w:rsidP="00866924">
      <w:pPr>
        <w:widowControl w:val="0"/>
        <w:autoSpaceDE w:val="0"/>
        <w:autoSpaceDN w:val="0"/>
        <w:spacing w:after="0" w:line="244" w:lineRule="auto"/>
        <w:ind w:right="495"/>
        <w:outlineLvl w:val="6"/>
        <w:rPr>
          <w:rFonts w:eastAsia="Book Antiqua" w:cs="Book Antiqua"/>
          <w:lang w:val="en-US" w:eastAsia="en-US"/>
        </w:rPr>
      </w:pPr>
      <w:r w:rsidRPr="00866924">
        <w:rPr>
          <w:rFonts w:eastAsia="Book Antiqua" w:cs="Book Antiqua"/>
          <w:lang w:val="en-US" w:eastAsia="en-US"/>
        </w:rPr>
        <w:t>The Departmental Capital Budget Statement shows total capital expenditure for 2023</w:t>
      </w:r>
      <w:r w:rsidRPr="00866924">
        <w:rPr>
          <w:rFonts w:eastAsia="Book Antiqua" w:cs="Book Antiqua"/>
          <w:lang w:val="en-US" w:eastAsia="en-US"/>
        </w:rPr>
        <w:noBreakHyphen/>
        <w:t>24 of $</w:t>
      </w:r>
      <w:r w:rsidR="00A00EAC" w:rsidRPr="0032731C">
        <w:t>1</w:t>
      </w:r>
      <w:r w:rsidR="00A00EAC">
        <w:t>6</w:t>
      </w:r>
      <w:r w:rsidR="00A00EAC" w:rsidRPr="0032731C">
        <w:t>.</w:t>
      </w:r>
      <w:r w:rsidR="00A00EAC">
        <w:t>7</w:t>
      </w:r>
      <w:r w:rsidR="00A00EAC" w:rsidRPr="0032731C">
        <w:t xml:space="preserve"> </w:t>
      </w:r>
      <w:r w:rsidRPr="00866924">
        <w:rPr>
          <w:rFonts w:eastAsia="Book Antiqua" w:cs="Book Antiqua"/>
          <w:lang w:val="en-US" w:eastAsia="en-US"/>
        </w:rPr>
        <w:t>million, funded from equity injection from Government of $8.8</w:t>
      </w:r>
      <w:r w:rsidR="000E1607">
        <w:rPr>
          <w:rFonts w:eastAsia="Book Antiqua" w:cs="Book Antiqua"/>
          <w:lang w:val="en-US" w:eastAsia="en-US"/>
        </w:rPr>
        <w:t> </w:t>
      </w:r>
      <w:r w:rsidRPr="00866924">
        <w:rPr>
          <w:rFonts w:eastAsia="Book Antiqua" w:cs="Book Antiqua"/>
          <w:lang w:val="en-US" w:eastAsia="en-US"/>
        </w:rPr>
        <w:t>million to address urgent collection storage and physical and ICT infrastructure requirements and acquisition and development of heritage and cultural assets, and departmental resources of $</w:t>
      </w:r>
      <w:r w:rsidR="00A00EAC">
        <w:t>7.9</w:t>
      </w:r>
      <w:r w:rsidRPr="00866924">
        <w:rPr>
          <w:rFonts w:eastAsia="Book Antiqua" w:cs="Book Antiqua"/>
          <w:lang w:val="en-US" w:eastAsia="en-US"/>
        </w:rPr>
        <w:t xml:space="preserve"> million.</w:t>
      </w:r>
    </w:p>
    <w:p w14:paraId="5C940672" w14:textId="77777777" w:rsidR="001C0F49" w:rsidRDefault="001C0F49" w:rsidP="001C0F49">
      <w:pPr>
        <w:pStyle w:val="Heading3-NMA"/>
      </w:pPr>
      <w:r>
        <w:br w:type="page"/>
      </w:r>
      <w:bookmarkStart w:id="55" w:name="_Toc97723182"/>
      <w:bookmarkStart w:id="56" w:name="_Toc98440375"/>
      <w:bookmarkStart w:id="57" w:name="_Toc98440523"/>
      <w:bookmarkStart w:id="58" w:name="_Toc98440671"/>
      <w:bookmarkStart w:id="59" w:name="_Toc98440819"/>
      <w:bookmarkStart w:id="60" w:name="_Toc98440967"/>
    </w:p>
    <w:p w14:paraId="35C821E6" w14:textId="1CFF07F2" w:rsidR="001C0F49" w:rsidRPr="007578FE" w:rsidRDefault="001C0F49" w:rsidP="001C0F49">
      <w:pPr>
        <w:pStyle w:val="Heading3-NMA"/>
      </w:pPr>
      <w:bookmarkStart w:id="61" w:name="_Toc115778494"/>
      <w:r w:rsidRPr="007578FE">
        <w:lastRenderedPageBreak/>
        <w:t>3.2</w:t>
      </w:r>
      <w:r w:rsidRPr="007578FE">
        <w:tab/>
        <w:t>Budgeted financial statements tables</w:t>
      </w:r>
      <w:bookmarkEnd w:id="55"/>
      <w:bookmarkEnd w:id="56"/>
      <w:bookmarkEnd w:id="57"/>
      <w:bookmarkEnd w:id="58"/>
      <w:bookmarkEnd w:id="59"/>
      <w:bookmarkEnd w:id="60"/>
      <w:bookmarkEnd w:id="61"/>
    </w:p>
    <w:p w14:paraId="59C95044" w14:textId="5C413EC2" w:rsidR="001C0F49" w:rsidRDefault="001C0F49" w:rsidP="001C0F49">
      <w:pPr>
        <w:pStyle w:val="TableHeading"/>
        <w:rPr>
          <w:snapToGrid w:val="0"/>
        </w:rPr>
      </w:pPr>
      <w:r w:rsidRPr="007578FE">
        <w:t xml:space="preserve">Table 3.1: Comprehensive income statement (showing net cost of services) </w:t>
      </w:r>
      <w:r w:rsidRPr="007578FE">
        <w:rPr>
          <w:snapToGrid w:val="0"/>
        </w:rPr>
        <w:t>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4716EC" w:rsidRPr="004716EC" w14:paraId="582370E8" w14:textId="77777777" w:rsidTr="009733AF">
        <w:trPr>
          <w:trHeight w:val="204"/>
        </w:trPr>
        <w:tc>
          <w:tcPr>
            <w:tcW w:w="2109" w:type="pct"/>
            <w:tcBorders>
              <w:top w:val="single" w:sz="4" w:space="0" w:color="auto"/>
              <w:left w:val="nil"/>
              <w:bottom w:val="nil"/>
              <w:right w:val="nil"/>
            </w:tcBorders>
            <w:shd w:val="clear" w:color="auto" w:fill="auto"/>
            <w:noWrap/>
            <w:vAlign w:val="bottom"/>
            <w:hideMark/>
          </w:tcPr>
          <w:p w14:paraId="2B212F11"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331770D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2022-23 Estimated actual</w:t>
            </w:r>
            <w:r w:rsidRPr="004716EC">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25510E3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2023-24</w:t>
            </w:r>
            <w:r w:rsidRPr="004716EC">
              <w:rPr>
                <w:rFonts w:ascii="Arial" w:hAnsi="Arial" w:cs="Arial"/>
                <w:sz w:val="16"/>
                <w:szCs w:val="16"/>
              </w:rPr>
              <w:br/>
              <w:t>Budget</w:t>
            </w:r>
            <w:r w:rsidRPr="004716EC">
              <w:rPr>
                <w:rFonts w:ascii="Arial" w:hAnsi="Arial" w:cs="Arial"/>
                <w:sz w:val="16"/>
                <w:szCs w:val="16"/>
              </w:rPr>
              <w:br/>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19B6EEF"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2024-25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2FB9294"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2025-26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83303BD"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2026-27</w:t>
            </w:r>
            <w:r w:rsidRPr="004716EC">
              <w:rPr>
                <w:rFonts w:ascii="Arial" w:hAnsi="Arial" w:cs="Arial"/>
                <w:sz w:val="16"/>
                <w:szCs w:val="16"/>
              </w:rPr>
              <w:br/>
              <w:t>Forward estimate</w:t>
            </w:r>
            <w:r w:rsidRPr="004716EC">
              <w:rPr>
                <w:rFonts w:ascii="Arial" w:hAnsi="Arial" w:cs="Arial"/>
                <w:sz w:val="16"/>
                <w:szCs w:val="16"/>
              </w:rPr>
              <w:br/>
              <w:t>$'000</w:t>
            </w:r>
          </w:p>
        </w:tc>
      </w:tr>
      <w:tr w:rsidR="004716EC" w:rsidRPr="004716EC" w14:paraId="526C088E" w14:textId="77777777" w:rsidTr="009733AF">
        <w:trPr>
          <w:trHeight w:val="204"/>
        </w:trPr>
        <w:tc>
          <w:tcPr>
            <w:tcW w:w="2109" w:type="pct"/>
            <w:tcBorders>
              <w:top w:val="nil"/>
              <w:left w:val="nil"/>
              <w:bottom w:val="nil"/>
              <w:right w:val="nil"/>
            </w:tcBorders>
            <w:shd w:val="clear" w:color="auto" w:fill="auto"/>
            <w:noWrap/>
            <w:vAlign w:val="bottom"/>
            <w:hideMark/>
          </w:tcPr>
          <w:p w14:paraId="62AF48E0"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798B95FC" w14:textId="77777777" w:rsidR="004716EC" w:rsidRPr="004716EC" w:rsidRDefault="004716EC" w:rsidP="004716EC">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B05D1DD" w14:textId="2B42BA82"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9510C17" w14:textId="7777777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5498B20"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16B0A04" w14:textId="77777777" w:rsidR="004716EC" w:rsidRPr="004716EC" w:rsidRDefault="004716EC" w:rsidP="004716EC">
            <w:pPr>
              <w:spacing w:after="0" w:line="240" w:lineRule="auto"/>
              <w:jc w:val="right"/>
              <w:rPr>
                <w:rFonts w:ascii="Times New Roman" w:hAnsi="Times New Roman"/>
              </w:rPr>
            </w:pPr>
          </w:p>
        </w:tc>
      </w:tr>
      <w:tr w:rsidR="004716EC" w:rsidRPr="004716EC" w14:paraId="4E0FDD1C" w14:textId="77777777" w:rsidTr="009733AF">
        <w:trPr>
          <w:trHeight w:val="204"/>
        </w:trPr>
        <w:tc>
          <w:tcPr>
            <w:tcW w:w="2109" w:type="pct"/>
            <w:tcBorders>
              <w:top w:val="nil"/>
              <w:left w:val="nil"/>
              <w:bottom w:val="nil"/>
              <w:right w:val="nil"/>
            </w:tcBorders>
            <w:shd w:val="clear" w:color="auto" w:fill="auto"/>
            <w:noWrap/>
            <w:vAlign w:val="bottom"/>
            <w:hideMark/>
          </w:tcPr>
          <w:p w14:paraId="159105E8"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779C5258" w14:textId="39F9D28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27,015</w:t>
            </w:r>
          </w:p>
        </w:tc>
        <w:tc>
          <w:tcPr>
            <w:tcW w:w="571" w:type="pct"/>
            <w:tcBorders>
              <w:top w:val="nil"/>
              <w:left w:val="nil"/>
              <w:bottom w:val="nil"/>
              <w:right w:val="nil"/>
            </w:tcBorders>
            <w:shd w:val="clear" w:color="000000" w:fill="E6E6E6"/>
            <w:noWrap/>
            <w:vAlign w:val="bottom"/>
            <w:hideMark/>
          </w:tcPr>
          <w:p w14:paraId="430FFB98" w14:textId="400EAC49"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26,036</w:t>
            </w:r>
          </w:p>
        </w:tc>
        <w:tc>
          <w:tcPr>
            <w:tcW w:w="572" w:type="pct"/>
            <w:tcBorders>
              <w:top w:val="nil"/>
              <w:left w:val="nil"/>
              <w:bottom w:val="nil"/>
              <w:right w:val="nil"/>
            </w:tcBorders>
            <w:shd w:val="clear" w:color="auto" w:fill="auto"/>
            <w:noWrap/>
            <w:vAlign w:val="bottom"/>
            <w:hideMark/>
          </w:tcPr>
          <w:p w14:paraId="5733D959" w14:textId="0DF4302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27,199</w:t>
            </w:r>
          </w:p>
        </w:tc>
        <w:tc>
          <w:tcPr>
            <w:tcW w:w="572" w:type="pct"/>
            <w:tcBorders>
              <w:top w:val="nil"/>
              <w:left w:val="nil"/>
              <w:bottom w:val="nil"/>
              <w:right w:val="nil"/>
            </w:tcBorders>
            <w:shd w:val="clear" w:color="auto" w:fill="auto"/>
            <w:noWrap/>
            <w:vAlign w:val="bottom"/>
            <w:hideMark/>
          </w:tcPr>
          <w:p w14:paraId="7B261115" w14:textId="6BE92F5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27,326</w:t>
            </w:r>
          </w:p>
        </w:tc>
        <w:tc>
          <w:tcPr>
            <w:tcW w:w="572" w:type="pct"/>
            <w:tcBorders>
              <w:top w:val="nil"/>
              <w:left w:val="nil"/>
              <w:bottom w:val="nil"/>
              <w:right w:val="nil"/>
            </w:tcBorders>
            <w:shd w:val="clear" w:color="auto" w:fill="auto"/>
            <w:noWrap/>
            <w:vAlign w:val="bottom"/>
            <w:hideMark/>
          </w:tcPr>
          <w:p w14:paraId="7E6A4617" w14:textId="6BCB477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28,283</w:t>
            </w:r>
          </w:p>
        </w:tc>
      </w:tr>
      <w:tr w:rsidR="004716EC" w:rsidRPr="004716EC" w14:paraId="544D67D4" w14:textId="77777777" w:rsidTr="009733AF">
        <w:trPr>
          <w:trHeight w:val="204"/>
        </w:trPr>
        <w:tc>
          <w:tcPr>
            <w:tcW w:w="2109" w:type="pct"/>
            <w:tcBorders>
              <w:top w:val="nil"/>
              <w:left w:val="nil"/>
              <w:bottom w:val="nil"/>
              <w:right w:val="nil"/>
            </w:tcBorders>
            <w:shd w:val="clear" w:color="auto" w:fill="auto"/>
            <w:noWrap/>
            <w:vAlign w:val="bottom"/>
            <w:hideMark/>
          </w:tcPr>
          <w:p w14:paraId="51A265A5"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5E22490D" w14:textId="7081BF73"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23,494</w:t>
            </w:r>
          </w:p>
        </w:tc>
        <w:tc>
          <w:tcPr>
            <w:tcW w:w="571" w:type="pct"/>
            <w:tcBorders>
              <w:top w:val="nil"/>
              <w:left w:val="nil"/>
              <w:bottom w:val="nil"/>
              <w:right w:val="nil"/>
            </w:tcBorders>
            <w:shd w:val="clear" w:color="000000" w:fill="E6E6E6"/>
            <w:noWrap/>
            <w:vAlign w:val="bottom"/>
            <w:hideMark/>
          </w:tcPr>
          <w:p w14:paraId="645956F4" w14:textId="3C9A9E8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24,311</w:t>
            </w:r>
          </w:p>
        </w:tc>
        <w:tc>
          <w:tcPr>
            <w:tcW w:w="572" w:type="pct"/>
            <w:tcBorders>
              <w:top w:val="nil"/>
              <w:left w:val="nil"/>
              <w:bottom w:val="nil"/>
              <w:right w:val="nil"/>
            </w:tcBorders>
            <w:shd w:val="clear" w:color="auto" w:fill="auto"/>
            <w:noWrap/>
            <w:vAlign w:val="bottom"/>
            <w:hideMark/>
          </w:tcPr>
          <w:p w14:paraId="5269C9AC" w14:textId="12C095B6"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25,460</w:t>
            </w:r>
          </w:p>
        </w:tc>
        <w:tc>
          <w:tcPr>
            <w:tcW w:w="572" w:type="pct"/>
            <w:tcBorders>
              <w:top w:val="nil"/>
              <w:left w:val="nil"/>
              <w:bottom w:val="nil"/>
              <w:right w:val="nil"/>
            </w:tcBorders>
            <w:shd w:val="clear" w:color="auto" w:fill="auto"/>
            <w:noWrap/>
            <w:vAlign w:val="bottom"/>
            <w:hideMark/>
          </w:tcPr>
          <w:p w14:paraId="3F6AAF10" w14:textId="013C137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25,761</w:t>
            </w:r>
          </w:p>
        </w:tc>
        <w:tc>
          <w:tcPr>
            <w:tcW w:w="572" w:type="pct"/>
            <w:tcBorders>
              <w:top w:val="nil"/>
              <w:left w:val="nil"/>
              <w:bottom w:val="nil"/>
              <w:right w:val="nil"/>
            </w:tcBorders>
            <w:shd w:val="clear" w:color="auto" w:fill="auto"/>
            <w:noWrap/>
            <w:vAlign w:val="bottom"/>
            <w:hideMark/>
          </w:tcPr>
          <w:p w14:paraId="7ACAE202" w14:textId="78C3F72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26,058</w:t>
            </w:r>
          </w:p>
        </w:tc>
      </w:tr>
      <w:tr w:rsidR="004716EC" w:rsidRPr="004716EC" w14:paraId="3BDDEC29" w14:textId="77777777" w:rsidTr="009733AF">
        <w:trPr>
          <w:trHeight w:val="204"/>
        </w:trPr>
        <w:tc>
          <w:tcPr>
            <w:tcW w:w="2109" w:type="pct"/>
            <w:tcBorders>
              <w:top w:val="nil"/>
              <w:left w:val="nil"/>
              <w:bottom w:val="nil"/>
              <w:right w:val="nil"/>
            </w:tcBorders>
            <w:shd w:val="clear" w:color="auto" w:fill="auto"/>
            <w:noWrap/>
            <w:vAlign w:val="bottom"/>
            <w:hideMark/>
          </w:tcPr>
          <w:p w14:paraId="389508A8"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4879EA4D" w14:textId="10EE5A9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12,988</w:t>
            </w:r>
          </w:p>
        </w:tc>
        <w:tc>
          <w:tcPr>
            <w:tcW w:w="571" w:type="pct"/>
            <w:tcBorders>
              <w:top w:val="nil"/>
              <w:left w:val="nil"/>
              <w:bottom w:val="nil"/>
              <w:right w:val="nil"/>
            </w:tcBorders>
            <w:shd w:val="clear" w:color="000000" w:fill="E6E6E6"/>
            <w:noWrap/>
            <w:vAlign w:val="bottom"/>
            <w:hideMark/>
          </w:tcPr>
          <w:p w14:paraId="081E5A94" w14:textId="2316C8D9"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13,247</w:t>
            </w:r>
          </w:p>
        </w:tc>
        <w:tc>
          <w:tcPr>
            <w:tcW w:w="572" w:type="pct"/>
            <w:tcBorders>
              <w:top w:val="nil"/>
              <w:left w:val="nil"/>
              <w:bottom w:val="nil"/>
              <w:right w:val="nil"/>
            </w:tcBorders>
            <w:shd w:val="clear" w:color="auto" w:fill="auto"/>
            <w:noWrap/>
            <w:vAlign w:val="bottom"/>
            <w:hideMark/>
          </w:tcPr>
          <w:p w14:paraId="0F8581A3" w14:textId="3C23ECD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13,512</w:t>
            </w:r>
          </w:p>
        </w:tc>
        <w:tc>
          <w:tcPr>
            <w:tcW w:w="572" w:type="pct"/>
            <w:tcBorders>
              <w:top w:val="nil"/>
              <w:left w:val="nil"/>
              <w:bottom w:val="nil"/>
              <w:right w:val="nil"/>
            </w:tcBorders>
            <w:shd w:val="clear" w:color="auto" w:fill="auto"/>
            <w:noWrap/>
            <w:vAlign w:val="bottom"/>
            <w:hideMark/>
          </w:tcPr>
          <w:p w14:paraId="0FCB0197" w14:textId="494112C6"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13,782</w:t>
            </w:r>
          </w:p>
        </w:tc>
        <w:tc>
          <w:tcPr>
            <w:tcW w:w="572" w:type="pct"/>
            <w:tcBorders>
              <w:top w:val="nil"/>
              <w:left w:val="nil"/>
              <w:bottom w:val="nil"/>
              <w:right w:val="nil"/>
            </w:tcBorders>
            <w:shd w:val="clear" w:color="auto" w:fill="auto"/>
            <w:noWrap/>
            <w:vAlign w:val="bottom"/>
            <w:hideMark/>
          </w:tcPr>
          <w:p w14:paraId="7A08BA3F" w14:textId="607A11A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14,183</w:t>
            </w:r>
          </w:p>
        </w:tc>
      </w:tr>
      <w:tr w:rsidR="004716EC" w:rsidRPr="004716EC" w14:paraId="42F2A071" w14:textId="77777777" w:rsidTr="009733AF">
        <w:trPr>
          <w:trHeight w:val="204"/>
        </w:trPr>
        <w:tc>
          <w:tcPr>
            <w:tcW w:w="2109" w:type="pct"/>
            <w:tcBorders>
              <w:top w:val="nil"/>
              <w:left w:val="nil"/>
              <w:bottom w:val="nil"/>
              <w:right w:val="nil"/>
            </w:tcBorders>
            <w:shd w:val="clear" w:color="auto" w:fill="auto"/>
            <w:noWrap/>
            <w:vAlign w:val="bottom"/>
            <w:hideMark/>
          </w:tcPr>
          <w:p w14:paraId="4BB9C2AD"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306E4243" w14:textId="4603A70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94</w:t>
            </w:r>
          </w:p>
        </w:tc>
        <w:tc>
          <w:tcPr>
            <w:tcW w:w="571" w:type="pct"/>
            <w:tcBorders>
              <w:top w:val="nil"/>
              <w:left w:val="nil"/>
              <w:bottom w:val="nil"/>
              <w:right w:val="nil"/>
            </w:tcBorders>
            <w:shd w:val="clear" w:color="000000" w:fill="E6E6E6"/>
            <w:noWrap/>
            <w:vAlign w:val="bottom"/>
            <w:hideMark/>
          </w:tcPr>
          <w:p w14:paraId="10F0CEE6" w14:textId="152AB6D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80</w:t>
            </w:r>
          </w:p>
        </w:tc>
        <w:tc>
          <w:tcPr>
            <w:tcW w:w="572" w:type="pct"/>
            <w:tcBorders>
              <w:top w:val="nil"/>
              <w:left w:val="nil"/>
              <w:bottom w:val="nil"/>
              <w:right w:val="nil"/>
            </w:tcBorders>
            <w:shd w:val="clear" w:color="auto" w:fill="auto"/>
            <w:noWrap/>
            <w:vAlign w:val="bottom"/>
            <w:hideMark/>
          </w:tcPr>
          <w:p w14:paraId="013DF6C5" w14:textId="22B4478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60</w:t>
            </w:r>
          </w:p>
        </w:tc>
        <w:tc>
          <w:tcPr>
            <w:tcW w:w="572" w:type="pct"/>
            <w:tcBorders>
              <w:top w:val="nil"/>
              <w:left w:val="nil"/>
              <w:bottom w:val="nil"/>
              <w:right w:val="nil"/>
            </w:tcBorders>
            <w:shd w:val="clear" w:color="auto" w:fill="auto"/>
            <w:noWrap/>
            <w:vAlign w:val="bottom"/>
            <w:hideMark/>
          </w:tcPr>
          <w:p w14:paraId="4130934C" w14:textId="792879C0"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36</w:t>
            </w:r>
          </w:p>
        </w:tc>
        <w:tc>
          <w:tcPr>
            <w:tcW w:w="572" w:type="pct"/>
            <w:tcBorders>
              <w:top w:val="nil"/>
              <w:left w:val="nil"/>
              <w:bottom w:val="nil"/>
              <w:right w:val="nil"/>
            </w:tcBorders>
            <w:shd w:val="clear" w:color="auto" w:fill="auto"/>
            <w:noWrap/>
            <w:vAlign w:val="bottom"/>
            <w:hideMark/>
          </w:tcPr>
          <w:p w14:paraId="7F8F9922" w14:textId="20D3C30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27</w:t>
            </w:r>
          </w:p>
        </w:tc>
      </w:tr>
      <w:tr w:rsidR="004716EC" w:rsidRPr="004716EC" w14:paraId="013E0588" w14:textId="77777777" w:rsidTr="009733AF">
        <w:trPr>
          <w:trHeight w:val="204"/>
        </w:trPr>
        <w:tc>
          <w:tcPr>
            <w:tcW w:w="2109" w:type="pct"/>
            <w:tcBorders>
              <w:top w:val="nil"/>
              <w:left w:val="nil"/>
              <w:bottom w:val="nil"/>
              <w:right w:val="nil"/>
            </w:tcBorders>
            <w:shd w:val="clear" w:color="auto" w:fill="auto"/>
            <w:noWrap/>
            <w:vAlign w:val="bottom"/>
            <w:hideMark/>
          </w:tcPr>
          <w:p w14:paraId="7101E8E3"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7150447F" w14:textId="76EE666B"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63,591</w:t>
            </w:r>
          </w:p>
        </w:tc>
        <w:tc>
          <w:tcPr>
            <w:tcW w:w="571" w:type="pct"/>
            <w:tcBorders>
              <w:top w:val="single" w:sz="4" w:space="0" w:color="auto"/>
              <w:left w:val="nil"/>
              <w:bottom w:val="single" w:sz="4" w:space="0" w:color="auto"/>
              <w:right w:val="nil"/>
            </w:tcBorders>
            <w:shd w:val="clear" w:color="000000" w:fill="E6E6E6"/>
            <w:noWrap/>
            <w:vAlign w:val="bottom"/>
            <w:hideMark/>
          </w:tcPr>
          <w:p w14:paraId="2F60BC0A" w14:textId="32DC0684"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63,674</w:t>
            </w:r>
          </w:p>
        </w:tc>
        <w:tc>
          <w:tcPr>
            <w:tcW w:w="572" w:type="pct"/>
            <w:tcBorders>
              <w:top w:val="single" w:sz="4" w:space="0" w:color="auto"/>
              <w:left w:val="nil"/>
              <w:bottom w:val="single" w:sz="4" w:space="0" w:color="auto"/>
              <w:right w:val="nil"/>
            </w:tcBorders>
            <w:shd w:val="clear" w:color="auto" w:fill="auto"/>
            <w:noWrap/>
            <w:vAlign w:val="bottom"/>
            <w:hideMark/>
          </w:tcPr>
          <w:p w14:paraId="2D1AA7DF" w14:textId="3DF2C24E"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66,231</w:t>
            </w:r>
          </w:p>
        </w:tc>
        <w:tc>
          <w:tcPr>
            <w:tcW w:w="572" w:type="pct"/>
            <w:tcBorders>
              <w:top w:val="single" w:sz="4" w:space="0" w:color="auto"/>
              <w:left w:val="nil"/>
              <w:bottom w:val="single" w:sz="4" w:space="0" w:color="auto"/>
              <w:right w:val="nil"/>
            </w:tcBorders>
            <w:shd w:val="clear" w:color="auto" w:fill="auto"/>
            <w:noWrap/>
            <w:vAlign w:val="bottom"/>
            <w:hideMark/>
          </w:tcPr>
          <w:p w14:paraId="72A6E07D" w14:textId="251507B3"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66,905</w:t>
            </w:r>
          </w:p>
        </w:tc>
        <w:tc>
          <w:tcPr>
            <w:tcW w:w="572" w:type="pct"/>
            <w:tcBorders>
              <w:top w:val="single" w:sz="4" w:space="0" w:color="auto"/>
              <w:left w:val="nil"/>
              <w:bottom w:val="single" w:sz="4" w:space="0" w:color="auto"/>
              <w:right w:val="nil"/>
            </w:tcBorders>
            <w:shd w:val="clear" w:color="auto" w:fill="auto"/>
            <w:noWrap/>
            <w:vAlign w:val="bottom"/>
            <w:hideMark/>
          </w:tcPr>
          <w:p w14:paraId="06FF0A62" w14:textId="32D51DF1"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68,551</w:t>
            </w:r>
          </w:p>
        </w:tc>
      </w:tr>
      <w:tr w:rsidR="004716EC" w:rsidRPr="004716EC" w14:paraId="0E16890B" w14:textId="77777777" w:rsidTr="009733AF">
        <w:trPr>
          <w:trHeight w:val="204"/>
        </w:trPr>
        <w:tc>
          <w:tcPr>
            <w:tcW w:w="2109" w:type="pct"/>
            <w:tcBorders>
              <w:top w:val="nil"/>
              <w:left w:val="nil"/>
              <w:bottom w:val="nil"/>
              <w:right w:val="nil"/>
            </w:tcBorders>
            <w:shd w:val="clear" w:color="auto" w:fill="auto"/>
            <w:noWrap/>
            <w:vAlign w:val="bottom"/>
            <w:hideMark/>
          </w:tcPr>
          <w:p w14:paraId="4366E129"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5CD8C8EC" w14:textId="77777777" w:rsidR="004716EC" w:rsidRPr="004716EC" w:rsidRDefault="004716EC" w:rsidP="004716EC">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3A0E1AD" w14:textId="34EA7E11"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DFE5874" w14:textId="7777777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194333B"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D7E3727" w14:textId="77777777" w:rsidR="004716EC" w:rsidRPr="004716EC" w:rsidRDefault="004716EC" w:rsidP="004716EC">
            <w:pPr>
              <w:spacing w:after="0" w:line="240" w:lineRule="auto"/>
              <w:jc w:val="right"/>
              <w:rPr>
                <w:rFonts w:ascii="Times New Roman" w:hAnsi="Times New Roman"/>
              </w:rPr>
            </w:pPr>
          </w:p>
        </w:tc>
      </w:tr>
      <w:tr w:rsidR="004716EC" w:rsidRPr="004716EC" w14:paraId="16CBC17C" w14:textId="77777777" w:rsidTr="009733AF">
        <w:trPr>
          <w:trHeight w:val="204"/>
        </w:trPr>
        <w:tc>
          <w:tcPr>
            <w:tcW w:w="2109" w:type="pct"/>
            <w:tcBorders>
              <w:top w:val="nil"/>
              <w:left w:val="nil"/>
              <w:bottom w:val="nil"/>
              <w:right w:val="nil"/>
            </w:tcBorders>
            <w:shd w:val="clear" w:color="auto" w:fill="auto"/>
            <w:noWrap/>
            <w:vAlign w:val="bottom"/>
            <w:hideMark/>
          </w:tcPr>
          <w:p w14:paraId="1194357A"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7DD451EC" w14:textId="77777777" w:rsidR="004716EC" w:rsidRPr="004716EC" w:rsidRDefault="004716EC" w:rsidP="004716EC">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5557CB4F" w14:textId="22F33203"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41F8A37" w14:textId="7777777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90624C3"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BBD434E" w14:textId="77777777" w:rsidR="004716EC" w:rsidRPr="004716EC" w:rsidRDefault="004716EC" w:rsidP="004716EC">
            <w:pPr>
              <w:spacing w:after="0" w:line="240" w:lineRule="auto"/>
              <w:jc w:val="right"/>
              <w:rPr>
                <w:rFonts w:ascii="Times New Roman" w:hAnsi="Times New Roman"/>
              </w:rPr>
            </w:pPr>
          </w:p>
        </w:tc>
      </w:tr>
      <w:tr w:rsidR="004716EC" w:rsidRPr="004716EC" w14:paraId="6B0C1ED3" w14:textId="77777777" w:rsidTr="009733AF">
        <w:trPr>
          <w:trHeight w:val="204"/>
        </w:trPr>
        <w:tc>
          <w:tcPr>
            <w:tcW w:w="2109" w:type="pct"/>
            <w:tcBorders>
              <w:top w:val="nil"/>
              <w:left w:val="nil"/>
              <w:bottom w:val="nil"/>
              <w:right w:val="nil"/>
            </w:tcBorders>
            <w:shd w:val="clear" w:color="auto" w:fill="auto"/>
            <w:noWrap/>
            <w:vAlign w:val="bottom"/>
            <w:hideMark/>
          </w:tcPr>
          <w:p w14:paraId="21CA63BA"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6C609A74" w14:textId="77777777" w:rsidR="004716EC" w:rsidRPr="004716EC" w:rsidRDefault="004716EC" w:rsidP="004716EC">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511243B5" w14:textId="66D25CC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4BC626D" w14:textId="7777777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A18CA1D"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40E7E31" w14:textId="77777777" w:rsidR="004716EC" w:rsidRPr="004716EC" w:rsidRDefault="004716EC" w:rsidP="004716EC">
            <w:pPr>
              <w:spacing w:after="0" w:line="240" w:lineRule="auto"/>
              <w:jc w:val="right"/>
              <w:rPr>
                <w:rFonts w:ascii="Times New Roman" w:hAnsi="Times New Roman"/>
              </w:rPr>
            </w:pPr>
          </w:p>
        </w:tc>
      </w:tr>
      <w:tr w:rsidR="004716EC" w:rsidRPr="004716EC" w14:paraId="078B8402" w14:textId="77777777" w:rsidTr="009733AF">
        <w:trPr>
          <w:trHeight w:val="204"/>
        </w:trPr>
        <w:tc>
          <w:tcPr>
            <w:tcW w:w="2109" w:type="pct"/>
            <w:tcBorders>
              <w:top w:val="nil"/>
              <w:left w:val="nil"/>
              <w:bottom w:val="nil"/>
              <w:right w:val="nil"/>
            </w:tcBorders>
            <w:shd w:val="clear" w:color="auto" w:fill="auto"/>
            <w:vAlign w:val="bottom"/>
            <w:hideMark/>
          </w:tcPr>
          <w:p w14:paraId="4B077CC3"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794A2545" w14:textId="2F3E274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7,648</w:t>
            </w:r>
          </w:p>
        </w:tc>
        <w:tc>
          <w:tcPr>
            <w:tcW w:w="571" w:type="pct"/>
            <w:tcBorders>
              <w:top w:val="nil"/>
              <w:left w:val="nil"/>
              <w:bottom w:val="nil"/>
              <w:right w:val="nil"/>
            </w:tcBorders>
            <w:shd w:val="clear" w:color="000000" w:fill="E6E6E6"/>
            <w:noWrap/>
            <w:vAlign w:val="bottom"/>
            <w:hideMark/>
          </w:tcPr>
          <w:p w14:paraId="2C84BF81" w14:textId="7E7547E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7,149</w:t>
            </w:r>
          </w:p>
        </w:tc>
        <w:tc>
          <w:tcPr>
            <w:tcW w:w="572" w:type="pct"/>
            <w:tcBorders>
              <w:top w:val="nil"/>
              <w:left w:val="nil"/>
              <w:bottom w:val="nil"/>
              <w:right w:val="nil"/>
            </w:tcBorders>
            <w:shd w:val="clear" w:color="auto" w:fill="auto"/>
            <w:noWrap/>
            <w:vAlign w:val="bottom"/>
            <w:hideMark/>
          </w:tcPr>
          <w:p w14:paraId="7BB38004" w14:textId="7454277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8,240</w:t>
            </w:r>
          </w:p>
        </w:tc>
        <w:tc>
          <w:tcPr>
            <w:tcW w:w="572" w:type="pct"/>
            <w:tcBorders>
              <w:top w:val="nil"/>
              <w:left w:val="nil"/>
              <w:bottom w:val="nil"/>
              <w:right w:val="nil"/>
            </w:tcBorders>
            <w:shd w:val="clear" w:color="auto" w:fill="auto"/>
            <w:noWrap/>
            <w:vAlign w:val="bottom"/>
            <w:hideMark/>
          </w:tcPr>
          <w:p w14:paraId="30431696" w14:textId="5B7B8D4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8,468</w:t>
            </w:r>
          </w:p>
        </w:tc>
        <w:tc>
          <w:tcPr>
            <w:tcW w:w="572" w:type="pct"/>
            <w:tcBorders>
              <w:top w:val="nil"/>
              <w:left w:val="nil"/>
              <w:bottom w:val="nil"/>
              <w:right w:val="nil"/>
            </w:tcBorders>
            <w:shd w:val="clear" w:color="auto" w:fill="auto"/>
            <w:noWrap/>
            <w:vAlign w:val="bottom"/>
            <w:hideMark/>
          </w:tcPr>
          <w:p w14:paraId="18C63928" w14:textId="2DE880F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8,700</w:t>
            </w:r>
          </w:p>
        </w:tc>
      </w:tr>
      <w:tr w:rsidR="004716EC" w:rsidRPr="004716EC" w14:paraId="48DE87AE" w14:textId="77777777" w:rsidTr="009733AF">
        <w:trPr>
          <w:trHeight w:val="204"/>
        </w:trPr>
        <w:tc>
          <w:tcPr>
            <w:tcW w:w="2109" w:type="pct"/>
            <w:tcBorders>
              <w:top w:val="nil"/>
              <w:left w:val="nil"/>
              <w:bottom w:val="nil"/>
              <w:right w:val="nil"/>
            </w:tcBorders>
            <w:shd w:val="clear" w:color="auto" w:fill="auto"/>
            <w:noWrap/>
            <w:vAlign w:val="bottom"/>
            <w:hideMark/>
          </w:tcPr>
          <w:p w14:paraId="0E53F75A"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4644FB21" w14:textId="4BA75958"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500</w:t>
            </w:r>
          </w:p>
        </w:tc>
        <w:tc>
          <w:tcPr>
            <w:tcW w:w="571" w:type="pct"/>
            <w:tcBorders>
              <w:top w:val="nil"/>
              <w:left w:val="nil"/>
              <w:bottom w:val="nil"/>
              <w:right w:val="nil"/>
            </w:tcBorders>
            <w:shd w:val="clear" w:color="000000" w:fill="E6E6E6"/>
            <w:noWrap/>
            <w:vAlign w:val="bottom"/>
            <w:hideMark/>
          </w:tcPr>
          <w:p w14:paraId="5F630D1C" w14:textId="6E1B5CD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250</w:t>
            </w:r>
          </w:p>
        </w:tc>
        <w:tc>
          <w:tcPr>
            <w:tcW w:w="572" w:type="pct"/>
            <w:tcBorders>
              <w:top w:val="nil"/>
              <w:left w:val="nil"/>
              <w:bottom w:val="nil"/>
              <w:right w:val="nil"/>
            </w:tcBorders>
            <w:shd w:val="clear" w:color="auto" w:fill="auto"/>
            <w:noWrap/>
            <w:vAlign w:val="bottom"/>
            <w:hideMark/>
          </w:tcPr>
          <w:p w14:paraId="75FAC921" w14:textId="2AC6403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250</w:t>
            </w:r>
          </w:p>
        </w:tc>
        <w:tc>
          <w:tcPr>
            <w:tcW w:w="572" w:type="pct"/>
            <w:tcBorders>
              <w:top w:val="nil"/>
              <w:left w:val="nil"/>
              <w:bottom w:val="nil"/>
              <w:right w:val="nil"/>
            </w:tcBorders>
            <w:shd w:val="clear" w:color="auto" w:fill="auto"/>
            <w:noWrap/>
            <w:vAlign w:val="bottom"/>
            <w:hideMark/>
          </w:tcPr>
          <w:p w14:paraId="3102EEA6" w14:textId="129B0F3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250</w:t>
            </w:r>
          </w:p>
        </w:tc>
        <w:tc>
          <w:tcPr>
            <w:tcW w:w="572" w:type="pct"/>
            <w:tcBorders>
              <w:top w:val="nil"/>
              <w:left w:val="nil"/>
              <w:bottom w:val="nil"/>
              <w:right w:val="nil"/>
            </w:tcBorders>
            <w:shd w:val="clear" w:color="auto" w:fill="auto"/>
            <w:noWrap/>
            <w:vAlign w:val="bottom"/>
            <w:hideMark/>
          </w:tcPr>
          <w:p w14:paraId="588A334A" w14:textId="61A4A85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250</w:t>
            </w:r>
          </w:p>
        </w:tc>
      </w:tr>
      <w:tr w:rsidR="004716EC" w:rsidRPr="004716EC" w14:paraId="6FF94767" w14:textId="77777777" w:rsidTr="009733AF">
        <w:trPr>
          <w:trHeight w:val="204"/>
        </w:trPr>
        <w:tc>
          <w:tcPr>
            <w:tcW w:w="2109" w:type="pct"/>
            <w:tcBorders>
              <w:top w:val="nil"/>
              <w:left w:val="nil"/>
              <w:bottom w:val="nil"/>
              <w:right w:val="nil"/>
            </w:tcBorders>
            <w:shd w:val="clear" w:color="auto" w:fill="auto"/>
            <w:noWrap/>
            <w:vAlign w:val="bottom"/>
            <w:hideMark/>
          </w:tcPr>
          <w:p w14:paraId="1C080A56"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7B813CD6" w14:textId="04DC1F1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4,461</w:t>
            </w:r>
          </w:p>
        </w:tc>
        <w:tc>
          <w:tcPr>
            <w:tcW w:w="571" w:type="pct"/>
            <w:tcBorders>
              <w:top w:val="nil"/>
              <w:left w:val="nil"/>
              <w:bottom w:val="nil"/>
              <w:right w:val="nil"/>
            </w:tcBorders>
            <w:shd w:val="clear" w:color="000000" w:fill="E6E6E6"/>
            <w:noWrap/>
            <w:vAlign w:val="bottom"/>
            <w:hideMark/>
          </w:tcPr>
          <w:p w14:paraId="2807D568" w14:textId="0BA1F31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1,316</w:t>
            </w:r>
          </w:p>
        </w:tc>
        <w:tc>
          <w:tcPr>
            <w:tcW w:w="572" w:type="pct"/>
            <w:tcBorders>
              <w:top w:val="nil"/>
              <w:left w:val="nil"/>
              <w:bottom w:val="nil"/>
              <w:right w:val="nil"/>
            </w:tcBorders>
            <w:shd w:val="clear" w:color="auto" w:fill="auto"/>
            <w:noWrap/>
            <w:vAlign w:val="bottom"/>
            <w:hideMark/>
          </w:tcPr>
          <w:p w14:paraId="4F92AD67" w14:textId="5EF6F67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1,334</w:t>
            </w:r>
          </w:p>
        </w:tc>
        <w:tc>
          <w:tcPr>
            <w:tcW w:w="572" w:type="pct"/>
            <w:tcBorders>
              <w:top w:val="nil"/>
              <w:left w:val="nil"/>
              <w:bottom w:val="nil"/>
              <w:right w:val="nil"/>
            </w:tcBorders>
            <w:shd w:val="clear" w:color="auto" w:fill="auto"/>
            <w:noWrap/>
            <w:vAlign w:val="bottom"/>
            <w:hideMark/>
          </w:tcPr>
          <w:p w14:paraId="49133237" w14:textId="43594563"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1,353</w:t>
            </w:r>
          </w:p>
        </w:tc>
        <w:tc>
          <w:tcPr>
            <w:tcW w:w="572" w:type="pct"/>
            <w:tcBorders>
              <w:top w:val="nil"/>
              <w:left w:val="nil"/>
              <w:bottom w:val="nil"/>
              <w:right w:val="nil"/>
            </w:tcBorders>
            <w:shd w:val="clear" w:color="auto" w:fill="auto"/>
            <w:noWrap/>
            <w:vAlign w:val="bottom"/>
            <w:hideMark/>
          </w:tcPr>
          <w:p w14:paraId="007A541B" w14:textId="52C7B5D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1,372</w:t>
            </w:r>
          </w:p>
        </w:tc>
      </w:tr>
      <w:tr w:rsidR="004716EC" w:rsidRPr="004716EC" w14:paraId="40EEE2AA" w14:textId="77777777" w:rsidTr="009733AF">
        <w:trPr>
          <w:trHeight w:val="204"/>
        </w:trPr>
        <w:tc>
          <w:tcPr>
            <w:tcW w:w="2109" w:type="pct"/>
            <w:tcBorders>
              <w:top w:val="nil"/>
              <w:left w:val="nil"/>
              <w:bottom w:val="nil"/>
              <w:right w:val="nil"/>
            </w:tcBorders>
            <w:shd w:val="clear" w:color="auto" w:fill="auto"/>
            <w:noWrap/>
            <w:vAlign w:val="bottom"/>
            <w:hideMark/>
          </w:tcPr>
          <w:p w14:paraId="49353214"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18CF11CB" w14:textId="5298C363"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12,609</w:t>
            </w:r>
          </w:p>
        </w:tc>
        <w:tc>
          <w:tcPr>
            <w:tcW w:w="571" w:type="pct"/>
            <w:tcBorders>
              <w:top w:val="single" w:sz="4" w:space="0" w:color="auto"/>
              <w:left w:val="nil"/>
              <w:bottom w:val="single" w:sz="4" w:space="0" w:color="auto"/>
              <w:right w:val="nil"/>
            </w:tcBorders>
            <w:shd w:val="clear" w:color="000000" w:fill="E6E6E6"/>
            <w:noWrap/>
            <w:vAlign w:val="bottom"/>
            <w:hideMark/>
          </w:tcPr>
          <w:p w14:paraId="5AEA5B22" w14:textId="498CA094"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8,715</w:t>
            </w:r>
          </w:p>
        </w:tc>
        <w:tc>
          <w:tcPr>
            <w:tcW w:w="572" w:type="pct"/>
            <w:tcBorders>
              <w:top w:val="single" w:sz="4" w:space="0" w:color="auto"/>
              <w:left w:val="nil"/>
              <w:bottom w:val="single" w:sz="4" w:space="0" w:color="auto"/>
              <w:right w:val="nil"/>
            </w:tcBorders>
            <w:shd w:val="clear" w:color="auto" w:fill="auto"/>
            <w:noWrap/>
            <w:vAlign w:val="bottom"/>
            <w:hideMark/>
          </w:tcPr>
          <w:p w14:paraId="6BB6FEA4" w14:textId="32F9320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9,824</w:t>
            </w:r>
          </w:p>
        </w:tc>
        <w:tc>
          <w:tcPr>
            <w:tcW w:w="572" w:type="pct"/>
            <w:tcBorders>
              <w:top w:val="single" w:sz="4" w:space="0" w:color="auto"/>
              <w:left w:val="nil"/>
              <w:bottom w:val="single" w:sz="4" w:space="0" w:color="auto"/>
              <w:right w:val="nil"/>
            </w:tcBorders>
            <w:shd w:val="clear" w:color="auto" w:fill="auto"/>
            <w:noWrap/>
            <w:vAlign w:val="bottom"/>
            <w:hideMark/>
          </w:tcPr>
          <w:p w14:paraId="6653CADE" w14:textId="1D00C502"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10,071</w:t>
            </w:r>
          </w:p>
        </w:tc>
        <w:tc>
          <w:tcPr>
            <w:tcW w:w="572" w:type="pct"/>
            <w:tcBorders>
              <w:top w:val="single" w:sz="4" w:space="0" w:color="auto"/>
              <w:left w:val="nil"/>
              <w:bottom w:val="single" w:sz="4" w:space="0" w:color="auto"/>
              <w:right w:val="nil"/>
            </w:tcBorders>
            <w:shd w:val="clear" w:color="auto" w:fill="auto"/>
            <w:noWrap/>
            <w:vAlign w:val="bottom"/>
            <w:hideMark/>
          </w:tcPr>
          <w:p w14:paraId="379A9911" w14:textId="41929360"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10,322</w:t>
            </w:r>
          </w:p>
        </w:tc>
      </w:tr>
      <w:tr w:rsidR="004716EC" w:rsidRPr="004716EC" w14:paraId="481A78BA" w14:textId="77777777" w:rsidTr="009733AF">
        <w:trPr>
          <w:trHeight w:val="204"/>
        </w:trPr>
        <w:tc>
          <w:tcPr>
            <w:tcW w:w="2109" w:type="pct"/>
            <w:tcBorders>
              <w:top w:val="nil"/>
              <w:left w:val="nil"/>
              <w:bottom w:val="nil"/>
              <w:right w:val="nil"/>
            </w:tcBorders>
            <w:shd w:val="clear" w:color="auto" w:fill="auto"/>
            <w:noWrap/>
            <w:vAlign w:val="bottom"/>
            <w:hideMark/>
          </w:tcPr>
          <w:p w14:paraId="277A6428"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1D61288D" w14:textId="2F2CA5D0"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12,609</w:t>
            </w:r>
          </w:p>
        </w:tc>
        <w:tc>
          <w:tcPr>
            <w:tcW w:w="571" w:type="pct"/>
            <w:tcBorders>
              <w:top w:val="single" w:sz="4" w:space="0" w:color="auto"/>
              <w:left w:val="nil"/>
              <w:bottom w:val="single" w:sz="4" w:space="0" w:color="auto"/>
              <w:right w:val="nil"/>
            </w:tcBorders>
            <w:shd w:val="clear" w:color="000000" w:fill="E6E6E6"/>
            <w:noWrap/>
            <w:vAlign w:val="bottom"/>
            <w:hideMark/>
          </w:tcPr>
          <w:p w14:paraId="335D70C8" w14:textId="5EE1F188"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8,715</w:t>
            </w:r>
          </w:p>
        </w:tc>
        <w:tc>
          <w:tcPr>
            <w:tcW w:w="572" w:type="pct"/>
            <w:tcBorders>
              <w:top w:val="single" w:sz="4" w:space="0" w:color="auto"/>
              <w:left w:val="nil"/>
              <w:bottom w:val="single" w:sz="4" w:space="0" w:color="auto"/>
              <w:right w:val="nil"/>
            </w:tcBorders>
            <w:shd w:val="clear" w:color="auto" w:fill="auto"/>
            <w:noWrap/>
            <w:vAlign w:val="bottom"/>
            <w:hideMark/>
          </w:tcPr>
          <w:p w14:paraId="22BC6E0B" w14:textId="1CFBC780"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9,824</w:t>
            </w:r>
          </w:p>
        </w:tc>
        <w:tc>
          <w:tcPr>
            <w:tcW w:w="572" w:type="pct"/>
            <w:tcBorders>
              <w:top w:val="single" w:sz="4" w:space="0" w:color="auto"/>
              <w:left w:val="nil"/>
              <w:bottom w:val="single" w:sz="4" w:space="0" w:color="auto"/>
              <w:right w:val="nil"/>
            </w:tcBorders>
            <w:shd w:val="clear" w:color="auto" w:fill="auto"/>
            <w:noWrap/>
            <w:vAlign w:val="bottom"/>
            <w:hideMark/>
          </w:tcPr>
          <w:p w14:paraId="31D6571E" w14:textId="02212BDB"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10,071</w:t>
            </w:r>
          </w:p>
        </w:tc>
        <w:tc>
          <w:tcPr>
            <w:tcW w:w="572" w:type="pct"/>
            <w:tcBorders>
              <w:top w:val="single" w:sz="4" w:space="0" w:color="auto"/>
              <w:left w:val="nil"/>
              <w:bottom w:val="single" w:sz="4" w:space="0" w:color="auto"/>
              <w:right w:val="nil"/>
            </w:tcBorders>
            <w:shd w:val="clear" w:color="auto" w:fill="auto"/>
            <w:noWrap/>
            <w:vAlign w:val="bottom"/>
            <w:hideMark/>
          </w:tcPr>
          <w:p w14:paraId="06D8D971" w14:textId="4D9C266E"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10,322</w:t>
            </w:r>
          </w:p>
        </w:tc>
      </w:tr>
      <w:tr w:rsidR="004716EC" w:rsidRPr="004716EC" w14:paraId="70BFDD23" w14:textId="77777777" w:rsidTr="009733AF">
        <w:trPr>
          <w:trHeight w:val="204"/>
        </w:trPr>
        <w:tc>
          <w:tcPr>
            <w:tcW w:w="2109" w:type="pct"/>
            <w:tcBorders>
              <w:top w:val="nil"/>
              <w:left w:val="nil"/>
              <w:bottom w:val="nil"/>
              <w:right w:val="nil"/>
            </w:tcBorders>
            <w:shd w:val="clear" w:color="auto" w:fill="auto"/>
            <w:vAlign w:val="bottom"/>
            <w:hideMark/>
          </w:tcPr>
          <w:p w14:paraId="3A9645A5"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31FAAF1F"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(50,982)</w:t>
            </w:r>
          </w:p>
        </w:tc>
        <w:tc>
          <w:tcPr>
            <w:tcW w:w="571" w:type="pct"/>
            <w:tcBorders>
              <w:top w:val="nil"/>
              <w:left w:val="nil"/>
              <w:bottom w:val="single" w:sz="4" w:space="0" w:color="auto"/>
              <w:right w:val="nil"/>
            </w:tcBorders>
            <w:shd w:val="clear" w:color="000000" w:fill="E6E6E6"/>
            <w:noWrap/>
            <w:vAlign w:val="bottom"/>
            <w:hideMark/>
          </w:tcPr>
          <w:p w14:paraId="791D0C7A"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(54,959)</w:t>
            </w:r>
          </w:p>
        </w:tc>
        <w:tc>
          <w:tcPr>
            <w:tcW w:w="572" w:type="pct"/>
            <w:tcBorders>
              <w:top w:val="nil"/>
              <w:left w:val="nil"/>
              <w:bottom w:val="single" w:sz="4" w:space="0" w:color="auto"/>
              <w:right w:val="nil"/>
            </w:tcBorders>
            <w:shd w:val="clear" w:color="auto" w:fill="auto"/>
            <w:noWrap/>
            <w:vAlign w:val="bottom"/>
            <w:hideMark/>
          </w:tcPr>
          <w:p w14:paraId="6A74AAD0"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(56,407)</w:t>
            </w:r>
          </w:p>
        </w:tc>
        <w:tc>
          <w:tcPr>
            <w:tcW w:w="572" w:type="pct"/>
            <w:tcBorders>
              <w:top w:val="nil"/>
              <w:left w:val="nil"/>
              <w:bottom w:val="single" w:sz="4" w:space="0" w:color="auto"/>
              <w:right w:val="nil"/>
            </w:tcBorders>
            <w:shd w:val="clear" w:color="auto" w:fill="auto"/>
            <w:noWrap/>
            <w:vAlign w:val="bottom"/>
            <w:hideMark/>
          </w:tcPr>
          <w:p w14:paraId="18C9EF91"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(56,834)</w:t>
            </w:r>
          </w:p>
        </w:tc>
        <w:tc>
          <w:tcPr>
            <w:tcW w:w="572" w:type="pct"/>
            <w:tcBorders>
              <w:top w:val="nil"/>
              <w:left w:val="nil"/>
              <w:bottom w:val="single" w:sz="4" w:space="0" w:color="auto"/>
              <w:right w:val="nil"/>
            </w:tcBorders>
            <w:shd w:val="clear" w:color="auto" w:fill="auto"/>
            <w:noWrap/>
            <w:vAlign w:val="bottom"/>
            <w:hideMark/>
          </w:tcPr>
          <w:p w14:paraId="15F846C6"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(58,229)</w:t>
            </w:r>
          </w:p>
        </w:tc>
      </w:tr>
      <w:tr w:rsidR="004716EC" w:rsidRPr="004716EC" w14:paraId="38EAF8CB" w14:textId="77777777" w:rsidTr="009733AF">
        <w:trPr>
          <w:trHeight w:val="204"/>
        </w:trPr>
        <w:tc>
          <w:tcPr>
            <w:tcW w:w="2109" w:type="pct"/>
            <w:tcBorders>
              <w:top w:val="nil"/>
              <w:left w:val="nil"/>
              <w:bottom w:val="nil"/>
              <w:right w:val="nil"/>
            </w:tcBorders>
            <w:shd w:val="clear" w:color="auto" w:fill="auto"/>
            <w:noWrap/>
            <w:vAlign w:val="bottom"/>
            <w:hideMark/>
          </w:tcPr>
          <w:p w14:paraId="0B93854C"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356D7892" w14:textId="7A7B3AC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50,912</w:t>
            </w:r>
          </w:p>
        </w:tc>
        <w:tc>
          <w:tcPr>
            <w:tcW w:w="571" w:type="pct"/>
            <w:tcBorders>
              <w:top w:val="nil"/>
              <w:left w:val="nil"/>
              <w:bottom w:val="single" w:sz="4" w:space="0" w:color="auto"/>
              <w:right w:val="nil"/>
            </w:tcBorders>
            <w:shd w:val="clear" w:color="000000" w:fill="E6E6E6"/>
            <w:noWrap/>
            <w:vAlign w:val="bottom"/>
            <w:hideMark/>
          </w:tcPr>
          <w:p w14:paraId="43B74936" w14:textId="648BD07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53,768</w:t>
            </w:r>
          </w:p>
        </w:tc>
        <w:tc>
          <w:tcPr>
            <w:tcW w:w="572" w:type="pct"/>
            <w:tcBorders>
              <w:top w:val="nil"/>
              <w:left w:val="nil"/>
              <w:bottom w:val="single" w:sz="4" w:space="0" w:color="auto"/>
              <w:right w:val="nil"/>
            </w:tcBorders>
            <w:shd w:val="clear" w:color="auto" w:fill="auto"/>
            <w:noWrap/>
            <w:vAlign w:val="bottom"/>
            <w:hideMark/>
          </w:tcPr>
          <w:p w14:paraId="69808417" w14:textId="62C8768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55,192</w:t>
            </w:r>
          </w:p>
        </w:tc>
        <w:tc>
          <w:tcPr>
            <w:tcW w:w="572" w:type="pct"/>
            <w:tcBorders>
              <w:top w:val="nil"/>
              <w:left w:val="nil"/>
              <w:bottom w:val="single" w:sz="4" w:space="0" w:color="auto"/>
              <w:right w:val="nil"/>
            </w:tcBorders>
            <w:shd w:val="clear" w:color="auto" w:fill="auto"/>
            <w:noWrap/>
            <w:vAlign w:val="bottom"/>
            <w:hideMark/>
          </w:tcPr>
          <w:p w14:paraId="025860A4" w14:textId="3F79414A"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55,595</w:t>
            </w:r>
          </w:p>
        </w:tc>
        <w:tc>
          <w:tcPr>
            <w:tcW w:w="572" w:type="pct"/>
            <w:tcBorders>
              <w:top w:val="nil"/>
              <w:left w:val="nil"/>
              <w:bottom w:val="single" w:sz="4" w:space="0" w:color="auto"/>
              <w:right w:val="nil"/>
            </w:tcBorders>
            <w:shd w:val="clear" w:color="auto" w:fill="auto"/>
            <w:noWrap/>
            <w:vAlign w:val="bottom"/>
            <w:hideMark/>
          </w:tcPr>
          <w:p w14:paraId="138037D7" w14:textId="29CA789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56,965</w:t>
            </w:r>
          </w:p>
        </w:tc>
      </w:tr>
      <w:tr w:rsidR="004716EC" w:rsidRPr="004716EC" w14:paraId="03A0A65D" w14:textId="77777777" w:rsidTr="009733AF">
        <w:trPr>
          <w:trHeight w:val="204"/>
        </w:trPr>
        <w:tc>
          <w:tcPr>
            <w:tcW w:w="2109" w:type="pct"/>
            <w:tcBorders>
              <w:top w:val="nil"/>
              <w:left w:val="nil"/>
              <w:bottom w:val="nil"/>
              <w:right w:val="nil"/>
            </w:tcBorders>
            <w:shd w:val="clear" w:color="auto" w:fill="auto"/>
            <w:vAlign w:val="bottom"/>
            <w:hideMark/>
          </w:tcPr>
          <w:p w14:paraId="29574B61"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14F39498"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(70)</w:t>
            </w:r>
          </w:p>
        </w:tc>
        <w:tc>
          <w:tcPr>
            <w:tcW w:w="571" w:type="pct"/>
            <w:tcBorders>
              <w:top w:val="nil"/>
              <w:left w:val="nil"/>
              <w:bottom w:val="single" w:sz="4" w:space="0" w:color="auto"/>
              <w:right w:val="nil"/>
            </w:tcBorders>
            <w:shd w:val="clear" w:color="000000" w:fill="E6E6E6"/>
            <w:noWrap/>
            <w:vAlign w:val="bottom"/>
            <w:hideMark/>
          </w:tcPr>
          <w:p w14:paraId="5F984237"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(1,191)</w:t>
            </w:r>
          </w:p>
        </w:tc>
        <w:tc>
          <w:tcPr>
            <w:tcW w:w="572" w:type="pct"/>
            <w:tcBorders>
              <w:top w:val="nil"/>
              <w:left w:val="nil"/>
              <w:bottom w:val="single" w:sz="4" w:space="0" w:color="auto"/>
              <w:right w:val="nil"/>
            </w:tcBorders>
            <w:shd w:val="clear" w:color="auto" w:fill="auto"/>
            <w:noWrap/>
            <w:vAlign w:val="bottom"/>
            <w:hideMark/>
          </w:tcPr>
          <w:p w14:paraId="6F311E41"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(1,215)</w:t>
            </w:r>
          </w:p>
        </w:tc>
        <w:tc>
          <w:tcPr>
            <w:tcW w:w="572" w:type="pct"/>
            <w:tcBorders>
              <w:top w:val="nil"/>
              <w:left w:val="nil"/>
              <w:bottom w:val="single" w:sz="4" w:space="0" w:color="auto"/>
              <w:right w:val="nil"/>
            </w:tcBorders>
            <w:shd w:val="clear" w:color="auto" w:fill="auto"/>
            <w:noWrap/>
            <w:vAlign w:val="bottom"/>
            <w:hideMark/>
          </w:tcPr>
          <w:p w14:paraId="4A62A17E"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(1,239)</w:t>
            </w:r>
          </w:p>
        </w:tc>
        <w:tc>
          <w:tcPr>
            <w:tcW w:w="572" w:type="pct"/>
            <w:tcBorders>
              <w:top w:val="nil"/>
              <w:left w:val="nil"/>
              <w:bottom w:val="single" w:sz="4" w:space="0" w:color="auto"/>
              <w:right w:val="nil"/>
            </w:tcBorders>
            <w:shd w:val="clear" w:color="auto" w:fill="auto"/>
            <w:noWrap/>
            <w:vAlign w:val="bottom"/>
            <w:hideMark/>
          </w:tcPr>
          <w:p w14:paraId="44DA3E9B"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(1,264)</w:t>
            </w:r>
          </w:p>
        </w:tc>
      </w:tr>
      <w:tr w:rsidR="004716EC" w:rsidRPr="004716EC" w14:paraId="29A9A6FE" w14:textId="77777777" w:rsidTr="009733AF">
        <w:trPr>
          <w:trHeight w:val="204"/>
        </w:trPr>
        <w:tc>
          <w:tcPr>
            <w:tcW w:w="2109" w:type="pct"/>
            <w:tcBorders>
              <w:top w:val="nil"/>
              <w:left w:val="nil"/>
              <w:bottom w:val="nil"/>
              <w:right w:val="nil"/>
            </w:tcBorders>
            <w:shd w:val="clear" w:color="auto" w:fill="auto"/>
            <w:noWrap/>
            <w:vAlign w:val="bottom"/>
            <w:hideMark/>
          </w:tcPr>
          <w:p w14:paraId="451B0065"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OTHER COMPREHENSIVE INCOME</w:t>
            </w:r>
          </w:p>
        </w:tc>
        <w:tc>
          <w:tcPr>
            <w:tcW w:w="605" w:type="pct"/>
            <w:tcBorders>
              <w:top w:val="nil"/>
              <w:left w:val="nil"/>
              <w:bottom w:val="nil"/>
              <w:right w:val="nil"/>
            </w:tcBorders>
            <w:shd w:val="clear" w:color="auto" w:fill="auto"/>
            <w:noWrap/>
            <w:vAlign w:val="bottom"/>
            <w:hideMark/>
          </w:tcPr>
          <w:p w14:paraId="37EB0EE4" w14:textId="77777777" w:rsidR="004716EC" w:rsidRPr="004716EC" w:rsidRDefault="004716EC" w:rsidP="004716EC">
            <w:pPr>
              <w:spacing w:after="0" w:line="240" w:lineRule="auto"/>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FA6FF65" w14:textId="57812859"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4A092DE" w14:textId="77777777" w:rsidR="004716EC" w:rsidRPr="004716EC" w:rsidRDefault="004716EC" w:rsidP="004716EC">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F2F2BEF"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FB54F22" w14:textId="77777777" w:rsidR="004716EC" w:rsidRPr="004716EC" w:rsidRDefault="004716EC" w:rsidP="004716EC">
            <w:pPr>
              <w:spacing w:after="0" w:line="240" w:lineRule="auto"/>
              <w:jc w:val="right"/>
              <w:rPr>
                <w:rFonts w:ascii="Times New Roman" w:hAnsi="Times New Roman"/>
              </w:rPr>
            </w:pPr>
          </w:p>
        </w:tc>
      </w:tr>
      <w:tr w:rsidR="004716EC" w:rsidRPr="004716EC" w14:paraId="206DE71A" w14:textId="77777777" w:rsidTr="009733AF">
        <w:trPr>
          <w:trHeight w:val="204"/>
        </w:trPr>
        <w:tc>
          <w:tcPr>
            <w:tcW w:w="2109" w:type="pct"/>
            <w:tcBorders>
              <w:top w:val="nil"/>
              <w:left w:val="nil"/>
              <w:bottom w:val="nil"/>
              <w:right w:val="nil"/>
            </w:tcBorders>
            <w:shd w:val="clear" w:color="auto" w:fill="auto"/>
            <w:noWrap/>
            <w:vAlign w:val="bottom"/>
            <w:hideMark/>
          </w:tcPr>
          <w:p w14:paraId="6C78175E"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56255AB9"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(70)</w:t>
            </w:r>
          </w:p>
        </w:tc>
        <w:tc>
          <w:tcPr>
            <w:tcW w:w="571" w:type="pct"/>
            <w:tcBorders>
              <w:top w:val="single" w:sz="4" w:space="0" w:color="auto"/>
              <w:left w:val="nil"/>
              <w:bottom w:val="single" w:sz="4" w:space="0" w:color="auto"/>
              <w:right w:val="nil"/>
            </w:tcBorders>
            <w:shd w:val="clear" w:color="000000" w:fill="E6E6E6"/>
            <w:noWrap/>
            <w:vAlign w:val="bottom"/>
            <w:hideMark/>
          </w:tcPr>
          <w:p w14:paraId="7216427F"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(1,191)</w:t>
            </w:r>
          </w:p>
        </w:tc>
        <w:tc>
          <w:tcPr>
            <w:tcW w:w="572" w:type="pct"/>
            <w:tcBorders>
              <w:top w:val="single" w:sz="4" w:space="0" w:color="auto"/>
              <w:left w:val="nil"/>
              <w:bottom w:val="single" w:sz="4" w:space="0" w:color="auto"/>
              <w:right w:val="nil"/>
            </w:tcBorders>
            <w:shd w:val="clear" w:color="auto" w:fill="auto"/>
            <w:noWrap/>
            <w:vAlign w:val="bottom"/>
            <w:hideMark/>
          </w:tcPr>
          <w:p w14:paraId="5B01F36D"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(1,215)</w:t>
            </w:r>
          </w:p>
        </w:tc>
        <w:tc>
          <w:tcPr>
            <w:tcW w:w="572" w:type="pct"/>
            <w:tcBorders>
              <w:top w:val="single" w:sz="4" w:space="0" w:color="auto"/>
              <w:left w:val="nil"/>
              <w:bottom w:val="single" w:sz="4" w:space="0" w:color="auto"/>
              <w:right w:val="nil"/>
            </w:tcBorders>
            <w:shd w:val="clear" w:color="auto" w:fill="auto"/>
            <w:noWrap/>
            <w:vAlign w:val="bottom"/>
            <w:hideMark/>
          </w:tcPr>
          <w:p w14:paraId="74E48F03"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(1,239)</w:t>
            </w:r>
          </w:p>
        </w:tc>
        <w:tc>
          <w:tcPr>
            <w:tcW w:w="572" w:type="pct"/>
            <w:tcBorders>
              <w:top w:val="single" w:sz="4" w:space="0" w:color="auto"/>
              <w:left w:val="nil"/>
              <w:bottom w:val="single" w:sz="4" w:space="0" w:color="auto"/>
              <w:right w:val="nil"/>
            </w:tcBorders>
            <w:shd w:val="clear" w:color="auto" w:fill="auto"/>
            <w:noWrap/>
            <w:vAlign w:val="bottom"/>
            <w:hideMark/>
          </w:tcPr>
          <w:p w14:paraId="7F4F4DF0"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(1,264)</w:t>
            </w:r>
          </w:p>
        </w:tc>
      </w:tr>
      <w:tr w:rsidR="004716EC" w:rsidRPr="004716EC" w14:paraId="45A0BF4C" w14:textId="77777777" w:rsidTr="009733AF">
        <w:trPr>
          <w:trHeight w:val="204"/>
        </w:trPr>
        <w:tc>
          <w:tcPr>
            <w:tcW w:w="2109" w:type="pct"/>
            <w:tcBorders>
              <w:top w:val="nil"/>
              <w:left w:val="nil"/>
              <w:bottom w:val="single" w:sz="4" w:space="0" w:color="auto"/>
              <w:right w:val="nil"/>
            </w:tcBorders>
            <w:shd w:val="clear" w:color="auto" w:fill="auto"/>
            <w:vAlign w:val="bottom"/>
            <w:hideMark/>
          </w:tcPr>
          <w:p w14:paraId="33478E1D"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B23B4D1"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(70)</w:t>
            </w:r>
          </w:p>
        </w:tc>
        <w:tc>
          <w:tcPr>
            <w:tcW w:w="571" w:type="pct"/>
            <w:tcBorders>
              <w:top w:val="nil"/>
              <w:left w:val="nil"/>
              <w:bottom w:val="single" w:sz="4" w:space="0" w:color="auto"/>
              <w:right w:val="nil"/>
            </w:tcBorders>
            <w:shd w:val="clear" w:color="000000" w:fill="E6E6E6"/>
            <w:noWrap/>
            <w:vAlign w:val="bottom"/>
            <w:hideMark/>
          </w:tcPr>
          <w:p w14:paraId="03DC9E4E"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(1,191)</w:t>
            </w:r>
          </w:p>
        </w:tc>
        <w:tc>
          <w:tcPr>
            <w:tcW w:w="572" w:type="pct"/>
            <w:tcBorders>
              <w:top w:val="nil"/>
              <w:left w:val="nil"/>
              <w:bottom w:val="single" w:sz="4" w:space="0" w:color="auto"/>
              <w:right w:val="nil"/>
            </w:tcBorders>
            <w:shd w:val="clear" w:color="auto" w:fill="auto"/>
            <w:noWrap/>
            <w:vAlign w:val="bottom"/>
            <w:hideMark/>
          </w:tcPr>
          <w:p w14:paraId="41B1CAC9"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(1,215)</w:t>
            </w:r>
          </w:p>
        </w:tc>
        <w:tc>
          <w:tcPr>
            <w:tcW w:w="572" w:type="pct"/>
            <w:tcBorders>
              <w:top w:val="nil"/>
              <w:left w:val="nil"/>
              <w:bottom w:val="single" w:sz="4" w:space="0" w:color="auto"/>
              <w:right w:val="nil"/>
            </w:tcBorders>
            <w:shd w:val="clear" w:color="auto" w:fill="auto"/>
            <w:noWrap/>
            <w:vAlign w:val="bottom"/>
            <w:hideMark/>
          </w:tcPr>
          <w:p w14:paraId="5CBD608D"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(1,239)</w:t>
            </w:r>
          </w:p>
        </w:tc>
        <w:tc>
          <w:tcPr>
            <w:tcW w:w="572" w:type="pct"/>
            <w:tcBorders>
              <w:top w:val="nil"/>
              <w:left w:val="nil"/>
              <w:bottom w:val="single" w:sz="4" w:space="0" w:color="auto"/>
              <w:right w:val="nil"/>
            </w:tcBorders>
            <w:shd w:val="clear" w:color="auto" w:fill="auto"/>
            <w:noWrap/>
            <w:vAlign w:val="bottom"/>
            <w:hideMark/>
          </w:tcPr>
          <w:p w14:paraId="682DF1C3"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(1,264)</w:t>
            </w:r>
          </w:p>
        </w:tc>
      </w:tr>
    </w:tbl>
    <w:p w14:paraId="4E118EDD" w14:textId="7D3B5387" w:rsidR="002315E0" w:rsidRPr="004716EC" w:rsidRDefault="004716EC" w:rsidP="002315E0">
      <w:pPr>
        <w:pStyle w:val="TableGraphic"/>
        <w:rPr>
          <w:rFonts w:ascii="Arial" w:hAnsi="Arial" w:cs="Arial"/>
          <w:b/>
          <w:sz w:val="16"/>
          <w:szCs w:val="16"/>
          <w:lang w:val="x-none" w:eastAsia="x-none"/>
        </w:rPr>
      </w:pPr>
      <w:r w:rsidRPr="004716EC">
        <w:rPr>
          <w:rFonts w:ascii="Arial" w:hAnsi="Arial" w:cs="Arial"/>
          <w:b/>
          <w:sz w:val="16"/>
          <w:szCs w:val="16"/>
          <w:lang w:val="x-none" w:eastAsia="x-none"/>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4716EC" w:rsidRPr="004716EC" w14:paraId="698C61F2" w14:textId="77777777" w:rsidTr="009733AF">
        <w:trPr>
          <w:trHeight w:val="204"/>
        </w:trPr>
        <w:tc>
          <w:tcPr>
            <w:tcW w:w="2060" w:type="pct"/>
            <w:tcBorders>
              <w:top w:val="single" w:sz="4" w:space="0" w:color="auto"/>
              <w:left w:val="nil"/>
              <w:bottom w:val="nil"/>
              <w:right w:val="nil"/>
            </w:tcBorders>
            <w:shd w:val="clear" w:color="auto" w:fill="auto"/>
            <w:vAlign w:val="bottom"/>
            <w:hideMark/>
          </w:tcPr>
          <w:p w14:paraId="16DEACA2"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77918250"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(70)</w:t>
            </w:r>
          </w:p>
        </w:tc>
        <w:tc>
          <w:tcPr>
            <w:tcW w:w="588" w:type="pct"/>
            <w:tcBorders>
              <w:top w:val="single" w:sz="4" w:space="0" w:color="auto"/>
              <w:left w:val="nil"/>
              <w:bottom w:val="nil"/>
              <w:right w:val="nil"/>
            </w:tcBorders>
            <w:shd w:val="clear" w:color="000000" w:fill="E6E6E6"/>
            <w:noWrap/>
            <w:vAlign w:val="bottom"/>
            <w:hideMark/>
          </w:tcPr>
          <w:p w14:paraId="2441317F"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(1,191)</w:t>
            </w:r>
          </w:p>
        </w:tc>
        <w:tc>
          <w:tcPr>
            <w:tcW w:w="588" w:type="pct"/>
            <w:tcBorders>
              <w:top w:val="single" w:sz="4" w:space="0" w:color="auto"/>
              <w:left w:val="nil"/>
              <w:bottom w:val="nil"/>
              <w:right w:val="nil"/>
            </w:tcBorders>
            <w:shd w:val="clear" w:color="auto" w:fill="auto"/>
            <w:noWrap/>
            <w:vAlign w:val="bottom"/>
            <w:hideMark/>
          </w:tcPr>
          <w:p w14:paraId="7414A77B"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(1,215)</w:t>
            </w:r>
          </w:p>
        </w:tc>
        <w:tc>
          <w:tcPr>
            <w:tcW w:w="588" w:type="pct"/>
            <w:tcBorders>
              <w:top w:val="single" w:sz="4" w:space="0" w:color="auto"/>
              <w:left w:val="nil"/>
              <w:bottom w:val="nil"/>
              <w:right w:val="nil"/>
            </w:tcBorders>
            <w:shd w:val="clear" w:color="auto" w:fill="auto"/>
            <w:noWrap/>
            <w:vAlign w:val="bottom"/>
            <w:hideMark/>
          </w:tcPr>
          <w:p w14:paraId="576A0B6C"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(1,239)</w:t>
            </w:r>
          </w:p>
        </w:tc>
        <w:tc>
          <w:tcPr>
            <w:tcW w:w="588" w:type="pct"/>
            <w:tcBorders>
              <w:top w:val="single" w:sz="4" w:space="0" w:color="auto"/>
              <w:left w:val="nil"/>
              <w:bottom w:val="nil"/>
              <w:right w:val="nil"/>
            </w:tcBorders>
            <w:shd w:val="clear" w:color="auto" w:fill="auto"/>
            <w:noWrap/>
            <w:vAlign w:val="bottom"/>
            <w:hideMark/>
          </w:tcPr>
          <w:p w14:paraId="1A452440"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(1,264)</w:t>
            </w:r>
          </w:p>
        </w:tc>
      </w:tr>
      <w:tr w:rsidR="004716EC" w:rsidRPr="004716EC" w14:paraId="1651645C" w14:textId="77777777" w:rsidTr="009733AF">
        <w:trPr>
          <w:trHeight w:val="204"/>
        </w:trPr>
        <w:tc>
          <w:tcPr>
            <w:tcW w:w="2060" w:type="pct"/>
            <w:tcBorders>
              <w:top w:val="nil"/>
              <w:left w:val="nil"/>
              <w:bottom w:val="nil"/>
              <w:right w:val="nil"/>
            </w:tcBorders>
            <w:shd w:val="clear" w:color="auto" w:fill="auto"/>
            <w:vAlign w:val="bottom"/>
            <w:hideMark/>
          </w:tcPr>
          <w:p w14:paraId="499671AE" w14:textId="1D6B9A9E"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plus: heritage and cultural depreciation/amortisation expenses previously funded through revenue appropriations</w:t>
            </w:r>
            <w:r w:rsidRPr="004716EC">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2B940837"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 xml:space="preserve">1,168 </w:t>
            </w:r>
          </w:p>
        </w:tc>
        <w:tc>
          <w:tcPr>
            <w:tcW w:w="588" w:type="pct"/>
            <w:tcBorders>
              <w:top w:val="nil"/>
              <w:left w:val="nil"/>
              <w:bottom w:val="nil"/>
              <w:right w:val="nil"/>
            </w:tcBorders>
            <w:shd w:val="clear" w:color="000000" w:fill="E6E6E6"/>
            <w:noWrap/>
            <w:vAlign w:val="bottom"/>
            <w:hideMark/>
          </w:tcPr>
          <w:p w14:paraId="690BDDF3" w14:textId="77777777" w:rsidR="004716EC" w:rsidRPr="00927D62" w:rsidRDefault="004716EC" w:rsidP="004716EC">
            <w:pPr>
              <w:spacing w:after="0" w:line="240" w:lineRule="auto"/>
              <w:jc w:val="right"/>
              <w:rPr>
                <w:rFonts w:ascii="Arial" w:hAnsi="Arial" w:cs="Arial"/>
                <w:bCs/>
                <w:sz w:val="16"/>
                <w:szCs w:val="16"/>
              </w:rPr>
            </w:pPr>
            <w:r w:rsidRPr="00927D62">
              <w:rPr>
                <w:rFonts w:ascii="Arial" w:hAnsi="Arial" w:cs="Arial"/>
                <w:bCs/>
                <w:sz w:val="16"/>
                <w:szCs w:val="16"/>
              </w:rPr>
              <w:t xml:space="preserve">1,191 </w:t>
            </w:r>
          </w:p>
        </w:tc>
        <w:tc>
          <w:tcPr>
            <w:tcW w:w="588" w:type="pct"/>
            <w:tcBorders>
              <w:top w:val="nil"/>
              <w:left w:val="nil"/>
              <w:bottom w:val="nil"/>
              <w:right w:val="nil"/>
            </w:tcBorders>
            <w:shd w:val="clear" w:color="auto" w:fill="auto"/>
            <w:noWrap/>
            <w:vAlign w:val="bottom"/>
            <w:hideMark/>
          </w:tcPr>
          <w:p w14:paraId="074EA76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 xml:space="preserve">1,215 </w:t>
            </w:r>
          </w:p>
        </w:tc>
        <w:tc>
          <w:tcPr>
            <w:tcW w:w="588" w:type="pct"/>
            <w:tcBorders>
              <w:top w:val="nil"/>
              <w:left w:val="nil"/>
              <w:bottom w:val="nil"/>
              <w:right w:val="nil"/>
            </w:tcBorders>
            <w:shd w:val="clear" w:color="auto" w:fill="auto"/>
            <w:noWrap/>
            <w:vAlign w:val="bottom"/>
            <w:hideMark/>
          </w:tcPr>
          <w:p w14:paraId="6F797C2D"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 xml:space="preserve">1,239 </w:t>
            </w:r>
          </w:p>
        </w:tc>
        <w:tc>
          <w:tcPr>
            <w:tcW w:w="588" w:type="pct"/>
            <w:tcBorders>
              <w:top w:val="nil"/>
              <w:left w:val="nil"/>
              <w:bottom w:val="nil"/>
              <w:right w:val="nil"/>
            </w:tcBorders>
            <w:shd w:val="clear" w:color="auto" w:fill="auto"/>
            <w:noWrap/>
            <w:vAlign w:val="bottom"/>
            <w:hideMark/>
          </w:tcPr>
          <w:p w14:paraId="229DAF0E"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 xml:space="preserve">1,264 </w:t>
            </w:r>
          </w:p>
        </w:tc>
      </w:tr>
      <w:tr w:rsidR="004716EC" w:rsidRPr="004716EC" w14:paraId="670B6F09" w14:textId="77777777" w:rsidTr="009733AF">
        <w:trPr>
          <w:trHeight w:val="204"/>
        </w:trPr>
        <w:tc>
          <w:tcPr>
            <w:tcW w:w="2060" w:type="pct"/>
            <w:tcBorders>
              <w:top w:val="nil"/>
              <w:left w:val="nil"/>
              <w:bottom w:val="single" w:sz="4" w:space="0" w:color="auto"/>
              <w:right w:val="nil"/>
            </w:tcBorders>
            <w:shd w:val="clear" w:color="auto" w:fill="auto"/>
            <w:vAlign w:val="bottom"/>
            <w:hideMark/>
          </w:tcPr>
          <w:p w14:paraId="4B83E0B5"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1D505DF1"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 xml:space="preserve">1,098 </w:t>
            </w:r>
          </w:p>
        </w:tc>
        <w:tc>
          <w:tcPr>
            <w:tcW w:w="588" w:type="pct"/>
            <w:tcBorders>
              <w:top w:val="single" w:sz="4" w:space="0" w:color="auto"/>
              <w:left w:val="nil"/>
              <w:bottom w:val="single" w:sz="4" w:space="0" w:color="auto"/>
              <w:right w:val="nil"/>
            </w:tcBorders>
            <w:shd w:val="clear" w:color="000000" w:fill="E6E6E6"/>
            <w:vAlign w:val="bottom"/>
            <w:hideMark/>
          </w:tcPr>
          <w:p w14:paraId="2F30A664"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 xml:space="preserve">- </w:t>
            </w:r>
          </w:p>
        </w:tc>
        <w:tc>
          <w:tcPr>
            <w:tcW w:w="588" w:type="pct"/>
            <w:tcBorders>
              <w:top w:val="single" w:sz="4" w:space="0" w:color="auto"/>
              <w:left w:val="nil"/>
              <w:bottom w:val="single" w:sz="4" w:space="0" w:color="auto"/>
              <w:right w:val="nil"/>
            </w:tcBorders>
            <w:shd w:val="clear" w:color="auto" w:fill="auto"/>
            <w:vAlign w:val="bottom"/>
            <w:hideMark/>
          </w:tcPr>
          <w:p w14:paraId="786C1ADF"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 xml:space="preserve">- </w:t>
            </w:r>
          </w:p>
        </w:tc>
        <w:tc>
          <w:tcPr>
            <w:tcW w:w="588" w:type="pct"/>
            <w:tcBorders>
              <w:top w:val="single" w:sz="4" w:space="0" w:color="auto"/>
              <w:left w:val="nil"/>
              <w:bottom w:val="single" w:sz="4" w:space="0" w:color="auto"/>
              <w:right w:val="nil"/>
            </w:tcBorders>
            <w:shd w:val="clear" w:color="auto" w:fill="auto"/>
            <w:vAlign w:val="bottom"/>
            <w:hideMark/>
          </w:tcPr>
          <w:p w14:paraId="664FE754"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 xml:space="preserve">- </w:t>
            </w:r>
          </w:p>
        </w:tc>
        <w:tc>
          <w:tcPr>
            <w:tcW w:w="588" w:type="pct"/>
            <w:tcBorders>
              <w:top w:val="single" w:sz="4" w:space="0" w:color="auto"/>
              <w:left w:val="nil"/>
              <w:bottom w:val="single" w:sz="4" w:space="0" w:color="auto"/>
              <w:right w:val="nil"/>
            </w:tcBorders>
            <w:shd w:val="clear" w:color="auto" w:fill="auto"/>
            <w:vAlign w:val="bottom"/>
            <w:hideMark/>
          </w:tcPr>
          <w:p w14:paraId="226A6758"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 xml:space="preserve">- </w:t>
            </w:r>
          </w:p>
        </w:tc>
      </w:tr>
    </w:tbl>
    <w:p w14:paraId="30F99A4A" w14:textId="77777777" w:rsidR="00866924" w:rsidRPr="00866924" w:rsidRDefault="00866924" w:rsidP="00866924">
      <w:pPr>
        <w:spacing w:before="60" w:after="0"/>
        <w:contextualSpacing/>
        <w:rPr>
          <w:rFonts w:ascii="Arial" w:hAnsi="Arial" w:cs="Arial"/>
          <w:sz w:val="16"/>
        </w:rPr>
      </w:pPr>
      <w:r w:rsidRPr="00866924">
        <w:rPr>
          <w:rFonts w:ascii="Arial" w:hAnsi="Arial" w:cs="Arial"/>
          <w:sz w:val="16"/>
        </w:rPr>
        <w:t>Prepared</w:t>
      </w:r>
      <w:r w:rsidRPr="00866924">
        <w:rPr>
          <w:rFonts w:ascii="Arial" w:hAnsi="Arial" w:cs="Arial"/>
          <w:spacing w:val="-7"/>
          <w:sz w:val="16"/>
        </w:rPr>
        <w:t xml:space="preserve"> </w:t>
      </w:r>
      <w:r w:rsidRPr="00866924">
        <w:rPr>
          <w:rFonts w:ascii="Arial" w:hAnsi="Arial" w:cs="Arial"/>
          <w:sz w:val="16"/>
        </w:rPr>
        <w:t>on</w:t>
      </w:r>
      <w:r w:rsidRPr="00866924">
        <w:rPr>
          <w:rFonts w:ascii="Arial" w:hAnsi="Arial" w:cs="Arial"/>
          <w:spacing w:val="-7"/>
          <w:sz w:val="16"/>
        </w:rPr>
        <w:t xml:space="preserve"> </w:t>
      </w:r>
      <w:r w:rsidRPr="00866924">
        <w:rPr>
          <w:rFonts w:ascii="Arial" w:hAnsi="Arial" w:cs="Arial"/>
          <w:sz w:val="16"/>
        </w:rPr>
        <w:t>Australian</w:t>
      </w:r>
      <w:r w:rsidRPr="00866924">
        <w:rPr>
          <w:rFonts w:ascii="Arial" w:hAnsi="Arial" w:cs="Arial"/>
          <w:spacing w:val="-8"/>
          <w:sz w:val="16"/>
        </w:rPr>
        <w:t xml:space="preserve"> </w:t>
      </w:r>
      <w:r w:rsidRPr="00866924">
        <w:rPr>
          <w:rFonts w:ascii="Arial" w:hAnsi="Arial" w:cs="Arial"/>
          <w:sz w:val="16"/>
        </w:rPr>
        <w:t>Accounting</w:t>
      </w:r>
      <w:r w:rsidRPr="00866924">
        <w:rPr>
          <w:rFonts w:ascii="Arial" w:hAnsi="Arial" w:cs="Arial"/>
          <w:spacing w:val="-7"/>
          <w:sz w:val="16"/>
        </w:rPr>
        <w:t xml:space="preserve"> </w:t>
      </w:r>
      <w:r w:rsidRPr="00866924">
        <w:rPr>
          <w:rFonts w:ascii="Arial" w:hAnsi="Arial" w:cs="Arial"/>
          <w:sz w:val="16"/>
        </w:rPr>
        <w:t>Standards basis.</w:t>
      </w:r>
    </w:p>
    <w:p w14:paraId="72A0CD5D" w14:textId="77777777" w:rsidR="00866924" w:rsidRPr="00866924" w:rsidRDefault="00866924" w:rsidP="00977C28">
      <w:pPr>
        <w:pStyle w:val="ListParagraph"/>
        <w:numPr>
          <w:ilvl w:val="0"/>
          <w:numId w:val="207"/>
        </w:numPr>
        <w:spacing w:after="0" w:line="240" w:lineRule="auto"/>
        <w:ind w:left="426" w:hanging="426"/>
        <w:rPr>
          <w:rFonts w:ascii="Arial" w:hAnsi="Arial" w:cs="Arial"/>
          <w:sz w:val="16"/>
        </w:rPr>
      </w:pPr>
      <w:r w:rsidRPr="00866924">
        <w:rPr>
          <w:rFonts w:ascii="Arial" w:hAnsi="Arial" w:cs="Arial"/>
          <w:sz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Departmental capital budget statement.</w:t>
      </w:r>
    </w:p>
    <w:p w14:paraId="28B8C86A" w14:textId="77777777" w:rsidR="001C0F49" w:rsidRDefault="001C0F49" w:rsidP="001C0F49">
      <w:pPr>
        <w:spacing w:after="0" w:line="240" w:lineRule="auto"/>
        <w:rPr>
          <w:rFonts w:ascii="Calibri" w:eastAsia="Calibri" w:hAnsi="Calibri"/>
          <w:sz w:val="22"/>
          <w:szCs w:val="22"/>
          <w:lang w:val="en-US" w:eastAsia="en-US"/>
        </w:rPr>
      </w:pPr>
      <w:r>
        <w:br w:type="page"/>
      </w:r>
    </w:p>
    <w:p w14:paraId="53ED4B18" w14:textId="4D4DDA2F" w:rsidR="001C0F49" w:rsidRDefault="001C0F49" w:rsidP="001C0F49">
      <w:pPr>
        <w:pStyle w:val="TableHeadingcontinued"/>
      </w:pPr>
      <w:r w:rsidRPr="00BD210E">
        <w:lastRenderedPageBreak/>
        <w:t>Table</w:t>
      </w:r>
      <w:r>
        <w:t xml:space="preserve"> 3.</w:t>
      </w:r>
      <w:r w:rsidRPr="00BD210E">
        <w:t xml:space="preserve">2: Budgeted </w:t>
      </w:r>
      <w:r>
        <w:t>Department</w:t>
      </w:r>
      <w:r w:rsidRPr="00BD210E">
        <w:t>al balance sheet</w:t>
      </w:r>
      <w:r>
        <w:t xml:space="preserve"> </w:t>
      </w:r>
      <w:r w:rsidRPr="00BD210E">
        <w:t>(as at 30 June)</w:t>
      </w:r>
    </w:p>
    <w:tbl>
      <w:tblPr>
        <w:tblW w:w="5000" w:type="pct"/>
        <w:tblLook w:val="04A0" w:firstRow="1" w:lastRow="0" w:firstColumn="1" w:lastColumn="0" w:noHBand="0" w:noVBand="1"/>
      </w:tblPr>
      <w:tblGrid>
        <w:gridCol w:w="3252"/>
        <w:gridCol w:w="933"/>
        <w:gridCol w:w="882"/>
        <w:gridCol w:w="882"/>
        <w:gridCol w:w="882"/>
        <w:gridCol w:w="879"/>
      </w:tblGrid>
      <w:tr w:rsidR="004716EC" w:rsidRPr="004716EC" w14:paraId="18E45EDB" w14:textId="77777777" w:rsidTr="009733AF">
        <w:trPr>
          <w:trHeight w:val="204"/>
        </w:trPr>
        <w:tc>
          <w:tcPr>
            <w:tcW w:w="2109" w:type="pct"/>
            <w:tcBorders>
              <w:top w:val="single" w:sz="4" w:space="0" w:color="auto"/>
              <w:left w:val="nil"/>
              <w:bottom w:val="nil"/>
              <w:right w:val="nil"/>
            </w:tcBorders>
            <w:shd w:val="clear" w:color="auto" w:fill="auto"/>
            <w:noWrap/>
            <w:vAlign w:val="bottom"/>
            <w:hideMark/>
          </w:tcPr>
          <w:p w14:paraId="05C25561"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B520EF5"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2022-23 Estimated actual</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000000" w:fill="E6E6E6"/>
            <w:vAlign w:val="bottom"/>
            <w:hideMark/>
          </w:tcPr>
          <w:p w14:paraId="661480A1"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2023-24</w:t>
            </w:r>
            <w:r w:rsidRPr="004716EC">
              <w:rPr>
                <w:rFonts w:ascii="Arial" w:hAnsi="Arial" w:cs="Arial"/>
                <w:sz w:val="16"/>
                <w:szCs w:val="16"/>
              </w:rPr>
              <w:br/>
              <w:t>Budget</w:t>
            </w:r>
            <w:r w:rsidRPr="004716EC">
              <w:rPr>
                <w:rFonts w:ascii="Arial" w:hAnsi="Arial" w:cs="Arial"/>
                <w:sz w:val="16"/>
                <w:szCs w:val="16"/>
              </w:rPr>
              <w:br/>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B97801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2024-25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E1A103B"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2025-26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8ED766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2026-27</w:t>
            </w:r>
            <w:r w:rsidRPr="004716EC">
              <w:rPr>
                <w:rFonts w:ascii="Arial" w:hAnsi="Arial" w:cs="Arial"/>
                <w:sz w:val="16"/>
                <w:szCs w:val="16"/>
              </w:rPr>
              <w:br/>
              <w:t>Forward estimate</w:t>
            </w:r>
            <w:r w:rsidRPr="004716EC">
              <w:rPr>
                <w:rFonts w:ascii="Arial" w:hAnsi="Arial" w:cs="Arial"/>
                <w:sz w:val="16"/>
                <w:szCs w:val="16"/>
              </w:rPr>
              <w:br/>
              <w:t>$'000</w:t>
            </w:r>
          </w:p>
        </w:tc>
      </w:tr>
      <w:tr w:rsidR="004716EC" w:rsidRPr="004716EC" w14:paraId="0F33F8C4" w14:textId="77777777" w:rsidTr="009733AF">
        <w:trPr>
          <w:trHeight w:val="204"/>
        </w:trPr>
        <w:tc>
          <w:tcPr>
            <w:tcW w:w="2109" w:type="pct"/>
            <w:tcBorders>
              <w:top w:val="nil"/>
              <w:left w:val="nil"/>
              <w:bottom w:val="nil"/>
              <w:right w:val="nil"/>
            </w:tcBorders>
            <w:shd w:val="clear" w:color="auto" w:fill="auto"/>
            <w:noWrap/>
            <w:vAlign w:val="bottom"/>
            <w:hideMark/>
          </w:tcPr>
          <w:p w14:paraId="0C17C0B1"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06480492"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13E40658" w14:textId="41156A85"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DD42560"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EAAB1B0"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56F704D" w14:textId="77777777" w:rsidR="004716EC" w:rsidRPr="004716EC" w:rsidRDefault="004716EC" w:rsidP="004716EC">
            <w:pPr>
              <w:spacing w:after="0" w:line="240" w:lineRule="auto"/>
              <w:jc w:val="right"/>
              <w:rPr>
                <w:rFonts w:ascii="Times New Roman" w:hAnsi="Times New Roman"/>
              </w:rPr>
            </w:pPr>
          </w:p>
        </w:tc>
      </w:tr>
      <w:tr w:rsidR="004716EC" w:rsidRPr="004716EC" w14:paraId="0A38243B" w14:textId="77777777" w:rsidTr="009733AF">
        <w:trPr>
          <w:trHeight w:val="204"/>
        </w:trPr>
        <w:tc>
          <w:tcPr>
            <w:tcW w:w="2109" w:type="pct"/>
            <w:tcBorders>
              <w:top w:val="nil"/>
              <w:left w:val="nil"/>
              <w:bottom w:val="nil"/>
              <w:right w:val="nil"/>
            </w:tcBorders>
            <w:shd w:val="clear" w:color="auto" w:fill="auto"/>
            <w:noWrap/>
            <w:vAlign w:val="bottom"/>
            <w:hideMark/>
          </w:tcPr>
          <w:p w14:paraId="57DB32EB"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0F3D58A9"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F7F0577" w14:textId="6DA444C2"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701774F"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E4AB357"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2CEFFCC" w14:textId="77777777" w:rsidR="004716EC" w:rsidRPr="004716EC" w:rsidRDefault="004716EC" w:rsidP="004716EC">
            <w:pPr>
              <w:spacing w:after="0" w:line="240" w:lineRule="auto"/>
              <w:jc w:val="right"/>
              <w:rPr>
                <w:rFonts w:ascii="Times New Roman" w:hAnsi="Times New Roman"/>
              </w:rPr>
            </w:pPr>
          </w:p>
        </w:tc>
      </w:tr>
      <w:tr w:rsidR="004716EC" w:rsidRPr="004716EC" w14:paraId="256B4ADC" w14:textId="77777777" w:rsidTr="009733AF">
        <w:trPr>
          <w:trHeight w:val="204"/>
        </w:trPr>
        <w:tc>
          <w:tcPr>
            <w:tcW w:w="2109" w:type="pct"/>
            <w:tcBorders>
              <w:top w:val="nil"/>
              <w:left w:val="nil"/>
              <w:bottom w:val="nil"/>
              <w:right w:val="nil"/>
            </w:tcBorders>
            <w:shd w:val="clear" w:color="auto" w:fill="auto"/>
            <w:noWrap/>
            <w:vAlign w:val="bottom"/>
            <w:hideMark/>
          </w:tcPr>
          <w:p w14:paraId="26D2AD4C"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 xml:space="preserve">Cash </w:t>
            </w:r>
            <w:r w:rsidRPr="004716EC">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7B4F097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10,173</w:t>
            </w:r>
          </w:p>
        </w:tc>
        <w:tc>
          <w:tcPr>
            <w:tcW w:w="572" w:type="pct"/>
            <w:tcBorders>
              <w:top w:val="nil"/>
              <w:left w:val="nil"/>
              <w:bottom w:val="nil"/>
              <w:right w:val="nil"/>
            </w:tcBorders>
            <w:shd w:val="clear" w:color="000000" w:fill="E6E6E6"/>
            <w:noWrap/>
            <w:vAlign w:val="bottom"/>
            <w:hideMark/>
          </w:tcPr>
          <w:p w14:paraId="222BC1D3"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10,195</w:t>
            </w:r>
          </w:p>
        </w:tc>
        <w:tc>
          <w:tcPr>
            <w:tcW w:w="572" w:type="pct"/>
            <w:tcBorders>
              <w:top w:val="nil"/>
              <w:left w:val="nil"/>
              <w:bottom w:val="nil"/>
              <w:right w:val="nil"/>
            </w:tcBorders>
            <w:shd w:val="clear" w:color="auto" w:fill="auto"/>
            <w:noWrap/>
            <w:vAlign w:val="bottom"/>
            <w:hideMark/>
          </w:tcPr>
          <w:p w14:paraId="03B78529"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10,172</w:t>
            </w:r>
          </w:p>
        </w:tc>
        <w:tc>
          <w:tcPr>
            <w:tcW w:w="572" w:type="pct"/>
            <w:tcBorders>
              <w:top w:val="nil"/>
              <w:left w:val="nil"/>
              <w:bottom w:val="nil"/>
              <w:right w:val="nil"/>
            </w:tcBorders>
            <w:shd w:val="clear" w:color="auto" w:fill="auto"/>
            <w:noWrap/>
            <w:vAlign w:val="bottom"/>
            <w:hideMark/>
          </w:tcPr>
          <w:p w14:paraId="327C30A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10,100</w:t>
            </w:r>
          </w:p>
        </w:tc>
        <w:tc>
          <w:tcPr>
            <w:tcW w:w="572" w:type="pct"/>
            <w:tcBorders>
              <w:top w:val="nil"/>
              <w:left w:val="nil"/>
              <w:bottom w:val="nil"/>
              <w:right w:val="nil"/>
            </w:tcBorders>
            <w:shd w:val="clear" w:color="auto" w:fill="auto"/>
            <w:noWrap/>
            <w:vAlign w:val="bottom"/>
            <w:hideMark/>
          </w:tcPr>
          <w:p w14:paraId="6162C6A3"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10,100</w:t>
            </w:r>
          </w:p>
        </w:tc>
      </w:tr>
      <w:tr w:rsidR="004716EC" w:rsidRPr="004716EC" w14:paraId="75793DF5" w14:textId="77777777" w:rsidTr="009733AF">
        <w:trPr>
          <w:trHeight w:val="204"/>
        </w:trPr>
        <w:tc>
          <w:tcPr>
            <w:tcW w:w="2109" w:type="pct"/>
            <w:tcBorders>
              <w:top w:val="nil"/>
              <w:left w:val="nil"/>
              <w:bottom w:val="nil"/>
              <w:right w:val="nil"/>
            </w:tcBorders>
            <w:shd w:val="clear" w:color="auto" w:fill="auto"/>
            <w:noWrap/>
            <w:vAlign w:val="bottom"/>
            <w:hideMark/>
          </w:tcPr>
          <w:p w14:paraId="2023A620"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12A8E90D"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1,845</w:t>
            </w:r>
          </w:p>
        </w:tc>
        <w:tc>
          <w:tcPr>
            <w:tcW w:w="572" w:type="pct"/>
            <w:tcBorders>
              <w:top w:val="nil"/>
              <w:left w:val="nil"/>
              <w:bottom w:val="nil"/>
              <w:right w:val="nil"/>
            </w:tcBorders>
            <w:shd w:val="clear" w:color="000000" w:fill="E6E6E6"/>
            <w:noWrap/>
            <w:vAlign w:val="bottom"/>
            <w:hideMark/>
          </w:tcPr>
          <w:p w14:paraId="75015FE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1,845</w:t>
            </w:r>
          </w:p>
        </w:tc>
        <w:tc>
          <w:tcPr>
            <w:tcW w:w="572" w:type="pct"/>
            <w:tcBorders>
              <w:top w:val="nil"/>
              <w:left w:val="nil"/>
              <w:bottom w:val="nil"/>
              <w:right w:val="nil"/>
            </w:tcBorders>
            <w:shd w:val="clear" w:color="auto" w:fill="auto"/>
            <w:noWrap/>
            <w:vAlign w:val="bottom"/>
            <w:hideMark/>
          </w:tcPr>
          <w:p w14:paraId="50C81181"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1,845</w:t>
            </w:r>
          </w:p>
        </w:tc>
        <w:tc>
          <w:tcPr>
            <w:tcW w:w="572" w:type="pct"/>
            <w:tcBorders>
              <w:top w:val="nil"/>
              <w:left w:val="nil"/>
              <w:bottom w:val="nil"/>
              <w:right w:val="nil"/>
            </w:tcBorders>
            <w:shd w:val="clear" w:color="auto" w:fill="auto"/>
            <w:noWrap/>
            <w:vAlign w:val="bottom"/>
            <w:hideMark/>
          </w:tcPr>
          <w:p w14:paraId="265468E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1,845</w:t>
            </w:r>
          </w:p>
        </w:tc>
        <w:tc>
          <w:tcPr>
            <w:tcW w:w="572" w:type="pct"/>
            <w:tcBorders>
              <w:top w:val="nil"/>
              <w:left w:val="nil"/>
              <w:bottom w:val="nil"/>
              <w:right w:val="nil"/>
            </w:tcBorders>
            <w:shd w:val="clear" w:color="auto" w:fill="auto"/>
            <w:noWrap/>
            <w:vAlign w:val="bottom"/>
            <w:hideMark/>
          </w:tcPr>
          <w:p w14:paraId="0F48C34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1,845</w:t>
            </w:r>
          </w:p>
        </w:tc>
      </w:tr>
      <w:tr w:rsidR="004716EC" w:rsidRPr="004716EC" w14:paraId="6E9A8F3C" w14:textId="77777777" w:rsidTr="009733AF">
        <w:trPr>
          <w:trHeight w:val="204"/>
        </w:trPr>
        <w:tc>
          <w:tcPr>
            <w:tcW w:w="2109" w:type="pct"/>
            <w:tcBorders>
              <w:top w:val="nil"/>
              <w:left w:val="nil"/>
              <w:bottom w:val="nil"/>
              <w:right w:val="nil"/>
            </w:tcBorders>
            <w:shd w:val="clear" w:color="auto" w:fill="auto"/>
            <w:noWrap/>
            <w:vAlign w:val="bottom"/>
            <w:hideMark/>
          </w:tcPr>
          <w:p w14:paraId="474AC9CD"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B2CA999" w14:textId="335269C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12,018</w:t>
            </w:r>
          </w:p>
        </w:tc>
        <w:tc>
          <w:tcPr>
            <w:tcW w:w="572" w:type="pct"/>
            <w:tcBorders>
              <w:top w:val="single" w:sz="4" w:space="0" w:color="000000"/>
              <w:left w:val="nil"/>
              <w:bottom w:val="single" w:sz="4" w:space="0" w:color="000000"/>
              <w:right w:val="nil"/>
            </w:tcBorders>
            <w:shd w:val="clear" w:color="000000" w:fill="E6E6E6"/>
            <w:noWrap/>
            <w:vAlign w:val="bottom"/>
            <w:hideMark/>
          </w:tcPr>
          <w:p w14:paraId="1B730A2E" w14:textId="610B0271"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12,040</w:t>
            </w:r>
          </w:p>
        </w:tc>
        <w:tc>
          <w:tcPr>
            <w:tcW w:w="572" w:type="pct"/>
            <w:tcBorders>
              <w:top w:val="single" w:sz="4" w:space="0" w:color="000000"/>
              <w:left w:val="nil"/>
              <w:bottom w:val="single" w:sz="4" w:space="0" w:color="000000"/>
              <w:right w:val="nil"/>
            </w:tcBorders>
            <w:shd w:val="clear" w:color="auto" w:fill="auto"/>
            <w:noWrap/>
            <w:vAlign w:val="bottom"/>
            <w:hideMark/>
          </w:tcPr>
          <w:p w14:paraId="275A5803" w14:textId="4025BAF7"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12,017</w:t>
            </w:r>
          </w:p>
        </w:tc>
        <w:tc>
          <w:tcPr>
            <w:tcW w:w="572" w:type="pct"/>
            <w:tcBorders>
              <w:top w:val="single" w:sz="4" w:space="0" w:color="000000"/>
              <w:left w:val="nil"/>
              <w:bottom w:val="single" w:sz="4" w:space="0" w:color="000000"/>
              <w:right w:val="nil"/>
            </w:tcBorders>
            <w:shd w:val="clear" w:color="auto" w:fill="auto"/>
            <w:noWrap/>
            <w:vAlign w:val="bottom"/>
            <w:hideMark/>
          </w:tcPr>
          <w:p w14:paraId="4FEF21A3" w14:textId="335A1F7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11,945</w:t>
            </w:r>
          </w:p>
        </w:tc>
        <w:tc>
          <w:tcPr>
            <w:tcW w:w="572" w:type="pct"/>
            <w:tcBorders>
              <w:top w:val="single" w:sz="4" w:space="0" w:color="000000"/>
              <w:left w:val="nil"/>
              <w:bottom w:val="single" w:sz="4" w:space="0" w:color="000000"/>
              <w:right w:val="nil"/>
            </w:tcBorders>
            <w:shd w:val="clear" w:color="auto" w:fill="auto"/>
            <w:noWrap/>
            <w:vAlign w:val="bottom"/>
            <w:hideMark/>
          </w:tcPr>
          <w:p w14:paraId="23EA4D0C" w14:textId="55800A5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11,945</w:t>
            </w:r>
          </w:p>
        </w:tc>
      </w:tr>
      <w:tr w:rsidR="004716EC" w:rsidRPr="004716EC" w14:paraId="3C9B5BE0" w14:textId="77777777" w:rsidTr="009733AF">
        <w:trPr>
          <w:trHeight w:val="204"/>
        </w:trPr>
        <w:tc>
          <w:tcPr>
            <w:tcW w:w="2109" w:type="pct"/>
            <w:tcBorders>
              <w:top w:val="nil"/>
              <w:left w:val="nil"/>
              <w:bottom w:val="nil"/>
              <w:right w:val="nil"/>
            </w:tcBorders>
            <w:shd w:val="clear" w:color="auto" w:fill="auto"/>
            <w:noWrap/>
            <w:vAlign w:val="bottom"/>
            <w:hideMark/>
          </w:tcPr>
          <w:p w14:paraId="3A75F4BF"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5A3B1847"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281F5448" w14:textId="2C1A45A3"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4F104A1"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D4B705A"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221FAB3" w14:textId="77777777" w:rsidR="004716EC" w:rsidRPr="004716EC" w:rsidRDefault="004716EC" w:rsidP="004716EC">
            <w:pPr>
              <w:spacing w:after="0" w:line="240" w:lineRule="auto"/>
              <w:jc w:val="right"/>
              <w:rPr>
                <w:rFonts w:ascii="Times New Roman" w:hAnsi="Times New Roman"/>
              </w:rPr>
            </w:pPr>
          </w:p>
        </w:tc>
      </w:tr>
      <w:tr w:rsidR="004716EC" w:rsidRPr="004716EC" w14:paraId="5E3FA487" w14:textId="77777777" w:rsidTr="009733AF">
        <w:trPr>
          <w:trHeight w:val="204"/>
        </w:trPr>
        <w:tc>
          <w:tcPr>
            <w:tcW w:w="2109" w:type="pct"/>
            <w:tcBorders>
              <w:top w:val="nil"/>
              <w:left w:val="nil"/>
              <w:bottom w:val="nil"/>
              <w:right w:val="nil"/>
            </w:tcBorders>
            <w:shd w:val="clear" w:color="auto" w:fill="auto"/>
            <w:noWrap/>
            <w:vAlign w:val="bottom"/>
            <w:hideMark/>
          </w:tcPr>
          <w:p w14:paraId="2F2078B8"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0BC3E43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123,076</w:t>
            </w:r>
          </w:p>
        </w:tc>
        <w:tc>
          <w:tcPr>
            <w:tcW w:w="572" w:type="pct"/>
            <w:tcBorders>
              <w:top w:val="nil"/>
              <w:left w:val="nil"/>
              <w:bottom w:val="nil"/>
              <w:right w:val="nil"/>
            </w:tcBorders>
            <w:shd w:val="clear" w:color="000000" w:fill="E6E6E6"/>
            <w:noWrap/>
            <w:vAlign w:val="bottom"/>
            <w:hideMark/>
          </w:tcPr>
          <w:p w14:paraId="7517D73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121,135</w:t>
            </w:r>
          </w:p>
        </w:tc>
        <w:tc>
          <w:tcPr>
            <w:tcW w:w="572" w:type="pct"/>
            <w:tcBorders>
              <w:top w:val="nil"/>
              <w:left w:val="nil"/>
              <w:bottom w:val="nil"/>
              <w:right w:val="nil"/>
            </w:tcBorders>
            <w:shd w:val="clear" w:color="auto" w:fill="auto"/>
            <w:noWrap/>
            <w:vAlign w:val="bottom"/>
            <w:hideMark/>
          </w:tcPr>
          <w:p w14:paraId="2EA9529F"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119,152</w:t>
            </w:r>
          </w:p>
        </w:tc>
        <w:tc>
          <w:tcPr>
            <w:tcW w:w="572" w:type="pct"/>
            <w:tcBorders>
              <w:top w:val="nil"/>
              <w:left w:val="nil"/>
              <w:bottom w:val="nil"/>
              <w:right w:val="nil"/>
            </w:tcBorders>
            <w:shd w:val="clear" w:color="auto" w:fill="auto"/>
            <w:noWrap/>
            <w:vAlign w:val="bottom"/>
            <w:hideMark/>
          </w:tcPr>
          <w:p w14:paraId="30D36339"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117,127</w:t>
            </w:r>
          </w:p>
        </w:tc>
        <w:tc>
          <w:tcPr>
            <w:tcW w:w="572" w:type="pct"/>
            <w:tcBorders>
              <w:top w:val="nil"/>
              <w:left w:val="nil"/>
              <w:bottom w:val="nil"/>
              <w:right w:val="nil"/>
            </w:tcBorders>
            <w:shd w:val="clear" w:color="auto" w:fill="auto"/>
            <w:noWrap/>
            <w:vAlign w:val="bottom"/>
            <w:hideMark/>
          </w:tcPr>
          <w:p w14:paraId="389243CB"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115,087</w:t>
            </w:r>
          </w:p>
        </w:tc>
      </w:tr>
      <w:tr w:rsidR="004716EC" w:rsidRPr="004716EC" w14:paraId="1BF7E990" w14:textId="77777777" w:rsidTr="009733AF">
        <w:trPr>
          <w:trHeight w:val="204"/>
        </w:trPr>
        <w:tc>
          <w:tcPr>
            <w:tcW w:w="2109" w:type="pct"/>
            <w:tcBorders>
              <w:top w:val="nil"/>
              <w:left w:val="nil"/>
              <w:bottom w:val="nil"/>
              <w:right w:val="nil"/>
            </w:tcBorders>
            <w:shd w:val="clear" w:color="auto" w:fill="auto"/>
            <w:noWrap/>
            <w:vAlign w:val="bottom"/>
            <w:hideMark/>
          </w:tcPr>
          <w:p w14:paraId="4A97AA75"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3773150F"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70,644</w:t>
            </w:r>
          </w:p>
        </w:tc>
        <w:tc>
          <w:tcPr>
            <w:tcW w:w="572" w:type="pct"/>
            <w:tcBorders>
              <w:top w:val="nil"/>
              <w:left w:val="nil"/>
              <w:bottom w:val="nil"/>
              <w:right w:val="nil"/>
            </w:tcBorders>
            <w:shd w:val="clear" w:color="000000" w:fill="E6E6E6"/>
            <w:noWrap/>
            <w:vAlign w:val="bottom"/>
            <w:hideMark/>
          </w:tcPr>
          <w:p w14:paraId="54FBB006"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74,867</w:t>
            </w:r>
          </w:p>
        </w:tc>
        <w:tc>
          <w:tcPr>
            <w:tcW w:w="572" w:type="pct"/>
            <w:tcBorders>
              <w:top w:val="nil"/>
              <w:left w:val="nil"/>
              <w:bottom w:val="nil"/>
              <w:right w:val="nil"/>
            </w:tcBorders>
            <w:shd w:val="clear" w:color="auto" w:fill="auto"/>
            <w:noWrap/>
            <w:vAlign w:val="bottom"/>
            <w:hideMark/>
          </w:tcPr>
          <w:p w14:paraId="569CAC45"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83,549</w:t>
            </w:r>
          </w:p>
        </w:tc>
        <w:tc>
          <w:tcPr>
            <w:tcW w:w="572" w:type="pct"/>
            <w:tcBorders>
              <w:top w:val="nil"/>
              <w:left w:val="nil"/>
              <w:bottom w:val="nil"/>
              <w:right w:val="nil"/>
            </w:tcBorders>
            <w:shd w:val="clear" w:color="auto" w:fill="auto"/>
            <w:noWrap/>
            <w:vAlign w:val="bottom"/>
            <w:hideMark/>
          </w:tcPr>
          <w:p w14:paraId="5389C7F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83,445</w:t>
            </w:r>
          </w:p>
        </w:tc>
        <w:tc>
          <w:tcPr>
            <w:tcW w:w="572" w:type="pct"/>
            <w:tcBorders>
              <w:top w:val="nil"/>
              <w:left w:val="nil"/>
              <w:bottom w:val="nil"/>
              <w:right w:val="nil"/>
            </w:tcBorders>
            <w:shd w:val="clear" w:color="auto" w:fill="auto"/>
            <w:noWrap/>
            <w:vAlign w:val="bottom"/>
            <w:hideMark/>
          </w:tcPr>
          <w:p w14:paraId="67C8C34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83,368</w:t>
            </w:r>
          </w:p>
        </w:tc>
      </w:tr>
      <w:tr w:rsidR="004716EC" w:rsidRPr="004716EC" w14:paraId="0BEFB974" w14:textId="77777777" w:rsidTr="009733AF">
        <w:trPr>
          <w:trHeight w:val="204"/>
        </w:trPr>
        <w:tc>
          <w:tcPr>
            <w:tcW w:w="2109" w:type="pct"/>
            <w:tcBorders>
              <w:top w:val="nil"/>
              <w:left w:val="nil"/>
              <w:bottom w:val="nil"/>
              <w:right w:val="nil"/>
            </w:tcBorders>
            <w:shd w:val="clear" w:color="auto" w:fill="auto"/>
            <w:noWrap/>
            <w:vAlign w:val="bottom"/>
            <w:hideMark/>
          </w:tcPr>
          <w:p w14:paraId="10C7F555"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Heritage and Cultural</w:t>
            </w:r>
          </w:p>
        </w:tc>
        <w:tc>
          <w:tcPr>
            <w:tcW w:w="605" w:type="pct"/>
            <w:tcBorders>
              <w:top w:val="nil"/>
              <w:left w:val="nil"/>
              <w:bottom w:val="nil"/>
              <w:right w:val="nil"/>
            </w:tcBorders>
            <w:shd w:val="clear" w:color="auto" w:fill="auto"/>
            <w:noWrap/>
            <w:vAlign w:val="bottom"/>
            <w:hideMark/>
          </w:tcPr>
          <w:p w14:paraId="621B844F"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280,703</w:t>
            </w:r>
          </w:p>
        </w:tc>
        <w:tc>
          <w:tcPr>
            <w:tcW w:w="572" w:type="pct"/>
            <w:tcBorders>
              <w:top w:val="nil"/>
              <w:left w:val="nil"/>
              <w:bottom w:val="nil"/>
              <w:right w:val="nil"/>
            </w:tcBorders>
            <w:shd w:val="clear" w:color="000000" w:fill="E6E6E6"/>
            <w:noWrap/>
            <w:vAlign w:val="bottom"/>
            <w:hideMark/>
          </w:tcPr>
          <w:p w14:paraId="54AFC103"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281,832</w:t>
            </w:r>
          </w:p>
        </w:tc>
        <w:tc>
          <w:tcPr>
            <w:tcW w:w="572" w:type="pct"/>
            <w:tcBorders>
              <w:top w:val="nil"/>
              <w:left w:val="nil"/>
              <w:bottom w:val="nil"/>
              <w:right w:val="nil"/>
            </w:tcBorders>
            <w:shd w:val="clear" w:color="auto" w:fill="auto"/>
            <w:noWrap/>
            <w:vAlign w:val="bottom"/>
            <w:hideMark/>
          </w:tcPr>
          <w:p w14:paraId="758C62A8"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282,977</w:t>
            </w:r>
          </w:p>
        </w:tc>
        <w:tc>
          <w:tcPr>
            <w:tcW w:w="572" w:type="pct"/>
            <w:tcBorders>
              <w:top w:val="nil"/>
              <w:left w:val="nil"/>
              <w:bottom w:val="nil"/>
              <w:right w:val="nil"/>
            </w:tcBorders>
            <w:shd w:val="clear" w:color="auto" w:fill="auto"/>
            <w:noWrap/>
            <w:vAlign w:val="bottom"/>
            <w:hideMark/>
          </w:tcPr>
          <w:p w14:paraId="25B1CDA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284,125</w:t>
            </w:r>
          </w:p>
        </w:tc>
        <w:tc>
          <w:tcPr>
            <w:tcW w:w="572" w:type="pct"/>
            <w:tcBorders>
              <w:top w:val="nil"/>
              <w:left w:val="nil"/>
              <w:bottom w:val="nil"/>
              <w:right w:val="nil"/>
            </w:tcBorders>
            <w:shd w:val="clear" w:color="auto" w:fill="auto"/>
            <w:noWrap/>
            <w:vAlign w:val="bottom"/>
            <w:hideMark/>
          </w:tcPr>
          <w:p w14:paraId="312C4F6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285,287</w:t>
            </w:r>
          </w:p>
        </w:tc>
      </w:tr>
      <w:tr w:rsidR="004716EC" w:rsidRPr="004716EC" w14:paraId="20FFD3A8" w14:textId="77777777" w:rsidTr="009733AF">
        <w:trPr>
          <w:trHeight w:val="204"/>
        </w:trPr>
        <w:tc>
          <w:tcPr>
            <w:tcW w:w="2109" w:type="pct"/>
            <w:tcBorders>
              <w:top w:val="nil"/>
              <w:left w:val="nil"/>
              <w:bottom w:val="nil"/>
              <w:right w:val="nil"/>
            </w:tcBorders>
            <w:shd w:val="clear" w:color="auto" w:fill="auto"/>
            <w:noWrap/>
            <w:vAlign w:val="bottom"/>
            <w:hideMark/>
          </w:tcPr>
          <w:p w14:paraId="06AA5B1B"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5075C49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7,250</w:t>
            </w:r>
          </w:p>
        </w:tc>
        <w:tc>
          <w:tcPr>
            <w:tcW w:w="572" w:type="pct"/>
            <w:tcBorders>
              <w:top w:val="nil"/>
              <w:left w:val="nil"/>
              <w:bottom w:val="nil"/>
              <w:right w:val="nil"/>
            </w:tcBorders>
            <w:shd w:val="clear" w:color="000000" w:fill="E6E6E6"/>
            <w:noWrap/>
            <w:vAlign w:val="bottom"/>
            <w:hideMark/>
          </w:tcPr>
          <w:p w14:paraId="5104C8E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7,315</w:t>
            </w:r>
          </w:p>
        </w:tc>
        <w:tc>
          <w:tcPr>
            <w:tcW w:w="572" w:type="pct"/>
            <w:tcBorders>
              <w:top w:val="nil"/>
              <w:left w:val="nil"/>
              <w:bottom w:val="nil"/>
              <w:right w:val="nil"/>
            </w:tcBorders>
            <w:shd w:val="clear" w:color="auto" w:fill="auto"/>
            <w:noWrap/>
            <w:vAlign w:val="bottom"/>
            <w:hideMark/>
          </w:tcPr>
          <w:p w14:paraId="3F9B0D4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7,361</w:t>
            </w:r>
          </w:p>
        </w:tc>
        <w:tc>
          <w:tcPr>
            <w:tcW w:w="572" w:type="pct"/>
            <w:tcBorders>
              <w:top w:val="nil"/>
              <w:left w:val="nil"/>
              <w:bottom w:val="nil"/>
              <w:right w:val="nil"/>
            </w:tcBorders>
            <w:shd w:val="clear" w:color="auto" w:fill="auto"/>
            <w:noWrap/>
            <w:vAlign w:val="bottom"/>
            <w:hideMark/>
          </w:tcPr>
          <w:p w14:paraId="3A59E0DF"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7,387</w:t>
            </w:r>
          </w:p>
        </w:tc>
        <w:tc>
          <w:tcPr>
            <w:tcW w:w="572" w:type="pct"/>
            <w:tcBorders>
              <w:top w:val="nil"/>
              <w:left w:val="nil"/>
              <w:bottom w:val="nil"/>
              <w:right w:val="nil"/>
            </w:tcBorders>
            <w:shd w:val="clear" w:color="auto" w:fill="auto"/>
            <w:noWrap/>
            <w:vAlign w:val="bottom"/>
            <w:hideMark/>
          </w:tcPr>
          <w:p w14:paraId="251490B2"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7,483</w:t>
            </w:r>
          </w:p>
        </w:tc>
      </w:tr>
      <w:tr w:rsidR="004716EC" w:rsidRPr="004716EC" w14:paraId="474AE9E9" w14:textId="77777777" w:rsidTr="009733AF">
        <w:trPr>
          <w:trHeight w:val="204"/>
        </w:trPr>
        <w:tc>
          <w:tcPr>
            <w:tcW w:w="2109" w:type="pct"/>
            <w:tcBorders>
              <w:top w:val="nil"/>
              <w:left w:val="nil"/>
              <w:bottom w:val="nil"/>
              <w:right w:val="nil"/>
            </w:tcBorders>
            <w:shd w:val="clear" w:color="auto" w:fill="auto"/>
            <w:noWrap/>
            <w:vAlign w:val="bottom"/>
            <w:hideMark/>
          </w:tcPr>
          <w:p w14:paraId="1167A974"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Inventories</w:t>
            </w:r>
          </w:p>
        </w:tc>
        <w:tc>
          <w:tcPr>
            <w:tcW w:w="605" w:type="pct"/>
            <w:tcBorders>
              <w:top w:val="nil"/>
              <w:left w:val="nil"/>
              <w:bottom w:val="nil"/>
              <w:right w:val="nil"/>
            </w:tcBorders>
            <w:shd w:val="clear" w:color="auto" w:fill="auto"/>
            <w:noWrap/>
            <w:vAlign w:val="bottom"/>
            <w:hideMark/>
          </w:tcPr>
          <w:p w14:paraId="50DC7D5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828</w:t>
            </w:r>
          </w:p>
        </w:tc>
        <w:tc>
          <w:tcPr>
            <w:tcW w:w="572" w:type="pct"/>
            <w:tcBorders>
              <w:top w:val="nil"/>
              <w:left w:val="nil"/>
              <w:bottom w:val="nil"/>
              <w:right w:val="nil"/>
            </w:tcBorders>
            <w:shd w:val="clear" w:color="000000" w:fill="E6E6E6"/>
            <w:noWrap/>
            <w:vAlign w:val="bottom"/>
            <w:hideMark/>
          </w:tcPr>
          <w:p w14:paraId="35C04C6A"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828</w:t>
            </w:r>
          </w:p>
        </w:tc>
        <w:tc>
          <w:tcPr>
            <w:tcW w:w="572" w:type="pct"/>
            <w:tcBorders>
              <w:top w:val="nil"/>
              <w:left w:val="nil"/>
              <w:bottom w:val="nil"/>
              <w:right w:val="nil"/>
            </w:tcBorders>
            <w:shd w:val="clear" w:color="auto" w:fill="auto"/>
            <w:noWrap/>
            <w:vAlign w:val="bottom"/>
            <w:hideMark/>
          </w:tcPr>
          <w:p w14:paraId="2D405CF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828</w:t>
            </w:r>
          </w:p>
        </w:tc>
        <w:tc>
          <w:tcPr>
            <w:tcW w:w="572" w:type="pct"/>
            <w:tcBorders>
              <w:top w:val="nil"/>
              <w:left w:val="nil"/>
              <w:bottom w:val="nil"/>
              <w:right w:val="nil"/>
            </w:tcBorders>
            <w:shd w:val="clear" w:color="auto" w:fill="auto"/>
            <w:noWrap/>
            <w:vAlign w:val="bottom"/>
            <w:hideMark/>
          </w:tcPr>
          <w:p w14:paraId="193C57FD"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828</w:t>
            </w:r>
          </w:p>
        </w:tc>
        <w:tc>
          <w:tcPr>
            <w:tcW w:w="572" w:type="pct"/>
            <w:tcBorders>
              <w:top w:val="nil"/>
              <w:left w:val="nil"/>
              <w:bottom w:val="nil"/>
              <w:right w:val="nil"/>
            </w:tcBorders>
            <w:shd w:val="clear" w:color="auto" w:fill="auto"/>
            <w:noWrap/>
            <w:vAlign w:val="bottom"/>
            <w:hideMark/>
          </w:tcPr>
          <w:p w14:paraId="3B0844F9"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828</w:t>
            </w:r>
          </w:p>
        </w:tc>
      </w:tr>
      <w:tr w:rsidR="004716EC" w:rsidRPr="004716EC" w14:paraId="14531BEB" w14:textId="77777777" w:rsidTr="009733AF">
        <w:trPr>
          <w:trHeight w:val="204"/>
        </w:trPr>
        <w:tc>
          <w:tcPr>
            <w:tcW w:w="2109" w:type="pct"/>
            <w:tcBorders>
              <w:top w:val="nil"/>
              <w:left w:val="nil"/>
              <w:bottom w:val="nil"/>
              <w:right w:val="nil"/>
            </w:tcBorders>
            <w:shd w:val="clear" w:color="auto" w:fill="auto"/>
            <w:noWrap/>
            <w:vAlign w:val="bottom"/>
            <w:hideMark/>
          </w:tcPr>
          <w:p w14:paraId="1FFC673D"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Prepayments</w:t>
            </w:r>
          </w:p>
        </w:tc>
        <w:tc>
          <w:tcPr>
            <w:tcW w:w="605" w:type="pct"/>
            <w:tcBorders>
              <w:top w:val="nil"/>
              <w:left w:val="nil"/>
              <w:bottom w:val="nil"/>
              <w:right w:val="nil"/>
            </w:tcBorders>
            <w:shd w:val="clear" w:color="auto" w:fill="auto"/>
            <w:noWrap/>
            <w:vAlign w:val="bottom"/>
            <w:hideMark/>
          </w:tcPr>
          <w:p w14:paraId="31114F9A"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1,655</w:t>
            </w:r>
          </w:p>
        </w:tc>
        <w:tc>
          <w:tcPr>
            <w:tcW w:w="572" w:type="pct"/>
            <w:tcBorders>
              <w:top w:val="nil"/>
              <w:left w:val="nil"/>
              <w:bottom w:val="nil"/>
              <w:right w:val="nil"/>
            </w:tcBorders>
            <w:shd w:val="clear" w:color="000000" w:fill="E6E6E6"/>
            <w:noWrap/>
            <w:vAlign w:val="bottom"/>
            <w:hideMark/>
          </w:tcPr>
          <w:p w14:paraId="0027828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1,655</w:t>
            </w:r>
          </w:p>
        </w:tc>
        <w:tc>
          <w:tcPr>
            <w:tcW w:w="572" w:type="pct"/>
            <w:tcBorders>
              <w:top w:val="nil"/>
              <w:left w:val="nil"/>
              <w:bottom w:val="nil"/>
              <w:right w:val="nil"/>
            </w:tcBorders>
            <w:shd w:val="clear" w:color="auto" w:fill="auto"/>
            <w:noWrap/>
            <w:vAlign w:val="bottom"/>
            <w:hideMark/>
          </w:tcPr>
          <w:p w14:paraId="06C6C4F1"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1,655</w:t>
            </w:r>
          </w:p>
        </w:tc>
        <w:tc>
          <w:tcPr>
            <w:tcW w:w="572" w:type="pct"/>
            <w:tcBorders>
              <w:top w:val="nil"/>
              <w:left w:val="nil"/>
              <w:bottom w:val="nil"/>
              <w:right w:val="nil"/>
            </w:tcBorders>
            <w:shd w:val="clear" w:color="auto" w:fill="auto"/>
            <w:noWrap/>
            <w:vAlign w:val="bottom"/>
            <w:hideMark/>
          </w:tcPr>
          <w:p w14:paraId="127E13DE"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1,655</w:t>
            </w:r>
          </w:p>
        </w:tc>
        <w:tc>
          <w:tcPr>
            <w:tcW w:w="572" w:type="pct"/>
            <w:tcBorders>
              <w:top w:val="nil"/>
              <w:left w:val="nil"/>
              <w:bottom w:val="nil"/>
              <w:right w:val="nil"/>
            </w:tcBorders>
            <w:shd w:val="clear" w:color="auto" w:fill="auto"/>
            <w:noWrap/>
            <w:vAlign w:val="bottom"/>
            <w:hideMark/>
          </w:tcPr>
          <w:p w14:paraId="09CCE3FD"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1,655</w:t>
            </w:r>
          </w:p>
        </w:tc>
      </w:tr>
      <w:tr w:rsidR="004716EC" w:rsidRPr="004716EC" w14:paraId="68E25D9D" w14:textId="77777777" w:rsidTr="009733AF">
        <w:trPr>
          <w:trHeight w:val="204"/>
        </w:trPr>
        <w:tc>
          <w:tcPr>
            <w:tcW w:w="2109" w:type="pct"/>
            <w:tcBorders>
              <w:top w:val="nil"/>
              <w:left w:val="nil"/>
              <w:bottom w:val="nil"/>
              <w:right w:val="nil"/>
            </w:tcBorders>
            <w:shd w:val="clear" w:color="auto" w:fill="auto"/>
            <w:noWrap/>
            <w:vAlign w:val="bottom"/>
            <w:hideMark/>
          </w:tcPr>
          <w:p w14:paraId="5362CEA3"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09E379F" w14:textId="66A90451"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484,156</w:t>
            </w:r>
          </w:p>
        </w:tc>
        <w:tc>
          <w:tcPr>
            <w:tcW w:w="572" w:type="pct"/>
            <w:tcBorders>
              <w:top w:val="single" w:sz="4" w:space="0" w:color="000000"/>
              <w:left w:val="nil"/>
              <w:bottom w:val="single" w:sz="4" w:space="0" w:color="000000"/>
              <w:right w:val="nil"/>
            </w:tcBorders>
            <w:shd w:val="clear" w:color="000000" w:fill="E6E6E6"/>
            <w:noWrap/>
            <w:vAlign w:val="bottom"/>
            <w:hideMark/>
          </w:tcPr>
          <w:p w14:paraId="20C875E0" w14:textId="06C00FC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487,632</w:t>
            </w:r>
          </w:p>
        </w:tc>
        <w:tc>
          <w:tcPr>
            <w:tcW w:w="572" w:type="pct"/>
            <w:tcBorders>
              <w:top w:val="single" w:sz="4" w:space="0" w:color="000000"/>
              <w:left w:val="nil"/>
              <w:bottom w:val="single" w:sz="4" w:space="0" w:color="000000"/>
              <w:right w:val="nil"/>
            </w:tcBorders>
            <w:shd w:val="clear" w:color="auto" w:fill="auto"/>
            <w:noWrap/>
            <w:vAlign w:val="bottom"/>
            <w:hideMark/>
          </w:tcPr>
          <w:p w14:paraId="455EE52C" w14:textId="6270529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495,522</w:t>
            </w:r>
          </w:p>
        </w:tc>
        <w:tc>
          <w:tcPr>
            <w:tcW w:w="572" w:type="pct"/>
            <w:tcBorders>
              <w:top w:val="single" w:sz="4" w:space="0" w:color="000000"/>
              <w:left w:val="nil"/>
              <w:bottom w:val="single" w:sz="4" w:space="0" w:color="000000"/>
              <w:right w:val="nil"/>
            </w:tcBorders>
            <w:shd w:val="clear" w:color="auto" w:fill="auto"/>
            <w:noWrap/>
            <w:vAlign w:val="bottom"/>
            <w:hideMark/>
          </w:tcPr>
          <w:p w14:paraId="648A97CF" w14:textId="5F0DF58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494,567</w:t>
            </w:r>
          </w:p>
        </w:tc>
        <w:tc>
          <w:tcPr>
            <w:tcW w:w="572" w:type="pct"/>
            <w:tcBorders>
              <w:top w:val="single" w:sz="4" w:space="0" w:color="000000"/>
              <w:left w:val="nil"/>
              <w:bottom w:val="single" w:sz="4" w:space="0" w:color="000000"/>
              <w:right w:val="nil"/>
            </w:tcBorders>
            <w:shd w:val="clear" w:color="auto" w:fill="auto"/>
            <w:noWrap/>
            <w:vAlign w:val="bottom"/>
            <w:hideMark/>
          </w:tcPr>
          <w:p w14:paraId="33EEBD56" w14:textId="6F64E216"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493,708</w:t>
            </w:r>
          </w:p>
        </w:tc>
      </w:tr>
      <w:tr w:rsidR="004716EC" w:rsidRPr="004716EC" w14:paraId="742487BF" w14:textId="77777777" w:rsidTr="009733AF">
        <w:trPr>
          <w:trHeight w:val="204"/>
        </w:trPr>
        <w:tc>
          <w:tcPr>
            <w:tcW w:w="2109" w:type="pct"/>
            <w:tcBorders>
              <w:top w:val="nil"/>
              <w:left w:val="nil"/>
              <w:bottom w:val="nil"/>
              <w:right w:val="nil"/>
            </w:tcBorders>
            <w:shd w:val="clear" w:color="auto" w:fill="auto"/>
            <w:noWrap/>
            <w:vAlign w:val="bottom"/>
            <w:hideMark/>
          </w:tcPr>
          <w:p w14:paraId="4F2E33EA"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3A8A76B8" w14:textId="4D8F635C"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496,174</w:t>
            </w:r>
          </w:p>
        </w:tc>
        <w:tc>
          <w:tcPr>
            <w:tcW w:w="572" w:type="pct"/>
            <w:tcBorders>
              <w:top w:val="nil"/>
              <w:left w:val="nil"/>
              <w:bottom w:val="single" w:sz="4" w:space="0" w:color="000000"/>
              <w:right w:val="nil"/>
            </w:tcBorders>
            <w:shd w:val="clear" w:color="000000" w:fill="E6E6E6"/>
            <w:noWrap/>
            <w:vAlign w:val="bottom"/>
            <w:hideMark/>
          </w:tcPr>
          <w:p w14:paraId="6CF93B18" w14:textId="26828C6C"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499,672</w:t>
            </w:r>
          </w:p>
        </w:tc>
        <w:tc>
          <w:tcPr>
            <w:tcW w:w="572" w:type="pct"/>
            <w:tcBorders>
              <w:top w:val="nil"/>
              <w:left w:val="nil"/>
              <w:bottom w:val="single" w:sz="4" w:space="0" w:color="000000"/>
              <w:right w:val="nil"/>
            </w:tcBorders>
            <w:shd w:val="clear" w:color="auto" w:fill="auto"/>
            <w:noWrap/>
            <w:vAlign w:val="bottom"/>
            <w:hideMark/>
          </w:tcPr>
          <w:p w14:paraId="305D0826" w14:textId="140D588D"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507,539</w:t>
            </w:r>
          </w:p>
        </w:tc>
        <w:tc>
          <w:tcPr>
            <w:tcW w:w="572" w:type="pct"/>
            <w:tcBorders>
              <w:top w:val="nil"/>
              <w:left w:val="nil"/>
              <w:bottom w:val="single" w:sz="4" w:space="0" w:color="000000"/>
              <w:right w:val="nil"/>
            </w:tcBorders>
            <w:shd w:val="clear" w:color="auto" w:fill="auto"/>
            <w:noWrap/>
            <w:vAlign w:val="bottom"/>
            <w:hideMark/>
          </w:tcPr>
          <w:p w14:paraId="7C0E5A2A" w14:textId="74492EA2"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506,512</w:t>
            </w:r>
          </w:p>
        </w:tc>
        <w:tc>
          <w:tcPr>
            <w:tcW w:w="572" w:type="pct"/>
            <w:tcBorders>
              <w:top w:val="nil"/>
              <w:left w:val="nil"/>
              <w:bottom w:val="single" w:sz="4" w:space="0" w:color="000000"/>
              <w:right w:val="nil"/>
            </w:tcBorders>
            <w:shd w:val="clear" w:color="auto" w:fill="auto"/>
            <w:noWrap/>
            <w:vAlign w:val="bottom"/>
            <w:hideMark/>
          </w:tcPr>
          <w:p w14:paraId="4DA5FE95" w14:textId="7A6BC2AB"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505,653</w:t>
            </w:r>
          </w:p>
        </w:tc>
      </w:tr>
      <w:tr w:rsidR="004716EC" w:rsidRPr="004716EC" w14:paraId="4DAE1243" w14:textId="77777777" w:rsidTr="009733AF">
        <w:trPr>
          <w:trHeight w:val="204"/>
        </w:trPr>
        <w:tc>
          <w:tcPr>
            <w:tcW w:w="2109" w:type="pct"/>
            <w:tcBorders>
              <w:top w:val="nil"/>
              <w:left w:val="nil"/>
              <w:bottom w:val="nil"/>
              <w:right w:val="nil"/>
            </w:tcBorders>
            <w:shd w:val="clear" w:color="auto" w:fill="auto"/>
            <w:noWrap/>
            <w:vAlign w:val="bottom"/>
            <w:hideMark/>
          </w:tcPr>
          <w:p w14:paraId="3878A0A0"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06B6E5E2"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19DB4B7" w14:textId="131819A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A2AB15E"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2E3114E"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C1BB2FA" w14:textId="77777777" w:rsidR="004716EC" w:rsidRPr="004716EC" w:rsidRDefault="004716EC" w:rsidP="004716EC">
            <w:pPr>
              <w:spacing w:after="0" w:line="240" w:lineRule="auto"/>
              <w:jc w:val="right"/>
              <w:rPr>
                <w:rFonts w:ascii="Times New Roman" w:hAnsi="Times New Roman"/>
              </w:rPr>
            </w:pPr>
          </w:p>
        </w:tc>
      </w:tr>
      <w:tr w:rsidR="004716EC" w:rsidRPr="004716EC" w14:paraId="21832B82" w14:textId="77777777" w:rsidTr="009733AF">
        <w:trPr>
          <w:trHeight w:val="204"/>
        </w:trPr>
        <w:tc>
          <w:tcPr>
            <w:tcW w:w="2109" w:type="pct"/>
            <w:tcBorders>
              <w:top w:val="nil"/>
              <w:left w:val="nil"/>
              <w:bottom w:val="nil"/>
              <w:right w:val="nil"/>
            </w:tcBorders>
            <w:shd w:val="clear" w:color="auto" w:fill="auto"/>
            <w:noWrap/>
            <w:vAlign w:val="bottom"/>
            <w:hideMark/>
          </w:tcPr>
          <w:p w14:paraId="29FF6E7B"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473E2BDE"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3725AC8E" w14:textId="1E9CD524"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B59934F"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67521BA"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69BC938" w14:textId="77777777" w:rsidR="004716EC" w:rsidRPr="004716EC" w:rsidRDefault="004716EC" w:rsidP="004716EC">
            <w:pPr>
              <w:spacing w:after="0" w:line="240" w:lineRule="auto"/>
              <w:jc w:val="right"/>
              <w:rPr>
                <w:rFonts w:ascii="Times New Roman" w:hAnsi="Times New Roman"/>
              </w:rPr>
            </w:pPr>
          </w:p>
        </w:tc>
      </w:tr>
      <w:tr w:rsidR="004716EC" w:rsidRPr="004716EC" w14:paraId="1296BD90" w14:textId="77777777" w:rsidTr="009733AF">
        <w:trPr>
          <w:trHeight w:val="204"/>
        </w:trPr>
        <w:tc>
          <w:tcPr>
            <w:tcW w:w="2109" w:type="pct"/>
            <w:tcBorders>
              <w:top w:val="nil"/>
              <w:left w:val="nil"/>
              <w:bottom w:val="nil"/>
              <w:right w:val="nil"/>
            </w:tcBorders>
            <w:shd w:val="clear" w:color="auto" w:fill="auto"/>
            <w:noWrap/>
            <w:vAlign w:val="bottom"/>
            <w:hideMark/>
          </w:tcPr>
          <w:p w14:paraId="4028DC9D"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7AA44A53"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6,575</w:t>
            </w:r>
          </w:p>
        </w:tc>
        <w:tc>
          <w:tcPr>
            <w:tcW w:w="572" w:type="pct"/>
            <w:tcBorders>
              <w:top w:val="nil"/>
              <w:left w:val="nil"/>
              <w:bottom w:val="nil"/>
              <w:right w:val="nil"/>
            </w:tcBorders>
            <w:shd w:val="clear" w:color="000000" w:fill="E6E6E6"/>
            <w:noWrap/>
            <w:vAlign w:val="bottom"/>
            <w:hideMark/>
          </w:tcPr>
          <w:p w14:paraId="0BC44373"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4,000</w:t>
            </w:r>
          </w:p>
        </w:tc>
        <w:tc>
          <w:tcPr>
            <w:tcW w:w="572" w:type="pct"/>
            <w:tcBorders>
              <w:top w:val="nil"/>
              <w:left w:val="nil"/>
              <w:bottom w:val="nil"/>
              <w:right w:val="nil"/>
            </w:tcBorders>
            <w:shd w:val="clear" w:color="auto" w:fill="auto"/>
            <w:noWrap/>
            <w:vAlign w:val="bottom"/>
            <w:hideMark/>
          </w:tcPr>
          <w:p w14:paraId="035C3878"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3,780</w:t>
            </w:r>
          </w:p>
        </w:tc>
        <w:tc>
          <w:tcPr>
            <w:tcW w:w="572" w:type="pct"/>
            <w:tcBorders>
              <w:top w:val="nil"/>
              <w:left w:val="nil"/>
              <w:bottom w:val="nil"/>
              <w:right w:val="nil"/>
            </w:tcBorders>
            <w:shd w:val="clear" w:color="auto" w:fill="auto"/>
            <w:noWrap/>
            <w:vAlign w:val="bottom"/>
            <w:hideMark/>
          </w:tcPr>
          <w:p w14:paraId="03EF1516"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3,560</w:t>
            </w:r>
          </w:p>
        </w:tc>
        <w:tc>
          <w:tcPr>
            <w:tcW w:w="572" w:type="pct"/>
            <w:tcBorders>
              <w:top w:val="nil"/>
              <w:left w:val="nil"/>
              <w:bottom w:val="nil"/>
              <w:right w:val="nil"/>
            </w:tcBorders>
            <w:shd w:val="clear" w:color="auto" w:fill="auto"/>
            <w:noWrap/>
            <w:vAlign w:val="bottom"/>
            <w:hideMark/>
          </w:tcPr>
          <w:p w14:paraId="06089708"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3,560</w:t>
            </w:r>
          </w:p>
        </w:tc>
      </w:tr>
      <w:tr w:rsidR="004716EC" w:rsidRPr="004716EC" w14:paraId="58282591" w14:textId="77777777" w:rsidTr="009733AF">
        <w:trPr>
          <w:trHeight w:val="204"/>
        </w:trPr>
        <w:tc>
          <w:tcPr>
            <w:tcW w:w="2109" w:type="pct"/>
            <w:tcBorders>
              <w:top w:val="nil"/>
              <w:left w:val="nil"/>
              <w:bottom w:val="nil"/>
              <w:right w:val="nil"/>
            </w:tcBorders>
            <w:shd w:val="clear" w:color="auto" w:fill="auto"/>
            <w:noWrap/>
            <w:vAlign w:val="bottom"/>
            <w:hideMark/>
          </w:tcPr>
          <w:p w14:paraId="3BF304DF"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750EA46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2,671</w:t>
            </w:r>
          </w:p>
        </w:tc>
        <w:tc>
          <w:tcPr>
            <w:tcW w:w="572" w:type="pct"/>
            <w:tcBorders>
              <w:top w:val="nil"/>
              <w:left w:val="nil"/>
              <w:bottom w:val="nil"/>
              <w:right w:val="nil"/>
            </w:tcBorders>
            <w:shd w:val="clear" w:color="000000" w:fill="E6E6E6"/>
            <w:noWrap/>
            <w:vAlign w:val="bottom"/>
            <w:hideMark/>
          </w:tcPr>
          <w:p w14:paraId="4DC5982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2,671</w:t>
            </w:r>
          </w:p>
        </w:tc>
        <w:tc>
          <w:tcPr>
            <w:tcW w:w="572" w:type="pct"/>
            <w:tcBorders>
              <w:top w:val="nil"/>
              <w:left w:val="nil"/>
              <w:bottom w:val="nil"/>
              <w:right w:val="nil"/>
            </w:tcBorders>
            <w:shd w:val="clear" w:color="auto" w:fill="auto"/>
            <w:noWrap/>
            <w:vAlign w:val="bottom"/>
            <w:hideMark/>
          </w:tcPr>
          <w:p w14:paraId="306BB5F7"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2,670</w:t>
            </w:r>
          </w:p>
        </w:tc>
        <w:tc>
          <w:tcPr>
            <w:tcW w:w="572" w:type="pct"/>
            <w:tcBorders>
              <w:top w:val="nil"/>
              <w:left w:val="nil"/>
              <w:bottom w:val="nil"/>
              <w:right w:val="nil"/>
            </w:tcBorders>
            <w:shd w:val="clear" w:color="auto" w:fill="auto"/>
            <w:noWrap/>
            <w:vAlign w:val="bottom"/>
            <w:hideMark/>
          </w:tcPr>
          <w:p w14:paraId="2F30806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2,670</w:t>
            </w:r>
          </w:p>
        </w:tc>
        <w:tc>
          <w:tcPr>
            <w:tcW w:w="572" w:type="pct"/>
            <w:tcBorders>
              <w:top w:val="nil"/>
              <w:left w:val="nil"/>
              <w:bottom w:val="nil"/>
              <w:right w:val="nil"/>
            </w:tcBorders>
            <w:shd w:val="clear" w:color="auto" w:fill="auto"/>
            <w:noWrap/>
            <w:vAlign w:val="bottom"/>
            <w:hideMark/>
          </w:tcPr>
          <w:p w14:paraId="72B9ACD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2,670</w:t>
            </w:r>
          </w:p>
        </w:tc>
      </w:tr>
      <w:tr w:rsidR="004716EC" w:rsidRPr="004716EC" w14:paraId="59EF0EAF" w14:textId="77777777" w:rsidTr="009733AF">
        <w:trPr>
          <w:trHeight w:val="204"/>
        </w:trPr>
        <w:tc>
          <w:tcPr>
            <w:tcW w:w="2109" w:type="pct"/>
            <w:tcBorders>
              <w:top w:val="nil"/>
              <w:left w:val="nil"/>
              <w:bottom w:val="nil"/>
              <w:right w:val="nil"/>
            </w:tcBorders>
            <w:shd w:val="clear" w:color="auto" w:fill="auto"/>
            <w:noWrap/>
            <w:vAlign w:val="bottom"/>
            <w:hideMark/>
          </w:tcPr>
          <w:p w14:paraId="173622E4"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12E537EF" w14:textId="0F75C9F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9,246</w:t>
            </w:r>
          </w:p>
        </w:tc>
        <w:tc>
          <w:tcPr>
            <w:tcW w:w="572" w:type="pct"/>
            <w:tcBorders>
              <w:top w:val="single" w:sz="4" w:space="0" w:color="000000"/>
              <w:left w:val="nil"/>
              <w:bottom w:val="single" w:sz="4" w:space="0" w:color="000000"/>
              <w:right w:val="nil"/>
            </w:tcBorders>
            <w:shd w:val="clear" w:color="000000" w:fill="E6E6E6"/>
            <w:noWrap/>
            <w:vAlign w:val="bottom"/>
            <w:hideMark/>
          </w:tcPr>
          <w:p w14:paraId="7E9F7AA7" w14:textId="4F9804C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6,671</w:t>
            </w:r>
          </w:p>
        </w:tc>
        <w:tc>
          <w:tcPr>
            <w:tcW w:w="572" w:type="pct"/>
            <w:tcBorders>
              <w:top w:val="single" w:sz="4" w:space="0" w:color="000000"/>
              <w:left w:val="nil"/>
              <w:bottom w:val="single" w:sz="4" w:space="0" w:color="000000"/>
              <w:right w:val="nil"/>
            </w:tcBorders>
            <w:shd w:val="clear" w:color="auto" w:fill="auto"/>
            <w:noWrap/>
            <w:vAlign w:val="bottom"/>
            <w:hideMark/>
          </w:tcPr>
          <w:p w14:paraId="473146AA" w14:textId="3600CD54"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6,450</w:t>
            </w:r>
          </w:p>
        </w:tc>
        <w:tc>
          <w:tcPr>
            <w:tcW w:w="572" w:type="pct"/>
            <w:tcBorders>
              <w:top w:val="single" w:sz="4" w:space="0" w:color="000000"/>
              <w:left w:val="nil"/>
              <w:bottom w:val="single" w:sz="4" w:space="0" w:color="000000"/>
              <w:right w:val="nil"/>
            </w:tcBorders>
            <w:shd w:val="clear" w:color="auto" w:fill="auto"/>
            <w:noWrap/>
            <w:vAlign w:val="bottom"/>
            <w:hideMark/>
          </w:tcPr>
          <w:p w14:paraId="4870B41C" w14:textId="35578954"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6,230</w:t>
            </w:r>
          </w:p>
        </w:tc>
        <w:tc>
          <w:tcPr>
            <w:tcW w:w="572" w:type="pct"/>
            <w:tcBorders>
              <w:top w:val="single" w:sz="4" w:space="0" w:color="000000"/>
              <w:left w:val="nil"/>
              <w:bottom w:val="single" w:sz="4" w:space="0" w:color="000000"/>
              <w:right w:val="nil"/>
            </w:tcBorders>
            <w:shd w:val="clear" w:color="auto" w:fill="auto"/>
            <w:noWrap/>
            <w:vAlign w:val="bottom"/>
            <w:hideMark/>
          </w:tcPr>
          <w:p w14:paraId="26BA7389" w14:textId="11303B22"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6,230</w:t>
            </w:r>
          </w:p>
        </w:tc>
      </w:tr>
      <w:tr w:rsidR="004716EC" w:rsidRPr="004716EC" w14:paraId="5EE6EECF" w14:textId="77777777" w:rsidTr="009733AF">
        <w:trPr>
          <w:trHeight w:val="204"/>
        </w:trPr>
        <w:tc>
          <w:tcPr>
            <w:tcW w:w="2109" w:type="pct"/>
            <w:tcBorders>
              <w:top w:val="nil"/>
              <w:left w:val="nil"/>
              <w:bottom w:val="nil"/>
              <w:right w:val="nil"/>
            </w:tcBorders>
            <w:shd w:val="clear" w:color="auto" w:fill="auto"/>
            <w:noWrap/>
            <w:vAlign w:val="bottom"/>
            <w:hideMark/>
          </w:tcPr>
          <w:p w14:paraId="43132717"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50CF7D30"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4302807D" w14:textId="025950EF"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2082462"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D68AFCD"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42D0A09" w14:textId="77777777" w:rsidR="004716EC" w:rsidRPr="004716EC" w:rsidRDefault="004716EC" w:rsidP="004716EC">
            <w:pPr>
              <w:spacing w:after="0" w:line="240" w:lineRule="auto"/>
              <w:jc w:val="right"/>
              <w:rPr>
                <w:rFonts w:ascii="Times New Roman" w:hAnsi="Times New Roman"/>
              </w:rPr>
            </w:pPr>
          </w:p>
        </w:tc>
      </w:tr>
      <w:tr w:rsidR="004716EC" w:rsidRPr="004716EC" w14:paraId="7AA3FD53" w14:textId="77777777" w:rsidTr="009733AF">
        <w:trPr>
          <w:trHeight w:val="204"/>
        </w:trPr>
        <w:tc>
          <w:tcPr>
            <w:tcW w:w="2109" w:type="pct"/>
            <w:tcBorders>
              <w:top w:val="nil"/>
              <w:left w:val="nil"/>
              <w:bottom w:val="nil"/>
              <w:right w:val="nil"/>
            </w:tcBorders>
            <w:shd w:val="clear" w:color="auto" w:fill="auto"/>
            <w:noWrap/>
            <w:vAlign w:val="bottom"/>
            <w:hideMark/>
          </w:tcPr>
          <w:p w14:paraId="5C64587C"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10A36C5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9,918</w:t>
            </w:r>
          </w:p>
        </w:tc>
        <w:tc>
          <w:tcPr>
            <w:tcW w:w="572" w:type="pct"/>
            <w:tcBorders>
              <w:top w:val="nil"/>
              <w:left w:val="nil"/>
              <w:bottom w:val="nil"/>
              <w:right w:val="nil"/>
            </w:tcBorders>
            <w:shd w:val="clear" w:color="000000" w:fill="E6E6E6"/>
            <w:noWrap/>
            <w:vAlign w:val="bottom"/>
            <w:hideMark/>
          </w:tcPr>
          <w:p w14:paraId="6880BAB2"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8,344</w:t>
            </w:r>
          </w:p>
        </w:tc>
        <w:tc>
          <w:tcPr>
            <w:tcW w:w="572" w:type="pct"/>
            <w:tcBorders>
              <w:top w:val="nil"/>
              <w:left w:val="nil"/>
              <w:bottom w:val="nil"/>
              <w:right w:val="nil"/>
            </w:tcBorders>
            <w:shd w:val="clear" w:color="auto" w:fill="auto"/>
            <w:noWrap/>
            <w:vAlign w:val="bottom"/>
            <w:hideMark/>
          </w:tcPr>
          <w:p w14:paraId="2D871E2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6,723</w:t>
            </w:r>
          </w:p>
        </w:tc>
        <w:tc>
          <w:tcPr>
            <w:tcW w:w="572" w:type="pct"/>
            <w:tcBorders>
              <w:top w:val="nil"/>
              <w:left w:val="nil"/>
              <w:bottom w:val="nil"/>
              <w:right w:val="nil"/>
            </w:tcBorders>
            <w:shd w:val="clear" w:color="auto" w:fill="auto"/>
            <w:noWrap/>
            <w:vAlign w:val="bottom"/>
            <w:hideMark/>
          </w:tcPr>
          <w:p w14:paraId="339B74D6"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5,052</w:t>
            </w:r>
          </w:p>
        </w:tc>
        <w:tc>
          <w:tcPr>
            <w:tcW w:w="572" w:type="pct"/>
            <w:tcBorders>
              <w:top w:val="nil"/>
              <w:left w:val="nil"/>
              <w:bottom w:val="nil"/>
              <w:right w:val="nil"/>
            </w:tcBorders>
            <w:shd w:val="clear" w:color="auto" w:fill="auto"/>
            <w:noWrap/>
            <w:vAlign w:val="bottom"/>
            <w:hideMark/>
          </w:tcPr>
          <w:p w14:paraId="6DDE0CF5"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3,331</w:t>
            </w:r>
          </w:p>
        </w:tc>
      </w:tr>
      <w:tr w:rsidR="004716EC" w:rsidRPr="004716EC" w14:paraId="41A90833" w14:textId="77777777" w:rsidTr="009733AF">
        <w:trPr>
          <w:trHeight w:val="204"/>
        </w:trPr>
        <w:tc>
          <w:tcPr>
            <w:tcW w:w="2109" w:type="pct"/>
            <w:tcBorders>
              <w:top w:val="nil"/>
              <w:left w:val="nil"/>
              <w:bottom w:val="nil"/>
              <w:right w:val="nil"/>
            </w:tcBorders>
            <w:shd w:val="clear" w:color="auto" w:fill="auto"/>
            <w:noWrap/>
            <w:vAlign w:val="bottom"/>
            <w:hideMark/>
          </w:tcPr>
          <w:p w14:paraId="003A4FC5"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5812DA5C" w14:textId="372EAE64"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9,918</w:t>
            </w:r>
          </w:p>
        </w:tc>
        <w:tc>
          <w:tcPr>
            <w:tcW w:w="572" w:type="pct"/>
            <w:tcBorders>
              <w:top w:val="single" w:sz="4" w:space="0" w:color="000000"/>
              <w:left w:val="nil"/>
              <w:bottom w:val="single" w:sz="4" w:space="0" w:color="000000"/>
              <w:right w:val="nil"/>
            </w:tcBorders>
            <w:shd w:val="clear" w:color="000000" w:fill="E6E6E6"/>
            <w:noWrap/>
            <w:vAlign w:val="bottom"/>
            <w:hideMark/>
          </w:tcPr>
          <w:p w14:paraId="664FD230" w14:textId="3A95BDD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8,344</w:t>
            </w:r>
          </w:p>
        </w:tc>
        <w:tc>
          <w:tcPr>
            <w:tcW w:w="572" w:type="pct"/>
            <w:tcBorders>
              <w:top w:val="single" w:sz="4" w:space="0" w:color="000000"/>
              <w:left w:val="nil"/>
              <w:bottom w:val="single" w:sz="4" w:space="0" w:color="000000"/>
              <w:right w:val="nil"/>
            </w:tcBorders>
            <w:shd w:val="clear" w:color="auto" w:fill="auto"/>
            <w:noWrap/>
            <w:vAlign w:val="bottom"/>
            <w:hideMark/>
          </w:tcPr>
          <w:p w14:paraId="1F3F70B4" w14:textId="2839C0DF"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6,723</w:t>
            </w:r>
          </w:p>
        </w:tc>
        <w:tc>
          <w:tcPr>
            <w:tcW w:w="572" w:type="pct"/>
            <w:tcBorders>
              <w:top w:val="single" w:sz="4" w:space="0" w:color="000000"/>
              <w:left w:val="nil"/>
              <w:bottom w:val="single" w:sz="4" w:space="0" w:color="000000"/>
              <w:right w:val="nil"/>
            </w:tcBorders>
            <w:shd w:val="clear" w:color="auto" w:fill="auto"/>
            <w:noWrap/>
            <w:vAlign w:val="bottom"/>
            <w:hideMark/>
          </w:tcPr>
          <w:p w14:paraId="5FD36721" w14:textId="5CF8C948"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5,052</w:t>
            </w:r>
          </w:p>
        </w:tc>
        <w:tc>
          <w:tcPr>
            <w:tcW w:w="572" w:type="pct"/>
            <w:tcBorders>
              <w:top w:val="single" w:sz="4" w:space="0" w:color="000000"/>
              <w:left w:val="nil"/>
              <w:bottom w:val="single" w:sz="4" w:space="0" w:color="000000"/>
              <w:right w:val="nil"/>
            </w:tcBorders>
            <w:shd w:val="clear" w:color="auto" w:fill="auto"/>
            <w:noWrap/>
            <w:vAlign w:val="bottom"/>
            <w:hideMark/>
          </w:tcPr>
          <w:p w14:paraId="4C28509A" w14:textId="4BB7752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3,331</w:t>
            </w:r>
          </w:p>
        </w:tc>
      </w:tr>
      <w:tr w:rsidR="004716EC" w:rsidRPr="004716EC" w14:paraId="3A20EA35" w14:textId="77777777" w:rsidTr="009733AF">
        <w:trPr>
          <w:trHeight w:val="204"/>
        </w:trPr>
        <w:tc>
          <w:tcPr>
            <w:tcW w:w="2109" w:type="pct"/>
            <w:tcBorders>
              <w:top w:val="nil"/>
              <w:left w:val="nil"/>
              <w:bottom w:val="nil"/>
              <w:right w:val="nil"/>
            </w:tcBorders>
            <w:shd w:val="clear" w:color="auto" w:fill="auto"/>
            <w:noWrap/>
            <w:vAlign w:val="bottom"/>
            <w:hideMark/>
          </w:tcPr>
          <w:p w14:paraId="0CAC67B8"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4D13B37E"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7D9C4B7" w14:textId="581708DA"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85C4F16"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852D816"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D387658" w14:textId="77777777" w:rsidR="004716EC" w:rsidRPr="004716EC" w:rsidRDefault="004716EC" w:rsidP="004716EC">
            <w:pPr>
              <w:spacing w:after="0" w:line="240" w:lineRule="auto"/>
              <w:jc w:val="right"/>
              <w:rPr>
                <w:rFonts w:ascii="Times New Roman" w:hAnsi="Times New Roman"/>
              </w:rPr>
            </w:pPr>
          </w:p>
        </w:tc>
      </w:tr>
      <w:tr w:rsidR="004716EC" w:rsidRPr="004716EC" w14:paraId="36A76FAC" w14:textId="77777777" w:rsidTr="009733AF">
        <w:trPr>
          <w:trHeight w:val="204"/>
        </w:trPr>
        <w:tc>
          <w:tcPr>
            <w:tcW w:w="2109" w:type="pct"/>
            <w:tcBorders>
              <w:top w:val="nil"/>
              <w:left w:val="nil"/>
              <w:bottom w:val="nil"/>
              <w:right w:val="nil"/>
            </w:tcBorders>
            <w:shd w:val="clear" w:color="auto" w:fill="auto"/>
            <w:noWrap/>
            <w:vAlign w:val="bottom"/>
            <w:hideMark/>
          </w:tcPr>
          <w:p w14:paraId="1BC5BDBC"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0C0C9DE8"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7,817</w:t>
            </w:r>
          </w:p>
        </w:tc>
        <w:tc>
          <w:tcPr>
            <w:tcW w:w="572" w:type="pct"/>
            <w:tcBorders>
              <w:top w:val="nil"/>
              <w:left w:val="nil"/>
              <w:bottom w:val="nil"/>
              <w:right w:val="nil"/>
            </w:tcBorders>
            <w:shd w:val="clear" w:color="000000" w:fill="E6E6E6"/>
            <w:noWrap/>
            <w:vAlign w:val="bottom"/>
            <w:hideMark/>
          </w:tcPr>
          <w:p w14:paraId="5B128121"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7,817</w:t>
            </w:r>
          </w:p>
        </w:tc>
        <w:tc>
          <w:tcPr>
            <w:tcW w:w="572" w:type="pct"/>
            <w:tcBorders>
              <w:top w:val="nil"/>
              <w:left w:val="nil"/>
              <w:bottom w:val="nil"/>
              <w:right w:val="nil"/>
            </w:tcBorders>
            <w:shd w:val="clear" w:color="auto" w:fill="auto"/>
            <w:noWrap/>
            <w:vAlign w:val="bottom"/>
            <w:hideMark/>
          </w:tcPr>
          <w:p w14:paraId="6FF0C380"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7,817</w:t>
            </w:r>
          </w:p>
        </w:tc>
        <w:tc>
          <w:tcPr>
            <w:tcW w:w="572" w:type="pct"/>
            <w:tcBorders>
              <w:top w:val="nil"/>
              <w:left w:val="nil"/>
              <w:bottom w:val="nil"/>
              <w:right w:val="nil"/>
            </w:tcBorders>
            <w:shd w:val="clear" w:color="auto" w:fill="auto"/>
            <w:noWrap/>
            <w:vAlign w:val="bottom"/>
            <w:hideMark/>
          </w:tcPr>
          <w:p w14:paraId="0288F0A7"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7,817</w:t>
            </w:r>
          </w:p>
        </w:tc>
        <w:tc>
          <w:tcPr>
            <w:tcW w:w="572" w:type="pct"/>
            <w:tcBorders>
              <w:top w:val="nil"/>
              <w:left w:val="nil"/>
              <w:bottom w:val="nil"/>
              <w:right w:val="nil"/>
            </w:tcBorders>
            <w:shd w:val="clear" w:color="auto" w:fill="auto"/>
            <w:noWrap/>
            <w:vAlign w:val="bottom"/>
            <w:hideMark/>
          </w:tcPr>
          <w:p w14:paraId="5A84E08D"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7,817</w:t>
            </w:r>
          </w:p>
        </w:tc>
      </w:tr>
      <w:tr w:rsidR="004716EC" w:rsidRPr="004716EC" w14:paraId="4E7DC6FD" w14:textId="77777777" w:rsidTr="009733AF">
        <w:trPr>
          <w:trHeight w:val="204"/>
        </w:trPr>
        <w:tc>
          <w:tcPr>
            <w:tcW w:w="2109" w:type="pct"/>
            <w:tcBorders>
              <w:top w:val="nil"/>
              <w:left w:val="nil"/>
              <w:bottom w:val="nil"/>
              <w:right w:val="nil"/>
            </w:tcBorders>
            <w:shd w:val="clear" w:color="auto" w:fill="auto"/>
            <w:noWrap/>
            <w:vAlign w:val="bottom"/>
            <w:hideMark/>
          </w:tcPr>
          <w:p w14:paraId="5073D9EC"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077C14AB" w14:textId="24666BB0"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7,817</w:t>
            </w:r>
          </w:p>
        </w:tc>
        <w:tc>
          <w:tcPr>
            <w:tcW w:w="572" w:type="pct"/>
            <w:tcBorders>
              <w:top w:val="single" w:sz="4" w:space="0" w:color="000000"/>
              <w:left w:val="nil"/>
              <w:bottom w:val="single" w:sz="4" w:space="0" w:color="000000"/>
              <w:right w:val="nil"/>
            </w:tcBorders>
            <w:shd w:val="clear" w:color="000000" w:fill="E6E6E6"/>
            <w:noWrap/>
            <w:vAlign w:val="bottom"/>
            <w:hideMark/>
          </w:tcPr>
          <w:p w14:paraId="3E31A71C" w14:textId="43256B8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7,817</w:t>
            </w:r>
          </w:p>
        </w:tc>
        <w:tc>
          <w:tcPr>
            <w:tcW w:w="572" w:type="pct"/>
            <w:tcBorders>
              <w:top w:val="single" w:sz="4" w:space="0" w:color="000000"/>
              <w:left w:val="nil"/>
              <w:bottom w:val="single" w:sz="4" w:space="0" w:color="000000"/>
              <w:right w:val="nil"/>
            </w:tcBorders>
            <w:shd w:val="clear" w:color="auto" w:fill="auto"/>
            <w:noWrap/>
            <w:vAlign w:val="bottom"/>
            <w:hideMark/>
          </w:tcPr>
          <w:p w14:paraId="11E49F7D" w14:textId="5C8B63A6"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7,817</w:t>
            </w:r>
          </w:p>
        </w:tc>
        <w:tc>
          <w:tcPr>
            <w:tcW w:w="572" w:type="pct"/>
            <w:tcBorders>
              <w:top w:val="single" w:sz="4" w:space="0" w:color="000000"/>
              <w:left w:val="nil"/>
              <w:bottom w:val="single" w:sz="4" w:space="0" w:color="000000"/>
              <w:right w:val="nil"/>
            </w:tcBorders>
            <w:shd w:val="clear" w:color="auto" w:fill="auto"/>
            <w:noWrap/>
            <w:vAlign w:val="bottom"/>
            <w:hideMark/>
          </w:tcPr>
          <w:p w14:paraId="0AC72860" w14:textId="45616C3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7,817</w:t>
            </w:r>
          </w:p>
        </w:tc>
        <w:tc>
          <w:tcPr>
            <w:tcW w:w="572" w:type="pct"/>
            <w:tcBorders>
              <w:top w:val="single" w:sz="4" w:space="0" w:color="000000"/>
              <w:left w:val="nil"/>
              <w:bottom w:val="single" w:sz="4" w:space="0" w:color="000000"/>
              <w:right w:val="nil"/>
            </w:tcBorders>
            <w:shd w:val="clear" w:color="auto" w:fill="auto"/>
            <w:noWrap/>
            <w:vAlign w:val="bottom"/>
            <w:hideMark/>
          </w:tcPr>
          <w:p w14:paraId="15649390" w14:textId="5009DEF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7,817</w:t>
            </w:r>
          </w:p>
        </w:tc>
      </w:tr>
      <w:tr w:rsidR="004716EC" w:rsidRPr="004716EC" w14:paraId="06F70824" w14:textId="77777777" w:rsidTr="009733AF">
        <w:trPr>
          <w:trHeight w:val="204"/>
        </w:trPr>
        <w:tc>
          <w:tcPr>
            <w:tcW w:w="2109" w:type="pct"/>
            <w:tcBorders>
              <w:top w:val="nil"/>
              <w:left w:val="nil"/>
              <w:bottom w:val="nil"/>
              <w:right w:val="nil"/>
            </w:tcBorders>
            <w:shd w:val="clear" w:color="auto" w:fill="auto"/>
            <w:noWrap/>
            <w:vAlign w:val="bottom"/>
            <w:hideMark/>
          </w:tcPr>
          <w:p w14:paraId="4A47C348"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Total liabilities</w:t>
            </w:r>
          </w:p>
        </w:tc>
        <w:tc>
          <w:tcPr>
            <w:tcW w:w="605" w:type="pct"/>
            <w:tcBorders>
              <w:top w:val="nil"/>
              <w:left w:val="nil"/>
              <w:bottom w:val="single" w:sz="4" w:space="0" w:color="auto"/>
              <w:right w:val="nil"/>
            </w:tcBorders>
            <w:shd w:val="clear" w:color="auto" w:fill="auto"/>
            <w:noWrap/>
            <w:vAlign w:val="bottom"/>
            <w:hideMark/>
          </w:tcPr>
          <w:p w14:paraId="3E1B8629" w14:textId="2696A3CD"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26,981</w:t>
            </w:r>
          </w:p>
        </w:tc>
        <w:tc>
          <w:tcPr>
            <w:tcW w:w="572" w:type="pct"/>
            <w:tcBorders>
              <w:top w:val="nil"/>
              <w:left w:val="nil"/>
              <w:bottom w:val="single" w:sz="4" w:space="0" w:color="auto"/>
              <w:right w:val="nil"/>
            </w:tcBorders>
            <w:shd w:val="clear" w:color="000000" w:fill="E6E6E6"/>
            <w:noWrap/>
            <w:vAlign w:val="bottom"/>
            <w:hideMark/>
          </w:tcPr>
          <w:p w14:paraId="40F6A70A" w14:textId="200B7ED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22,832</w:t>
            </w:r>
          </w:p>
        </w:tc>
        <w:tc>
          <w:tcPr>
            <w:tcW w:w="572" w:type="pct"/>
            <w:tcBorders>
              <w:top w:val="nil"/>
              <w:left w:val="nil"/>
              <w:bottom w:val="single" w:sz="4" w:space="0" w:color="auto"/>
              <w:right w:val="nil"/>
            </w:tcBorders>
            <w:shd w:val="clear" w:color="auto" w:fill="auto"/>
            <w:noWrap/>
            <w:vAlign w:val="bottom"/>
            <w:hideMark/>
          </w:tcPr>
          <w:p w14:paraId="517303CC" w14:textId="171E5963"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20,990</w:t>
            </w:r>
          </w:p>
        </w:tc>
        <w:tc>
          <w:tcPr>
            <w:tcW w:w="572" w:type="pct"/>
            <w:tcBorders>
              <w:top w:val="nil"/>
              <w:left w:val="nil"/>
              <w:bottom w:val="single" w:sz="4" w:space="0" w:color="auto"/>
              <w:right w:val="nil"/>
            </w:tcBorders>
            <w:shd w:val="clear" w:color="auto" w:fill="auto"/>
            <w:noWrap/>
            <w:vAlign w:val="bottom"/>
            <w:hideMark/>
          </w:tcPr>
          <w:p w14:paraId="446588CB" w14:textId="2AE1B0A1"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19,099</w:t>
            </w:r>
          </w:p>
        </w:tc>
        <w:tc>
          <w:tcPr>
            <w:tcW w:w="572" w:type="pct"/>
            <w:tcBorders>
              <w:top w:val="nil"/>
              <w:left w:val="nil"/>
              <w:bottom w:val="single" w:sz="4" w:space="0" w:color="auto"/>
              <w:right w:val="nil"/>
            </w:tcBorders>
            <w:shd w:val="clear" w:color="auto" w:fill="auto"/>
            <w:noWrap/>
            <w:vAlign w:val="bottom"/>
            <w:hideMark/>
          </w:tcPr>
          <w:p w14:paraId="063DABDE" w14:textId="4158A33F"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17,378</w:t>
            </w:r>
          </w:p>
        </w:tc>
      </w:tr>
      <w:tr w:rsidR="004716EC" w:rsidRPr="004716EC" w14:paraId="265F4FCE" w14:textId="77777777" w:rsidTr="009733AF">
        <w:trPr>
          <w:trHeight w:val="204"/>
        </w:trPr>
        <w:tc>
          <w:tcPr>
            <w:tcW w:w="2109" w:type="pct"/>
            <w:tcBorders>
              <w:top w:val="nil"/>
              <w:left w:val="nil"/>
              <w:bottom w:val="nil"/>
              <w:right w:val="nil"/>
            </w:tcBorders>
            <w:shd w:val="clear" w:color="auto" w:fill="auto"/>
            <w:noWrap/>
            <w:vAlign w:val="bottom"/>
            <w:hideMark/>
          </w:tcPr>
          <w:p w14:paraId="4E001229"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73C59ADD" w14:textId="313A3C08"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469,193</w:t>
            </w:r>
          </w:p>
        </w:tc>
        <w:tc>
          <w:tcPr>
            <w:tcW w:w="572" w:type="pct"/>
            <w:tcBorders>
              <w:top w:val="nil"/>
              <w:left w:val="nil"/>
              <w:bottom w:val="single" w:sz="4" w:space="0" w:color="auto"/>
              <w:right w:val="nil"/>
            </w:tcBorders>
            <w:shd w:val="clear" w:color="000000" w:fill="E6E6E6"/>
            <w:noWrap/>
            <w:vAlign w:val="bottom"/>
            <w:hideMark/>
          </w:tcPr>
          <w:p w14:paraId="7ED306AB" w14:textId="21E093B8"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476,840</w:t>
            </w:r>
          </w:p>
        </w:tc>
        <w:tc>
          <w:tcPr>
            <w:tcW w:w="572" w:type="pct"/>
            <w:tcBorders>
              <w:top w:val="nil"/>
              <w:left w:val="nil"/>
              <w:bottom w:val="single" w:sz="4" w:space="0" w:color="auto"/>
              <w:right w:val="nil"/>
            </w:tcBorders>
            <w:shd w:val="clear" w:color="auto" w:fill="auto"/>
            <w:noWrap/>
            <w:vAlign w:val="bottom"/>
            <w:hideMark/>
          </w:tcPr>
          <w:p w14:paraId="00B3CE07" w14:textId="255DEF1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486,549</w:t>
            </w:r>
          </w:p>
        </w:tc>
        <w:tc>
          <w:tcPr>
            <w:tcW w:w="572" w:type="pct"/>
            <w:tcBorders>
              <w:top w:val="nil"/>
              <w:left w:val="nil"/>
              <w:bottom w:val="single" w:sz="4" w:space="0" w:color="auto"/>
              <w:right w:val="nil"/>
            </w:tcBorders>
            <w:shd w:val="clear" w:color="auto" w:fill="auto"/>
            <w:noWrap/>
            <w:vAlign w:val="bottom"/>
            <w:hideMark/>
          </w:tcPr>
          <w:p w14:paraId="0CF3986B" w14:textId="05CDDA88"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487,413</w:t>
            </w:r>
          </w:p>
        </w:tc>
        <w:tc>
          <w:tcPr>
            <w:tcW w:w="572" w:type="pct"/>
            <w:tcBorders>
              <w:top w:val="nil"/>
              <w:left w:val="nil"/>
              <w:bottom w:val="single" w:sz="4" w:space="0" w:color="auto"/>
              <w:right w:val="nil"/>
            </w:tcBorders>
            <w:shd w:val="clear" w:color="auto" w:fill="auto"/>
            <w:noWrap/>
            <w:vAlign w:val="bottom"/>
            <w:hideMark/>
          </w:tcPr>
          <w:p w14:paraId="782B0B59" w14:textId="22407BBB"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488,275</w:t>
            </w:r>
          </w:p>
        </w:tc>
      </w:tr>
      <w:tr w:rsidR="004716EC" w:rsidRPr="004716EC" w14:paraId="2B176C43" w14:textId="77777777" w:rsidTr="009733AF">
        <w:trPr>
          <w:trHeight w:val="204"/>
        </w:trPr>
        <w:tc>
          <w:tcPr>
            <w:tcW w:w="2109" w:type="pct"/>
            <w:tcBorders>
              <w:top w:val="nil"/>
              <w:left w:val="nil"/>
              <w:bottom w:val="nil"/>
              <w:right w:val="nil"/>
            </w:tcBorders>
            <w:shd w:val="clear" w:color="auto" w:fill="auto"/>
            <w:noWrap/>
            <w:vAlign w:val="bottom"/>
            <w:hideMark/>
          </w:tcPr>
          <w:p w14:paraId="31855473" w14:textId="25C75BE9"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6305859C"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65E39699" w14:textId="1ED777B2"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7155F1F"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9EF058C"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1B4AB2C" w14:textId="77777777" w:rsidR="004716EC" w:rsidRPr="004716EC" w:rsidRDefault="004716EC" w:rsidP="004716EC">
            <w:pPr>
              <w:spacing w:after="0" w:line="240" w:lineRule="auto"/>
              <w:jc w:val="right"/>
              <w:rPr>
                <w:rFonts w:ascii="Times New Roman" w:hAnsi="Times New Roman"/>
              </w:rPr>
            </w:pPr>
          </w:p>
        </w:tc>
      </w:tr>
      <w:tr w:rsidR="004716EC" w:rsidRPr="004716EC" w14:paraId="473448FB" w14:textId="77777777" w:rsidTr="009733AF">
        <w:trPr>
          <w:trHeight w:val="204"/>
        </w:trPr>
        <w:tc>
          <w:tcPr>
            <w:tcW w:w="2109" w:type="pct"/>
            <w:tcBorders>
              <w:top w:val="nil"/>
              <w:left w:val="nil"/>
              <w:bottom w:val="nil"/>
              <w:right w:val="nil"/>
            </w:tcBorders>
            <w:shd w:val="clear" w:color="auto" w:fill="auto"/>
            <w:noWrap/>
            <w:vAlign w:val="bottom"/>
            <w:hideMark/>
          </w:tcPr>
          <w:p w14:paraId="3CA0FF70"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07742EE7" w14:textId="77777777" w:rsidR="004716EC" w:rsidRPr="004716EC" w:rsidRDefault="004716EC" w:rsidP="004716EC">
            <w:pPr>
              <w:spacing w:after="0" w:line="240" w:lineRule="auto"/>
              <w:jc w:val="right"/>
              <w:rPr>
                <w:rFonts w:ascii="Arial" w:hAnsi="Arial" w:cs="Arial"/>
                <w:b/>
                <w:bCs/>
                <w:color w:val="000000"/>
                <w:sz w:val="16"/>
                <w:szCs w:val="16"/>
              </w:rPr>
            </w:pPr>
          </w:p>
        </w:tc>
        <w:tc>
          <w:tcPr>
            <w:tcW w:w="572" w:type="pct"/>
            <w:tcBorders>
              <w:top w:val="nil"/>
              <w:left w:val="nil"/>
              <w:bottom w:val="nil"/>
              <w:right w:val="nil"/>
            </w:tcBorders>
            <w:shd w:val="clear" w:color="000000" w:fill="E6E6E6"/>
            <w:noWrap/>
            <w:vAlign w:val="bottom"/>
            <w:hideMark/>
          </w:tcPr>
          <w:p w14:paraId="0F3804C6" w14:textId="4B17BB6F"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31BE3E3"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0027201"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8DC51A0" w14:textId="77777777" w:rsidR="004716EC" w:rsidRPr="004716EC" w:rsidRDefault="004716EC" w:rsidP="004716EC">
            <w:pPr>
              <w:spacing w:after="0" w:line="240" w:lineRule="auto"/>
              <w:jc w:val="right"/>
              <w:rPr>
                <w:rFonts w:ascii="Times New Roman" w:hAnsi="Times New Roman"/>
              </w:rPr>
            </w:pPr>
          </w:p>
        </w:tc>
      </w:tr>
      <w:tr w:rsidR="004716EC" w:rsidRPr="004716EC" w14:paraId="3B530171" w14:textId="77777777" w:rsidTr="009733AF">
        <w:trPr>
          <w:trHeight w:val="204"/>
        </w:trPr>
        <w:tc>
          <w:tcPr>
            <w:tcW w:w="2109" w:type="pct"/>
            <w:tcBorders>
              <w:top w:val="nil"/>
              <w:left w:val="nil"/>
              <w:bottom w:val="nil"/>
              <w:right w:val="nil"/>
            </w:tcBorders>
            <w:shd w:val="clear" w:color="auto" w:fill="auto"/>
            <w:noWrap/>
            <w:vAlign w:val="bottom"/>
            <w:hideMark/>
          </w:tcPr>
          <w:p w14:paraId="3BE0A791"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34892C1C" w14:textId="687E6E02"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40,831</w:t>
            </w:r>
          </w:p>
        </w:tc>
        <w:tc>
          <w:tcPr>
            <w:tcW w:w="572" w:type="pct"/>
            <w:tcBorders>
              <w:top w:val="nil"/>
              <w:left w:val="nil"/>
              <w:bottom w:val="nil"/>
              <w:right w:val="nil"/>
            </w:tcBorders>
            <w:shd w:val="clear" w:color="000000" w:fill="E6E6E6"/>
            <w:noWrap/>
            <w:vAlign w:val="bottom"/>
            <w:hideMark/>
          </w:tcPr>
          <w:p w14:paraId="0D6DFE20" w14:textId="554F3704"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49,669</w:t>
            </w:r>
          </w:p>
        </w:tc>
        <w:tc>
          <w:tcPr>
            <w:tcW w:w="572" w:type="pct"/>
            <w:tcBorders>
              <w:top w:val="nil"/>
              <w:left w:val="nil"/>
              <w:bottom w:val="nil"/>
              <w:right w:val="nil"/>
            </w:tcBorders>
            <w:shd w:val="clear" w:color="auto" w:fill="auto"/>
            <w:noWrap/>
            <w:vAlign w:val="bottom"/>
            <w:hideMark/>
          </w:tcPr>
          <w:p w14:paraId="4FBABDD5" w14:textId="5AFE6AB2"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60,593</w:t>
            </w:r>
          </w:p>
        </w:tc>
        <w:tc>
          <w:tcPr>
            <w:tcW w:w="572" w:type="pct"/>
            <w:tcBorders>
              <w:top w:val="nil"/>
              <w:left w:val="nil"/>
              <w:bottom w:val="nil"/>
              <w:right w:val="nil"/>
            </w:tcBorders>
            <w:shd w:val="clear" w:color="auto" w:fill="auto"/>
            <w:noWrap/>
            <w:vAlign w:val="bottom"/>
            <w:hideMark/>
          </w:tcPr>
          <w:p w14:paraId="4A1174A9" w14:textId="6D500B2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62,696</w:t>
            </w:r>
          </w:p>
        </w:tc>
        <w:tc>
          <w:tcPr>
            <w:tcW w:w="572" w:type="pct"/>
            <w:tcBorders>
              <w:top w:val="nil"/>
              <w:left w:val="nil"/>
              <w:bottom w:val="nil"/>
              <w:right w:val="nil"/>
            </w:tcBorders>
            <w:shd w:val="clear" w:color="auto" w:fill="auto"/>
            <w:noWrap/>
            <w:vAlign w:val="bottom"/>
            <w:hideMark/>
          </w:tcPr>
          <w:p w14:paraId="1AB560E5" w14:textId="32C7AA0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64,822</w:t>
            </w:r>
          </w:p>
        </w:tc>
      </w:tr>
      <w:tr w:rsidR="004716EC" w:rsidRPr="004716EC" w14:paraId="263E3E7B" w14:textId="77777777" w:rsidTr="009733AF">
        <w:trPr>
          <w:trHeight w:val="204"/>
        </w:trPr>
        <w:tc>
          <w:tcPr>
            <w:tcW w:w="2109" w:type="pct"/>
            <w:tcBorders>
              <w:top w:val="nil"/>
              <w:left w:val="nil"/>
              <w:bottom w:val="nil"/>
              <w:right w:val="nil"/>
            </w:tcBorders>
            <w:shd w:val="clear" w:color="auto" w:fill="auto"/>
            <w:noWrap/>
            <w:vAlign w:val="bottom"/>
            <w:hideMark/>
          </w:tcPr>
          <w:p w14:paraId="7A6B1421"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78F02C26" w14:textId="30D1F16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c>
          <w:tcPr>
            <w:tcW w:w="572" w:type="pct"/>
            <w:tcBorders>
              <w:top w:val="nil"/>
              <w:left w:val="nil"/>
              <w:bottom w:val="nil"/>
              <w:right w:val="nil"/>
            </w:tcBorders>
            <w:shd w:val="clear" w:color="000000" w:fill="E6E6E6"/>
            <w:noWrap/>
            <w:vAlign w:val="bottom"/>
            <w:hideMark/>
          </w:tcPr>
          <w:p w14:paraId="30DA98E1" w14:textId="0127051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c>
          <w:tcPr>
            <w:tcW w:w="572" w:type="pct"/>
            <w:tcBorders>
              <w:top w:val="nil"/>
              <w:left w:val="nil"/>
              <w:bottom w:val="nil"/>
              <w:right w:val="nil"/>
            </w:tcBorders>
            <w:shd w:val="clear" w:color="auto" w:fill="auto"/>
            <w:noWrap/>
            <w:vAlign w:val="bottom"/>
            <w:hideMark/>
          </w:tcPr>
          <w:p w14:paraId="4D27B8F1" w14:textId="50FB02D2"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c>
          <w:tcPr>
            <w:tcW w:w="572" w:type="pct"/>
            <w:tcBorders>
              <w:top w:val="nil"/>
              <w:left w:val="nil"/>
              <w:bottom w:val="nil"/>
              <w:right w:val="nil"/>
            </w:tcBorders>
            <w:shd w:val="clear" w:color="auto" w:fill="auto"/>
            <w:noWrap/>
            <w:vAlign w:val="bottom"/>
            <w:hideMark/>
          </w:tcPr>
          <w:p w14:paraId="07EEE127" w14:textId="48A8065C"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c>
          <w:tcPr>
            <w:tcW w:w="572" w:type="pct"/>
            <w:tcBorders>
              <w:top w:val="nil"/>
              <w:left w:val="nil"/>
              <w:bottom w:val="nil"/>
              <w:right w:val="nil"/>
            </w:tcBorders>
            <w:shd w:val="clear" w:color="auto" w:fill="auto"/>
            <w:noWrap/>
            <w:vAlign w:val="bottom"/>
            <w:hideMark/>
          </w:tcPr>
          <w:p w14:paraId="72404259" w14:textId="7108D514"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r>
      <w:tr w:rsidR="004716EC" w:rsidRPr="004716EC" w14:paraId="39CEC5A3" w14:textId="77777777" w:rsidTr="009733AF">
        <w:trPr>
          <w:trHeight w:val="204"/>
        </w:trPr>
        <w:tc>
          <w:tcPr>
            <w:tcW w:w="2109" w:type="pct"/>
            <w:tcBorders>
              <w:top w:val="nil"/>
              <w:left w:val="nil"/>
              <w:bottom w:val="nil"/>
              <w:right w:val="nil"/>
            </w:tcBorders>
            <w:shd w:val="clear" w:color="auto" w:fill="auto"/>
            <w:vAlign w:val="bottom"/>
            <w:hideMark/>
          </w:tcPr>
          <w:p w14:paraId="3CEFA8C2"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Retained surplus (accumulated deficit)</w:t>
            </w:r>
          </w:p>
        </w:tc>
        <w:tc>
          <w:tcPr>
            <w:tcW w:w="605" w:type="pct"/>
            <w:tcBorders>
              <w:top w:val="nil"/>
              <w:left w:val="nil"/>
              <w:bottom w:val="nil"/>
              <w:right w:val="nil"/>
            </w:tcBorders>
            <w:shd w:val="clear" w:color="auto" w:fill="auto"/>
            <w:noWrap/>
            <w:vAlign w:val="bottom"/>
            <w:hideMark/>
          </w:tcPr>
          <w:p w14:paraId="5129FD88" w14:textId="7AE3626A"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261,465</w:t>
            </w:r>
          </w:p>
        </w:tc>
        <w:tc>
          <w:tcPr>
            <w:tcW w:w="572" w:type="pct"/>
            <w:tcBorders>
              <w:top w:val="nil"/>
              <w:left w:val="nil"/>
              <w:bottom w:val="nil"/>
              <w:right w:val="nil"/>
            </w:tcBorders>
            <w:shd w:val="clear" w:color="000000" w:fill="E6E6E6"/>
            <w:noWrap/>
            <w:vAlign w:val="bottom"/>
            <w:hideMark/>
          </w:tcPr>
          <w:p w14:paraId="52F02931" w14:textId="004369F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260,274</w:t>
            </w:r>
          </w:p>
        </w:tc>
        <w:tc>
          <w:tcPr>
            <w:tcW w:w="572" w:type="pct"/>
            <w:tcBorders>
              <w:top w:val="nil"/>
              <w:left w:val="nil"/>
              <w:bottom w:val="nil"/>
              <w:right w:val="nil"/>
            </w:tcBorders>
            <w:shd w:val="clear" w:color="auto" w:fill="auto"/>
            <w:noWrap/>
            <w:vAlign w:val="bottom"/>
            <w:hideMark/>
          </w:tcPr>
          <w:p w14:paraId="62690E05" w14:textId="35458432"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259,059</w:t>
            </w:r>
          </w:p>
        </w:tc>
        <w:tc>
          <w:tcPr>
            <w:tcW w:w="572" w:type="pct"/>
            <w:tcBorders>
              <w:top w:val="nil"/>
              <w:left w:val="nil"/>
              <w:bottom w:val="nil"/>
              <w:right w:val="nil"/>
            </w:tcBorders>
            <w:shd w:val="clear" w:color="auto" w:fill="auto"/>
            <w:noWrap/>
            <w:vAlign w:val="bottom"/>
            <w:hideMark/>
          </w:tcPr>
          <w:p w14:paraId="734BD21F" w14:textId="46ED4CF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257,820</w:t>
            </w:r>
          </w:p>
        </w:tc>
        <w:tc>
          <w:tcPr>
            <w:tcW w:w="572" w:type="pct"/>
            <w:tcBorders>
              <w:top w:val="nil"/>
              <w:left w:val="nil"/>
              <w:bottom w:val="nil"/>
              <w:right w:val="nil"/>
            </w:tcBorders>
            <w:shd w:val="clear" w:color="auto" w:fill="auto"/>
            <w:noWrap/>
            <w:vAlign w:val="bottom"/>
            <w:hideMark/>
          </w:tcPr>
          <w:p w14:paraId="3EC8D637" w14:textId="18AF00BE"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256,556</w:t>
            </w:r>
          </w:p>
        </w:tc>
      </w:tr>
      <w:tr w:rsidR="004716EC" w:rsidRPr="004716EC" w14:paraId="21A99E3F" w14:textId="77777777" w:rsidTr="009733AF">
        <w:trPr>
          <w:trHeight w:val="204"/>
        </w:trPr>
        <w:tc>
          <w:tcPr>
            <w:tcW w:w="2109" w:type="pct"/>
            <w:tcBorders>
              <w:top w:val="nil"/>
              <w:left w:val="nil"/>
              <w:bottom w:val="nil"/>
              <w:right w:val="nil"/>
            </w:tcBorders>
            <w:shd w:val="clear" w:color="auto" w:fill="auto"/>
            <w:noWrap/>
            <w:vAlign w:val="bottom"/>
            <w:hideMark/>
          </w:tcPr>
          <w:p w14:paraId="4C80C6E5"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035B2061" w14:textId="0CBC3E69"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469,193</w:t>
            </w:r>
          </w:p>
        </w:tc>
        <w:tc>
          <w:tcPr>
            <w:tcW w:w="572" w:type="pct"/>
            <w:tcBorders>
              <w:top w:val="single" w:sz="4" w:space="0" w:color="000000"/>
              <w:left w:val="nil"/>
              <w:bottom w:val="single" w:sz="4" w:space="0" w:color="000000"/>
              <w:right w:val="nil"/>
            </w:tcBorders>
            <w:shd w:val="clear" w:color="000000" w:fill="E6E6E6"/>
            <w:noWrap/>
            <w:vAlign w:val="bottom"/>
            <w:hideMark/>
          </w:tcPr>
          <w:p w14:paraId="59F5CCE7" w14:textId="2CB2FD44"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476,840</w:t>
            </w:r>
          </w:p>
        </w:tc>
        <w:tc>
          <w:tcPr>
            <w:tcW w:w="572" w:type="pct"/>
            <w:tcBorders>
              <w:top w:val="single" w:sz="4" w:space="0" w:color="000000"/>
              <w:left w:val="nil"/>
              <w:bottom w:val="single" w:sz="4" w:space="0" w:color="000000"/>
              <w:right w:val="nil"/>
            </w:tcBorders>
            <w:shd w:val="clear" w:color="auto" w:fill="auto"/>
            <w:noWrap/>
            <w:vAlign w:val="bottom"/>
            <w:hideMark/>
          </w:tcPr>
          <w:p w14:paraId="45C2A571" w14:textId="69AAD93D"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486,549</w:t>
            </w:r>
          </w:p>
        </w:tc>
        <w:tc>
          <w:tcPr>
            <w:tcW w:w="572" w:type="pct"/>
            <w:tcBorders>
              <w:top w:val="single" w:sz="4" w:space="0" w:color="000000"/>
              <w:left w:val="nil"/>
              <w:bottom w:val="single" w:sz="4" w:space="0" w:color="000000"/>
              <w:right w:val="nil"/>
            </w:tcBorders>
            <w:shd w:val="clear" w:color="auto" w:fill="auto"/>
            <w:noWrap/>
            <w:vAlign w:val="bottom"/>
            <w:hideMark/>
          </w:tcPr>
          <w:p w14:paraId="5751ACA0" w14:textId="5A5CFA8F"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487,413</w:t>
            </w:r>
          </w:p>
        </w:tc>
        <w:tc>
          <w:tcPr>
            <w:tcW w:w="572" w:type="pct"/>
            <w:tcBorders>
              <w:top w:val="single" w:sz="4" w:space="0" w:color="000000"/>
              <w:left w:val="nil"/>
              <w:bottom w:val="single" w:sz="4" w:space="0" w:color="000000"/>
              <w:right w:val="nil"/>
            </w:tcBorders>
            <w:shd w:val="clear" w:color="auto" w:fill="auto"/>
            <w:noWrap/>
            <w:vAlign w:val="bottom"/>
            <w:hideMark/>
          </w:tcPr>
          <w:p w14:paraId="73586863" w14:textId="3C05346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488,275</w:t>
            </w:r>
          </w:p>
        </w:tc>
      </w:tr>
      <w:tr w:rsidR="004716EC" w:rsidRPr="004716EC" w14:paraId="2CBD471B" w14:textId="77777777" w:rsidTr="009733AF">
        <w:trPr>
          <w:trHeight w:val="204"/>
        </w:trPr>
        <w:tc>
          <w:tcPr>
            <w:tcW w:w="2109" w:type="pct"/>
            <w:tcBorders>
              <w:top w:val="nil"/>
              <w:left w:val="nil"/>
              <w:bottom w:val="single" w:sz="4" w:space="0" w:color="000000"/>
              <w:right w:val="nil"/>
            </w:tcBorders>
            <w:shd w:val="clear" w:color="auto" w:fill="auto"/>
            <w:noWrap/>
            <w:vAlign w:val="bottom"/>
            <w:hideMark/>
          </w:tcPr>
          <w:p w14:paraId="0328892B"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4522E587" w14:textId="2EB79E25"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469,193</w:t>
            </w:r>
          </w:p>
        </w:tc>
        <w:tc>
          <w:tcPr>
            <w:tcW w:w="572" w:type="pct"/>
            <w:tcBorders>
              <w:top w:val="nil"/>
              <w:left w:val="nil"/>
              <w:bottom w:val="single" w:sz="4" w:space="0" w:color="000000"/>
              <w:right w:val="nil"/>
            </w:tcBorders>
            <w:shd w:val="clear" w:color="000000" w:fill="E6E6E6"/>
            <w:noWrap/>
            <w:vAlign w:val="bottom"/>
            <w:hideMark/>
          </w:tcPr>
          <w:p w14:paraId="66CC3AA5" w14:textId="553AC5A9"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476,840</w:t>
            </w:r>
          </w:p>
        </w:tc>
        <w:tc>
          <w:tcPr>
            <w:tcW w:w="572" w:type="pct"/>
            <w:tcBorders>
              <w:top w:val="nil"/>
              <w:left w:val="nil"/>
              <w:bottom w:val="single" w:sz="4" w:space="0" w:color="000000"/>
              <w:right w:val="nil"/>
            </w:tcBorders>
            <w:shd w:val="clear" w:color="auto" w:fill="auto"/>
            <w:noWrap/>
            <w:vAlign w:val="bottom"/>
            <w:hideMark/>
          </w:tcPr>
          <w:p w14:paraId="43F2AB2D" w14:textId="4ABDC48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486,549</w:t>
            </w:r>
          </w:p>
        </w:tc>
        <w:tc>
          <w:tcPr>
            <w:tcW w:w="572" w:type="pct"/>
            <w:tcBorders>
              <w:top w:val="nil"/>
              <w:left w:val="nil"/>
              <w:bottom w:val="single" w:sz="4" w:space="0" w:color="000000"/>
              <w:right w:val="nil"/>
            </w:tcBorders>
            <w:shd w:val="clear" w:color="auto" w:fill="auto"/>
            <w:noWrap/>
            <w:vAlign w:val="bottom"/>
            <w:hideMark/>
          </w:tcPr>
          <w:p w14:paraId="4F9DB204" w14:textId="6D294A9A"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487,413</w:t>
            </w:r>
          </w:p>
        </w:tc>
        <w:tc>
          <w:tcPr>
            <w:tcW w:w="572" w:type="pct"/>
            <w:tcBorders>
              <w:top w:val="nil"/>
              <w:left w:val="nil"/>
              <w:bottom w:val="single" w:sz="4" w:space="0" w:color="000000"/>
              <w:right w:val="nil"/>
            </w:tcBorders>
            <w:shd w:val="clear" w:color="auto" w:fill="auto"/>
            <w:noWrap/>
            <w:vAlign w:val="bottom"/>
            <w:hideMark/>
          </w:tcPr>
          <w:p w14:paraId="6FC32708" w14:textId="641FF4CC"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488,275</w:t>
            </w:r>
          </w:p>
        </w:tc>
      </w:tr>
    </w:tbl>
    <w:p w14:paraId="47FD979A" w14:textId="40CF25CE" w:rsidR="001C0F49" w:rsidRDefault="001C0F49" w:rsidP="00B46D7E">
      <w:pPr>
        <w:pStyle w:val="Source"/>
        <w:spacing w:before="60"/>
        <w:rPr>
          <w:rFonts w:cs="Arial"/>
        </w:rPr>
      </w:pPr>
      <w:r w:rsidRPr="00132F9E">
        <w:rPr>
          <w:rFonts w:cs="Arial"/>
        </w:rPr>
        <w:t>Prepared on Australian Accounting Standards basis</w:t>
      </w:r>
      <w:r w:rsidR="00460546">
        <w:rPr>
          <w:rFonts w:cs="Arial"/>
        </w:rPr>
        <w:t>.</w:t>
      </w:r>
    </w:p>
    <w:p w14:paraId="66ADDA9E" w14:textId="4CDD6225" w:rsidR="001C0F49" w:rsidRDefault="001C0F49" w:rsidP="001C0F49">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w:t>
      </w:r>
      <w:r w:rsidR="002315E0">
        <w:rPr>
          <w:lang w:val="en-AU"/>
        </w:rPr>
        <w:t>3-24</w:t>
      </w:r>
      <w:r w:rsidRPr="00D30CBA">
        <w:t>)</w:t>
      </w:r>
    </w:p>
    <w:tbl>
      <w:tblPr>
        <w:tblW w:w="5000" w:type="pct"/>
        <w:tblLook w:val="04A0" w:firstRow="1" w:lastRow="0" w:firstColumn="1" w:lastColumn="0" w:noHBand="0" w:noVBand="1"/>
      </w:tblPr>
      <w:tblGrid>
        <w:gridCol w:w="3597"/>
        <w:gridCol w:w="995"/>
        <w:gridCol w:w="1039"/>
        <w:gridCol w:w="1087"/>
        <w:gridCol w:w="992"/>
      </w:tblGrid>
      <w:tr w:rsidR="004716EC" w:rsidRPr="004716EC" w14:paraId="2D532810" w14:textId="77777777" w:rsidTr="009733AF">
        <w:trPr>
          <w:trHeight w:val="204"/>
        </w:trPr>
        <w:tc>
          <w:tcPr>
            <w:tcW w:w="2333" w:type="pct"/>
            <w:tcBorders>
              <w:top w:val="single" w:sz="4" w:space="0" w:color="auto"/>
              <w:left w:val="nil"/>
              <w:bottom w:val="nil"/>
              <w:right w:val="nil"/>
            </w:tcBorders>
            <w:shd w:val="clear" w:color="auto" w:fill="auto"/>
            <w:noWrap/>
            <w:vAlign w:val="bottom"/>
            <w:hideMark/>
          </w:tcPr>
          <w:p w14:paraId="211C9DA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 </w:t>
            </w:r>
          </w:p>
        </w:tc>
        <w:tc>
          <w:tcPr>
            <w:tcW w:w="645" w:type="pct"/>
            <w:tcBorders>
              <w:top w:val="single" w:sz="4" w:space="0" w:color="auto"/>
              <w:left w:val="nil"/>
              <w:bottom w:val="single" w:sz="4" w:space="0" w:color="000000"/>
              <w:right w:val="nil"/>
            </w:tcBorders>
            <w:shd w:val="clear" w:color="auto" w:fill="auto"/>
            <w:vAlign w:val="bottom"/>
            <w:hideMark/>
          </w:tcPr>
          <w:p w14:paraId="61D990AC"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Retained</w:t>
            </w:r>
            <w:r w:rsidRPr="004716EC">
              <w:rPr>
                <w:rFonts w:ascii="Arial" w:hAnsi="Arial" w:cs="Arial"/>
                <w:color w:val="000000"/>
                <w:sz w:val="16"/>
                <w:szCs w:val="16"/>
              </w:rPr>
              <w:br/>
              <w:t>earnings</w:t>
            </w:r>
            <w:r w:rsidRPr="004716EC">
              <w:rPr>
                <w:rFonts w:ascii="Arial" w:hAnsi="Arial" w:cs="Arial"/>
                <w:color w:val="000000"/>
                <w:sz w:val="16"/>
                <w:szCs w:val="16"/>
              </w:rPr>
              <w:br/>
            </w:r>
            <w:r w:rsidRPr="004716EC">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728FF15F"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Asset</w:t>
            </w:r>
            <w:r w:rsidRPr="004716EC">
              <w:rPr>
                <w:rFonts w:ascii="Arial" w:hAnsi="Arial" w:cs="Arial"/>
                <w:color w:val="000000"/>
                <w:sz w:val="16"/>
                <w:szCs w:val="16"/>
              </w:rPr>
              <w:br/>
              <w:t>revaluation</w:t>
            </w:r>
            <w:r w:rsidRPr="004716EC">
              <w:rPr>
                <w:rFonts w:ascii="Arial" w:hAnsi="Arial" w:cs="Arial"/>
                <w:color w:val="000000"/>
                <w:sz w:val="16"/>
                <w:szCs w:val="16"/>
              </w:rPr>
              <w:br/>
              <w:t>reserve</w:t>
            </w:r>
            <w:r w:rsidRPr="004716EC">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172BB00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Contributed</w:t>
            </w:r>
            <w:r w:rsidRPr="004716EC">
              <w:rPr>
                <w:rFonts w:ascii="Arial" w:hAnsi="Arial" w:cs="Arial"/>
                <w:color w:val="000000"/>
                <w:sz w:val="16"/>
                <w:szCs w:val="16"/>
              </w:rPr>
              <w:br/>
              <w:t>equity/</w:t>
            </w:r>
            <w:r w:rsidRPr="004716EC">
              <w:rPr>
                <w:rFonts w:ascii="Arial" w:hAnsi="Arial" w:cs="Arial"/>
                <w:color w:val="000000"/>
                <w:sz w:val="16"/>
                <w:szCs w:val="16"/>
              </w:rPr>
              <w:br/>
              <w:t>capital</w:t>
            </w:r>
            <w:r w:rsidRPr="004716EC">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020C4F84"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Total</w:t>
            </w:r>
            <w:r w:rsidRPr="004716EC">
              <w:rPr>
                <w:rFonts w:ascii="Arial" w:hAnsi="Arial" w:cs="Arial"/>
                <w:color w:val="000000"/>
                <w:sz w:val="16"/>
                <w:szCs w:val="16"/>
              </w:rPr>
              <w:br/>
              <w:t xml:space="preserve">equity </w:t>
            </w:r>
            <w:r w:rsidRPr="004716EC">
              <w:rPr>
                <w:rFonts w:ascii="Arial" w:hAnsi="Arial" w:cs="Arial"/>
                <w:color w:val="000000"/>
                <w:sz w:val="16"/>
                <w:szCs w:val="16"/>
              </w:rPr>
              <w:br/>
            </w:r>
            <w:r w:rsidRPr="004716EC">
              <w:rPr>
                <w:rFonts w:ascii="Arial" w:hAnsi="Arial" w:cs="Arial"/>
                <w:color w:val="000000"/>
                <w:sz w:val="16"/>
                <w:szCs w:val="16"/>
              </w:rPr>
              <w:br/>
              <w:t>$'000</w:t>
            </w:r>
          </w:p>
        </w:tc>
      </w:tr>
      <w:tr w:rsidR="004716EC" w:rsidRPr="004716EC" w14:paraId="0E428681" w14:textId="77777777" w:rsidTr="009733AF">
        <w:trPr>
          <w:trHeight w:val="204"/>
        </w:trPr>
        <w:tc>
          <w:tcPr>
            <w:tcW w:w="2333" w:type="pct"/>
            <w:tcBorders>
              <w:top w:val="nil"/>
              <w:left w:val="nil"/>
              <w:bottom w:val="nil"/>
              <w:right w:val="nil"/>
            </w:tcBorders>
            <w:shd w:val="clear" w:color="auto" w:fill="auto"/>
            <w:vAlign w:val="bottom"/>
            <w:hideMark/>
          </w:tcPr>
          <w:p w14:paraId="6A34AEA0"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Opening balance as at 1 July 2023</w:t>
            </w:r>
          </w:p>
        </w:tc>
        <w:tc>
          <w:tcPr>
            <w:tcW w:w="645" w:type="pct"/>
            <w:tcBorders>
              <w:top w:val="nil"/>
              <w:left w:val="nil"/>
              <w:bottom w:val="nil"/>
              <w:right w:val="nil"/>
            </w:tcBorders>
            <w:shd w:val="clear" w:color="auto" w:fill="auto"/>
            <w:noWrap/>
            <w:vAlign w:val="bottom"/>
            <w:hideMark/>
          </w:tcPr>
          <w:p w14:paraId="021C258B" w14:textId="77777777" w:rsidR="004716EC" w:rsidRPr="004716EC" w:rsidRDefault="004716EC" w:rsidP="004716EC">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0CD8EAD0" w14:textId="77777777" w:rsidR="004716EC" w:rsidRPr="004716EC" w:rsidRDefault="004716EC" w:rsidP="004716EC">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78B4F292" w14:textId="77777777" w:rsidR="004716EC" w:rsidRPr="004716EC" w:rsidRDefault="004716EC" w:rsidP="004716EC">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50CAC709" w14:textId="77777777" w:rsidR="004716EC" w:rsidRPr="004716EC" w:rsidRDefault="004716EC" w:rsidP="004716EC">
            <w:pPr>
              <w:spacing w:after="0" w:line="240" w:lineRule="auto"/>
              <w:jc w:val="right"/>
              <w:rPr>
                <w:rFonts w:ascii="Times New Roman" w:hAnsi="Times New Roman"/>
              </w:rPr>
            </w:pPr>
          </w:p>
        </w:tc>
      </w:tr>
      <w:tr w:rsidR="004716EC" w:rsidRPr="004716EC" w14:paraId="461FF67E" w14:textId="77777777" w:rsidTr="009733AF">
        <w:trPr>
          <w:trHeight w:val="204"/>
        </w:trPr>
        <w:tc>
          <w:tcPr>
            <w:tcW w:w="2333" w:type="pct"/>
            <w:tcBorders>
              <w:top w:val="nil"/>
              <w:left w:val="nil"/>
              <w:bottom w:val="nil"/>
              <w:right w:val="nil"/>
            </w:tcBorders>
            <w:shd w:val="clear" w:color="auto" w:fill="auto"/>
            <w:vAlign w:val="bottom"/>
            <w:hideMark/>
          </w:tcPr>
          <w:p w14:paraId="292EBB5C"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Balance carried forward from previous period</w:t>
            </w:r>
          </w:p>
        </w:tc>
        <w:tc>
          <w:tcPr>
            <w:tcW w:w="645" w:type="pct"/>
            <w:tcBorders>
              <w:top w:val="nil"/>
              <w:left w:val="nil"/>
              <w:bottom w:val="nil"/>
              <w:right w:val="nil"/>
            </w:tcBorders>
            <w:shd w:val="clear" w:color="auto" w:fill="auto"/>
            <w:noWrap/>
            <w:vAlign w:val="bottom"/>
            <w:hideMark/>
          </w:tcPr>
          <w:p w14:paraId="00D6909E" w14:textId="4D13750E"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261,465</w:t>
            </w:r>
          </w:p>
        </w:tc>
        <w:tc>
          <w:tcPr>
            <w:tcW w:w="674" w:type="pct"/>
            <w:tcBorders>
              <w:top w:val="nil"/>
              <w:left w:val="nil"/>
              <w:bottom w:val="nil"/>
              <w:right w:val="nil"/>
            </w:tcBorders>
            <w:shd w:val="clear" w:color="auto" w:fill="auto"/>
            <w:noWrap/>
            <w:vAlign w:val="bottom"/>
            <w:hideMark/>
          </w:tcPr>
          <w:p w14:paraId="4276A8DB" w14:textId="7E7E6C4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166,897</w:t>
            </w:r>
          </w:p>
        </w:tc>
        <w:tc>
          <w:tcPr>
            <w:tcW w:w="705" w:type="pct"/>
            <w:tcBorders>
              <w:top w:val="nil"/>
              <w:left w:val="nil"/>
              <w:bottom w:val="nil"/>
              <w:right w:val="nil"/>
            </w:tcBorders>
            <w:shd w:val="clear" w:color="auto" w:fill="auto"/>
            <w:noWrap/>
            <w:vAlign w:val="bottom"/>
            <w:hideMark/>
          </w:tcPr>
          <w:p w14:paraId="5D38C0E2" w14:textId="530CE9F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40,831</w:t>
            </w:r>
          </w:p>
        </w:tc>
        <w:tc>
          <w:tcPr>
            <w:tcW w:w="644" w:type="pct"/>
            <w:tcBorders>
              <w:top w:val="nil"/>
              <w:left w:val="nil"/>
              <w:bottom w:val="nil"/>
              <w:right w:val="nil"/>
            </w:tcBorders>
            <w:shd w:val="clear" w:color="auto" w:fill="auto"/>
            <w:noWrap/>
            <w:vAlign w:val="bottom"/>
            <w:hideMark/>
          </w:tcPr>
          <w:p w14:paraId="654C95E9" w14:textId="31785A1C"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469,193</w:t>
            </w:r>
          </w:p>
        </w:tc>
      </w:tr>
      <w:tr w:rsidR="004716EC" w:rsidRPr="004716EC" w14:paraId="1C37AB6C" w14:textId="77777777" w:rsidTr="009733AF">
        <w:trPr>
          <w:trHeight w:val="204"/>
        </w:trPr>
        <w:tc>
          <w:tcPr>
            <w:tcW w:w="2333" w:type="pct"/>
            <w:tcBorders>
              <w:top w:val="nil"/>
              <w:left w:val="nil"/>
              <w:bottom w:val="nil"/>
              <w:right w:val="nil"/>
            </w:tcBorders>
            <w:shd w:val="clear" w:color="auto" w:fill="auto"/>
            <w:vAlign w:val="bottom"/>
            <w:hideMark/>
          </w:tcPr>
          <w:p w14:paraId="53401A5C"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Adjusted opening balance</w:t>
            </w:r>
          </w:p>
        </w:tc>
        <w:tc>
          <w:tcPr>
            <w:tcW w:w="645" w:type="pct"/>
            <w:tcBorders>
              <w:top w:val="single" w:sz="4" w:space="0" w:color="000000"/>
              <w:left w:val="nil"/>
              <w:bottom w:val="single" w:sz="4" w:space="0" w:color="000000"/>
              <w:right w:val="nil"/>
            </w:tcBorders>
            <w:shd w:val="clear" w:color="auto" w:fill="auto"/>
            <w:noWrap/>
            <w:vAlign w:val="bottom"/>
            <w:hideMark/>
          </w:tcPr>
          <w:p w14:paraId="5D402C6A" w14:textId="7125B28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261,465</w:t>
            </w:r>
          </w:p>
        </w:tc>
        <w:tc>
          <w:tcPr>
            <w:tcW w:w="674" w:type="pct"/>
            <w:tcBorders>
              <w:top w:val="single" w:sz="4" w:space="0" w:color="000000"/>
              <w:left w:val="nil"/>
              <w:bottom w:val="single" w:sz="4" w:space="0" w:color="000000"/>
              <w:right w:val="nil"/>
            </w:tcBorders>
            <w:shd w:val="clear" w:color="auto" w:fill="auto"/>
            <w:noWrap/>
            <w:vAlign w:val="bottom"/>
            <w:hideMark/>
          </w:tcPr>
          <w:p w14:paraId="01F4B50E" w14:textId="4E3F7E8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166,897</w:t>
            </w:r>
          </w:p>
        </w:tc>
        <w:tc>
          <w:tcPr>
            <w:tcW w:w="705" w:type="pct"/>
            <w:tcBorders>
              <w:top w:val="single" w:sz="4" w:space="0" w:color="000000"/>
              <w:left w:val="nil"/>
              <w:bottom w:val="single" w:sz="4" w:space="0" w:color="000000"/>
              <w:right w:val="nil"/>
            </w:tcBorders>
            <w:shd w:val="clear" w:color="auto" w:fill="auto"/>
            <w:noWrap/>
            <w:vAlign w:val="bottom"/>
            <w:hideMark/>
          </w:tcPr>
          <w:p w14:paraId="23D285B2" w14:textId="74E6AB08"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40,831</w:t>
            </w:r>
          </w:p>
        </w:tc>
        <w:tc>
          <w:tcPr>
            <w:tcW w:w="644" w:type="pct"/>
            <w:tcBorders>
              <w:top w:val="single" w:sz="4" w:space="0" w:color="000000"/>
              <w:left w:val="nil"/>
              <w:bottom w:val="single" w:sz="4" w:space="0" w:color="000000"/>
              <w:right w:val="nil"/>
            </w:tcBorders>
            <w:shd w:val="clear" w:color="auto" w:fill="auto"/>
            <w:noWrap/>
            <w:vAlign w:val="bottom"/>
            <w:hideMark/>
          </w:tcPr>
          <w:p w14:paraId="5E5FCC90" w14:textId="503C3A81"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469,193</w:t>
            </w:r>
          </w:p>
        </w:tc>
      </w:tr>
      <w:tr w:rsidR="004716EC" w:rsidRPr="004716EC" w14:paraId="5FBF7AA2" w14:textId="77777777" w:rsidTr="009733AF">
        <w:trPr>
          <w:trHeight w:val="204"/>
        </w:trPr>
        <w:tc>
          <w:tcPr>
            <w:tcW w:w="2333" w:type="pct"/>
            <w:tcBorders>
              <w:top w:val="nil"/>
              <w:left w:val="nil"/>
              <w:bottom w:val="nil"/>
              <w:right w:val="nil"/>
            </w:tcBorders>
            <w:shd w:val="clear" w:color="auto" w:fill="auto"/>
            <w:noWrap/>
            <w:vAlign w:val="bottom"/>
            <w:hideMark/>
          </w:tcPr>
          <w:p w14:paraId="1EB8126C"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Comprehensive income</w:t>
            </w:r>
          </w:p>
        </w:tc>
        <w:tc>
          <w:tcPr>
            <w:tcW w:w="645" w:type="pct"/>
            <w:tcBorders>
              <w:top w:val="nil"/>
              <w:left w:val="nil"/>
              <w:bottom w:val="nil"/>
              <w:right w:val="nil"/>
            </w:tcBorders>
            <w:shd w:val="clear" w:color="auto" w:fill="auto"/>
            <w:noWrap/>
            <w:vAlign w:val="bottom"/>
            <w:hideMark/>
          </w:tcPr>
          <w:p w14:paraId="16A777F4" w14:textId="77777777" w:rsidR="004716EC" w:rsidRPr="004716EC" w:rsidRDefault="004716EC" w:rsidP="004716EC">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31B18064" w14:textId="77777777" w:rsidR="004716EC" w:rsidRPr="004716EC" w:rsidRDefault="004716EC" w:rsidP="004716EC">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01975160" w14:textId="77777777" w:rsidR="004716EC" w:rsidRPr="004716EC" w:rsidRDefault="004716EC" w:rsidP="004716EC">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25198992" w14:textId="77777777" w:rsidR="004716EC" w:rsidRPr="004716EC" w:rsidRDefault="004716EC" w:rsidP="004716EC">
            <w:pPr>
              <w:spacing w:after="0" w:line="240" w:lineRule="auto"/>
              <w:jc w:val="right"/>
              <w:rPr>
                <w:rFonts w:ascii="Times New Roman" w:hAnsi="Times New Roman"/>
              </w:rPr>
            </w:pPr>
          </w:p>
        </w:tc>
      </w:tr>
      <w:tr w:rsidR="004716EC" w:rsidRPr="004716EC" w14:paraId="17A67CDD" w14:textId="77777777" w:rsidTr="009733AF">
        <w:trPr>
          <w:trHeight w:val="204"/>
        </w:trPr>
        <w:tc>
          <w:tcPr>
            <w:tcW w:w="2333" w:type="pct"/>
            <w:tcBorders>
              <w:top w:val="nil"/>
              <w:left w:val="nil"/>
              <w:bottom w:val="nil"/>
              <w:right w:val="nil"/>
            </w:tcBorders>
            <w:shd w:val="clear" w:color="auto" w:fill="auto"/>
            <w:noWrap/>
            <w:vAlign w:val="bottom"/>
            <w:hideMark/>
          </w:tcPr>
          <w:p w14:paraId="4FD080F7"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Surplus/(deficit) for the period</w:t>
            </w:r>
          </w:p>
        </w:tc>
        <w:tc>
          <w:tcPr>
            <w:tcW w:w="645" w:type="pct"/>
            <w:tcBorders>
              <w:top w:val="nil"/>
              <w:left w:val="nil"/>
              <w:bottom w:val="single" w:sz="4" w:space="0" w:color="000000"/>
              <w:right w:val="nil"/>
            </w:tcBorders>
            <w:shd w:val="clear" w:color="auto" w:fill="auto"/>
            <w:noWrap/>
            <w:vAlign w:val="bottom"/>
            <w:hideMark/>
          </w:tcPr>
          <w:p w14:paraId="0CF0594D"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(1,191)</w:t>
            </w:r>
          </w:p>
        </w:tc>
        <w:tc>
          <w:tcPr>
            <w:tcW w:w="674" w:type="pct"/>
            <w:tcBorders>
              <w:top w:val="nil"/>
              <w:left w:val="nil"/>
              <w:bottom w:val="single" w:sz="4" w:space="0" w:color="000000"/>
              <w:right w:val="nil"/>
            </w:tcBorders>
            <w:shd w:val="clear" w:color="auto" w:fill="auto"/>
            <w:noWrap/>
            <w:vAlign w:val="bottom"/>
            <w:hideMark/>
          </w:tcPr>
          <w:p w14:paraId="7B9EA314" w14:textId="6CE3E959" w:rsidR="004716EC" w:rsidRPr="004716EC" w:rsidRDefault="009733AF" w:rsidP="004716E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05" w:type="pct"/>
            <w:tcBorders>
              <w:top w:val="nil"/>
              <w:left w:val="nil"/>
              <w:bottom w:val="single" w:sz="4" w:space="0" w:color="000000"/>
              <w:right w:val="nil"/>
            </w:tcBorders>
            <w:shd w:val="clear" w:color="auto" w:fill="auto"/>
            <w:noWrap/>
            <w:vAlign w:val="bottom"/>
            <w:hideMark/>
          </w:tcPr>
          <w:p w14:paraId="0FE33ABE" w14:textId="7D332CB8" w:rsidR="004716EC" w:rsidRPr="004716EC" w:rsidRDefault="009733AF" w:rsidP="004716EC">
            <w:pPr>
              <w:spacing w:after="0" w:line="240" w:lineRule="auto"/>
              <w:jc w:val="right"/>
              <w:rPr>
                <w:rFonts w:ascii="Times New Roman" w:hAnsi="Times New Roman"/>
              </w:rPr>
            </w:pPr>
            <w:r>
              <w:rPr>
                <w:rFonts w:ascii="Times New Roman" w:hAnsi="Times New Roman"/>
              </w:rPr>
              <w:t>-</w:t>
            </w:r>
          </w:p>
        </w:tc>
        <w:tc>
          <w:tcPr>
            <w:tcW w:w="644" w:type="pct"/>
            <w:tcBorders>
              <w:top w:val="nil"/>
              <w:left w:val="nil"/>
              <w:bottom w:val="single" w:sz="4" w:space="0" w:color="000000"/>
              <w:right w:val="nil"/>
            </w:tcBorders>
            <w:shd w:val="clear" w:color="auto" w:fill="auto"/>
            <w:noWrap/>
            <w:vAlign w:val="bottom"/>
            <w:hideMark/>
          </w:tcPr>
          <w:p w14:paraId="1B5143E6" w14:textId="7777777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(1,191)</w:t>
            </w:r>
          </w:p>
        </w:tc>
      </w:tr>
      <w:tr w:rsidR="004716EC" w:rsidRPr="004716EC" w14:paraId="064C7060" w14:textId="77777777" w:rsidTr="009733AF">
        <w:trPr>
          <w:trHeight w:val="204"/>
        </w:trPr>
        <w:tc>
          <w:tcPr>
            <w:tcW w:w="2333" w:type="pct"/>
            <w:tcBorders>
              <w:top w:val="nil"/>
              <w:left w:val="nil"/>
              <w:bottom w:val="nil"/>
              <w:right w:val="nil"/>
            </w:tcBorders>
            <w:shd w:val="clear" w:color="auto" w:fill="auto"/>
            <w:vAlign w:val="bottom"/>
            <w:hideMark/>
          </w:tcPr>
          <w:p w14:paraId="6910E780"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comprehensive income</w:t>
            </w:r>
          </w:p>
        </w:tc>
        <w:tc>
          <w:tcPr>
            <w:tcW w:w="645" w:type="pct"/>
            <w:tcBorders>
              <w:top w:val="single" w:sz="4" w:space="0" w:color="000000"/>
              <w:left w:val="nil"/>
              <w:bottom w:val="single" w:sz="4" w:space="0" w:color="auto"/>
              <w:right w:val="nil"/>
            </w:tcBorders>
            <w:shd w:val="clear" w:color="auto" w:fill="auto"/>
            <w:noWrap/>
            <w:vAlign w:val="bottom"/>
            <w:hideMark/>
          </w:tcPr>
          <w:p w14:paraId="488E02B3" w14:textId="77777777"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(1,191)</w:t>
            </w:r>
          </w:p>
        </w:tc>
        <w:tc>
          <w:tcPr>
            <w:tcW w:w="674" w:type="pct"/>
            <w:tcBorders>
              <w:top w:val="single" w:sz="4" w:space="0" w:color="000000"/>
              <w:left w:val="nil"/>
              <w:bottom w:val="single" w:sz="4" w:space="0" w:color="auto"/>
              <w:right w:val="nil"/>
            </w:tcBorders>
            <w:shd w:val="clear" w:color="auto" w:fill="auto"/>
            <w:noWrap/>
            <w:vAlign w:val="bottom"/>
            <w:hideMark/>
          </w:tcPr>
          <w:p w14:paraId="0B0A67C5" w14:textId="319D569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w:t>
            </w:r>
          </w:p>
        </w:tc>
        <w:tc>
          <w:tcPr>
            <w:tcW w:w="705" w:type="pct"/>
            <w:tcBorders>
              <w:top w:val="single" w:sz="4" w:space="0" w:color="000000"/>
              <w:left w:val="nil"/>
              <w:bottom w:val="single" w:sz="4" w:space="0" w:color="auto"/>
              <w:right w:val="nil"/>
            </w:tcBorders>
            <w:shd w:val="clear" w:color="auto" w:fill="auto"/>
            <w:noWrap/>
            <w:vAlign w:val="bottom"/>
            <w:hideMark/>
          </w:tcPr>
          <w:p w14:paraId="293BA2C5" w14:textId="7C0F654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w:t>
            </w:r>
          </w:p>
        </w:tc>
        <w:tc>
          <w:tcPr>
            <w:tcW w:w="644" w:type="pct"/>
            <w:tcBorders>
              <w:top w:val="single" w:sz="4" w:space="0" w:color="000000"/>
              <w:left w:val="nil"/>
              <w:bottom w:val="single" w:sz="4" w:space="0" w:color="auto"/>
              <w:right w:val="nil"/>
            </w:tcBorders>
            <w:shd w:val="clear" w:color="auto" w:fill="auto"/>
            <w:noWrap/>
            <w:vAlign w:val="bottom"/>
            <w:hideMark/>
          </w:tcPr>
          <w:p w14:paraId="6FE02DDD" w14:textId="77777777"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(1,191)</w:t>
            </w:r>
          </w:p>
        </w:tc>
      </w:tr>
      <w:tr w:rsidR="004716EC" w:rsidRPr="004716EC" w14:paraId="6D9DF4DA" w14:textId="77777777" w:rsidTr="009733AF">
        <w:trPr>
          <w:trHeight w:val="204"/>
        </w:trPr>
        <w:tc>
          <w:tcPr>
            <w:tcW w:w="2333" w:type="pct"/>
            <w:tcBorders>
              <w:top w:val="nil"/>
              <w:left w:val="nil"/>
              <w:bottom w:val="nil"/>
              <w:right w:val="nil"/>
            </w:tcBorders>
            <w:shd w:val="clear" w:color="auto" w:fill="auto"/>
            <w:noWrap/>
            <w:vAlign w:val="bottom"/>
            <w:hideMark/>
          </w:tcPr>
          <w:p w14:paraId="3D7FB45E"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Transactions with owners</w:t>
            </w:r>
          </w:p>
        </w:tc>
        <w:tc>
          <w:tcPr>
            <w:tcW w:w="645" w:type="pct"/>
            <w:tcBorders>
              <w:top w:val="single" w:sz="4" w:space="0" w:color="auto"/>
              <w:left w:val="nil"/>
              <w:bottom w:val="nil"/>
              <w:right w:val="nil"/>
            </w:tcBorders>
            <w:shd w:val="clear" w:color="auto" w:fill="auto"/>
            <w:noWrap/>
            <w:vAlign w:val="bottom"/>
            <w:hideMark/>
          </w:tcPr>
          <w:p w14:paraId="67375B67" w14:textId="77777777" w:rsidR="004716EC" w:rsidRPr="004716EC" w:rsidRDefault="004716EC" w:rsidP="004716EC">
            <w:pPr>
              <w:spacing w:after="0" w:line="240" w:lineRule="auto"/>
              <w:jc w:val="right"/>
              <w:rPr>
                <w:rFonts w:ascii="Arial" w:hAnsi="Arial" w:cs="Arial"/>
                <w:b/>
                <w:bCs/>
                <w:color w:val="000000"/>
                <w:sz w:val="16"/>
                <w:szCs w:val="16"/>
              </w:rPr>
            </w:pPr>
          </w:p>
        </w:tc>
        <w:tc>
          <w:tcPr>
            <w:tcW w:w="674" w:type="pct"/>
            <w:tcBorders>
              <w:top w:val="single" w:sz="4" w:space="0" w:color="auto"/>
              <w:left w:val="nil"/>
              <w:bottom w:val="nil"/>
              <w:right w:val="nil"/>
            </w:tcBorders>
            <w:shd w:val="clear" w:color="auto" w:fill="auto"/>
            <w:noWrap/>
            <w:vAlign w:val="bottom"/>
            <w:hideMark/>
          </w:tcPr>
          <w:p w14:paraId="51BA75C7" w14:textId="77777777" w:rsidR="004716EC" w:rsidRPr="004716EC" w:rsidRDefault="004716EC" w:rsidP="004716EC">
            <w:pPr>
              <w:spacing w:after="0" w:line="240" w:lineRule="auto"/>
              <w:jc w:val="right"/>
              <w:rPr>
                <w:rFonts w:ascii="Times New Roman" w:hAnsi="Times New Roman"/>
              </w:rPr>
            </w:pPr>
          </w:p>
        </w:tc>
        <w:tc>
          <w:tcPr>
            <w:tcW w:w="705" w:type="pct"/>
            <w:tcBorders>
              <w:top w:val="single" w:sz="4" w:space="0" w:color="auto"/>
              <w:left w:val="nil"/>
              <w:bottom w:val="nil"/>
              <w:right w:val="nil"/>
            </w:tcBorders>
            <w:shd w:val="clear" w:color="auto" w:fill="auto"/>
            <w:noWrap/>
            <w:vAlign w:val="bottom"/>
            <w:hideMark/>
          </w:tcPr>
          <w:p w14:paraId="79453AB1" w14:textId="77777777" w:rsidR="004716EC" w:rsidRPr="004716EC" w:rsidRDefault="004716EC" w:rsidP="004716EC">
            <w:pPr>
              <w:spacing w:after="0" w:line="240" w:lineRule="auto"/>
              <w:jc w:val="right"/>
              <w:rPr>
                <w:rFonts w:ascii="Times New Roman" w:hAnsi="Times New Roman"/>
              </w:rPr>
            </w:pPr>
          </w:p>
        </w:tc>
        <w:tc>
          <w:tcPr>
            <w:tcW w:w="644" w:type="pct"/>
            <w:tcBorders>
              <w:top w:val="single" w:sz="4" w:space="0" w:color="auto"/>
              <w:left w:val="nil"/>
              <w:bottom w:val="nil"/>
              <w:right w:val="nil"/>
            </w:tcBorders>
            <w:shd w:val="clear" w:color="auto" w:fill="auto"/>
            <w:noWrap/>
            <w:vAlign w:val="bottom"/>
            <w:hideMark/>
          </w:tcPr>
          <w:p w14:paraId="6FE98B9D" w14:textId="77777777" w:rsidR="004716EC" w:rsidRPr="004716EC" w:rsidRDefault="004716EC" w:rsidP="004716EC">
            <w:pPr>
              <w:spacing w:after="0" w:line="240" w:lineRule="auto"/>
              <w:jc w:val="right"/>
              <w:rPr>
                <w:rFonts w:ascii="Times New Roman" w:hAnsi="Times New Roman"/>
              </w:rPr>
            </w:pPr>
          </w:p>
        </w:tc>
      </w:tr>
      <w:tr w:rsidR="004716EC" w:rsidRPr="004716EC" w14:paraId="3FC9FE6D" w14:textId="77777777" w:rsidTr="009733AF">
        <w:trPr>
          <w:trHeight w:val="204"/>
        </w:trPr>
        <w:tc>
          <w:tcPr>
            <w:tcW w:w="2333" w:type="pct"/>
            <w:tcBorders>
              <w:top w:val="nil"/>
              <w:left w:val="nil"/>
              <w:bottom w:val="nil"/>
              <w:right w:val="nil"/>
            </w:tcBorders>
            <w:shd w:val="clear" w:color="auto" w:fill="auto"/>
            <w:noWrap/>
            <w:vAlign w:val="bottom"/>
            <w:hideMark/>
          </w:tcPr>
          <w:p w14:paraId="5FC741E9"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Contributions by owners</w:t>
            </w:r>
          </w:p>
        </w:tc>
        <w:tc>
          <w:tcPr>
            <w:tcW w:w="645" w:type="pct"/>
            <w:tcBorders>
              <w:top w:val="nil"/>
              <w:left w:val="nil"/>
              <w:bottom w:val="nil"/>
              <w:right w:val="nil"/>
            </w:tcBorders>
            <w:shd w:val="clear" w:color="auto" w:fill="auto"/>
            <w:noWrap/>
            <w:vAlign w:val="bottom"/>
            <w:hideMark/>
          </w:tcPr>
          <w:p w14:paraId="7A386514" w14:textId="77777777" w:rsidR="004716EC" w:rsidRPr="004716EC" w:rsidRDefault="004716EC" w:rsidP="004716EC">
            <w:pPr>
              <w:spacing w:after="0" w:line="240" w:lineRule="auto"/>
              <w:jc w:val="right"/>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608A9D82" w14:textId="77777777" w:rsidR="004716EC" w:rsidRPr="004716EC" w:rsidRDefault="004716EC" w:rsidP="004716EC">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40C97E23" w14:textId="77777777" w:rsidR="004716EC" w:rsidRPr="004716EC" w:rsidRDefault="004716EC" w:rsidP="004716EC">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0CF8CC80" w14:textId="77777777" w:rsidR="004716EC" w:rsidRPr="004716EC" w:rsidRDefault="004716EC" w:rsidP="004716EC">
            <w:pPr>
              <w:spacing w:after="0" w:line="240" w:lineRule="auto"/>
              <w:jc w:val="right"/>
              <w:rPr>
                <w:rFonts w:ascii="Times New Roman" w:hAnsi="Times New Roman"/>
              </w:rPr>
            </w:pPr>
          </w:p>
        </w:tc>
      </w:tr>
      <w:tr w:rsidR="004716EC" w:rsidRPr="004716EC" w14:paraId="13FF84C5" w14:textId="77777777" w:rsidTr="009733AF">
        <w:trPr>
          <w:trHeight w:val="204"/>
        </w:trPr>
        <w:tc>
          <w:tcPr>
            <w:tcW w:w="2333" w:type="pct"/>
            <w:tcBorders>
              <w:top w:val="nil"/>
              <w:left w:val="nil"/>
              <w:bottom w:val="nil"/>
              <w:right w:val="nil"/>
            </w:tcBorders>
            <w:shd w:val="clear" w:color="auto" w:fill="auto"/>
            <w:noWrap/>
            <w:vAlign w:val="bottom"/>
            <w:hideMark/>
          </w:tcPr>
          <w:p w14:paraId="433270B7" w14:textId="77777777" w:rsidR="004716EC" w:rsidRPr="004716EC" w:rsidRDefault="004716EC" w:rsidP="004716EC">
            <w:pPr>
              <w:spacing w:after="0" w:line="240" w:lineRule="auto"/>
              <w:ind w:firstLineChars="200" w:firstLine="320"/>
              <w:rPr>
                <w:rFonts w:ascii="Arial" w:hAnsi="Arial" w:cs="Arial"/>
                <w:color w:val="000000"/>
                <w:sz w:val="16"/>
                <w:szCs w:val="16"/>
              </w:rPr>
            </w:pPr>
            <w:r w:rsidRPr="004716EC">
              <w:rPr>
                <w:rFonts w:ascii="Arial" w:hAnsi="Arial" w:cs="Arial"/>
                <w:color w:val="000000"/>
                <w:sz w:val="16"/>
                <w:szCs w:val="16"/>
              </w:rPr>
              <w:t>Equity injection - Appropriation</w:t>
            </w:r>
          </w:p>
        </w:tc>
        <w:tc>
          <w:tcPr>
            <w:tcW w:w="645" w:type="pct"/>
            <w:tcBorders>
              <w:top w:val="nil"/>
              <w:left w:val="nil"/>
              <w:bottom w:val="nil"/>
              <w:right w:val="nil"/>
            </w:tcBorders>
            <w:shd w:val="clear" w:color="auto" w:fill="auto"/>
            <w:noWrap/>
            <w:vAlign w:val="bottom"/>
            <w:hideMark/>
          </w:tcPr>
          <w:p w14:paraId="011B0383" w14:textId="6B32E098" w:rsidR="004716EC" w:rsidRPr="004716EC" w:rsidRDefault="009733AF" w:rsidP="004716EC">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046262B4" w14:textId="5336340F" w:rsidR="004716EC" w:rsidRPr="004716EC" w:rsidRDefault="009733AF" w:rsidP="004716EC">
            <w:pPr>
              <w:spacing w:after="0" w:line="240" w:lineRule="auto"/>
              <w:jc w:val="right"/>
              <w:rPr>
                <w:rFonts w:ascii="Times New Roman" w:hAnsi="Times New Roman"/>
              </w:rPr>
            </w:pPr>
            <w:r>
              <w:rPr>
                <w:rFonts w:ascii="Times New Roman" w:hAnsi="Times New Roman"/>
              </w:rPr>
              <w:t>-</w:t>
            </w:r>
          </w:p>
        </w:tc>
        <w:tc>
          <w:tcPr>
            <w:tcW w:w="705" w:type="pct"/>
            <w:tcBorders>
              <w:top w:val="nil"/>
              <w:left w:val="nil"/>
              <w:bottom w:val="nil"/>
              <w:right w:val="nil"/>
            </w:tcBorders>
            <w:shd w:val="clear" w:color="auto" w:fill="auto"/>
            <w:noWrap/>
            <w:vAlign w:val="bottom"/>
            <w:hideMark/>
          </w:tcPr>
          <w:p w14:paraId="4D714A04" w14:textId="75AE064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8,838</w:t>
            </w:r>
          </w:p>
        </w:tc>
        <w:tc>
          <w:tcPr>
            <w:tcW w:w="644" w:type="pct"/>
            <w:tcBorders>
              <w:top w:val="nil"/>
              <w:left w:val="nil"/>
              <w:bottom w:val="nil"/>
              <w:right w:val="nil"/>
            </w:tcBorders>
            <w:shd w:val="clear" w:color="auto" w:fill="auto"/>
            <w:noWrap/>
            <w:vAlign w:val="bottom"/>
            <w:hideMark/>
          </w:tcPr>
          <w:p w14:paraId="0E314A64" w14:textId="30339A6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8,838</w:t>
            </w:r>
          </w:p>
        </w:tc>
      </w:tr>
      <w:tr w:rsidR="004716EC" w:rsidRPr="004716EC" w14:paraId="062DEA5D" w14:textId="77777777" w:rsidTr="009733AF">
        <w:trPr>
          <w:trHeight w:val="204"/>
        </w:trPr>
        <w:tc>
          <w:tcPr>
            <w:tcW w:w="2333" w:type="pct"/>
            <w:tcBorders>
              <w:top w:val="nil"/>
              <w:left w:val="nil"/>
              <w:bottom w:val="nil"/>
              <w:right w:val="nil"/>
            </w:tcBorders>
            <w:shd w:val="clear" w:color="auto" w:fill="auto"/>
            <w:vAlign w:val="bottom"/>
            <w:hideMark/>
          </w:tcPr>
          <w:p w14:paraId="4C953403"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Sub-total transactions with owners</w:t>
            </w:r>
          </w:p>
        </w:tc>
        <w:tc>
          <w:tcPr>
            <w:tcW w:w="645" w:type="pct"/>
            <w:tcBorders>
              <w:top w:val="single" w:sz="4" w:space="0" w:color="000000"/>
              <w:left w:val="nil"/>
              <w:bottom w:val="single" w:sz="4" w:space="0" w:color="000000"/>
              <w:right w:val="nil"/>
            </w:tcBorders>
            <w:shd w:val="clear" w:color="auto" w:fill="auto"/>
            <w:noWrap/>
            <w:vAlign w:val="bottom"/>
            <w:hideMark/>
          </w:tcPr>
          <w:p w14:paraId="12F924A5" w14:textId="46B71558"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7AFF8157" w14:textId="78BAA616"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3711D7AC" w14:textId="2B82810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8,838</w:t>
            </w:r>
          </w:p>
        </w:tc>
        <w:tc>
          <w:tcPr>
            <w:tcW w:w="644" w:type="pct"/>
            <w:tcBorders>
              <w:top w:val="single" w:sz="4" w:space="0" w:color="000000"/>
              <w:left w:val="nil"/>
              <w:bottom w:val="single" w:sz="4" w:space="0" w:color="000000"/>
              <w:right w:val="nil"/>
            </w:tcBorders>
            <w:shd w:val="clear" w:color="auto" w:fill="auto"/>
            <w:noWrap/>
            <w:vAlign w:val="bottom"/>
            <w:hideMark/>
          </w:tcPr>
          <w:p w14:paraId="428BBF12" w14:textId="489C6D5D"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8,838</w:t>
            </w:r>
          </w:p>
        </w:tc>
      </w:tr>
      <w:tr w:rsidR="004716EC" w:rsidRPr="004716EC" w14:paraId="0BC4EE60" w14:textId="77777777" w:rsidTr="009733AF">
        <w:trPr>
          <w:trHeight w:val="204"/>
        </w:trPr>
        <w:tc>
          <w:tcPr>
            <w:tcW w:w="2333" w:type="pct"/>
            <w:tcBorders>
              <w:top w:val="nil"/>
              <w:left w:val="nil"/>
              <w:bottom w:val="nil"/>
              <w:right w:val="nil"/>
            </w:tcBorders>
            <w:shd w:val="clear" w:color="auto" w:fill="auto"/>
            <w:vAlign w:val="bottom"/>
            <w:hideMark/>
          </w:tcPr>
          <w:p w14:paraId="2A849694"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 xml:space="preserve">Estimated closing balance as at </w:t>
            </w:r>
            <w:r w:rsidRPr="004716EC">
              <w:rPr>
                <w:rFonts w:ascii="Arial" w:hAnsi="Arial" w:cs="Arial"/>
                <w:b/>
                <w:bCs/>
                <w:color w:val="000000"/>
                <w:sz w:val="16"/>
                <w:szCs w:val="16"/>
              </w:rPr>
              <w:br/>
              <w:t>30 June 2023</w:t>
            </w:r>
          </w:p>
        </w:tc>
        <w:tc>
          <w:tcPr>
            <w:tcW w:w="645" w:type="pct"/>
            <w:tcBorders>
              <w:top w:val="nil"/>
              <w:left w:val="nil"/>
              <w:bottom w:val="single" w:sz="4" w:space="0" w:color="auto"/>
              <w:right w:val="nil"/>
            </w:tcBorders>
            <w:shd w:val="clear" w:color="auto" w:fill="auto"/>
            <w:noWrap/>
            <w:vAlign w:val="bottom"/>
            <w:hideMark/>
          </w:tcPr>
          <w:p w14:paraId="3B91665C" w14:textId="341C6CBE"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260,274</w:t>
            </w:r>
          </w:p>
        </w:tc>
        <w:tc>
          <w:tcPr>
            <w:tcW w:w="674" w:type="pct"/>
            <w:tcBorders>
              <w:top w:val="nil"/>
              <w:left w:val="nil"/>
              <w:bottom w:val="single" w:sz="4" w:space="0" w:color="auto"/>
              <w:right w:val="nil"/>
            </w:tcBorders>
            <w:shd w:val="clear" w:color="auto" w:fill="auto"/>
            <w:noWrap/>
            <w:vAlign w:val="bottom"/>
            <w:hideMark/>
          </w:tcPr>
          <w:p w14:paraId="5410B2E9" w14:textId="4184745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166,897</w:t>
            </w:r>
          </w:p>
        </w:tc>
        <w:tc>
          <w:tcPr>
            <w:tcW w:w="705" w:type="pct"/>
            <w:tcBorders>
              <w:top w:val="nil"/>
              <w:left w:val="nil"/>
              <w:bottom w:val="single" w:sz="4" w:space="0" w:color="auto"/>
              <w:right w:val="nil"/>
            </w:tcBorders>
            <w:shd w:val="clear" w:color="auto" w:fill="auto"/>
            <w:noWrap/>
            <w:vAlign w:val="bottom"/>
            <w:hideMark/>
          </w:tcPr>
          <w:p w14:paraId="1FAC662B" w14:textId="116FF3BE"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49,669</w:t>
            </w:r>
          </w:p>
        </w:tc>
        <w:tc>
          <w:tcPr>
            <w:tcW w:w="644" w:type="pct"/>
            <w:tcBorders>
              <w:top w:val="nil"/>
              <w:left w:val="nil"/>
              <w:bottom w:val="single" w:sz="4" w:space="0" w:color="auto"/>
              <w:right w:val="nil"/>
            </w:tcBorders>
            <w:shd w:val="clear" w:color="auto" w:fill="auto"/>
            <w:noWrap/>
            <w:vAlign w:val="bottom"/>
            <w:hideMark/>
          </w:tcPr>
          <w:p w14:paraId="33D84B13" w14:textId="0EE6741A"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476,840</w:t>
            </w:r>
          </w:p>
        </w:tc>
      </w:tr>
      <w:tr w:rsidR="004716EC" w:rsidRPr="004716EC" w14:paraId="33894851" w14:textId="77777777" w:rsidTr="009733AF">
        <w:trPr>
          <w:trHeight w:val="204"/>
        </w:trPr>
        <w:tc>
          <w:tcPr>
            <w:tcW w:w="2333" w:type="pct"/>
            <w:tcBorders>
              <w:top w:val="nil"/>
              <w:left w:val="nil"/>
              <w:bottom w:val="single" w:sz="4" w:space="0" w:color="000000"/>
              <w:right w:val="nil"/>
            </w:tcBorders>
            <w:shd w:val="clear" w:color="auto" w:fill="auto"/>
            <w:vAlign w:val="bottom"/>
            <w:hideMark/>
          </w:tcPr>
          <w:p w14:paraId="1CF97D84"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Closing balance attributable to the Australian Government</w:t>
            </w:r>
          </w:p>
        </w:tc>
        <w:tc>
          <w:tcPr>
            <w:tcW w:w="645" w:type="pct"/>
            <w:tcBorders>
              <w:top w:val="nil"/>
              <w:left w:val="nil"/>
              <w:bottom w:val="single" w:sz="4" w:space="0" w:color="auto"/>
              <w:right w:val="nil"/>
            </w:tcBorders>
            <w:shd w:val="clear" w:color="auto" w:fill="auto"/>
            <w:noWrap/>
            <w:vAlign w:val="bottom"/>
            <w:hideMark/>
          </w:tcPr>
          <w:p w14:paraId="2A5103FA" w14:textId="3A00C623"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260,274</w:t>
            </w:r>
          </w:p>
        </w:tc>
        <w:tc>
          <w:tcPr>
            <w:tcW w:w="674" w:type="pct"/>
            <w:tcBorders>
              <w:top w:val="nil"/>
              <w:left w:val="nil"/>
              <w:bottom w:val="single" w:sz="4" w:space="0" w:color="auto"/>
              <w:right w:val="nil"/>
            </w:tcBorders>
            <w:shd w:val="clear" w:color="auto" w:fill="auto"/>
            <w:noWrap/>
            <w:vAlign w:val="bottom"/>
            <w:hideMark/>
          </w:tcPr>
          <w:p w14:paraId="01124B31" w14:textId="4ABE0B80"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166,897</w:t>
            </w:r>
          </w:p>
        </w:tc>
        <w:tc>
          <w:tcPr>
            <w:tcW w:w="705" w:type="pct"/>
            <w:tcBorders>
              <w:top w:val="nil"/>
              <w:left w:val="nil"/>
              <w:bottom w:val="single" w:sz="4" w:space="0" w:color="auto"/>
              <w:right w:val="nil"/>
            </w:tcBorders>
            <w:shd w:val="clear" w:color="auto" w:fill="auto"/>
            <w:noWrap/>
            <w:vAlign w:val="bottom"/>
            <w:hideMark/>
          </w:tcPr>
          <w:p w14:paraId="35DB4136" w14:textId="77CBFEB8"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49,669</w:t>
            </w:r>
          </w:p>
        </w:tc>
        <w:tc>
          <w:tcPr>
            <w:tcW w:w="644" w:type="pct"/>
            <w:tcBorders>
              <w:top w:val="nil"/>
              <w:left w:val="nil"/>
              <w:bottom w:val="single" w:sz="4" w:space="0" w:color="auto"/>
              <w:right w:val="nil"/>
            </w:tcBorders>
            <w:shd w:val="clear" w:color="auto" w:fill="auto"/>
            <w:noWrap/>
            <w:vAlign w:val="bottom"/>
            <w:hideMark/>
          </w:tcPr>
          <w:p w14:paraId="3761871E" w14:textId="67F7D526"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476,840</w:t>
            </w:r>
          </w:p>
        </w:tc>
      </w:tr>
    </w:tbl>
    <w:p w14:paraId="446E5357" w14:textId="2E5333FB" w:rsidR="001C0F49" w:rsidRPr="00132F9E" w:rsidRDefault="001C0F49" w:rsidP="00B46D7E">
      <w:pPr>
        <w:pStyle w:val="TableGraphic"/>
        <w:spacing w:before="60"/>
        <w:ind w:right="0"/>
        <w:rPr>
          <w:rFonts w:ascii="Arial" w:hAnsi="Arial" w:cs="Arial"/>
          <w:sz w:val="16"/>
          <w:szCs w:val="16"/>
        </w:rPr>
      </w:pPr>
      <w:r w:rsidRPr="00D606C2">
        <w:rPr>
          <w:rFonts w:ascii="Arial" w:hAnsi="Arial" w:cs="Arial"/>
          <w:sz w:val="16"/>
        </w:rPr>
        <w:t>Prepared on Australian Accounting Standards basis</w:t>
      </w:r>
      <w:r w:rsidR="00460546">
        <w:rPr>
          <w:rFonts w:ascii="Arial" w:hAnsi="Arial" w:cs="Arial"/>
          <w:sz w:val="16"/>
        </w:rPr>
        <w:t>.</w:t>
      </w:r>
    </w:p>
    <w:p w14:paraId="57801815" w14:textId="19CC77F5" w:rsidR="001C0F49"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53"/>
        <w:gridCol w:w="933"/>
        <w:gridCol w:w="880"/>
        <w:gridCol w:w="882"/>
        <w:gridCol w:w="882"/>
        <w:gridCol w:w="880"/>
      </w:tblGrid>
      <w:tr w:rsidR="004716EC" w:rsidRPr="004716EC" w14:paraId="4E33011A" w14:textId="77777777" w:rsidTr="009733AF">
        <w:trPr>
          <w:trHeight w:val="204"/>
        </w:trPr>
        <w:tc>
          <w:tcPr>
            <w:tcW w:w="2109" w:type="pct"/>
            <w:tcBorders>
              <w:top w:val="single" w:sz="4" w:space="0" w:color="auto"/>
              <w:left w:val="nil"/>
              <w:bottom w:val="nil"/>
              <w:right w:val="nil"/>
            </w:tcBorders>
            <w:shd w:val="clear" w:color="auto" w:fill="auto"/>
            <w:noWrap/>
            <w:vAlign w:val="bottom"/>
            <w:hideMark/>
          </w:tcPr>
          <w:p w14:paraId="5AA91E11"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4F35FB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2022-23 Estimated actual</w:t>
            </w:r>
            <w:r w:rsidRPr="004716EC">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27AC051D"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2023-24</w:t>
            </w:r>
            <w:r w:rsidRPr="004716EC">
              <w:rPr>
                <w:rFonts w:ascii="Arial" w:hAnsi="Arial" w:cs="Arial"/>
                <w:sz w:val="16"/>
                <w:szCs w:val="16"/>
              </w:rPr>
              <w:br/>
              <w:t>Budget</w:t>
            </w:r>
            <w:r w:rsidRPr="004716EC">
              <w:rPr>
                <w:rFonts w:ascii="Arial" w:hAnsi="Arial" w:cs="Arial"/>
                <w:sz w:val="16"/>
                <w:szCs w:val="16"/>
              </w:rPr>
              <w:br/>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D4CF943"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2024-25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D033D01"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2025-26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0483C02"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2026-27</w:t>
            </w:r>
            <w:r w:rsidRPr="004716EC">
              <w:rPr>
                <w:rFonts w:ascii="Arial" w:hAnsi="Arial" w:cs="Arial"/>
                <w:sz w:val="16"/>
                <w:szCs w:val="16"/>
              </w:rPr>
              <w:br/>
              <w:t>Forward estimate</w:t>
            </w:r>
            <w:r w:rsidRPr="004716EC">
              <w:rPr>
                <w:rFonts w:ascii="Arial" w:hAnsi="Arial" w:cs="Arial"/>
                <w:sz w:val="16"/>
                <w:szCs w:val="16"/>
              </w:rPr>
              <w:br/>
              <w:t>$'000</w:t>
            </w:r>
          </w:p>
        </w:tc>
      </w:tr>
      <w:tr w:rsidR="004716EC" w:rsidRPr="004716EC" w14:paraId="6059DD61" w14:textId="77777777" w:rsidTr="009733AF">
        <w:trPr>
          <w:trHeight w:val="204"/>
        </w:trPr>
        <w:tc>
          <w:tcPr>
            <w:tcW w:w="2109" w:type="pct"/>
            <w:tcBorders>
              <w:top w:val="nil"/>
              <w:left w:val="nil"/>
              <w:bottom w:val="nil"/>
              <w:right w:val="nil"/>
            </w:tcBorders>
            <w:shd w:val="clear" w:color="auto" w:fill="auto"/>
            <w:noWrap/>
            <w:vAlign w:val="bottom"/>
            <w:hideMark/>
          </w:tcPr>
          <w:p w14:paraId="15BE1D43"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39754C83"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40507C4" w14:textId="1540920D"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007E3AA"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9B5B518"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AF12660" w14:textId="77777777" w:rsidR="004716EC" w:rsidRPr="004716EC" w:rsidRDefault="004716EC" w:rsidP="004716EC">
            <w:pPr>
              <w:spacing w:after="0" w:line="240" w:lineRule="auto"/>
              <w:jc w:val="right"/>
              <w:rPr>
                <w:rFonts w:ascii="Times New Roman" w:hAnsi="Times New Roman"/>
              </w:rPr>
            </w:pPr>
          </w:p>
        </w:tc>
      </w:tr>
      <w:tr w:rsidR="004716EC" w:rsidRPr="004716EC" w14:paraId="54622D24" w14:textId="77777777" w:rsidTr="009733AF">
        <w:trPr>
          <w:trHeight w:val="204"/>
        </w:trPr>
        <w:tc>
          <w:tcPr>
            <w:tcW w:w="2109" w:type="pct"/>
            <w:tcBorders>
              <w:top w:val="nil"/>
              <w:left w:val="nil"/>
              <w:bottom w:val="nil"/>
              <w:right w:val="nil"/>
            </w:tcBorders>
            <w:shd w:val="clear" w:color="auto" w:fill="auto"/>
            <w:noWrap/>
            <w:vAlign w:val="bottom"/>
            <w:hideMark/>
          </w:tcPr>
          <w:p w14:paraId="728ECE64"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6B90D1B4"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DC9DE81" w14:textId="692FB704"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469B4EF"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64F05E5"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0A21090" w14:textId="77777777" w:rsidR="004716EC" w:rsidRPr="004716EC" w:rsidRDefault="004716EC" w:rsidP="004716EC">
            <w:pPr>
              <w:spacing w:after="0" w:line="240" w:lineRule="auto"/>
              <w:jc w:val="right"/>
              <w:rPr>
                <w:rFonts w:ascii="Times New Roman" w:hAnsi="Times New Roman"/>
              </w:rPr>
            </w:pPr>
          </w:p>
        </w:tc>
      </w:tr>
      <w:tr w:rsidR="004716EC" w:rsidRPr="004716EC" w14:paraId="5E134A43" w14:textId="77777777" w:rsidTr="009733AF">
        <w:trPr>
          <w:trHeight w:val="204"/>
        </w:trPr>
        <w:tc>
          <w:tcPr>
            <w:tcW w:w="2109" w:type="pct"/>
            <w:tcBorders>
              <w:top w:val="nil"/>
              <w:left w:val="nil"/>
              <w:bottom w:val="nil"/>
              <w:right w:val="nil"/>
            </w:tcBorders>
            <w:shd w:val="clear" w:color="auto" w:fill="auto"/>
            <w:noWrap/>
            <w:vAlign w:val="bottom"/>
            <w:hideMark/>
          </w:tcPr>
          <w:p w14:paraId="556AAD32"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78833F50" w14:textId="668CFA6E"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50,912</w:t>
            </w:r>
          </w:p>
        </w:tc>
        <w:tc>
          <w:tcPr>
            <w:tcW w:w="571" w:type="pct"/>
            <w:tcBorders>
              <w:top w:val="nil"/>
              <w:left w:val="nil"/>
              <w:bottom w:val="nil"/>
              <w:right w:val="nil"/>
            </w:tcBorders>
            <w:shd w:val="clear" w:color="000000" w:fill="E6E6E6"/>
            <w:noWrap/>
            <w:vAlign w:val="bottom"/>
            <w:hideMark/>
          </w:tcPr>
          <w:p w14:paraId="5E20CC55" w14:textId="49702FF8"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53,768</w:t>
            </w:r>
          </w:p>
        </w:tc>
        <w:tc>
          <w:tcPr>
            <w:tcW w:w="572" w:type="pct"/>
            <w:tcBorders>
              <w:top w:val="nil"/>
              <w:left w:val="nil"/>
              <w:bottom w:val="nil"/>
              <w:right w:val="nil"/>
            </w:tcBorders>
            <w:shd w:val="clear" w:color="auto" w:fill="auto"/>
            <w:noWrap/>
            <w:vAlign w:val="bottom"/>
            <w:hideMark/>
          </w:tcPr>
          <w:p w14:paraId="2B4BC4DA" w14:textId="6FED070C"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55,192</w:t>
            </w:r>
          </w:p>
        </w:tc>
        <w:tc>
          <w:tcPr>
            <w:tcW w:w="572" w:type="pct"/>
            <w:tcBorders>
              <w:top w:val="nil"/>
              <w:left w:val="nil"/>
              <w:bottom w:val="nil"/>
              <w:right w:val="nil"/>
            </w:tcBorders>
            <w:shd w:val="clear" w:color="auto" w:fill="auto"/>
            <w:noWrap/>
            <w:vAlign w:val="bottom"/>
            <w:hideMark/>
          </w:tcPr>
          <w:p w14:paraId="14CBAF39" w14:textId="73343BE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55,595</w:t>
            </w:r>
          </w:p>
        </w:tc>
        <w:tc>
          <w:tcPr>
            <w:tcW w:w="572" w:type="pct"/>
            <w:tcBorders>
              <w:top w:val="nil"/>
              <w:left w:val="nil"/>
              <w:bottom w:val="nil"/>
              <w:right w:val="nil"/>
            </w:tcBorders>
            <w:shd w:val="clear" w:color="auto" w:fill="auto"/>
            <w:noWrap/>
            <w:vAlign w:val="bottom"/>
            <w:hideMark/>
          </w:tcPr>
          <w:p w14:paraId="650DD0E2" w14:textId="35EB50D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56,965</w:t>
            </w:r>
          </w:p>
        </w:tc>
      </w:tr>
      <w:tr w:rsidR="004716EC" w:rsidRPr="004716EC" w14:paraId="2D1E63CB" w14:textId="77777777" w:rsidTr="009733AF">
        <w:trPr>
          <w:trHeight w:val="204"/>
        </w:trPr>
        <w:tc>
          <w:tcPr>
            <w:tcW w:w="2109" w:type="pct"/>
            <w:tcBorders>
              <w:top w:val="nil"/>
              <w:left w:val="nil"/>
              <w:bottom w:val="nil"/>
              <w:right w:val="nil"/>
            </w:tcBorders>
            <w:shd w:val="clear" w:color="auto" w:fill="auto"/>
            <w:noWrap/>
            <w:vAlign w:val="bottom"/>
            <w:hideMark/>
          </w:tcPr>
          <w:p w14:paraId="2514D637"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2B6AC8B5" w14:textId="1F89BB1A"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2,000</w:t>
            </w:r>
          </w:p>
        </w:tc>
        <w:tc>
          <w:tcPr>
            <w:tcW w:w="571" w:type="pct"/>
            <w:tcBorders>
              <w:top w:val="nil"/>
              <w:left w:val="nil"/>
              <w:bottom w:val="nil"/>
              <w:right w:val="nil"/>
            </w:tcBorders>
            <w:shd w:val="clear" w:color="000000" w:fill="E6E6E6"/>
            <w:noWrap/>
            <w:vAlign w:val="bottom"/>
            <w:hideMark/>
          </w:tcPr>
          <w:p w14:paraId="3AA2A198" w14:textId="01DB8A3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0C1E15E5" w14:textId="5E53566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793AA537" w14:textId="3E2653C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59E12391" w14:textId="5F69107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w:t>
            </w:r>
          </w:p>
        </w:tc>
      </w:tr>
      <w:tr w:rsidR="004716EC" w:rsidRPr="004716EC" w14:paraId="1DA1F85A" w14:textId="77777777" w:rsidTr="009733AF">
        <w:trPr>
          <w:trHeight w:val="204"/>
        </w:trPr>
        <w:tc>
          <w:tcPr>
            <w:tcW w:w="2109" w:type="pct"/>
            <w:tcBorders>
              <w:top w:val="nil"/>
              <w:left w:val="nil"/>
              <w:bottom w:val="nil"/>
              <w:right w:val="nil"/>
            </w:tcBorders>
            <w:shd w:val="clear" w:color="auto" w:fill="auto"/>
            <w:vAlign w:val="bottom"/>
            <w:hideMark/>
          </w:tcPr>
          <w:p w14:paraId="01E72EBA"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1CF85017" w14:textId="5CAAC71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7,648</w:t>
            </w:r>
          </w:p>
        </w:tc>
        <w:tc>
          <w:tcPr>
            <w:tcW w:w="571" w:type="pct"/>
            <w:tcBorders>
              <w:top w:val="nil"/>
              <w:left w:val="nil"/>
              <w:bottom w:val="nil"/>
              <w:right w:val="nil"/>
            </w:tcBorders>
            <w:shd w:val="clear" w:color="000000" w:fill="E6E6E6"/>
            <w:noWrap/>
            <w:vAlign w:val="bottom"/>
            <w:hideMark/>
          </w:tcPr>
          <w:p w14:paraId="7D2556E0" w14:textId="1EA5310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7,149</w:t>
            </w:r>
          </w:p>
        </w:tc>
        <w:tc>
          <w:tcPr>
            <w:tcW w:w="572" w:type="pct"/>
            <w:tcBorders>
              <w:top w:val="nil"/>
              <w:left w:val="nil"/>
              <w:bottom w:val="nil"/>
              <w:right w:val="nil"/>
            </w:tcBorders>
            <w:shd w:val="clear" w:color="auto" w:fill="auto"/>
            <w:noWrap/>
            <w:vAlign w:val="bottom"/>
            <w:hideMark/>
          </w:tcPr>
          <w:p w14:paraId="1C82BC06" w14:textId="4256815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8,240</w:t>
            </w:r>
          </w:p>
        </w:tc>
        <w:tc>
          <w:tcPr>
            <w:tcW w:w="572" w:type="pct"/>
            <w:tcBorders>
              <w:top w:val="nil"/>
              <w:left w:val="nil"/>
              <w:bottom w:val="nil"/>
              <w:right w:val="nil"/>
            </w:tcBorders>
            <w:shd w:val="clear" w:color="auto" w:fill="auto"/>
            <w:noWrap/>
            <w:vAlign w:val="bottom"/>
            <w:hideMark/>
          </w:tcPr>
          <w:p w14:paraId="5E73F457" w14:textId="0BAC5EA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8,468</w:t>
            </w:r>
          </w:p>
        </w:tc>
        <w:tc>
          <w:tcPr>
            <w:tcW w:w="572" w:type="pct"/>
            <w:tcBorders>
              <w:top w:val="nil"/>
              <w:left w:val="nil"/>
              <w:bottom w:val="nil"/>
              <w:right w:val="nil"/>
            </w:tcBorders>
            <w:shd w:val="clear" w:color="auto" w:fill="auto"/>
            <w:noWrap/>
            <w:vAlign w:val="bottom"/>
            <w:hideMark/>
          </w:tcPr>
          <w:p w14:paraId="2171965B" w14:textId="6EB86FD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8,700</w:t>
            </w:r>
          </w:p>
        </w:tc>
      </w:tr>
      <w:tr w:rsidR="004716EC" w:rsidRPr="004716EC" w14:paraId="1591C4E4" w14:textId="77777777" w:rsidTr="009733AF">
        <w:trPr>
          <w:trHeight w:val="204"/>
        </w:trPr>
        <w:tc>
          <w:tcPr>
            <w:tcW w:w="2109" w:type="pct"/>
            <w:tcBorders>
              <w:top w:val="nil"/>
              <w:left w:val="nil"/>
              <w:bottom w:val="nil"/>
              <w:right w:val="nil"/>
            </w:tcBorders>
            <w:shd w:val="clear" w:color="auto" w:fill="auto"/>
            <w:noWrap/>
            <w:vAlign w:val="bottom"/>
            <w:hideMark/>
          </w:tcPr>
          <w:p w14:paraId="69C15F9F"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3A7E492E" w14:textId="34A8051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500</w:t>
            </w:r>
          </w:p>
        </w:tc>
        <w:tc>
          <w:tcPr>
            <w:tcW w:w="571" w:type="pct"/>
            <w:tcBorders>
              <w:top w:val="nil"/>
              <w:left w:val="nil"/>
              <w:bottom w:val="nil"/>
              <w:right w:val="nil"/>
            </w:tcBorders>
            <w:shd w:val="clear" w:color="000000" w:fill="E6E6E6"/>
            <w:noWrap/>
            <w:vAlign w:val="bottom"/>
            <w:hideMark/>
          </w:tcPr>
          <w:p w14:paraId="19CA2B33" w14:textId="2CD73538"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7BE813EC" w14:textId="5721693A"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1151411E" w14:textId="37CEC5A4"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250</w:t>
            </w:r>
          </w:p>
        </w:tc>
        <w:tc>
          <w:tcPr>
            <w:tcW w:w="572" w:type="pct"/>
            <w:tcBorders>
              <w:top w:val="nil"/>
              <w:left w:val="nil"/>
              <w:bottom w:val="nil"/>
              <w:right w:val="nil"/>
            </w:tcBorders>
            <w:shd w:val="clear" w:color="auto" w:fill="auto"/>
            <w:noWrap/>
            <w:vAlign w:val="bottom"/>
            <w:hideMark/>
          </w:tcPr>
          <w:p w14:paraId="753BE374" w14:textId="1280E9D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250</w:t>
            </w:r>
          </w:p>
        </w:tc>
      </w:tr>
      <w:tr w:rsidR="004716EC" w:rsidRPr="004716EC" w14:paraId="4F6E21CC" w14:textId="77777777" w:rsidTr="009733AF">
        <w:trPr>
          <w:trHeight w:val="204"/>
        </w:trPr>
        <w:tc>
          <w:tcPr>
            <w:tcW w:w="2109" w:type="pct"/>
            <w:tcBorders>
              <w:top w:val="nil"/>
              <w:left w:val="nil"/>
              <w:bottom w:val="nil"/>
              <w:right w:val="nil"/>
            </w:tcBorders>
            <w:shd w:val="clear" w:color="auto" w:fill="auto"/>
            <w:noWrap/>
            <w:vAlign w:val="bottom"/>
            <w:hideMark/>
          </w:tcPr>
          <w:p w14:paraId="143B1A19"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3A64FE8F" w14:textId="7696A41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2,800</w:t>
            </w:r>
          </w:p>
        </w:tc>
        <w:tc>
          <w:tcPr>
            <w:tcW w:w="571" w:type="pct"/>
            <w:tcBorders>
              <w:top w:val="nil"/>
              <w:left w:val="nil"/>
              <w:bottom w:val="nil"/>
              <w:right w:val="nil"/>
            </w:tcBorders>
            <w:shd w:val="clear" w:color="000000" w:fill="E6E6E6"/>
            <w:noWrap/>
            <w:vAlign w:val="bottom"/>
            <w:hideMark/>
          </w:tcPr>
          <w:p w14:paraId="4F8686BF" w14:textId="0C228DF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2,023</w:t>
            </w:r>
          </w:p>
        </w:tc>
        <w:tc>
          <w:tcPr>
            <w:tcW w:w="572" w:type="pct"/>
            <w:tcBorders>
              <w:top w:val="nil"/>
              <w:left w:val="nil"/>
              <w:bottom w:val="nil"/>
              <w:right w:val="nil"/>
            </w:tcBorders>
            <w:shd w:val="clear" w:color="auto" w:fill="auto"/>
            <w:noWrap/>
            <w:vAlign w:val="bottom"/>
            <w:hideMark/>
          </w:tcPr>
          <w:p w14:paraId="76EC1C35" w14:textId="24ACA41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2,579</w:t>
            </w:r>
          </w:p>
        </w:tc>
        <w:tc>
          <w:tcPr>
            <w:tcW w:w="572" w:type="pct"/>
            <w:tcBorders>
              <w:top w:val="nil"/>
              <w:left w:val="nil"/>
              <w:bottom w:val="nil"/>
              <w:right w:val="nil"/>
            </w:tcBorders>
            <w:shd w:val="clear" w:color="auto" w:fill="auto"/>
            <w:noWrap/>
            <w:vAlign w:val="bottom"/>
            <w:hideMark/>
          </w:tcPr>
          <w:p w14:paraId="5B0320C0" w14:textId="0E1F765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3,288</w:t>
            </w:r>
          </w:p>
        </w:tc>
        <w:tc>
          <w:tcPr>
            <w:tcW w:w="572" w:type="pct"/>
            <w:tcBorders>
              <w:top w:val="nil"/>
              <w:left w:val="nil"/>
              <w:bottom w:val="nil"/>
              <w:right w:val="nil"/>
            </w:tcBorders>
            <w:shd w:val="clear" w:color="auto" w:fill="auto"/>
            <w:noWrap/>
            <w:vAlign w:val="bottom"/>
            <w:hideMark/>
          </w:tcPr>
          <w:p w14:paraId="220C5D90" w14:textId="680B0692"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3,326</w:t>
            </w:r>
          </w:p>
        </w:tc>
      </w:tr>
      <w:tr w:rsidR="004716EC" w:rsidRPr="004716EC" w14:paraId="230C3986" w14:textId="77777777" w:rsidTr="009733AF">
        <w:trPr>
          <w:trHeight w:val="204"/>
        </w:trPr>
        <w:tc>
          <w:tcPr>
            <w:tcW w:w="2109" w:type="pct"/>
            <w:tcBorders>
              <w:top w:val="nil"/>
              <w:left w:val="nil"/>
              <w:bottom w:val="nil"/>
              <w:right w:val="nil"/>
            </w:tcBorders>
            <w:shd w:val="clear" w:color="auto" w:fill="auto"/>
            <w:noWrap/>
            <w:vAlign w:val="bottom"/>
            <w:hideMark/>
          </w:tcPr>
          <w:p w14:paraId="4F1369B2"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36CAC2A8" w14:textId="0A0806A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2,461</w:t>
            </w:r>
          </w:p>
        </w:tc>
        <w:tc>
          <w:tcPr>
            <w:tcW w:w="571" w:type="pct"/>
            <w:tcBorders>
              <w:top w:val="nil"/>
              <w:left w:val="nil"/>
              <w:bottom w:val="nil"/>
              <w:right w:val="nil"/>
            </w:tcBorders>
            <w:shd w:val="clear" w:color="000000" w:fill="E6E6E6"/>
            <w:noWrap/>
            <w:vAlign w:val="bottom"/>
            <w:hideMark/>
          </w:tcPr>
          <w:p w14:paraId="1B9A7D93" w14:textId="70F2FE1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1,316</w:t>
            </w:r>
          </w:p>
        </w:tc>
        <w:tc>
          <w:tcPr>
            <w:tcW w:w="572" w:type="pct"/>
            <w:tcBorders>
              <w:top w:val="nil"/>
              <w:left w:val="nil"/>
              <w:bottom w:val="nil"/>
              <w:right w:val="nil"/>
            </w:tcBorders>
            <w:shd w:val="clear" w:color="auto" w:fill="auto"/>
            <w:noWrap/>
            <w:vAlign w:val="bottom"/>
            <w:hideMark/>
          </w:tcPr>
          <w:p w14:paraId="10D04261" w14:textId="3509B92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1,334</w:t>
            </w:r>
          </w:p>
        </w:tc>
        <w:tc>
          <w:tcPr>
            <w:tcW w:w="572" w:type="pct"/>
            <w:tcBorders>
              <w:top w:val="nil"/>
              <w:left w:val="nil"/>
              <w:bottom w:val="nil"/>
              <w:right w:val="nil"/>
            </w:tcBorders>
            <w:shd w:val="clear" w:color="auto" w:fill="auto"/>
            <w:noWrap/>
            <w:vAlign w:val="bottom"/>
            <w:hideMark/>
          </w:tcPr>
          <w:p w14:paraId="208F2BC7" w14:textId="510FF0A4"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1,353</w:t>
            </w:r>
          </w:p>
        </w:tc>
        <w:tc>
          <w:tcPr>
            <w:tcW w:w="572" w:type="pct"/>
            <w:tcBorders>
              <w:top w:val="nil"/>
              <w:left w:val="nil"/>
              <w:bottom w:val="nil"/>
              <w:right w:val="nil"/>
            </w:tcBorders>
            <w:shd w:val="clear" w:color="auto" w:fill="auto"/>
            <w:noWrap/>
            <w:vAlign w:val="bottom"/>
            <w:hideMark/>
          </w:tcPr>
          <w:p w14:paraId="2F8F2F09" w14:textId="6B8FB29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1,372</w:t>
            </w:r>
          </w:p>
        </w:tc>
      </w:tr>
      <w:tr w:rsidR="004716EC" w:rsidRPr="004716EC" w14:paraId="4B4B169F" w14:textId="77777777" w:rsidTr="009733AF">
        <w:trPr>
          <w:trHeight w:val="204"/>
        </w:trPr>
        <w:tc>
          <w:tcPr>
            <w:tcW w:w="2109" w:type="pct"/>
            <w:tcBorders>
              <w:top w:val="nil"/>
              <w:left w:val="nil"/>
              <w:bottom w:val="nil"/>
              <w:right w:val="nil"/>
            </w:tcBorders>
            <w:shd w:val="clear" w:color="auto" w:fill="auto"/>
            <w:noWrap/>
            <w:vAlign w:val="bottom"/>
            <w:hideMark/>
          </w:tcPr>
          <w:p w14:paraId="27078793"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66E8C73A" w14:textId="02C45EF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66,321</w:t>
            </w:r>
          </w:p>
        </w:tc>
        <w:tc>
          <w:tcPr>
            <w:tcW w:w="571" w:type="pct"/>
            <w:tcBorders>
              <w:top w:val="single" w:sz="4" w:space="0" w:color="000000"/>
              <w:left w:val="nil"/>
              <w:bottom w:val="single" w:sz="4" w:space="0" w:color="000000"/>
              <w:right w:val="nil"/>
            </w:tcBorders>
            <w:shd w:val="clear" w:color="000000" w:fill="E6E6E6"/>
            <w:noWrap/>
            <w:vAlign w:val="bottom"/>
            <w:hideMark/>
          </w:tcPr>
          <w:p w14:paraId="0B2FD816" w14:textId="427B340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64,506</w:t>
            </w:r>
          </w:p>
        </w:tc>
        <w:tc>
          <w:tcPr>
            <w:tcW w:w="572" w:type="pct"/>
            <w:tcBorders>
              <w:top w:val="single" w:sz="4" w:space="0" w:color="000000"/>
              <w:left w:val="nil"/>
              <w:bottom w:val="single" w:sz="4" w:space="0" w:color="000000"/>
              <w:right w:val="nil"/>
            </w:tcBorders>
            <w:shd w:val="clear" w:color="auto" w:fill="auto"/>
            <w:noWrap/>
            <w:vAlign w:val="bottom"/>
            <w:hideMark/>
          </w:tcPr>
          <w:p w14:paraId="45817991" w14:textId="0B876FF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67,595</w:t>
            </w:r>
          </w:p>
        </w:tc>
        <w:tc>
          <w:tcPr>
            <w:tcW w:w="572" w:type="pct"/>
            <w:tcBorders>
              <w:top w:val="single" w:sz="4" w:space="0" w:color="000000"/>
              <w:left w:val="nil"/>
              <w:bottom w:val="single" w:sz="4" w:space="0" w:color="000000"/>
              <w:right w:val="nil"/>
            </w:tcBorders>
            <w:shd w:val="clear" w:color="auto" w:fill="auto"/>
            <w:noWrap/>
            <w:vAlign w:val="bottom"/>
            <w:hideMark/>
          </w:tcPr>
          <w:p w14:paraId="132184A6" w14:textId="65DE765F"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68,954</w:t>
            </w:r>
          </w:p>
        </w:tc>
        <w:tc>
          <w:tcPr>
            <w:tcW w:w="572" w:type="pct"/>
            <w:tcBorders>
              <w:top w:val="single" w:sz="4" w:space="0" w:color="000000"/>
              <w:left w:val="nil"/>
              <w:bottom w:val="single" w:sz="4" w:space="0" w:color="000000"/>
              <w:right w:val="nil"/>
            </w:tcBorders>
            <w:shd w:val="clear" w:color="auto" w:fill="auto"/>
            <w:noWrap/>
            <w:vAlign w:val="bottom"/>
            <w:hideMark/>
          </w:tcPr>
          <w:p w14:paraId="07EA8709" w14:textId="22700416"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70,613</w:t>
            </w:r>
          </w:p>
        </w:tc>
      </w:tr>
      <w:tr w:rsidR="004716EC" w:rsidRPr="004716EC" w14:paraId="4401EF3A" w14:textId="77777777" w:rsidTr="009733AF">
        <w:trPr>
          <w:trHeight w:val="204"/>
        </w:trPr>
        <w:tc>
          <w:tcPr>
            <w:tcW w:w="2109" w:type="pct"/>
            <w:tcBorders>
              <w:top w:val="nil"/>
              <w:left w:val="nil"/>
              <w:bottom w:val="nil"/>
              <w:right w:val="nil"/>
            </w:tcBorders>
            <w:shd w:val="clear" w:color="auto" w:fill="auto"/>
            <w:noWrap/>
            <w:vAlign w:val="bottom"/>
            <w:hideMark/>
          </w:tcPr>
          <w:p w14:paraId="1AAFAE00"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0B3007A"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E26374A" w14:textId="3E599736"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B23EC19"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C25493C"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D774794" w14:textId="77777777" w:rsidR="004716EC" w:rsidRPr="004716EC" w:rsidRDefault="004716EC" w:rsidP="004716EC">
            <w:pPr>
              <w:spacing w:after="0" w:line="240" w:lineRule="auto"/>
              <w:jc w:val="right"/>
              <w:rPr>
                <w:rFonts w:ascii="Times New Roman" w:hAnsi="Times New Roman"/>
              </w:rPr>
            </w:pPr>
          </w:p>
        </w:tc>
      </w:tr>
      <w:tr w:rsidR="004716EC" w:rsidRPr="004716EC" w14:paraId="1FF851C0" w14:textId="77777777" w:rsidTr="009733AF">
        <w:trPr>
          <w:trHeight w:val="204"/>
        </w:trPr>
        <w:tc>
          <w:tcPr>
            <w:tcW w:w="2109" w:type="pct"/>
            <w:tcBorders>
              <w:top w:val="nil"/>
              <w:left w:val="nil"/>
              <w:bottom w:val="nil"/>
              <w:right w:val="nil"/>
            </w:tcBorders>
            <w:shd w:val="clear" w:color="auto" w:fill="auto"/>
            <w:noWrap/>
            <w:vAlign w:val="bottom"/>
            <w:hideMark/>
          </w:tcPr>
          <w:p w14:paraId="19436495"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497659CE" w14:textId="0E0AB69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27,015</w:t>
            </w:r>
          </w:p>
        </w:tc>
        <w:tc>
          <w:tcPr>
            <w:tcW w:w="571" w:type="pct"/>
            <w:tcBorders>
              <w:top w:val="nil"/>
              <w:left w:val="nil"/>
              <w:bottom w:val="nil"/>
              <w:right w:val="nil"/>
            </w:tcBorders>
            <w:shd w:val="clear" w:color="000000" w:fill="E6E6E6"/>
            <w:noWrap/>
            <w:vAlign w:val="bottom"/>
            <w:hideMark/>
          </w:tcPr>
          <w:p w14:paraId="5C601E15" w14:textId="4C0B1BF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26,036</w:t>
            </w:r>
          </w:p>
        </w:tc>
        <w:tc>
          <w:tcPr>
            <w:tcW w:w="572" w:type="pct"/>
            <w:tcBorders>
              <w:top w:val="nil"/>
              <w:left w:val="nil"/>
              <w:bottom w:val="nil"/>
              <w:right w:val="nil"/>
            </w:tcBorders>
            <w:shd w:val="clear" w:color="auto" w:fill="auto"/>
            <w:noWrap/>
            <w:vAlign w:val="bottom"/>
            <w:hideMark/>
          </w:tcPr>
          <w:p w14:paraId="6E6EFB32" w14:textId="613BADA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27,200</w:t>
            </w:r>
          </w:p>
        </w:tc>
        <w:tc>
          <w:tcPr>
            <w:tcW w:w="572" w:type="pct"/>
            <w:tcBorders>
              <w:top w:val="nil"/>
              <w:left w:val="nil"/>
              <w:bottom w:val="nil"/>
              <w:right w:val="nil"/>
            </w:tcBorders>
            <w:shd w:val="clear" w:color="auto" w:fill="auto"/>
            <w:noWrap/>
            <w:vAlign w:val="bottom"/>
            <w:hideMark/>
          </w:tcPr>
          <w:p w14:paraId="32A798C3" w14:textId="498226AD"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27,326</w:t>
            </w:r>
          </w:p>
        </w:tc>
        <w:tc>
          <w:tcPr>
            <w:tcW w:w="572" w:type="pct"/>
            <w:tcBorders>
              <w:top w:val="nil"/>
              <w:left w:val="nil"/>
              <w:bottom w:val="nil"/>
              <w:right w:val="nil"/>
            </w:tcBorders>
            <w:shd w:val="clear" w:color="auto" w:fill="auto"/>
            <w:noWrap/>
            <w:vAlign w:val="bottom"/>
            <w:hideMark/>
          </w:tcPr>
          <w:p w14:paraId="629C4462" w14:textId="2112A57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28,283</w:t>
            </w:r>
          </w:p>
        </w:tc>
      </w:tr>
      <w:tr w:rsidR="004716EC" w:rsidRPr="004716EC" w14:paraId="5EA7750A" w14:textId="77777777" w:rsidTr="009733AF">
        <w:trPr>
          <w:trHeight w:val="204"/>
        </w:trPr>
        <w:tc>
          <w:tcPr>
            <w:tcW w:w="2109" w:type="pct"/>
            <w:tcBorders>
              <w:top w:val="nil"/>
              <w:left w:val="nil"/>
              <w:bottom w:val="nil"/>
              <w:right w:val="nil"/>
            </w:tcBorders>
            <w:shd w:val="clear" w:color="auto" w:fill="auto"/>
            <w:noWrap/>
            <w:vAlign w:val="bottom"/>
            <w:hideMark/>
          </w:tcPr>
          <w:p w14:paraId="1464E6AE"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7DF24FF6" w14:textId="6362D8A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23,494</w:t>
            </w:r>
          </w:p>
        </w:tc>
        <w:tc>
          <w:tcPr>
            <w:tcW w:w="571" w:type="pct"/>
            <w:tcBorders>
              <w:top w:val="nil"/>
              <w:left w:val="nil"/>
              <w:bottom w:val="nil"/>
              <w:right w:val="nil"/>
            </w:tcBorders>
            <w:shd w:val="clear" w:color="000000" w:fill="E6E6E6"/>
            <w:noWrap/>
            <w:vAlign w:val="bottom"/>
            <w:hideMark/>
          </w:tcPr>
          <w:p w14:paraId="53F29DC2" w14:textId="621DE29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24,313</w:t>
            </w:r>
          </w:p>
        </w:tc>
        <w:tc>
          <w:tcPr>
            <w:tcW w:w="572" w:type="pct"/>
            <w:tcBorders>
              <w:top w:val="nil"/>
              <w:left w:val="nil"/>
              <w:bottom w:val="nil"/>
              <w:right w:val="nil"/>
            </w:tcBorders>
            <w:shd w:val="clear" w:color="auto" w:fill="auto"/>
            <w:noWrap/>
            <w:vAlign w:val="bottom"/>
            <w:hideMark/>
          </w:tcPr>
          <w:p w14:paraId="1D9AEC07" w14:textId="2F89D07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25,460</w:t>
            </w:r>
          </w:p>
        </w:tc>
        <w:tc>
          <w:tcPr>
            <w:tcW w:w="572" w:type="pct"/>
            <w:tcBorders>
              <w:top w:val="nil"/>
              <w:left w:val="nil"/>
              <w:bottom w:val="nil"/>
              <w:right w:val="nil"/>
            </w:tcBorders>
            <w:shd w:val="clear" w:color="auto" w:fill="auto"/>
            <w:noWrap/>
            <w:vAlign w:val="bottom"/>
            <w:hideMark/>
          </w:tcPr>
          <w:p w14:paraId="5B5D8622" w14:textId="550EF50A"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25,761</w:t>
            </w:r>
          </w:p>
        </w:tc>
        <w:tc>
          <w:tcPr>
            <w:tcW w:w="572" w:type="pct"/>
            <w:tcBorders>
              <w:top w:val="nil"/>
              <w:left w:val="nil"/>
              <w:bottom w:val="nil"/>
              <w:right w:val="nil"/>
            </w:tcBorders>
            <w:shd w:val="clear" w:color="auto" w:fill="auto"/>
            <w:noWrap/>
            <w:vAlign w:val="bottom"/>
            <w:hideMark/>
          </w:tcPr>
          <w:p w14:paraId="2DEFAC08" w14:textId="39DB66FC"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26,058</w:t>
            </w:r>
          </w:p>
        </w:tc>
      </w:tr>
      <w:tr w:rsidR="004716EC" w:rsidRPr="004716EC" w14:paraId="2A46AF4D" w14:textId="77777777" w:rsidTr="009733AF">
        <w:trPr>
          <w:trHeight w:val="204"/>
        </w:trPr>
        <w:tc>
          <w:tcPr>
            <w:tcW w:w="2109" w:type="pct"/>
            <w:tcBorders>
              <w:top w:val="nil"/>
              <w:left w:val="nil"/>
              <w:bottom w:val="nil"/>
              <w:right w:val="nil"/>
            </w:tcBorders>
            <w:shd w:val="clear" w:color="auto" w:fill="auto"/>
            <w:noWrap/>
            <w:vAlign w:val="bottom"/>
            <w:hideMark/>
          </w:tcPr>
          <w:p w14:paraId="5941DB12"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Net GST paid</w:t>
            </w:r>
          </w:p>
        </w:tc>
        <w:tc>
          <w:tcPr>
            <w:tcW w:w="605" w:type="pct"/>
            <w:tcBorders>
              <w:top w:val="nil"/>
              <w:left w:val="nil"/>
              <w:bottom w:val="nil"/>
              <w:right w:val="nil"/>
            </w:tcBorders>
            <w:shd w:val="clear" w:color="auto" w:fill="auto"/>
            <w:noWrap/>
            <w:vAlign w:val="bottom"/>
            <w:hideMark/>
          </w:tcPr>
          <w:p w14:paraId="4E7E2498" w14:textId="310AB008"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2,800</w:t>
            </w:r>
          </w:p>
        </w:tc>
        <w:tc>
          <w:tcPr>
            <w:tcW w:w="571" w:type="pct"/>
            <w:tcBorders>
              <w:top w:val="nil"/>
              <w:left w:val="nil"/>
              <w:bottom w:val="nil"/>
              <w:right w:val="nil"/>
            </w:tcBorders>
            <w:shd w:val="clear" w:color="000000" w:fill="E6E6E6"/>
            <w:noWrap/>
            <w:vAlign w:val="bottom"/>
            <w:hideMark/>
          </w:tcPr>
          <w:p w14:paraId="584EBA00" w14:textId="020FFE9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2,023</w:t>
            </w:r>
          </w:p>
        </w:tc>
        <w:tc>
          <w:tcPr>
            <w:tcW w:w="572" w:type="pct"/>
            <w:tcBorders>
              <w:top w:val="nil"/>
              <w:left w:val="nil"/>
              <w:bottom w:val="nil"/>
              <w:right w:val="nil"/>
            </w:tcBorders>
            <w:shd w:val="clear" w:color="auto" w:fill="auto"/>
            <w:noWrap/>
            <w:vAlign w:val="bottom"/>
            <w:hideMark/>
          </w:tcPr>
          <w:p w14:paraId="5F428995" w14:textId="3AA7D9D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2,579</w:t>
            </w:r>
          </w:p>
        </w:tc>
        <w:tc>
          <w:tcPr>
            <w:tcW w:w="572" w:type="pct"/>
            <w:tcBorders>
              <w:top w:val="nil"/>
              <w:left w:val="nil"/>
              <w:bottom w:val="nil"/>
              <w:right w:val="nil"/>
            </w:tcBorders>
            <w:shd w:val="clear" w:color="auto" w:fill="auto"/>
            <w:noWrap/>
            <w:vAlign w:val="bottom"/>
            <w:hideMark/>
          </w:tcPr>
          <w:p w14:paraId="16A51570" w14:textId="545C591B"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3,288</w:t>
            </w:r>
          </w:p>
        </w:tc>
        <w:tc>
          <w:tcPr>
            <w:tcW w:w="572" w:type="pct"/>
            <w:tcBorders>
              <w:top w:val="nil"/>
              <w:left w:val="nil"/>
              <w:bottom w:val="nil"/>
              <w:right w:val="nil"/>
            </w:tcBorders>
            <w:shd w:val="clear" w:color="000000" w:fill="FFFFFF"/>
            <w:noWrap/>
            <w:vAlign w:val="bottom"/>
            <w:hideMark/>
          </w:tcPr>
          <w:p w14:paraId="56342A46" w14:textId="75D34F6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3,326</w:t>
            </w:r>
          </w:p>
        </w:tc>
      </w:tr>
      <w:tr w:rsidR="004716EC" w:rsidRPr="004716EC" w14:paraId="087A89C6" w14:textId="77777777" w:rsidTr="009733AF">
        <w:trPr>
          <w:trHeight w:val="204"/>
        </w:trPr>
        <w:tc>
          <w:tcPr>
            <w:tcW w:w="2109" w:type="pct"/>
            <w:tcBorders>
              <w:top w:val="nil"/>
              <w:left w:val="nil"/>
              <w:bottom w:val="nil"/>
              <w:right w:val="nil"/>
            </w:tcBorders>
            <w:shd w:val="clear" w:color="auto" w:fill="auto"/>
            <w:vAlign w:val="bottom"/>
            <w:hideMark/>
          </w:tcPr>
          <w:p w14:paraId="74BFD7B7"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7EC370E7" w14:textId="469A002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94</w:t>
            </w:r>
          </w:p>
        </w:tc>
        <w:tc>
          <w:tcPr>
            <w:tcW w:w="571" w:type="pct"/>
            <w:tcBorders>
              <w:top w:val="nil"/>
              <w:left w:val="nil"/>
              <w:bottom w:val="nil"/>
              <w:right w:val="nil"/>
            </w:tcBorders>
            <w:shd w:val="clear" w:color="000000" w:fill="E6E6E6"/>
            <w:noWrap/>
            <w:vAlign w:val="bottom"/>
            <w:hideMark/>
          </w:tcPr>
          <w:p w14:paraId="2ACF3DA3" w14:textId="1D04BB0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80</w:t>
            </w:r>
          </w:p>
        </w:tc>
        <w:tc>
          <w:tcPr>
            <w:tcW w:w="572" w:type="pct"/>
            <w:tcBorders>
              <w:top w:val="nil"/>
              <w:left w:val="nil"/>
              <w:bottom w:val="nil"/>
              <w:right w:val="nil"/>
            </w:tcBorders>
            <w:shd w:val="clear" w:color="auto" w:fill="auto"/>
            <w:noWrap/>
            <w:vAlign w:val="bottom"/>
            <w:hideMark/>
          </w:tcPr>
          <w:p w14:paraId="6B7C6975" w14:textId="5986B8E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60</w:t>
            </w:r>
          </w:p>
        </w:tc>
        <w:tc>
          <w:tcPr>
            <w:tcW w:w="572" w:type="pct"/>
            <w:tcBorders>
              <w:top w:val="nil"/>
              <w:left w:val="nil"/>
              <w:bottom w:val="nil"/>
              <w:right w:val="nil"/>
            </w:tcBorders>
            <w:shd w:val="clear" w:color="auto" w:fill="auto"/>
            <w:noWrap/>
            <w:vAlign w:val="bottom"/>
            <w:hideMark/>
          </w:tcPr>
          <w:p w14:paraId="1EE6A624" w14:textId="206F6D5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36</w:t>
            </w:r>
          </w:p>
        </w:tc>
        <w:tc>
          <w:tcPr>
            <w:tcW w:w="572" w:type="pct"/>
            <w:tcBorders>
              <w:top w:val="nil"/>
              <w:left w:val="nil"/>
              <w:bottom w:val="nil"/>
              <w:right w:val="nil"/>
            </w:tcBorders>
            <w:shd w:val="clear" w:color="auto" w:fill="auto"/>
            <w:noWrap/>
            <w:vAlign w:val="bottom"/>
            <w:hideMark/>
          </w:tcPr>
          <w:p w14:paraId="118077A4" w14:textId="6DC1DDF8"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27</w:t>
            </w:r>
          </w:p>
        </w:tc>
      </w:tr>
      <w:tr w:rsidR="004716EC" w:rsidRPr="004716EC" w14:paraId="526DBDA2" w14:textId="77777777" w:rsidTr="009733AF">
        <w:trPr>
          <w:trHeight w:val="204"/>
        </w:trPr>
        <w:tc>
          <w:tcPr>
            <w:tcW w:w="2109" w:type="pct"/>
            <w:tcBorders>
              <w:top w:val="nil"/>
              <w:left w:val="nil"/>
              <w:bottom w:val="nil"/>
              <w:right w:val="nil"/>
            </w:tcBorders>
            <w:shd w:val="clear" w:color="auto" w:fill="auto"/>
            <w:noWrap/>
            <w:vAlign w:val="bottom"/>
            <w:hideMark/>
          </w:tcPr>
          <w:p w14:paraId="60043770"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1CCF9A9B" w14:textId="416D649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53,403</w:t>
            </w:r>
          </w:p>
        </w:tc>
        <w:tc>
          <w:tcPr>
            <w:tcW w:w="571" w:type="pct"/>
            <w:tcBorders>
              <w:top w:val="single" w:sz="4" w:space="0" w:color="000000"/>
              <w:left w:val="nil"/>
              <w:bottom w:val="nil"/>
              <w:right w:val="nil"/>
            </w:tcBorders>
            <w:shd w:val="clear" w:color="000000" w:fill="E6E6E6"/>
            <w:noWrap/>
            <w:vAlign w:val="bottom"/>
            <w:hideMark/>
          </w:tcPr>
          <w:p w14:paraId="636AFAC2" w14:textId="1CB995B5"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52,452</w:t>
            </w:r>
          </w:p>
        </w:tc>
        <w:tc>
          <w:tcPr>
            <w:tcW w:w="572" w:type="pct"/>
            <w:tcBorders>
              <w:top w:val="single" w:sz="4" w:space="0" w:color="000000"/>
              <w:left w:val="nil"/>
              <w:bottom w:val="nil"/>
              <w:right w:val="nil"/>
            </w:tcBorders>
            <w:shd w:val="clear" w:color="auto" w:fill="auto"/>
            <w:noWrap/>
            <w:vAlign w:val="bottom"/>
            <w:hideMark/>
          </w:tcPr>
          <w:p w14:paraId="1A22C523" w14:textId="16B0FCD9"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55,299</w:t>
            </w:r>
          </w:p>
        </w:tc>
        <w:tc>
          <w:tcPr>
            <w:tcW w:w="572" w:type="pct"/>
            <w:tcBorders>
              <w:top w:val="single" w:sz="4" w:space="0" w:color="000000"/>
              <w:left w:val="nil"/>
              <w:bottom w:val="nil"/>
              <w:right w:val="nil"/>
            </w:tcBorders>
            <w:shd w:val="clear" w:color="auto" w:fill="auto"/>
            <w:noWrap/>
            <w:vAlign w:val="bottom"/>
            <w:hideMark/>
          </w:tcPr>
          <w:p w14:paraId="42F18F54" w14:textId="1EE0DE3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56,411</w:t>
            </w:r>
          </w:p>
        </w:tc>
        <w:tc>
          <w:tcPr>
            <w:tcW w:w="572" w:type="pct"/>
            <w:tcBorders>
              <w:top w:val="single" w:sz="4" w:space="0" w:color="000000"/>
              <w:left w:val="nil"/>
              <w:bottom w:val="nil"/>
              <w:right w:val="nil"/>
            </w:tcBorders>
            <w:shd w:val="clear" w:color="auto" w:fill="auto"/>
            <w:noWrap/>
            <w:vAlign w:val="bottom"/>
            <w:hideMark/>
          </w:tcPr>
          <w:p w14:paraId="48146B86" w14:textId="33BA6FA0"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57,694</w:t>
            </w:r>
          </w:p>
        </w:tc>
      </w:tr>
      <w:tr w:rsidR="004716EC" w:rsidRPr="004716EC" w14:paraId="65E2E09E" w14:textId="77777777" w:rsidTr="009733AF">
        <w:trPr>
          <w:trHeight w:val="204"/>
        </w:trPr>
        <w:tc>
          <w:tcPr>
            <w:tcW w:w="2109" w:type="pct"/>
            <w:tcBorders>
              <w:top w:val="nil"/>
              <w:left w:val="nil"/>
              <w:bottom w:val="nil"/>
              <w:right w:val="nil"/>
            </w:tcBorders>
            <w:shd w:val="clear" w:color="auto" w:fill="auto"/>
            <w:vAlign w:val="bottom"/>
            <w:hideMark/>
          </w:tcPr>
          <w:p w14:paraId="5710D467"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3BB16A7B" w14:textId="12592013"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12,918</w:t>
            </w:r>
          </w:p>
        </w:tc>
        <w:tc>
          <w:tcPr>
            <w:tcW w:w="571" w:type="pct"/>
            <w:tcBorders>
              <w:top w:val="single" w:sz="4" w:space="0" w:color="auto"/>
              <w:left w:val="nil"/>
              <w:bottom w:val="single" w:sz="4" w:space="0" w:color="auto"/>
              <w:right w:val="nil"/>
            </w:tcBorders>
            <w:shd w:val="clear" w:color="000000" w:fill="E6E6E6"/>
            <w:noWrap/>
            <w:vAlign w:val="bottom"/>
            <w:hideMark/>
          </w:tcPr>
          <w:p w14:paraId="204EBC37" w14:textId="00302F4E"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12,054</w:t>
            </w:r>
          </w:p>
        </w:tc>
        <w:tc>
          <w:tcPr>
            <w:tcW w:w="572" w:type="pct"/>
            <w:tcBorders>
              <w:top w:val="single" w:sz="4" w:space="0" w:color="auto"/>
              <w:left w:val="nil"/>
              <w:bottom w:val="single" w:sz="4" w:space="0" w:color="auto"/>
              <w:right w:val="nil"/>
            </w:tcBorders>
            <w:shd w:val="clear" w:color="auto" w:fill="auto"/>
            <w:noWrap/>
            <w:vAlign w:val="bottom"/>
            <w:hideMark/>
          </w:tcPr>
          <w:p w14:paraId="0797410E" w14:textId="539371DE"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12,296</w:t>
            </w:r>
          </w:p>
        </w:tc>
        <w:tc>
          <w:tcPr>
            <w:tcW w:w="572" w:type="pct"/>
            <w:tcBorders>
              <w:top w:val="single" w:sz="4" w:space="0" w:color="auto"/>
              <w:left w:val="nil"/>
              <w:bottom w:val="single" w:sz="4" w:space="0" w:color="auto"/>
              <w:right w:val="nil"/>
            </w:tcBorders>
            <w:shd w:val="clear" w:color="auto" w:fill="auto"/>
            <w:noWrap/>
            <w:vAlign w:val="bottom"/>
            <w:hideMark/>
          </w:tcPr>
          <w:p w14:paraId="50A77CF8" w14:textId="5A8423C5"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12,543</w:t>
            </w:r>
          </w:p>
        </w:tc>
        <w:tc>
          <w:tcPr>
            <w:tcW w:w="572" w:type="pct"/>
            <w:tcBorders>
              <w:top w:val="single" w:sz="4" w:space="0" w:color="auto"/>
              <w:left w:val="nil"/>
              <w:bottom w:val="single" w:sz="4" w:space="0" w:color="auto"/>
              <w:right w:val="nil"/>
            </w:tcBorders>
            <w:shd w:val="clear" w:color="auto" w:fill="auto"/>
            <w:noWrap/>
            <w:vAlign w:val="bottom"/>
            <w:hideMark/>
          </w:tcPr>
          <w:p w14:paraId="4472097D" w14:textId="1A5D27CB"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12,919</w:t>
            </w:r>
          </w:p>
        </w:tc>
      </w:tr>
      <w:tr w:rsidR="004716EC" w:rsidRPr="004716EC" w14:paraId="33C2CA44" w14:textId="77777777" w:rsidTr="009733AF">
        <w:trPr>
          <w:trHeight w:val="204"/>
        </w:trPr>
        <w:tc>
          <w:tcPr>
            <w:tcW w:w="2109" w:type="pct"/>
            <w:tcBorders>
              <w:top w:val="nil"/>
              <w:left w:val="nil"/>
              <w:bottom w:val="nil"/>
              <w:right w:val="nil"/>
            </w:tcBorders>
            <w:shd w:val="clear" w:color="auto" w:fill="auto"/>
            <w:noWrap/>
            <w:vAlign w:val="bottom"/>
            <w:hideMark/>
          </w:tcPr>
          <w:p w14:paraId="4BCFEFEE"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033451D6"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9342017" w14:textId="02CC4774"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FBFBF51"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A1B504B"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34E441F3" w14:textId="77777777" w:rsidR="004716EC" w:rsidRPr="004716EC" w:rsidRDefault="004716EC" w:rsidP="004716EC">
            <w:pPr>
              <w:spacing w:after="0" w:line="240" w:lineRule="auto"/>
              <w:jc w:val="right"/>
              <w:rPr>
                <w:rFonts w:ascii="Times New Roman" w:hAnsi="Times New Roman"/>
              </w:rPr>
            </w:pPr>
          </w:p>
        </w:tc>
      </w:tr>
      <w:tr w:rsidR="004716EC" w:rsidRPr="004716EC" w14:paraId="2BB7E152" w14:textId="77777777" w:rsidTr="009733AF">
        <w:trPr>
          <w:trHeight w:val="204"/>
        </w:trPr>
        <w:tc>
          <w:tcPr>
            <w:tcW w:w="2109" w:type="pct"/>
            <w:tcBorders>
              <w:top w:val="nil"/>
              <w:left w:val="nil"/>
              <w:bottom w:val="nil"/>
              <w:right w:val="nil"/>
            </w:tcBorders>
            <w:shd w:val="clear" w:color="auto" w:fill="auto"/>
            <w:noWrap/>
            <w:vAlign w:val="bottom"/>
            <w:hideMark/>
          </w:tcPr>
          <w:p w14:paraId="52D65504"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3884AC8"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1EA98358" w14:textId="71DDE329"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82092A5"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4A6AF50"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9A07511" w14:textId="77777777" w:rsidR="004716EC" w:rsidRPr="004716EC" w:rsidRDefault="004716EC" w:rsidP="004716EC">
            <w:pPr>
              <w:spacing w:after="0" w:line="240" w:lineRule="auto"/>
              <w:jc w:val="right"/>
              <w:rPr>
                <w:rFonts w:ascii="Times New Roman" w:hAnsi="Times New Roman"/>
              </w:rPr>
            </w:pPr>
          </w:p>
        </w:tc>
      </w:tr>
      <w:tr w:rsidR="004716EC" w:rsidRPr="004716EC" w14:paraId="7BEF709E" w14:textId="77777777" w:rsidTr="009733AF">
        <w:trPr>
          <w:trHeight w:val="204"/>
        </w:trPr>
        <w:tc>
          <w:tcPr>
            <w:tcW w:w="2109" w:type="pct"/>
            <w:tcBorders>
              <w:top w:val="nil"/>
              <w:left w:val="nil"/>
              <w:bottom w:val="nil"/>
              <w:right w:val="nil"/>
            </w:tcBorders>
            <w:shd w:val="clear" w:color="auto" w:fill="auto"/>
            <w:vAlign w:val="bottom"/>
            <w:hideMark/>
          </w:tcPr>
          <w:p w14:paraId="484BDFF4" w14:textId="77777777" w:rsidR="004716EC" w:rsidRPr="004716EC" w:rsidRDefault="004716EC" w:rsidP="0025707B">
            <w:pPr>
              <w:spacing w:after="0" w:line="240" w:lineRule="auto"/>
              <w:ind w:leftChars="85" w:left="170"/>
              <w:rPr>
                <w:rFonts w:ascii="Arial" w:hAnsi="Arial" w:cs="Arial"/>
                <w:color w:val="000000"/>
                <w:sz w:val="16"/>
                <w:szCs w:val="16"/>
              </w:rPr>
            </w:pPr>
            <w:r w:rsidRPr="004716EC">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21DB7354" w14:textId="68609AAC"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9,767</w:t>
            </w:r>
          </w:p>
        </w:tc>
        <w:tc>
          <w:tcPr>
            <w:tcW w:w="571" w:type="pct"/>
            <w:tcBorders>
              <w:top w:val="nil"/>
              <w:left w:val="nil"/>
              <w:bottom w:val="nil"/>
              <w:right w:val="nil"/>
            </w:tcBorders>
            <w:shd w:val="clear" w:color="000000" w:fill="E6E6E6"/>
            <w:noWrap/>
            <w:vAlign w:val="bottom"/>
            <w:hideMark/>
          </w:tcPr>
          <w:p w14:paraId="7AE40F44" w14:textId="5D1AB64A"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19,296</w:t>
            </w:r>
          </w:p>
        </w:tc>
        <w:tc>
          <w:tcPr>
            <w:tcW w:w="572" w:type="pct"/>
            <w:tcBorders>
              <w:top w:val="nil"/>
              <w:left w:val="nil"/>
              <w:bottom w:val="nil"/>
              <w:right w:val="nil"/>
            </w:tcBorders>
            <w:shd w:val="clear" w:color="auto" w:fill="auto"/>
            <w:noWrap/>
            <w:vAlign w:val="bottom"/>
            <w:hideMark/>
          </w:tcPr>
          <w:p w14:paraId="1A2A94EC" w14:textId="64D00DB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21,622</w:t>
            </w:r>
          </w:p>
        </w:tc>
        <w:tc>
          <w:tcPr>
            <w:tcW w:w="572" w:type="pct"/>
            <w:tcBorders>
              <w:top w:val="nil"/>
              <w:left w:val="nil"/>
              <w:bottom w:val="nil"/>
              <w:right w:val="nil"/>
            </w:tcBorders>
            <w:shd w:val="clear" w:color="auto" w:fill="auto"/>
            <w:noWrap/>
            <w:vAlign w:val="bottom"/>
            <w:hideMark/>
          </w:tcPr>
          <w:p w14:paraId="6E9FE6E4" w14:textId="1CAC429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13,047</w:t>
            </w:r>
          </w:p>
        </w:tc>
        <w:tc>
          <w:tcPr>
            <w:tcW w:w="572" w:type="pct"/>
            <w:tcBorders>
              <w:top w:val="nil"/>
              <w:left w:val="nil"/>
              <w:bottom w:val="nil"/>
              <w:right w:val="nil"/>
            </w:tcBorders>
            <w:shd w:val="clear" w:color="auto" w:fill="auto"/>
            <w:noWrap/>
            <w:vAlign w:val="bottom"/>
            <w:hideMark/>
          </w:tcPr>
          <w:p w14:paraId="0769ABC6" w14:textId="1782508D"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13,324</w:t>
            </w:r>
          </w:p>
        </w:tc>
      </w:tr>
      <w:tr w:rsidR="004716EC" w:rsidRPr="004716EC" w14:paraId="661FDFE6" w14:textId="77777777" w:rsidTr="009733AF">
        <w:trPr>
          <w:trHeight w:val="204"/>
        </w:trPr>
        <w:tc>
          <w:tcPr>
            <w:tcW w:w="2109" w:type="pct"/>
            <w:tcBorders>
              <w:top w:val="nil"/>
              <w:left w:val="nil"/>
              <w:bottom w:val="nil"/>
              <w:right w:val="nil"/>
            </w:tcBorders>
            <w:shd w:val="clear" w:color="auto" w:fill="auto"/>
            <w:noWrap/>
            <w:vAlign w:val="bottom"/>
            <w:hideMark/>
          </w:tcPr>
          <w:p w14:paraId="2BC04540"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0A2D78CD" w14:textId="7D58FA9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9,767</w:t>
            </w:r>
          </w:p>
        </w:tc>
        <w:tc>
          <w:tcPr>
            <w:tcW w:w="571" w:type="pct"/>
            <w:tcBorders>
              <w:top w:val="single" w:sz="4" w:space="0" w:color="000000"/>
              <w:left w:val="nil"/>
              <w:bottom w:val="single" w:sz="4" w:space="0" w:color="000000"/>
              <w:right w:val="nil"/>
            </w:tcBorders>
            <w:shd w:val="clear" w:color="000000" w:fill="E6E6E6"/>
            <w:noWrap/>
            <w:vAlign w:val="bottom"/>
            <w:hideMark/>
          </w:tcPr>
          <w:p w14:paraId="0D800E11" w14:textId="5991D2EF"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19,296</w:t>
            </w:r>
          </w:p>
        </w:tc>
        <w:tc>
          <w:tcPr>
            <w:tcW w:w="572" w:type="pct"/>
            <w:tcBorders>
              <w:top w:val="single" w:sz="4" w:space="0" w:color="000000"/>
              <w:left w:val="nil"/>
              <w:bottom w:val="single" w:sz="4" w:space="0" w:color="000000"/>
              <w:right w:val="nil"/>
            </w:tcBorders>
            <w:shd w:val="clear" w:color="auto" w:fill="auto"/>
            <w:noWrap/>
            <w:vAlign w:val="bottom"/>
            <w:hideMark/>
          </w:tcPr>
          <w:p w14:paraId="04A8617E" w14:textId="4A560CA4"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21,622</w:t>
            </w:r>
          </w:p>
        </w:tc>
        <w:tc>
          <w:tcPr>
            <w:tcW w:w="572" w:type="pct"/>
            <w:tcBorders>
              <w:top w:val="single" w:sz="4" w:space="0" w:color="000000"/>
              <w:left w:val="nil"/>
              <w:bottom w:val="single" w:sz="4" w:space="0" w:color="000000"/>
              <w:right w:val="nil"/>
            </w:tcBorders>
            <w:shd w:val="clear" w:color="auto" w:fill="auto"/>
            <w:noWrap/>
            <w:vAlign w:val="bottom"/>
            <w:hideMark/>
          </w:tcPr>
          <w:p w14:paraId="4AB0E4E8" w14:textId="622FC60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13,047</w:t>
            </w:r>
          </w:p>
        </w:tc>
        <w:tc>
          <w:tcPr>
            <w:tcW w:w="572" w:type="pct"/>
            <w:tcBorders>
              <w:top w:val="single" w:sz="4" w:space="0" w:color="000000"/>
              <w:left w:val="nil"/>
              <w:bottom w:val="single" w:sz="4" w:space="0" w:color="000000"/>
              <w:right w:val="nil"/>
            </w:tcBorders>
            <w:shd w:val="clear" w:color="auto" w:fill="auto"/>
            <w:noWrap/>
            <w:vAlign w:val="bottom"/>
            <w:hideMark/>
          </w:tcPr>
          <w:p w14:paraId="7F4A72B7" w14:textId="5DCD855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13,324</w:t>
            </w:r>
          </w:p>
        </w:tc>
      </w:tr>
      <w:tr w:rsidR="004716EC" w:rsidRPr="004716EC" w14:paraId="00400F5B" w14:textId="77777777" w:rsidTr="009733AF">
        <w:trPr>
          <w:trHeight w:val="204"/>
        </w:trPr>
        <w:tc>
          <w:tcPr>
            <w:tcW w:w="2109" w:type="pct"/>
            <w:tcBorders>
              <w:top w:val="nil"/>
              <w:left w:val="nil"/>
              <w:bottom w:val="nil"/>
              <w:right w:val="nil"/>
            </w:tcBorders>
            <w:shd w:val="clear" w:color="auto" w:fill="auto"/>
            <w:vAlign w:val="bottom"/>
            <w:hideMark/>
          </w:tcPr>
          <w:p w14:paraId="6FDD597C"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19BEEF92"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(9,767)</w:t>
            </w:r>
          </w:p>
        </w:tc>
        <w:tc>
          <w:tcPr>
            <w:tcW w:w="571" w:type="pct"/>
            <w:tcBorders>
              <w:top w:val="nil"/>
              <w:left w:val="nil"/>
              <w:bottom w:val="single" w:sz="4" w:space="0" w:color="auto"/>
              <w:right w:val="nil"/>
            </w:tcBorders>
            <w:shd w:val="clear" w:color="000000" w:fill="E6E6E6"/>
            <w:noWrap/>
            <w:vAlign w:val="bottom"/>
            <w:hideMark/>
          </w:tcPr>
          <w:p w14:paraId="4CF981E4"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(19,296)</w:t>
            </w:r>
          </w:p>
        </w:tc>
        <w:tc>
          <w:tcPr>
            <w:tcW w:w="572" w:type="pct"/>
            <w:tcBorders>
              <w:top w:val="nil"/>
              <w:left w:val="nil"/>
              <w:bottom w:val="single" w:sz="4" w:space="0" w:color="auto"/>
              <w:right w:val="nil"/>
            </w:tcBorders>
            <w:shd w:val="clear" w:color="auto" w:fill="auto"/>
            <w:noWrap/>
            <w:vAlign w:val="bottom"/>
            <w:hideMark/>
          </w:tcPr>
          <w:p w14:paraId="1AF8D71B"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(21,622)</w:t>
            </w:r>
          </w:p>
        </w:tc>
        <w:tc>
          <w:tcPr>
            <w:tcW w:w="572" w:type="pct"/>
            <w:tcBorders>
              <w:top w:val="nil"/>
              <w:left w:val="nil"/>
              <w:bottom w:val="single" w:sz="4" w:space="0" w:color="auto"/>
              <w:right w:val="nil"/>
            </w:tcBorders>
            <w:shd w:val="clear" w:color="auto" w:fill="auto"/>
            <w:noWrap/>
            <w:vAlign w:val="bottom"/>
            <w:hideMark/>
          </w:tcPr>
          <w:p w14:paraId="5760E107"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(13,047)</w:t>
            </w:r>
          </w:p>
        </w:tc>
        <w:tc>
          <w:tcPr>
            <w:tcW w:w="572" w:type="pct"/>
            <w:tcBorders>
              <w:top w:val="nil"/>
              <w:left w:val="nil"/>
              <w:bottom w:val="single" w:sz="4" w:space="0" w:color="auto"/>
              <w:right w:val="nil"/>
            </w:tcBorders>
            <w:shd w:val="clear" w:color="auto" w:fill="auto"/>
            <w:noWrap/>
            <w:vAlign w:val="bottom"/>
            <w:hideMark/>
          </w:tcPr>
          <w:p w14:paraId="3AA5A88D"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(13,324)</w:t>
            </w:r>
          </w:p>
        </w:tc>
      </w:tr>
      <w:tr w:rsidR="004716EC" w:rsidRPr="004716EC" w14:paraId="46CEABF4" w14:textId="77777777" w:rsidTr="009733AF">
        <w:trPr>
          <w:trHeight w:val="204"/>
        </w:trPr>
        <w:tc>
          <w:tcPr>
            <w:tcW w:w="2109" w:type="pct"/>
            <w:tcBorders>
              <w:top w:val="nil"/>
              <w:left w:val="nil"/>
              <w:bottom w:val="nil"/>
              <w:right w:val="nil"/>
            </w:tcBorders>
            <w:shd w:val="clear" w:color="auto" w:fill="auto"/>
            <w:noWrap/>
            <w:vAlign w:val="bottom"/>
            <w:hideMark/>
          </w:tcPr>
          <w:p w14:paraId="3499B947"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08659A83"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CE53A8E" w14:textId="308213CF"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1041E72"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5610D27B"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E679512" w14:textId="77777777" w:rsidR="004716EC" w:rsidRPr="004716EC" w:rsidRDefault="004716EC" w:rsidP="004716EC">
            <w:pPr>
              <w:spacing w:after="0" w:line="240" w:lineRule="auto"/>
              <w:jc w:val="right"/>
              <w:rPr>
                <w:rFonts w:ascii="Times New Roman" w:hAnsi="Times New Roman"/>
              </w:rPr>
            </w:pPr>
          </w:p>
        </w:tc>
      </w:tr>
      <w:tr w:rsidR="004716EC" w:rsidRPr="004716EC" w14:paraId="1ADA6201" w14:textId="77777777" w:rsidTr="009733AF">
        <w:trPr>
          <w:trHeight w:val="204"/>
        </w:trPr>
        <w:tc>
          <w:tcPr>
            <w:tcW w:w="2109" w:type="pct"/>
            <w:tcBorders>
              <w:top w:val="nil"/>
              <w:left w:val="nil"/>
              <w:bottom w:val="nil"/>
              <w:right w:val="nil"/>
            </w:tcBorders>
            <w:shd w:val="clear" w:color="auto" w:fill="auto"/>
            <w:noWrap/>
            <w:vAlign w:val="bottom"/>
            <w:hideMark/>
          </w:tcPr>
          <w:p w14:paraId="01A7965F"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15406F1D"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3F372A4" w14:textId="093EA992"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D81F162"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4D15F8B2"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EF29210" w14:textId="77777777" w:rsidR="004716EC" w:rsidRPr="004716EC" w:rsidRDefault="004716EC" w:rsidP="004716EC">
            <w:pPr>
              <w:spacing w:after="0" w:line="240" w:lineRule="auto"/>
              <w:jc w:val="right"/>
              <w:rPr>
                <w:rFonts w:ascii="Times New Roman" w:hAnsi="Times New Roman"/>
              </w:rPr>
            </w:pPr>
          </w:p>
        </w:tc>
      </w:tr>
      <w:tr w:rsidR="004716EC" w:rsidRPr="004716EC" w14:paraId="47FC28FC" w14:textId="77777777" w:rsidTr="009733AF">
        <w:trPr>
          <w:trHeight w:val="204"/>
        </w:trPr>
        <w:tc>
          <w:tcPr>
            <w:tcW w:w="2109" w:type="pct"/>
            <w:tcBorders>
              <w:top w:val="nil"/>
              <w:left w:val="nil"/>
              <w:bottom w:val="nil"/>
              <w:right w:val="nil"/>
            </w:tcBorders>
            <w:shd w:val="clear" w:color="auto" w:fill="auto"/>
            <w:noWrap/>
            <w:vAlign w:val="bottom"/>
            <w:hideMark/>
          </w:tcPr>
          <w:p w14:paraId="46EE934F" w14:textId="77777777" w:rsidR="004716EC" w:rsidRPr="004716EC" w:rsidRDefault="004716EC" w:rsidP="004716EC">
            <w:pPr>
              <w:spacing w:after="0" w:line="240" w:lineRule="auto"/>
              <w:ind w:firstLineChars="100" w:firstLine="160"/>
              <w:rPr>
                <w:rFonts w:ascii="Arial" w:hAnsi="Arial" w:cs="Arial"/>
                <w:color w:val="000000"/>
                <w:sz w:val="16"/>
                <w:szCs w:val="16"/>
              </w:rPr>
            </w:pPr>
            <w:r w:rsidRPr="004716EC">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49961A76" w14:textId="43FBF07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1,948</w:t>
            </w:r>
          </w:p>
        </w:tc>
        <w:tc>
          <w:tcPr>
            <w:tcW w:w="571" w:type="pct"/>
            <w:tcBorders>
              <w:top w:val="nil"/>
              <w:left w:val="nil"/>
              <w:bottom w:val="nil"/>
              <w:right w:val="nil"/>
            </w:tcBorders>
            <w:shd w:val="clear" w:color="000000" w:fill="E6E6E6"/>
            <w:noWrap/>
            <w:vAlign w:val="bottom"/>
            <w:hideMark/>
          </w:tcPr>
          <w:p w14:paraId="1E81F5C3" w14:textId="33443E4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8,838</w:t>
            </w:r>
          </w:p>
        </w:tc>
        <w:tc>
          <w:tcPr>
            <w:tcW w:w="572" w:type="pct"/>
            <w:tcBorders>
              <w:top w:val="nil"/>
              <w:left w:val="nil"/>
              <w:bottom w:val="nil"/>
              <w:right w:val="nil"/>
            </w:tcBorders>
            <w:shd w:val="clear" w:color="auto" w:fill="auto"/>
            <w:noWrap/>
            <w:vAlign w:val="bottom"/>
            <w:hideMark/>
          </w:tcPr>
          <w:p w14:paraId="7ABE0BF5" w14:textId="5C15DCBE"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10,924</w:t>
            </w:r>
          </w:p>
        </w:tc>
        <w:tc>
          <w:tcPr>
            <w:tcW w:w="572" w:type="pct"/>
            <w:tcBorders>
              <w:top w:val="nil"/>
              <w:left w:val="nil"/>
              <w:bottom w:val="nil"/>
              <w:right w:val="nil"/>
            </w:tcBorders>
            <w:shd w:val="clear" w:color="auto" w:fill="auto"/>
            <w:noWrap/>
            <w:vAlign w:val="bottom"/>
            <w:hideMark/>
          </w:tcPr>
          <w:p w14:paraId="67DDB934" w14:textId="4DC252A5"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2,103</w:t>
            </w:r>
          </w:p>
        </w:tc>
        <w:tc>
          <w:tcPr>
            <w:tcW w:w="572" w:type="pct"/>
            <w:tcBorders>
              <w:top w:val="nil"/>
              <w:left w:val="nil"/>
              <w:bottom w:val="nil"/>
              <w:right w:val="nil"/>
            </w:tcBorders>
            <w:shd w:val="clear" w:color="auto" w:fill="auto"/>
            <w:noWrap/>
            <w:vAlign w:val="bottom"/>
            <w:hideMark/>
          </w:tcPr>
          <w:p w14:paraId="4016DBD4" w14:textId="32E953D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2,126</w:t>
            </w:r>
          </w:p>
        </w:tc>
      </w:tr>
      <w:tr w:rsidR="004716EC" w:rsidRPr="004716EC" w14:paraId="61D87126" w14:textId="77777777" w:rsidTr="009733AF">
        <w:trPr>
          <w:trHeight w:val="204"/>
        </w:trPr>
        <w:tc>
          <w:tcPr>
            <w:tcW w:w="2109" w:type="pct"/>
            <w:tcBorders>
              <w:top w:val="nil"/>
              <w:left w:val="nil"/>
              <w:bottom w:val="nil"/>
              <w:right w:val="nil"/>
            </w:tcBorders>
            <w:shd w:val="clear" w:color="auto" w:fill="auto"/>
            <w:noWrap/>
            <w:vAlign w:val="bottom"/>
            <w:hideMark/>
          </w:tcPr>
          <w:p w14:paraId="2FBD24A3"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063359EF" w14:textId="3C414487"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1,948</w:t>
            </w:r>
          </w:p>
        </w:tc>
        <w:tc>
          <w:tcPr>
            <w:tcW w:w="571" w:type="pct"/>
            <w:tcBorders>
              <w:top w:val="single" w:sz="4" w:space="0" w:color="000000"/>
              <w:left w:val="nil"/>
              <w:bottom w:val="single" w:sz="4" w:space="0" w:color="000000"/>
              <w:right w:val="nil"/>
            </w:tcBorders>
            <w:shd w:val="clear" w:color="000000" w:fill="E6E6E6"/>
            <w:noWrap/>
            <w:vAlign w:val="bottom"/>
            <w:hideMark/>
          </w:tcPr>
          <w:p w14:paraId="7B0DDBB2" w14:textId="2EEED373"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8,838</w:t>
            </w:r>
          </w:p>
        </w:tc>
        <w:tc>
          <w:tcPr>
            <w:tcW w:w="572" w:type="pct"/>
            <w:tcBorders>
              <w:top w:val="single" w:sz="4" w:space="0" w:color="000000"/>
              <w:left w:val="nil"/>
              <w:bottom w:val="single" w:sz="4" w:space="0" w:color="000000"/>
              <w:right w:val="nil"/>
            </w:tcBorders>
            <w:shd w:val="clear" w:color="auto" w:fill="auto"/>
            <w:noWrap/>
            <w:vAlign w:val="bottom"/>
            <w:hideMark/>
          </w:tcPr>
          <w:p w14:paraId="5DB22C81" w14:textId="1B32A58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10,924</w:t>
            </w:r>
          </w:p>
        </w:tc>
        <w:tc>
          <w:tcPr>
            <w:tcW w:w="572" w:type="pct"/>
            <w:tcBorders>
              <w:top w:val="single" w:sz="4" w:space="0" w:color="000000"/>
              <w:left w:val="nil"/>
              <w:bottom w:val="single" w:sz="4" w:space="0" w:color="000000"/>
              <w:right w:val="nil"/>
            </w:tcBorders>
            <w:shd w:val="clear" w:color="auto" w:fill="auto"/>
            <w:noWrap/>
            <w:vAlign w:val="bottom"/>
            <w:hideMark/>
          </w:tcPr>
          <w:p w14:paraId="17623FFC" w14:textId="010572E8"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2,103</w:t>
            </w:r>
          </w:p>
        </w:tc>
        <w:tc>
          <w:tcPr>
            <w:tcW w:w="572" w:type="pct"/>
            <w:tcBorders>
              <w:top w:val="single" w:sz="4" w:space="0" w:color="000000"/>
              <w:left w:val="nil"/>
              <w:bottom w:val="single" w:sz="4" w:space="0" w:color="000000"/>
              <w:right w:val="nil"/>
            </w:tcBorders>
            <w:shd w:val="clear" w:color="auto" w:fill="auto"/>
            <w:noWrap/>
            <w:vAlign w:val="bottom"/>
            <w:hideMark/>
          </w:tcPr>
          <w:p w14:paraId="2F3D6856" w14:textId="4915E49B"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2,126</w:t>
            </w:r>
          </w:p>
        </w:tc>
      </w:tr>
      <w:tr w:rsidR="004716EC" w:rsidRPr="004716EC" w14:paraId="1AFAE596" w14:textId="77777777" w:rsidTr="009733AF">
        <w:trPr>
          <w:trHeight w:val="204"/>
        </w:trPr>
        <w:tc>
          <w:tcPr>
            <w:tcW w:w="2109" w:type="pct"/>
            <w:tcBorders>
              <w:top w:val="nil"/>
              <w:left w:val="nil"/>
              <w:bottom w:val="nil"/>
              <w:right w:val="nil"/>
            </w:tcBorders>
            <w:shd w:val="clear" w:color="auto" w:fill="auto"/>
            <w:noWrap/>
            <w:vAlign w:val="bottom"/>
            <w:hideMark/>
          </w:tcPr>
          <w:p w14:paraId="4779AAB4" w14:textId="77777777"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1968473" w14:textId="77777777" w:rsidR="004716EC" w:rsidRPr="004716EC" w:rsidRDefault="004716EC" w:rsidP="004716EC">
            <w:pPr>
              <w:spacing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663E714" w14:textId="67EFDC3C"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61A49FB0" w14:textId="77777777" w:rsidR="004716EC" w:rsidRPr="004716EC" w:rsidRDefault="004716EC" w:rsidP="004716EC">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38F1056"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2726E36" w14:textId="77777777" w:rsidR="004716EC" w:rsidRPr="004716EC" w:rsidRDefault="004716EC" w:rsidP="004716EC">
            <w:pPr>
              <w:spacing w:after="0" w:line="240" w:lineRule="auto"/>
              <w:jc w:val="right"/>
              <w:rPr>
                <w:rFonts w:ascii="Times New Roman" w:hAnsi="Times New Roman"/>
              </w:rPr>
            </w:pPr>
          </w:p>
        </w:tc>
      </w:tr>
      <w:tr w:rsidR="004716EC" w:rsidRPr="004716EC" w14:paraId="2436B221" w14:textId="77777777" w:rsidTr="009733AF">
        <w:trPr>
          <w:trHeight w:val="204"/>
        </w:trPr>
        <w:tc>
          <w:tcPr>
            <w:tcW w:w="2109" w:type="pct"/>
            <w:tcBorders>
              <w:top w:val="nil"/>
              <w:left w:val="nil"/>
              <w:bottom w:val="nil"/>
              <w:right w:val="nil"/>
            </w:tcBorders>
            <w:shd w:val="clear" w:color="auto" w:fill="auto"/>
            <w:noWrap/>
            <w:vAlign w:val="bottom"/>
            <w:hideMark/>
          </w:tcPr>
          <w:p w14:paraId="26466869"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76205178" w14:textId="77E0CB8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1,529</w:t>
            </w:r>
          </w:p>
        </w:tc>
        <w:tc>
          <w:tcPr>
            <w:tcW w:w="571" w:type="pct"/>
            <w:tcBorders>
              <w:top w:val="nil"/>
              <w:left w:val="nil"/>
              <w:bottom w:val="nil"/>
              <w:right w:val="nil"/>
            </w:tcBorders>
            <w:shd w:val="clear" w:color="000000" w:fill="E6E6E6"/>
            <w:noWrap/>
            <w:vAlign w:val="bottom"/>
            <w:hideMark/>
          </w:tcPr>
          <w:p w14:paraId="50E253D1" w14:textId="05EBE85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1,574</w:t>
            </w:r>
          </w:p>
        </w:tc>
        <w:tc>
          <w:tcPr>
            <w:tcW w:w="572" w:type="pct"/>
            <w:tcBorders>
              <w:top w:val="nil"/>
              <w:left w:val="nil"/>
              <w:bottom w:val="nil"/>
              <w:right w:val="nil"/>
            </w:tcBorders>
            <w:shd w:val="clear" w:color="auto" w:fill="auto"/>
            <w:noWrap/>
            <w:vAlign w:val="bottom"/>
            <w:hideMark/>
          </w:tcPr>
          <w:p w14:paraId="15B65012" w14:textId="463BED7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1,621</w:t>
            </w:r>
          </w:p>
        </w:tc>
        <w:tc>
          <w:tcPr>
            <w:tcW w:w="572" w:type="pct"/>
            <w:tcBorders>
              <w:top w:val="nil"/>
              <w:left w:val="nil"/>
              <w:bottom w:val="nil"/>
              <w:right w:val="nil"/>
            </w:tcBorders>
            <w:shd w:val="clear" w:color="auto" w:fill="auto"/>
            <w:noWrap/>
            <w:vAlign w:val="bottom"/>
            <w:hideMark/>
          </w:tcPr>
          <w:p w14:paraId="0E2A7F89" w14:textId="04112AF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1,671</w:t>
            </w:r>
          </w:p>
        </w:tc>
        <w:tc>
          <w:tcPr>
            <w:tcW w:w="572" w:type="pct"/>
            <w:tcBorders>
              <w:top w:val="nil"/>
              <w:left w:val="nil"/>
              <w:bottom w:val="nil"/>
              <w:right w:val="nil"/>
            </w:tcBorders>
            <w:shd w:val="clear" w:color="auto" w:fill="auto"/>
            <w:noWrap/>
            <w:vAlign w:val="bottom"/>
            <w:hideMark/>
          </w:tcPr>
          <w:p w14:paraId="0F6B58B4" w14:textId="21A95B6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1,721</w:t>
            </w:r>
          </w:p>
        </w:tc>
      </w:tr>
      <w:tr w:rsidR="004716EC" w:rsidRPr="004716EC" w14:paraId="1222C503" w14:textId="77777777" w:rsidTr="009733AF">
        <w:trPr>
          <w:trHeight w:val="204"/>
        </w:trPr>
        <w:tc>
          <w:tcPr>
            <w:tcW w:w="2109" w:type="pct"/>
            <w:tcBorders>
              <w:top w:val="nil"/>
              <w:left w:val="nil"/>
              <w:bottom w:val="nil"/>
              <w:right w:val="nil"/>
            </w:tcBorders>
            <w:shd w:val="clear" w:color="auto" w:fill="auto"/>
            <w:noWrap/>
            <w:vAlign w:val="bottom"/>
            <w:hideMark/>
          </w:tcPr>
          <w:p w14:paraId="615C736E" w14:textId="77777777" w:rsidR="004716EC" w:rsidRPr="004716EC" w:rsidRDefault="004716EC" w:rsidP="004716EC">
            <w:pPr>
              <w:spacing w:after="0" w:line="240" w:lineRule="auto"/>
              <w:rPr>
                <w:rFonts w:ascii="Arial" w:hAnsi="Arial" w:cs="Arial"/>
                <w:b/>
                <w:bCs/>
                <w:i/>
                <w:iCs/>
                <w:color w:val="000000"/>
                <w:sz w:val="16"/>
                <w:szCs w:val="16"/>
              </w:rPr>
            </w:pPr>
            <w:r w:rsidRPr="004716EC">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2C51BD4" w14:textId="79248848"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1,529</w:t>
            </w:r>
          </w:p>
        </w:tc>
        <w:tc>
          <w:tcPr>
            <w:tcW w:w="571" w:type="pct"/>
            <w:tcBorders>
              <w:top w:val="single" w:sz="4" w:space="0" w:color="000000"/>
              <w:left w:val="nil"/>
              <w:bottom w:val="single" w:sz="4" w:space="0" w:color="000000"/>
              <w:right w:val="nil"/>
            </w:tcBorders>
            <w:shd w:val="clear" w:color="000000" w:fill="E6E6E6"/>
            <w:noWrap/>
            <w:vAlign w:val="bottom"/>
            <w:hideMark/>
          </w:tcPr>
          <w:p w14:paraId="4EC957D3" w14:textId="098D3AC1"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1,574</w:t>
            </w:r>
          </w:p>
        </w:tc>
        <w:tc>
          <w:tcPr>
            <w:tcW w:w="572" w:type="pct"/>
            <w:tcBorders>
              <w:top w:val="single" w:sz="4" w:space="0" w:color="000000"/>
              <w:left w:val="nil"/>
              <w:bottom w:val="single" w:sz="4" w:space="0" w:color="000000"/>
              <w:right w:val="nil"/>
            </w:tcBorders>
            <w:shd w:val="clear" w:color="auto" w:fill="auto"/>
            <w:noWrap/>
            <w:vAlign w:val="bottom"/>
            <w:hideMark/>
          </w:tcPr>
          <w:p w14:paraId="1D3B2241" w14:textId="0A13B6B0"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1,621</w:t>
            </w:r>
          </w:p>
        </w:tc>
        <w:tc>
          <w:tcPr>
            <w:tcW w:w="572" w:type="pct"/>
            <w:tcBorders>
              <w:top w:val="single" w:sz="4" w:space="0" w:color="000000"/>
              <w:left w:val="nil"/>
              <w:bottom w:val="single" w:sz="4" w:space="0" w:color="000000"/>
              <w:right w:val="nil"/>
            </w:tcBorders>
            <w:shd w:val="clear" w:color="auto" w:fill="auto"/>
            <w:noWrap/>
            <w:vAlign w:val="bottom"/>
            <w:hideMark/>
          </w:tcPr>
          <w:p w14:paraId="009DE0F9" w14:textId="315436BC"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1,671</w:t>
            </w:r>
          </w:p>
        </w:tc>
        <w:tc>
          <w:tcPr>
            <w:tcW w:w="572" w:type="pct"/>
            <w:tcBorders>
              <w:top w:val="single" w:sz="4" w:space="0" w:color="000000"/>
              <w:left w:val="nil"/>
              <w:bottom w:val="single" w:sz="4" w:space="0" w:color="000000"/>
              <w:right w:val="nil"/>
            </w:tcBorders>
            <w:shd w:val="clear" w:color="auto" w:fill="auto"/>
            <w:noWrap/>
            <w:vAlign w:val="bottom"/>
            <w:hideMark/>
          </w:tcPr>
          <w:p w14:paraId="43CC5D44" w14:textId="06C49800" w:rsidR="004716EC" w:rsidRPr="004716EC" w:rsidRDefault="004716EC" w:rsidP="004716EC">
            <w:pPr>
              <w:spacing w:after="0" w:line="240" w:lineRule="auto"/>
              <w:jc w:val="right"/>
              <w:rPr>
                <w:rFonts w:ascii="Arial" w:hAnsi="Arial" w:cs="Arial"/>
                <w:b/>
                <w:bCs/>
                <w:i/>
                <w:iCs/>
                <w:color w:val="000000"/>
                <w:sz w:val="16"/>
                <w:szCs w:val="16"/>
              </w:rPr>
            </w:pPr>
            <w:r w:rsidRPr="004716EC">
              <w:rPr>
                <w:rFonts w:ascii="Arial" w:hAnsi="Arial" w:cs="Arial"/>
                <w:b/>
                <w:bCs/>
                <w:i/>
                <w:iCs/>
                <w:color w:val="000000"/>
                <w:sz w:val="16"/>
                <w:szCs w:val="16"/>
              </w:rPr>
              <w:t>1,721</w:t>
            </w:r>
          </w:p>
        </w:tc>
      </w:tr>
      <w:tr w:rsidR="004716EC" w:rsidRPr="004716EC" w14:paraId="4C19395C" w14:textId="77777777" w:rsidTr="009733AF">
        <w:trPr>
          <w:trHeight w:val="204"/>
        </w:trPr>
        <w:tc>
          <w:tcPr>
            <w:tcW w:w="2109" w:type="pct"/>
            <w:tcBorders>
              <w:top w:val="nil"/>
              <w:left w:val="nil"/>
              <w:bottom w:val="nil"/>
              <w:right w:val="nil"/>
            </w:tcBorders>
            <w:shd w:val="clear" w:color="auto" w:fill="auto"/>
            <w:vAlign w:val="bottom"/>
            <w:hideMark/>
          </w:tcPr>
          <w:p w14:paraId="5AECB1B8" w14:textId="23F5ED8C"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cash from/(used by)</w:t>
            </w:r>
            <w:r w:rsidR="009733AF">
              <w:rPr>
                <w:rFonts w:ascii="Arial" w:hAnsi="Arial" w:cs="Arial"/>
                <w:b/>
                <w:bCs/>
                <w:color w:val="000000"/>
                <w:sz w:val="16"/>
                <w:szCs w:val="16"/>
              </w:rPr>
              <w:t xml:space="preserve"> </w:t>
            </w:r>
            <w:r w:rsidRPr="004716EC">
              <w:rPr>
                <w:rFonts w:ascii="Arial" w:hAnsi="Arial" w:cs="Arial"/>
                <w:b/>
                <w:bCs/>
                <w:color w:val="000000"/>
                <w:sz w:val="16"/>
                <w:szCs w:val="16"/>
              </w:rPr>
              <w:t>financing activities</w:t>
            </w:r>
          </w:p>
        </w:tc>
        <w:tc>
          <w:tcPr>
            <w:tcW w:w="605" w:type="pct"/>
            <w:tcBorders>
              <w:top w:val="nil"/>
              <w:left w:val="nil"/>
              <w:bottom w:val="single" w:sz="4" w:space="0" w:color="000000"/>
              <w:right w:val="nil"/>
            </w:tcBorders>
            <w:shd w:val="clear" w:color="auto" w:fill="auto"/>
            <w:noWrap/>
            <w:vAlign w:val="bottom"/>
            <w:hideMark/>
          </w:tcPr>
          <w:p w14:paraId="456AD16F" w14:textId="3F07F956"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419</w:t>
            </w:r>
          </w:p>
        </w:tc>
        <w:tc>
          <w:tcPr>
            <w:tcW w:w="571" w:type="pct"/>
            <w:tcBorders>
              <w:top w:val="nil"/>
              <w:left w:val="nil"/>
              <w:bottom w:val="single" w:sz="4" w:space="0" w:color="000000"/>
              <w:right w:val="nil"/>
            </w:tcBorders>
            <w:shd w:val="clear" w:color="000000" w:fill="E6E6E6"/>
            <w:noWrap/>
            <w:vAlign w:val="bottom"/>
            <w:hideMark/>
          </w:tcPr>
          <w:p w14:paraId="2DF17740" w14:textId="2FF54111"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7,264</w:t>
            </w:r>
          </w:p>
        </w:tc>
        <w:tc>
          <w:tcPr>
            <w:tcW w:w="572" w:type="pct"/>
            <w:tcBorders>
              <w:top w:val="nil"/>
              <w:left w:val="nil"/>
              <w:bottom w:val="single" w:sz="4" w:space="0" w:color="000000"/>
              <w:right w:val="nil"/>
            </w:tcBorders>
            <w:shd w:val="clear" w:color="auto" w:fill="auto"/>
            <w:noWrap/>
            <w:vAlign w:val="bottom"/>
            <w:hideMark/>
          </w:tcPr>
          <w:p w14:paraId="2378A99E" w14:textId="6ECE076F"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9,303</w:t>
            </w:r>
          </w:p>
        </w:tc>
        <w:tc>
          <w:tcPr>
            <w:tcW w:w="572" w:type="pct"/>
            <w:tcBorders>
              <w:top w:val="nil"/>
              <w:left w:val="nil"/>
              <w:bottom w:val="single" w:sz="4" w:space="0" w:color="000000"/>
              <w:right w:val="nil"/>
            </w:tcBorders>
            <w:shd w:val="clear" w:color="auto" w:fill="auto"/>
            <w:noWrap/>
            <w:vAlign w:val="bottom"/>
            <w:hideMark/>
          </w:tcPr>
          <w:p w14:paraId="670FE44B" w14:textId="71001A7E"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432</w:t>
            </w:r>
          </w:p>
        </w:tc>
        <w:tc>
          <w:tcPr>
            <w:tcW w:w="572" w:type="pct"/>
            <w:tcBorders>
              <w:top w:val="nil"/>
              <w:left w:val="nil"/>
              <w:bottom w:val="single" w:sz="4" w:space="0" w:color="000000"/>
              <w:right w:val="nil"/>
            </w:tcBorders>
            <w:shd w:val="clear" w:color="auto" w:fill="auto"/>
            <w:noWrap/>
            <w:vAlign w:val="bottom"/>
            <w:hideMark/>
          </w:tcPr>
          <w:p w14:paraId="67B5FF8A" w14:textId="2C0546A4"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405</w:t>
            </w:r>
          </w:p>
        </w:tc>
      </w:tr>
      <w:tr w:rsidR="004716EC" w:rsidRPr="004716EC" w14:paraId="0C261397" w14:textId="77777777" w:rsidTr="009733AF">
        <w:trPr>
          <w:trHeight w:val="204"/>
        </w:trPr>
        <w:tc>
          <w:tcPr>
            <w:tcW w:w="2109" w:type="pct"/>
            <w:tcBorders>
              <w:top w:val="nil"/>
              <w:left w:val="nil"/>
              <w:bottom w:val="nil"/>
              <w:right w:val="nil"/>
            </w:tcBorders>
            <w:shd w:val="clear" w:color="auto" w:fill="auto"/>
            <w:vAlign w:val="bottom"/>
            <w:hideMark/>
          </w:tcPr>
          <w:p w14:paraId="7EBA4B4B" w14:textId="432D83DA"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Net increase/(decrease) in cash</w:t>
            </w:r>
            <w:r w:rsidR="009733AF">
              <w:rPr>
                <w:rFonts w:ascii="Arial" w:hAnsi="Arial" w:cs="Arial"/>
                <w:b/>
                <w:bCs/>
                <w:color w:val="000000"/>
                <w:sz w:val="16"/>
                <w:szCs w:val="16"/>
              </w:rPr>
              <w:t xml:space="preserve"> </w:t>
            </w:r>
            <w:r w:rsidRPr="004716EC">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4BE78A62" w14:textId="6173C696"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3,570</w:t>
            </w:r>
          </w:p>
        </w:tc>
        <w:tc>
          <w:tcPr>
            <w:tcW w:w="571" w:type="pct"/>
            <w:tcBorders>
              <w:top w:val="nil"/>
              <w:left w:val="nil"/>
              <w:bottom w:val="single" w:sz="4" w:space="0" w:color="000000"/>
              <w:right w:val="nil"/>
            </w:tcBorders>
            <w:shd w:val="clear" w:color="000000" w:fill="E6E6E6"/>
            <w:noWrap/>
            <w:vAlign w:val="bottom"/>
            <w:hideMark/>
          </w:tcPr>
          <w:p w14:paraId="0CB4C179" w14:textId="31964D7F"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22</w:t>
            </w:r>
          </w:p>
        </w:tc>
        <w:tc>
          <w:tcPr>
            <w:tcW w:w="572" w:type="pct"/>
            <w:tcBorders>
              <w:top w:val="nil"/>
              <w:left w:val="nil"/>
              <w:bottom w:val="single" w:sz="4" w:space="0" w:color="000000"/>
              <w:right w:val="nil"/>
            </w:tcBorders>
            <w:shd w:val="clear" w:color="auto" w:fill="auto"/>
            <w:noWrap/>
            <w:vAlign w:val="bottom"/>
            <w:hideMark/>
          </w:tcPr>
          <w:p w14:paraId="0D6EF9B4"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(23)</w:t>
            </w:r>
          </w:p>
        </w:tc>
        <w:tc>
          <w:tcPr>
            <w:tcW w:w="572" w:type="pct"/>
            <w:tcBorders>
              <w:top w:val="nil"/>
              <w:left w:val="nil"/>
              <w:bottom w:val="single" w:sz="4" w:space="0" w:color="000000"/>
              <w:right w:val="nil"/>
            </w:tcBorders>
            <w:shd w:val="clear" w:color="auto" w:fill="auto"/>
            <w:noWrap/>
            <w:vAlign w:val="bottom"/>
            <w:hideMark/>
          </w:tcPr>
          <w:p w14:paraId="756E3173" w14:textId="7777777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(72)</w:t>
            </w:r>
          </w:p>
        </w:tc>
        <w:tc>
          <w:tcPr>
            <w:tcW w:w="572" w:type="pct"/>
            <w:tcBorders>
              <w:top w:val="nil"/>
              <w:left w:val="nil"/>
              <w:bottom w:val="single" w:sz="4" w:space="0" w:color="000000"/>
              <w:right w:val="nil"/>
            </w:tcBorders>
            <w:shd w:val="clear" w:color="auto" w:fill="auto"/>
            <w:noWrap/>
            <w:vAlign w:val="bottom"/>
            <w:hideMark/>
          </w:tcPr>
          <w:p w14:paraId="1F6BF86C" w14:textId="6E27D547" w:rsidR="004716EC" w:rsidRPr="004716EC" w:rsidRDefault="004716EC" w:rsidP="004716EC">
            <w:pPr>
              <w:spacing w:after="0" w:line="240" w:lineRule="auto"/>
              <w:jc w:val="right"/>
              <w:rPr>
                <w:rFonts w:ascii="Arial" w:hAnsi="Arial" w:cs="Arial"/>
                <w:b/>
                <w:bCs/>
                <w:color w:val="000000"/>
                <w:sz w:val="16"/>
                <w:szCs w:val="16"/>
              </w:rPr>
            </w:pPr>
            <w:r w:rsidRPr="004716EC">
              <w:rPr>
                <w:rFonts w:ascii="Arial" w:hAnsi="Arial" w:cs="Arial"/>
                <w:b/>
                <w:bCs/>
                <w:color w:val="000000"/>
                <w:sz w:val="16"/>
                <w:szCs w:val="16"/>
              </w:rPr>
              <w:t>-</w:t>
            </w:r>
          </w:p>
        </w:tc>
      </w:tr>
      <w:tr w:rsidR="004716EC" w:rsidRPr="004716EC" w14:paraId="6AC02ACE" w14:textId="77777777" w:rsidTr="009733AF">
        <w:trPr>
          <w:trHeight w:val="204"/>
        </w:trPr>
        <w:tc>
          <w:tcPr>
            <w:tcW w:w="2109" w:type="pct"/>
            <w:tcBorders>
              <w:top w:val="nil"/>
              <w:left w:val="nil"/>
              <w:bottom w:val="nil"/>
              <w:right w:val="nil"/>
            </w:tcBorders>
            <w:shd w:val="clear" w:color="auto" w:fill="auto"/>
            <w:vAlign w:val="bottom"/>
            <w:hideMark/>
          </w:tcPr>
          <w:p w14:paraId="2BCA3EDB" w14:textId="08A61D42" w:rsidR="004716EC" w:rsidRPr="004716EC" w:rsidRDefault="004716EC" w:rsidP="009733AF">
            <w:pPr>
              <w:spacing w:after="0" w:line="240" w:lineRule="auto"/>
              <w:ind w:leftChars="89" w:left="178"/>
              <w:rPr>
                <w:rFonts w:ascii="Arial" w:hAnsi="Arial" w:cs="Arial"/>
                <w:color w:val="000000"/>
                <w:sz w:val="16"/>
                <w:szCs w:val="16"/>
              </w:rPr>
            </w:pPr>
            <w:r w:rsidRPr="004716EC">
              <w:rPr>
                <w:rFonts w:ascii="Arial" w:hAnsi="Arial" w:cs="Arial"/>
                <w:color w:val="000000"/>
                <w:sz w:val="16"/>
                <w:szCs w:val="16"/>
              </w:rPr>
              <w:t>Cash and cash equivalents at the</w:t>
            </w:r>
            <w:r w:rsidR="009733AF">
              <w:rPr>
                <w:rFonts w:ascii="Arial" w:hAnsi="Arial" w:cs="Arial"/>
                <w:color w:val="000000"/>
                <w:sz w:val="16"/>
                <w:szCs w:val="16"/>
              </w:rPr>
              <w:t xml:space="preserve"> </w:t>
            </w:r>
            <w:r w:rsidRPr="004716EC">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08DA177A" w14:textId="092E0453"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6,603</w:t>
            </w:r>
          </w:p>
        </w:tc>
        <w:tc>
          <w:tcPr>
            <w:tcW w:w="571" w:type="pct"/>
            <w:tcBorders>
              <w:top w:val="nil"/>
              <w:left w:val="nil"/>
              <w:bottom w:val="nil"/>
              <w:right w:val="nil"/>
            </w:tcBorders>
            <w:shd w:val="clear" w:color="000000" w:fill="E6E6E6"/>
            <w:noWrap/>
            <w:vAlign w:val="bottom"/>
            <w:hideMark/>
          </w:tcPr>
          <w:p w14:paraId="31C35479" w14:textId="45689D9F"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10,173</w:t>
            </w:r>
          </w:p>
        </w:tc>
        <w:tc>
          <w:tcPr>
            <w:tcW w:w="572" w:type="pct"/>
            <w:tcBorders>
              <w:top w:val="nil"/>
              <w:left w:val="nil"/>
              <w:bottom w:val="nil"/>
              <w:right w:val="nil"/>
            </w:tcBorders>
            <w:shd w:val="clear" w:color="auto" w:fill="auto"/>
            <w:noWrap/>
            <w:vAlign w:val="bottom"/>
            <w:hideMark/>
          </w:tcPr>
          <w:p w14:paraId="2D8C85CB" w14:textId="5973C2D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10,195</w:t>
            </w:r>
          </w:p>
        </w:tc>
        <w:tc>
          <w:tcPr>
            <w:tcW w:w="572" w:type="pct"/>
            <w:tcBorders>
              <w:top w:val="nil"/>
              <w:left w:val="nil"/>
              <w:bottom w:val="nil"/>
              <w:right w:val="nil"/>
            </w:tcBorders>
            <w:shd w:val="clear" w:color="auto" w:fill="auto"/>
            <w:noWrap/>
            <w:vAlign w:val="bottom"/>
            <w:hideMark/>
          </w:tcPr>
          <w:p w14:paraId="02F57C70" w14:textId="49058E8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10,172</w:t>
            </w:r>
          </w:p>
        </w:tc>
        <w:tc>
          <w:tcPr>
            <w:tcW w:w="572" w:type="pct"/>
            <w:tcBorders>
              <w:top w:val="nil"/>
              <w:left w:val="nil"/>
              <w:bottom w:val="nil"/>
              <w:right w:val="nil"/>
            </w:tcBorders>
            <w:shd w:val="clear" w:color="auto" w:fill="auto"/>
            <w:noWrap/>
            <w:vAlign w:val="bottom"/>
            <w:hideMark/>
          </w:tcPr>
          <w:p w14:paraId="1EB3974D" w14:textId="753A09F7"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10,100</w:t>
            </w:r>
          </w:p>
        </w:tc>
      </w:tr>
      <w:tr w:rsidR="004716EC" w:rsidRPr="004716EC" w14:paraId="361475B9" w14:textId="77777777" w:rsidTr="009733AF">
        <w:trPr>
          <w:trHeight w:val="204"/>
        </w:trPr>
        <w:tc>
          <w:tcPr>
            <w:tcW w:w="2109" w:type="pct"/>
            <w:tcBorders>
              <w:top w:val="nil"/>
              <w:left w:val="nil"/>
              <w:bottom w:val="single" w:sz="4" w:space="0" w:color="auto"/>
              <w:right w:val="nil"/>
            </w:tcBorders>
            <w:shd w:val="clear" w:color="auto" w:fill="auto"/>
            <w:vAlign w:val="bottom"/>
            <w:hideMark/>
          </w:tcPr>
          <w:p w14:paraId="69371CC4" w14:textId="5C7B588C" w:rsidR="004716EC" w:rsidRPr="004716EC" w:rsidRDefault="004716EC" w:rsidP="004716EC">
            <w:pPr>
              <w:spacing w:after="0" w:line="240" w:lineRule="auto"/>
              <w:rPr>
                <w:rFonts w:ascii="Arial" w:hAnsi="Arial" w:cs="Arial"/>
                <w:b/>
                <w:bCs/>
                <w:color w:val="000000"/>
                <w:sz w:val="16"/>
                <w:szCs w:val="16"/>
              </w:rPr>
            </w:pPr>
            <w:r w:rsidRPr="004716EC">
              <w:rPr>
                <w:rFonts w:ascii="Arial" w:hAnsi="Arial" w:cs="Arial"/>
                <w:b/>
                <w:bCs/>
                <w:color w:val="000000"/>
                <w:sz w:val="16"/>
                <w:szCs w:val="16"/>
              </w:rPr>
              <w:t>Cash and cash equivalents at</w:t>
            </w:r>
            <w:r w:rsidR="009733AF">
              <w:rPr>
                <w:rFonts w:ascii="Arial" w:hAnsi="Arial" w:cs="Arial"/>
                <w:b/>
                <w:bCs/>
                <w:color w:val="000000"/>
                <w:sz w:val="16"/>
                <w:szCs w:val="16"/>
              </w:rPr>
              <w:t xml:space="preserve"> </w:t>
            </w:r>
            <w:r w:rsidRPr="004716EC">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025775AE" w14:textId="4E9D2DA9"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10,173</w:t>
            </w:r>
          </w:p>
        </w:tc>
        <w:tc>
          <w:tcPr>
            <w:tcW w:w="571" w:type="pct"/>
            <w:tcBorders>
              <w:top w:val="single" w:sz="4" w:space="0" w:color="000000"/>
              <w:left w:val="nil"/>
              <w:bottom w:val="single" w:sz="4" w:space="0" w:color="auto"/>
              <w:right w:val="nil"/>
            </w:tcBorders>
            <w:shd w:val="clear" w:color="000000" w:fill="E6E6E6"/>
            <w:noWrap/>
            <w:vAlign w:val="bottom"/>
            <w:hideMark/>
          </w:tcPr>
          <w:p w14:paraId="704A4BF4" w14:textId="7EED79A4"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10,195</w:t>
            </w:r>
          </w:p>
        </w:tc>
        <w:tc>
          <w:tcPr>
            <w:tcW w:w="572" w:type="pct"/>
            <w:tcBorders>
              <w:top w:val="single" w:sz="4" w:space="0" w:color="000000"/>
              <w:left w:val="nil"/>
              <w:bottom w:val="single" w:sz="4" w:space="0" w:color="auto"/>
              <w:right w:val="nil"/>
            </w:tcBorders>
            <w:shd w:val="clear" w:color="auto" w:fill="auto"/>
            <w:noWrap/>
            <w:vAlign w:val="bottom"/>
            <w:hideMark/>
          </w:tcPr>
          <w:p w14:paraId="6D50D53D" w14:textId="77609331"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10,172</w:t>
            </w:r>
          </w:p>
        </w:tc>
        <w:tc>
          <w:tcPr>
            <w:tcW w:w="572" w:type="pct"/>
            <w:tcBorders>
              <w:top w:val="single" w:sz="4" w:space="0" w:color="000000"/>
              <w:left w:val="nil"/>
              <w:bottom w:val="single" w:sz="4" w:space="0" w:color="auto"/>
              <w:right w:val="nil"/>
            </w:tcBorders>
            <w:shd w:val="clear" w:color="auto" w:fill="auto"/>
            <w:noWrap/>
            <w:vAlign w:val="bottom"/>
            <w:hideMark/>
          </w:tcPr>
          <w:p w14:paraId="511170D5" w14:textId="4EFBC080"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10,100</w:t>
            </w:r>
          </w:p>
        </w:tc>
        <w:tc>
          <w:tcPr>
            <w:tcW w:w="572" w:type="pct"/>
            <w:tcBorders>
              <w:top w:val="single" w:sz="4" w:space="0" w:color="000000"/>
              <w:left w:val="nil"/>
              <w:bottom w:val="single" w:sz="4" w:space="0" w:color="auto"/>
              <w:right w:val="nil"/>
            </w:tcBorders>
            <w:shd w:val="clear" w:color="auto" w:fill="auto"/>
            <w:noWrap/>
            <w:vAlign w:val="bottom"/>
            <w:hideMark/>
          </w:tcPr>
          <w:p w14:paraId="252275F8" w14:textId="2B14D886" w:rsidR="004716EC" w:rsidRPr="004716EC" w:rsidRDefault="004716EC" w:rsidP="004716EC">
            <w:pPr>
              <w:spacing w:after="0" w:line="240" w:lineRule="auto"/>
              <w:jc w:val="right"/>
              <w:rPr>
                <w:rFonts w:ascii="Arial" w:hAnsi="Arial" w:cs="Arial"/>
                <w:color w:val="000000"/>
                <w:sz w:val="16"/>
                <w:szCs w:val="16"/>
              </w:rPr>
            </w:pPr>
            <w:r w:rsidRPr="004716EC">
              <w:rPr>
                <w:rFonts w:ascii="Arial" w:hAnsi="Arial" w:cs="Arial"/>
                <w:color w:val="000000"/>
                <w:sz w:val="16"/>
                <w:szCs w:val="16"/>
              </w:rPr>
              <w:t>10,100</w:t>
            </w:r>
          </w:p>
        </w:tc>
      </w:tr>
    </w:tbl>
    <w:p w14:paraId="7B786570" w14:textId="73E0EAEB" w:rsidR="001C0F49" w:rsidRPr="00132F9E" w:rsidRDefault="001C0F49" w:rsidP="00B46D7E">
      <w:pPr>
        <w:pStyle w:val="TableGraphic"/>
        <w:spacing w:before="60"/>
        <w:ind w:right="0"/>
        <w:rPr>
          <w:rFonts w:ascii="Arial" w:hAnsi="Arial" w:cs="Arial"/>
          <w:sz w:val="16"/>
          <w:szCs w:val="16"/>
        </w:rPr>
      </w:pPr>
      <w:r w:rsidRPr="00132F9E">
        <w:rPr>
          <w:rFonts w:ascii="Arial" w:hAnsi="Arial" w:cs="Arial"/>
          <w:sz w:val="16"/>
          <w:szCs w:val="16"/>
        </w:rPr>
        <w:t>Prepared on Australian Accounting Standards basis</w:t>
      </w:r>
      <w:r w:rsidR="00460546">
        <w:rPr>
          <w:rFonts w:ascii="Arial" w:hAnsi="Arial" w:cs="Arial"/>
          <w:sz w:val="16"/>
          <w:szCs w:val="16"/>
        </w:rPr>
        <w:t>.</w:t>
      </w:r>
    </w:p>
    <w:p w14:paraId="54D8655C" w14:textId="2B88FB01" w:rsidR="001C0F49" w:rsidRDefault="001C0F49" w:rsidP="001C0F49">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4716EC" w:rsidRPr="004716EC" w14:paraId="0EC60A11" w14:textId="77777777" w:rsidTr="009733AF">
        <w:trPr>
          <w:trHeight w:val="204"/>
        </w:trPr>
        <w:tc>
          <w:tcPr>
            <w:tcW w:w="2109" w:type="pct"/>
            <w:tcBorders>
              <w:top w:val="single" w:sz="4" w:space="0" w:color="auto"/>
              <w:left w:val="nil"/>
              <w:bottom w:val="nil"/>
              <w:right w:val="nil"/>
            </w:tcBorders>
            <w:shd w:val="clear" w:color="auto" w:fill="auto"/>
            <w:noWrap/>
            <w:vAlign w:val="bottom"/>
            <w:hideMark/>
          </w:tcPr>
          <w:p w14:paraId="0760A94B"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24B5A98"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2022-23 Estimated actual</w:t>
            </w:r>
            <w:r w:rsidRPr="004716EC">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3FDF437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2023-24</w:t>
            </w:r>
            <w:r w:rsidRPr="004716EC">
              <w:rPr>
                <w:rFonts w:ascii="Arial" w:hAnsi="Arial" w:cs="Arial"/>
                <w:sz w:val="16"/>
                <w:szCs w:val="16"/>
              </w:rPr>
              <w:br/>
              <w:t>Budget</w:t>
            </w:r>
            <w:r w:rsidRPr="004716EC">
              <w:rPr>
                <w:rFonts w:ascii="Arial" w:hAnsi="Arial" w:cs="Arial"/>
                <w:sz w:val="16"/>
                <w:szCs w:val="16"/>
              </w:rPr>
              <w:br/>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32C5305"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2024-25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679CD66"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2025-26 Forward estimate</w:t>
            </w:r>
            <w:r w:rsidRPr="004716EC">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9C968C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2026-27</w:t>
            </w:r>
            <w:r w:rsidRPr="004716EC">
              <w:rPr>
                <w:rFonts w:ascii="Arial" w:hAnsi="Arial" w:cs="Arial"/>
                <w:sz w:val="16"/>
                <w:szCs w:val="16"/>
              </w:rPr>
              <w:br/>
              <w:t>Forward estimate</w:t>
            </w:r>
            <w:r w:rsidRPr="004716EC">
              <w:rPr>
                <w:rFonts w:ascii="Arial" w:hAnsi="Arial" w:cs="Arial"/>
                <w:sz w:val="16"/>
                <w:szCs w:val="16"/>
              </w:rPr>
              <w:br/>
              <w:t>$'000</w:t>
            </w:r>
          </w:p>
        </w:tc>
      </w:tr>
      <w:tr w:rsidR="004716EC" w:rsidRPr="004716EC" w14:paraId="29128F6B" w14:textId="77777777" w:rsidTr="009733AF">
        <w:trPr>
          <w:trHeight w:val="204"/>
        </w:trPr>
        <w:tc>
          <w:tcPr>
            <w:tcW w:w="2109" w:type="pct"/>
            <w:tcBorders>
              <w:top w:val="nil"/>
              <w:left w:val="nil"/>
              <w:bottom w:val="nil"/>
              <w:right w:val="nil"/>
            </w:tcBorders>
            <w:shd w:val="clear" w:color="auto" w:fill="auto"/>
            <w:noWrap/>
            <w:vAlign w:val="bottom"/>
            <w:hideMark/>
          </w:tcPr>
          <w:p w14:paraId="5E7CEB3E"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795984C8" w14:textId="77777777" w:rsidR="004716EC" w:rsidRPr="004716EC" w:rsidRDefault="004716EC" w:rsidP="004716EC">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A47F5FF" w14:textId="2E234809"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5B535E4" w14:textId="77777777"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3E14838"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49C3E65" w14:textId="77777777" w:rsidR="004716EC" w:rsidRPr="004716EC" w:rsidRDefault="004716EC" w:rsidP="004716EC">
            <w:pPr>
              <w:spacing w:after="0" w:line="240" w:lineRule="auto"/>
              <w:jc w:val="right"/>
              <w:rPr>
                <w:rFonts w:ascii="Times New Roman" w:hAnsi="Times New Roman"/>
              </w:rPr>
            </w:pPr>
          </w:p>
        </w:tc>
      </w:tr>
      <w:tr w:rsidR="004716EC" w:rsidRPr="004716EC" w14:paraId="6459C97D" w14:textId="77777777" w:rsidTr="009733AF">
        <w:trPr>
          <w:trHeight w:val="204"/>
        </w:trPr>
        <w:tc>
          <w:tcPr>
            <w:tcW w:w="2109" w:type="pct"/>
            <w:tcBorders>
              <w:top w:val="nil"/>
              <w:left w:val="nil"/>
              <w:bottom w:val="nil"/>
              <w:right w:val="nil"/>
            </w:tcBorders>
            <w:shd w:val="clear" w:color="auto" w:fill="auto"/>
            <w:noWrap/>
            <w:vAlign w:val="bottom"/>
            <w:hideMark/>
          </w:tcPr>
          <w:p w14:paraId="4814D6E9"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Equity injections - Bill 2</w:t>
            </w:r>
          </w:p>
        </w:tc>
        <w:tc>
          <w:tcPr>
            <w:tcW w:w="605" w:type="pct"/>
            <w:tcBorders>
              <w:top w:val="nil"/>
              <w:left w:val="nil"/>
              <w:bottom w:val="nil"/>
              <w:right w:val="nil"/>
            </w:tcBorders>
            <w:shd w:val="clear" w:color="auto" w:fill="auto"/>
            <w:noWrap/>
            <w:vAlign w:val="bottom"/>
            <w:hideMark/>
          </w:tcPr>
          <w:p w14:paraId="628576B8" w14:textId="1A8F578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1,948</w:t>
            </w:r>
          </w:p>
        </w:tc>
        <w:tc>
          <w:tcPr>
            <w:tcW w:w="571" w:type="pct"/>
            <w:tcBorders>
              <w:top w:val="nil"/>
              <w:left w:val="nil"/>
              <w:bottom w:val="nil"/>
              <w:right w:val="nil"/>
            </w:tcBorders>
            <w:shd w:val="clear" w:color="000000" w:fill="E6E6E6"/>
            <w:noWrap/>
            <w:vAlign w:val="bottom"/>
            <w:hideMark/>
          </w:tcPr>
          <w:p w14:paraId="35285506" w14:textId="081D190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8,838</w:t>
            </w:r>
          </w:p>
        </w:tc>
        <w:tc>
          <w:tcPr>
            <w:tcW w:w="572" w:type="pct"/>
            <w:tcBorders>
              <w:top w:val="nil"/>
              <w:left w:val="nil"/>
              <w:bottom w:val="nil"/>
              <w:right w:val="nil"/>
            </w:tcBorders>
            <w:shd w:val="clear" w:color="auto" w:fill="auto"/>
            <w:noWrap/>
            <w:vAlign w:val="bottom"/>
            <w:hideMark/>
          </w:tcPr>
          <w:p w14:paraId="67529B66" w14:textId="5F56E71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10,924</w:t>
            </w:r>
          </w:p>
        </w:tc>
        <w:tc>
          <w:tcPr>
            <w:tcW w:w="572" w:type="pct"/>
            <w:tcBorders>
              <w:top w:val="nil"/>
              <w:left w:val="nil"/>
              <w:bottom w:val="nil"/>
              <w:right w:val="nil"/>
            </w:tcBorders>
            <w:shd w:val="clear" w:color="auto" w:fill="auto"/>
            <w:noWrap/>
            <w:vAlign w:val="bottom"/>
            <w:hideMark/>
          </w:tcPr>
          <w:p w14:paraId="67207830" w14:textId="23ECD96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2,103</w:t>
            </w:r>
          </w:p>
        </w:tc>
        <w:tc>
          <w:tcPr>
            <w:tcW w:w="572" w:type="pct"/>
            <w:tcBorders>
              <w:top w:val="nil"/>
              <w:left w:val="nil"/>
              <w:bottom w:val="nil"/>
              <w:right w:val="nil"/>
            </w:tcBorders>
            <w:shd w:val="clear" w:color="auto" w:fill="auto"/>
            <w:noWrap/>
            <w:vAlign w:val="bottom"/>
            <w:hideMark/>
          </w:tcPr>
          <w:p w14:paraId="63AFA4FF" w14:textId="505D92D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2,126</w:t>
            </w:r>
          </w:p>
        </w:tc>
      </w:tr>
      <w:tr w:rsidR="004716EC" w:rsidRPr="004716EC" w14:paraId="4C926B51" w14:textId="77777777" w:rsidTr="009733AF">
        <w:trPr>
          <w:trHeight w:val="204"/>
        </w:trPr>
        <w:tc>
          <w:tcPr>
            <w:tcW w:w="2109" w:type="pct"/>
            <w:tcBorders>
              <w:top w:val="nil"/>
              <w:left w:val="nil"/>
              <w:bottom w:val="nil"/>
              <w:right w:val="nil"/>
            </w:tcBorders>
            <w:shd w:val="clear" w:color="auto" w:fill="auto"/>
            <w:noWrap/>
            <w:vAlign w:val="bottom"/>
            <w:hideMark/>
          </w:tcPr>
          <w:p w14:paraId="6393AE1A"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hideMark/>
          </w:tcPr>
          <w:p w14:paraId="338B18A7" w14:textId="30D7526B"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1,948</w:t>
            </w:r>
          </w:p>
        </w:tc>
        <w:tc>
          <w:tcPr>
            <w:tcW w:w="571" w:type="pct"/>
            <w:tcBorders>
              <w:top w:val="single" w:sz="4" w:space="0" w:color="auto"/>
              <w:left w:val="nil"/>
              <w:bottom w:val="single" w:sz="4" w:space="0" w:color="auto"/>
              <w:right w:val="nil"/>
            </w:tcBorders>
            <w:shd w:val="clear" w:color="000000" w:fill="E6E6E6"/>
            <w:noWrap/>
            <w:vAlign w:val="bottom"/>
            <w:hideMark/>
          </w:tcPr>
          <w:p w14:paraId="7A3D8625" w14:textId="4F81A691"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8,838</w:t>
            </w:r>
          </w:p>
        </w:tc>
        <w:tc>
          <w:tcPr>
            <w:tcW w:w="572" w:type="pct"/>
            <w:tcBorders>
              <w:top w:val="single" w:sz="4" w:space="0" w:color="auto"/>
              <w:left w:val="nil"/>
              <w:bottom w:val="single" w:sz="4" w:space="0" w:color="auto"/>
              <w:right w:val="nil"/>
            </w:tcBorders>
            <w:shd w:val="clear" w:color="auto" w:fill="auto"/>
            <w:noWrap/>
            <w:vAlign w:val="bottom"/>
            <w:hideMark/>
          </w:tcPr>
          <w:p w14:paraId="25504496" w14:textId="3BDFDE6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10,924</w:t>
            </w:r>
          </w:p>
        </w:tc>
        <w:tc>
          <w:tcPr>
            <w:tcW w:w="572" w:type="pct"/>
            <w:tcBorders>
              <w:top w:val="single" w:sz="4" w:space="0" w:color="auto"/>
              <w:left w:val="nil"/>
              <w:bottom w:val="single" w:sz="4" w:space="0" w:color="auto"/>
              <w:right w:val="nil"/>
            </w:tcBorders>
            <w:shd w:val="clear" w:color="auto" w:fill="auto"/>
            <w:noWrap/>
            <w:vAlign w:val="bottom"/>
            <w:hideMark/>
          </w:tcPr>
          <w:p w14:paraId="1363EDCF" w14:textId="16639ABE"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2,103</w:t>
            </w:r>
          </w:p>
        </w:tc>
        <w:tc>
          <w:tcPr>
            <w:tcW w:w="572" w:type="pct"/>
            <w:tcBorders>
              <w:top w:val="single" w:sz="4" w:space="0" w:color="auto"/>
              <w:left w:val="nil"/>
              <w:bottom w:val="single" w:sz="4" w:space="0" w:color="auto"/>
              <w:right w:val="nil"/>
            </w:tcBorders>
            <w:shd w:val="clear" w:color="auto" w:fill="auto"/>
            <w:noWrap/>
            <w:vAlign w:val="bottom"/>
            <w:hideMark/>
          </w:tcPr>
          <w:p w14:paraId="7BA6E454" w14:textId="06341A88"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2,126</w:t>
            </w:r>
          </w:p>
        </w:tc>
      </w:tr>
      <w:tr w:rsidR="004716EC" w:rsidRPr="004716EC" w14:paraId="7873DE09" w14:textId="77777777" w:rsidTr="009733AF">
        <w:trPr>
          <w:trHeight w:val="204"/>
        </w:trPr>
        <w:tc>
          <w:tcPr>
            <w:tcW w:w="2109" w:type="pct"/>
            <w:tcBorders>
              <w:top w:val="nil"/>
              <w:left w:val="nil"/>
              <w:bottom w:val="nil"/>
              <w:right w:val="nil"/>
            </w:tcBorders>
            <w:shd w:val="clear" w:color="auto" w:fill="auto"/>
            <w:noWrap/>
            <w:vAlign w:val="bottom"/>
            <w:hideMark/>
          </w:tcPr>
          <w:p w14:paraId="282BE58F" w14:textId="77777777" w:rsidR="004716EC" w:rsidRPr="004716EC" w:rsidRDefault="004716EC" w:rsidP="004716EC">
            <w:pPr>
              <w:spacing w:after="0" w:line="240" w:lineRule="auto"/>
              <w:rPr>
                <w:rFonts w:ascii="Arial" w:hAnsi="Arial" w:cs="Arial"/>
                <w:b/>
                <w:bCs/>
                <w:i/>
                <w:iCs/>
                <w:sz w:val="16"/>
                <w:szCs w:val="16"/>
              </w:rPr>
            </w:pPr>
            <w:r w:rsidRPr="004716EC">
              <w:rPr>
                <w:rFonts w:ascii="Arial" w:hAnsi="Arial" w:cs="Arial"/>
                <w:b/>
                <w:bCs/>
                <w:i/>
                <w:iCs/>
                <w:sz w:val="16"/>
                <w:szCs w:val="16"/>
              </w:rPr>
              <w:t>Provided for:</w:t>
            </w:r>
          </w:p>
        </w:tc>
        <w:tc>
          <w:tcPr>
            <w:tcW w:w="605" w:type="pct"/>
            <w:tcBorders>
              <w:top w:val="nil"/>
              <w:left w:val="nil"/>
              <w:bottom w:val="nil"/>
              <w:right w:val="nil"/>
            </w:tcBorders>
            <w:shd w:val="clear" w:color="auto" w:fill="auto"/>
            <w:noWrap/>
            <w:vAlign w:val="bottom"/>
            <w:hideMark/>
          </w:tcPr>
          <w:p w14:paraId="37125E57" w14:textId="77777777" w:rsidR="004716EC" w:rsidRPr="004716EC" w:rsidRDefault="004716EC" w:rsidP="004716EC">
            <w:pPr>
              <w:spacing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56B9FCB5" w14:textId="17EA8D07" w:rsidR="004716EC" w:rsidRPr="004716EC" w:rsidRDefault="004716EC" w:rsidP="004716EC">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38208212" w14:textId="77777777" w:rsidR="004716EC" w:rsidRPr="004716EC" w:rsidRDefault="004716EC" w:rsidP="004716EC">
            <w:pPr>
              <w:spacing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522ACFF8"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F79385B" w14:textId="77777777" w:rsidR="004716EC" w:rsidRPr="004716EC" w:rsidRDefault="004716EC" w:rsidP="004716EC">
            <w:pPr>
              <w:spacing w:after="0" w:line="240" w:lineRule="auto"/>
              <w:jc w:val="right"/>
              <w:rPr>
                <w:rFonts w:ascii="Times New Roman" w:hAnsi="Times New Roman"/>
              </w:rPr>
            </w:pPr>
          </w:p>
        </w:tc>
      </w:tr>
      <w:tr w:rsidR="004716EC" w:rsidRPr="004716EC" w14:paraId="0C0E7F31" w14:textId="77777777" w:rsidTr="009733AF">
        <w:trPr>
          <w:trHeight w:val="204"/>
        </w:trPr>
        <w:tc>
          <w:tcPr>
            <w:tcW w:w="2109" w:type="pct"/>
            <w:tcBorders>
              <w:top w:val="nil"/>
              <w:left w:val="nil"/>
              <w:bottom w:val="nil"/>
              <w:right w:val="nil"/>
            </w:tcBorders>
            <w:shd w:val="clear" w:color="auto" w:fill="auto"/>
            <w:noWrap/>
            <w:vAlign w:val="bottom"/>
            <w:hideMark/>
          </w:tcPr>
          <w:p w14:paraId="1019FD74" w14:textId="77777777" w:rsidR="004716EC" w:rsidRPr="0025707B" w:rsidRDefault="004716EC" w:rsidP="004716EC">
            <w:pPr>
              <w:spacing w:after="0" w:line="240" w:lineRule="auto"/>
              <w:ind w:firstLineChars="100" w:firstLine="160"/>
              <w:rPr>
                <w:rFonts w:ascii="Arial" w:hAnsi="Arial" w:cs="Arial"/>
                <w:iCs/>
                <w:sz w:val="16"/>
                <w:szCs w:val="16"/>
              </w:rPr>
            </w:pPr>
            <w:r w:rsidRPr="0025707B">
              <w:rPr>
                <w:rFonts w:ascii="Arial" w:hAnsi="Arial" w:cs="Arial"/>
                <w:iCs/>
                <w:sz w:val="16"/>
                <w:szCs w:val="16"/>
              </w:rPr>
              <w:t>Purchase of non-financial assets</w:t>
            </w:r>
          </w:p>
        </w:tc>
        <w:tc>
          <w:tcPr>
            <w:tcW w:w="605" w:type="pct"/>
            <w:tcBorders>
              <w:top w:val="nil"/>
              <w:left w:val="nil"/>
              <w:bottom w:val="nil"/>
              <w:right w:val="nil"/>
            </w:tcBorders>
            <w:shd w:val="clear" w:color="auto" w:fill="auto"/>
            <w:noWrap/>
            <w:vAlign w:val="bottom"/>
            <w:hideMark/>
          </w:tcPr>
          <w:p w14:paraId="501CFA1F" w14:textId="1C31132C" w:rsidR="004716EC" w:rsidRPr="0025707B" w:rsidRDefault="004716EC" w:rsidP="004716EC">
            <w:pPr>
              <w:spacing w:after="0" w:line="240" w:lineRule="auto"/>
              <w:jc w:val="right"/>
              <w:rPr>
                <w:rFonts w:ascii="Arial" w:hAnsi="Arial" w:cs="Arial"/>
                <w:iCs/>
                <w:sz w:val="16"/>
                <w:szCs w:val="16"/>
              </w:rPr>
            </w:pPr>
            <w:r w:rsidRPr="0025707B">
              <w:rPr>
                <w:rFonts w:ascii="Arial" w:hAnsi="Arial" w:cs="Arial"/>
                <w:iCs/>
                <w:sz w:val="16"/>
                <w:szCs w:val="16"/>
              </w:rPr>
              <w:t>1,948</w:t>
            </w:r>
          </w:p>
        </w:tc>
        <w:tc>
          <w:tcPr>
            <w:tcW w:w="571" w:type="pct"/>
            <w:tcBorders>
              <w:top w:val="nil"/>
              <w:left w:val="nil"/>
              <w:bottom w:val="nil"/>
              <w:right w:val="nil"/>
            </w:tcBorders>
            <w:shd w:val="clear" w:color="000000" w:fill="E6E6E6"/>
            <w:noWrap/>
            <w:vAlign w:val="bottom"/>
            <w:hideMark/>
          </w:tcPr>
          <w:p w14:paraId="02B44CD5" w14:textId="21B9395B" w:rsidR="004716EC" w:rsidRPr="0025707B" w:rsidRDefault="004716EC" w:rsidP="004716EC">
            <w:pPr>
              <w:spacing w:after="0" w:line="240" w:lineRule="auto"/>
              <w:jc w:val="right"/>
              <w:rPr>
                <w:rFonts w:ascii="Arial" w:hAnsi="Arial" w:cs="Arial"/>
                <w:iCs/>
                <w:sz w:val="16"/>
                <w:szCs w:val="16"/>
              </w:rPr>
            </w:pPr>
            <w:r w:rsidRPr="0025707B">
              <w:rPr>
                <w:rFonts w:ascii="Arial" w:hAnsi="Arial" w:cs="Arial"/>
                <w:iCs/>
                <w:sz w:val="16"/>
                <w:szCs w:val="16"/>
              </w:rPr>
              <w:t>8,838</w:t>
            </w:r>
          </w:p>
        </w:tc>
        <w:tc>
          <w:tcPr>
            <w:tcW w:w="572" w:type="pct"/>
            <w:tcBorders>
              <w:top w:val="nil"/>
              <w:left w:val="nil"/>
              <w:bottom w:val="nil"/>
              <w:right w:val="nil"/>
            </w:tcBorders>
            <w:shd w:val="clear" w:color="auto" w:fill="auto"/>
            <w:noWrap/>
            <w:vAlign w:val="bottom"/>
            <w:hideMark/>
          </w:tcPr>
          <w:p w14:paraId="59F44B7D" w14:textId="59DA1EA4" w:rsidR="004716EC" w:rsidRPr="0025707B" w:rsidRDefault="004716EC" w:rsidP="004716EC">
            <w:pPr>
              <w:spacing w:after="0" w:line="240" w:lineRule="auto"/>
              <w:jc w:val="right"/>
              <w:rPr>
                <w:rFonts w:ascii="Arial" w:hAnsi="Arial" w:cs="Arial"/>
                <w:iCs/>
                <w:sz w:val="16"/>
                <w:szCs w:val="16"/>
              </w:rPr>
            </w:pPr>
            <w:r w:rsidRPr="0025707B">
              <w:rPr>
                <w:rFonts w:ascii="Arial" w:hAnsi="Arial" w:cs="Arial"/>
                <w:iCs/>
                <w:sz w:val="16"/>
                <w:szCs w:val="16"/>
              </w:rPr>
              <w:t>10,924</w:t>
            </w:r>
          </w:p>
        </w:tc>
        <w:tc>
          <w:tcPr>
            <w:tcW w:w="572" w:type="pct"/>
            <w:tcBorders>
              <w:top w:val="nil"/>
              <w:left w:val="nil"/>
              <w:bottom w:val="nil"/>
              <w:right w:val="nil"/>
            </w:tcBorders>
            <w:shd w:val="clear" w:color="auto" w:fill="auto"/>
            <w:noWrap/>
            <w:vAlign w:val="bottom"/>
            <w:hideMark/>
          </w:tcPr>
          <w:p w14:paraId="0C00D887" w14:textId="1FD65777" w:rsidR="004716EC" w:rsidRPr="0025707B" w:rsidRDefault="004716EC" w:rsidP="004716EC">
            <w:pPr>
              <w:spacing w:after="0" w:line="240" w:lineRule="auto"/>
              <w:jc w:val="right"/>
              <w:rPr>
                <w:rFonts w:ascii="Arial" w:hAnsi="Arial" w:cs="Arial"/>
                <w:iCs/>
                <w:sz w:val="16"/>
                <w:szCs w:val="16"/>
              </w:rPr>
            </w:pPr>
            <w:r w:rsidRPr="0025707B">
              <w:rPr>
                <w:rFonts w:ascii="Arial" w:hAnsi="Arial" w:cs="Arial"/>
                <w:iCs/>
                <w:sz w:val="16"/>
                <w:szCs w:val="16"/>
              </w:rPr>
              <w:t>2,103</w:t>
            </w:r>
          </w:p>
        </w:tc>
        <w:tc>
          <w:tcPr>
            <w:tcW w:w="572" w:type="pct"/>
            <w:tcBorders>
              <w:top w:val="nil"/>
              <w:left w:val="nil"/>
              <w:bottom w:val="nil"/>
              <w:right w:val="nil"/>
            </w:tcBorders>
            <w:shd w:val="clear" w:color="auto" w:fill="auto"/>
            <w:noWrap/>
            <w:vAlign w:val="bottom"/>
            <w:hideMark/>
          </w:tcPr>
          <w:p w14:paraId="177F5C8E" w14:textId="7CE63A8E" w:rsidR="004716EC" w:rsidRPr="0025707B" w:rsidRDefault="004716EC" w:rsidP="004716EC">
            <w:pPr>
              <w:spacing w:after="0" w:line="240" w:lineRule="auto"/>
              <w:jc w:val="right"/>
              <w:rPr>
                <w:rFonts w:ascii="Arial" w:hAnsi="Arial" w:cs="Arial"/>
                <w:iCs/>
                <w:sz w:val="16"/>
                <w:szCs w:val="16"/>
              </w:rPr>
            </w:pPr>
            <w:r w:rsidRPr="0025707B">
              <w:rPr>
                <w:rFonts w:ascii="Arial" w:hAnsi="Arial" w:cs="Arial"/>
                <w:iCs/>
                <w:sz w:val="16"/>
                <w:szCs w:val="16"/>
              </w:rPr>
              <w:t>2,126</w:t>
            </w:r>
          </w:p>
        </w:tc>
      </w:tr>
      <w:tr w:rsidR="004716EC" w:rsidRPr="004716EC" w14:paraId="4AA412F5" w14:textId="77777777" w:rsidTr="009733AF">
        <w:trPr>
          <w:trHeight w:val="204"/>
        </w:trPr>
        <w:tc>
          <w:tcPr>
            <w:tcW w:w="2109" w:type="pct"/>
            <w:tcBorders>
              <w:top w:val="nil"/>
              <w:left w:val="nil"/>
              <w:bottom w:val="nil"/>
              <w:right w:val="nil"/>
            </w:tcBorders>
            <w:shd w:val="clear" w:color="auto" w:fill="auto"/>
            <w:noWrap/>
            <w:vAlign w:val="bottom"/>
            <w:hideMark/>
          </w:tcPr>
          <w:p w14:paraId="233238D8" w14:textId="77777777" w:rsidR="004716EC" w:rsidRPr="0025707B" w:rsidRDefault="004716EC" w:rsidP="004716EC">
            <w:pPr>
              <w:spacing w:after="0" w:line="240" w:lineRule="auto"/>
              <w:rPr>
                <w:rFonts w:ascii="Arial" w:hAnsi="Arial" w:cs="Arial"/>
                <w:b/>
                <w:bCs/>
                <w:iCs/>
                <w:sz w:val="16"/>
                <w:szCs w:val="16"/>
              </w:rPr>
            </w:pPr>
            <w:r w:rsidRPr="0025707B">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hideMark/>
          </w:tcPr>
          <w:p w14:paraId="58BB793B" w14:textId="276160FC" w:rsidR="004716EC" w:rsidRPr="0025707B" w:rsidRDefault="004716EC" w:rsidP="004716EC">
            <w:pPr>
              <w:spacing w:after="0" w:line="240" w:lineRule="auto"/>
              <w:jc w:val="right"/>
              <w:rPr>
                <w:rFonts w:ascii="Arial" w:hAnsi="Arial" w:cs="Arial"/>
                <w:b/>
                <w:bCs/>
                <w:iCs/>
                <w:sz w:val="16"/>
                <w:szCs w:val="16"/>
              </w:rPr>
            </w:pPr>
            <w:r w:rsidRPr="0025707B">
              <w:rPr>
                <w:rFonts w:ascii="Arial" w:hAnsi="Arial" w:cs="Arial"/>
                <w:b/>
                <w:bCs/>
                <w:iCs/>
                <w:sz w:val="16"/>
                <w:szCs w:val="16"/>
              </w:rPr>
              <w:t>1,948</w:t>
            </w:r>
          </w:p>
        </w:tc>
        <w:tc>
          <w:tcPr>
            <w:tcW w:w="571" w:type="pct"/>
            <w:tcBorders>
              <w:top w:val="single" w:sz="4" w:space="0" w:color="auto"/>
              <w:left w:val="nil"/>
              <w:bottom w:val="single" w:sz="4" w:space="0" w:color="auto"/>
              <w:right w:val="nil"/>
            </w:tcBorders>
            <w:shd w:val="clear" w:color="000000" w:fill="E6E6E6"/>
            <w:noWrap/>
            <w:vAlign w:val="bottom"/>
            <w:hideMark/>
          </w:tcPr>
          <w:p w14:paraId="2B26A034" w14:textId="5DD25FB6" w:rsidR="004716EC" w:rsidRPr="0025707B" w:rsidRDefault="004716EC" w:rsidP="004716EC">
            <w:pPr>
              <w:spacing w:after="0" w:line="240" w:lineRule="auto"/>
              <w:jc w:val="right"/>
              <w:rPr>
                <w:rFonts w:ascii="Arial" w:hAnsi="Arial" w:cs="Arial"/>
                <w:b/>
                <w:bCs/>
                <w:iCs/>
                <w:sz w:val="16"/>
                <w:szCs w:val="16"/>
              </w:rPr>
            </w:pPr>
            <w:r w:rsidRPr="0025707B">
              <w:rPr>
                <w:rFonts w:ascii="Arial" w:hAnsi="Arial" w:cs="Arial"/>
                <w:b/>
                <w:bCs/>
                <w:iCs/>
                <w:sz w:val="16"/>
                <w:szCs w:val="16"/>
              </w:rPr>
              <w:t>8,838</w:t>
            </w:r>
          </w:p>
        </w:tc>
        <w:tc>
          <w:tcPr>
            <w:tcW w:w="572" w:type="pct"/>
            <w:tcBorders>
              <w:top w:val="single" w:sz="4" w:space="0" w:color="auto"/>
              <w:left w:val="nil"/>
              <w:bottom w:val="single" w:sz="4" w:space="0" w:color="auto"/>
              <w:right w:val="nil"/>
            </w:tcBorders>
            <w:shd w:val="clear" w:color="auto" w:fill="auto"/>
            <w:noWrap/>
            <w:vAlign w:val="bottom"/>
            <w:hideMark/>
          </w:tcPr>
          <w:p w14:paraId="03DCC795" w14:textId="6AAEC3D9" w:rsidR="004716EC" w:rsidRPr="0025707B" w:rsidRDefault="004716EC" w:rsidP="004716EC">
            <w:pPr>
              <w:spacing w:after="0" w:line="240" w:lineRule="auto"/>
              <w:jc w:val="right"/>
              <w:rPr>
                <w:rFonts w:ascii="Arial" w:hAnsi="Arial" w:cs="Arial"/>
                <w:b/>
                <w:bCs/>
                <w:iCs/>
                <w:sz w:val="16"/>
                <w:szCs w:val="16"/>
              </w:rPr>
            </w:pPr>
            <w:r w:rsidRPr="0025707B">
              <w:rPr>
                <w:rFonts w:ascii="Arial" w:hAnsi="Arial" w:cs="Arial"/>
                <w:b/>
                <w:bCs/>
                <w:iCs/>
                <w:sz w:val="16"/>
                <w:szCs w:val="16"/>
              </w:rPr>
              <w:t>10,924</w:t>
            </w:r>
          </w:p>
        </w:tc>
        <w:tc>
          <w:tcPr>
            <w:tcW w:w="572" w:type="pct"/>
            <w:tcBorders>
              <w:top w:val="single" w:sz="4" w:space="0" w:color="auto"/>
              <w:left w:val="nil"/>
              <w:bottom w:val="single" w:sz="4" w:space="0" w:color="auto"/>
              <w:right w:val="nil"/>
            </w:tcBorders>
            <w:shd w:val="clear" w:color="auto" w:fill="auto"/>
            <w:noWrap/>
            <w:vAlign w:val="bottom"/>
            <w:hideMark/>
          </w:tcPr>
          <w:p w14:paraId="47E146B1" w14:textId="4D9C49E7" w:rsidR="004716EC" w:rsidRPr="0025707B" w:rsidRDefault="004716EC" w:rsidP="004716EC">
            <w:pPr>
              <w:spacing w:after="0" w:line="240" w:lineRule="auto"/>
              <w:jc w:val="right"/>
              <w:rPr>
                <w:rFonts w:ascii="Arial" w:hAnsi="Arial" w:cs="Arial"/>
                <w:b/>
                <w:bCs/>
                <w:iCs/>
                <w:sz w:val="16"/>
                <w:szCs w:val="16"/>
              </w:rPr>
            </w:pPr>
            <w:r w:rsidRPr="0025707B">
              <w:rPr>
                <w:rFonts w:ascii="Arial" w:hAnsi="Arial" w:cs="Arial"/>
                <w:b/>
                <w:bCs/>
                <w:iCs/>
                <w:sz w:val="16"/>
                <w:szCs w:val="16"/>
              </w:rPr>
              <w:t>2,103</w:t>
            </w:r>
          </w:p>
        </w:tc>
        <w:tc>
          <w:tcPr>
            <w:tcW w:w="572" w:type="pct"/>
            <w:tcBorders>
              <w:top w:val="single" w:sz="4" w:space="0" w:color="auto"/>
              <w:left w:val="nil"/>
              <w:bottom w:val="single" w:sz="4" w:space="0" w:color="auto"/>
              <w:right w:val="nil"/>
            </w:tcBorders>
            <w:shd w:val="clear" w:color="auto" w:fill="auto"/>
            <w:noWrap/>
            <w:vAlign w:val="bottom"/>
            <w:hideMark/>
          </w:tcPr>
          <w:p w14:paraId="2861CA8C" w14:textId="7FCBF63C" w:rsidR="004716EC" w:rsidRPr="0025707B" w:rsidRDefault="004716EC" w:rsidP="004716EC">
            <w:pPr>
              <w:spacing w:after="0" w:line="240" w:lineRule="auto"/>
              <w:jc w:val="right"/>
              <w:rPr>
                <w:rFonts w:ascii="Arial" w:hAnsi="Arial" w:cs="Arial"/>
                <w:b/>
                <w:bCs/>
                <w:iCs/>
                <w:sz w:val="16"/>
                <w:szCs w:val="16"/>
              </w:rPr>
            </w:pPr>
            <w:r w:rsidRPr="0025707B">
              <w:rPr>
                <w:rFonts w:ascii="Arial" w:hAnsi="Arial" w:cs="Arial"/>
                <w:b/>
                <w:bCs/>
                <w:iCs/>
                <w:sz w:val="16"/>
                <w:szCs w:val="16"/>
              </w:rPr>
              <w:t>2,126</w:t>
            </w:r>
          </w:p>
        </w:tc>
      </w:tr>
      <w:tr w:rsidR="004716EC" w:rsidRPr="004716EC" w14:paraId="0D05AF35" w14:textId="77777777" w:rsidTr="009733AF">
        <w:trPr>
          <w:trHeight w:val="204"/>
        </w:trPr>
        <w:tc>
          <w:tcPr>
            <w:tcW w:w="2109" w:type="pct"/>
            <w:tcBorders>
              <w:top w:val="nil"/>
              <w:left w:val="nil"/>
              <w:bottom w:val="nil"/>
              <w:right w:val="nil"/>
            </w:tcBorders>
            <w:shd w:val="clear" w:color="auto" w:fill="auto"/>
            <w:vAlign w:val="bottom"/>
            <w:hideMark/>
          </w:tcPr>
          <w:p w14:paraId="13782064"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027F5893" w14:textId="77777777" w:rsidR="004716EC" w:rsidRPr="004716EC" w:rsidRDefault="004716EC" w:rsidP="004716EC">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6A75B460" w14:textId="4EB25B66"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4095B0D4" w14:textId="77777777"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49AD795A"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1F153E59" w14:textId="77777777" w:rsidR="004716EC" w:rsidRPr="004716EC" w:rsidRDefault="004716EC" w:rsidP="004716EC">
            <w:pPr>
              <w:spacing w:after="0" w:line="240" w:lineRule="auto"/>
              <w:jc w:val="right"/>
              <w:rPr>
                <w:rFonts w:ascii="Times New Roman" w:hAnsi="Times New Roman"/>
              </w:rPr>
            </w:pPr>
          </w:p>
        </w:tc>
      </w:tr>
      <w:tr w:rsidR="004716EC" w:rsidRPr="004716EC" w14:paraId="0F3A315F" w14:textId="77777777" w:rsidTr="009733AF">
        <w:trPr>
          <w:trHeight w:val="204"/>
        </w:trPr>
        <w:tc>
          <w:tcPr>
            <w:tcW w:w="2109" w:type="pct"/>
            <w:tcBorders>
              <w:top w:val="nil"/>
              <w:left w:val="nil"/>
              <w:bottom w:val="nil"/>
              <w:right w:val="nil"/>
            </w:tcBorders>
            <w:shd w:val="clear" w:color="auto" w:fill="auto"/>
            <w:noWrap/>
            <w:vAlign w:val="bottom"/>
            <w:hideMark/>
          </w:tcPr>
          <w:p w14:paraId="2E1F33AF" w14:textId="617E5B9F"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Funded by capital appropriations</w:t>
            </w:r>
            <w:r w:rsidRPr="004716EC">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7E0E9996" w14:textId="2B693EC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1,948</w:t>
            </w:r>
          </w:p>
        </w:tc>
        <w:tc>
          <w:tcPr>
            <w:tcW w:w="571" w:type="pct"/>
            <w:tcBorders>
              <w:top w:val="nil"/>
              <w:left w:val="nil"/>
              <w:bottom w:val="nil"/>
              <w:right w:val="nil"/>
            </w:tcBorders>
            <w:shd w:val="clear" w:color="000000" w:fill="E6E6E6"/>
            <w:noWrap/>
            <w:vAlign w:val="bottom"/>
            <w:hideMark/>
          </w:tcPr>
          <w:p w14:paraId="1127079B" w14:textId="7F9A599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8,838</w:t>
            </w:r>
          </w:p>
        </w:tc>
        <w:tc>
          <w:tcPr>
            <w:tcW w:w="572" w:type="pct"/>
            <w:tcBorders>
              <w:top w:val="nil"/>
              <w:left w:val="nil"/>
              <w:bottom w:val="nil"/>
              <w:right w:val="nil"/>
            </w:tcBorders>
            <w:shd w:val="clear" w:color="auto" w:fill="auto"/>
            <w:noWrap/>
            <w:vAlign w:val="bottom"/>
            <w:hideMark/>
          </w:tcPr>
          <w:p w14:paraId="215B7F61" w14:textId="5F6CEFD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10,924</w:t>
            </w:r>
          </w:p>
        </w:tc>
        <w:tc>
          <w:tcPr>
            <w:tcW w:w="572" w:type="pct"/>
            <w:tcBorders>
              <w:top w:val="nil"/>
              <w:left w:val="nil"/>
              <w:bottom w:val="nil"/>
              <w:right w:val="nil"/>
            </w:tcBorders>
            <w:shd w:val="clear" w:color="auto" w:fill="auto"/>
            <w:noWrap/>
            <w:vAlign w:val="bottom"/>
            <w:hideMark/>
          </w:tcPr>
          <w:p w14:paraId="4E327D4F" w14:textId="713B000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2,103</w:t>
            </w:r>
          </w:p>
        </w:tc>
        <w:tc>
          <w:tcPr>
            <w:tcW w:w="572" w:type="pct"/>
            <w:tcBorders>
              <w:top w:val="nil"/>
              <w:left w:val="nil"/>
              <w:bottom w:val="nil"/>
              <w:right w:val="nil"/>
            </w:tcBorders>
            <w:shd w:val="clear" w:color="auto" w:fill="auto"/>
            <w:noWrap/>
            <w:vAlign w:val="bottom"/>
            <w:hideMark/>
          </w:tcPr>
          <w:p w14:paraId="01FE2E13" w14:textId="7F7CC0F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2,126</w:t>
            </w:r>
          </w:p>
        </w:tc>
      </w:tr>
      <w:tr w:rsidR="004716EC" w:rsidRPr="004716EC" w14:paraId="7FB8BEDA" w14:textId="77777777" w:rsidTr="009733AF">
        <w:trPr>
          <w:trHeight w:val="204"/>
        </w:trPr>
        <w:tc>
          <w:tcPr>
            <w:tcW w:w="2109" w:type="pct"/>
            <w:tcBorders>
              <w:top w:val="nil"/>
              <w:left w:val="nil"/>
              <w:bottom w:val="nil"/>
              <w:right w:val="nil"/>
            </w:tcBorders>
            <w:shd w:val="clear" w:color="auto" w:fill="auto"/>
            <w:vAlign w:val="bottom"/>
            <w:hideMark/>
          </w:tcPr>
          <w:p w14:paraId="4684D245" w14:textId="168B4D6A" w:rsidR="004716EC" w:rsidRPr="004716EC" w:rsidRDefault="004716EC" w:rsidP="004716EC">
            <w:pPr>
              <w:spacing w:after="0" w:line="240" w:lineRule="auto"/>
              <w:ind w:leftChars="80" w:left="178" w:hangingChars="11" w:hanging="18"/>
              <w:rPr>
                <w:rFonts w:ascii="Arial" w:hAnsi="Arial" w:cs="Arial"/>
                <w:sz w:val="16"/>
                <w:szCs w:val="16"/>
              </w:rPr>
            </w:pPr>
            <w:r w:rsidRPr="004716EC">
              <w:rPr>
                <w:rFonts w:ascii="Arial" w:hAnsi="Arial" w:cs="Arial"/>
                <w:sz w:val="16"/>
                <w:szCs w:val="16"/>
              </w:rPr>
              <w:t>Funded internally from departmental resources</w:t>
            </w:r>
            <w:r w:rsidRPr="004716EC">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hideMark/>
          </w:tcPr>
          <w:p w14:paraId="708379DB" w14:textId="7004AFC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7,599</w:t>
            </w:r>
          </w:p>
        </w:tc>
        <w:tc>
          <w:tcPr>
            <w:tcW w:w="571" w:type="pct"/>
            <w:tcBorders>
              <w:top w:val="nil"/>
              <w:left w:val="nil"/>
              <w:bottom w:val="nil"/>
              <w:right w:val="nil"/>
            </w:tcBorders>
            <w:shd w:val="clear" w:color="000000" w:fill="E6E6E6"/>
            <w:noWrap/>
            <w:vAlign w:val="bottom"/>
            <w:hideMark/>
          </w:tcPr>
          <w:p w14:paraId="7EE6A9C3" w14:textId="7ED96273"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7,885</w:t>
            </w:r>
          </w:p>
        </w:tc>
        <w:tc>
          <w:tcPr>
            <w:tcW w:w="572" w:type="pct"/>
            <w:tcBorders>
              <w:top w:val="nil"/>
              <w:left w:val="nil"/>
              <w:bottom w:val="nil"/>
              <w:right w:val="nil"/>
            </w:tcBorders>
            <w:shd w:val="clear" w:color="auto" w:fill="auto"/>
            <w:noWrap/>
            <w:vAlign w:val="bottom"/>
            <w:hideMark/>
          </w:tcPr>
          <w:p w14:paraId="720B8A8F" w14:textId="74A2D64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10,478</w:t>
            </w:r>
          </w:p>
        </w:tc>
        <w:tc>
          <w:tcPr>
            <w:tcW w:w="572" w:type="pct"/>
            <w:tcBorders>
              <w:top w:val="nil"/>
              <w:left w:val="nil"/>
              <w:bottom w:val="nil"/>
              <w:right w:val="nil"/>
            </w:tcBorders>
            <w:shd w:val="clear" w:color="auto" w:fill="auto"/>
            <w:noWrap/>
            <w:vAlign w:val="bottom"/>
            <w:hideMark/>
          </w:tcPr>
          <w:p w14:paraId="3FCF7F5E" w14:textId="26034F6A"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10,724</w:t>
            </w:r>
          </w:p>
        </w:tc>
        <w:tc>
          <w:tcPr>
            <w:tcW w:w="572" w:type="pct"/>
            <w:tcBorders>
              <w:top w:val="nil"/>
              <w:left w:val="nil"/>
              <w:bottom w:val="nil"/>
              <w:right w:val="nil"/>
            </w:tcBorders>
            <w:shd w:val="clear" w:color="auto" w:fill="auto"/>
            <w:noWrap/>
            <w:vAlign w:val="bottom"/>
            <w:hideMark/>
          </w:tcPr>
          <w:p w14:paraId="165616E3" w14:textId="680A657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11,198</w:t>
            </w:r>
          </w:p>
        </w:tc>
      </w:tr>
      <w:tr w:rsidR="004716EC" w:rsidRPr="004716EC" w14:paraId="190CF54E" w14:textId="77777777" w:rsidTr="009733AF">
        <w:trPr>
          <w:trHeight w:val="204"/>
        </w:trPr>
        <w:tc>
          <w:tcPr>
            <w:tcW w:w="2109" w:type="pct"/>
            <w:tcBorders>
              <w:top w:val="nil"/>
              <w:left w:val="nil"/>
              <w:bottom w:val="nil"/>
              <w:right w:val="nil"/>
            </w:tcBorders>
            <w:shd w:val="clear" w:color="auto" w:fill="auto"/>
            <w:noWrap/>
            <w:vAlign w:val="bottom"/>
            <w:hideMark/>
          </w:tcPr>
          <w:p w14:paraId="6D7EC0D5"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32B88D29" w14:textId="71E30C12"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9,547</w:t>
            </w:r>
          </w:p>
        </w:tc>
        <w:tc>
          <w:tcPr>
            <w:tcW w:w="571" w:type="pct"/>
            <w:tcBorders>
              <w:top w:val="single" w:sz="4" w:space="0" w:color="auto"/>
              <w:left w:val="nil"/>
              <w:bottom w:val="single" w:sz="4" w:space="0" w:color="auto"/>
              <w:right w:val="nil"/>
            </w:tcBorders>
            <w:shd w:val="clear" w:color="000000" w:fill="E6E6E6"/>
            <w:noWrap/>
            <w:vAlign w:val="bottom"/>
            <w:hideMark/>
          </w:tcPr>
          <w:p w14:paraId="6D0C3961" w14:textId="2E531530"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16,723</w:t>
            </w:r>
          </w:p>
        </w:tc>
        <w:tc>
          <w:tcPr>
            <w:tcW w:w="572" w:type="pct"/>
            <w:tcBorders>
              <w:top w:val="single" w:sz="4" w:space="0" w:color="auto"/>
              <w:left w:val="nil"/>
              <w:bottom w:val="single" w:sz="4" w:space="0" w:color="auto"/>
              <w:right w:val="nil"/>
            </w:tcBorders>
            <w:shd w:val="clear" w:color="auto" w:fill="auto"/>
            <w:noWrap/>
            <w:vAlign w:val="bottom"/>
            <w:hideMark/>
          </w:tcPr>
          <w:p w14:paraId="09023621" w14:textId="446095A6"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21,402</w:t>
            </w:r>
          </w:p>
        </w:tc>
        <w:tc>
          <w:tcPr>
            <w:tcW w:w="572" w:type="pct"/>
            <w:tcBorders>
              <w:top w:val="single" w:sz="4" w:space="0" w:color="auto"/>
              <w:left w:val="nil"/>
              <w:bottom w:val="single" w:sz="4" w:space="0" w:color="auto"/>
              <w:right w:val="nil"/>
            </w:tcBorders>
            <w:shd w:val="clear" w:color="auto" w:fill="auto"/>
            <w:noWrap/>
            <w:vAlign w:val="bottom"/>
            <w:hideMark/>
          </w:tcPr>
          <w:p w14:paraId="34E33514" w14:textId="4859D88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12,827</w:t>
            </w:r>
          </w:p>
        </w:tc>
        <w:tc>
          <w:tcPr>
            <w:tcW w:w="572" w:type="pct"/>
            <w:tcBorders>
              <w:top w:val="single" w:sz="4" w:space="0" w:color="auto"/>
              <w:left w:val="nil"/>
              <w:bottom w:val="single" w:sz="4" w:space="0" w:color="auto"/>
              <w:right w:val="nil"/>
            </w:tcBorders>
            <w:shd w:val="clear" w:color="auto" w:fill="auto"/>
            <w:noWrap/>
            <w:vAlign w:val="bottom"/>
            <w:hideMark/>
          </w:tcPr>
          <w:p w14:paraId="0B7816BD" w14:textId="39D450A4"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13,324</w:t>
            </w:r>
          </w:p>
        </w:tc>
      </w:tr>
      <w:tr w:rsidR="004716EC" w:rsidRPr="004716EC" w14:paraId="78EEFC64" w14:textId="77777777" w:rsidTr="009733AF">
        <w:trPr>
          <w:trHeight w:val="204"/>
        </w:trPr>
        <w:tc>
          <w:tcPr>
            <w:tcW w:w="2109" w:type="pct"/>
            <w:tcBorders>
              <w:top w:val="nil"/>
              <w:left w:val="nil"/>
              <w:bottom w:val="nil"/>
              <w:right w:val="nil"/>
            </w:tcBorders>
            <w:shd w:val="clear" w:color="auto" w:fill="auto"/>
            <w:vAlign w:val="bottom"/>
            <w:hideMark/>
          </w:tcPr>
          <w:p w14:paraId="212B5DFF"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17C1BD01" w14:textId="77777777" w:rsidR="004716EC" w:rsidRPr="004716EC" w:rsidRDefault="004716EC" w:rsidP="004716EC">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7E7CA022" w14:textId="212673C1"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E183137" w14:textId="77777777" w:rsidR="004716EC" w:rsidRPr="004716EC" w:rsidRDefault="004716EC" w:rsidP="004716EC">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124BE02" w14:textId="77777777" w:rsidR="004716EC" w:rsidRPr="004716EC" w:rsidRDefault="004716EC" w:rsidP="004716EC">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99A20F5" w14:textId="77777777" w:rsidR="004716EC" w:rsidRPr="004716EC" w:rsidRDefault="004716EC" w:rsidP="004716EC">
            <w:pPr>
              <w:spacing w:after="0" w:line="240" w:lineRule="auto"/>
              <w:jc w:val="right"/>
              <w:rPr>
                <w:rFonts w:ascii="Times New Roman" w:hAnsi="Times New Roman"/>
              </w:rPr>
            </w:pPr>
          </w:p>
        </w:tc>
      </w:tr>
      <w:tr w:rsidR="004716EC" w:rsidRPr="004716EC" w14:paraId="3033A3D2" w14:textId="77777777" w:rsidTr="009733AF">
        <w:trPr>
          <w:trHeight w:val="204"/>
        </w:trPr>
        <w:tc>
          <w:tcPr>
            <w:tcW w:w="2109" w:type="pct"/>
            <w:tcBorders>
              <w:top w:val="nil"/>
              <w:left w:val="nil"/>
              <w:bottom w:val="nil"/>
              <w:right w:val="nil"/>
            </w:tcBorders>
            <w:shd w:val="clear" w:color="auto" w:fill="auto"/>
            <w:noWrap/>
            <w:vAlign w:val="bottom"/>
            <w:hideMark/>
          </w:tcPr>
          <w:p w14:paraId="03557AAC"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014FD328" w14:textId="5B33743A"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9,547</w:t>
            </w:r>
          </w:p>
        </w:tc>
        <w:tc>
          <w:tcPr>
            <w:tcW w:w="571" w:type="pct"/>
            <w:tcBorders>
              <w:top w:val="nil"/>
              <w:left w:val="nil"/>
              <w:bottom w:val="nil"/>
              <w:right w:val="nil"/>
            </w:tcBorders>
            <w:shd w:val="clear" w:color="000000" w:fill="E6E6E6"/>
            <w:noWrap/>
            <w:vAlign w:val="bottom"/>
            <w:hideMark/>
          </w:tcPr>
          <w:p w14:paraId="6E64619F" w14:textId="5FFEA8F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16,723</w:t>
            </w:r>
          </w:p>
        </w:tc>
        <w:tc>
          <w:tcPr>
            <w:tcW w:w="572" w:type="pct"/>
            <w:tcBorders>
              <w:top w:val="nil"/>
              <w:left w:val="nil"/>
              <w:bottom w:val="nil"/>
              <w:right w:val="nil"/>
            </w:tcBorders>
            <w:shd w:val="clear" w:color="auto" w:fill="auto"/>
            <w:noWrap/>
            <w:vAlign w:val="bottom"/>
            <w:hideMark/>
          </w:tcPr>
          <w:p w14:paraId="1C020488" w14:textId="47A5DC8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21,402</w:t>
            </w:r>
          </w:p>
        </w:tc>
        <w:tc>
          <w:tcPr>
            <w:tcW w:w="572" w:type="pct"/>
            <w:tcBorders>
              <w:top w:val="nil"/>
              <w:left w:val="nil"/>
              <w:bottom w:val="nil"/>
              <w:right w:val="nil"/>
            </w:tcBorders>
            <w:shd w:val="clear" w:color="auto" w:fill="auto"/>
            <w:noWrap/>
            <w:vAlign w:val="bottom"/>
            <w:hideMark/>
          </w:tcPr>
          <w:p w14:paraId="1474867D" w14:textId="410A397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12,827</w:t>
            </w:r>
          </w:p>
        </w:tc>
        <w:tc>
          <w:tcPr>
            <w:tcW w:w="572" w:type="pct"/>
            <w:tcBorders>
              <w:top w:val="nil"/>
              <w:left w:val="nil"/>
              <w:bottom w:val="nil"/>
              <w:right w:val="nil"/>
            </w:tcBorders>
            <w:shd w:val="clear" w:color="auto" w:fill="auto"/>
            <w:noWrap/>
            <w:vAlign w:val="bottom"/>
            <w:hideMark/>
          </w:tcPr>
          <w:p w14:paraId="55581BE9" w14:textId="404AEE2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13,324</w:t>
            </w:r>
          </w:p>
        </w:tc>
      </w:tr>
      <w:tr w:rsidR="004716EC" w:rsidRPr="004716EC" w14:paraId="3E07CBD1" w14:textId="77777777" w:rsidTr="009733AF">
        <w:trPr>
          <w:trHeight w:val="204"/>
        </w:trPr>
        <w:tc>
          <w:tcPr>
            <w:tcW w:w="2109" w:type="pct"/>
            <w:tcBorders>
              <w:top w:val="nil"/>
              <w:left w:val="nil"/>
              <w:bottom w:val="single" w:sz="4" w:space="0" w:color="auto"/>
              <w:right w:val="nil"/>
            </w:tcBorders>
            <w:shd w:val="clear" w:color="auto" w:fill="auto"/>
            <w:vAlign w:val="bottom"/>
            <w:hideMark/>
          </w:tcPr>
          <w:p w14:paraId="48207187"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1FB01166" w14:textId="159E63C6"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9,547</w:t>
            </w:r>
          </w:p>
        </w:tc>
        <w:tc>
          <w:tcPr>
            <w:tcW w:w="571" w:type="pct"/>
            <w:tcBorders>
              <w:top w:val="single" w:sz="4" w:space="0" w:color="auto"/>
              <w:left w:val="nil"/>
              <w:bottom w:val="single" w:sz="4" w:space="0" w:color="auto"/>
              <w:right w:val="nil"/>
            </w:tcBorders>
            <w:shd w:val="clear" w:color="000000" w:fill="E6E6E6"/>
            <w:noWrap/>
            <w:vAlign w:val="bottom"/>
            <w:hideMark/>
          </w:tcPr>
          <w:p w14:paraId="4098493A" w14:textId="7866591A"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16,723</w:t>
            </w:r>
          </w:p>
        </w:tc>
        <w:tc>
          <w:tcPr>
            <w:tcW w:w="572" w:type="pct"/>
            <w:tcBorders>
              <w:top w:val="single" w:sz="4" w:space="0" w:color="auto"/>
              <w:left w:val="nil"/>
              <w:bottom w:val="single" w:sz="4" w:space="0" w:color="auto"/>
              <w:right w:val="nil"/>
            </w:tcBorders>
            <w:shd w:val="clear" w:color="auto" w:fill="auto"/>
            <w:noWrap/>
            <w:vAlign w:val="bottom"/>
            <w:hideMark/>
          </w:tcPr>
          <w:p w14:paraId="2D3E0160" w14:textId="097520CD"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21,402</w:t>
            </w:r>
          </w:p>
        </w:tc>
        <w:tc>
          <w:tcPr>
            <w:tcW w:w="572" w:type="pct"/>
            <w:tcBorders>
              <w:top w:val="single" w:sz="4" w:space="0" w:color="auto"/>
              <w:left w:val="nil"/>
              <w:bottom w:val="single" w:sz="4" w:space="0" w:color="auto"/>
              <w:right w:val="nil"/>
            </w:tcBorders>
            <w:shd w:val="clear" w:color="auto" w:fill="auto"/>
            <w:noWrap/>
            <w:vAlign w:val="bottom"/>
            <w:hideMark/>
          </w:tcPr>
          <w:p w14:paraId="3EC78868" w14:textId="6D7810BE"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12,827</w:t>
            </w:r>
          </w:p>
        </w:tc>
        <w:tc>
          <w:tcPr>
            <w:tcW w:w="572" w:type="pct"/>
            <w:tcBorders>
              <w:top w:val="single" w:sz="4" w:space="0" w:color="auto"/>
              <w:left w:val="nil"/>
              <w:bottom w:val="single" w:sz="4" w:space="0" w:color="auto"/>
              <w:right w:val="nil"/>
            </w:tcBorders>
            <w:shd w:val="clear" w:color="auto" w:fill="auto"/>
            <w:noWrap/>
            <w:vAlign w:val="bottom"/>
            <w:hideMark/>
          </w:tcPr>
          <w:p w14:paraId="07C8D108" w14:textId="322732AC"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13,324</w:t>
            </w:r>
          </w:p>
        </w:tc>
      </w:tr>
    </w:tbl>
    <w:p w14:paraId="736D7239" w14:textId="77777777" w:rsidR="00866924" w:rsidRPr="00866924" w:rsidRDefault="00866924" w:rsidP="00866924">
      <w:pPr>
        <w:widowControl w:val="0"/>
        <w:autoSpaceDE w:val="0"/>
        <w:autoSpaceDN w:val="0"/>
        <w:spacing w:before="60" w:after="0" w:line="240" w:lineRule="auto"/>
        <w:rPr>
          <w:rFonts w:ascii="Arial" w:eastAsia="Arial" w:hAnsi="Arial" w:cs="Arial"/>
          <w:sz w:val="16"/>
          <w:szCs w:val="22"/>
          <w:lang w:val="en-US" w:eastAsia="en-US"/>
        </w:rPr>
      </w:pPr>
      <w:r w:rsidRPr="00866924">
        <w:rPr>
          <w:rFonts w:ascii="Arial" w:eastAsia="Arial" w:hAnsi="Arial" w:cs="Arial"/>
          <w:sz w:val="16"/>
          <w:szCs w:val="22"/>
          <w:lang w:val="en-US" w:eastAsia="en-US"/>
        </w:rPr>
        <w:t>Prepared</w:t>
      </w:r>
      <w:r w:rsidRPr="00866924">
        <w:rPr>
          <w:rFonts w:ascii="Arial" w:eastAsia="Arial" w:hAnsi="Arial" w:cs="Arial"/>
          <w:spacing w:val="-6"/>
          <w:sz w:val="16"/>
          <w:szCs w:val="22"/>
          <w:lang w:val="en-US" w:eastAsia="en-US"/>
        </w:rPr>
        <w:t xml:space="preserve"> </w:t>
      </w:r>
      <w:r w:rsidRPr="00866924">
        <w:rPr>
          <w:rFonts w:ascii="Arial" w:eastAsia="Arial" w:hAnsi="Arial" w:cs="Arial"/>
          <w:sz w:val="16"/>
          <w:szCs w:val="22"/>
          <w:lang w:val="en-US" w:eastAsia="en-US"/>
        </w:rPr>
        <w:t>on</w:t>
      </w:r>
      <w:r w:rsidRPr="00866924">
        <w:rPr>
          <w:rFonts w:ascii="Arial" w:eastAsia="Arial" w:hAnsi="Arial" w:cs="Arial"/>
          <w:spacing w:val="-6"/>
          <w:sz w:val="16"/>
          <w:szCs w:val="22"/>
          <w:lang w:val="en-US" w:eastAsia="en-US"/>
        </w:rPr>
        <w:t xml:space="preserve"> </w:t>
      </w:r>
      <w:r w:rsidRPr="00866924">
        <w:rPr>
          <w:rFonts w:ascii="Arial" w:eastAsia="Arial" w:hAnsi="Arial" w:cs="Arial"/>
          <w:sz w:val="16"/>
          <w:szCs w:val="22"/>
          <w:lang w:val="en-US" w:eastAsia="en-US"/>
        </w:rPr>
        <w:t>Australian</w:t>
      </w:r>
      <w:r w:rsidRPr="00866924">
        <w:rPr>
          <w:rFonts w:ascii="Arial" w:eastAsia="Arial" w:hAnsi="Arial" w:cs="Arial"/>
          <w:spacing w:val="-8"/>
          <w:sz w:val="16"/>
          <w:szCs w:val="22"/>
          <w:lang w:val="en-US" w:eastAsia="en-US"/>
        </w:rPr>
        <w:t xml:space="preserve"> </w:t>
      </w:r>
      <w:r w:rsidRPr="00866924">
        <w:rPr>
          <w:rFonts w:ascii="Arial" w:eastAsia="Arial" w:hAnsi="Arial" w:cs="Arial"/>
          <w:sz w:val="16"/>
          <w:szCs w:val="22"/>
          <w:lang w:val="en-US" w:eastAsia="en-US"/>
        </w:rPr>
        <w:t>Accounting</w:t>
      </w:r>
      <w:r w:rsidRPr="00866924">
        <w:rPr>
          <w:rFonts w:ascii="Arial" w:eastAsia="Arial" w:hAnsi="Arial" w:cs="Arial"/>
          <w:spacing w:val="-6"/>
          <w:sz w:val="16"/>
          <w:szCs w:val="22"/>
          <w:lang w:val="en-US" w:eastAsia="en-US"/>
        </w:rPr>
        <w:t xml:space="preserve"> </w:t>
      </w:r>
      <w:r w:rsidRPr="00866924">
        <w:rPr>
          <w:rFonts w:ascii="Arial" w:eastAsia="Arial" w:hAnsi="Arial" w:cs="Arial"/>
          <w:sz w:val="16"/>
          <w:szCs w:val="22"/>
          <w:lang w:val="en-US" w:eastAsia="en-US"/>
        </w:rPr>
        <w:t>Standards</w:t>
      </w:r>
      <w:r w:rsidRPr="00866924">
        <w:rPr>
          <w:rFonts w:ascii="Arial" w:eastAsia="Arial" w:hAnsi="Arial" w:cs="Arial"/>
          <w:spacing w:val="-6"/>
          <w:sz w:val="16"/>
          <w:szCs w:val="22"/>
          <w:lang w:val="en-US" w:eastAsia="en-US"/>
        </w:rPr>
        <w:t xml:space="preserve"> </w:t>
      </w:r>
      <w:r w:rsidRPr="00866924">
        <w:rPr>
          <w:rFonts w:ascii="Arial" w:eastAsia="Arial" w:hAnsi="Arial" w:cs="Arial"/>
          <w:spacing w:val="-2"/>
          <w:sz w:val="16"/>
          <w:szCs w:val="22"/>
          <w:lang w:val="en-US" w:eastAsia="en-US"/>
        </w:rPr>
        <w:t>basis.</w:t>
      </w:r>
    </w:p>
    <w:p w14:paraId="79D945FE" w14:textId="77777777" w:rsidR="00866924" w:rsidRDefault="00866924" w:rsidP="00977C28">
      <w:pPr>
        <w:widowControl w:val="0"/>
        <w:numPr>
          <w:ilvl w:val="0"/>
          <w:numId w:val="208"/>
        </w:numPr>
        <w:autoSpaceDE w:val="0"/>
        <w:autoSpaceDN w:val="0"/>
        <w:spacing w:after="0" w:line="240" w:lineRule="auto"/>
        <w:ind w:left="425" w:hanging="425"/>
        <w:rPr>
          <w:rFonts w:ascii="Arial" w:eastAsia="Arial" w:hAnsi="Arial" w:cs="Arial"/>
          <w:sz w:val="16"/>
          <w:szCs w:val="22"/>
          <w:lang w:val="en-US" w:eastAsia="en-US"/>
        </w:rPr>
      </w:pPr>
      <w:r w:rsidRPr="00866924">
        <w:rPr>
          <w:rFonts w:ascii="Arial" w:eastAsia="Arial" w:hAnsi="Arial" w:cs="Arial"/>
          <w:sz w:val="16"/>
          <w:szCs w:val="22"/>
          <w:lang w:val="en-US" w:eastAsia="en-US"/>
        </w:rPr>
        <w:t>Includes</w:t>
      </w:r>
      <w:r w:rsidRPr="00866924">
        <w:rPr>
          <w:rFonts w:ascii="Arial" w:eastAsia="Arial" w:hAnsi="Arial" w:cs="Arial"/>
          <w:spacing w:val="-2"/>
          <w:sz w:val="16"/>
          <w:szCs w:val="22"/>
          <w:lang w:val="en-US" w:eastAsia="en-US"/>
        </w:rPr>
        <w:t xml:space="preserve"> </w:t>
      </w:r>
      <w:r w:rsidRPr="00866924">
        <w:rPr>
          <w:rFonts w:ascii="Arial" w:eastAsia="Arial" w:hAnsi="Arial" w:cs="Arial"/>
          <w:sz w:val="16"/>
          <w:szCs w:val="22"/>
          <w:lang w:val="en-US" w:eastAsia="en-US"/>
        </w:rPr>
        <w:t>both</w:t>
      </w:r>
      <w:r w:rsidRPr="00866924">
        <w:rPr>
          <w:rFonts w:ascii="Arial" w:eastAsia="Arial" w:hAnsi="Arial" w:cs="Arial"/>
          <w:spacing w:val="-8"/>
          <w:sz w:val="16"/>
          <w:szCs w:val="22"/>
          <w:lang w:val="en-US" w:eastAsia="en-US"/>
        </w:rPr>
        <w:t xml:space="preserve"> </w:t>
      </w:r>
      <w:r w:rsidRPr="00866924">
        <w:rPr>
          <w:rFonts w:ascii="Arial" w:eastAsia="Arial" w:hAnsi="Arial" w:cs="Arial"/>
          <w:sz w:val="16"/>
          <w:szCs w:val="22"/>
          <w:lang w:val="en-US" w:eastAsia="en-US"/>
        </w:rPr>
        <w:t>current</w:t>
      </w:r>
      <w:r w:rsidRPr="00866924">
        <w:rPr>
          <w:rFonts w:ascii="Arial" w:eastAsia="Arial" w:hAnsi="Arial" w:cs="Arial"/>
          <w:spacing w:val="-1"/>
          <w:sz w:val="16"/>
          <w:szCs w:val="22"/>
          <w:lang w:val="en-US" w:eastAsia="en-US"/>
        </w:rPr>
        <w:t xml:space="preserve"> </w:t>
      </w:r>
      <w:r w:rsidRPr="00866924">
        <w:rPr>
          <w:rFonts w:ascii="Arial" w:eastAsia="Arial" w:hAnsi="Arial" w:cs="Arial"/>
          <w:sz w:val="16"/>
          <w:szCs w:val="22"/>
          <w:lang w:val="en-US" w:eastAsia="en-US"/>
        </w:rPr>
        <w:t>Bill</w:t>
      </w:r>
      <w:r w:rsidRPr="00866924">
        <w:rPr>
          <w:rFonts w:ascii="Arial" w:eastAsia="Arial" w:hAnsi="Arial" w:cs="Arial"/>
          <w:spacing w:val="-2"/>
          <w:sz w:val="16"/>
          <w:szCs w:val="22"/>
          <w:lang w:val="en-US" w:eastAsia="en-US"/>
        </w:rPr>
        <w:t xml:space="preserve"> </w:t>
      </w:r>
      <w:r w:rsidRPr="00866924">
        <w:rPr>
          <w:rFonts w:ascii="Arial" w:eastAsia="Arial" w:hAnsi="Arial" w:cs="Arial"/>
          <w:sz w:val="16"/>
          <w:szCs w:val="22"/>
          <w:lang w:val="en-US" w:eastAsia="en-US"/>
        </w:rPr>
        <w:t>2</w:t>
      </w:r>
      <w:r w:rsidRPr="00866924">
        <w:rPr>
          <w:rFonts w:ascii="Arial" w:eastAsia="Arial" w:hAnsi="Arial" w:cs="Arial"/>
          <w:spacing w:val="-6"/>
          <w:sz w:val="16"/>
          <w:szCs w:val="22"/>
          <w:lang w:val="en-US" w:eastAsia="en-US"/>
        </w:rPr>
        <w:t xml:space="preserve"> </w:t>
      </w:r>
      <w:r w:rsidRPr="00866924">
        <w:rPr>
          <w:rFonts w:ascii="Arial" w:eastAsia="Arial" w:hAnsi="Arial" w:cs="Arial"/>
          <w:sz w:val="16"/>
          <w:szCs w:val="22"/>
          <w:lang w:val="en-US" w:eastAsia="en-US"/>
        </w:rPr>
        <w:t>and</w:t>
      </w:r>
      <w:r w:rsidRPr="00866924">
        <w:rPr>
          <w:rFonts w:ascii="Arial" w:eastAsia="Arial" w:hAnsi="Arial" w:cs="Arial"/>
          <w:spacing w:val="-3"/>
          <w:sz w:val="16"/>
          <w:szCs w:val="22"/>
          <w:lang w:val="en-US" w:eastAsia="en-US"/>
        </w:rPr>
        <w:t xml:space="preserve"> </w:t>
      </w:r>
      <w:r w:rsidRPr="00866924">
        <w:rPr>
          <w:rFonts w:ascii="Arial" w:eastAsia="Arial" w:hAnsi="Arial" w:cs="Arial"/>
          <w:sz w:val="16"/>
          <w:szCs w:val="22"/>
          <w:lang w:val="en-US" w:eastAsia="en-US"/>
        </w:rPr>
        <w:t>prior</w:t>
      </w:r>
      <w:r w:rsidRPr="00866924">
        <w:rPr>
          <w:rFonts w:ascii="Arial" w:eastAsia="Arial" w:hAnsi="Arial" w:cs="Arial"/>
          <w:spacing w:val="-3"/>
          <w:sz w:val="16"/>
          <w:szCs w:val="22"/>
          <w:lang w:val="en-US" w:eastAsia="en-US"/>
        </w:rPr>
        <w:t xml:space="preserve"> </w:t>
      </w:r>
      <w:r w:rsidRPr="00866924">
        <w:rPr>
          <w:rFonts w:ascii="Arial" w:eastAsia="Arial" w:hAnsi="Arial" w:cs="Arial"/>
          <w:sz w:val="16"/>
          <w:szCs w:val="22"/>
          <w:lang w:val="en-US" w:eastAsia="en-US"/>
        </w:rPr>
        <w:t>Act</w:t>
      </w:r>
      <w:r w:rsidRPr="00866924">
        <w:rPr>
          <w:rFonts w:ascii="Arial" w:eastAsia="Arial" w:hAnsi="Arial" w:cs="Arial"/>
          <w:spacing w:val="-1"/>
          <w:sz w:val="16"/>
          <w:szCs w:val="22"/>
          <w:lang w:val="en-US" w:eastAsia="en-US"/>
        </w:rPr>
        <w:t xml:space="preserve"> </w:t>
      </w:r>
      <w:r w:rsidRPr="00866924">
        <w:rPr>
          <w:rFonts w:ascii="Arial" w:eastAsia="Arial" w:hAnsi="Arial" w:cs="Arial"/>
          <w:sz w:val="16"/>
          <w:szCs w:val="22"/>
          <w:lang w:val="en-US" w:eastAsia="en-US"/>
        </w:rPr>
        <w:t>2/4/6</w:t>
      </w:r>
      <w:r w:rsidRPr="00866924">
        <w:rPr>
          <w:rFonts w:ascii="Arial" w:eastAsia="Arial" w:hAnsi="Arial" w:cs="Arial"/>
          <w:spacing w:val="-5"/>
          <w:sz w:val="16"/>
          <w:szCs w:val="22"/>
          <w:lang w:val="en-US" w:eastAsia="en-US"/>
        </w:rPr>
        <w:t xml:space="preserve"> </w:t>
      </w:r>
      <w:r w:rsidRPr="00866924">
        <w:rPr>
          <w:rFonts w:ascii="Arial" w:eastAsia="Arial" w:hAnsi="Arial" w:cs="Arial"/>
          <w:spacing w:val="-2"/>
          <w:sz w:val="16"/>
          <w:szCs w:val="22"/>
          <w:lang w:val="en-US" w:eastAsia="en-US"/>
        </w:rPr>
        <w:t>appropriations.</w:t>
      </w:r>
    </w:p>
    <w:p w14:paraId="50D49897" w14:textId="685AAE30" w:rsidR="001C0F49" w:rsidRPr="00866924" w:rsidRDefault="00866924" w:rsidP="00977C28">
      <w:pPr>
        <w:widowControl w:val="0"/>
        <w:numPr>
          <w:ilvl w:val="0"/>
          <w:numId w:val="208"/>
        </w:numPr>
        <w:autoSpaceDE w:val="0"/>
        <w:autoSpaceDN w:val="0"/>
        <w:spacing w:after="0" w:line="240" w:lineRule="auto"/>
        <w:ind w:left="425" w:hanging="425"/>
        <w:rPr>
          <w:rFonts w:ascii="Arial" w:eastAsia="Arial" w:hAnsi="Arial" w:cs="Arial"/>
          <w:sz w:val="16"/>
          <w:szCs w:val="22"/>
          <w:lang w:val="en-US" w:eastAsia="en-US"/>
        </w:rPr>
      </w:pPr>
      <w:r w:rsidRPr="00866924">
        <w:rPr>
          <w:rFonts w:ascii="Arial" w:eastAsia="Arial" w:hAnsi="Arial" w:cs="Arial"/>
          <w:sz w:val="16"/>
          <w:szCs w:val="22"/>
          <w:lang w:val="en-US" w:eastAsia="en-US"/>
        </w:rPr>
        <w:t>Includes</w:t>
      </w:r>
      <w:r w:rsidRPr="00866924">
        <w:rPr>
          <w:rFonts w:ascii="Arial" w:eastAsia="Arial" w:hAnsi="Arial" w:cs="Arial"/>
          <w:spacing w:val="-5"/>
          <w:sz w:val="16"/>
          <w:szCs w:val="22"/>
          <w:lang w:val="en-US" w:eastAsia="en-US"/>
        </w:rPr>
        <w:t xml:space="preserve"> </w:t>
      </w:r>
      <w:r w:rsidRPr="00866924">
        <w:rPr>
          <w:rFonts w:ascii="Arial" w:eastAsia="Arial" w:hAnsi="Arial" w:cs="Arial"/>
          <w:sz w:val="16"/>
          <w:szCs w:val="22"/>
          <w:lang w:val="en-US" w:eastAsia="en-US"/>
        </w:rPr>
        <w:t>the</w:t>
      </w:r>
      <w:r w:rsidRPr="00866924">
        <w:rPr>
          <w:rFonts w:ascii="Arial" w:eastAsia="Arial" w:hAnsi="Arial" w:cs="Arial"/>
          <w:spacing w:val="-4"/>
          <w:sz w:val="16"/>
          <w:szCs w:val="22"/>
          <w:lang w:val="en-US" w:eastAsia="en-US"/>
        </w:rPr>
        <w:t xml:space="preserve"> </w:t>
      </w:r>
      <w:r w:rsidRPr="00866924">
        <w:rPr>
          <w:rFonts w:ascii="Arial" w:eastAsia="Arial" w:hAnsi="Arial" w:cs="Arial"/>
          <w:sz w:val="16"/>
          <w:szCs w:val="22"/>
          <w:lang w:val="en-US" w:eastAsia="en-US"/>
        </w:rPr>
        <w:t>following</w:t>
      </w:r>
      <w:r w:rsidRPr="00866924">
        <w:rPr>
          <w:rFonts w:ascii="Arial" w:eastAsia="Arial" w:hAnsi="Arial" w:cs="Arial"/>
          <w:spacing w:val="-6"/>
          <w:sz w:val="16"/>
          <w:szCs w:val="22"/>
          <w:lang w:val="en-US" w:eastAsia="en-US"/>
        </w:rPr>
        <w:t xml:space="preserve"> sources of fund</w:t>
      </w:r>
      <w:r w:rsidRPr="00866924">
        <w:rPr>
          <w:rFonts w:ascii="Arial" w:eastAsia="Arial" w:hAnsi="Arial" w:cs="Arial"/>
          <w:spacing w:val="-2"/>
          <w:sz w:val="16"/>
          <w:szCs w:val="22"/>
          <w:lang w:val="en-US" w:eastAsia="en-US"/>
        </w:rPr>
        <w:t xml:space="preserve">ing from </w:t>
      </w:r>
      <w:r w:rsidRPr="00866924">
        <w:rPr>
          <w:rFonts w:ascii="Arial" w:eastAsia="Arial" w:hAnsi="Arial" w:cs="Arial"/>
          <w:sz w:val="16"/>
          <w:szCs w:val="22"/>
          <w:lang w:val="en-US" w:eastAsia="en-US"/>
        </w:rPr>
        <w:t xml:space="preserve">current Bill 1 and prior year Act 1 appropriations; donations and </w:t>
      </w:r>
      <w:r w:rsidRPr="00866924">
        <w:rPr>
          <w:rFonts w:ascii="Arial" w:eastAsia="Arial" w:hAnsi="Arial" w:cs="Arial"/>
          <w:spacing w:val="-2"/>
          <w:sz w:val="16"/>
          <w:szCs w:val="22"/>
          <w:lang w:val="en-US" w:eastAsia="en-US"/>
        </w:rPr>
        <w:t xml:space="preserve">contribution; </w:t>
      </w:r>
      <w:r w:rsidRPr="00866924">
        <w:rPr>
          <w:rFonts w:ascii="Arial" w:eastAsia="Arial" w:hAnsi="Arial" w:cs="Arial"/>
          <w:sz w:val="16"/>
          <w:szCs w:val="22"/>
          <w:lang w:val="en-US" w:eastAsia="en-US"/>
        </w:rPr>
        <w:t>internally</w:t>
      </w:r>
      <w:r w:rsidRPr="00866924">
        <w:rPr>
          <w:rFonts w:ascii="Arial" w:eastAsia="Arial" w:hAnsi="Arial" w:cs="Arial"/>
          <w:spacing w:val="-7"/>
          <w:sz w:val="16"/>
          <w:szCs w:val="22"/>
          <w:lang w:val="en-US" w:eastAsia="en-US"/>
        </w:rPr>
        <w:t xml:space="preserve"> </w:t>
      </w:r>
      <w:r w:rsidRPr="00866924">
        <w:rPr>
          <w:rFonts w:ascii="Arial" w:eastAsia="Arial" w:hAnsi="Arial" w:cs="Arial"/>
          <w:sz w:val="16"/>
          <w:szCs w:val="22"/>
          <w:lang w:val="en-US" w:eastAsia="en-US"/>
        </w:rPr>
        <w:t>developed</w:t>
      </w:r>
      <w:r w:rsidRPr="00866924">
        <w:rPr>
          <w:rFonts w:ascii="Arial" w:eastAsia="Arial" w:hAnsi="Arial" w:cs="Arial"/>
          <w:spacing w:val="-6"/>
          <w:sz w:val="16"/>
          <w:szCs w:val="22"/>
          <w:lang w:val="en-US" w:eastAsia="en-US"/>
        </w:rPr>
        <w:t xml:space="preserve"> </w:t>
      </w:r>
      <w:r w:rsidRPr="00866924">
        <w:rPr>
          <w:rFonts w:ascii="Arial" w:eastAsia="Arial" w:hAnsi="Arial" w:cs="Arial"/>
          <w:sz w:val="16"/>
          <w:szCs w:val="22"/>
          <w:lang w:val="en-US" w:eastAsia="en-US"/>
        </w:rPr>
        <w:t>assets;</w:t>
      </w:r>
      <w:r w:rsidRPr="00866924">
        <w:rPr>
          <w:rFonts w:ascii="Arial" w:eastAsia="Arial" w:hAnsi="Arial" w:cs="Arial"/>
          <w:spacing w:val="-6"/>
          <w:sz w:val="16"/>
          <w:szCs w:val="22"/>
          <w:lang w:val="en-US" w:eastAsia="en-US"/>
        </w:rPr>
        <w:t xml:space="preserve"> </w:t>
      </w:r>
      <w:r w:rsidRPr="00866924">
        <w:rPr>
          <w:rFonts w:ascii="Arial" w:eastAsia="Arial" w:hAnsi="Arial" w:cs="Arial"/>
          <w:spacing w:val="-5"/>
          <w:sz w:val="16"/>
          <w:szCs w:val="22"/>
          <w:lang w:val="en-US" w:eastAsia="en-US"/>
        </w:rPr>
        <w:t xml:space="preserve">and </w:t>
      </w:r>
      <w:r w:rsidRPr="00866924">
        <w:rPr>
          <w:rFonts w:ascii="Arial" w:eastAsia="Arial" w:hAnsi="Arial" w:cs="Arial"/>
          <w:sz w:val="16"/>
          <w:szCs w:val="22"/>
          <w:lang w:val="en-US" w:eastAsia="en-US"/>
        </w:rPr>
        <w:t>proceeds</w:t>
      </w:r>
      <w:r w:rsidRPr="00866924">
        <w:rPr>
          <w:rFonts w:ascii="Arial" w:eastAsia="Arial" w:hAnsi="Arial" w:cs="Arial"/>
          <w:spacing w:val="-3"/>
          <w:sz w:val="16"/>
          <w:szCs w:val="22"/>
          <w:lang w:val="en-US" w:eastAsia="en-US"/>
        </w:rPr>
        <w:t xml:space="preserve"> </w:t>
      </w:r>
      <w:r w:rsidRPr="00866924">
        <w:rPr>
          <w:rFonts w:ascii="Arial" w:eastAsia="Arial" w:hAnsi="Arial" w:cs="Arial"/>
          <w:sz w:val="16"/>
          <w:szCs w:val="22"/>
          <w:lang w:val="en-US" w:eastAsia="en-US"/>
        </w:rPr>
        <w:t>from</w:t>
      </w:r>
      <w:r w:rsidRPr="00866924">
        <w:rPr>
          <w:rFonts w:ascii="Arial" w:eastAsia="Arial" w:hAnsi="Arial" w:cs="Arial"/>
          <w:spacing w:val="-3"/>
          <w:sz w:val="16"/>
          <w:szCs w:val="22"/>
          <w:lang w:val="en-US" w:eastAsia="en-US"/>
        </w:rPr>
        <w:t xml:space="preserve"> </w:t>
      </w:r>
      <w:r w:rsidRPr="00866924">
        <w:rPr>
          <w:rFonts w:ascii="Arial" w:eastAsia="Arial" w:hAnsi="Arial" w:cs="Arial"/>
          <w:sz w:val="16"/>
          <w:szCs w:val="22"/>
          <w:lang w:val="en-US" w:eastAsia="en-US"/>
        </w:rPr>
        <w:t>the</w:t>
      </w:r>
      <w:r w:rsidRPr="00866924">
        <w:rPr>
          <w:rFonts w:ascii="Arial" w:eastAsia="Arial" w:hAnsi="Arial" w:cs="Arial"/>
          <w:spacing w:val="-4"/>
          <w:sz w:val="16"/>
          <w:szCs w:val="22"/>
          <w:lang w:val="en-US" w:eastAsia="en-US"/>
        </w:rPr>
        <w:t xml:space="preserve"> </w:t>
      </w:r>
      <w:r w:rsidRPr="00866924">
        <w:rPr>
          <w:rFonts w:ascii="Arial" w:eastAsia="Arial" w:hAnsi="Arial" w:cs="Arial"/>
          <w:sz w:val="16"/>
          <w:szCs w:val="22"/>
          <w:lang w:val="en-US" w:eastAsia="en-US"/>
        </w:rPr>
        <w:t>sale</w:t>
      </w:r>
      <w:r w:rsidRPr="00866924">
        <w:rPr>
          <w:rFonts w:ascii="Arial" w:eastAsia="Arial" w:hAnsi="Arial" w:cs="Arial"/>
          <w:spacing w:val="-4"/>
          <w:sz w:val="16"/>
          <w:szCs w:val="22"/>
          <w:lang w:val="en-US" w:eastAsia="en-US"/>
        </w:rPr>
        <w:t xml:space="preserve"> </w:t>
      </w:r>
      <w:r w:rsidRPr="00866924">
        <w:rPr>
          <w:rFonts w:ascii="Arial" w:eastAsia="Arial" w:hAnsi="Arial" w:cs="Arial"/>
          <w:sz w:val="16"/>
          <w:szCs w:val="22"/>
          <w:lang w:val="en-US" w:eastAsia="en-US"/>
        </w:rPr>
        <w:t>of</w:t>
      </w:r>
      <w:r w:rsidRPr="00866924">
        <w:rPr>
          <w:rFonts w:ascii="Arial" w:eastAsia="Arial" w:hAnsi="Arial" w:cs="Arial"/>
          <w:spacing w:val="1"/>
          <w:sz w:val="16"/>
          <w:szCs w:val="22"/>
          <w:lang w:val="en-US" w:eastAsia="en-US"/>
        </w:rPr>
        <w:t xml:space="preserve"> </w:t>
      </w:r>
      <w:r w:rsidRPr="00866924">
        <w:rPr>
          <w:rFonts w:ascii="Arial" w:eastAsia="Arial" w:hAnsi="Arial" w:cs="Arial"/>
          <w:spacing w:val="-2"/>
          <w:sz w:val="16"/>
          <w:szCs w:val="22"/>
          <w:lang w:val="en-US" w:eastAsia="en-US"/>
        </w:rPr>
        <w:t>assets</w:t>
      </w:r>
      <w:r w:rsidR="001C0F49">
        <w:br w:type="page"/>
      </w:r>
    </w:p>
    <w:p w14:paraId="06EEB9AB" w14:textId="5B8FBAA6" w:rsidR="001C0F49" w:rsidRDefault="001C0F49" w:rsidP="001C0F49">
      <w:pPr>
        <w:pStyle w:val="TableHeading"/>
        <w:spacing w:after="0"/>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2023</w:t>
      </w:r>
      <w:r w:rsidR="00866924">
        <w:rPr>
          <w:lang w:val="en-AU"/>
        </w:rPr>
        <w:t>-24</w:t>
      </w:r>
      <w:r>
        <w:t>)</w:t>
      </w:r>
    </w:p>
    <w:tbl>
      <w:tblPr>
        <w:tblW w:w="5059" w:type="pct"/>
        <w:tblLook w:val="04A0" w:firstRow="1" w:lastRow="0" w:firstColumn="1" w:lastColumn="0" w:noHBand="0" w:noVBand="1"/>
      </w:tblPr>
      <w:tblGrid>
        <w:gridCol w:w="2644"/>
        <w:gridCol w:w="706"/>
        <w:gridCol w:w="83"/>
        <w:gridCol w:w="775"/>
        <w:gridCol w:w="91"/>
        <w:gridCol w:w="873"/>
        <w:gridCol w:w="91"/>
        <w:gridCol w:w="730"/>
        <w:gridCol w:w="91"/>
        <w:gridCol w:w="890"/>
        <w:gridCol w:w="93"/>
        <w:gridCol w:w="719"/>
        <w:gridCol w:w="67"/>
      </w:tblGrid>
      <w:tr w:rsidR="004716EC" w:rsidRPr="004716EC" w14:paraId="3CCD6176" w14:textId="77777777" w:rsidTr="009733AF">
        <w:trPr>
          <w:gridAfter w:val="1"/>
          <w:wAfter w:w="58" w:type="pct"/>
          <w:trHeight w:val="187"/>
        </w:trPr>
        <w:tc>
          <w:tcPr>
            <w:tcW w:w="1674" w:type="pct"/>
            <w:tcBorders>
              <w:top w:val="single" w:sz="4" w:space="0" w:color="auto"/>
              <w:left w:val="nil"/>
              <w:right w:val="nil"/>
            </w:tcBorders>
            <w:shd w:val="clear" w:color="auto" w:fill="auto"/>
            <w:noWrap/>
            <w:vAlign w:val="center"/>
          </w:tcPr>
          <w:p w14:paraId="3C2EF3E1" w14:textId="77777777" w:rsidR="004716EC" w:rsidRPr="004716EC" w:rsidRDefault="004716EC" w:rsidP="004716EC">
            <w:pPr>
              <w:spacing w:after="0" w:line="240" w:lineRule="auto"/>
              <w:rPr>
                <w:rFonts w:ascii="Arial" w:hAnsi="Arial" w:cs="Arial"/>
                <w:sz w:val="16"/>
                <w:szCs w:val="16"/>
              </w:rPr>
            </w:pPr>
          </w:p>
        </w:tc>
        <w:tc>
          <w:tcPr>
            <w:tcW w:w="448" w:type="pct"/>
            <w:tcBorders>
              <w:top w:val="single" w:sz="4" w:space="0" w:color="auto"/>
              <w:left w:val="nil"/>
              <w:bottom w:val="single" w:sz="4" w:space="0" w:color="auto"/>
              <w:right w:val="nil"/>
            </w:tcBorders>
            <w:shd w:val="clear" w:color="auto" w:fill="auto"/>
          </w:tcPr>
          <w:p w14:paraId="704EC6D1" w14:textId="77777777" w:rsidR="004716EC" w:rsidRPr="004716EC" w:rsidRDefault="004716EC" w:rsidP="004716EC">
            <w:pPr>
              <w:spacing w:after="0" w:line="240" w:lineRule="auto"/>
              <w:jc w:val="right"/>
              <w:rPr>
                <w:rFonts w:ascii="Arial" w:hAnsi="Arial" w:cs="Arial"/>
                <w:sz w:val="16"/>
                <w:szCs w:val="16"/>
              </w:rPr>
            </w:pPr>
          </w:p>
        </w:tc>
        <w:tc>
          <w:tcPr>
            <w:tcW w:w="2820" w:type="pct"/>
            <w:gridSpan w:val="10"/>
            <w:tcBorders>
              <w:top w:val="single" w:sz="4" w:space="0" w:color="auto"/>
              <w:left w:val="nil"/>
              <w:bottom w:val="single" w:sz="4" w:space="0" w:color="auto"/>
              <w:right w:val="nil"/>
            </w:tcBorders>
            <w:shd w:val="clear" w:color="auto" w:fill="auto"/>
          </w:tcPr>
          <w:p w14:paraId="029F8567" w14:textId="09E4BB71" w:rsidR="004716EC" w:rsidRPr="004716EC" w:rsidRDefault="004716EC" w:rsidP="004716EC">
            <w:pPr>
              <w:spacing w:after="0" w:line="240" w:lineRule="auto"/>
              <w:jc w:val="center"/>
              <w:rPr>
                <w:rFonts w:ascii="Arial" w:hAnsi="Arial" w:cs="Arial"/>
                <w:b/>
                <w:sz w:val="16"/>
                <w:szCs w:val="16"/>
              </w:rPr>
            </w:pPr>
            <w:r>
              <w:rPr>
                <w:rFonts w:ascii="Arial" w:hAnsi="Arial" w:cs="Arial"/>
                <w:b/>
                <w:sz w:val="16"/>
                <w:szCs w:val="16"/>
              </w:rPr>
              <w:t>Asset Category</w:t>
            </w:r>
          </w:p>
        </w:tc>
      </w:tr>
      <w:tr w:rsidR="004716EC" w:rsidRPr="004716EC" w14:paraId="6B2D327A" w14:textId="77777777" w:rsidTr="009733AF">
        <w:trPr>
          <w:trHeight w:val="204"/>
        </w:trPr>
        <w:tc>
          <w:tcPr>
            <w:tcW w:w="1674" w:type="pct"/>
            <w:tcBorders>
              <w:left w:val="nil"/>
              <w:bottom w:val="nil"/>
              <w:right w:val="nil"/>
            </w:tcBorders>
            <w:shd w:val="clear" w:color="auto" w:fill="auto"/>
            <w:noWrap/>
            <w:vAlign w:val="bottom"/>
            <w:hideMark/>
          </w:tcPr>
          <w:p w14:paraId="7569F729" w14:textId="77777777" w:rsidR="004716EC" w:rsidRPr="004716EC" w:rsidRDefault="004716EC" w:rsidP="004716EC">
            <w:pPr>
              <w:spacing w:after="0" w:line="240" w:lineRule="auto"/>
              <w:rPr>
                <w:rFonts w:ascii="Arial" w:hAnsi="Arial" w:cs="Arial"/>
                <w:sz w:val="16"/>
                <w:szCs w:val="16"/>
              </w:rPr>
            </w:pPr>
            <w:r w:rsidRPr="004716EC">
              <w:rPr>
                <w:rFonts w:ascii="Arial" w:hAnsi="Arial" w:cs="Arial"/>
                <w:sz w:val="16"/>
                <w:szCs w:val="16"/>
              </w:rPr>
              <w:t> </w:t>
            </w:r>
          </w:p>
        </w:tc>
        <w:tc>
          <w:tcPr>
            <w:tcW w:w="506" w:type="pct"/>
            <w:gridSpan w:val="2"/>
            <w:tcBorders>
              <w:top w:val="single" w:sz="4" w:space="0" w:color="auto"/>
              <w:left w:val="nil"/>
              <w:bottom w:val="single" w:sz="4" w:space="0" w:color="auto"/>
              <w:right w:val="nil"/>
            </w:tcBorders>
            <w:shd w:val="clear" w:color="auto" w:fill="auto"/>
            <w:vAlign w:val="bottom"/>
            <w:hideMark/>
          </w:tcPr>
          <w:p w14:paraId="7D3BE7F6"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Land</w:t>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t>$'000</w:t>
            </w:r>
          </w:p>
        </w:tc>
        <w:tc>
          <w:tcPr>
            <w:tcW w:w="549" w:type="pct"/>
            <w:gridSpan w:val="2"/>
            <w:tcBorders>
              <w:top w:val="single" w:sz="4" w:space="0" w:color="auto"/>
              <w:left w:val="nil"/>
              <w:bottom w:val="single" w:sz="4" w:space="0" w:color="auto"/>
              <w:right w:val="nil"/>
            </w:tcBorders>
            <w:shd w:val="clear" w:color="auto" w:fill="auto"/>
            <w:vAlign w:val="bottom"/>
            <w:hideMark/>
          </w:tcPr>
          <w:p w14:paraId="7E3EC32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Buildings</w:t>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t>$'000</w:t>
            </w:r>
          </w:p>
        </w:tc>
        <w:tc>
          <w:tcPr>
            <w:tcW w:w="611" w:type="pct"/>
            <w:gridSpan w:val="2"/>
            <w:tcBorders>
              <w:top w:val="single" w:sz="4" w:space="0" w:color="auto"/>
              <w:left w:val="nil"/>
              <w:bottom w:val="single" w:sz="4" w:space="0" w:color="auto"/>
              <w:right w:val="nil"/>
            </w:tcBorders>
            <w:shd w:val="clear" w:color="auto" w:fill="auto"/>
            <w:vAlign w:val="bottom"/>
            <w:hideMark/>
          </w:tcPr>
          <w:p w14:paraId="48D2641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Other</w:t>
            </w:r>
            <w:r w:rsidRPr="004716EC">
              <w:rPr>
                <w:rFonts w:ascii="Arial" w:hAnsi="Arial" w:cs="Arial"/>
                <w:sz w:val="16"/>
                <w:szCs w:val="16"/>
              </w:rPr>
              <w:br/>
              <w:t>property,</w:t>
            </w:r>
            <w:r w:rsidRPr="004716EC">
              <w:rPr>
                <w:rFonts w:ascii="Arial" w:hAnsi="Arial" w:cs="Arial"/>
                <w:sz w:val="16"/>
                <w:szCs w:val="16"/>
              </w:rPr>
              <w:br/>
              <w:t>plant and</w:t>
            </w:r>
            <w:r w:rsidRPr="004716EC">
              <w:rPr>
                <w:rFonts w:ascii="Arial" w:hAnsi="Arial" w:cs="Arial"/>
                <w:sz w:val="16"/>
                <w:szCs w:val="16"/>
              </w:rPr>
              <w:br/>
              <w:t>equipment</w:t>
            </w:r>
            <w:r w:rsidRPr="004716EC">
              <w:rPr>
                <w:rFonts w:ascii="Arial" w:hAnsi="Arial" w:cs="Arial"/>
                <w:sz w:val="16"/>
                <w:szCs w:val="16"/>
              </w:rPr>
              <w:br/>
              <w:t>$'000</w:t>
            </w:r>
          </w:p>
        </w:tc>
        <w:tc>
          <w:tcPr>
            <w:tcW w:w="521" w:type="pct"/>
            <w:gridSpan w:val="2"/>
            <w:tcBorders>
              <w:top w:val="single" w:sz="4" w:space="0" w:color="auto"/>
              <w:left w:val="nil"/>
              <w:bottom w:val="single" w:sz="4" w:space="0" w:color="auto"/>
              <w:right w:val="nil"/>
            </w:tcBorders>
            <w:shd w:val="clear" w:color="auto" w:fill="auto"/>
            <w:vAlign w:val="bottom"/>
            <w:hideMark/>
          </w:tcPr>
          <w:p w14:paraId="4A56E953"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Heritage</w:t>
            </w:r>
            <w:r w:rsidRPr="004716EC">
              <w:rPr>
                <w:rFonts w:ascii="Arial" w:hAnsi="Arial" w:cs="Arial"/>
                <w:sz w:val="16"/>
                <w:szCs w:val="16"/>
              </w:rPr>
              <w:br/>
              <w:t>and</w:t>
            </w:r>
            <w:r w:rsidRPr="004716EC">
              <w:rPr>
                <w:rFonts w:ascii="Arial" w:hAnsi="Arial" w:cs="Arial"/>
                <w:sz w:val="16"/>
                <w:szCs w:val="16"/>
              </w:rPr>
              <w:br/>
              <w:t>cultural</w:t>
            </w:r>
            <w:r w:rsidRPr="004716EC">
              <w:rPr>
                <w:rFonts w:ascii="Arial" w:hAnsi="Arial" w:cs="Arial"/>
                <w:sz w:val="16"/>
                <w:szCs w:val="16"/>
              </w:rPr>
              <w:br/>
            </w:r>
            <w:r w:rsidRPr="004716EC">
              <w:rPr>
                <w:rFonts w:ascii="Arial" w:hAnsi="Arial" w:cs="Arial"/>
                <w:sz w:val="16"/>
                <w:szCs w:val="16"/>
              </w:rPr>
              <w:br/>
              <w:t>$'000</w:t>
            </w:r>
          </w:p>
        </w:tc>
        <w:tc>
          <w:tcPr>
            <w:tcW w:w="622" w:type="pct"/>
            <w:gridSpan w:val="2"/>
            <w:tcBorders>
              <w:top w:val="single" w:sz="4" w:space="0" w:color="auto"/>
              <w:left w:val="nil"/>
              <w:bottom w:val="single" w:sz="4" w:space="0" w:color="auto"/>
              <w:right w:val="nil"/>
            </w:tcBorders>
            <w:shd w:val="clear" w:color="auto" w:fill="auto"/>
            <w:vAlign w:val="bottom"/>
            <w:hideMark/>
          </w:tcPr>
          <w:p w14:paraId="0341F19E" w14:textId="23B2190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Computer</w:t>
            </w:r>
            <w:r w:rsidRPr="004716EC">
              <w:rPr>
                <w:rFonts w:ascii="Arial" w:hAnsi="Arial" w:cs="Arial"/>
                <w:sz w:val="16"/>
                <w:szCs w:val="16"/>
              </w:rPr>
              <w:br/>
              <w:t>software and</w:t>
            </w:r>
            <w:r w:rsidRPr="004716EC">
              <w:rPr>
                <w:rFonts w:ascii="Arial" w:hAnsi="Arial" w:cs="Arial"/>
                <w:sz w:val="16"/>
                <w:szCs w:val="16"/>
              </w:rPr>
              <w:br/>
              <w:t>intangibles</w:t>
            </w:r>
            <w:r w:rsidRPr="004716EC">
              <w:rPr>
                <w:rFonts w:ascii="Arial" w:hAnsi="Arial" w:cs="Arial"/>
                <w:sz w:val="16"/>
                <w:szCs w:val="16"/>
              </w:rPr>
              <w:br/>
              <w:t>$'000</w:t>
            </w:r>
          </w:p>
        </w:tc>
        <w:tc>
          <w:tcPr>
            <w:tcW w:w="515" w:type="pct"/>
            <w:gridSpan w:val="2"/>
            <w:tcBorders>
              <w:top w:val="single" w:sz="4" w:space="0" w:color="auto"/>
              <w:left w:val="nil"/>
              <w:bottom w:val="single" w:sz="4" w:space="0" w:color="auto"/>
              <w:right w:val="nil"/>
            </w:tcBorders>
            <w:shd w:val="clear" w:color="auto" w:fill="auto"/>
            <w:vAlign w:val="bottom"/>
            <w:hideMark/>
          </w:tcPr>
          <w:p w14:paraId="13DEF36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Total</w:t>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r>
            <w:r w:rsidRPr="004716EC">
              <w:rPr>
                <w:rFonts w:ascii="Arial" w:hAnsi="Arial" w:cs="Arial"/>
                <w:sz w:val="16"/>
                <w:szCs w:val="16"/>
              </w:rPr>
              <w:br/>
              <w:t>$'000</w:t>
            </w:r>
          </w:p>
        </w:tc>
      </w:tr>
      <w:tr w:rsidR="004716EC" w:rsidRPr="004716EC" w14:paraId="175475F0"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3FF664A9"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As at 1 July 2023</w:t>
            </w:r>
          </w:p>
        </w:tc>
        <w:tc>
          <w:tcPr>
            <w:tcW w:w="448" w:type="pct"/>
            <w:tcBorders>
              <w:top w:val="nil"/>
              <w:left w:val="nil"/>
              <w:bottom w:val="nil"/>
              <w:right w:val="nil"/>
            </w:tcBorders>
            <w:shd w:val="clear" w:color="auto" w:fill="auto"/>
            <w:noWrap/>
            <w:vAlign w:val="bottom"/>
            <w:hideMark/>
          </w:tcPr>
          <w:p w14:paraId="6A80886D" w14:textId="77777777" w:rsidR="004716EC" w:rsidRPr="004716EC" w:rsidRDefault="004716EC" w:rsidP="004716EC">
            <w:pPr>
              <w:spacing w:after="0" w:line="240" w:lineRule="auto"/>
              <w:jc w:val="right"/>
              <w:rPr>
                <w:rFonts w:ascii="Arial" w:hAnsi="Arial" w:cs="Arial"/>
                <w:b/>
                <w:bCs/>
                <w:sz w:val="16"/>
                <w:szCs w:val="16"/>
              </w:rPr>
            </w:pPr>
          </w:p>
        </w:tc>
        <w:tc>
          <w:tcPr>
            <w:tcW w:w="549" w:type="pct"/>
            <w:gridSpan w:val="2"/>
            <w:tcBorders>
              <w:top w:val="nil"/>
              <w:left w:val="nil"/>
              <w:bottom w:val="nil"/>
              <w:right w:val="nil"/>
            </w:tcBorders>
            <w:shd w:val="clear" w:color="auto" w:fill="auto"/>
            <w:noWrap/>
            <w:vAlign w:val="bottom"/>
            <w:hideMark/>
          </w:tcPr>
          <w:p w14:paraId="5FFEA00D" w14:textId="77777777" w:rsidR="004716EC" w:rsidRPr="004716EC" w:rsidRDefault="004716EC" w:rsidP="004716EC">
            <w:pPr>
              <w:spacing w:after="0" w:line="240" w:lineRule="auto"/>
              <w:jc w:val="right"/>
              <w:rPr>
                <w:rFonts w:ascii="Times New Roman" w:hAnsi="Times New Roman"/>
              </w:rPr>
            </w:pPr>
          </w:p>
        </w:tc>
        <w:tc>
          <w:tcPr>
            <w:tcW w:w="611" w:type="pct"/>
            <w:gridSpan w:val="2"/>
            <w:tcBorders>
              <w:top w:val="nil"/>
              <w:left w:val="nil"/>
              <w:bottom w:val="nil"/>
              <w:right w:val="nil"/>
            </w:tcBorders>
            <w:shd w:val="clear" w:color="auto" w:fill="auto"/>
            <w:noWrap/>
            <w:vAlign w:val="bottom"/>
            <w:hideMark/>
          </w:tcPr>
          <w:p w14:paraId="464F067D" w14:textId="77777777" w:rsidR="004716EC" w:rsidRPr="004716EC" w:rsidRDefault="004716EC" w:rsidP="004716EC">
            <w:pPr>
              <w:spacing w:after="0" w:line="240" w:lineRule="auto"/>
              <w:jc w:val="right"/>
              <w:rPr>
                <w:rFonts w:ascii="Times New Roman" w:hAnsi="Times New Roman"/>
              </w:rPr>
            </w:pPr>
          </w:p>
        </w:tc>
        <w:tc>
          <w:tcPr>
            <w:tcW w:w="521" w:type="pct"/>
            <w:gridSpan w:val="2"/>
            <w:tcBorders>
              <w:top w:val="nil"/>
              <w:left w:val="nil"/>
              <w:bottom w:val="nil"/>
              <w:right w:val="nil"/>
            </w:tcBorders>
            <w:shd w:val="clear" w:color="auto" w:fill="auto"/>
            <w:noWrap/>
            <w:vAlign w:val="bottom"/>
            <w:hideMark/>
          </w:tcPr>
          <w:p w14:paraId="60B8B53C" w14:textId="77777777" w:rsidR="004716EC" w:rsidRPr="004716EC" w:rsidRDefault="004716EC" w:rsidP="004716EC">
            <w:pPr>
              <w:spacing w:after="0" w:line="240" w:lineRule="auto"/>
              <w:jc w:val="right"/>
              <w:rPr>
                <w:rFonts w:ascii="Times New Roman" w:hAnsi="Times New Roman"/>
              </w:rPr>
            </w:pPr>
          </w:p>
        </w:tc>
        <w:tc>
          <w:tcPr>
            <w:tcW w:w="622" w:type="pct"/>
            <w:gridSpan w:val="2"/>
            <w:tcBorders>
              <w:top w:val="nil"/>
              <w:left w:val="nil"/>
              <w:bottom w:val="nil"/>
              <w:right w:val="nil"/>
            </w:tcBorders>
            <w:shd w:val="clear" w:color="auto" w:fill="auto"/>
            <w:noWrap/>
            <w:vAlign w:val="bottom"/>
            <w:hideMark/>
          </w:tcPr>
          <w:p w14:paraId="290DB81C" w14:textId="77777777" w:rsidR="004716EC" w:rsidRPr="004716EC" w:rsidRDefault="004716EC" w:rsidP="004716EC">
            <w:pPr>
              <w:spacing w:after="0" w:line="240" w:lineRule="auto"/>
              <w:jc w:val="right"/>
              <w:rPr>
                <w:rFonts w:ascii="Times New Roman" w:hAnsi="Times New Roman"/>
              </w:rPr>
            </w:pPr>
          </w:p>
        </w:tc>
        <w:tc>
          <w:tcPr>
            <w:tcW w:w="515" w:type="pct"/>
            <w:gridSpan w:val="2"/>
            <w:tcBorders>
              <w:top w:val="nil"/>
              <w:left w:val="nil"/>
              <w:bottom w:val="nil"/>
              <w:right w:val="nil"/>
            </w:tcBorders>
            <w:shd w:val="clear" w:color="auto" w:fill="auto"/>
            <w:noWrap/>
            <w:vAlign w:val="bottom"/>
            <w:hideMark/>
          </w:tcPr>
          <w:p w14:paraId="0E5CC093" w14:textId="77777777" w:rsidR="004716EC" w:rsidRPr="004716EC" w:rsidRDefault="004716EC" w:rsidP="004716EC">
            <w:pPr>
              <w:spacing w:after="0" w:line="240" w:lineRule="auto"/>
              <w:jc w:val="right"/>
              <w:rPr>
                <w:rFonts w:ascii="Times New Roman" w:hAnsi="Times New Roman"/>
              </w:rPr>
            </w:pPr>
          </w:p>
        </w:tc>
      </w:tr>
      <w:tr w:rsidR="004716EC" w:rsidRPr="004716EC" w14:paraId="11228538"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1E3D23F3"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 xml:space="preserve">Gross book value </w:t>
            </w:r>
          </w:p>
        </w:tc>
        <w:tc>
          <w:tcPr>
            <w:tcW w:w="448" w:type="pct"/>
            <w:tcBorders>
              <w:top w:val="nil"/>
              <w:left w:val="nil"/>
              <w:bottom w:val="nil"/>
              <w:right w:val="nil"/>
            </w:tcBorders>
            <w:shd w:val="clear" w:color="auto" w:fill="auto"/>
            <w:noWrap/>
            <w:vAlign w:val="bottom"/>
            <w:hideMark/>
          </w:tcPr>
          <w:p w14:paraId="2A98D7C0" w14:textId="2DF8960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10,100</w:t>
            </w:r>
          </w:p>
        </w:tc>
        <w:tc>
          <w:tcPr>
            <w:tcW w:w="549" w:type="pct"/>
            <w:gridSpan w:val="2"/>
            <w:tcBorders>
              <w:top w:val="nil"/>
              <w:left w:val="nil"/>
              <w:bottom w:val="nil"/>
              <w:right w:val="nil"/>
            </w:tcBorders>
            <w:shd w:val="clear" w:color="auto" w:fill="auto"/>
            <w:noWrap/>
            <w:vAlign w:val="bottom"/>
            <w:hideMark/>
          </w:tcPr>
          <w:p w14:paraId="4499BC9D" w14:textId="34A0FFD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106,106</w:t>
            </w:r>
          </w:p>
        </w:tc>
        <w:tc>
          <w:tcPr>
            <w:tcW w:w="611" w:type="pct"/>
            <w:gridSpan w:val="2"/>
            <w:tcBorders>
              <w:top w:val="nil"/>
              <w:left w:val="nil"/>
              <w:bottom w:val="nil"/>
              <w:right w:val="nil"/>
            </w:tcBorders>
            <w:shd w:val="clear" w:color="auto" w:fill="auto"/>
            <w:noWrap/>
            <w:vAlign w:val="bottom"/>
            <w:hideMark/>
          </w:tcPr>
          <w:p w14:paraId="58E5A109" w14:textId="1F8468E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102,807</w:t>
            </w:r>
          </w:p>
        </w:tc>
        <w:tc>
          <w:tcPr>
            <w:tcW w:w="521" w:type="pct"/>
            <w:gridSpan w:val="2"/>
            <w:tcBorders>
              <w:top w:val="nil"/>
              <w:left w:val="nil"/>
              <w:bottom w:val="nil"/>
              <w:right w:val="nil"/>
            </w:tcBorders>
            <w:shd w:val="clear" w:color="auto" w:fill="auto"/>
            <w:noWrap/>
            <w:vAlign w:val="bottom"/>
            <w:hideMark/>
          </w:tcPr>
          <w:p w14:paraId="7C5FB37A" w14:textId="35BA02F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285,594</w:t>
            </w:r>
          </w:p>
        </w:tc>
        <w:tc>
          <w:tcPr>
            <w:tcW w:w="622" w:type="pct"/>
            <w:gridSpan w:val="2"/>
            <w:tcBorders>
              <w:top w:val="nil"/>
              <w:left w:val="nil"/>
              <w:bottom w:val="nil"/>
              <w:right w:val="nil"/>
            </w:tcBorders>
            <w:shd w:val="clear" w:color="auto" w:fill="auto"/>
            <w:noWrap/>
            <w:vAlign w:val="bottom"/>
            <w:hideMark/>
          </w:tcPr>
          <w:p w14:paraId="7E754E05" w14:textId="3C0FD64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12,123</w:t>
            </w:r>
          </w:p>
        </w:tc>
        <w:tc>
          <w:tcPr>
            <w:tcW w:w="515" w:type="pct"/>
            <w:gridSpan w:val="2"/>
            <w:tcBorders>
              <w:top w:val="nil"/>
              <w:left w:val="nil"/>
              <w:bottom w:val="nil"/>
              <w:right w:val="nil"/>
            </w:tcBorders>
            <w:shd w:val="clear" w:color="auto" w:fill="auto"/>
            <w:noWrap/>
            <w:vAlign w:val="bottom"/>
            <w:hideMark/>
          </w:tcPr>
          <w:p w14:paraId="753F1C03" w14:textId="469B5B5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516,730</w:t>
            </w:r>
          </w:p>
        </w:tc>
      </w:tr>
      <w:tr w:rsidR="004716EC" w:rsidRPr="004716EC" w14:paraId="257D6BE8" w14:textId="77777777" w:rsidTr="009733AF">
        <w:trPr>
          <w:gridAfter w:val="1"/>
          <w:wAfter w:w="58" w:type="pct"/>
          <w:trHeight w:val="204"/>
        </w:trPr>
        <w:tc>
          <w:tcPr>
            <w:tcW w:w="1674" w:type="pct"/>
            <w:tcBorders>
              <w:top w:val="nil"/>
              <w:left w:val="nil"/>
              <w:bottom w:val="nil"/>
              <w:right w:val="nil"/>
            </w:tcBorders>
            <w:shd w:val="clear" w:color="auto" w:fill="auto"/>
            <w:noWrap/>
            <w:vAlign w:val="bottom"/>
            <w:hideMark/>
          </w:tcPr>
          <w:p w14:paraId="745D7EFF" w14:textId="77777777" w:rsidR="004716EC" w:rsidRPr="004716EC" w:rsidRDefault="004716EC" w:rsidP="00E13A46">
            <w:pPr>
              <w:spacing w:after="0" w:line="240" w:lineRule="auto"/>
              <w:ind w:leftChars="89" w:left="178"/>
              <w:rPr>
                <w:rFonts w:ascii="Arial" w:hAnsi="Arial" w:cs="Arial"/>
                <w:sz w:val="16"/>
                <w:szCs w:val="16"/>
              </w:rPr>
            </w:pPr>
            <w:r w:rsidRPr="004716EC">
              <w:rPr>
                <w:rFonts w:ascii="Arial" w:hAnsi="Arial" w:cs="Arial"/>
                <w:sz w:val="16"/>
                <w:szCs w:val="16"/>
              </w:rPr>
              <w:t>Gross book value - ROU assets</w:t>
            </w:r>
          </w:p>
        </w:tc>
        <w:tc>
          <w:tcPr>
            <w:tcW w:w="448" w:type="pct"/>
            <w:tcBorders>
              <w:top w:val="nil"/>
              <w:left w:val="nil"/>
              <w:bottom w:val="nil"/>
              <w:right w:val="nil"/>
            </w:tcBorders>
            <w:shd w:val="clear" w:color="auto" w:fill="auto"/>
            <w:noWrap/>
            <w:vAlign w:val="bottom"/>
            <w:hideMark/>
          </w:tcPr>
          <w:p w14:paraId="41DDEBAE" w14:textId="510D2A98"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79A7538A" w14:textId="0127F65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14,455</w:t>
            </w:r>
          </w:p>
        </w:tc>
        <w:tc>
          <w:tcPr>
            <w:tcW w:w="611" w:type="pct"/>
            <w:gridSpan w:val="2"/>
            <w:tcBorders>
              <w:top w:val="nil"/>
              <w:left w:val="nil"/>
              <w:bottom w:val="nil"/>
              <w:right w:val="nil"/>
            </w:tcBorders>
            <w:shd w:val="clear" w:color="auto" w:fill="auto"/>
            <w:noWrap/>
            <w:vAlign w:val="bottom"/>
            <w:hideMark/>
          </w:tcPr>
          <w:p w14:paraId="233CD377" w14:textId="752146E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99</w:t>
            </w:r>
          </w:p>
        </w:tc>
        <w:tc>
          <w:tcPr>
            <w:tcW w:w="521" w:type="pct"/>
            <w:gridSpan w:val="2"/>
            <w:tcBorders>
              <w:top w:val="nil"/>
              <w:left w:val="nil"/>
              <w:bottom w:val="nil"/>
              <w:right w:val="nil"/>
            </w:tcBorders>
            <w:shd w:val="clear" w:color="auto" w:fill="auto"/>
            <w:noWrap/>
            <w:vAlign w:val="bottom"/>
            <w:hideMark/>
          </w:tcPr>
          <w:p w14:paraId="6F89394B" w14:textId="18A9348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622" w:type="pct"/>
            <w:gridSpan w:val="2"/>
            <w:tcBorders>
              <w:top w:val="nil"/>
              <w:left w:val="nil"/>
              <w:bottom w:val="nil"/>
              <w:right w:val="nil"/>
            </w:tcBorders>
            <w:shd w:val="clear" w:color="auto" w:fill="auto"/>
            <w:noWrap/>
            <w:vAlign w:val="bottom"/>
            <w:hideMark/>
          </w:tcPr>
          <w:p w14:paraId="7E67F3DE" w14:textId="2E51F28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75039524" w14:textId="18D298D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14,554</w:t>
            </w:r>
          </w:p>
        </w:tc>
      </w:tr>
      <w:tr w:rsidR="004716EC" w:rsidRPr="004716EC" w14:paraId="1DA4ABCC"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57A1776D" w14:textId="77777777" w:rsidR="004716EC" w:rsidRPr="004716EC" w:rsidRDefault="004716EC" w:rsidP="00E13A46">
            <w:pPr>
              <w:spacing w:after="0" w:line="240" w:lineRule="auto"/>
              <w:ind w:leftChars="89" w:left="178"/>
              <w:rPr>
                <w:rFonts w:ascii="Arial" w:hAnsi="Arial" w:cs="Arial"/>
                <w:sz w:val="16"/>
                <w:szCs w:val="16"/>
              </w:rPr>
            </w:pPr>
            <w:r w:rsidRPr="004716EC">
              <w:rPr>
                <w:rFonts w:ascii="Arial" w:hAnsi="Arial" w:cs="Arial"/>
                <w:sz w:val="16"/>
                <w:szCs w:val="16"/>
              </w:rPr>
              <w:t>Accumulated depreciation/amortisation and impairment</w:t>
            </w:r>
          </w:p>
        </w:tc>
        <w:tc>
          <w:tcPr>
            <w:tcW w:w="448" w:type="pct"/>
            <w:tcBorders>
              <w:top w:val="nil"/>
              <w:left w:val="nil"/>
              <w:bottom w:val="nil"/>
              <w:right w:val="nil"/>
            </w:tcBorders>
            <w:shd w:val="clear" w:color="auto" w:fill="auto"/>
            <w:noWrap/>
            <w:vAlign w:val="bottom"/>
            <w:hideMark/>
          </w:tcPr>
          <w:p w14:paraId="686F69C3" w14:textId="623F0C0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15393D87"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(2,699)</w:t>
            </w:r>
          </w:p>
        </w:tc>
        <w:tc>
          <w:tcPr>
            <w:tcW w:w="611" w:type="pct"/>
            <w:gridSpan w:val="2"/>
            <w:tcBorders>
              <w:top w:val="nil"/>
              <w:left w:val="nil"/>
              <w:bottom w:val="nil"/>
              <w:right w:val="nil"/>
            </w:tcBorders>
            <w:shd w:val="clear" w:color="auto" w:fill="auto"/>
            <w:noWrap/>
            <w:vAlign w:val="bottom"/>
            <w:hideMark/>
          </w:tcPr>
          <w:p w14:paraId="4FFA15CB"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(32,192)</w:t>
            </w:r>
          </w:p>
        </w:tc>
        <w:tc>
          <w:tcPr>
            <w:tcW w:w="521" w:type="pct"/>
            <w:gridSpan w:val="2"/>
            <w:tcBorders>
              <w:top w:val="nil"/>
              <w:left w:val="nil"/>
              <w:bottom w:val="nil"/>
              <w:right w:val="nil"/>
            </w:tcBorders>
            <w:shd w:val="clear" w:color="auto" w:fill="auto"/>
            <w:noWrap/>
            <w:vAlign w:val="bottom"/>
            <w:hideMark/>
          </w:tcPr>
          <w:p w14:paraId="4822FDF6"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(4,891)</w:t>
            </w:r>
          </w:p>
        </w:tc>
        <w:tc>
          <w:tcPr>
            <w:tcW w:w="622" w:type="pct"/>
            <w:gridSpan w:val="2"/>
            <w:tcBorders>
              <w:top w:val="nil"/>
              <w:left w:val="nil"/>
              <w:bottom w:val="nil"/>
              <w:right w:val="nil"/>
            </w:tcBorders>
            <w:shd w:val="clear" w:color="auto" w:fill="auto"/>
            <w:noWrap/>
            <w:vAlign w:val="bottom"/>
            <w:hideMark/>
          </w:tcPr>
          <w:p w14:paraId="0175B1D2"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(4,873)</w:t>
            </w:r>
          </w:p>
        </w:tc>
        <w:tc>
          <w:tcPr>
            <w:tcW w:w="515" w:type="pct"/>
            <w:gridSpan w:val="2"/>
            <w:tcBorders>
              <w:top w:val="nil"/>
              <w:left w:val="nil"/>
              <w:bottom w:val="nil"/>
              <w:right w:val="nil"/>
            </w:tcBorders>
            <w:shd w:val="clear" w:color="auto" w:fill="auto"/>
            <w:noWrap/>
            <w:vAlign w:val="bottom"/>
            <w:hideMark/>
          </w:tcPr>
          <w:p w14:paraId="1B33648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(44,655)</w:t>
            </w:r>
          </w:p>
        </w:tc>
      </w:tr>
      <w:tr w:rsidR="004716EC" w:rsidRPr="004716EC" w14:paraId="39421243"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515F6FC9" w14:textId="462C4A3F" w:rsidR="004716EC" w:rsidRPr="004716EC" w:rsidRDefault="004716EC" w:rsidP="00E13A46">
            <w:pPr>
              <w:spacing w:after="0" w:line="240" w:lineRule="auto"/>
              <w:ind w:leftChars="89" w:left="178"/>
              <w:rPr>
                <w:rFonts w:ascii="Arial" w:hAnsi="Arial" w:cs="Arial"/>
                <w:sz w:val="16"/>
                <w:szCs w:val="16"/>
              </w:rPr>
            </w:pPr>
            <w:r w:rsidRPr="004716EC">
              <w:rPr>
                <w:rFonts w:ascii="Arial" w:hAnsi="Arial" w:cs="Arial"/>
                <w:sz w:val="16"/>
                <w:szCs w:val="16"/>
              </w:rPr>
              <w:t>Accumulated depreciation/amor</w:t>
            </w:r>
            <w:r w:rsidR="005905D3">
              <w:rPr>
                <w:rFonts w:ascii="Arial" w:hAnsi="Arial" w:cs="Arial"/>
                <w:sz w:val="16"/>
                <w:szCs w:val="16"/>
              </w:rPr>
              <w:t>t</w:t>
            </w:r>
            <w:r w:rsidRPr="004716EC">
              <w:rPr>
                <w:rFonts w:ascii="Arial" w:hAnsi="Arial" w:cs="Arial"/>
                <w:sz w:val="16"/>
                <w:szCs w:val="16"/>
              </w:rPr>
              <w:t>isation and impairment - ROU assets</w:t>
            </w:r>
          </w:p>
        </w:tc>
        <w:tc>
          <w:tcPr>
            <w:tcW w:w="448" w:type="pct"/>
            <w:tcBorders>
              <w:top w:val="nil"/>
              <w:left w:val="nil"/>
              <w:bottom w:val="nil"/>
              <w:right w:val="nil"/>
            </w:tcBorders>
            <w:shd w:val="clear" w:color="auto" w:fill="auto"/>
            <w:noWrap/>
            <w:vAlign w:val="bottom"/>
            <w:hideMark/>
          </w:tcPr>
          <w:p w14:paraId="55505CD4" w14:textId="27BC8BA2"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07061B45"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(4,886)</w:t>
            </w:r>
          </w:p>
        </w:tc>
        <w:tc>
          <w:tcPr>
            <w:tcW w:w="611" w:type="pct"/>
            <w:gridSpan w:val="2"/>
            <w:tcBorders>
              <w:top w:val="nil"/>
              <w:left w:val="nil"/>
              <w:bottom w:val="nil"/>
              <w:right w:val="nil"/>
            </w:tcBorders>
            <w:shd w:val="clear" w:color="auto" w:fill="auto"/>
            <w:noWrap/>
            <w:vAlign w:val="bottom"/>
            <w:hideMark/>
          </w:tcPr>
          <w:p w14:paraId="1050C8E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(70)</w:t>
            </w:r>
          </w:p>
        </w:tc>
        <w:tc>
          <w:tcPr>
            <w:tcW w:w="521" w:type="pct"/>
            <w:gridSpan w:val="2"/>
            <w:tcBorders>
              <w:top w:val="nil"/>
              <w:left w:val="nil"/>
              <w:bottom w:val="nil"/>
              <w:right w:val="nil"/>
            </w:tcBorders>
            <w:shd w:val="clear" w:color="auto" w:fill="auto"/>
            <w:noWrap/>
            <w:vAlign w:val="bottom"/>
            <w:hideMark/>
          </w:tcPr>
          <w:p w14:paraId="063857E2" w14:textId="074596B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622" w:type="pct"/>
            <w:gridSpan w:val="2"/>
            <w:tcBorders>
              <w:top w:val="nil"/>
              <w:left w:val="nil"/>
              <w:bottom w:val="nil"/>
              <w:right w:val="nil"/>
            </w:tcBorders>
            <w:shd w:val="clear" w:color="auto" w:fill="auto"/>
            <w:noWrap/>
            <w:vAlign w:val="bottom"/>
            <w:hideMark/>
          </w:tcPr>
          <w:p w14:paraId="3A902649" w14:textId="13B32A7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4719864D"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(4,956)</w:t>
            </w:r>
          </w:p>
        </w:tc>
      </w:tr>
      <w:tr w:rsidR="004716EC" w:rsidRPr="004716EC" w14:paraId="17A12047"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36C36976"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Opening net book balance</w:t>
            </w:r>
          </w:p>
        </w:tc>
        <w:tc>
          <w:tcPr>
            <w:tcW w:w="448" w:type="pct"/>
            <w:tcBorders>
              <w:top w:val="single" w:sz="4" w:space="0" w:color="auto"/>
              <w:left w:val="nil"/>
              <w:bottom w:val="single" w:sz="4" w:space="0" w:color="auto"/>
              <w:right w:val="nil"/>
            </w:tcBorders>
            <w:shd w:val="clear" w:color="auto" w:fill="auto"/>
            <w:noWrap/>
            <w:vAlign w:val="bottom"/>
            <w:hideMark/>
          </w:tcPr>
          <w:p w14:paraId="01B19489" w14:textId="5B71F8F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10,100</w:t>
            </w:r>
          </w:p>
        </w:tc>
        <w:tc>
          <w:tcPr>
            <w:tcW w:w="549" w:type="pct"/>
            <w:gridSpan w:val="2"/>
            <w:tcBorders>
              <w:top w:val="single" w:sz="4" w:space="0" w:color="auto"/>
              <w:left w:val="nil"/>
              <w:bottom w:val="single" w:sz="4" w:space="0" w:color="auto"/>
              <w:right w:val="nil"/>
            </w:tcBorders>
            <w:shd w:val="clear" w:color="auto" w:fill="auto"/>
            <w:noWrap/>
            <w:vAlign w:val="bottom"/>
            <w:hideMark/>
          </w:tcPr>
          <w:p w14:paraId="149BF5E2" w14:textId="3E6909BA"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112,976</w:t>
            </w:r>
          </w:p>
        </w:tc>
        <w:tc>
          <w:tcPr>
            <w:tcW w:w="611" w:type="pct"/>
            <w:gridSpan w:val="2"/>
            <w:tcBorders>
              <w:top w:val="single" w:sz="4" w:space="0" w:color="auto"/>
              <w:left w:val="nil"/>
              <w:bottom w:val="single" w:sz="4" w:space="0" w:color="auto"/>
              <w:right w:val="nil"/>
            </w:tcBorders>
            <w:shd w:val="clear" w:color="auto" w:fill="auto"/>
            <w:noWrap/>
            <w:vAlign w:val="bottom"/>
            <w:hideMark/>
          </w:tcPr>
          <w:p w14:paraId="3E3495BA" w14:textId="5EA6F0EC"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70,644</w:t>
            </w:r>
          </w:p>
        </w:tc>
        <w:tc>
          <w:tcPr>
            <w:tcW w:w="521" w:type="pct"/>
            <w:gridSpan w:val="2"/>
            <w:tcBorders>
              <w:top w:val="single" w:sz="4" w:space="0" w:color="auto"/>
              <w:left w:val="nil"/>
              <w:bottom w:val="single" w:sz="4" w:space="0" w:color="auto"/>
              <w:right w:val="nil"/>
            </w:tcBorders>
            <w:shd w:val="clear" w:color="auto" w:fill="auto"/>
            <w:noWrap/>
            <w:vAlign w:val="bottom"/>
            <w:hideMark/>
          </w:tcPr>
          <w:p w14:paraId="0260DB03" w14:textId="45756B18"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280,703</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58BEBEC8" w14:textId="449A5DFF"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7,250</w:t>
            </w:r>
          </w:p>
        </w:tc>
        <w:tc>
          <w:tcPr>
            <w:tcW w:w="515" w:type="pct"/>
            <w:gridSpan w:val="2"/>
            <w:tcBorders>
              <w:top w:val="single" w:sz="4" w:space="0" w:color="auto"/>
              <w:left w:val="nil"/>
              <w:bottom w:val="single" w:sz="4" w:space="0" w:color="auto"/>
              <w:right w:val="nil"/>
            </w:tcBorders>
            <w:shd w:val="clear" w:color="auto" w:fill="auto"/>
            <w:noWrap/>
            <w:vAlign w:val="bottom"/>
            <w:hideMark/>
          </w:tcPr>
          <w:p w14:paraId="28A9DD72" w14:textId="7114D726"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481,673</w:t>
            </w:r>
          </w:p>
        </w:tc>
      </w:tr>
      <w:tr w:rsidR="004716EC" w:rsidRPr="004716EC" w14:paraId="4B5FBDFF"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1B6010AC"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Capital asset additions</w:t>
            </w:r>
          </w:p>
        </w:tc>
        <w:tc>
          <w:tcPr>
            <w:tcW w:w="448" w:type="pct"/>
            <w:tcBorders>
              <w:top w:val="nil"/>
              <w:left w:val="nil"/>
              <w:bottom w:val="nil"/>
              <w:right w:val="nil"/>
            </w:tcBorders>
            <w:shd w:val="clear" w:color="auto" w:fill="auto"/>
            <w:noWrap/>
            <w:vAlign w:val="bottom"/>
            <w:hideMark/>
          </w:tcPr>
          <w:p w14:paraId="4F6C57E5" w14:textId="77777777" w:rsidR="004716EC" w:rsidRPr="004716EC" w:rsidRDefault="004716EC" w:rsidP="004716EC">
            <w:pPr>
              <w:spacing w:after="0" w:line="240" w:lineRule="auto"/>
              <w:jc w:val="right"/>
              <w:rPr>
                <w:rFonts w:ascii="Arial" w:hAnsi="Arial" w:cs="Arial"/>
                <w:b/>
                <w:bCs/>
                <w:sz w:val="16"/>
                <w:szCs w:val="16"/>
              </w:rPr>
            </w:pPr>
          </w:p>
        </w:tc>
        <w:tc>
          <w:tcPr>
            <w:tcW w:w="549" w:type="pct"/>
            <w:gridSpan w:val="2"/>
            <w:tcBorders>
              <w:top w:val="nil"/>
              <w:left w:val="nil"/>
              <w:bottom w:val="nil"/>
              <w:right w:val="nil"/>
            </w:tcBorders>
            <w:shd w:val="clear" w:color="auto" w:fill="auto"/>
            <w:noWrap/>
            <w:vAlign w:val="bottom"/>
            <w:hideMark/>
          </w:tcPr>
          <w:p w14:paraId="0A74DBFD" w14:textId="77777777" w:rsidR="004716EC" w:rsidRPr="004716EC" w:rsidRDefault="004716EC" w:rsidP="004716EC">
            <w:pPr>
              <w:spacing w:after="0" w:line="240" w:lineRule="auto"/>
              <w:jc w:val="right"/>
              <w:rPr>
                <w:rFonts w:ascii="Times New Roman" w:hAnsi="Times New Roman"/>
              </w:rPr>
            </w:pPr>
          </w:p>
        </w:tc>
        <w:tc>
          <w:tcPr>
            <w:tcW w:w="611" w:type="pct"/>
            <w:gridSpan w:val="2"/>
            <w:tcBorders>
              <w:top w:val="nil"/>
              <w:left w:val="nil"/>
              <w:bottom w:val="nil"/>
              <w:right w:val="nil"/>
            </w:tcBorders>
            <w:shd w:val="clear" w:color="auto" w:fill="auto"/>
            <w:noWrap/>
            <w:vAlign w:val="bottom"/>
            <w:hideMark/>
          </w:tcPr>
          <w:p w14:paraId="40282CB0" w14:textId="77777777" w:rsidR="004716EC" w:rsidRPr="004716EC" w:rsidRDefault="004716EC" w:rsidP="004716EC">
            <w:pPr>
              <w:spacing w:after="0" w:line="240" w:lineRule="auto"/>
              <w:jc w:val="right"/>
              <w:rPr>
                <w:rFonts w:ascii="Times New Roman" w:hAnsi="Times New Roman"/>
              </w:rPr>
            </w:pPr>
          </w:p>
        </w:tc>
        <w:tc>
          <w:tcPr>
            <w:tcW w:w="521" w:type="pct"/>
            <w:gridSpan w:val="2"/>
            <w:tcBorders>
              <w:top w:val="nil"/>
              <w:left w:val="nil"/>
              <w:bottom w:val="nil"/>
              <w:right w:val="nil"/>
            </w:tcBorders>
            <w:shd w:val="clear" w:color="auto" w:fill="auto"/>
            <w:noWrap/>
            <w:vAlign w:val="bottom"/>
            <w:hideMark/>
          </w:tcPr>
          <w:p w14:paraId="6047231E" w14:textId="77777777" w:rsidR="004716EC" w:rsidRPr="004716EC" w:rsidRDefault="004716EC" w:rsidP="004716EC">
            <w:pPr>
              <w:spacing w:after="0" w:line="240" w:lineRule="auto"/>
              <w:jc w:val="right"/>
              <w:rPr>
                <w:rFonts w:ascii="Times New Roman" w:hAnsi="Times New Roman"/>
              </w:rPr>
            </w:pPr>
          </w:p>
        </w:tc>
        <w:tc>
          <w:tcPr>
            <w:tcW w:w="622" w:type="pct"/>
            <w:gridSpan w:val="2"/>
            <w:tcBorders>
              <w:top w:val="nil"/>
              <w:left w:val="nil"/>
              <w:bottom w:val="nil"/>
              <w:right w:val="nil"/>
            </w:tcBorders>
            <w:shd w:val="clear" w:color="auto" w:fill="auto"/>
            <w:noWrap/>
            <w:vAlign w:val="bottom"/>
            <w:hideMark/>
          </w:tcPr>
          <w:p w14:paraId="241B252B" w14:textId="77777777" w:rsidR="004716EC" w:rsidRPr="004716EC" w:rsidRDefault="004716EC" w:rsidP="004716EC">
            <w:pPr>
              <w:spacing w:after="0" w:line="240" w:lineRule="auto"/>
              <w:jc w:val="right"/>
              <w:rPr>
                <w:rFonts w:ascii="Times New Roman" w:hAnsi="Times New Roman"/>
              </w:rPr>
            </w:pPr>
          </w:p>
        </w:tc>
        <w:tc>
          <w:tcPr>
            <w:tcW w:w="515" w:type="pct"/>
            <w:gridSpan w:val="2"/>
            <w:tcBorders>
              <w:top w:val="nil"/>
              <w:left w:val="nil"/>
              <w:bottom w:val="nil"/>
              <w:right w:val="nil"/>
            </w:tcBorders>
            <w:shd w:val="clear" w:color="auto" w:fill="auto"/>
            <w:noWrap/>
            <w:vAlign w:val="bottom"/>
            <w:hideMark/>
          </w:tcPr>
          <w:p w14:paraId="406DB258" w14:textId="77777777" w:rsidR="004716EC" w:rsidRPr="004716EC" w:rsidRDefault="004716EC" w:rsidP="004716EC">
            <w:pPr>
              <w:spacing w:after="0" w:line="240" w:lineRule="auto"/>
              <w:jc w:val="right"/>
              <w:rPr>
                <w:rFonts w:ascii="Times New Roman" w:hAnsi="Times New Roman"/>
              </w:rPr>
            </w:pPr>
          </w:p>
        </w:tc>
      </w:tr>
      <w:tr w:rsidR="004716EC" w:rsidRPr="004716EC" w14:paraId="76CF69E4"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3308CC49" w14:textId="77777777" w:rsidR="004716EC" w:rsidRPr="004716EC" w:rsidRDefault="004716EC" w:rsidP="004716EC">
            <w:pPr>
              <w:spacing w:after="0" w:line="240" w:lineRule="auto"/>
              <w:ind w:firstLineChars="100" w:firstLine="161"/>
              <w:rPr>
                <w:rFonts w:ascii="Arial" w:hAnsi="Arial" w:cs="Arial"/>
                <w:b/>
                <w:bCs/>
                <w:sz w:val="16"/>
                <w:szCs w:val="16"/>
              </w:rPr>
            </w:pPr>
            <w:r w:rsidRPr="004716EC">
              <w:rPr>
                <w:rFonts w:ascii="Arial" w:hAnsi="Arial" w:cs="Arial"/>
                <w:b/>
                <w:bCs/>
                <w:sz w:val="16"/>
                <w:szCs w:val="16"/>
              </w:rPr>
              <w:t>Estimated expenditure on new or replacement assets</w:t>
            </w:r>
          </w:p>
        </w:tc>
        <w:tc>
          <w:tcPr>
            <w:tcW w:w="448" w:type="pct"/>
            <w:tcBorders>
              <w:top w:val="nil"/>
              <w:left w:val="nil"/>
              <w:bottom w:val="nil"/>
              <w:right w:val="nil"/>
            </w:tcBorders>
            <w:shd w:val="clear" w:color="auto" w:fill="auto"/>
            <w:noWrap/>
            <w:vAlign w:val="bottom"/>
            <w:hideMark/>
          </w:tcPr>
          <w:p w14:paraId="7391CE87" w14:textId="77777777" w:rsidR="004716EC" w:rsidRPr="004716EC" w:rsidRDefault="004716EC" w:rsidP="004716EC">
            <w:pPr>
              <w:spacing w:after="0" w:line="240" w:lineRule="auto"/>
              <w:ind w:firstLineChars="100" w:firstLine="161"/>
              <w:jc w:val="right"/>
              <w:rPr>
                <w:rFonts w:ascii="Arial" w:hAnsi="Arial" w:cs="Arial"/>
                <w:b/>
                <w:bCs/>
                <w:sz w:val="16"/>
                <w:szCs w:val="16"/>
              </w:rPr>
            </w:pPr>
          </w:p>
        </w:tc>
        <w:tc>
          <w:tcPr>
            <w:tcW w:w="549" w:type="pct"/>
            <w:gridSpan w:val="2"/>
            <w:tcBorders>
              <w:top w:val="nil"/>
              <w:left w:val="nil"/>
              <w:bottom w:val="nil"/>
              <w:right w:val="nil"/>
            </w:tcBorders>
            <w:shd w:val="clear" w:color="auto" w:fill="auto"/>
            <w:noWrap/>
            <w:vAlign w:val="bottom"/>
            <w:hideMark/>
          </w:tcPr>
          <w:p w14:paraId="3BAD1238" w14:textId="77777777" w:rsidR="004716EC" w:rsidRPr="004716EC" w:rsidRDefault="004716EC" w:rsidP="004716EC">
            <w:pPr>
              <w:spacing w:after="0" w:line="240" w:lineRule="auto"/>
              <w:jc w:val="right"/>
              <w:rPr>
                <w:rFonts w:ascii="Times New Roman" w:hAnsi="Times New Roman"/>
              </w:rPr>
            </w:pPr>
          </w:p>
        </w:tc>
        <w:tc>
          <w:tcPr>
            <w:tcW w:w="611" w:type="pct"/>
            <w:gridSpan w:val="2"/>
            <w:tcBorders>
              <w:top w:val="nil"/>
              <w:left w:val="nil"/>
              <w:bottom w:val="nil"/>
              <w:right w:val="nil"/>
            </w:tcBorders>
            <w:shd w:val="clear" w:color="auto" w:fill="auto"/>
            <w:noWrap/>
            <w:vAlign w:val="bottom"/>
            <w:hideMark/>
          </w:tcPr>
          <w:p w14:paraId="79A0CDE0" w14:textId="77777777" w:rsidR="004716EC" w:rsidRPr="004716EC" w:rsidRDefault="004716EC" w:rsidP="004716EC">
            <w:pPr>
              <w:spacing w:after="0" w:line="240" w:lineRule="auto"/>
              <w:jc w:val="right"/>
              <w:rPr>
                <w:rFonts w:ascii="Times New Roman" w:hAnsi="Times New Roman"/>
              </w:rPr>
            </w:pPr>
          </w:p>
        </w:tc>
        <w:tc>
          <w:tcPr>
            <w:tcW w:w="521" w:type="pct"/>
            <w:gridSpan w:val="2"/>
            <w:tcBorders>
              <w:top w:val="nil"/>
              <w:left w:val="nil"/>
              <w:bottom w:val="nil"/>
              <w:right w:val="nil"/>
            </w:tcBorders>
            <w:shd w:val="clear" w:color="auto" w:fill="auto"/>
            <w:noWrap/>
            <w:vAlign w:val="bottom"/>
            <w:hideMark/>
          </w:tcPr>
          <w:p w14:paraId="2906FAEB" w14:textId="77777777" w:rsidR="004716EC" w:rsidRPr="004716EC" w:rsidRDefault="004716EC" w:rsidP="004716EC">
            <w:pPr>
              <w:spacing w:after="0" w:line="240" w:lineRule="auto"/>
              <w:jc w:val="right"/>
              <w:rPr>
                <w:rFonts w:ascii="Times New Roman" w:hAnsi="Times New Roman"/>
              </w:rPr>
            </w:pPr>
          </w:p>
        </w:tc>
        <w:tc>
          <w:tcPr>
            <w:tcW w:w="622" w:type="pct"/>
            <w:gridSpan w:val="2"/>
            <w:tcBorders>
              <w:top w:val="nil"/>
              <w:left w:val="nil"/>
              <w:bottom w:val="nil"/>
              <w:right w:val="nil"/>
            </w:tcBorders>
            <w:shd w:val="clear" w:color="auto" w:fill="auto"/>
            <w:noWrap/>
            <w:vAlign w:val="bottom"/>
            <w:hideMark/>
          </w:tcPr>
          <w:p w14:paraId="0BD4DC9F" w14:textId="77777777" w:rsidR="004716EC" w:rsidRPr="004716EC" w:rsidRDefault="004716EC" w:rsidP="004716EC">
            <w:pPr>
              <w:spacing w:after="0" w:line="240" w:lineRule="auto"/>
              <w:jc w:val="right"/>
              <w:rPr>
                <w:rFonts w:ascii="Times New Roman" w:hAnsi="Times New Roman"/>
              </w:rPr>
            </w:pPr>
          </w:p>
        </w:tc>
        <w:tc>
          <w:tcPr>
            <w:tcW w:w="515" w:type="pct"/>
            <w:gridSpan w:val="2"/>
            <w:tcBorders>
              <w:top w:val="nil"/>
              <w:left w:val="nil"/>
              <w:bottom w:val="nil"/>
              <w:right w:val="nil"/>
            </w:tcBorders>
            <w:shd w:val="clear" w:color="auto" w:fill="auto"/>
            <w:noWrap/>
            <w:vAlign w:val="bottom"/>
            <w:hideMark/>
          </w:tcPr>
          <w:p w14:paraId="00206BAD" w14:textId="77777777" w:rsidR="004716EC" w:rsidRPr="004716EC" w:rsidRDefault="004716EC" w:rsidP="004716EC">
            <w:pPr>
              <w:spacing w:after="0" w:line="240" w:lineRule="auto"/>
              <w:jc w:val="right"/>
              <w:rPr>
                <w:rFonts w:ascii="Times New Roman" w:hAnsi="Times New Roman"/>
              </w:rPr>
            </w:pPr>
          </w:p>
        </w:tc>
      </w:tr>
      <w:tr w:rsidR="004716EC" w:rsidRPr="004716EC" w14:paraId="25E6934E"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0E1E49D1" w14:textId="5F359549" w:rsidR="004716EC" w:rsidRPr="004716EC" w:rsidRDefault="004716EC" w:rsidP="00E13A46">
            <w:pPr>
              <w:spacing w:after="0" w:line="240" w:lineRule="auto"/>
              <w:ind w:leftChars="89" w:left="178"/>
              <w:rPr>
                <w:rFonts w:ascii="Arial" w:hAnsi="Arial" w:cs="Arial"/>
                <w:sz w:val="16"/>
                <w:szCs w:val="16"/>
              </w:rPr>
            </w:pPr>
            <w:r w:rsidRPr="004716EC">
              <w:rPr>
                <w:rFonts w:ascii="Arial" w:hAnsi="Arial" w:cs="Arial"/>
                <w:sz w:val="16"/>
                <w:szCs w:val="16"/>
              </w:rPr>
              <w:t>By purchase - appropriation equity</w:t>
            </w:r>
            <w:r w:rsidRPr="004716EC">
              <w:rPr>
                <w:rFonts w:ascii="Arial" w:hAnsi="Arial" w:cs="Arial"/>
                <w:sz w:val="16"/>
                <w:szCs w:val="16"/>
                <w:vertAlign w:val="superscript"/>
              </w:rPr>
              <w:t>(a)</w:t>
            </w:r>
          </w:p>
        </w:tc>
        <w:tc>
          <w:tcPr>
            <w:tcW w:w="448" w:type="pct"/>
            <w:tcBorders>
              <w:top w:val="nil"/>
              <w:left w:val="nil"/>
              <w:bottom w:val="nil"/>
              <w:right w:val="nil"/>
            </w:tcBorders>
            <w:shd w:val="clear" w:color="auto" w:fill="auto"/>
            <w:noWrap/>
            <w:vAlign w:val="bottom"/>
            <w:hideMark/>
          </w:tcPr>
          <w:p w14:paraId="3B028DB3" w14:textId="538C5BCD" w:rsidR="004716EC" w:rsidRPr="004716EC" w:rsidRDefault="004716EC" w:rsidP="004716EC">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6C02DD66" w14:textId="59762794" w:rsidR="004716EC" w:rsidRPr="004716EC" w:rsidRDefault="004716EC" w:rsidP="004716EC">
            <w:pPr>
              <w:spacing w:after="0" w:line="240" w:lineRule="auto"/>
              <w:jc w:val="right"/>
              <w:rPr>
                <w:rFonts w:ascii="Times New Roman" w:hAnsi="Times New Roman"/>
              </w:rPr>
            </w:pPr>
            <w:r>
              <w:rPr>
                <w:rFonts w:ascii="Times New Roman" w:hAnsi="Times New Roman"/>
              </w:rPr>
              <w:t>-</w:t>
            </w:r>
          </w:p>
        </w:tc>
        <w:tc>
          <w:tcPr>
            <w:tcW w:w="611" w:type="pct"/>
            <w:gridSpan w:val="2"/>
            <w:tcBorders>
              <w:top w:val="nil"/>
              <w:left w:val="nil"/>
              <w:bottom w:val="nil"/>
              <w:right w:val="nil"/>
            </w:tcBorders>
            <w:shd w:val="clear" w:color="auto" w:fill="auto"/>
            <w:noWrap/>
            <w:vAlign w:val="bottom"/>
            <w:hideMark/>
          </w:tcPr>
          <w:p w14:paraId="44F475EF" w14:textId="222108FD" w:rsidR="004716EC" w:rsidRPr="004716EC" w:rsidRDefault="004716EC" w:rsidP="004716EC">
            <w:pPr>
              <w:spacing w:after="0" w:line="240" w:lineRule="auto"/>
              <w:jc w:val="right"/>
              <w:rPr>
                <w:rFonts w:ascii="Times New Roman" w:hAnsi="Times New Roman"/>
              </w:rPr>
            </w:pPr>
            <w:r>
              <w:rPr>
                <w:rFonts w:ascii="Times New Roman" w:hAnsi="Times New Roman"/>
              </w:rPr>
              <w:t>-</w:t>
            </w:r>
          </w:p>
        </w:tc>
        <w:tc>
          <w:tcPr>
            <w:tcW w:w="521" w:type="pct"/>
            <w:gridSpan w:val="2"/>
            <w:tcBorders>
              <w:top w:val="nil"/>
              <w:left w:val="nil"/>
              <w:bottom w:val="nil"/>
              <w:right w:val="nil"/>
            </w:tcBorders>
            <w:shd w:val="clear" w:color="auto" w:fill="auto"/>
            <w:noWrap/>
            <w:vAlign w:val="bottom"/>
            <w:hideMark/>
          </w:tcPr>
          <w:p w14:paraId="715D309B" w14:textId="478ED300"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8,838</w:t>
            </w:r>
          </w:p>
        </w:tc>
        <w:tc>
          <w:tcPr>
            <w:tcW w:w="622" w:type="pct"/>
            <w:gridSpan w:val="2"/>
            <w:tcBorders>
              <w:top w:val="nil"/>
              <w:left w:val="nil"/>
              <w:bottom w:val="nil"/>
              <w:right w:val="nil"/>
            </w:tcBorders>
            <w:shd w:val="clear" w:color="auto" w:fill="auto"/>
            <w:noWrap/>
            <w:vAlign w:val="bottom"/>
            <w:hideMark/>
          </w:tcPr>
          <w:p w14:paraId="1F1EA1E5" w14:textId="202D5DC1" w:rsidR="004716EC" w:rsidRPr="004716EC" w:rsidRDefault="004716EC" w:rsidP="004716EC">
            <w:pPr>
              <w:spacing w:after="0" w:line="240" w:lineRule="auto"/>
              <w:jc w:val="right"/>
              <w:rPr>
                <w:rFonts w:ascii="Arial" w:hAnsi="Arial" w:cs="Arial"/>
                <w:sz w:val="16"/>
                <w:szCs w:val="16"/>
              </w:rPr>
            </w:pPr>
            <w:r>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7535A422" w14:textId="4D418D20"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8,838</w:t>
            </w:r>
          </w:p>
        </w:tc>
      </w:tr>
      <w:tr w:rsidR="004716EC" w:rsidRPr="004716EC" w14:paraId="18EDB173"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19ADE0FE" w14:textId="77777777" w:rsidR="004716EC" w:rsidRPr="004716EC" w:rsidRDefault="004716EC" w:rsidP="004716EC">
            <w:pPr>
              <w:spacing w:after="0" w:line="240" w:lineRule="auto"/>
              <w:ind w:firstLineChars="100" w:firstLine="160"/>
              <w:rPr>
                <w:rFonts w:ascii="Arial" w:hAnsi="Arial" w:cs="Arial"/>
                <w:sz w:val="16"/>
                <w:szCs w:val="16"/>
              </w:rPr>
            </w:pPr>
            <w:r w:rsidRPr="004716EC">
              <w:rPr>
                <w:rFonts w:ascii="Arial" w:hAnsi="Arial" w:cs="Arial"/>
                <w:sz w:val="16"/>
                <w:szCs w:val="16"/>
              </w:rPr>
              <w:t>By purchase - other</w:t>
            </w:r>
          </w:p>
        </w:tc>
        <w:tc>
          <w:tcPr>
            <w:tcW w:w="448" w:type="pct"/>
            <w:tcBorders>
              <w:top w:val="nil"/>
              <w:left w:val="nil"/>
              <w:bottom w:val="nil"/>
              <w:right w:val="nil"/>
            </w:tcBorders>
            <w:shd w:val="clear" w:color="auto" w:fill="auto"/>
            <w:noWrap/>
            <w:vAlign w:val="bottom"/>
            <w:hideMark/>
          </w:tcPr>
          <w:p w14:paraId="3E9D38F4" w14:textId="66CFF491"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309EC9D3" w14:textId="52E646C0"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150</w:t>
            </w:r>
          </w:p>
        </w:tc>
        <w:tc>
          <w:tcPr>
            <w:tcW w:w="611" w:type="pct"/>
            <w:gridSpan w:val="2"/>
            <w:tcBorders>
              <w:top w:val="nil"/>
              <w:left w:val="nil"/>
              <w:bottom w:val="nil"/>
              <w:right w:val="nil"/>
            </w:tcBorders>
            <w:shd w:val="clear" w:color="auto" w:fill="auto"/>
            <w:noWrap/>
            <w:vAlign w:val="bottom"/>
            <w:hideMark/>
          </w:tcPr>
          <w:p w14:paraId="56B16DAE" w14:textId="6735190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13,223</w:t>
            </w:r>
          </w:p>
        </w:tc>
        <w:tc>
          <w:tcPr>
            <w:tcW w:w="521" w:type="pct"/>
            <w:gridSpan w:val="2"/>
            <w:tcBorders>
              <w:top w:val="nil"/>
              <w:left w:val="nil"/>
              <w:bottom w:val="nil"/>
              <w:right w:val="nil"/>
            </w:tcBorders>
            <w:shd w:val="clear" w:color="auto" w:fill="auto"/>
            <w:noWrap/>
            <w:vAlign w:val="bottom"/>
            <w:hideMark/>
          </w:tcPr>
          <w:p w14:paraId="6FC997BB"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(6,518)</w:t>
            </w:r>
          </w:p>
        </w:tc>
        <w:tc>
          <w:tcPr>
            <w:tcW w:w="622" w:type="pct"/>
            <w:gridSpan w:val="2"/>
            <w:tcBorders>
              <w:top w:val="nil"/>
              <w:left w:val="nil"/>
              <w:bottom w:val="nil"/>
              <w:right w:val="nil"/>
            </w:tcBorders>
            <w:shd w:val="clear" w:color="auto" w:fill="auto"/>
            <w:noWrap/>
            <w:vAlign w:val="bottom"/>
            <w:hideMark/>
          </w:tcPr>
          <w:p w14:paraId="23CED3E0" w14:textId="7B0EF7B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1,030</w:t>
            </w:r>
          </w:p>
        </w:tc>
        <w:tc>
          <w:tcPr>
            <w:tcW w:w="515" w:type="pct"/>
            <w:gridSpan w:val="2"/>
            <w:tcBorders>
              <w:top w:val="nil"/>
              <w:left w:val="nil"/>
              <w:bottom w:val="nil"/>
              <w:right w:val="nil"/>
            </w:tcBorders>
            <w:shd w:val="clear" w:color="auto" w:fill="auto"/>
            <w:noWrap/>
            <w:vAlign w:val="bottom"/>
            <w:hideMark/>
          </w:tcPr>
          <w:p w14:paraId="50A3046D" w14:textId="0842FCB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7,885</w:t>
            </w:r>
          </w:p>
        </w:tc>
      </w:tr>
      <w:tr w:rsidR="004716EC" w:rsidRPr="004716EC" w14:paraId="4B30EA0E"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71BD592C" w14:textId="77777777" w:rsidR="004716EC" w:rsidRPr="004716EC" w:rsidRDefault="004716EC" w:rsidP="004716EC">
            <w:pPr>
              <w:spacing w:after="0" w:line="240" w:lineRule="auto"/>
              <w:ind w:firstLineChars="100" w:firstLine="161"/>
              <w:rPr>
                <w:rFonts w:ascii="Arial" w:hAnsi="Arial" w:cs="Arial"/>
                <w:b/>
                <w:bCs/>
                <w:sz w:val="16"/>
                <w:szCs w:val="16"/>
              </w:rPr>
            </w:pPr>
            <w:r w:rsidRPr="004716EC">
              <w:rPr>
                <w:rFonts w:ascii="Arial" w:hAnsi="Arial" w:cs="Arial"/>
                <w:b/>
                <w:bCs/>
                <w:sz w:val="16"/>
                <w:szCs w:val="16"/>
              </w:rPr>
              <w:t>Total additions</w:t>
            </w:r>
          </w:p>
        </w:tc>
        <w:tc>
          <w:tcPr>
            <w:tcW w:w="448" w:type="pct"/>
            <w:tcBorders>
              <w:top w:val="single" w:sz="4" w:space="0" w:color="auto"/>
              <w:left w:val="nil"/>
              <w:bottom w:val="nil"/>
              <w:right w:val="nil"/>
            </w:tcBorders>
            <w:shd w:val="clear" w:color="auto" w:fill="auto"/>
            <w:noWrap/>
            <w:vAlign w:val="bottom"/>
            <w:hideMark/>
          </w:tcPr>
          <w:p w14:paraId="0812E95E" w14:textId="0CE566BA"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w:t>
            </w:r>
          </w:p>
        </w:tc>
        <w:tc>
          <w:tcPr>
            <w:tcW w:w="549" w:type="pct"/>
            <w:gridSpan w:val="2"/>
            <w:tcBorders>
              <w:top w:val="single" w:sz="4" w:space="0" w:color="auto"/>
              <w:left w:val="nil"/>
              <w:bottom w:val="nil"/>
              <w:right w:val="nil"/>
            </w:tcBorders>
            <w:shd w:val="clear" w:color="auto" w:fill="auto"/>
            <w:noWrap/>
            <w:vAlign w:val="bottom"/>
            <w:hideMark/>
          </w:tcPr>
          <w:p w14:paraId="588F82B4" w14:textId="57A29F2C"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150</w:t>
            </w:r>
          </w:p>
        </w:tc>
        <w:tc>
          <w:tcPr>
            <w:tcW w:w="611" w:type="pct"/>
            <w:gridSpan w:val="2"/>
            <w:tcBorders>
              <w:top w:val="single" w:sz="4" w:space="0" w:color="auto"/>
              <w:left w:val="nil"/>
              <w:bottom w:val="nil"/>
              <w:right w:val="nil"/>
            </w:tcBorders>
            <w:shd w:val="clear" w:color="auto" w:fill="auto"/>
            <w:noWrap/>
            <w:vAlign w:val="bottom"/>
            <w:hideMark/>
          </w:tcPr>
          <w:p w14:paraId="14961F24" w14:textId="14C13E44"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13,223</w:t>
            </w:r>
          </w:p>
        </w:tc>
        <w:tc>
          <w:tcPr>
            <w:tcW w:w="521" w:type="pct"/>
            <w:gridSpan w:val="2"/>
            <w:tcBorders>
              <w:top w:val="single" w:sz="4" w:space="0" w:color="auto"/>
              <w:left w:val="nil"/>
              <w:bottom w:val="nil"/>
              <w:right w:val="nil"/>
            </w:tcBorders>
            <w:shd w:val="clear" w:color="auto" w:fill="auto"/>
            <w:noWrap/>
            <w:vAlign w:val="bottom"/>
            <w:hideMark/>
          </w:tcPr>
          <w:p w14:paraId="5E356332" w14:textId="547E840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2,320</w:t>
            </w:r>
          </w:p>
        </w:tc>
        <w:tc>
          <w:tcPr>
            <w:tcW w:w="622" w:type="pct"/>
            <w:gridSpan w:val="2"/>
            <w:tcBorders>
              <w:top w:val="single" w:sz="4" w:space="0" w:color="auto"/>
              <w:left w:val="nil"/>
              <w:bottom w:val="nil"/>
              <w:right w:val="nil"/>
            </w:tcBorders>
            <w:shd w:val="clear" w:color="auto" w:fill="auto"/>
            <w:noWrap/>
            <w:vAlign w:val="bottom"/>
            <w:hideMark/>
          </w:tcPr>
          <w:p w14:paraId="412B5B11" w14:textId="149BEBC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1,030</w:t>
            </w:r>
          </w:p>
        </w:tc>
        <w:tc>
          <w:tcPr>
            <w:tcW w:w="515" w:type="pct"/>
            <w:gridSpan w:val="2"/>
            <w:tcBorders>
              <w:top w:val="single" w:sz="4" w:space="0" w:color="auto"/>
              <w:left w:val="nil"/>
              <w:bottom w:val="nil"/>
              <w:right w:val="nil"/>
            </w:tcBorders>
            <w:shd w:val="clear" w:color="auto" w:fill="auto"/>
            <w:noWrap/>
            <w:vAlign w:val="bottom"/>
            <w:hideMark/>
          </w:tcPr>
          <w:p w14:paraId="37517637" w14:textId="3CB0954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16,723</w:t>
            </w:r>
          </w:p>
        </w:tc>
      </w:tr>
      <w:tr w:rsidR="004716EC" w:rsidRPr="004716EC" w14:paraId="6F298966"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2E8FFF44" w14:textId="77777777" w:rsidR="004716EC" w:rsidRPr="004716EC" w:rsidRDefault="004716EC" w:rsidP="004716EC">
            <w:pPr>
              <w:spacing w:after="0" w:line="240" w:lineRule="auto"/>
              <w:ind w:firstLineChars="100" w:firstLine="161"/>
              <w:rPr>
                <w:rFonts w:ascii="Arial" w:hAnsi="Arial" w:cs="Arial"/>
                <w:b/>
                <w:bCs/>
                <w:sz w:val="16"/>
                <w:szCs w:val="16"/>
              </w:rPr>
            </w:pPr>
            <w:r w:rsidRPr="004716EC">
              <w:rPr>
                <w:rFonts w:ascii="Arial" w:hAnsi="Arial" w:cs="Arial"/>
                <w:b/>
                <w:bCs/>
                <w:sz w:val="16"/>
                <w:szCs w:val="16"/>
              </w:rPr>
              <w:t>Other movements</w:t>
            </w:r>
          </w:p>
        </w:tc>
        <w:tc>
          <w:tcPr>
            <w:tcW w:w="448" w:type="pct"/>
            <w:tcBorders>
              <w:top w:val="single" w:sz="4" w:space="0" w:color="auto"/>
              <w:left w:val="nil"/>
              <w:bottom w:val="nil"/>
              <w:right w:val="nil"/>
            </w:tcBorders>
            <w:shd w:val="clear" w:color="auto" w:fill="auto"/>
            <w:noWrap/>
            <w:vAlign w:val="bottom"/>
            <w:hideMark/>
          </w:tcPr>
          <w:p w14:paraId="6540A7EC" w14:textId="5D5B5474" w:rsidR="004716EC" w:rsidRPr="004716EC" w:rsidRDefault="004716EC" w:rsidP="004716EC">
            <w:pPr>
              <w:spacing w:after="0" w:line="240" w:lineRule="auto"/>
              <w:jc w:val="right"/>
              <w:rPr>
                <w:rFonts w:ascii="Arial" w:hAnsi="Arial" w:cs="Arial"/>
                <w:b/>
                <w:bCs/>
                <w:sz w:val="16"/>
                <w:szCs w:val="16"/>
              </w:rPr>
            </w:pPr>
          </w:p>
        </w:tc>
        <w:tc>
          <w:tcPr>
            <w:tcW w:w="549" w:type="pct"/>
            <w:gridSpan w:val="2"/>
            <w:tcBorders>
              <w:top w:val="single" w:sz="4" w:space="0" w:color="auto"/>
              <w:left w:val="nil"/>
              <w:bottom w:val="nil"/>
              <w:right w:val="nil"/>
            </w:tcBorders>
            <w:shd w:val="clear" w:color="auto" w:fill="auto"/>
            <w:noWrap/>
            <w:vAlign w:val="bottom"/>
            <w:hideMark/>
          </w:tcPr>
          <w:p w14:paraId="7C76E8DD" w14:textId="13C3BE8F" w:rsidR="004716EC" w:rsidRPr="004716EC" w:rsidRDefault="004716EC" w:rsidP="004716EC">
            <w:pPr>
              <w:spacing w:after="0" w:line="240" w:lineRule="auto"/>
              <w:jc w:val="right"/>
              <w:rPr>
                <w:rFonts w:ascii="Arial" w:hAnsi="Arial" w:cs="Arial"/>
                <w:b/>
                <w:bCs/>
                <w:sz w:val="16"/>
                <w:szCs w:val="16"/>
              </w:rPr>
            </w:pPr>
          </w:p>
        </w:tc>
        <w:tc>
          <w:tcPr>
            <w:tcW w:w="611" w:type="pct"/>
            <w:gridSpan w:val="2"/>
            <w:tcBorders>
              <w:top w:val="single" w:sz="4" w:space="0" w:color="auto"/>
              <w:left w:val="nil"/>
              <w:bottom w:val="nil"/>
              <w:right w:val="nil"/>
            </w:tcBorders>
            <w:shd w:val="clear" w:color="auto" w:fill="auto"/>
            <w:noWrap/>
            <w:vAlign w:val="bottom"/>
            <w:hideMark/>
          </w:tcPr>
          <w:p w14:paraId="78D06835" w14:textId="57723450" w:rsidR="004716EC" w:rsidRPr="004716EC" w:rsidRDefault="004716EC" w:rsidP="004716EC">
            <w:pPr>
              <w:spacing w:after="0" w:line="240" w:lineRule="auto"/>
              <w:jc w:val="right"/>
              <w:rPr>
                <w:rFonts w:ascii="Arial" w:hAnsi="Arial" w:cs="Arial"/>
                <w:b/>
                <w:bCs/>
                <w:sz w:val="16"/>
                <w:szCs w:val="16"/>
              </w:rPr>
            </w:pPr>
          </w:p>
        </w:tc>
        <w:tc>
          <w:tcPr>
            <w:tcW w:w="521" w:type="pct"/>
            <w:gridSpan w:val="2"/>
            <w:tcBorders>
              <w:top w:val="single" w:sz="4" w:space="0" w:color="auto"/>
              <w:left w:val="nil"/>
              <w:bottom w:val="nil"/>
              <w:right w:val="nil"/>
            </w:tcBorders>
            <w:shd w:val="clear" w:color="auto" w:fill="auto"/>
            <w:noWrap/>
            <w:vAlign w:val="bottom"/>
            <w:hideMark/>
          </w:tcPr>
          <w:p w14:paraId="6E3AB841" w14:textId="534DBC06" w:rsidR="004716EC" w:rsidRPr="004716EC" w:rsidRDefault="004716EC" w:rsidP="004716EC">
            <w:pPr>
              <w:spacing w:after="0" w:line="240" w:lineRule="auto"/>
              <w:jc w:val="right"/>
              <w:rPr>
                <w:rFonts w:ascii="Arial" w:hAnsi="Arial" w:cs="Arial"/>
                <w:b/>
                <w:bCs/>
                <w:sz w:val="16"/>
                <w:szCs w:val="16"/>
              </w:rPr>
            </w:pPr>
          </w:p>
        </w:tc>
        <w:tc>
          <w:tcPr>
            <w:tcW w:w="622" w:type="pct"/>
            <w:gridSpan w:val="2"/>
            <w:tcBorders>
              <w:top w:val="single" w:sz="4" w:space="0" w:color="auto"/>
              <w:left w:val="nil"/>
              <w:bottom w:val="nil"/>
              <w:right w:val="nil"/>
            </w:tcBorders>
            <w:shd w:val="clear" w:color="auto" w:fill="auto"/>
            <w:noWrap/>
            <w:vAlign w:val="bottom"/>
            <w:hideMark/>
          </w:tcPr>
          <w:p w14:paraId="5DBB9152" w14:textId="68331FA6" w:rsidR="004716EC" w:rsidRPr="004716EC" w:rsidRDefault="004716EC" w:rsidP="004716EC">
            <w:pPr>
              <w:spacing w:after="0" w:line="240" w:lineRule="auto"/>
              <w:jc w:val="right"/>
              <w:rPr>
                <w:rFonts w:ascii="Arial" w:hAnsi="Arial" w:cs="Arial"/>
                <w:b/>
                <w:bCs/>
                <w:sz w:val="16"/>
                <w:szCs w:val="16"/>
              </w:rPr>
            </w:pPr>
          </w:p>
        </w:tc>
        <w:tc>
          <w:tcPr>
            <w:tcW w:w="515" w:type="pct"/>
            <w:gridSpan w:val="2"/>
            <w:tcBorders>
              <w:top w:val="single" w:sz="4" w:space="0" w:color="auto"/>
              <w:left w:val="nil"/>
              <w:bottom w:val="nil"/>
              <w:right w:val="nil"/>
            </w:tcBorders>
            <w:shd w:val="clear" w:color="auto" w:fill="auto"/>
            <w:noWrap/>
            <w:vAlign w:val="bottom"/>
            <w:hideMark/>
          </w:tcPr>
          <w:p w14:paraId="7FC2CC6E" w14:textId="0C520B9C" w:rsidR="004716EC" w:rsidRPr="004716EC" w:rsidRDefault="004716EC" w:rsidP="004716EC">
            <w:pPr>
              <w:spacing w:after="0" w:line="240" w:lineRule="auto"/>
              <w:jc w:val="right"/>
              <w:rPr>
                <w:rFonts w:ascii="Arial" w:hAnsi="Arial" w:cs="Arial"/>
                <w:b/>
                <w:bCs/>
                <w:sz w:val="16"/>
                <w:szCs w:val="16"/>
              </w:rPr>
            </w:pPr>
          </w:p>
        </w:tc>
      </w:tr>
      <w:tr w:rsidR="004716EC" w:rsidRPr="004716EC" w14:paraId="415AA2F7"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27890E8F" w14:textId="77777777" w:rsidR="004716EC" w:rsidRPr="004716EC" w:rsidRDefault="004716EC" w:rsidP="0084028A">
            <w:pPr>
              <w:spacing w:after="0" w:line="240" w:lineRule="auto"/>
              <w:ind w:leftChars="150" w:left="300"/>
              <w:rPr>
                <w:rFonts w:ascii="Arial" w:hAnsi="Arial" w:cs="Arial"/>
                <w:sz w:val="16"/>
                <w:szCs w:val="16"/>
              </w:rPr>
            </w:pPr>
            <w:r w:rsidRPr="004716EC">
              <w:rPr>
                <w:rFonts w:ascii="Arial" w:hAnsi="Arial" w:cs="Arial"/>
                <w:sz w:val="16"/>
                <w:szCs w:val="16"/>
              </w:rPr>
              <w:t>Depreciation/amortisation expense</w:t>
            </w:r>
          </w:p>
        </w:tc>
        <w:tc>
          <w:tcPr>
            <w:tcW w:w="448" w:type="pct"/>
            <w:tcBorders>
              <w:top w:val="nil"/>
              <w:left w:val="nil"/>
              <w:bottom w:val="nil"/>
              <w:right w:val="nil"/>
            </w:tcBorders>
            <w:shd w:val="clear" w:color="auto" w:fill="auto"/>
            <w:noWrap/>
            <w:vAlign w:val="bottom"/>
            <w:hideMark/>
          </w:tcPr>
          <w:p w14:paraId="50004B35" w14:textId="42940D2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36520021"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(491)</w:t>
            </w:r>
          </w:p>
        </w:tc>
        <w:tc>
          <w:tcPr>
            <w:tcW w:w="611" w:type="pct"/>
            <w:gridSpan w:val="2"/>
            <w:tcBorders>
              <w:top w:val="nil"/>
              <w:left w:val="nil"/>
              <w:bottom w:val="nil"/>
              <w:right w:val="nil"/>
            </w:tcBorders>
            <w:shd w:val="clear" w:color="auto" w:fill="auto"/>
            <w:noWrap/>
            <w:vAlign w:val="bottom"/>
            <w:hideMark/>
          </w:tcPr>
          <w:p w14:paraId="02DBBD98"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(8,975)</w:t>
            </w:r>
          </w:p>
        </w:tc>
        <w:tc>
          <w:tcPr>
            <w:tcW w:w="521" w:type="pct"/>
            <w:gridSpan w:val="2"/>
            <w:tcBorders>
              <w:top w:val="nil"/>
              <w:left w:val="nil"/>
              <w:bottom w:val="nil"/>
              <w:right w:val="nil"/>
            </w:tcBorders>
            <w:shd w:val="clear" w:color="auto" w:fill="auto"/>
            <w:noWrap/>
            <w:vAlign w:val="bottom"/>
            <w:hideMark/>
          </w:tcPr>
          <w:p w14:paraId="43052E42"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(1,191)</w:t>
            </w:r>
          </w:p>
        </w:tc>
        <w:tc>
          <w:tcPr>
            <w:tcW w:w="622" w:type="pct"/>
            <w:gridSpan w:val="2"/>
            <w:tcBorders>
              <w:top w:val="nil"/>
              <w:left w:val="nil"/>
              <w:bottom w:val="nil"/>
              <w:right w:val="nil"/>
            </w:tcBorders>
            <w:shd w:val="clear" w:color="auto" w:fill="auto"/>
            <w:noWrap/>
            <w:vAlign w:val="bottom"/>
            <w:hideMark/>
          </w:tcPr>
          <w:p w14:paraId="38CC831B"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(965)</w:t>
            </w:r>
          </w:p>
        </w:tc>
        <w:tc>
          <w:tcPr>
            <w:tcW w:w="515" w:type="pct"/>
            <w:gridSpan w:val="2"/>
            <w:tcBorders>
              <w:top w:val="nil"/>
              <w:left w:val="nil"/>
              <w:bottom w:val="nil"/>
              <w:right w:val="nil"/>
            </w:tcBorders>
            <w:shd w:val="clear" w:color="auto" w:fill="auto"/>
            <w:noWrap/>
            <w:vAlign w:val="bottom"/>
            <w:hideMark/>
          </w:tcPr>
          <w:p w14:paraId="18CE673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(11,622)</w:t>
            </w:r>
          </w:p>
        </w:tc>
      </w:tr>
      <w:tr w:rsidR="004716EC" w:rsidRPr="004716EC" w14:paraId="29A82922"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4D2AAC7B" w14:textId="77777777" w:rsidR="004716EC" w:rsidRPr="004716EC" w:rsidRDefault="004716EC" w:rsidP="0084028A">
            <w:pPr>
              <w:spacing w:after="0" w:line="240" w:lineRule="auto"/>
              <w:ind w:leftChars="150" w:left="300"/>
              <w:rPr>
                <w:rFonts w:ascii="Arial" w:hAnsi="Arial" w:cs="Arial"/>
                <w:sz w:val="16"/>
                <w:szCs w:val="16"/>
              </w:rPr>
            </w:pPr>
            <w:r w:rsidRPr="004716EC">
              <w:rPr>
                <w:rFonts w:ascii="Arial" w:hAnsi="Arial" w:cs="Arial"/>
                <w:sz w:val="16"/>
                <w:szCs w:val="16"/>
              </w:rPr>
              <w:t>Depreciation/amortisation on ROU assets</w:t>
            </w:r>
          </w:p>
        </w:tc>
        <w:tc>
          <w:tcPr>
            <w:tcW w:w="448" w:type="pct"/>
            <w:tcBorders>
              <w:top w:val="nil"/>
              <w:left w:val="nil"/>
              <w:bottom w:val="nil"/>
              <w:right w:val="nil"/>
            </w:tcBorders>
            <w:shd w:val="clear" w:color="auto" w:fill="auto"/>
            <w:noWrap/>
            <w:vAlign w:val="bottom"/>
            <w:hideMark/>
          </w:tcPr>
          <w:p w14:paraId="7927C0D9" w14:textId="44C974D3"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051E40B1"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(1,600)</w:t>
            </w:r>
          </w:p>
        </w:tc>
        <w:tc>
          <w:tcPr>
            <w:tcW w:w="611" w:type="pct"/>
            <w:gridSpan w:val="2"/>
            <w:tcBorders>
              <w:top w:val="nil"/>
              <w:left w:val="nil"/>
              <w:bottom w:val="nil"/>
              <w:right w:val="nil"/>
            </w:tcBorders>
            <w:shd w:val="clear" w:color="auto" w:fill="auto"/>
            <w:noWrap/>
            <w:vAlign w:val="bottom"/>
            <w:hideMark/>
          </w:tcPr>
          <w:p w14:paraId="74A48384"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(25)</w:t>
            </w:r>
          </w:p>
        </w:tc>
        <w:tc>
          <w:tcPr>
            <w:tcW w:w="521" w:type="pct"/>
            <w:gridSpan w:val="2"/>
            <w:tcBorders>
              <w:top w:val="nil"/>
              <w:left w:val="nil"/>
              <w:bottom w:val="nil"/>
              <w:right w:val="nil"/>
            </w:tcBorders>
            <w:shd w:val="clear" w:color="auto" w:fill="auto"/>
            <w:noWrap/>
            <w:vAlign w:val="bottom"/>
            <w:hideMark/>
          </w:tcPr>
          <w:p w14:paraId="66564827" w14:textId="7F938C74"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622" w:type="pct"/>
            <w:gridSpan w:val="2"/>
            <w:tcBorders>
              <w:top w:val="nil"/>
              <w:left w:val="nil"/>
              <w:bottom w:val="nil"/>
              <w:right w:val="nil"/>
            </w:tcBorders>
            <w:shd w:val="clear" w:color="auto" w:fill="auto"/>
            <w:noWrap/>
            <w:vAlign w:val="bottom"/>
            <w:hideMark/>
          </w:tcPr>
          <w:p w14:paraId="171ADAE9" w14:textId="5A803B1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7C4CCED8"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(1,625)</w:t>
            </w:r>
          </w:p>
        </w:tc>
      </w:tr>
      <w:tr w:rsidR="004716EC" w:rsidRPr="004716EC" w14:paraId="5AD7150F"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333ED026" w14:textId="77777777" w:rsidR="004716EC" w:rsidRPr="004716EC" w:rsidRDefault="004716EC" w:rsidP="004716EC">
            <w:pPr>
              <w:spacing w:after="0" w:line="240" w:lineRule="auto"/>
              <w:ind w:firstLineChars="100" w:firstLine="161"/>
              <w:rPr>
                <w:rFonts w:ascii="Arial" w:hAnsi="Arial" w:cs="Arial"/>
                <w:b/>
                <w:bCs/>
                <w:sz w:val="16"/>
                <w:szCs w:val="16"/>
              </w:rPr>
            </w:pPr>
            <w:r w:rsidRPr="004716EC">
              <w:rPr>
                <w:rFonts w:ascii="Arial" w:hAnsi="Arial" w:cs="Arial"/>
                <w:b/>
                <w:bCs/>
                <w:sz w:val="16"/>
                <w:szCs w:val="16"/>
              </w:rPr>
              <w:t>Total other movements</w:t>
            </w:r>
          </w:p>
        </w:tc>
        <w:tc>
          <w:tcPr>
            <w:tcW w:w="448" w:type="pct"/>
            <w:tcBorders>
              <w:top w:val="single" w:sz="4" w:space="0" w:color="auto"/>
              <w:left w:val="nil"/>
              <w:bottom w:val="single" w:sz="4" w:space="0" w:color="auto"/>
              <w:right w:val="nil"/>
            </w:tcBorders>
            <w:shd w:val="clear" w:color="auto" w:fill="auto"/>
            <w:noWrap/>
            <w:vAlign w:val="bottom"/>
            <w:hideMark/>
          </w:tcPr>
          <w:p w14:paraId="0BC410A2" w14:textId="0468ED3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w:t>
            </w:r>
          </w:p>
        </w:tc>
        <w:tc>
          <w:tcPr>
            <w:tcW w:w="549" w:type="pct"/>
            <w:gridSpan w:val="2"/>
            <w:tcBorders>
              <w:top w:val="single" w:sz="4" w:space="0" w:color="auto"/>
              <w:left w:val="nil"/>
              <w:bottom w:val="single" w:sz="4" w:space="0" w:color="auto"/>
              <w:right w:val="nil"/>
            </w:tcBorders>
            <w:shd w:val="clear" w:color="auto" w:fill="auto"/>
            <w:noWrap/>
            <w:vAlign w:val="bottom"/>
            <w:hideMark/>
          </w:tcPr>
          <w:p w14:paraId="7BBECD9F"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(2,091)</w:t>
            </w:r>
          </w:p>
        </w:tc>
        <w:tc>
          <w:tcPr>
            <w:tcW w:w="611" w:type="pct"/>
            <w:gridSpan w:val="2"/>
            <w:tcBorders>
              <w:top w:val="single" w:sz="4" w:space="0" w:color="auto"/>
              <w:left w:val="nil"/>
              <w:bottom w:val="single" w:sz="4" w:space="0" w:color="auto"/>
              <w:right w:val="nil"/>
            </w:tcBorders>
            <w:shd w:val="clear" w:color="auto" w:fill="auto"/>
            <w:noWrap/>
            <w:vAlign w:val="bottom"/>
            <w:hideMark/>
          </w:tcPr>
          <w:p w14:paraId="61E3447F"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(9,000)</w:t>
            </w:r>
          </w:p>
        </w:tc>
        <w:tc>
          <w:tcPr>
            <w:tcW w:w="521" w:type="pct"/>
            <w:gridSpan w:val="2"/>
            <w:tcBorders>
              <w:top w:val="single" w:sz="4" w:space="0" w:color="auto"/>
              <w:left w:val="nil"/>
              <w:bottom w:val="single" w:sz="4" w:space="0" w:color="auto"/>
              <w:right w:val="nil"/>
            </w:tcBorders>
            <w:shd w:val="clear" w:color="auto" w:fill="auto"/>
            <w:noWrap/>
            <w:vAlign w:val="bottom"/>
            <w:hideMark/>
          </w:tcPr>
          <w:p w14:paraId="66C7A02A"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(1,191)</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135857E8"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(965)</w:t>
            </w:r>
          </w:p>
        </w:tc>
        <w:tc>
          <w:tcPr>
            <w:tcW w:w="515" w:type="pct"/>
            <w:gridSpan w:val="2"/>
            <w:tcBorders>
              <w:top w:val="single" w:sz="4" w:space="0" w:color="auto"/>
              <w:left w:val="nil"/>
              <w:bottom w:val="single" w:sz="4" w:space="0" w:color="auto"/>
              <w:right w:val="nil"/>
            </w:tcBorders>
            <w:shd w:val="clear" w:color="auto" w:fill="auto"/>
            <w:noWrap/>
            <w:vAlign w:val="bottom"/>
            <w:hideMark/>
          </w:tcPr>
          <w:p w14:paraId="3F31214B" w14:textId="7777777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(13,247)</w:t>
            </w:r>
          </w:p>
        </w:tc>
      </w:tr>
      <w:tr w:rsidR="004716EC" w:rsidRPr="004716EC" w14:paraId="713F7926"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084FBFFD"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As at 30 June 2024</w:t>
            </w:r>
          </w:p>
        </w:tc>
        <w:tc>
          <w:tcPr>
            <w:tcW w:w="448" w:type="pct"/>
            <w:tcBorders>
              <w:top w:val="nil"/>
              <w:left w:val="nil"/>
              <w:bottom w:val="nil"/>
              <w:right w:val="nil"/>
            </w:tcBorders>
            <w:shd w:val="clear" w:color="auto" w:fill="auto"/>
            <w:noWrap/>
            <w:vAlign w:val="bottom"/>
            <w:hideMark/>
          </w:tcPr>
          <w:p w14:paraId="7684F0B9" w14:textId="77777777" w:rsidR="004716EC" w:rsidRPr="004716EC" w:rsidRDefault="004716EC" w:rsidP="004716EC">
            <w:pPr>
              <w:spacing w:after="0" w:line="240" w:lineRule="auto"/>
              <w:jc w:val="right"/>
              <w:rPr>
                <w:rFonts w:ascii="Arial" w:hAnsi="Arial" w:cs="Arial"/>
                <w:b/>
                <w:bCs/>
                <w:sz w:val="16"/>
                <w:szCs w:val="16"/>
              </w:rPr>
            </w:pPr>
          </w:p>
        </w:tc>
        <w:tc>
          <w:tcPr>
            <w:tcW w:w="549" w:type="pct"/>
            <w:gridSpan w:val="2"/>
            <w:tcBorders>
              <w:top w:val="nil"/>
              <w:left w:val="nil"/>
              <w:bottom w:val="nil"/>
              <w:right w:val="nil"/>
            </w:tcBorders>
            <w:shd w:val="clear" w:color="auto" w:fill="auto"/>
            <w:noWrap/>
            <w:vAlign w:val="bottom"/>
            <w:hideMark/>
          </w:tcPr>
          <w:p w14:paraId="6513E2AA" w14:textId="77777777" w:rsidR="004716EC" w:rsidRPr="004716EC" w:rsidRDefault="004716EC" w:rsidP="004716EC">
            <w:pPr>
              <w:spacing w:after="0" w:line="240" w:lineRule="auto"/>
              <w:jc w:val="right"/>
              <w:rPr>
                <w:rFonts w:ascii="Times New Roman" w:hAnsi="Times New Roman"/>
              </w:rPr>
            </w:pPr>
          </w:p>
        </w:tc>
        <w:tc>
          <w:tcPr>
            <w:tcW w:w="611" w:type="pct"/>
            <w:gridSpan w:val="2"/>
            <w:tcBorders>
              <w:top w:val="nil"/>
              <w:left w:val="nil"/>
              <w:bottom w:val="nil"/>
              <w:right w:val="nil"/>
            </w:tcBorders>
            <w:shd w:val="clear" w:color="auto" w:fill="auto"/>
            <w:noWrap/>
            <w:vAlign w:val="bottom"/>
            <w:hideMark/>
          </w:tcPr>
          <w:p w14:paraId="46EB7E88" w14:textId="77777777" w:rsidR="004716EC" w:rsidRPr="004716EC" w:rsidRDefault="004716EC" w:rsidP="004716EC">
            <w:pPr>
              <w:spacing w:after="0" w:line="240" w:lineRule="auto"/>
              <w:jc w:val="right"/>
              <w:rPr>
                <w:rFonts w:ascii="Times New Roman" w:hAnsi="Times New Roman"/>
              </w:rPr>
            </w:pPr>
          </w:p>
        </w:tc>
        <w:tc>
          <w:tcPr>
            <w:tcW w:w="521" w:type="pct"/>
            <w:gridSpan w:val="2"/>
            <w:tcBorders>
              <w:top w:val="nil"/>
              <w:left w:val="nil"/>
              <w:bottom w:val="nil"/>
              <w:right w:val="nil"/>
            </w:tcBorders>
            <w:shd w:val="clear" w:color="auto" w:fill="auto"/>
            <w:noWrap/>
            <w:vAlign w:val="bottom"/>
            <w:hideMark/>
          </w:tcPr>
          <w:p w14:paraId="5361FB06" w14:textId="77777777" w:rsidR="004716EC" w:rsidRPr="004716EC" w:rsidRDefault="004716EC" w:rsidP="004716EC">
            <w:pPr>
              <w:spacing w:after="0" w:line="240" w:lineRule="auto"/>
              <w:jc w:val="right"/>
              <w:rPr>
                <w:rFonts w:ascii="Times New Roman" w:hAnsi="Times New Roman"/>
              </w:rPr>
            </w:pPr>
          </w:p>
        </w:tc>
        <w:tc>
          <w:tcPr>
            <w:tcW w:w="622" w:type="pct"/>
            <w:gridSpan w:val="2"/>
            <w:tcBorders>
              <w:top w:val="nil"/>
              <w:left w:val="nil"/>
              <w:bottom w:val="nil"/>
              <w:right w:val="nil"/>
            </w:tcBorders>
            <w:shd w:val="clear" w:color="auto" w:fill="auto"/>
            <w:noWrap/>
            <w:vAlign w:val="bottom"/>
            <w:hideMark/>
          </w:tcPr>
          <w:p w14:paraId="70E80A4A" w14:textId="77777777" w:rsidR="004716EC" w:rsidRPr="004716EC" w:rsidRDefault="004716EC" w:rsidP="004716EC">
            <w:pPr>
              <w:spacing w:after="0" w:line="240" w:lineRule="auto"/>
              <w:jc w:val="right"/>
              <w:rPr>
                <w:rFonts w:ascii="Times New Roman" w:hAnsi="Times New Roman"/>
              </w:rPr>
            </w:pPr>
          </w:p>
        </w:tc>
        <w:tc>
          <w:tcPr>
            <w:tcW w:w="515" w:type="pct"/>
            <w:gridSpan w:val="2"/>
            <w:tcBorders>
              <w:top w:val="nil"/>
              <w:left w:val="nil"/>
              <w:bottom w:val="nil"/>
              <w:right w:val="nil"/>
            </w:tcBorders>
            <w:shd w:val="clear" w:color="auto" w:fill="auto"/>
            <w:noWrap/>
            <w:vAlign w:val="bottom"/>
            <w:hideMark/>
          </w:tcPr>
          <w:p w14:paraId="10DFB56B" w14:textId="77777777" w:rsidR="004716EC" w:rsidRPr="004716EC" w:rsidRDefault="004716EC" w:rsidP="004716EC">
            <w:pPr>
              <w:spacing w:after="0" w:line="240" w:lineRule="auto"/>
              <w:jc w:val="right"/>
              <w:rPr>
                <w:rFonts w:ascii="Times New Roman" w:hAnsi="Times New Roman"/>
              </w:rPr>
            </w:pPr>
          </w:p>
        </w:tc>
      </w:tr>
      <w:tr w:rsidR="004716EC" w:rsidRPr="004716EC" w14:paraId="3583ED2E"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2B17983F" w14:textId="77777777" w:rsidR="004716EC" w:rsidRPr="004716EC" w:rsidRDefault="004716EC" w:rsidP="004716EC">
            <w:pPr>
              <w:spacing w:after="0" w:line="240" w:lineRule="auto"/>
              <w:ind w:firstLineChars="100" w:firstLine="160"/>
              <w:rPr>
                <w:rFonts w:ascii="Arial" w:hAnsi="Arial" w:cs="Arial"/>
                <w:sz w:val="16"/>
                <w:szCs w:val="16"/>
              </w:rPr>
            </w:pPr>
            <w:bookmarkStart w:id="62" w:name="_GoBack"/>
            <w:bookmarkEnd w:id="62"/>
            <w:r w:rsidRPr="004716EC">
              <w:rPr>
                <w:rFonts w:ascii="Arial" w:hAnsi="Arial" w:cs="Arial"/>
                <w:sz w:val="16"/>
                <w:szCs w:val="16"/>
              </w:rPr>
              <w:t>Gross book value</w:t>
            </w:r>
          </w:p>
        </w:tc>
        <w:tc>
          <w:tcPr>
            <w:tcW w:w="448" w:type="pct"/>
            <w:tcBorders>
              <w:top w:val="nil"/>
              <w:left w:val="nil"/>
              <w:bottom w:val="nil"/>
              <w:right w:val="nil"/>
            </w:tcBorders>
            <w:shd w:val="clear" w:color="auto" w:fill="auto"/>
            <w:noWrap/>
            <w:vAlign w:val="bottom"/>
            <w:hideMark/>
          </w:tcPr>
          <w:p w14:paraId="43388307" w14:textId="4860AEAB"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10,100</w:t>
            </w:r>
          </w:p>
        </w:tc>
        <w:tc>
          <w:tcPr>
            <w:tcW w:w="549" w:type="pct"/>
            <w:gridSpan w:val="2"/>
            <w:tcBorders>
              <w:top w:val="nil"/>
              <w:left w:val="nil"/>
              <w:bottom w:val="nil"/>
              <w:right w:val="nil"/>
            </w:tcBorders>
            <w:shd w:val="clear" w:color="auto" w:fill="auto"/>
            <w:noWrap/>
            <w:vAlign w:val="bottom"/>
            <w:hideMark/>
          </w:tcPr>
          <w:p w14:paraId="6A076AB9" w14:textId="4019BA9A"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106,256</w:t>
            </w:r>
          </w:p>
        </w:tc>
        <w:tc>
          <w:tcPr>
            <w:tcW w:w="611" w:type="pct"/>
            <w:gridSpan w:val="2"/>
            <w:tcBorders>
              <w:top w:val="nil"/>
              <w:left w:val="nil"/>
              <w:bottom w:val="nil"/>
              <w:right w:val="nil"/>
            </w:tcBorders>
            <w:shd w:val="clear" w:color="auto" w:fill="auto"/>
            <w:noWrap/>
            <w:vAlign w:val="bottom"/>
            <w:hideMark/>
          </w:tcPr>
          <w:p w14:paraId="39962A7A" w14:textId="36186FA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116,030</w:t>
            </w:r>
          </w:p>
        </w:tc>
        <w:tc>
          <w:tcPr>
            <w:tcW w:w="521" w:type="pct"/>
            <w:gridSpan w:val="2"/>
            <w:tcBorders>
              <w:top w:val="nil"/>
              <w:left w:val="nil"/>
              <w:bottom w:val="nil"/>
              <w:right w:val="nil"/>
            </w:tcBorders>
            <w:shd w:val="clear" w:color="auto" w:fill="auto"/>
            <w:noWrap/>
            <w:vAlign w:val="bottom"/>
            <w:hideMark/>
          </w:tcPr>
          <w:p w14:paraId="50E85A0B" w14:textId="62810F7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287,914</w:t>
            </w:r>
          </w:p>
        </w:tc>
        <w:tc>
          <w:tcPr>
            <w:tcW w:w="622" w:type="pct"/>
            <w:gridSpan w:val="2"/>
            <w:tcBorders>
              <w:top w:val="nil"/>
              <w:left w:val="nil"/>
              <w:bottom w:val="nil"/>
              <w:right w:val="nil"/>
            </w:tcBorders>
            <w:shd w:val="clear" w:color="auto" w:fill="auto"/>
            <w:noWrap/>
            <w:vAlign w:val="bottom"/>
            <w:hideMark/>
          </w:tcPr>
          <w:p w14:paraId="7CD33C06" w14:textId="0C3C5833"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13,153</w:t>
            </w:r>
          </w:p>
        </w:tc>
        <w:tc>
          <w:tcPr>
            <w:tcW w:w="515" w:type="pct"/>
            <w:gridSpan w:val="2"/>
            <w:tcBorders>
              <w:top w:val="nil"/>
              <w:left w:val="nil"/>
              <w:bottom w:val="nil"/>
              <w:right w:val="nil"/>
            </w:tcBorders>
            <w:shd w:val="clear" w:color="auto" w:fill="auto"/>
            <w:noWrap/>
            <w:vAlign w:val="bottom"/>
            <w:hideMark/>
          </w:tcPr>
          <w:p w14:paraId="4EB29ED3" w14:textId="021066EF"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533,453</w:t>
            </w:r>
          </w:p>
        </w:tc>
      </w:tr>
      <w:tr w:rsidR="004716EC" w:rsidRPr="004716EC" w14:paraId="1CA1F20B"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212EC01A" w14:textId="77777777" w:rsidR="004716EC" w:rsidRPr="004716EC" w:rsidRDefault="004716EC" w:rsidP="00E13A46">
            <w:pPr>
              <w:spacing w:after="0" w:line="240" w:lineRule="auto"/>
              <w:ind w:left="179" w:hanging="1"/>
              <w:rPr>
                <w:rFonts w:ascii="Arial" w:hAnsi="Arial" w:cs="Arial"/>
                <w:sz w:val="16"/>
                <w:szCs w:val="16"/>
              </w:rPr>
            </w:pPr>
            <w:r w:rsidRPr="004716EC">
              <w:rPr>
                <w:rFonts w:ascii="Arial" w:hAnsi="Arial" w:cs="Arial"/>
                <w:sz w:val="16"/>
                <w:szCs w:val="16"/>
              </w:rPr>
              <w:t>Gross book value - ROU assets</w:t>
            </w:r>
          </w:p>
        </w:tc>
        <w:tc>
          <w:tcPr>
            <w:tcW w:w="448" w:type="pct"/>
            <w:tcBorders>
              <w:top w:val="nil"/>
              <w:left w:val="nil"/>
              <w:bottom w:val="nil"/>
              <w:right w:val="nil"/>
            </w:tcBorders>
            <w:shd w:val="clear" w:color="auto" w:fill="auto"/>
            <w:noWrap/>
            <w:vAlign w:val="bottom"/>
            <w:hideMark/>
          </w:tcPr>
          <w:p w14:paraId="198C5660" w14:textId="4A49A076"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37DA6BCE" w14:textId="059DAD3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14,455</w:t>
            </w:r>
          </w:p>
        </w:tc>
        <w:tc>
          <w:tcPr>
            <w:tcW w:w="611" w:type="pct"/>
            <w:gridSpan w:val="2"/>
            <w:tcBorders>
              <w:top w:val="nil"/>
              <w:left w:val="nil"/>
              <w:bottom w:val="nil"/>
              <w:right w:val="nil"/>
            </w:tcBorders>
            <w:shd w:val="clear" w:color="auto" w:fill="auto"/>
            <w:noWrap/>
            <w:vAlign w:val="bottom"/>
            <w:hideMark/>
          </w:tcPr>
          <w:p w14:paraId="516689E3" w14:textId="0D0A88A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99</w:t>
            </w:r>
          </w:p>
        </w:tc>
        <w:tc>
          <w:tcPr>
            <w:tcW w:w="521" w:type="pct"/>
            <w:gridSpan w:val="2"/>
            <w:tcBorders>
              <w:top w:val="nil"/>
              <w:left w:val="nil"/>
              <w:bottom w:val="nil"/>
              <w:right w:val="nil"/>
            </w:tcBorders>
            <w:shd w:val="clear" w:color="auto" w:fill="auto"/>
            <w:noWrap/>
            <w:vAlign w:val="bottom"/>
            <w:hideMark/>
          </w:tcPr>
          <w:p w14:paraId="65C4B150" w14:textId="6829EDB9"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622" w:type="pct"/>
            <w:gridSpan w:val="2"/>
            <w:tcBorders>
              <w:top w:val="nil"/>
              <w:left w:val="nil"/>
              <w:bottom w:val="nil"/>
              <w:right w:val="nil"/>
            </w:tcBorders>
            <w:shd w:val="clear" w:color="auto" w:fill="auto"/>
            <w:noWrap/>
            <w:vAlign w:val="bottom"/>
            <w:hideMark/>
          </w:tcPr>
          <w:p w14:paraId="45D340D3" w14:textId="2B91B7B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546AB4AB" w14:textId="104285DC"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14,554</w:t>
            </w:r>
          </w:p>
        </w:tc>
      </w:tr>
      <w:tr w:rsidR="004716EC" w:rsidRPr="004716EC" w14:paraId="78E57DF3"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0BCF5562" w14:textId="77777777" w:rsidR="004716EC" w:rsidRPr="004716EC" w:rsidRDefault="004716EC" w:rsidP="00E13A46">
            <w:pPr>
              <w:spacing w:after="0" w:line="240" w:lineRule="auto"/>
              <w:ind w:leftChars="89" w:left="178"/>
              <w:rPr>
                <w:rFonts w:ascii="Arial" w:hAnsi="Arial" w:cs="Arial"/>
                <w:sz w:val="16"/>
                <w:szCs w:val="16"/>
              </w:rPr>
            </w:pPr>
            <w:r w:rsidRPr="004716EC">
              <w:rPr>
                <w:rFonts w:ascii="Arial" w:hAnsi="Arial" w:cs="Arial"/>
                <w:sz w:val="16"/>
                <w:szCs w:val="16"/>
              </w:rPr>
              <w:t>Accumulated depreciation/amortisation and impairment</w:t>
            </w:r>
          </w:p>
        </w:tc>
        <w:tc>
          <w:tcPr>
            <w:tcW w:w="448" w:type="pct"/>
            <w:tcBorders>
              <w:top w:val="nil"/>
              <w:left w:val="nil"/>
              <w:bottom w:val="nil"/>
              <w:right w:val="nil"/>
            </w:tcBorders>
            <w:shd w:val="clear" w:color="auto" w:fill="auto"/>
            <w:noWrap/>
            <w:vAlign w:val="bottom"/>
            <w:hideMark/>
          </w:tcPr>
          <w:p w14:paraId="2C0B4BB9" w14:textId="6316053D"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4864B7BF"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(3,190)</w:t>
            </w:r>
          </w:p>
        </w:tc>
        <w:tc>
          <w:tcPr>
            <w:tcW w:w="611" w:type="pct"/>
            <w:gridSpan w:val="2"/>
            <w:tcBorders>
              <w:top w:val="nil"/>
              <w:left w:val="nil"/>
              <w:bottom w:val="nil"/>
              <w:right w:val="nil"/>
            </w:tcBorders>
            <w:shd w:val="clear" w:color="auto" w:fill="auto"/>
            <w:noWrap/>
            <w:vAlign w:val="bottom"/>
            <w:hideMark/>
          </w:tcPr>
          <w:p w14:paraId="5AE9F56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(41,167)</w:t>
            </w:r>
          </w:p>
        </w:tc>
        <w:tc>
          <w:tcPr>
            <w:tcW w:w="521" w:type="pct"/>
            <w:gridSpan w:val="2"/>
            <w:tcBorders>
              <w:top w:val="nil"/>
              <w:left w:val="nil"/>
              <w:bottom w:val="nil"/>
              <w:right w:val="nil"/>
            </w:tcBorders>
            <w:shd w:val="clear" w:color="auto" w:fill="auto"/>
            <w:noWrap/>
            <w:vAlign w:val="bottom"/>
            <w:hideMark/>
          </w:tcPr>
          <w:p w14:paraId="5C7924AC"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(6,082)</w:t>
            </w:r>
          </w:p>
        </w:tc>
        <w:tc>
          <w:tcPr>
            <w:tcW w:w="622" w:type="pct"/>
            <w:gridSpan w:val="2"/>
            <w:tcBorders>
              <w:top w:val="nil"/>
              <w:left w:val="nil"/>
              <w:bottom w:val="nil"/>
              <w:right w:val="nil"/>
            </w:tcBorders>
            <w:shd w:val="clear" w:color="auto" w:fill="auto"/>
            <w:noWrap/>
            <w:vAlign w:val="bottom"/>
            <w:hideMark/>
          </w:tcPr>
          <w:p w14:paraId="2E80BEAA"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(5,838)</w:t>
            </w:r>
          </w:p>
        </w:tc>
        <w:tc>
          <w:tcPr>
            <w:tcW w:w="515" w:type="pct"/>
            <w:gridSpan w:val="2"/>
            <w:tcBorders>
              <w:top w:val="nil"/>
              <w:left w:val="nil"/>
              <w:bottom w:val="nil"/>
              <w:right w:val="nil"/>
            </w:tcBorders>
            <w:shd w:val="clear" w:color="auto" w:fill="auto"/>
            <w:noWrap/>
            <w:vAlign w:val="bottom"/>
            <w:hideMark/>
          </w:tcPr>
          <w:p w14:paraId="1C1F53FB"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(56,277)</w:t>
            </w:r>
          </w:p>
        </w:tc>
      </w:tr>
      <w:tr w:rsidR="004716EC" w:rsidRPr="004716EC" w14:paraId="25F933C7" w14:textId="77777777" w:rsidTr="009733AF">
        <w:trPr>
          <w:gridAfter w:val="1"/>
          <w:wAfter w:w="58" w:type="pct"/>
          <w:trHeight w:val="204"/>
        </w:trPr>
        <w:tc>
          <w:tcPr>
            <w:tcW w:w="1674" w:type="pct"/>
            <w:tcBorders>
              <w:top w:val="nil"/>
              <w:left w:val="nil"/>
              <w:bottom w:val="nil"/>
              <w:right w:val="nil"/>
            </w:tcBorders>
            <w:shd w:val="clear" w:color="auto" w:fill="auto"/>
            <w:vAlign w:val="bottom"/>
            <w:hideMark/>
          </w:tcPr>
          <w:p w14:paraId="171DD535" w14:textId="77777777" w:rsidR="004716EC" w:rsidRPr="004716EC" w:rsidRDefault="004716EC" w:rsidP="0084028A">
            <w:pPr>
              <w:spacing w:after="0" w:line="240" w:lineRule="auto"/>
              <w:ind w:left="179"/>
              <w:rPr>
                <w:rFonts w:ascii="Arial" w:hAnsi="Arial" w:cs="Arial"/>
                <w:sz w:val="16"/>
                <w:szCs w:val="16"/>
              </w:rPr>
            </w:pPr>
            <w:r w:rsidRPr="004716EC">
              <w:rPr>
                <w:rFonts w:ascii="Arial" w:hAnsi="Arial" w:cs="Arial"/>
                <w:sz w:val="16"/>
                <w:szCs w:val="16"/>
              </w:rPr>
              <w:t>Accumulated depreciation/amortisation and impairment - ROU assets</w:t>
            </w:r>
          </w:p>
        </w:tc>
        <w:tc>
          <w:tcPr>
            <w:tcW w:w="448" w:type="pct"/>
            <w:tcBorders>
              <w:top w:val="nil"/>
              <w:left w:val="nil"/>
              <w:bottom w:val="nil"/>
              <w:right w:val="nil"/>
            </w:tcBorders>
            <w:shd w:val="clear" w:color="auto" w:fill="auto"/>
            <w:noWrap/>
            <w:vAlign w:val="bottom"/>
            <w:hideMark/>
          </w:tcPr>
          <w:p w14:paraId="6E890487" w14:textId="5ED3D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49" w:type="pct"/>
            <w:gridSpan w:val="2"/>
            <w:tcBorders>
              <w:top w:val="nil"/>
              <w:left w:val="nil"/>
              <w:bottom w:val="nil"/>
              <w:right w:val="nil"/>
            </w:tcBorders>
            <w:shd w:val="clear" w:color="auto" w:fill="auto"/>
            <w:noWrap/>
            <w:vAlign w:val="bottom"/>
            <w:hideMark/>
          </w:tcPr>
          <w:p w14:paraId="197FAAAD"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(6,486)</w:t>
            </w:r>
          </w:p>
        </w:tc>
        <w:tc>
          <w:tcPr>
            <w:tcW w:w="611" w:type="pct"/>
            <w:gridSpan w:val="2"/>
            <w:tcBorders>
              <w:top w:val="nil"/>
              <w:left w:val="nil"/>
              <w:bottom w:val="nil"/>
              <w:right w:val="nil"/>
            </w:tcBorders>
            <w:shd w:val="clear" w:color="auto" w:fill="auto"/>
            <w:noWrap/>
            <w:vAlign w:val="bottom"/>
            <w:hideMark/>
          </w:tcPr>
          <w:p w14:paraId="51C37D99"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(95)</w:t>
            </w:r>
          </w:p>
        </w:tc>
        <w:tc>
          <w:tcPr>
            <w:tcW w:w="521" w:type="pct"/>
            <w:gridSpan w:val="2"/>
            <w:tcBorders>
              <w:top w:val="nil"/>
              <w:left w:val="nil"/>
              <w:bottom w:val="nil"/>
              <w:right w:val="nil"/>
            </w:tcBorders>
            <w:shd w:val="clear" w:color="auto" w:fill="auto"/>
            <w:noWrap/>
            <w:vAlign w:val="bottom"/>
            <w:hideMark/>
          </w:tcPr>
          <w:p w14:paraId="53B62CC0" w14:textId="7FFDD60E"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622" w:type="pct"/>
            <w:gridSpan w:val="2"/>
            <w:tcBorders>
              <w:top w:val="nil"/>
              <w:left w:val="nil"/>
              <w:bottom w:val="nil"/>
              <w:right w:val="nil"/>
            </w:tcBorders>
            <w:shd w:val="clear" w:color="auto" w:fill="auto"/>
            <w:noWrap/>
            <w:vAlign w:val="bottom"/>
            <w:hideMark/>
          </w:tcPr>
          <w:p w14:paraId="0EDF973F" w14:textId="4809D185"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w:t>
            </w:r>
          </w:p>
        </w:tc>
        <w:tc>
          <w:tcPr>
            <w:tcW w:w="515" w:type="pct"/>
            <w:gridSpan w:val="2"/>
            <w:tcBorders>
              <w:top w:val="nil"/>
              <w:left w:val="nil"/>
              <w:bottom w:val="nil"/>
              <w:right w:val="nil"/>
            </w:tcBorders>
            <w:shd w:val="clear" w:color="auto" w:fill="auto"/>
            <w:noWrap/>
            <w:vAlign w:val="bottom"/>
            <w:hideMark/>
          </w:tcPr>
          <w:p w14:paraId="32BA0908" w14:textId="77777777" w:rsidR="004716EC" w:rsidRPr="004716EC" w:rsidRDefault="004716EC" w:rsidP="004716EC">
            <w:pPr>
              <w:spacing w:after="0" w:line="240" w:lineRule="auto"/>
              <w:jc w:val="right"/>
              <w:rPr>
                <w:rFonts w:ascii="Arial" w:hAnsi="Arial" w:cs="Arial"/>
                <w:sz w:val="16"/>
                <w:szCs w:val="16"/>
              </w:rPr>
            </w:pPr>
            <w:r w:rsidRPr="004716EC">
              <w:rPr>
                <w:rFonts w:ascii="Arial" w:hAnsi="Arial" w:cs="Arial"/>
                <w:sz w:val="16"/>
                <w:szCs w:val="16"/>
              </w:rPr>
              <w:t>(6,581)</w:t>
            </w:r>
          </w:p>
        </w:tc>
      </w:tr>
      <w:tr w:rsidR="004716EC" w:rsidRPr="004716EC" w14:paraId="2810466A" w14:textId="77777777" w:rsidTr="009733AF">
        <w:trPr>
          <w:gridAfter w:val="1"/>
          <w:wAfter w:w="58" w:type="pct"/>
          <w:trHeight w:val="204"/>
        </w:trPr>
        <w:tc>
          <w:tcPr>
            <w:tcW w:w="1674" w:type="pct"/>
            <w:tcBorders>
              <w:top w:val="nil"/>
              <w:left w:val="nil"/>
              <w:bottom w:val="single" w:sz="4" w:space="0" w:color="auto"/>
              <w:right w:val="nil"/>
            </w:tcBorders>
            <w:shd w:val="clear" w:color="auto" w:fill="auto"/>
            <w:noWrap/>
            <w:vAlign w:val="bottom"/>
            <w:hideMark/>
          </w:tcPr>
          <w:p w14:paraId="644411C9" w14:textId="77777777" w:rsidR="004716EC" w:rsidRPr="004716EC" w:rsidRDefault="004716EC" w:rsidP="004716EC">
            <w:pPr>
              <w:spacing w:after="0" w:line="240" w:lineRule="auto"/>
              <w:rPr>
                <w:rFonts w:ascii="Arial" w:hAnsi="Arial" w:cs="Arial"/>
                <w:b/>
                <w:bCs/>
                <w:sz w:val="16"/>
                <w:szCs w:val="16"/>
              </w:rPr>
            </w:pPr>
            <w:r w:rsidRPr="004716EC">
              <w:rPr>
                <w:rFonts w:ascii="Arial" w:hAnsi="Arial" w:cs="Arial"/>
                <w:b/>
                <w:bCs/>
                <w:sz w:val="16"/>
                <w:szCs w:val="16"/>
              </w:rPr>
              <w:t>Closing net book balance</w:t>
            </w:r>
          </w:p>
        </w:tc>
        <w:tc>
          <w:tcPr>
            <w:tcW w:w="448" w:type="pct"/>
            <w:tcBorders>
              <w:top w:val="single" w:sz="4" w:space="0" w:color="auto"/>
              <w:left w:val="nil"/>
              <w:bottom w:val="single" w:sz="4" w:space="0" w:color="auto"/>
              <w:right w:val="nil"/>
            </w:tcBorders>
            <w:shd w:val="clear" w:color="auto" w:fill="auto"/>
            <w:noWrap/>
            <w:vAlign w:val="bottom"/>
            <w:hideMark/>
          </w:tcPr>
          <w:p w14:paraId="226B4A93" w14:textId="3BB7ADAA"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10,100</w:t>
            </w:r>
          </w:p>
        </w:tc>
        <w:tc>
          <w:tcPr>
            <w:tcW w:w="549" w:type="pct"/>
            <w:gridSpan w:val="2"/>
            <w:tcBorders>
              <w:top w:val="single" w:sz="4" w:space="0" w:color="auto"/>
              <w:left w:val="nil"/>
              <w:bottom w:val="single" w:sz="4" w:space="0" w:color="auto"/>
              <w:right w:val="nil"/>
            </w:tcBorders>
            <w:shd w:val="clear" w:color="auto" w:fill="auto"/>
            <w:noWrap/>
            <w:vAlign w:val="bottom"/>
            <w:hideMark/>
          </w:tcPr>
          <w:p w14:paraId="0918BB3A" w14:textId="108E1E24"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111,035</w:t>
            </w:r>
          </w:p>
        </w:tc>
        <w:tc>
          <w:tcPr>
            <w:tcW w:w="611" w:type="pct"/>
            <w:gridSpan w:val="2"/>
            <w:tcBorders>
              <w:top w:val="single" w:sz="4" w:space="0" w:color="auto"/>
              <w:left w:val="nil"/>
              <w:bottom w:val="single" w:sz="4" w:space="0" w:color="auto"/>
              <w:right w:val="nil"/>
            </w:tcBorders>
            <w:shd w:val="clear" w:color="auto" w:fill="auto"/>
            <w:noWrap/>
            <w:vAlign w:val="bottom"/>
            <w:hideMark/>
          </w:tcPr>
          <w:p w14:paraId="14D36109" w14:textId="3726F437"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74,867</w:t>
            </w:r>
          </w:p>
        </w:tc>
        <w:tc>
          <w:tcPr>
            <w:tcW w:w="521" w:type="pct"/>
            <w:gridSpan w:val="2"/>
            <w:tcBorders>
              <w:top w:val="single" w:sz="4" w:space="0" w:color="auto"/>
              <w:left w:val="nil"/>
              <w:bottom w:val="single" w:sz="4" w:space="0" w:color="auto"/>
              <w:right w:val="nil"/>
            </w:tcBorders>
            <w:shd w:val="clear" w:color="auto" w:fill="auto"/>
            <w:noWrap/>
            <w:vAlign w:val="bottom"/>
            <w:hideMark/>
          </w:tcPr>
          <w:p w14:paraId="0C3E5C42" w14:textId="6C73B11A"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281,832</w:t>
            </w:r>
          </w:p>
        </w:tc>
        <w:tc>
          <w:tcPr>
            <w:tcW w:w="622" w:type="pct"/>
            <w:gridSpan w:val="2"/>
            <w:tcBorders>
              <w:top w:val="single" w:sz="4" w:space="0" w:color="auto"/>
              <w:left w:val="nil"/>
              <w:bottom w:val="single" w:sz="4" w:space="0" w:color="auto"/>
              <w:right w:val="nil"/>
            </w:tcBorders>
            <w:shd w:val="clear" w:color="auto" w:fill="auto"/>
            <w:noWrap/>
            <w:vAlign w:val="bottom"/>
            <w:hideMark/>
          </w:tcPr>
          <w:p w14:paraId="4F65F61D" w14:textId="2D5E2B75"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7,315</w:t>
            </w:r>
          </w:p>
        </w:tc>
        <w:tc>
          <w:tcPr>
            <w:tcW w:w="515" w:type="pct"/>
            <w:gridSpan w:val="2"/>
            <w:tcBorders>
              <w:top w:val="single" w:sz="4" w:space="0" w:color="auto"/>
              <w:left w:val="nil"/>
              <w:bottom w:val="single" w:sz="4" w:space="0" w:color="auto"/>
              <w:right w:val="nil"/>
            </w:tcBorders>
            <w:shd w:val="clear" w:color="auto" w:fill="auto"/>
            <w:noWrap/>
            <w:vAlign w:val="bottom"/>
            <w:hideMark/>
          </w:tcPr>
          <w:p w14:paraId="159FA1D6" w14:textId="10B5E878" w:rsidR="004716EC" w:rsidRPr="004716EC" w:rsidRDefault="004716EC" w:rsidP="004716EC">
            <w:pPr>
              <w:spacing w:after="0" w:line="240" w:lineRule="auto"/>
              <w:jc w:val="right"/>
              <w:rPr>
                <w:rFonts w:ascii="Arial" w:hAnsi="Arial" w:cs="Arial"/>
                <w:b/>
                <w:bCs/>
                <w:sz w:val="16"/>
                <w:szCs w:val="16"/>
              </w:rPr>
            </w:pPr>
            <w:r w:rsidRPr="004716EC">
              <w:rPr>
                <w:rFonts w:ascii="Arial" w:hAnsi="Arial" w:cs="Arial"/>
                <w:b/>
                <w:bCs/>
                <w:sz w:val="16"/>
                <w:szCs w:val="16"/>
              </w:rPr>
              <w:t>485,149</w:t>
            </w:r>
          </w:p>
        </w:tc>
      </w:tr>
    </w:tbl>
    <w:p w14:paraId="6147DCA9" w14:textId="77777777" w:rsidR="001C0F49" w:rsidRDefault="001C0F49" w:rsidP="004716EC">
      <w:pPr>
        <w:pStyle w:val="ChartandTableFootnoteAlpha"/>
        <w:numPr>
          <w:ilvl w:val="0"/>
          <w:numId w:val="0"/>
        </w:numPr>
        <w:tabs>
          <w:tab w:val="left" w:pos="720"/>
        </w:tabs>
        <w:rPr>
          <w:rFonts w:cs="Arial"/>
          <w:szCs w:val="16"/>
        </w:rPr>
      </w:pPr>
    </w:p>
    <w:tbl>
      <w:tblPr>
        <w:tblW w:w="5000" w:type="pct"/>
        <w:tblLook w:val="04A0" w:firstRow="1" w:lastRow="0" w:firstColumn="1" w:lastColumn="0" w:noHBand="0" w:noVBand="1"/>
      </w:tblPr>
      <w:tblGrid>
        <w:gridCol w:w="6716"/>
        <w:gridCol w:w="994"/>
      </w:tblGrid>
      <w:tr w:rsidR="001C0F49" w:rsidRPr="00CF671E" w14:paraId="2189FB84" w14:textId="77777777" w:rsidTr="009733AF">
        <w:trPr>
          <w:trHeight w:val="218"/>
        </w:trPr>
        <w:tc>
          <w:tcPr>
            <w:tcW w:w="4342" w:type="pct"/>
            <w:tcBorders>
              <w:top w:val="single" w:sz="4" w:space="0" w:color="auto"/>
              <w:left w:val="nil"/>
              <w:bottom w:val="nil"/>
              <w:right w:val="nil"/>
            </w:tcBorders>
            <w:shd w:val="clear" w:color="auto" w:fill="auto"/>
            <w:noWrap/>
            <w:vAlign w:val="bottom"/>
          </w:tcPr>
          <w:p w14:paraId="1CE93449"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658" w:type="pct"/>
            <w:tcBorders>
              <w:top w:val="single" w:sz="4" w:space="0" w:color="auto"/>
              <w:left w:val="nil"/>
              <w:bottom w:val="single" w:sz="4" w:space="0" w:color="auto"/>
              <w:right w:val="nil"/>
            </w:tcBorders>
            <w:shd w:val="clear" w:color="auto" w:fill="auto"/>
            <w:noWrap/>
            <w:vAlign w:val="bottom"/>
          </w:tcPr>
          <w:p w14:paraId="398795C8" w14:textId="77777777" w:rsidR="001C0F49" w:rsidRPr="00CF671E" w:rsidRDefault="001C0F49" w:rsidP="00B46D7E">
            <w:pPr>
              <w:spacing w:after="0" w:line="240" w:lineRule="auto"/>
              <w:jc w:val="right"/>
              <w:rPr>
                <w:rFonts w:ascii="Arial" w:hAnsi="Arial" w:cs="Arial"/>
                <w:b/>
                <w:sz w:val="16"/>
                <w:szCs w:val="16"/>
              </w:rPr>
            </w:pPr>
            <w:r w:rsidRPr="00CF671E">
              <w:rPr>
                <w:rFonts w:ascii="Arial" w:hAnsi="Arial" w:cs="Arial"/>
                <w:b/>
                <w:sz w:val="16"/>
                <w:szCs w:val="16"/>
              </w:rPr>
              <w:t>$’000</w:t>
            </w:r>
          </w:p>
        </w:tc>
      </w:tr>
      <w:tr w:rsidR="001C0F49" w:rsidRPr="00416F20" w14:paraId="4AACBAC7" w14:textId="77777777" w:rsidTr="009733AF">
        <w:trPr>
          <w:trHeight w:val="218"/>
        </w:trPr>
        <w:tc>
          <w:tcPr>
            <w:tcW w:w="4342" w:type="pct"/>
            <w:tcBorders>
              <w:top w:val="nil"/>
              <w:left w:val="nil"/>
              <w:bottom w:val="nil"/>
              <w:right w:val="nil"/>
            </w:tcBorders>
            <w:shd w:val="clear" w:color="auto" w:fill="auto"/>
            <w:noWrap/>
            <w:vAlign w:val="bottom"/>
          </w:tcPr>
          <w:p w14:paraId="4582B2F8" w14:textId="77777777" w:rsidR="001C0F49" w:rsidRPr="00416F20" w:rsidRDefault="001C0F49" w:rsidP="00293BD0">
            <w:pPr>
              <w:spacing w:after="0" w:line="240" w:lineRule="auto"/>
              <w:ind w:firstLineChars="100" w:firstLine="160"/>
              <w:rPr>
                <w:rFonts w:ascii="Arial" w:hAnsi="Arial" w:cs="Arial"/>
                <w:sz w:val="16"/>
                <w:szCs w:val="16"/>
              </w:rPr>
            </w:pPr>
            <w:r w:rsidRPr="00416F20">
              <w:rPr>
                <w:rFonts w:ascii="Arial" w:hAnsi="Arial" w:cs="Arial"/>
                <w:sz w:val="16"/>
                <w:szCs w:val="16"/>
              </w:rPr>
              <w:t>Operations and Maintenance</w:t>
            </w:r>
          </w:p>
        </w:tc>
        <w:tc>
          <w:tcPr>
            <w:tcW w:w="658" w:type="pct"/>
            <w:tcBorders>
              <w:top w:val="single" w:sz="4" w:space="0" w:color="auto"/>
              <w:left w:val="nil"/>
              <w:right w:val="nil"/>
            </w:tcBorders>
            <w:shd w:val="clear" w:color="auto" w:fill="auto"/>
            <w:noWrap/>
            <w:vAlign w:val="bottom"/>
          </w:tcPr>
          <w:p w14:paraId="4218C0E4" w14:textId="7912B6AD" w:rsidR="001C0F49" w:rsidRPr="00416F20" w:rsidRDefault="004716EC" w:rsidP="00B46D7E">
            <w:pPr>
              <w:spacing w:after="0" w:line="240" w:lineRule="auto"/>
              <w:jc w:val="right"/>
              <w:rPr>
                <w:rFonts w:ascii="Arial" w:hAnsi="Arial" w:cs="Arial"/>
                <w:sz w:val="16"/>
                <w:szCs w:val="16"/>
              </w:rPr>
            </w:pPr>
            <w:r>
              <w:rPr>
                <w:rFonts w:ascii="Arial" w:hAnsi="Arial" w:cs="Arial"/>
                <w:sz w:val="16"/>
                <w:szCs w:val="16"/>
              </w:rPr>
              <w:t>3,388</w:t>
            </w:r>
          </w:p>
        </w:tc>
      </w:tr>
      <w:tr w:rsidR="001C0F49" w:rsidRPr="00416F20" w14:paraId="2ECA502D" w14:textId="77777777" w:rsidTr="009733AF">
        <w:trPr>
          <w:trHeight w:val="218"/>
        </w:trPr>
        <w:tc>
          <w:tcPr>
            <w:tcW w:w="4342" w:type="pct"/>
            <w:tcBorders>
              <w:top w:val="nil"/>
              <w:left w:val="nil"/>
              <w:right w:val="nil"/>
            </w:tcBorders>
            <w:shd w:val="clear" w:color="auto" w:fill="auto"/>
            <w:noWrap/>
            <w:vAlign w:val="bottom"/>
            <w:hideMark/>
          </w:tcPr>
          <w:p w14:paraId="5F8636DD" w14:textId="77777777" w:rsidR="001C0F49" w:rsidRPr="00416F20" w:rsidRDefault="001C0F49" w:rsidP="00293BD0">
            <w:pPr>
              <w:spacing w:after="0" w:line="240" w:lineRule="auto"/>
              <w:ind w:firstLineChars="100" w:firstLine="160"/>
              <w:rPr>
                <w:rFonts w:ascii="Arial" w:hAnsi="Arial" w:cs="Arial"/>
                <w:sz w:val="16"/>
                <w:szCs w:val="16"/>
              </w:rPr>
            </w:pPr>
            <w:r w:rsidRPr="00416F20">
              <w:rPr>
                <w:rFonts w:ascii="Arial" w:hAnsi="Arial" w:cs="Arial"/>
                <w:sz w:val="16"/>
                <w:szCs w:val="16"/>
              </w:rPr>
              <w:t>Preservation and Conservation</w:t>
            </w:r>
          </w:p>
        </w:tc>
        <w:tc>
          <w:tcPr>
            <w:tcW w:w="658" w:type="pct"/>
            <w:tcBorders>
              <w:top w:val="nil"/>
              <w:left w:val="nil"/>
              <w:bottom w:val="single" w:sz="4" w:space="0" w:color="auto"/>
              <w:right w:val="nil"/>
            </w:tcBorders>
            <w:shd w:val="clear" w:color="auto" w:fill="auto"/>
            <w:noWrap/>
            <w:vAlign w:val="bottom"/>
            <w:hideMark/>
          </w:tcPr>
          <w:p w14:paraId="3AF39C92" w14:textId="59A7DF3F" w:rsidR="001C0F49" w:rsidRPr="00416F20" w:rsidRDefault="004716EC" w:rsidP="00B46D7E">
            <w:pPr>
              <w:spacing w:after="0" w:line="240" w:lineRule="auto"/>
              <w:jc w:val="right"/>
              <w:rPr>
                <w:rFonts w:ascii="Arial" w:hAnsi="Arial" w:cs="Arial"/>
                <w:sz w:val="16"/>
                <w:szCs w:val="16"/>
              </w:rPr>
            </w:pPr>
            <w:r>
              <w:rPr>
                <w:rFonts w:ascii="Arial" w:hAnsi="Arial" w:cs="Arial"/>
                <w:sz w:val="16"/>
                <w:szCs w:val="16"/>
              </w:rPr>
              <w:t>4,455</w:t>
            </w:r>
          </w:p>
        </w:tc>
      </w:tr>
      <w:tr w:rsidR="001C0F49" w:rsidRPr="00416F20" w14:paraId="50A1188E" w14:textId="77777777" w:rsidTr="009733AF">
        <w:trPr>
          <w:trHeight w:val="218"/>
        </w:trPr>
        <w:tc>
          <w:tcPr>
            <w:tcW w:w="4342" w:type="pct"/>
            <w:tcBorders>
              <w:top w:val="nil"/>
              <w:left w:val="nil"/>
              <w:bottom w:val="single" w:sz="4" w:space="0" w:color="auto"/>
              <w:right w:val="nil"/>
            </w:tcBorders>
            <w:shd w:val="clear" w:color="auto" w:fill="auto"/>
            <w:noWrap/>
            <w:vAlign w:val="bottom"/>
          </w:tcPr>
          <w:p w14:paraId="22729E99"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Total operating expenditure on heritage and cultural assets</w:t>
            </w:r>
          </w:p>
        </w:tc>
        <w:tc>
          <w:tcPr>
            <w:tcW w:w="658" w:type="pct"/>
            <w:tcBorders>
              <w:top w:val="single" w:sz="4" w:space="0" w:color="auto"/>
              <w:left w:val="nil"/>
              <w:bottom w:val="single" w:sz="4" w:space="0" w:color="auto"/>
              <w:right w:val="nil"/>
            </w:tcBorders>
            <w:shd w:val="clear" w:color="auto" w:fill="auto"/>
            <w:noWrap/>
            <w:vAlign w:val="bottom"/>
          </w:tcPr>
          <w:p w14:paraId="223B1BAA" w14:textId="4E2ADA1B" w:rsidR="001C0F49" w:rsidRPr="004716EC" w:rsidRDefault="004716EC" w:rsidP="00B46D7E">
            <w:pPr>
              <w:spacing w:after="0" w:line="240" w:lineRule="auto"/>
              <w:jc w:val="right"/>
              <w:rPr>
                <w:rFonts w:ascii="Arial" w:hAnsi="Arial" w:cs="Arial"/>
                <w:b/>
                <w:sz w:val="16"/>
                <w:szCs w:val="16"/>
              </w:rPr>
            </w:pPr>
            <w:r w:rsidRPr="004716EC">
              <w:rPr>
                <w:rFonts w:ascii="Arial" w:hAnsi="Arial" w:cs="Arial"/>
                <w:b/>
                <w:sz w:val="16"/>
                <w:szCs w:val="16"/>
              </w:rPr>
              <w:t>7,843</w:t>
            </w:r>
          </w:p>
        </w:tc>
      </w:tr>
    </w:tbl>
    <w:p w14:paraId="4F37EA95" w14:textId="3E19F042" w:rsidR="001C0F49" w:rsidRPr="0008148A" w:rsidRDefault="001C0F49" w:rsidP="00B46D7E">
      <w:pPr>
        <w:pStyle w:val="ChartandTableFootnoteAlpha"/>
        <w:numPr>
          <w:ilvl w:val="0"/>
          <w:numId w:val="0"/>
        </w:numPr>
        <w:tabs>
          <w:tab w:val="left" w:pos="720"/>
        </w:tabs>
        <w:spacing w:before="60"/>
        <w:ind w:left="284" w:hanging="284"/>
        <w:jc w:val="left"/>
        <w:rPr>
          <w:rFonts w:cs="Arial"/>
          <w:sz w:val="15"/>
          <w:szCs w:val="15"/>
        </w:rPr>
      </w:pPr>
      <w:r>
        <w:rPr>
          <w:rFonts w:cs="Arial"/>
          <w:szCs w:val="16"/>
        </w:rPr>
        <w:t>P</w:t>
      </w:r>
      <w:r w:rsidRPr="0008148A">
        <w:rPr>
          <w:rFonts w:cs="Arial"/>
          <w:szCs w:val="16"/>
        </w:rPr>
        <w:t>repared on Australian Accounting Standards basis</w:t>
      </w:r>
      <w:r w:rsidR="00460546">
        <w:rPr>
          <w:rFonts w:cs="Arial"/>
          <w:szCs w:val="16"/>
        </w:rPr>
        <w:t>.</w:t>
      </w:r>
    </w:p>
    <w:p w14:paraId="2F2F3EA8" w14:textId="40004A40" w:rsidR="001C0F49" w:rsidRPr="00CB4910" w:rsidRDefault="001C0F49" w:rsidP="00977C28">
      <w:pPr>
        <w:pStyle w:val="ChartandTableFootnoteAlpha"/>
        <w:numPr>
          <w:ilvl w:val="0"/>
          <w:numId w:val="51"/>
        </w:numPr>
        <w:tabs>
          <w:tab w:val="clear" w:pos="284"/>
        </w:tabs>
        <w:ind w:left="426" w:hanging="426"/>
        <w:jc w:val="left"/>
        <w:rPr>
          <w:rFonts w:cs="Arial"/>
          <w:szCs w:val="16"/>
        </w:rPr>
      </w:pPr>
      <w:r w:rsidRPr="00CB4910">
        <w:rPr>
          <w:rFonts w:cs="Arial"/>
          <w:szCs w:val="16"/>
        </w:rPr>
        <w:t>‘Appropriation equity’ refers to equity injections appropriations provided through Appropriation Bill (No. 2) 202</w:t>
      </w:r>
      <w:r w:rsidR="00866924">
        <w:rPr>
          <w:rFonts w:cs="Arial"/>
          <w:szCs w:val="16"/>
        </w:rPr>
        <w:t>3-24</w:t>
      </w:r>
      <w:r w:rsidRPr="00CB4910">
        <w:rPr>
          <w:rFonts w:cs="Arial"/>
          <w:szCs w:val="16"/>
        </w:rPr>
        <w:t>, including CDABs</w:t>
      </w:r>
      <w:r w:rsidR="00460546">
        <w:rPr>
          <w:rFonts w:cs="Arial"/>
          <w:szCs w:val="16"/>
        </w:rPr>
        <w:t>.</w:t>
      </w:r>
    </w:p>
    <w:sectPr w:rsidR="001C0F49" w:rsidRPr="00CB4910" w:rsidSect="005905D3">
      <w:headerReference w:type="even" r:id="rId27"/>
      <w:headerReference w:type="default" r:id="rId28"/>
      <w:footerReference w:type="even" r:id="rId29"/>
      <w:footerReference w:type="default" r:id="rId30"/>
      <w:headerReference w:type="first" r:id="rId31"/>
      <w:footerReference w:type="first" r:id="rId32"/>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532F" w14:textId="4B72F377" w:rsidR="00B51982" w:rsidRPr="003F0C8B" w:rsidRDefault="00B51982"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p>
  <w:p w14:paraId="704C247D" w14:textId="77777777" w:rsidR="00B51982" w:rsidRDefault="00B519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0C774944" w:rsidR="00B51982" w:rsidRPr="002A22AA" w:rsidRDefault="004F4E53" w:rsidP="00243116">
    <w:pPr>
      <w:pStyle w:val="FooterOdd"/>
      <w:rPr>
        <w:rFonts w:cs="Arial"/>
        <w:b/>
        <w:bCs/>
        <w:szCs w:val="18"/>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Museum of Australia</w:t>
    </w:r>
    <w:r>
      <w:rPr>
        <w:rStyle w:val="PageNumber"/>
      </w:rPr>
      <w:fldChar w:fldCharType="end"/>
    </w:r>
    <w:r w:rsidR="00B51982" w:rsidRPr="002A22AA">
      <w:rPr>
        <w:rStyle w:val="PageNumber"/>
        <w:sz w:val="18"/>
        <w:szCs w:val="18"/>
      </w:rPr>
      <w:t xml:space="preserve">  </w:t>
    </w:r>
    <w:r w:rsidR="00B51982" w:rsidRPr="002A22AA">
      <w:rPr>
        <w:rStyle w:val="PageNumber"/>
        <w:sz w:val="18"/>
        <w:szCs w:val="18"/>
      </w:rPr>
      <w:t xml:space="preserve">|  </w:t>
    </w:r>
    <w:r w:rsidR="00B51982" w:rsidRPr="002A22AA">
      <w:rPr>
        <w:rStyle w:val="PageNumber"/>
        <w:b/>
        <w:bCs/>
        <w:sz w:val="18"/>
        <w:szCs w:val="18"/>
      </w:rPr>
      <w:t xml:space="preserve">Page </w:t>
    </w:r>
    <w:r w:rsidR="00B51982" w:rsidRPr="002A22AA">
      <w:rPr>
        <w:rStyle w:val="PageNumber"/>
        <w:b/>
        <w:bCs/>
        <w:sz w:val="18"/>
        <w:szCs w:val="18"/>
      </w:rPr>
      <w:fldChar w:fldCharType="begin"/>
    </w:r>
    <w:r w:rsidR="00B51982" w:rsidRPr="002A22AA">
      <w:rPr>
        <w:rStyle w:val="PageNumber"/>
        <w:b/>
        <w:bCs/>
        <w:sz w:val="18"/>
        <w:szCs w:val="18"/>
      </w:rPr>
      <w:instrText xml:space="preserve"> PAGE  \* Arabic </w:instrText>
    </w:r>
    <w:r w:rsidR="00B51982" w:rsidRPr="002A22AA">
      <w:rPr>
        <w:rStyle w:val="PageNumber"/>
        <w:b/>
        <w:bCs/>
        <w:sz w:val="18"/>
        <w:szCs w:val="18"/>
      </w:rPr>
      <w:fldChar w:fldCharType="separate"/>
    </w:r>
    <w:r w:rsidR="00B51982" w:rsidRPr="002A22AA">
      <w:rPr>
        <w:rStyle w:val="PageNumber"/>
        <w:b/>
        <w:bCs/>
        <w:noProof/>
        <w:sz w:val="18"/>
        <w:szCs w:val="18"/>
      </w:rPr>
      <w:t>71</w:t>
    </w:r>
    <w:r w:rsidR="00B51982" w:rsidRPr="002A22AA">
      <w:rPr>
        <w:rStyle w:val="PageNumbe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55E3" w14:textId="6C9A2DE8" w:rsidR="00B51982" w:rsidRPr="00782467" w:rsidRDefault="00B51982"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74A2C96B" w14:textId="77777777" w:rsidR="00B51982" w:rsidRDefault="00B5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9FB2" w14:textId="77777777" w:rsidR="00B51982" w:rsidRPr="004014B1" w:rsidRDefault="00B51982" w:rsidP="00B46D7E">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2BB7" w14:textId="5BF3B808" w:rsidR="00B51982" w:rsidRPr="003F0C8B" w:rsidRDefault="00B51982"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4F4E53">
      <w:rPr>
        <w:rStyle w:val="PageNumber"/>
        <w:noProof/>
      </w:rPr>
      <w:t>National Museum of Australia</w:t>
    </w:r>
    <w:r>
      <w:rPr>
        <w:rStyle w:val="PageNumber"/>
      </w:rPr>
      <w:fldChar w:fldCharType="end"/>
    </w:r>
  </w:p>
  <w:p w14:paraId="7DE4B822" w14:textId="77777777" w:rsidR="00B51982" w:rsidRDefault="00B519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E3A5" w14:textId="6E4AC48A" w:rsidR="00B51982" w:rsidRPr="00782467" w:rsidRDefault="00B51982"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4F4E53">
      <w:rPr>
        <w:rStyle w:val="PageNumber"/>
        <w:noProof/>
      </w:rPr>
      <w:t>National Museum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5B283916" w14:textId="77777777" w:rsidR="00B51982" w:rsidRDefault="00B519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4315" w14:textId="77777777" w:rsidR="00B51982" w:rsidRPr="007A3160" w:rsidRDefault="00B51982" w:rsidP="00B75E56">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A7CE" w14:textId="19354615" w:rsidR="00B51982" w:rsidRPr="00264A08" w:rsidRDefault="00B51982" w:rsidP="00D46DA8">
    <w:pPr>
      <w:pStyle w:val="FooterOdd"/>
      <w:jc w:val="left"/>
      <w:rPr>
        <w:sz w:val="16"/>
      </w:rPr>
    </w:pPr>
    <w:r w:rsidRPr="00264A08">
      <w:rPr>
        <w:rStyle w:val="PageNumber"/>
        <w:b/>
        <w:bCs/>
        <w:sz w:val="18"/>
      </w:rPr>
      <w:t xml:space="preserve">Page </w:t>
    </w:r>
    <w:r w:rsidRPr="00264A08">
      <w:rPr>
        <w:rStyle w:val="PageNumber"/>
        <w:b/>
        <w:bCs/>
        <w:sz w:val="18"/>
      </w:rPr>
      <w:fldChar w:fldCharType="begin"/>
    </w:r>
    <w:r w:rsidRPr="00264A08">
      <w:rPr>
        <w:rStyle w:val="PageNumber"/>
        <w:b/>
        <w:bCs/>
        <w:sz w:val="18"/>
      </w:rPr>
      <w:instrText xml:space="preserve"> PAGE  \* Arabic </w:instrText>
    </w:r>
    <w:r w:rsidRPr="00264A08">
      <w:rPr>
        <w:rStyle w:val="PageNumber"/>
        <w:b/>
        <w:bCs/>
        <w:sz w:val="18"/>
      </w:rPr>
      <w:fldChar w:fldCharType="separate"/>
    </w:r>
    <w:r>
      <w:rPr>
        <w:rStyle w:val="PageNumber"/>
        <w:b/>
        <w:bCs/>
        <w:sz w:val="18"/>
      </w:rPr>
      <w:t>436</w:t>
    </w:r>
    <w:r w:rsidRPr="00264A08">
      <w:rPr>
        <w:rStyle w:val="PageNumber"/>
        <w:b/>
        <w:bCs/>
        <w:sz w:val="18"/>
      </w:rPr>
      <w:fldChar w:fldCharType="end"/>
    </w:r>
    <w:r>
      <w:rPr>
        <w:rStyle w:val="PageNumber"/>
        <w:b/>
        <w:bCs/>
        <w:sz w:val="18"/>
        <w:lang w:val="en-US"/>
      </w:rPr>
      <w:t xml:space="preserve"> </w:t>
    </w:r>
    <w:r w:rsidRPr="00264A08">
      <w:rPr>
        <w:rStyle w:val="PageNumber"/>
        <w:sz w:val="18"/>
      </w:rPr>
      <w:t>|</w:t>
    </w:r>
    <w:r>
      <w:rPr>
        <w:rStyle w:val="PageNumber"/>
        <w:b/>
        <w:bCs/>
        <w:sz w:val="18"/>
        <w:lang w:val="en-US"/>
      </w:rPr>
      <w:t xml:space="preserve"> </w:t>
    </w:r>
    <w:r w:rsidRPr="00264A08">
      <w:rPr>
        <w:rStyle w:val="PageNumber"/>
        <w:sz w:val="18"/>
      </w:rPr>
      <w:fldChar w:fldCharType="begin"/>
    </w:r>
    <w:r w:rsidRPr="00264A08">
      <w:rPr>
        <w:rStyle w:val="PageNumber"/>
        <w:sz w:val="18"/>
      </w:rPr>
      <w:instrText xml:space="preserve"> STYLEREF  "Heading 1"  \* MERGEFORMAT </w:instrText>
    </w:r>
    <w:r w:rsidRPr="00264A08">
      <w:rPr>
        <w:rStyle w:val="PageNumber"/>
        <w:sz w:val="18"/>
      </w:rPr>
      <w:fldChar w:fldCharType="separate"/>
    </w:r>
    <w:r w:rsidR="004F4E53">
      <w:rPr>
        <w:rStyle w:val="PageNumber"/>
        <w:noProof/>
        <w:sz w:val="18"/>
      </w:rPr>
      <w:t>National Museum of Australia</w:t>
    </w:r>
    <w:r w:rsidRPr="00264A08">
      <w:rPr>
        <w:rStyle w:val="PageNumber"/>
        <w:sz w:val="18"/>
      </w:rPr>
      <w:fldChar w:fldCharType="end"/>
    </w:r>
    <w:r w:rsidRPr="00264A08">
      <w:rPr>
        <w:rStyle w:val="PageNumber"/>
        <w:sz w:val="18"/>
      </w:rPr>
      <w:t xml:space="preserve"> </w:t>
    </w:r>
    <w:r w:rsidRPr="00264A08">
      <w:rPr>
        <w:rStyle w:val="PageNumber"/>
        <w:sz w:val="18"/>
        <w:lang w:val="en-AU"/>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7B3D" w14:textId="3B95A513" w:rsidR="005905D3" w:rsidRPr="005905D3" w:rsidRDefault="005905D3" w:rsidP="005905D3">
    <w:pPr>
      <w:pStyle w:val="FooterEven"/>
      <w:rPr>
        <w:rStyle w:val="PageNumber"/>
        <w:sz w:val="18"/>
      </w:rPr>
    </w:pPr>
    <w:r w:rsidRPr="005905D3">
      <w:rPr>
        <w:rStyle w:val="PageNumber"/>
        <w:b/>
        <w:bCs w:val="0"/>
        <w:sz w:val="18"/>
      </w:rPr>
      <w:t xml:space="preserve">Page </w:t>
    </w:r>
    <w:r w:rsidRPr="005905D3">
      <w:rPr>
        <w:rStyle w:val="PageNumber"/>
        <w:b/>
        <w:bCs w:val="0"/>
        <w:sz w:val="18"/>
      </w:rPr>
      <w:fldChar w:fldCharType="begin"/>
    </w:r>
    <w:r w:rsidRPr="005905D3">
      <w:rPr>
        <w:rStyle w:val="PageNumber"/>
        <w:b/>
        <w:bCs w:val="0"/>
        <w:sz w:val="18"/>
      </w:rPr>
      <w:instrText xml:space="preserve"> PAGE </w:instrText>
    </w:r>
    <w:r w:rsidRPr="005905D3">
      <w:rPr>
        <w:rStyle w:val="PageNumber"/>
        <w:b/>
        <w:bCs w:val="0"/>
        <w:sz w:val="18"/>
      </w:rPr>
      <w:fldChar w:fldCharType="separate"/>
    </w:r>
    <w:r w:rsidRPr="005905D3">
      <w:rPr>
        <w:rStyle w:val="PageNumber"/>
        <w:b/>
        <w:bCs w:val="0"/>
        <w:sz w:val="18"/>
      </w:rPr>
      <w:t>18</w:t>
    </w:r>
    <w:r w:rsidRPr="005905D3">
      <w:rPr>
        <w:rStyle w:val="PageNumber"/>
        <w:b/>
        <w:bCs w:val="0"/>
        <w:sz w:val="18"/>
      </w:rPr>
      <w:fldChar w:fldCharType="end"/>
    </w:r>
    <w:r w:rsidRPr="005905D3">
      <w:rPr>
        <w:rStyle w:val="PageNumber"/>
        <w:sz w:val="18"/>
      </w:rPr>
      <w:t xml:space="preserve">  |  </w:t>
    </w:r>
    <w:r w:rsidRPr="005905D3">
      <w:rPr>
        <w:rStyle w:val="PageNumber"/>
        <w:sz w:val="18"/>
      </w:rPr>
      <w:fldChar w:fldCharType="begin"/>
    </w:r>
    <w:r w:rsidRPr="005905D3">
      <w:rPr>
        <w:rStyle w:val="PageNumber"/>
        <w:sz w:val="18"/>
      </w:rPr>
      <w:instrText xml:space="preserve"> STYLEREF  "Heading 1"  \* MERGEFORMAT </w:instrText>
    </w:r>
    <w:r w:rsidRPr="005905D3">
      <w:rPr>
        <w:rStyle w:val="PageNumber"/>
        <w:sz w:val="18"/>
      </w:rPr>
      <w:fldChar w:fldCharType="separate"/>
    </w:r>
    <w:r w:rsidR="004F4E53">
      <w:rPr>
        <w:rStyle w:val="PageNumber"/>
        <w:noProof/>
        <w:sz w:val="18"/>
      </w:rPr>
      <w:t>National Museum of Australia</w:t>
    </w:r>
    <w:r w:rsidRPr="005905D3">
      <w:rPr>
        <w:rStyle w:val="PageNumbe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24394EF2" w:rsidR="00B51982" w:rsidRPr="00D7626B" w:rsidRDefault="005905D3" w:rsidP="00C41174">
    <w:pPr>
      <w:pStyle w:val="FooterOdd"/>
      <w:rPr>
        <w:rFonts w:cs="Arial"/>
      </w:rPr>
    </w:pPr>
    <w:r w:rsidRPr="005905D3">
      <w:rPr>
        <w:rStyle w:val="PageNumber"/>
        <w:sz w:val="18"/>
      </w:rPr>
      <w:fldChar w:fldCharType="begin"/>
    </w:r>
    <w:r w:rsidRPr="005905D3">
      <w:rPr>
        <w:rStyle w:val="PageNumber"/>
        <w:sz w:val="18"/>
      </w:rPr>
      <w:instrText xml:space="preserve"> STYLEREF  "Heading 1"  \* MERGEFORMAT </w:instrText>
    </w:r>
    <w:r w:rsidRPr="005905D3">
      <w:rPr>
        <w:rStyle w:val="PageNumber"/>
        <w:sz w:val="18"/>
      </w:rPr>
      <w:fldChar w:fldCharType="separate"/>
    </w:r>
    <w:r w:rsidR="004F4E53">
      <w:rPr>
        <w:rStyle w:val="PageNumber"/>
        <w:noProof/>
        <w:sz w:val="18"/>
      </w:rPr>
      <w:t>National Museum of Australia</w:t>
    </w:r>
    <w:r w:rsidRPr="005905D3">
      <w:rPr>
        <w:rStyle w:val="PageNumber"/>
        <w:sz w:val="18"/>
      </w:rPr>
      <w:fldChar w:fldCharType="end"/>
    </w:r>
    <w:r w:rsidR="00B51982" w:rsidRPr="00D7626B">
      <w:rPr>
        <w:rStyle w:val="PageNumber"/>
        <w:sz w:val="18"/>
      </w:rPr>
      <w:t xml:space="preserve"> |  </w:t>
    </w:r>
    <w:r w:rsidR="00B51982" w:rsidRPr="00D7626B">
      <w:rPr>
        <w:rStyle w:val="PageNumber"/>
        <w:b/>
        <w:bCs/>
        <w:sz w:val="18"/>
      </w:rPr>
      <w:t xml:space="preserve">Page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F2B9" w14:textId="77777777" w:rsidR="00B51982" w:rsidRPr="004014B1" w:rsidRDefault="00B51982" w:rsidP="00401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7F" w14:textId="129703E4" w:rsidR="00B51982" w:rsidRDefault="00B51982" w:rsidP="00293BD0">
    <w:pPr>
      <w:pStyle w:val="HeaderEven"/>
      <w:spacing w:after="240" w:line="260" w:lineRule="exact"/>
      <w:ind w:left="-113"/>
    </w:pPr>
    <w:r w:rsidRPr="00D47C6E">
      <w:rPr>
        <w:noProof/>
        <w:position w:val="-6"/>
      </w:rPr>
      <w:drawing>
        <wp:inline distT="0" distB="0" distL="0" distR="0" wp14:anchorId="467CF860" wp14:editId="43515DB5">
          <wp:extent cx="919093" cy="154800"/>
          <wp:effectExtent l="0" t="0" r="0" b="0"/>
          <wp:docPr id="97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6B2F" w14:textId="4728FA56" w:rsidR="00B51982" w:rsidRDefault="00B51982" w:rsidP="00293BD0">
    <w:pPr>
      <w:pStyle w:val="HeaderOdd"/>
      <w:spacing w:after="240" w:line="260" w:lineRule="exact"/>
    </w:pPr>
    <w:r w:rsidRPr="00434130">
      <w:t xml:space="preserve">Portfolio Budget Statements  |  </w:t>
    </w:r>
    <w:r w:rsidRPr="00D47C6E">
      <w:rPr>
        <w:noProof/>
        <w:position w:val="-6"/>
      </w:rPr>
      <w:drawing>
        <wp:inline distT="0" distB="0" distL="0" distR="0" wp14:anchorId="0A1888DE" wp14:editId="6A475508">
          <wp:extent cx="919093" cy="154800"/>
          <wp:effectExtent l="0" t="0" r="0" b="0"/>
          <wp:docPr id="97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C66C" w14:textId="244BE740" w:rsidR="00B51982" w:rsidRDefault="00B51982" w:rsidP="000D16D6">
    <w:pPr>
      <w:pStyle w:val="HeaderOdd"/>
      <w:spacing w:after="240" w:line="260" w:lineRule="exact"/>
    </w:pPr>
    <w:r w:rsidRPr="00434130">
      <w:t xml:space="preserve">Portfolio Budget Statements  |  </w:t>
    </w:r>
    <w:r w:rsidRPr="00D47C6E">
      <w:rPr>
        <w:noProof/>
        <w:position w:val="-6"/>
      </w:rPr>
      <w:drawing>
        <wp:inline distT="0" distB="0" distL="0" distR="0" wp14:anchorId="0EF34D1B" wp14:editId="26E1C9E5">
          <wp:extent cx="919093" cy="154800"/>
          <wp:effectExtent l="0" t="0" r="0" b="0"/>
          <wp:docPr id="97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4130"/>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5D7"/>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4E53"/>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5D3"/>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5965"/>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169"/>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601"/>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1BFE"/>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0746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hyperlink" Target="http://www.nma.gov.au/about/corporate/annual-report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yperlink" Target="http://www.nma.gov.au/about/corporate/plans-policies/corporate-pla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7f038680-7400-4805-8f95-861f74a21749"/>
    <ds:schemaRef ds:uri="82ff9d9b-d3fc-4aad-bc42-9949ee83b815"/>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16F6ED7F-E0E5-4189-B520-3909FB72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3181</Words>
  <Characters>20687</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2023-05-08T11:02:00Z</dcterms:created>
  <dcterms:modified xsi:type="dcterms:W3CDTF">2023-05-09T04:22:00Z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