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A2321F2" w14:textId="168B426F" w:rsidR="00F06428" w:rsidRDefault="00F06428" w:rsidP="00F06428">
      <w:pPr>
        <w:spacing w:after="600"/>
      </w:pPr>
      <w:r w:rsidRPr="00193896">
        <w:rPr>
          <w:noProof/>
          <w:lang w:eastAsia="en-AU"/>
        </w:rPr>
        <w:drawing>
          <wp:inline distT="0" distB="0" distL="0" distR="0" wp14:anchorId="77805F75" wp14:editId="374E832E">
            <wp:extent cx="3886200" cy="741721"/>
            <wp:effectExtent l="0" t="0" r="0" b="0"/>
            <wp:docPr id="17" name="Picture 17" descr="Logo: Australian Government, Department of Communications and the Arts.&#10;&#10;GPO Box 2154  &#10;Canberra  ACT  2601  &#10;Australia&#10;Telephone: 02 6271 1872&#10;Website: communications.gov.au &#10;arts.gov.a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80414674" name="Picture 1" descr="C:\Users\rosburne\AppData\Local\Microsoft\Windows\INetCache\Content.Outlook\RQ83V0W6\Dept_of_Comms-Reg-Inline-WEB-48pixels.png"/>
                    <pic:cNvPicPr>
                      <a:picLocks noChangeAspect="1" noChangeArrowheads="1"/>
                    </pic:cNvPicPr>
                  </pic:nvPicPr>
                  <pic:blipFill>
                    <a:blip r:embed="rId11">
                      <a:extLst>
                        <a:ext uri="{28A0092B-C50C-407E-A947-70E740481C1C}">
                          <a14:useLocalDpi xmlns:a14="http://schemas.microsoft.com/office/drawing/2010/main" val="0"/>
                        </a:ext>
                      </a:extLst>
                    </a:blip>
                    <a:stretch>
                      <a:fillRect/>
                    </a:stretch>
                  </pic:blipFill>
                  <pic:spPr bwMode="auto">
                    <a:xfrm>
                      <a:off x="0" y="0"/>
                      <a:ext cx="3906834" cy="745659"/>
                    </a:xfrm>
                    <a:prstGeom prst="rect">
                      <a:avLst/>
                    </a:prstGeom>
                    <a:noFill/>
                    <a:ln>
                      <a:noFill/>
                    </a:ln>
                  </pic:spPr>
                </pic:pic>
              </a:graphicData>
            </a:graphic>
          </wp:inline>
        </w:drawing>
      </w:r>
    </w:p>
    <w:p w14:paraId="488A8AC9" w14:textId="0FA8525E" w:rsidR="005370DB" w:rsidRPr="002848F1" w:rsidRDefault="005370DB" w:rsidP="00F06428">
      <w:pPr>
        <w:pStyle w:val="Normal-DOTARS"/>
        <w:rPr>
          <w:rFonts w:ascii="Times New Roman" w:hAnsi="Times New Roman"/>
          <w:sz w:val="24"/>
          <w:szCs w:val="24"/>
        </w:rPr>
      </w:pPr>
      <w:r w:rsidRPr="002848F1">
        <w:rPr>
          <w:rFonts w:ascii="Times New Roman" w:hAnsi="Times New Roman"/>
          <w:sz w:val="24"/>
          <w:szCs w:val="24"/>
        </w:rPr>
        <w:t xml:space="preserve">Chris </w:t>
      </w:r>
      <w:proofErr w:type="spellStart"/>
      <w:r w:rsidRPr="002848F1">
        <w:rPr>
          <w:rFonts w:ascii="Times New Roman" w:hAnsi="Times New Roman"/>
          <w:sz w:val="24"/>
          <w:szCs w:val="24"/>
        </w:rPr>
        <w:t>Leptos</w:t>
      </w:r>
      <w:proofErr w:type="spellEnd"/>
      <w:r w:rsidRPr="002848F1">
        <w:rPr>
          <w:rFonts w:ascii="Times New Roman" w:hAnsi="Times New Roman"/>
          <w:sz w:val="24"/>
          <w:szCs w:val="24"/>
        </w:rPr>
        <w:t xml:space="preserve"> AM</w:t>
      </w:r>
      <w:r w:rsidR="00F06428" w:rsidRPr="002848F1">
        <w:rPr>
          <w:rFonts w:ascii="Times New Roman" w:hAnsi="Times New Roman"/>
          <w:sz w:val="24"/>
          <w:szCs w:val="24"/>
        </w:rPr>
        <w:br/>
      </w:r>
      <w:r w:rsidRPr="002848F1">
        <w:rPr>
          <w:rFonts w:ascii="Times New Roman" w:hAnsi="Times New Roman"/>
          <w:sz w:val="24"/>
          <w:szCs w:val="24"/>
        </w:rPr>
        <w:t>Independent Chair</w:t>
      </w:r>
      <w:r w:rsidR="00F06428" w:rsidRPr="002848F1">
        <w:rPr>
          <w:rFonts w:ascii="Times New Roman" w:hAnsi="Times New Roman"/>
          <w:sz w:val="24"/>
          <w:szCs w:val="24"/>
        </w:rPr>
        <w:br/>
      </w:r>
      <w:r w:rsidRPr="002848F1">
        <w:rPr>
          <w:rFonts w:ascii="Times New Roman" w:hAnsi="Times New Roman"/>
          <w:sz w:val="24"/>
          <w:szCs w:val="24"/>
        </w:rPr>
        <w:t>.au Domain Administration Ltd</w:t>
      </w:r>
      <w:r w:rsidR="00F06428" w:rsidRPr="002848F1">
        <w:rPr>
          <w:rFonts w:ascii="Times New Roman" w:hAnsi="Times New Roman"/>
          <w:sz w:val="24"/>
          <w:szCs w:val="24"/>
        </w:rPr>
        <w:br/>
      </w:r>
      <w:r w:rsidRPr="002848F1">
        <w:rPr>
          <w:rFonts w:ascii="Times New Roman" w:hAnsi="Times New Roman"/>
          <w:sz w:val="24"/>
          <w:szCs w:val="24"/>
        </w:rPr>
        <w:t>Level 17, 1 Collins St</w:t>
      </w:r>
      <w:r w:rsidR="00F06428" w:rsidRPr="002848F1">
        <w:rPr>
          <w:rFonts w:ascii="Times New Roman" w:hAnsi="Times New Roman"/>
          <w:sz w:val="24"/>
          <w:szCs w:val="24"/>
        </w:rPr>
        <w:br/>
      </w:r>
      <w:r w:rsidRPr="002848F1">
        <w:rPr>
          <w:rFonts w:ascii="Times New Roman" w:hAnsi="Times New Roman"/>
          <w:sz w:val="24"/>
          <w:szCs w:val="24"/>
        </w:rPr>
        <w:t>MELBOURNE VIC 3004</w:t>
      </w:r>
    </w:p>
    <w:p w14:paraId="2AE6249D" w14:textId="77777777" w:rsidR="00D43073" w:rsidRPr="002848F1" w:rsidRDefault="00D43073" w:rsidP="00F06428">
      <w:pPr>
        <w:pStyle w:val="Heading1"/>
        <w:rPr>
          <w:rFonts w:ascii="Times New Roman" w:hAnsi="Times New Roman"/>
          <w:sz w:val="24"/>
          <w:szCs w:val="24"/>
        </w:rPr>
      </w:pPr>
      <w:r w:rsidRPr="002848F1">
        <w:rPr>
          <w:rFonts w:ascii="Times New Roman" w:hAnsi="Times New Roman"/>
          <w:sz w:val="24"/>
          <w:szCs w:val="24"/>
        </w:rPr>
        <w:t>Review of .au Domain Administration (auDA) – 12-month checkpoint</w:t>
      </w:r>
    </w:p>
    <w:p w14:paraId="4CBE3728" w14:textId="2B28F5A5" w:rsidR="00D43073" w:rsidRPr="002848F1" w:rsidRDefault="00D43073" w:rsidP="00F06428">
      <w:pPr>
        <w:rPr>
          <w:rFonts w:ascii="Times New Roman" w:hAnsi="Times New Roman"/>
          <w:sz w:val="24"/>
          <w:szCs w:val="24"/>
        </w:rPr>
      </w:pPr>
      <w:r w:rsidRPr="002848F1">
        <w:rPr>
          <w:rFonts w:ascii="Times New Roman" w:hAnsi="Times New Roman"/>
          <w:color w:val="000000"/>
          <w:sz w:val="24"/>
          <w:szCs w:val="24"/>
          <w:lang w:eastAsia="en-AU"/>
        </w:rPr>
        <w:t xml:space="preserve">I refer to the </w:t>
      </w:r>
      <w:r w:rsidRPr="002848F1">
        <w:rPr>
          <w:rFonts w:ascii="Times New Roman" w:hAnsi="Times New Roman"/>
          <w:i/>
          <w:color w:val="000000"/>
          <w:sz w:val="24"/>
          <w:szCs w:val="24"/>
          <w:lang w:eastAsia="en-AU"/>
        </w:rPr>
        <w:t>Review of the .au Domain Administration</w:t>
      </w:r>
      <w:r w:rsidRPr="002848F1">
        <w:rPr>
          <w:rFonts w:ascii="Times New Roman" w:hAnsi="Times New Roman"/>
          <w:color w:val="000000"/>
          <w:sz w:val="24"/>
          <w:szCs w:val="24"/>
          <w:lang w:eastAsia="en-AU"/>
        </w:rPr>
        <w:t xml:space="preserve"> (the Review) released on 18 April 2018. </w:t>
      </w:r>
      <w:r w:rsidRPr="002848F1">
        <w:rPr>
          <w:rFonts w:ascii="Times New Roman" w:hAnsi="Times New Roman"/>
          <w:sz w:val="24"/>
          <w:szCs w:val="24"/>
        </w:rPr>
        <w:t>The Department acknowledges that auDA has undertaken a significant amount of work to meet the requirements of the Review over the past 12 months. This includes refining and consulting on a suite of corporate governance documents, including a key performance indicator (KPI) framework, work to establish a Board Nomination Committee, and conducting a range of membership diversifi</w:t>
      </w:r>
      <w:r w:rsidR="00F06428" w:rsidRPr="002848F1">
        <w:rPr>
          <w:rFonts w:ascii="Times New Roman" w:hAnsi="Times New Roman"/>
          <w:sz w:val="24"/>
          <w:szCs w:val="24"/>
        </w:rPr>
        <w:t>cation and security activities.</w:t>
      </w:r>
    </w:p>
    <w:p w14:paraId="07C7E44F" w14:textId="22C2966C" w:rsidR="00D43073" w:rsidRPr="002848F1" w:rsidRDefault="00D43073" w:rsidP="00F06428">
      <w:pPr>
        <w:rPr>
          <w:rFonts w:ascii="Times New Roman" w:hAnsi="Times New Roman"/>
          <w:sz w:val="24"/>
          <w:szCs w:val="24"/>
        </w:rPr>
      </w:pPr>
      <w:r w:rsidRPr="002848F1">
        <w:rPr>
          <w:rFonts w:ascii="Times New Roman" w:hAnsi="Times New Roman"/>
          <w:sz w:val="24"/>
          <w:szCs w:val="24"/>
        </w:rPr>
        <w:t xml:space="preserve">The Department monitors </w:t>
      </w:r>
      <w:proofErr w:type="spellStart"/>
      <w:r w:rsidRPr="002848F1">
        <w:rPr>
          <w:rFonts w:ascii="Times New Roman" w:hAnsi="Times New Roman"/>
          <w:sz w:val="24"/>
          <w:szCs w:val="24"/>
        </w:rPr>
        <w:t>auDA’s</w:t>
      </w:r>
      <w:proofErr w:type="spellEnd"/>
      <w:r w:rsidRPr="002848F1">
        <w:rPr>
          <w:rFonts w:ascii="Times New Roman" w:hAnsi="Times New Roman"/>
          <w:sz w:val="24"/>
          <w:szCs w:val="24"/>
        </w:rPr>
        <w:t xml:space="preserve"> progress against action items from the Review, and a scorecard of progress as at the 12-month checkpoint on 18 April 2019 is enclosed. In considering </w:t>
      </w:r>
      <w:proofErr w:type="spellStart"/>
      <w:r w:rsidRPr="002848F1">
        <w:rPr>
          <w:rFonts w:ascii="Times New Roman" w:hAnsi="Times New Roman"/>
          <w:sz w:val="24"/>
          <w:szCs w:val="24"/>
        </w:rPr>
        <w:t>auDA’s</w:t>
      </w:r>
      <w:proofErr w:type="spellEnd"/>
      <w:r w:rsidRPr="002848F1">
        <w:rPr>
          <w:rFonts w:ascii="Times New Roman" w:hAnsi="Times New Roman"/>
          <w:sz w:val="24"/>
          <w:szCs w:val="24"/>
        </w:rPr>
        <w:t xml:space="preserve"> progress to date, the Department assesses that, overall, auDA is on track to achieve compliance with </w:t>
      </w:r>
      <w:r w:rsidR="00F06428" w:rsidRPr="002848F1">
        <w:rPr>
          <w:rFonts w:ascii="Times New Roman" w:hAnsi="Times New Roman"/>
          <w:sz w:val="24"/>
          <w:szCs w:val="24"/>
        </w:rPr>
        <w:t>its Terms of Endorsement.</w:t>
      </w:r>
    </w:p>
    <w:p w14:paraId="654F1888" w14:textId="76DA55AF" w:rsidR="00D43073" w:rsidRPr="002848F1" w:rsidRDefault="00D43073" w:rsidP="00F06428">
      <w:pPr>
        <w:rPr>
          <w:rFonts w:ascii="Times New Roman" w:hAnsi="Times New Roman"/>
          <w:sz w:val="24"/>
          <w:szCs w:val="24"/>
        </w:rPr>
      </w:pPr>
      <w:r w:rsidRPr="002848F1">
        <w:rPr>
          <w:rFonts w:ascii="Times New Roman" w:hAnsi="Times New Roman"/>
          <w:sz w:val="24"/>
          <w:szCs w:val="24"/>
        </w:rPr>
        <w:t xml:space="preserve">I encourage auDA to continue to focus its attention on diversifying its membership, meeting and reporting on performance requirements and reconstituting </w:t>
      </w:r>
      <w:proofErr w:type="spellStart"/>
      <w:r w:rsidRPr="002848F1">
        <w:rPr>
          <w:rFonts w:ascii="Times New Roman" w:hAnsi="Times New Roman"/>
          <w:sz w:val="24"/>
          <w:szCs w:val="24"/>
        </w:rPr>
        <w:t>auDA’s</w:t>
      </w:r>
      <w:proofErr w:type="spellEnd"/>
      <w:r w:rsidRPr="002848F1">
        <w:rPr>
          <w:rFonts w:ascii="Times New Roman" w:hAnsi="Times New Roman"/>
          <w:sz w:val="24"/>
          <w:szCs w:val="24"/>
        </w:rPr>
        <w:t xml:space="preserve"> Board. Further, the Department understands auDA has assessed its community activity going forward, and we consider there would be value in pub</w:t>
      </w:r>
      <w:bookmarkStart w:id="0" w:name="_GoBack"/>
      <w:bookmarkEnd w:id="0"/>
      <w:r w:rsidRPr="002848F1">
        <w:rPr>
          <w:rFonts w:ascii="Times New Roman" w:hAnsi="Times New Roman"/>
          <w:sz w:val="24"/>
          <w:szCs w:val="24"/>
        </w:rPr>
        <w:t>lishing the conclusions of this assessment and consulting publicly on an implementation plan for future community activity.</w:t>
      </w:r>
    </w:p>
    <w:p w14:paraId="3F96A8B6" w14:textId="1EA27516" w:rsidR="00D43073" w:rsidRPr="002848F1" w:rsidRDefault="00D43073" w:rsidP="00F06428">
      <w:pPr>
        <w:rPr>
          <w:rFonts w:ascii="Times New Roman" w:hAnsi="Times New Roman"/>
          <w:sz w:val="24"/>
          <w:szCs w:val="24"/>
        </w:rPr>
      </w:pPr>
      <w:r w:rsidRPr="002848F1">
        <w:rPr>
          <w:rFonts w:ascii="Times New Roman" w:hAnsi="Times New Roman"/>
          <w:sz w:val="24"/>
          <w:szCs w:val="24"/>
        </w:rPr>
        <w:t xml:space="preserve">With the announcement by the Prime Minister, the Hon Scott Morrison MP, of the forthcoming election, the Australian Government has assumed a caretaker role. Accordingly, an assessment of </w:t>
      </w:r>
      <w:proofErr w:type="spellStart"/>
      <w:r w:rsidRPr="002848F1">
        <w:rPr>
          <w:rFonts w:ascii="Times New Roman" w:hAnsi="Times New Roman"/>
          <w:sz w:val="24"/>
          <w:szCs w:val="24"/>
        </w:rPr>
        <w:t>auDA’s</w:t>
      </w:r>
      <w:proofErr w:type="spellEnd"/>
      <w:r w:rsidRPr="002848F1">
        <w:rPr>
          <w:rFonts w:ascii="Times New Roman" w:hAnsi="Times New Roman"/>
          <w:sz w:val="24"/>
          <w:szCs w:val="24"/>
        </w:rPr>
        <w:t xml:space="preserve"> progress at the 12-month checkpoint is provided in this letter by the Department. The Department will be briefing the Minister with responsibility for auDA on progress against the review milestones following the outcome of the Federal election</w:t>
      </w:r>
      <w:r w:rsidR="00F06428" w:rsidRPr="002848F1">
        <w:rPr>
          <w:rFonts w:ascii="Times New Roman" w:hAnsi="Times New Roman"/>
          <w:sz w:val="24"/>
          <w:szCs w:val="24"/>
        </w:rPr>
        <w:t>.</w:t>
      </w:r>
    </w:p>
    <w:p w14:paraId="11D31C92" w14:textId="77777777" w:rsidR="00D43073" w:rsidRPr="002848F1" w:rsidRDefault="00D43073" w:rsidP="00F06428">
      <w:pPr>
        <w:rPr>
          <w:rFonts w:ascii="Times New Roman" w:hAnsi="Times New Roman"/>
          <w:sz w:val="24"/>
          <w:szCs w:val="24"/>
        </w:rPr>
      </w:pPr>
      <w:r w:rsidRPr="002848F1">
        <w:rPr>
          <w:rFonts w:ascii="Times New Roman" w:hAnsi="Times New Roman"/>
          <w:sz w:val="24"/>
          <w:szCs w:val="24"/>
        </w:rPr>
        <w:t>In keeping with principles of openness and transparency, I recommend that the Department and auDA jointly publish this letter on our respective websites.</w:t>
      </w:r>
    </w:p>
    <w:p w14:paraId="447114BF" w14:textId="77777777" w:rsidR="005370DB" w:rsidRPr="002848F1" w:rsidRDefault="005370DB" w:rsidP="00F06428">
      <w:pPr>
        <w:pStyle w:val="Normal-DOTARS"/>
        <w:rPr>
          <w:rFonts w:ascii="Times New Roman" w:hAnsi="Times New Roman"/>
          <w:sz w:val="24"/>
          <w:szCs w:val="24"/>
        </w:rPr>
      </w:pPr>
      <w:r w:rsidRPr="002848F1">
        <w:rPr>
          <w:rFonts w:ascii="Times New Roman" w:hAnsi="Times New Roman"/>
          <w:sz w:val="24"/>
          <w:szCs w:val="24"/>
        </w:rPr>
        <w:t>Yours sincerely</w:t>
      </w:r>
    </w:p>
    <w:p w14:paraId="74849584" w14:textId="069413B6" w:rsidR="005370DB" w:rsidRPr="002848F1" w:rsidRDefault="000931AE" w:rsidP="00F06428">
      <w:pPr>
        <w:pStyle w:val="Normal-DOTARS"/>
        <w:rPr>
          <w:rFonts w:ascii="Times New Roman" w:hAnsi="Times New Roman"/>
          <w:sz w:val="24"/>
          <w:szCs w:val="24"/>
        </w:rPr>
      </w:pPr>
      <w:r w:rsidRPr="002848F1">
        <w:rPr>
          <w:rFonts w:ascii="Times New Roman" w:hAnsi="Times New Roman"/>
          <w:noProof/>
          <w:sz w:val="24"/>
          <w:szCs w:val="24"/>
          <w:lang w:eastAsia="en-AU"/>
        </w:rPr>
        <w:drawing>
          <wp:inline distT="0" distB="0" distL="0" distR="0" wp14:anchorId="7DB65229" wp14:editId="1CC1EFED">
            <wp:extent cx="1628775" cy="238125"/>
            <wp:effectExtent l="0" t="0" r="9525" b="9525"/>
            <wp:docPr id="1" name="Picture 1" descr="Signature: Vicki Middleton&#10;First Assistant Secretary, Strategy Branch&#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628775" cy="238125"/>
                    </a:xfrm>
                    <a:prstGeom prst="rect">
                      <a:avLst/>
                    </a:prstGeom>
                    <a:noFill/>
                    <a:ln>
                      <a:noFill/>
                    </a:ln>
                  </pic:spPr>
                </pic:pic>
              </a:graphicData>
            </a:graphic>
          </wp:inline>
        </w:drawing>
      </w:r>
    </w:p>
    <w:p w14:paraId="0EF9E4A5" w14:textId="1C4E617E" w:rsidR="005370DB" w:rsidRPr="002848F1" w:rsidRDefault="005370DB" w:rsidP="00F06428">
      <w:pPr>
        <w:pStyle w:val="SignatureBlock-DOTARS"/>
        <w:rPr>
          <w:rFonts w:ascii="Times New Roman" w:hAnsi="Times New Roman"/>
          <w:sz w:val="24"/>
          <w:szCs w:val="24"/>
        </w:rPr>
      </w:pPr>
      <w:r w:rsidRPr="002848F1">
        <w:rPr>
          <w:rFonts w:ascii="Times New Roman" w:hAnsi="Times New Roman"/>
          <w:sz w:val="24"/>
          <w:szCs w:val="24"/>
        </w:rPr>
        <w:t>Vicki Middleton</w:t>
      </w:r>
      <w:r w:rsidR="002F1BCD" w:rsidRPr="002848F1">
        <w:rPr>
          <w:rFonts w:ascii="Times New Roman" w:hAnsi="Times New Roman"/>
          <w:sz w:val="24"/>
          <w:szCs w:val="24"/>
        </w:rPr>
        <w:br/>
      </w:r>
      <w:r w:rsidRPr="002848F1">
        <w:rPr>
          <w:rFonts w:ascii="Times New Roman" w:hAnsi="Times New Roman"/>
          <w:sz w:val="24"/>
          <w:szCs w:val="24"/>
        </w:rPr>
        <w:t>First Assistant Secretary, Strategy Branch</w:t>
      </w:r>
    </w:p>
    <w:p w14:paraId="6023C649" w14:textId="616FB9FB" w:rsidR="005370DB" w:rsidRPr="002848F1" w:rsidRDefault="00A3173E" w:rsidP="00F06428">
      <w:pPr>
        <w:pStyle w:val="SignatureBlock-DOTARS"/>
        <w:rPr>
          <w:rFonts w:ascii="Times New Roman" w:hAnsi="Times New Roman"/>
          <w:sz w:val="24"/>
          <w:szCs w:val="24"/>
        </w:rPr>
      </w:pPr>
      <w:r w:rsidRPr="002848F1">
        <w:rPr>
          <w:rFonts w:ascii="Times New Roman" w:hAnsi="Times New Roman"/>
          <w:sz w:val="24"/>
          <w:szCs w:val="24"/>
        </w:rPr>
        <w:t>16 May 2019</w:t>
      </w:r>
    </w:p>
    <w:p w14:paraId="1B586394" w14:textId="77777777" w:rsidR="005370DB" w:rsidRPr="00DD56D9" w:rsidRDefault="005370DB" w:rsidP="00CF6AAC">
      <w:pPr>
        <w:pStyle w:val="Heading2"/>
        <w:pBdr>
          <w:top w:val="single" w:sz="4" w:space="1" w:color="auto"/>
          <w:left w:val="single" w:sz="4" w:space="4" w:color="auto"/>
          <w:bottom w:val="single" w:sz="4" w:space="1" w:color="auto"/>
          <w:right w:val="single" w:sz="4" w:space="4" w:color="auto"/>
        </w:pBdr>
        <w:rPr>
          <w:color w:val="365F91"/>
          <w:sz w:val="24"/>
          <w:szCs w:val="24"/>
        </w:rPr>
      </w:pPr>
      <w:r w:rsidRPr="00DD56D9">
        <w:rPr>
          <w:color w:val="365F91"/>
          <w:sz w:val="24"/>
          <w:szCs w:val="24"/>
        </w:rPr>
        <w:lastRenderedPageBreak/>
        <w:t>.au Review recommendation scorecard</w:t>
      </w:r>
    </w:p>
    <w:p w14:paraId="28F0DBFD" w14:textId="2C91EC72" w:rsidR="005370DB" w:rsidRDefault="005370DB" w:rsidP="00CF6AAC">
      <w:pPr>
        <w:pBdr>
          <w:top w:val="single" w:sz="4" w:space="1" w:color="auto"/>
          <w:left w:val="single" w:sz="4" w:space="4" w:color="auto"/>
          <w:bottom w:val="single" w:sz="4" w:space="1" w:color="auto"/>
          <w:right w:val="single" w:sz="4" w:space="4" w:color="auto"/>
        </w:pBdr>
        <w:spacing w:after="600"/>
      </w:pPr>
      <w:r w:rsidRPr="005370DB">
        <w:t xml:space="preserve">The Department monitors </w:t>
      </w:r>
      <w:proofErr w:type="spellStart"/>
      <w:r w:rsidRPr="005370DB">
        <w:t>auDA’s</w:t>
      </w:r>
      <w:proofErr w:type="spellEnd"/>
      <w:r w:rsidRPr="005370DB">
        <w:t xml:space="preserve"> progress towards complying with the 29 recommendations of the .au Review. On 18 April 2019, auDA met with the Department for the 12-month progress assessment. The review recommendations have been broken down into implementation action items. The status of these as at the 18 April 2019 review is as follows:</w:t>
      </w:r>
    </w:p>
    <w:tbl>
      <w:tblPr>
        <w:tblStyle w:val="TableGrid"/>
        <w:tblW w:w="0" w:type="auto"/>
        <w:tblInd w:w="0" w:type="dxa"/>
        <w:tblLook w:val="04A0" w:firstRow="1" w:lastRow="0" w:firstColumn="1" w:lastColumn="0" w:noHBand="0" w:noVBand="1"/>
        <w:tblDescription w:val=".au Review recommendation scorecard"/>
      </w:tblPr>
      <w:tblGrid>
        <w:gridCol w:w="704"/>
        <w:gridCol w:w="4394"/>
        <w:gridCol w:w="709"/>
      </w:tblGrid>
      <w:tr w:rsidR="00206B39" w14:paraId="5E90C089" w14:textId="77777777" w:rsidTr="00206B39">
        <w:trPr>
          <w:cantSplit/>
          <w:tblHeader/>
        </w:trPr>
        <w:tc>
          <w:tcPr>
            <w:tcW w:w="704" w:type="dxa"/>
            <w:shd w:val="clear" w:color="auto" w:fill="365F91"/>
          </w:tcPr>
          <w:p w14:paraId="78EC2E06" w14:textId="77777777" w:rsidR="00206B39" w:rsidRDefault="00206B39" w:rsidP="00F06428">
            <w:bookmarkStart w:id="1" w:name="TitleRow"/>
          </w:p>
        </w:tc>
        <w:tc>
          <w:tcPr>
            <w:tcW w:w="4394" w:type="dxa"/>
            <w:shd w:val="clear" w:color="auto" w:fill="365F91"/>
          </w:tcPr>
          <w:p w14:paraId="17AEA407" w14:textId="1BCE9A33" w:rsidR="00206B39" w:rsidRPr="00206B39" w:rsidRDefault="00206B39" w:rsidP="00F06428">
            <w:pPr>
              <w:rPr>
                <w:b/>
              </w:rPr>
            </w:pPr>
            <w:r w:rsidRPr="00206B39">
              <w:rPr>
                <w:b/>
                <w:color w:val="FFFFFF" w:themeColor="background1"/>
              </w:rPr>
              <w:t>Implementation of recommendations</w:t>
            </w:r>
          </w:p>
        </w:tc>
        <w:tc>
          <w:tcPr>
            <w:tcW w:w="709" w:type="dxa"/>
            <w:shd w:val="clear" w:color="auto" w:fill="365F91"/>
          </w:tcPr>
          <w:p w14:paraId="21D76029" w14:textId="0514A8FB" w:rsidR="00206B39" w:rsidRPr="00206B39" w:rsidRDefault="00206B39" w:rsidP="00F06428">
            <w:pPr>
              <w:rPr>
                <w:b/>
              </w:rPr>
            </w:pPr>
            <w:r w:rsidRPr="00206B39">
              <w:rPr>
                <w:b/>
                <w:color w:val="FFFFFF" w:themeColor="background1"/>
              </w:rPr>
              <w:t>#</w:t>
            </w:r>
          </w:p>
        </w:tc>
      </w:tr>
      <w:bookmarkEnd w:id="1"/>
      <w:tr w:rsidR="00206B39" w14:paraId="048A8039" w14:textId="77777777" w:rsidTr="00206B39">
        <w:trPr>
          <w:cantSplit/>
        </w:trPr>
        <w:tc>
          <w:tcPr>
            <w:tcW w:w="704" w:type="dxa"/>
            <w:shd w:val="clear" w:color="auto" w:fill="FF0000"/>
          </w:tcPr>
          <w:p w14:paraId="72373816" w14:textId="77777777" w:rsidR="00206B39" w:rsidRDefault="00206B39" w:rsidP="00F06428"/>
        </w:tc>
        <w:tc>
          <w:tcPr>
            <w:tcW w:w="4394" w:type="dxa"/>
          </w:tcPr>
          <w:p w14:paraId="4B6F888C" w14:textId="03A2EB7D" w:rsidR="00206B39" w:rsidRDefault="00206B39" w:rsidP="00F06428">
            <w:r>
              <w:t>Overd</w:t>
            </w:r>
            <w:r w:rsidR="005801B1">
              <w:t>ue</w:t>
            </w:r>
          </w:p>
        </w:tc>
        <w:tc>
          <w:tcPr>
            <w:tcW w:w="709" w:type="dxa"/>
          </w:tcPr>
          <w:p w14:paraId="10D633B6" w14:textId="2D32E7AC" w:rsidR="00206B39" w:rsidRDefault="00206B39" w:rsidP="00F06428">
            <w:r>
              <w:t>-</w:t>
            </w:r>
          </w:p>
        </w:tc>
      </w:tr>
      <w:tr w:rsidR="00206B39" w14:paraId="0D003DF3" w14:textId="77777777" w:rsidTr="00206B39">
        <w:trPr>
          <w:cantSplit/>
        </w:trPr>
        <w:tc>
          <w:tcPr>
            <w:tcW w:w="704" w:type="dxa"/>
            <w:shd w:val="clear" w:color="auto" w:fill="FF7C80"/>
          </w:tcPr>
          <w:p w14:paraId="5065B989" w14:textId="77777777" w:rsidR="00206B39" w:rsidRDefault="00206B39" w:rsidP="00F06428"/>
        </w:tc>
        <w:tc>
          <w:tcPr>
            <w:tcW w:w="4394" w:type="dxa"/>
          </w:tcPr>
          <w:p w14:paraId="698BAAC3" w14:textId="37F4BC47" w:rsidR="00206B39" w:rsidRDefault="00206B39" w:rsidP="00F06428">
            <w:r>
              <w:t>Not yet started (not overdue)</w:t>
            </w:r>
          </w:p>
        </w:tc>
        <w:tc>
          <w:tcPr>
            <w:tcW w:w="709" w:type="dxa"/>
          </w:tcPr>
          <w:p w14:paraId="2E22ED8E" w14:textId="63A5E8D8" w:rsidR="00206B39" w:rsidRDefault="00206B39" w:rsidP="00F06428">
            <w:r>
              <w:t>5</w:t>
            </w:r>
          </w:p>
        </w:tc>
      </w:tr>
      <w:tr w:rsidR="00206B39" w14:paraId="48AD6707" w14:textId="77777777" w:rsidTr="00206B39">
        <w:trPr>
          <w:cantSplit/>
        </w:trPr>
        <w:tc>
          <w:tcPr>
            <w:tcW w:w="704" w:type="dxa"/>
            <w:shd w:val="clear" w:color="auto" w:fill="FFC000"/>
          </w:tcPr>
          <w:p w14:paraId="5D555331" w14:textId="77777777" w:rsidR="00206B39" w:rsidRDefault="00206B39" w:rsidP="00F06428"/>
        </w:tc>
        <w:tc>
          <w:tcPr>
            <w:tcW w:w="4394" w:type="dxa"/>
          </w:tcPr>
          <w:p w14:paraId="2D655652" w14:textId="4E87AA6F" w:rsidR="00206B39" w:rsidRDefault="00206B39" w:rsidP="00F06428">
            <w:r>
              <w:t>Started</w:t>
            </w:r>
          </w:p>
        </w:tc>
        <w:tc>
          <w:tcPr>
            <w:tcW w:w="709" w:type="dxa"/>
          </w:tcPr>
          <w:p w14:paraId="23AD4143" w14:textId="58658C29" w:rsidR="00206B39" w:rsidRDefault="00206B39" w:rsidP="00F06428">
            <w:r>
              <w:t>1</w:t>
            </w:r>
          </w:p>
        </w:tc>
      </w:tr>
      <w:tr w:rsidR="00206B39" w14:paraId="486EAB8C" w14:textId="77777777" w:rsidTr="00206B39">
        <w:trPr>
          <w:cantSplit/>
        </w:trPr>
        <w:tc>
          <w:tcPr>
            <w:tcW w:w="704" w:type="dxa"/>
            <w:shd w:val="clear" w:color="auto" w:fill="92D050"/>
          </w:tcPr>
          <w:p w14:paraId="3F566085" w14:textId="77777777" w:rsidR="00206B39" w:rsidRDefault="00206B39" w:rsidP="00F06428"/>
        </w:tc>
        <w:tc>
          <w:tcPr>
            <w:tcW w:w="4394" w:type="dxa"/>
          </w:tcPr>
          <w:p w14:paraId="6FC19426" w14:textId="410BAFBA" w:rsidR="00206B39" w:rsidRDefault="00206B39" w:rsidP="00F06428">
            <w:r>
              <w:t>On track / satisfactory progress</w:t>
            </w:r>
          </w:p>
        </w:tc>
        <w:tc>
          <w:tcPr>
            <w:tcW w:w="709" w:type="dxa"/>
          </w:tcPr>
          <w:p w14:paraId="705D5ABB" w14:textId="2EC865C3" w:rsidR="00206B39" w:rsidRDefault="00206B39" w:rsidP="00F06428">
            <w:r>
              <w:t>14</w:t>
            </w:r>
          </w:p>
        </w:tc>
      </w:tr>
      <w:tr w:rsidR="00206B39" w14:paraId="566DB27C" w14:textId="77777777" w:rsidTr="00206B39">
        <w:trPr>
          <w:cantSplit/>
        </w:trPr>
        <w:tc>
          <w:tcPr>
            <w:tcW w:w="704" w:type="dxa"/>
            <w:shd w:val="clear" w:color="auto" w:fill="00B0F0"/>
          </w:tcPr>
          <w:p w14:paraId="58B7FE30" w14:textId="77777777" w:rsidR="00206B39" w:rsidRDefault="00206B39" w:rsidP="00F06428"/>
        </w:tc>
        <w:tc>
          <w:tcPr>
            <w:tcW w:w="4394" w:type="dxa"/>
          </w:tcPr>
          <w:p w14:paraId="259F5998" w14:textId="7ABC9F12" w:rsidR="00206B39" w:rsidRDefault="00206B39" w:rsidP="00F06428">
            <w:r>
              <w:t>Completed</w:t>
            </w:r>
          </w:p>
        </w:tc>
        <w:tc>
          <w:tcPr>
            <w:tcW w:w="709" w:type="dxa"/>
          </w:tcPr>
          <w:p w14:paraId="6D3CF41B" w14:textId="6802E73C" w:rsidR="00206B39" w:rsidRDefault="00206B39" w:rsidP="00F06428">
            <w:r>
              <w:t>18</w:t>
            </w:r>
          </w:p>
        </w:tc>
      </w:tr>
      <w:tr w:rsidR="00206B39" w14:paraId="764DF952" w14:textId="77777777" w:rsidTr="00206B39">
        <w:trPr>
          <w:cantSplit/>
        </w:trPr>
        <w:tc>
          <w:tcPr>
            <w:tcW w:w="704" w:type="dxa"/>
            <w:shd w:val="clear" w:color="auto" w:fill="A6A6A6"/>
          </w:tcPr>
          <w:p w14:paraId="4965107E" w14:textId="77777777" w:rsidR="00206B39" w:rsidRDefault="00206B39" w:rsidP="00F06428"/>
        </w:tc>
        <w:tc>
          <w:tcPr>
            <w:tcW w:w="4394" w:type="dxa"/>
          </w:tcPr>
          <w:p w14:paraId="45369C9F" w14:textId="3A89811D" w:rsidR="00206B39" w:rsidRDefault="00206B39" w:rsidP="00F06428">
            <w:r>
              <w:t>Items requiring government action</w:t>
            </w:r>
          </w:p>
        </w:tc>
        <w:tc>
          <w:tcPr>
            <w:tcW w:w="709" w:type="dxa"/>
          </w:tcPr>
          <w:p w14:paraId="5B235A59" w14:textId="402B29A8" w:rsidR="00206B39" w:rsidRDefault="00206B39" w:rsidP="00F06428">
            <w:r>
              <w:t>5</w:t>
            </w:r>
          </w:p>
        </w:tc>
      </w:tr>
    </w:tbl>
    <w:p w14:paraId="172F76C1" w14:textId="7DF2E207" w:rsidR="00206B39" w:rsidRDefault="00206B39" w:rsidP="00F06428"/>
    <w:sectPr w:rsidR="00206B39" w:rsidSect="00F06428">
      <w:footerReference w:type="default" r:id="rId13"/>
      <w:footerReference w:type="first" r:id="rId14"/>
      <w:pgSz w:w="11906" w:h="16838" w:code="9"/>
      <w:pgMar w:top="1418" w:right="1440" w:bottom="397" w:left="1440" w:header="397" w:footer="153"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5B45FF0" w14:textId="77777777" w:rsidR="008D7AF1" w:rsidRDefault="00924237" w:rsidP="00F06428">
      <w:r>
        <w:separator/>
      </w:r>
    </w:p>
  </w:endnote>
  <w:endnote w:type="continuationSeparator" w:id="0">
    <w:p w14:paraId="35B45FF2" w14:textId="77777777" w:rsidR="008D7AF1" w:rsidRDefault="00924237" w:rsidP="00F064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Microsoft Sans Serif">
    <w:panose1 w:val="020B0604020202020204"/>
    <w:charset w:val="00"/>
    <w:family w:val="swiss"/>
    <w:pitch w:val="variable"/>
    <w:sig w:usb0="E5002EFF" w:usb1="C000605B" w:usb2="00000029" w:usb3="00000000" w:csb0="0001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5B45FDE" w14:textId="7CB6AFEE" w:rsidR="004A51E5" w:rsidRDefault="00924237" w:rsidP="00F06428">
    <w:pPr>
      <w:pStyle w:val="Footer"/>
      <w:rPr>
        <w:rStyle w:val="PageNumber"/>
      </w:rPr>
    </w:pPr>
    <w:r>
      <w:rPr>
        <w:rStyle w:val="PageNumber"/>
      </w:rPr>
      <w:fldChar w:fldCharType="begin"/>
    </w:r>
    <w:r>
      <w:rPr>
        <w:rStyle w:val="PageNumber"/>
      </w:rPr>
      <w:instrText xml:space="preserve"> PAGE </w:instrText>
    </w:r>
    <w:r>
      <w:rPr>
        <w:rStyle w:val="PageNumber"/>
      </w:rPr>
      <w:fldChar w:fldCharType="separate"/>
    </w:r>
    <w:r w:rsidR="002848F1">
      <w:rPr>
        <w:rStyle w:val="PageNumber"/>
        <w:noProof/>
      </w:rPr>
      <w:t>2</w:t>
    </w:r>
    <w:r>
      <w:rPr>
        <w:rStyle w:val="PageNumber"/>
      </w:rPr>
      <w:fldChar w:fldCharType="end"/>
    </w:r>
  </w:p>
  <w:p w14:paraId="7FFA786C" w14:textId="77777777" w:rsidR="005370DB" w:rsidRPr="00A92C03" w:rsidRDefault="005370DB" w:rsidP="00F0642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5B45FE6" w14:textId="77777777" w:rsidR="00F31DBF" w:rsidRPr="00AC479D" w:rsidRDefault="00924237" w:rsidP="00AC479D">
    <w:pPr>
      <w:pStyle w:val="Footer"/>
      <w:spacing w:after="0"/>
      <w:jc w:val="center"/>
      <w:rPr>
        <w:sz w:val="18"/>
        <w:szCs w:val="18"/>
      </w:rPr>
    </w:pPr>
    <w:bookmarkStart w:id="2" w:name="ExSecurityClassification"/>
    <w:r w:rsidRPr="00AC479D">
      <w:rPr>
        <w:sz w:val="18"/>
        <w:szCs w:val="18"/>
      </w:rPr>
      <w:t xml:space="preserve">GPO Box </w:t>
    </w:r>
    <w:proofErr w:type="gramStart"/>
    <w:r w:rsidRPr="00AC479D">
      <w:rPr>
        <w:sz w:val="18"/>
        <w:szCs w:val="18"/>
      </w:rPr>
      <w:t>2154  Canberra</w:t>
    </w:r>
    <w:proofErr w:type="gramEnd"/>
    <w:r w:rsidRPr="00AC479D">
      <w:rPr>
        <w:sz w:val="18"/>
        <w:szCs w:val="18"/>
      </w:rPr>
      <w:t xml:space="preserve">  ACT  2601  Australia</w:t>
    </w:r>
  </w:p>
  <w:p w14:paraId="35B45FE7" w14:textId="77777777" w:rsidR="00F31DBF" w:rsidRPr="00AC479D" w:rsidRDefault="00924237" w:rsidP="00AC479D">
    <w:pPr>
      <w:pStyle w:val="Footer"/>
      <w:jc w:val="center"/>
      <w:rPr>
        <w:rStyle w:val="Hyperlink"/>
        <w:rFonts w:ascii="Times New Roman" w:hAnsi="Times New Roman"/>
        <w:sz w:val="18"/>
        <w:szCs w:val="18"/>
      </w:rPr>
    </w:pPr>
    <w:r w:rsidRPr="00AC479D">
      <w:rPr>
        <w:rFonts w:ascii="Wingdings" w:hAnsi="Wingdings"/>
        <w:sz w:val="18"/>
        <w:szCs w:val="18"/>
      </w:rPr>
      <w:sym w:font="Wingdings" w:char="F09F"/>
    </w:r>
    <w:r w:rsidRPr="00AC479D">
      <w:rPr>
        <w:rFonts w:ascii="Times New Roman" w:hAnsi="Times New Roman"/>
        <w:sz w:val="18"/>
        <w:szCs w:val="18"/>
      </w:rPr>
      <w:t xml:space="preserve"> Telephone: 02 6271 1872 </w:t>
    </w:r>
    <w:r w:rsidRPr="00AC479D">
      <w:rPr>
        <w:rFonts w:ascii="Wingdings" w:hAnsi="Wingdings"/>
        <w:sz w:val="18"/>
        <w:szCs w:val="18"/>
      </w:rPr>
      <w:sym w:font="Wingdings" w:char="F09F"/>
    </w:r>
    <w:r w:rsidRPr="00AC479D">
      <w:rPr>
        <w:rFonts w:ascii="Times New Roman" w:hAnsi="Times New Roman"/>
        <w:sz w:val="18"/>
        <w:szCs w:val="18"/>
      </w:rPr>
      <w:t xml:space="preserve"> Website: </w:t>
    </w:r>
    <w:hyperlink r:id="rId1" w:history="1">
      <w:r w:rsidRPr="00AC479D">
        <w:rPr>
          <w:rStyle w:val="Hyperlink"/>
          <w:rFonts w:ascii="Times New Roman" w:hAnsi="Times New Roman"/>
          <w:sz w:val="18"/>
          <w:szCs w:val="18"/>
        </w:rPr>
        <w:t>communications.gov.au</w:t>
      </w:r>
    </w:hyperlink>
    <w:r w:rsidRPr="00AC479D">
      <w:rPr>
        <w:rStyle w:val="Hyperlink"/>
        <w:rFonts w:ascii="Times New Roman" w:hAnsi="Times New Roman"/>
        <w:sz w:val="18"/>
        <w:szCs w:val="18"/>
      </w:rPr>
      <w:t xml:space="preserve"> </w:t>
    </w:r>
    <w:r w:rsidRPr="00AC479D">
      <w:rPr>
        <w:rFonts w:ascii="Wingdings" w:hAnsi="Wingdings"/>
        <w:sz w:val="18"/>
        <w:szCs w:val="18"/>
      </w:rPr>
      <w:sym w:font="Wingdings" w:char="F09F"/>
    </w:r>
    <w:r w:rsidRPr="00AC479D">
      <w:rPr>
        <w:rFonts w:ascii="Times New Roman" w:hAnsi="Times New Roman"/>
        <w:sz w:val="18"/>
        <w:szCs w:val="18"/>
      </w:rPr>
      <w:t xml:space="preserve"> </w:t>
    </w:r>
    <w:hyperlink r:id="rId2" w:history="1">
      <w:r w:rsidRPr="00AC479D">
        <w:rPr>
          <w:rStyle w:val="Hyperlink"/>
          <w:rFonts w:ascii="Times New Roman" w:hAnsi="Times New Roman"/>
          <w:sz w:val="18"/>
          <w:szCs w:val="18"/>
        </w:rPr>
        <w:t>arts.gov.au</w:t>
      </w:r>
    </w:hyperlink>
  </w:p>
  <w:bookmarkEnd w:id="2"/>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5B45FEC" w14:textId="77777777" w:rsidR="008D7AF1" w:rsidRDefault="00924237" w:rsidP="00F06428">
      <w:r>
        <w:separator/>
      </w:r>
    </w:p>
  </w:footnote>
  <w:footnote w:type="continuationSeparator" w:id="0">
    <w:p w14:paraId="35B45FEE" w14:textId="77777777" w:rsidR="008D7AF1" w:rsidRDefault="00924237" w:rsidP="00F0642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9D80CEB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F15E4D7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7EC2737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C3426D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8FA06438"/>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FFBC8DE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01522886"/>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1C86AB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9D289B9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0E5EB1C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4556BC1"/>
    <w:multiLevelType w:val="multilevel"/>
    <w:tmpl w:val="06F2EF42"/>
    <w:lvl w:ilvl="0">
      <w:start w:val="1"/>
      <w:numFmt w:val="decimal"/>
      <w:pStyle w:val="Heading1Num-DOTARS"/>
      <w:suff w:val="space"/>
      <w:lvlText w:val="%1"/>
      <w:lvlJc w:val="left"/>
      <w:pPr>
        <w:ind w:left="0" w:firstLine="0"/>
      </w:pPr>
    </w:lvl>
    <w:lvl w:ilvl="1">
      <w:start w:val="1"/>
      <w:numFmt w:val="decimal"/>
      <w:pStyle w:val="Heading2Num-DOTARS"/>
      <w:suff w:val="space"/>
      <w:lvlText w:val="%1.%2"/>
      <w:lvlJc w:val="left"/>
      <w:pPr>
        <w:ind w:left="0" w:firstLine="0"/>
      </w:pPr>
    </w:lvl>
    <w:lvl w:ilvl="2">
      <w:start w:val="1"/>
      <w:numFmt w:val="decimal"/>
      <w:pStyle w:val="Heading3Num-DOTARS"/>
      <w:suff w:val="space"/>
      <w:lvlText w:val="%1.%2.%3"/>
      <w:lvlJc w:val="left"/>
      <w:pPr>
        <w:ind w:left="0" w:firstLine="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11" w15:restartNumberingAfterBreak="0">
    <w:nsid w:val="1CF216DA"/>
    <w:multiLevelType w:val="multilevel"/>
    <w:tmpl w:val="304E658C"/>
    <w:lvl w:ilvl="0">
      <w:start w:val="1"/>
      <w:numFmt w:val="bullet"/>
      <w:lvlText w:val=""/>
      <w:lvlJc w:val="left"/>
      <w:pPr>
        <w:tabs>
          <w:tab w:val="num" w:pos="360"/>
        </w:tabs>
        <w:ind w:left="360" w:hanging="360"/>
      </w:pPr>
      <w:rPr>
        <w:rFonts w:ascii="Symbol" w:hAnsi="Symbol" w:hint="default"/>
      </w:rPr>
    </w:lvl>
    <w:lvl w:ilvl="1">
      <w:start w:val="1"/>
      <w:numFmt w:val="bullet"/>
      <w:lvlText w:val="-"/>
      <w:lvlJc w:val="left"/>
      <w:pPr>
        <w:tabs>
          <w:tab w:val="num" w:pos="720"/>
        </w:tabs>
        <w:ind w:left="720" w:hanging="360"/>
      </w:pPr>
      <w:rPr>
        <w:rFonts w:ascii="Microsoft Sans Serif" w:hAnsi="Microsoft Sans Serif" w:hint="default"/>
      </w:rPr>
    </w:lvl>
    <w:lvl w:ilvl="2">
      <w:start w:val="1"/>
      <w:numFmt w:val="bullet"/>
      <w:lvlText w:val=""/>
      <w:lvlJc w:val="left"/>
      <w:pPr>
        <w:tabs>
          <w:tab w:val="num" w:pos="1080"/>
        </w:tabs>
        <w:ind w:left="1080" w:hanging="360"/>
      </w:pPr>
      <w:rPr>
        <w:rFonts w:ascii="Wingdings" w:hAnsi="Wingdings"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12" w15:restartNumberingAfterBreak="0">
    <w:nsid w:val="26BF1412"/>
    <w:multiLevelType w:val="multilevel"/>
    <w:tmpl w:val="1A464416"/>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28ED3E49"/>
    <w:multiLevelType w:val="multilevel"/>
    <w:tmpl w:val="AB623DD4"/>
    <w:lvl w:ilvl="0">
      <w:start w:val="1"/>
      <w:numFmt w:val="none"/>
      <w:pStyle w:val="Heading1"/>
      <w:suff w:val="nothing"/>
      <w:lvlText w:val=""/>
      <w:lvlJc w:val="left"/>
      <w:pPr>
        <w:ind w:left="0" w:firstLine="0"/>
      </w:pPr>
    </w:lvl>
    <w:lvl w:ilvl="1">
      <w:start w:val="1"/>
      <w:numFmt w:val="decimal"/>
      <w:lvlText w:val="%2."/>
      <w:lvlJc w:val="left"/>
      <w:pPr>
        <w:tabs>
          <w:tab w:val="num" w:pos="360"/>
        </w:tabs>
        <w:ind w:left="357" w:hanging="357"/>
      </w:pPr>
    </w:lvl>
    <w:lvl w:ilvl="2">
      <w:start w:val="1"/>
      <w:numFmt w:val="decimal"/>
      <w:lvlText w:val="%2.%3"/>
      <w:lvlJc w:val="left"/>
      <w:pPr>
        <w:tabs>
          <w:tab w:val="num" w:pos="907"/>
        </w:tabs>
        <w:ind w:left="907" w:hanging="550"/>
      </w:pPr>
    </w:lvl>
    <w:lvl w:ilvl="3">
      <w:start w:val="1"/>
      <w:numFmt w:val="decimal"/>
      <w:lvlText w:val="%2.%3.%4"/>
      <w:lvlJc w:val="left"/>
      <w:pPr>
        <w:tabs>
          <w:tab w:val="num" w:pos="1701"/>
        </w:tabs>
        <w:ind w:left="1701" w:hanging="794"/>
      </w:pPr>
    </w:lvl>
    <w:lvl w:ilvl="4">
      <w:start w:val="1"/>
      <w:numFmt w:val="none"/>
      <w:lvlText w:val=""/>
      <w:lvlJc w:val="left"/>
      <w:pPr>
        <w:tabs>
          <w:tab w:val="num" w:pos="360"/>
        </w:tabs>
        <w:ind w:left="0" w:firstLine="0"/>
      </w:pPr>
    </w:lvl>
    <w:lvl w:ilvl="5">
      <w:start w:val="1"/>
      <w:numFmt w:val="none"/>
      <w:lvlText w:val=""/>
      <w:lvlJc w:val="left"/>
      <w:pPr>
        <w:tabs>
          <w:tab w:val="num" w:pos="360"/>
        </w:tabs>
        <w:ind w:left="0" w:firstLine="0"/>
      </w:pPr>
    </w:lvl>
    <w:lvl w:ilvl="6">
      <w:start w:val="1"/>
      <w:numFmt w:val="none"/>
      <w:lvlText w:val=""/>
      <w:lvlJc w:val="left"/>
      <w:pPr>
        <w:tabs>
          <w:tab w:val="num" w:pos="360"/>
        </w:tabs>
        <w:ind w:left="0" w:firstLine="0"/>
      </w:pPr>
    </w:lvl>
    <w:lvl w:ilvl="7">
      <w:start w:val="1"/>
      <w:numFmt w:val="none"/>
      <w:lvlText w:val=""/>
      <w:lvlJc w:val="left"/>
      <w:pPr>
        <w:tabs>
          <w:tab w:val="num" w:pos="360"/>
        </w:tabs>
        <w:ind w:left="0" w:firstLine="0"/>
      </w:pPr>
    </w:lvl>
    <w:lvl w:ilvl="8">
      <w:start w:val="1"/>
      <w:numFmt w:val="none"/>
      <w:lvlText w:val=""/>
      <w:lvlJc w:val="left"/>
      <w:pPr>
        <w:tabs>
          <w:tab w:val="num" w:pos="360"/>
        </w:tabs>
        <w:ind w:left="0" w:firstLine="0"/>
      </w:pPr>
    </w:lvl>
  </w:abstractNum>
  <w:abstractNum w:abstractNumId="14" w15:restartNumberingAfterBreak="0">
    <w:nsid w:val="533D1F23"/>
    <w:multiLevelType w:val="multilevel"/>
    <w:tmpl w:val="5238C312"/>
    <w:lvl w:ilvl="0">
      <w:start w:val="1"/>
      <w:numFmt w:val="none"/>
      <w:suff w:val="nothing"/>
      <w:lvlText w:val=""/>
      <w:lvlJc w:val="left"/>
      <w:pPr>
        <w:ind w:left="0" w:firstLine="0"/>
      </w:pPr>
    </w:lvl>
    <w:lvl w:ilvl="1">
      <w:start w:val="1"/>
      <w:numFmt w:val="decimal"/>
      <w:lvlText w:val="%2."/>
      <w:lvlJc w:val="left"/>
      <w:pPr>
        <w:tabs>
          <w:tab w:val="num" w:pos="360"/>
        </w:tabs>
        <w:ind w:left="357" w:hanging="357"/>
      </w:pPr>
    </w:lvl>
    <w:lvl w:ilvl="2">
      <w:start w:val="1"/>
      <w:numFmt w:val="decimal"/>
      <w:lvlText w:val="%2.%3"/>
      <w:lvlJc w:val="left"/>
      <w:pPr>
        <w:tabs>
          <w:tab w:val="num" w:pos="1474"/>
        </w:tabs>
        <w:ind w:left="1474" w:hanging="567"/>
      </w:pPr>
    </w:lvl>
    <w:lvl w:ilvl="3">
      <w:start w:val="1"/>
      <w:numFmt w:val="decimal"/>
      <w:lvlText w:val="%2.%3.%4"/>
      <w:lvlJc w:val="left"/>
      <w:pPr>
        <w:tabs>
          <w:tab w:val="num" w:pos="1985"/>
        </w:tabs>
        <w:ind w:left="1985" w:hanging="511"/>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5" w15:restartNumberingAfterBreak="0">
    <w:nsid w:val="55403852"/>
    <w:multiLevelType w:val="multilevel"/>
    <w:tmpl w:val="3BBCF716"/>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6" w15:restartNumberingAfterBreak="0">
    <w:nsid w:val="60F5715D"/>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7" w15:restartNumberingAfterBreak="0">
    <w:nsid w:val="7AF603C2"/>
    <w:multiLevelType w:val="multilevel"/>
    <w:tmpl w:val="D298B66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8" w15:restartNumberingAfterBreak="0">
    <w:nsid w:val="7E7A6BF2"/>
    <w:multiLevelType w:val="multilevel"/>
    <w:tmpl w:val="197873F4"/>
    <w:lvl w:ilvl="0">
      <w:start w:val="1"/>
      <w:numFmt w:val="bullet"/>
      <w:pStyle w:val="BulletList-DOTARS"/>
      <w:lvlText w:val=""/>
      <w:lvlJc w:val="left"/>
      <w:pPr>
        <w:tabs>
          <w:tab w:val="num" w:pos="360"/>
        </w:tabs>
        <w:ind w:left="360" w:hanging="360"/>
      </w:pPr>
      <w:rPr>
        <w:rFonts w:ascii="Symbol" w:hAnsi="Symbol" w:hint="default"/>
      </w:rPr>
    </w:lvl>
    <w:lvl w:ilvl="1">
      <w:start w:val="1"/>
      <w:numFmt w:val="bullet"/>
      <w:lvlText w:val="-"/>
      <w:lvlJc w:val="left"/>
      <w:pPr>
        <w:tabs>
          <w:tab w:val="num" w:pos="720"/>
        </w:tabs>
        <w:ind w:left="720" w:hanging="360"/>
      </w:pPr>
      <w:rPr>
        <w:rFonts w:ascii="Microsoft Sans Serif" w:hAnsi="Microsoft Sans Serif" w:hint="default"/>
      </w:rPr>
    </w:lvl>
    <w:lvl w:ilvl="2">
      <w:start w:val="1"/>
      <w:numFmt w:val="bullet"/>
      <w:lvlText w:val=""/>
      <w:lvlJc w:val="left"/>
      <w:pPr>
        <w:tabs>
          <w:tab w:val="num" w:pos="1080"/>
        </w:tabs>
        <w:ind w:left="1080" w:hanging="360"/>
      </w:pPr>
      <w:rPr>
        <w:rFonts w:ascii="Wingdings" w:hAnsi="Wingdings"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8"/>
  </w:num>
  <w:num w:numId="12">
    <w:abstractNumId w:val="11"/>
  </w:num>
  <w:num w:numId="13">
    <w:abstractNumId w:val="16"/>
  </w:num>
  <w:num w:numId="14">
    <w:abstractNumId w:val="14"/>
  </w:num>
  <w:num w:numId="15">
    <w:abstractNumId w:val="10"/>
  </w:num>
  <w:num w:numId="16">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5"/>
  </w:num>
  <w:num w:numId="18">
    <w:abstractNumId w:val="12"/>
  </w:num>
  <w:num w:numId="19">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3"/>
  </w:num>
  <w:num w:numId="21">
    <w:abstractNumId w:val="13"/>
  </w:num>
  <w:num w:numId="22">
    <w:abstractNumId w:val="17"/>
  </w:num>
  <w:num w:numId="23">
    <w:abstractNumId w:val="13"/>
  </w:num>
  <w:num w:numId="24">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embedSystemFonts/>
  <w:proofState w:spelling="clean" w:grammar="clean"/>
  <w:attachedTemplate r:id="rId1"/>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01004"/>
    <w:rsid w:val="0001193E"/>
    <w:rsid w:val="00017B2B"/>
    <w:rsid w:val="000515CD"/>
    <w:rsid w:val="00061B20"/>
    <w:rsid w:val="0008708A"/>
    <w:rsid w:val="00091DB4"/>
    <w:rsid w:val="000931AE"/>
    <w:rsid w:val="000A63B7"/>
    <w:rsid w:val="000E0752"/>
    <w:rsid w:val="000E5B67"/>
    <w:rsid w:val="000F75C2"/>
    <w:rsid w:val="00100E29"/>
    <w:rsid w:val="0012770C"/>
    <w:rsid w:val="00131377"/>
    <w:rsid w:val="00150EFA"/>
    <w:rsid w:val="00193896"/>
    <w:rsid w:val="00197B1B"/>
    <w:rsid w:val="001A560E"/>
    <w:rsid w:val="001B28AE"/>
    <w:rsid w:val="001C03C4"/>
    <w:rsid w:val="001C4FA4"/>
    <w:rsid w:val="001C5ADB"/>
    <w:rsid w:val="001F4464"/>
    <w:rsid w:val="00203466"/>
    <w:rsid w:val="00206B39"/>
    <w:rsid w:val="00212DBE"/>
    <w:rsid w:val="002152D0"/>
    <w:rsid w:val="00233D67"/>
    <w:rsid w:val="002414D0"/>
    <w:rsid w:val="002464F8"/>
    <w:rsid w:val="002503FC"/>
    <w:rsid w:val="00251415"/>
    <w:rsid w:val="002848F1"/>
    <w:rsid w:val="002C62B3"/>
    <w:rsid w:val="002D2CA0"/>
    <w:rsid w:val="002D64DE"/>
    <w:rsid w:val="002E7318"/>
    <w:rsid w:val="002F1BCD"/>
    <w:rsid w:val="00322655"/>
    <w:rsid w:val="00355126"/>
    <w:rsid w:val="003651ED"/>
    <w:rsid w:val="003856F8"/>
    <w:rsid w:val="00393361"/>
    <w:rsid w:val="003934B1"/>
    <w:rsid w:val="003945FD"/>
    <w:rsid w:val="003B2AD3"/>
    <w:rsid w:val="003C33FE"/>
    <w:rsid w:val="003D7724"/>
    <w:rsid w:val="003E1F02"/>
    <w:rsid w:val="0041051A"/>
    <w:rsid w:val="00412924"/>
    <w:rsid w:val="00426433"/>
    <w:rsid w:val="00435B3E"/>
    <w:rsid w:val="00454066"/>
    <w:rsid w:val="00456DDC"/>
    <w:rsid w:val="0046085E"/>
    <w:rsid w:val="00460B6B"/>
    <w:rsid w:val="00461942"/>
    <w:rsid w:val="00473315"/>
    <w:rsid w:val="004A2590"/>
    <w:rsid w:val="004A51E5"/>
    <w:rsid w:val="004B42D6"/>
    <w:rsid w:val="004C2D98"/>
    <w:rsid w:val="004E08D0"/>
    <w:rsid w:val="004F5E30"/>
    <w:rsid w:val="004F61EB"/>
    <w:rsid w:val="0050272A"/>
    <w:rsid w:val="00510630"/>
    <w:rsid w:val="0051228B"/>
    <w:rsid w:val="005370DB"/>
    <w:rsid w:val="00546A9F"/>
    <w:rsid w:val="00561F7E"/>
    <w:rsid w:val="005801B1"/>
    <w:rsid w:val="005A356A"/>
    <w:rsid w:val="005C5B63"/>
    <w:rsid w:val="005E2914"/>
    <w:rsid w:val="005E2A64"/>
    <w:rsid w:val="005E513E"/>
    <w:rsid w:val="005F3219"/>
    <w:rsid w:val="005F504B"/>
    <w:rsid w:val="006153C9"/>
    <w:rsid w:val="00615D73"/>
    <w:rsid w:val="0061692E"/>
    <w:rsid w:val="00631ED2"/>
    <w:rsid w:val="00643598"/>
    <w:rsid w:val="00645DF3"/>
    <w:rsid w:val="006610C1"/>
    <w:rsid w:val="0066442F"/>
    <w:rsid w:val="0068517C"/>
    <w:rsid w:val="00690ECE"/>
    <w:rsid w:val="006A1D30"/>
    <w:rsid w:val="006B29C7"/>
    <w:rsid w:val="006F6796"/>
    <w:rsid w:val="0071074F"/>
    <w:rsid w:val="0072103D"/>
    <w:rsid w:val="007256FE"/>
    <w:rsid w:val="007366E7"/>
    <w:rsid w:val="00742D96"/>
    <w:rsid w:val="00771CC3"/>
    <w:rsid w:val="007809C8"/>
    <w:rsid w:val="007824A0"/>
    <w:rsid w:val="00790CF7"/>
    <w:rsid w:val="007928B7"/>
    <w:rsid w:val="007B1CF6"/>
    <w:rsid w:val="007C5005"/>
    <w:rsid w:val="007D78D6"/>
    <w:rsid w:val="007E0175"/>
    <w:rsid w:val="007E08E5"/>
    <w:rsid w:val="00802E38"/>
    <w:rsid w:val="00814595"/>
    <w:rsid w:val="00830E36"/>
    <w:rsid w:val="00846ABE"/>
    <w:rsid w:val="008876B1"/>
    <w:rsid w:val="008937EA"/>
    <w:rsid w:val="00897DAA"/>
    <w:rsid w:val="00897FD3"/>
    <w:rsid w:val="008A5FA1"/>
    <w:rsid w:val="008D141E"/>
    <w:rsid w:val="008D7AF1"/>
    <w:rsid w:val="00904B77"/>
    <w:rsid w:val="00911207"/>
    <w:rsid w:val="00924237"/>
    <w:rsid w:val="00926543"/>
    <w:rsid w:val="0095666E"/>
    <w:rsid w:val="00971C0B"/>
    <w:rsid w:val="00972290"/>
    <w:rsid w:val="00977E5B"/>
    <w:rsid w:val="009830D8"/>
    <w:rsid w:val="00986229"/>
    <w:rsid w:val="009B035F"/>
    <w:rsid w:val="009B6657"/>
    <w:rsid w:val="009E441C"/>
    <w:rsid w:val="009F5145"/>
    <w:rsid w:val="00A02749"/>
    <w:rsid w:val="00A164EE"/>
    <w:rsid w:val="00A27ED6"/>
    <w:rsid w:val="00A3173E"/>
    <w:rsid w:val="00A455CD"/>
    <w:rsid w:val="00A60BDB"/>
    <w:rsid w:val="00A6602B"/>
    <w:rsid w:val="00A82AE6"/>
    <w:rsid w:val="00A92C03"/>
    <w:rsid w:val="00A93F76"/>
    <w:rsid w:val="00AA072D"/>
    <w:rsid w:val="00AA1761"/>
    <w:rsid w:val="00AA28D7"/>
    <w:rsid w:val="00AC479D"/>
    <w:rsid w:val="00AD0568"/>
    <w:rsid w:val="00AD1F3B"/>
    <w:rsid w:val="00AE20CE"/>
    <w:rsid w:val="00B15602"/>
    <w:rsid w:val="00B1634F"/>
    <w:rsid w:val="00B16A72"/>
    <w:rsid w:val="00B3126B"/>
    <w:rsid w:val="00B41B40"/>
    <w:rsid w:val="00B44593"/>
    <w:rsid w:val="00B539F0"/>
    <w:rsid w:val="00B54E8D"/>
    <w:rsid w:val="00B56544"/>
    <w:rsid w:val="00B62993"/>
    <w:rsid w:val="00B647CA"/>
    <w:rsid w:val="00BA3F53"/>
    <w:rsid w:val="00BB436D"/>
    <w:rsid w:val="00BB73A4"/>
    <w:rsid w:val="00BB7C24"/>
    <w:rsid w:val="00BE1A6A"/>
    <w:rsid w:val="00BE3A75"/>
    <w:rsid w:val="00BF58B5"/>
    <w:rsid w:val="00C05048"/>
    <w:rsid w:val="00C3602A"/>
    <w:rsid w:val="00C4064F"/>
    <w:rsid w:val="00C415F3"/>
    <w:rsid w:val="00C472F1"/>
    <w:rsid w:val="00C73DE4"/>
    <w:rsid w:val="00C806DD"/>
    <w:rsid w:val="00C82D92"/>
    <w:rsid w:val="00CA6955"/>
    <w:rsid w:val="00CB5422"/>
    <w:rsid w:val="00CC5FC0"/>
    <w:rsid w:val="00CE5752"/>
    <w:rsid w:val="00CF6AAC"/>
    <w:rsid w:val="00CF78CE"/>
    <w:rsid w:val="00D1746A"/>
    <w:rsid w:val="00D43073"/>
    <w:rsid w:val="00D44A8F"/>
    <w:rsid w:val="00D4735A"/>
    <w:rsid w:val="00D84D34"/>
    <w:rsid w:val="00DA01FC"/>
    <w:rsid w:val="00DD56D9"/>
    <w:rsid w:val="00DF7BCD"/>
    <w:rsid w:val="00DF7BF4"/>
    <w:rsid w:val="00E11037"/>
    <w:rsid w:val="00E33B2F"/>
    <w:rsid w:val="00E42D2F"/>
    <w:rsid w:val="00E5308D"/>
    <w:rsid w:val="00E57FE6"/>
    <w:rsid w:val="00E605F2"/>
    <w:rsid w:val="00E77D0E"/>
    <w:rsid w:val="00E83094"/>
    <w:rsid w:val="00E91C33"/>
    <w:rsid w:val="00EA67A4"/>
    <w:rsid w:val="00EA6D9F"/>
    <w:rsid w:val="00EC2954"/>
    <w:rsid w:val="00EC5164"/>
    <w:rsid w:val="00ED3392"/>
    <w:rsid w:val="00EE0D46"/>
    <w:rsid w:val="00EF209E"/>
    <w:rsid w:val="00F01004"/>
    <w:rsid w:val="00F06428"/>
    <w:rsid w:val="00F17CEA"/>
    <w:rsid w:val="00F31DBF"/>
    <w:rsid w:val="00F321C6"/>
    <w:rsid w:val="00F32906"/>
    <w:rsid w:val="00F33A43"/>
    <w:rsid w:val="00F518B4"/>
    <w:rsid w:val="00F55715"/>
    <w:rsid w:val="00F603A9"/>
    <w:rsid w:val="00F65C53"/>
    <w:rsid w:val="00F9519A"/>
    <w:rsid w:val="00FA1BC3"/>
    <w:rsid w:val="00FA63BF"/>
    <w:rsid w:val="00FB5046"/>
    <w:rsid w:val="00FC6CD2"/>
    <w:rsid w:val="00FD305B"/>
    <w:rsid w:val="00FE438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2529"/>
    <o:shapelayout v:ext="edit">
      <o:idmap v:ext="edit" data="1"/>
    </o:shapelayout>
  </w:shapeDefaults>
  <w:decimalSymbol w:val="."/>
  <w:listSeparator w:val=","/>
  <w14:docId w14:val="35B45FBE"/>
  <w15:docId w15:val="{5C017C64-1F36-49A2-A445-7CCD1229F4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D3392"/>
    <w:pPr>
      <w:spacing w:after="240"/>
    </w:pPr>
    <w:rPr>
      <w:rFonts w:asciiTheme="minorHAnsi" w:hAnsiTheme="minorHAnsi"/>
      <w:sz w:val="22"/>
      <w:lang w:eastAsia="en-US"/>
    </w:rPr>
  </w:style>
  <w:style w:type="paragraph" w:styleId="Heading1">
    <w:name w:val="heading 1"/>
    <w:aliases w:val="Heading 1 - DOTARS"/>
    <w:basedOn w:val="Normal"/>
    <w:next w:val="Normal"/>
    <w:qFormat/>
    <w:rsid w:val="00F06428"/>
    <w:pPr>
      <w:numPr>
        <w:numId w:val="20"/>
      </w:numPr>
      <w:outlineLvl w:val="0"/>
    </w:pPr>
    <w:rPr>
      <w:b/>
    </w:rPr>
  </w:style>
  <w:style w:type="paragraph" w:styleId="Heading2">
    <w:name w:val="heading 2"/>
    <w:aliases w:val="Heading 2 - DOTARS"/>
    <w:basedOn w:val="Heading1"/>
    <w:next w:val="Normal"/>
    <w:qFormat/>
    <w:rsid w:val="00F06428"/>
    <w:pPr>
      <w:pageBreakBefore/>
      <w:outlineLvl w:val="1"/>
    </w:pPr>
  </w:style>
  <w:style w:type="paragraph" w:styleId="Heading3">
    <w:name w:val="heading 3"/>
    <w:basedOn w:val="Normal"/>
    <w:next w:val="Normal"/>
    <w:qFormat/>
    <w:rsid w:val="00150EFA"/>
    <w:pPr>
      <w:keepNext/>
      <w:outlineLvl w:val="2"/>
    </w:pPr>
    <w:rPr>
      <w:i/>
    </w:rPr>
  </w:style>
  <w:style w:type="paragraph" w:styleId="Heading4">
    <w:name w:val="heading 4"/>
    <w:basedOn w:val="Normal"/>
    <w:next w:val="Normal"/>
    <w:qFormat/>
    <w:rsid w:val="00150EFA"/>
    <w:pPr>
      <w:keepNext/>
      <w:spacing w:before="240" w:after="60"/>
      <w:outlineLvl w:val="3"/>
    </w:pPr>
    <w:rPr>
      <w:rFonts w:ascii="Arial" w:hAnsi="Arial"/>
      <w:b/>
    </w:rPr>
  </w:style>
  <w:style w:type="paragraph" w:styleId="Heading5">
    <w:name w:val="heading 5"/>
    <w:basedOn w:val="Normal"/>
    <w:next w:val="Normal"/>
    <w:qFormat/>
    <w:rsid w:val="00150EFA"/>
    <w:pPr>
      <w:spacing w:before="240" w:after="60"/>
      <w:outlineLvl w:val="4"/>
    </w:pPr>
  </w:style>
  <w:style w:type="paragraph" w:styleId="Heading6">
    <w:name w:val="heading 6"/>
    <w:basedOn w:val="Normal"/>
    <w:next w:val="Normal"/>
    <w:qFormat/>
    <w:rsid w:val="00150EFA"/>
    <w:pPr>
      <w:spacing w:before="240" w:after="60"/>
      <w:outlineLvl w:val="5"/>
    </w:pPr>
    <w:rPr>
      <w:i/>
    </w:rPr>
  </w:style>
  <w:style w:type="paragraph" w:styleId="Heading7">
    <w:name w:val="heading 7"/>
    <w:basedOn w:val="Normal"/>
    <w:next w:val="Normal"/>
    <w:qFormat/>
    <w:rsid w:val="00150EFA"/>
    <w:pPr>
      <w:spacing w:before="240" w:after="60"/>
      <w:outlineLvl w:val="6"/>
    </w:pPr>
    <w:rPr>
      <w:rFonts w:ascii="Arial" w:hAnsi="Arial"/>
      <w:sz w:val="20"/>
    </w:rPr>
  </w:style>
  <w:style w:type="paragraph" w:styleId="Heading8">
    <w:name w:val="heading 8"/>
    <w:basedOn w:val="Normal"/>
    <w:next w:val="Normal"/>
    <w:qFormat/>
    <w:rsid w:val="00150EFA"/>
    <w:pPr>
      <w:spacing w:before="240" w:after="60"/>
      <w:outlineLvl w:val="7"/>
    </w:pPr>
    <w:rPr>
      <w:rFonts w:ascii="Arial" w:hAnsi="Arial"/>
      <w:i/>
      <w:sz w:val="20"/>
    </w:rPr>
  </w:style>
  <w:style w:type="paragraph" w:styleId="Heading9">
    <w:name w:val="heading 9"/>
    <w:basedOn w:val="Normal"/>
    <w:next w:val="Normal"/>
    <w:qFormat/>
    <w:rsid w:val="00150EFA"/>
    <w:p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150EFA"/>
    <w:pPr>
      <w:tabs>
        <w:tab w:val="center" w:pos="4153"/>
        <w:tab w:val="right" w:pos="8306"/>
      </w:tabs>
    </w:pPr>
    <w:rPr>
      <w:rFonts w:ascii="Arial Narrow" w:hAnsi="Arial Narrow"/>
      <w:smallCaps/>
      <w:spacing w:val="100"/>
    </w:rPr>
  </w:style>
  <w:style w:type="paragraph" w:styleId="Footer">
    <w:name w:val="footer"/>
    <w:basedOn w:val="Normal"/>
    <w:link w:val="FooterChar"/>
    <w:rsid w:val="00150EFA"/>
    <w:pPr>
      <w:tabs>
        <w:tab w:val="center" w:pos="4153"/>
        <w:tab w:val="right" w:pos="8306"/>
      </w:tabs>
    </w:pPr>
    <w:rPr>
      <w:rFonts w:ascii="Arial Narrow" w:hAnsi="Arial Narrow"/>
      <w:sz w:val="17"/>
    </w:rPr>
  </w:style>
  <w:style w:type="character" w:styleId="PageNumber">
    <w:name w:val="page number"/>
    <w:basedOn w:val="DefaultParagraphFont"/>
    <w:rsid w:val="00150EFA"/>
  </w:style>
  <w:style w:type="paragraph" w:customStyle="1" w:styleId="Fields-DOTARS">
    <w:name w:val="Fields - DOTARS"/>
    <w:basedOn w:val="Normal"/>
    <w:next w:val="Normal"/>
    <w:rsid w:val="00150EFA"/>
    <w:pPr>
      <w:spacing w:after="60"/>
    </w:pPr>
    <w:rPr>
      <w:rFonts w:ascii="Arial" w:hAnsi="Arial"/>
      <w:b/>
    </w:rPr>
  </w:style>
  <w:style w:type="paragraph" w:customStyle="1" w:styleId="BulletList-DOTARS">
    <w:name w:val="Bullet List - DOTARS"/>
    <w:basedOn w:val="Normal"/>
    <w:rsid w:val="00150EFA"/>
    <w:pPr>
      <w:numPr>
        <w:numId w:val="11"/>
      </w:numPr>
      <w:spacing w:before="40" w:after="40"/>
      <w:ind w:left="357" w:hanging="357"/>
    </w:pPr>
  </w:style>
  <w:style w:type="paragraph" w:customStyle="1" w:styleId="Heading2Num-DOTARS">
    <w:name w:val="Heading2Num - DOTARS"/>
    <w:basedOn w:val="Normal"/>
    <w:next w:val="Normal"/>
    <w:rsid w:val="00150EFA"/>
    <w:pPr>
      <w:numPr>
        <w:ilvl w:val="1"/>
        <w:numId w:val="15"/>
      </w:numPr>
      <w:spacing w:before="160" w:after="80"/>
    </w:pPr>
    <w:rPr>
      <w:rFonts w:ascii="Arial" w:hAnsi="Arial"/>
      <w:b/>
    </w:rPr>
  </w:style>
  <w:style w:type="paragraph" w:customStyle="1" w:styleId="NumberedList-DOTARS">
    <w:name w:val="Numbered List - DOTARS"/>
    <w:basedOn w:val="Normal"/>
    <w:rsid w:val="00150EFA"/>
    <w:pPr>
      <w:numPr>
        <w:ilvl w:val="1"/>
      </w:numPr>
    </w:pPr>
  </w:style>
  <w:style w:type="paragraph" w:customStyle="1" w:styleId="Heading1Num-DOTARS">
    <w:name w:val="Heading1Num - DOTARS"/>
    <w:basedOn w:val="Heading1"/>
    <w:next w:val="Normal"/>
    <w:rsid w:val="00150EFA"/>
    <w:pPr>
      <w:numPr>
        <w:numId w:val="15"/>
      </w:numPr>
    </w:pPr>
  </w:style>
  <w:style w:type="paragraph" w:customStyle="1" w:styleId="Heading3Num-DOTARS">
    <w:name w:val="Heading3Num - DOTARS"/>
    <w:basedOn w:val="Normal"/>
    <w:next w:val="Normal"/>
    <w:rsid w:val="00150EFA"/>
    <w:pPr>
      <w:numPr>
        <w:ilvl w:val="2"/>
        <w:numId w:val="15"/>
      </w:numPr>
      <w:spacing w:before="160" w:after="80"/>
    </w:pPr>
    <w:rPr>
      <w:rFonts w:ascii="Arial" w:hAnsi="Arial"/>
      <w:b/>
    </w:rPr>
  </w:style>
  <w:style w:type="paragraph" w:customStyle="1" w:styleId="Header-DOTARS">
    <w:name w:val="Header - DOTARS"/>
    <w:basedOn w:val="Header"/>
    <w:next w:val="Normal"/>
    <w:rsid w:val="00150EFA"/>
    <w:rPr>
      <w:caps/>
      <w:sz w:val="28"/>
    </w:rPr>
  </w:style>
  <w:style w:type="paragraph" w:customStyle="1" w:styleId="Footer-DOTARS">
    <w:name w:val="Footer - DOTARS"/>
    <w:basedOn w:val="Footer"/>
    <w:next w:val="Normal"/>
    <w:link w:val="Footer-DOTARSChar"/>
    <w:rsid w:val="00150EFA"/>
    <w:pPr>
      <w:jc w:val="center"/>
    </w:pPr>
    <w:rPr>
      <w:spacing w:val="10"/>
    </w:rPr>
  </w:style>
  <w:style w:type="paragraph" w:customStyle="1" w:styleId="TableHeading-DOTARS">
    <w:name w:val="Table Heading - DOTARS"/>
    <w:basedOn w:val="Normal"/>
    <w:rsid w:val="00150EFA"/>
    <w:pPr>
      <w:spacing w:before="60" w:after="60"/>
    </w:pPr>
    <w:rPr>
      <w:rFonts w:ascii="Arial" w:hAnsi="Arial"/>
      <w:b/>
      <w:spacing w:val="20"/>
    </w:rPr>
  </w:style>
  <w:style w:type="paragraph" w:customStyle="1" w:styleId="TableText-DOTARS">
    <w:name w:val="Table Text - DOTARS"/>
    <w:basedOn w:val="Normal"/>
    <w:rsid w:val="00150EFA"/>
    <w:pPr>
      <w:spacing w:before="60" w:after="60"/>
    </w:pPr>
  </w:style>
  <w:style w:type="paragraph" w:customStyle="1" w:styleId="Normal-DOTARS">
    <w:name w:val="Normal - DOTARS"/>
    <w:basedOn w:val="Normal"/>
    <w:next w:val="Normal"/>
    <w:rsid w:val="00FD305B"/>
  </w:style>
  <w:style w:type="paragraph" w:customStyle="1" w:styleId="SmallHead">
    <w:name w:val="SmallHead"/>
    <w:basedOn w:val="Normal-DOTARS"/>
    <w:rsid w:val="00150EFA"/>
    <w:rPr>
      <w:b/>
    </w:rPr>
  </w:style>
  <w:style w:type="paragraph" w:customStyle="1" w:styleId="SignatureBlock-DOTARS">
    <w:name w:val="Signature Block - DOTARS"/>
    <w:basedOn w:val="Normal"/>
    <w:rsid w:val="00150EFA"/>
  </w:style>
  <w:style w:type="paragraph" w:customStyle="1" w:styleId="TableHeading">
    <w:name w:val="TableHeading"/>
    <w:basedOn w:val="Normal"/>
    <w:rsid w:val="00150EFA"/>
    <w:pPr>
      <w:spacing w:before="60" w:after="60"/>
    </w:pPr>
    <w:rPr>
      <w:rFonts w:ascii="Arial" w:hAnsi="Arial"/>
      <w:b/>
      <w:spacing w:val="20"/>
    </w:rPr>
  </w:style>
  <w:style w:type="character" w:styleId="Hyperlink">
    <w:name w:val="Hyperlink"/>
    <w:basedOn w:val="DefaultParagraphFont"/>
    <w:rsid w:val="00A93F76"/>
    <w:rPr>
      <w:color w:val="0000FF"/>
      <w:u w:val="single"/>
    </w:rPr>
  </w:style>
  <w:style w:type="character" w:customStyle="1" w:styleId="FileandContactFields-DOTARS">
    <w:name w:val="File and Contact Fields - DOTARS"/>
    <w:basedOn w:val="DefaultParagraphFont"/>
    <w:rsid w:val="00150EFA"/>
    <w:rPr>
      <w:rFonts w:ascii="Arial" w:hAnsi="Arial"/>
      <w:i/>
      <w:sz w:val="16"/>
    </w:rPr>
  </w:style>
  <w:style w:type="paragraph" w:customStyle="1" w:styleId="FaxHeading">
    <w:name w:val="FaxHeading"/>
    <w:basedOn w:val="Normal-DOTARS"/>
    <w:next w:val="Normal-DOTARS"/>
    <w:rsid w:val="00150EFA"/>
    <w:pPr>
      <w:spacing w:before="480" w:after="720"/>
      <w:jc w:val="center"/>
    </w:pPr>
    <w:rPr>
      <w:b/>
      <w:caps/>
      <w:sz w:val="28"/>
      <w:szCs w:val="28"/>
    </w:rPr>
  </w:style>
  <w:style w:type="paragraph" w:customStyle="1" w:styleId="SecretaryHeading">
    <w:name w:val="SecretaryHeading"/>
    <w:basedOn w:val="Normal"/>
    <w:rsid w:val="00150EFA"/>
    <w:pPr>
      <w:spacing w:before="60" w:after="60"/>
      <w:jc w:val="right"/>
    </w:pPr>
    <w:rPr>
      <w:b/>
      <w:sz w:val="26"/>
      <w:szCs w:val="26"/>
    </w:rPr>
  </w:style>
  <w:style w:type="paragraph" w:customStyle="1" w:styleId="AddressBlock-DOTARS">
    <w:name w:val="Address Block - DOTARS"/>
    <w:basedOn w:val="SignatureBlock-DOTARS"/>
    <w:rsid w:val="00017B2B"/>
    <w:pPr>
      <w:tabs>
        <w:tab w:val="left" w:pos="4535"/>
      </w:tabs>
    </w:pPr>
  </w:style>
  <w:style w:type="paragraph" w:styleId="BalloonText">
    <w:name w:val="Balloon Text"/>
    <w:basedOn w:val="Normal"/>
    <w:semiHidden/>
    <w:rsid w:val="00CF78CE"/>
    <w:rPr>
      <w:rFonts w:ascii="Tahoma" w:hAnsi="Tahoma" w:cs="Tahoma"/>
      <w:sz w:val="16"/>
      <w:szCs w:val="16"/>
    </w:rPr>
  </w:style>
  <w:style w:type="character" w:customStyle="1" w:styleId="FooterChar">
    <w:name w:val="Footer Char"/>
    <w:basedOn w:val="DefaultParagraphFont"/>
    <w:link w:val="Footer"/>
    <w:rsid w:val="00B647CA"/>
    <w:rPr>
      <w:rFonts w:ascii="Arial Narrow" w:hAnsi="Arial Narrow"/>
      <w:sz w:val="17"/>
      <w:lang w:val="en-AU" w:eastAsia="en-US" w:bidi="ar-SA"/>
    </w:rPr>
  </w:style>
  <w:style w:type="character" w:customStyle="1" w:styleId="Footer-DOTARSChar">
    <w:name w:val="Footer - DOTARS Char"/>
    <w:basedOn w:val="FooterChar"/>
    <w:link w:val="Footer-DOTARS"/>
    <w:rsid w:val="00B647CA"/>
    <w:rPr>
      <w:rFonts w:ascii="Arial Narrow" w:hAnsi="Arial Narrow"/>
      <w:spacing w:val="10"/>
      <w:sz w:val="17"/>
      <w:lang w:val="en-AU" w:eastAsia="en-US" w:bidi="ar-SA"/>
    </w:rPr>
  </w:style>
  <w:style w:type="paragraph" w:customStyle="1" w:styleId="SecurityClassification">
    <w:name w:val="Security Classification"/>
    <w:basedOn w:val="Header-DOTARS"/>
    <w:qFormat/>
    <w:rsid w:val="00AD0568"/>
    <w:pPr>
      <w:jc w:val="center"/>
    </w:pPr>
    <w:rPr>
      <w:b/>
      <w:caps w:val="0"/>
      <w:smallCaps w:val="0"/>
    </w:rPr>
  </w:style>
  <w:style w:type="paragraph" w:customStyle="1" w:styleId="FooterClassification">
    <w:name w:val="Footer Classification"/>
    <w:basedOn w:val="SecurityClassification"/>
    <w:qFormat/>
    <w:rsid w:val="00AD1F3B"/>
  </w:style>
  <w:style w:type="character" w:styleId="PlaceholderText">
    <w:name w:val="Placeholder Text"/>
    <w:basedOn w:val="DefaultParagraphFont"/>
    <w:uiPriority w:val="99"/>
    <w:semiHidden/>
    <w:rsid w:val="00A164EE"/>
    <w:rPr>
      <w:color w:val="808080"/>
    </w:rPr>
  </w:style>
  <w:style w:type="paragraph" w:styleId="NoSpacing">
    <w:name w:val="No Spacing"/>
    <w:uiPriority w:val="1"/>
    <w:qFormat/>
    <w:rsid w:val="00AA1761"/>
    <w:rPr>
      <w:sz w:val="24"/>
      <w:lang w:eastAsia="en-US"/>
    </w:rPr>
  </w:style>
  <w:style w:type="paragraph" w:styleId="ListParagraph">
    <w:name w:val="List Paragraph"/>
    <w:basedOn w:val="Normal"/>
    <w:uiPriority w:val="34"/>
    <w:qFormat/>
    <w:rsid w:val="00322655"/>
    <w:pPr>
      <w:ind w:left="720"/>
      <w:contextualSpacing/>
    </w:pPr>
  </w:style>
  <w:style w:type="character" w:styleId="CommentReference">
    <w:name w:val="annotation reference"/>
    <w:basedOn w:val="DefaultParagraphFont"/>
    <w:semiHidden/>
    <w:unhideWhenUsed/>
    <w:rsid w:val="0051228B"/>
    <w:rPr>
      <w:sz w:val="16"/>
      <w:szCs w:val="16"/>
    </w:rPr>
  </w:style>
  <w:style w:type="paragraph" w:styleId="CommentText">
    <w:name w:val="annotation text"/>
    <w:basedOn w:val="Normal"/>
    <w:link w:val="CommentTextChar"/>
    <w:semiHidden/>
    <w:unhideWhenUsed/>
    <w:rsid w:val="0051228B"/>
    <w:rPr>
      <w:sz w:val="20"/>
    </w:rPr>
  </w:style>
  <w:style w:type="character" w:customStyle="1" w:styleId="CommentTextChar">
    <w:name w:val="Comment Text Char"/>
    <w:basedOn w:val="DefaultParagraphFont"/>
    <w:link w:val="CommentText"/>
    <w:semiHidden/>
    <w:rsid w:val="0051228B"/>
    <w:rPr>
      <w:lang w:eastAsia="en-US"/>
    </w:rPr>
  </w:style>
  <w:style w:type="paragraph" w:styleId="CommentSubject">
    <w:name w:val="annotation subject"/>
    <w:basedOn w:val="CommentText"/>
    <w:next w:val="CommentText"/>
    <w:link w:val="CommentSubjectChar"/>
    <w:semiHidden/>
    <w:unhideWhenUsed/>
    <w:rsid w:val="0051228B"/>
    <w:rPr>
      <w:b/>
      <w:bCs/>
    </w:rPr>
  </w:style>
  <w:style w:type="character" w:customStyle="1" w:styleId="CommentSubjectChar">
    <w:name w:val="Comment Subject Char"/>
    <w:basedOn w:val="CommentTextChar"/>
    <w:link w:val="CommentSubject"/>
    <w:semiHidden/>
    <w:rsid w:val="0051228B"/>
    <w:rPr>
      <w:b/>
      <w:bCs/>
      <w:lang w:eastAsia="en-US"/>
    </w:rPr>
  </w:style>
  <w:style w:type="table" w:styleId="TableGrid">
    <w:name w:val="Table Grid"/>
    <w:basedOn w:val="TableNormal"/>
    <w:uiPriority w:val="39"/>
    <w:rsid w:val="005370DB"/>
    <w:rPr>
      <w:rFonts w:asciiTheme="minorHAnsi" w:eastAsiaTheme="minorHAnsi" w:hAnsiTheme="minorHAnsi" w:cstheme="minorBidi"/>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400816">
      <w:bodyDiv w:val="1"/>
      <w:marLeft w:val="0"/>
      <w:marRight w:val="0"/>
      <w:marTop w:val="0"/>
      <w:marBottom w:val="0"/>
      <w:divBdr>
        <w:top w:val="none" w:sz="0" w:space="0" w:color="auto"/>
        <w:left w:val="none" w:sz="0" w:space="0" w:color="auto"/>
        <w:bottom w:val="none" w:sz="0" w:space="0" w:color="auto"/>
        <w:right w:val="none" w:sz="0" w:space="0" w:color="auto"/>
      </w:divBdr>
    </w:div>
    <w:div w:id="325596886">
      <w:bodyDiv w:val="1"/>
      <w:marLeft w:val="0"/>
      <w:marRight w:val="0"/>
      <w:marTop w:val="0"/>
      <w:marBottom w:val="0"/>
      <w:divBdr>
        <w:top w:val="none" w:sz="0" w:space="0" w:color="auto"/>
        <w:left w:val="none" w:sz="0" w:space="0" w:color="auto"/>
        <w:bottom w:val="none" w:sz="0" w:space="0" w:color="auto"/>
        <w:right w:val="none" w:sz="0" w:space="0" w:color="auto"/>
      </w:divBdr>
    </w:div>
    <w:div w:id="20847148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emf"/><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er2.xml.rels><?xml version="1.0" encoding="UTF-8" standalone="yes"?>
<Relationships xmlns="http://schemas.openxmlformats.org/package/2006/relationships"><Relationship Id="rId2" Type="http://schemas.openxmlformats.org/officeDocument/2006/relationships/hyperlink" Target="http://www.arts.gov.au/" TargetMode="External"/><Relationship Id="rId1" Type="http://schemas.openxmlformats.org/officeDocument/2006/relationships/hyperlink" Target="http://www.communications.gov.au"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epartment_Templates\Executive\Secretary%20Letter.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7E7739AAB488DF488F678A0A4BF630DC" ma:contentTypeVersion="0" ma:contentTypeDescription="Create a new document." ma:contentTypeScope="" ma:versionID="29f714750b8e59489c9e052c1784bff6">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F5A8C22-D83B-4612-8C82-872C2DB27DBD}">
  <ds:schemaRefs>
    <ds:schemaRef ds:uri="http://purl.org/dc/terms/"/>
    <ds:schemaRef ds:uri="http://schemas.microsoft.com/office/2006/metadata/properties"/>
    <ds:schemaRef ds:uri="http://schemas.microsoft.com/office/2006/documentManagement/types"/>
    <ds:schemaRef ds:uri="http://purl.org/dc/elements/1.1/"/>
    <ds:schemaRef ds:uri="http://www.w3.org/XML/1998/namespace"/>
    <ds:schemaRef ds:uri="http://schemas.microsoft.com/office/infopath/2007/PartnerControls"/>
    <ds:schemaRef ds:uri="http://schemas.openxmlformats.org/package/2006/metadata/core-properties"/>
    <ds:schemaRef ds:uri="http://purl.org/dc/dcmitype/"/>
  </ds:schemaRefs>
</ds:datastoreItem>
</file>

<file path=customXml/itemProps2.xml><?xml version="1.0" encoding="utf-8"?>
<ds:datastoreItem xmlns:ds="http://schemas.openxmlformats.org/officeDocument/2006/customXml" ds:itemID="{035B414A-CC37-4CD9-9EC5-FB9A6198BF2F}">
  <ds:schemaRefs>
    <ds:schemaRef ds:uri="http://schemas.microsoft.com/sharepoint/v3/contenttype/forms"/>
  </ds:schemaRefs>
</ds:datastoreItem>
</file>

<file path=customXml/itemProps3.xml><?xml version="1.0" encoding="utf-8"?>
<ds:datastoreItem xmlns:ds="http://schemas.openxmlformats.org/officeDocument/2006/customXml" ds:itemID="{0CF6CA05-6200-4987-95CE-261F87F9EAF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1AF6870A-8B5E-4ED1-9E6C-20E8AC5719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Secretary Letter.dotm</Template>
  <TotalTime>32</TotalTime>
  <Pages>2</Pages>
  <Words>398</Words>
  <Characters>2267</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Review of .au Domain Administration (auDA) – 12-month checkpoint</vt:lpstr>
    </vt:vector>
  </TitlesOfParts>
  <Company>Department of Communications and the Arts</Company>
  <LinksUpToDate>false</LinksUpToDate>
  <CharactersWithSpaces>2660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Review of .au Domain Administration (auDA) – 12-month checkpoint</dc:title>
  <dc:subject>Information on .au domain names that require ministerial consent</dc:subject>
  <dc:creator>Department of Communications and the Arts</dc:creator>
  <dc:description/>
  <cp:lastModifiedBy>Hall, Theresa</cp:lastModifiedBy>
  <cp:revision>6</cp:revision>
  <cp:lastPrinted>2018-10-18T04:16:00Z</cp:lastPrinted>
  <dcterms:created xsi:type="dcterms:W3CDTF">2019-08-09T06:01:00Z</dcterms:created>
  <dcterms:modified xsi:type="dcterms:W3CDTF">2019-08-12T04:40:00Z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ct">
    <vt:lpwstr>Act Name</vt:lpwstr>
  </property>
  <property fmtid="{D5CDD505-2E9C-101B-9397-08002B2CF9AE}" pid="3" name="AdditionalInformation">
    <vt:lpwstr/>
  </property>
  <property fmtid="{D5CDD505-2E9C-101B-9397-08002B2CF9AE}" pid="4" name="AdditionalSecurityInformation">
    <vt:lpwstr/>
  </property>
  <property fmtid="{D5CDD505-2E9C-101B-9397-08002B2CF9AE}" pid="5" name="Author's Name">
    <vt:lpwstr>Author's Name</vt:lpwstr>
  </property>
  <property fmtid="{D5CDD505-2E9C-101B-9397-08002B2CF9AE}" pid="6" name="Author's Title/Position">
    <vt:lpwstr>Author's Title/Position</vt:lpwstr>
  </property>
  <property fmtid="{D5CDD505-2E9C-101B-9397-08002B2CF9AE}" pid="7" name="ClearanceActualDate">
    <vt:lpwstr/>
  </property>
  <property fmtid="{D5CDD505-2E9C-101B-9397-08002B2CF9AE}" pid="8" name="ClearanceDueDate">
    <vt:lpwstr>02 November 2018</vt:lpwstr>
  </property>
  <property fmtid="{D5CDD505-2E9C-101B-9397-08002B2CF9AE}" pid="9" name="Contact Name">
    <vt:lpwstr>Contact Name</vt:lpwstr>
  </property>
  <property fmtid="{D5CDD505-2E9C-101B-9397-08002B2CF9AE}" pid="10" name="Contact Number">
    <vt:lpwstr>Contact Number</vt:lpwstr>
  </property>
  <property fmtid="{D5CDD505-2E9C-101B-9397-08002B2CF9AE}" pid="11" name="ContentTypeId">
    <vt:lpwstr>0x0101007E7739AAB488DF488F678A0A4BF630DC</vt:lpwstr>
  </property>
  <property fmtid="{D5CDD505-2E9C-101B-9397-08002B2CF9AE}" pid="12" name="CriticalDate">
    <vt:lpwstr/>
  </property>
  <property fmtid="{D5CDD505-2E9C-101B-9397-08002B2CF9AE}" pid="13" name="CriticalDateReason">
    <vt:lpwstr/>
  </property>
  <property fmtid="{D5CDD505-2E9C-101B-9397-08002B2CF9AE}" pid="14" name="CustomDate">
    <vt:lpwstr/>
  </property>
  <property fmtid="{D5CDD505-2E9C-101B-9397-08002B2CF9AE}" pid="15" name="CustomDateName">
    <vt:lpwstr/>
  </property>
  <property fmtid="{D5CDD505-2E9C-101B-9397-08002B2CF9AE}" pid="16" name="Executives">
    <vt:lpwstr>Annaliese Williams</vt:lpwstr>
  </property>
  <property fmtid="{D5CDD505-2E9C-101B-9397-08002B2CF9AE}" pid="17" name="File Reference">
    <vt:lpwstr>File Reference</vt:lpwstr>
  </property>
  <property fmtid="{D5CDD505-2E9C-101B-9397-08002B2CF9AE}" pid="18" name="First Name">
    <vt:lpwstr>First Name</vt:lpwstr>
  </property>
  <property fmtid="{D5CDD505-2E9C-101B-9397-08002B2CF9AE}" pid="19" name="GroupResponsible">
    <vt:lpwstr>Branch Strategy</vt:lpwstr>
  </property>
  <property fmtid="{D5CDD505-2E9C-101B-9397-08002B2CF9AE}" pid="20" name="HandlingProtocol">
    <vt:lpwstr>Standard</vt:lpwstr>
  </property>
  <property fmtid="{D5CDD505-2E9C-101B-9397-08002B2CF9AE}" pid="21" name="InformationExecutive">
    <vt:lpwstr> </vt:lpwstr>
  </property>
  <property fmtid="{D5CDD505-2E9C-101B-9397-08002B2CF9AE}" pid="22" name="InformationMinister">
    <vt:lpwstr> </vt:lpwstr>
  </property>
  <property fmtid="{D5CDD505-2E9C-101B-9397-08002B2CF9AE}" pid="23" name="InitiatorAddressBlock">
    <vt:lpwstr/>
  </property>
  <property fmtid="{D5CDD505-2E9C-101B-9397-08002B2CF9AE}" pid="24" name="InitiatorAddressLine1">
    <vt:lpwstr/>
  </property>
  <property fmtid="{D5CDD505-2E9C-101B-9397-08002B2CF9AE}" pid="25" name="InitiatorAddressLine1And2">
    <vt:lpwstr/>
  </property>
  <property fmtid="{D5CDD505-2E9C-101B-9397-08002B2CF9AE}" pid="26" name="InitiatorAddressLine2">
    <vt:lpwstr/>
  </property>
  <property fmtid="{D5CDD505-2E9C-101B-9397-08002B2CF9AE}" pid="27" name="InitiatorContactName">
    <vt:lpwstr/>
  </property>
  <property fmtid="{D5CDD505-2E9C-101B-9397-08002B2CF9AE}" pid="28" name="InitiatorContactPosition">
    <vt:lpwstr/>
  </property>
  <property fmtid="{D5CDD505-2E9C-101B-9397-08002B2CF9AE}" pid="29" name="InitiatorCountry">
    <vt:lpwstr/>
  </property>
  <property fmtid="{D5CDD505-2E9C-101B-9397-08002B2CF9AE}" pid="30" name="InitiatorEmail">
    <vt:lpwstr/>
  </property>
  <property fmtid="{D5CDD505-2E9C-101B-9397-08002B2CF9AE}" pid="31" name="InitiatorFax">
    <vt:lpwstr/>
  </property>
  <property fmtid="{D5CDD505-2E9C-101B-9397-08002B2CF9AE}" pid="32" name="InitiatorFirstName">
    <vt:lpwstr/>
  </property>
  <property fmtid="{D5CDD505-2E9C-101B-9397-08002B2CF9AE}" pid="33" name="InitiatorFormalTitle">
    <vt:lpwstr/>
  </property>
  <property fmtid="{D5CDD505-2E9C-101B-9397-08002B2CF9AE}" pid="34" name="InitiatorFullName">
    <vt:lpwstr/>
  </property>
  <property fmtid="{D5CDD505-2E9C-101B-9397-08002B2CF9AE}" pid="35" name="InitiatorLastName">
    <vt:lpwstr/>
  </property>
  <property fmtid="{D5CDD505-2E9C-101B-9397-08002B2CF9AE}" pid="36" name="InitiatorMobile">
    <vt:lpwstr/>
  </property>
  <property fmtid="{D5CDD505-2E9C-101B-9397-08002B2CF9AE}" pid="37" name="InitiatorMPElectorate">
    <vt:lpwstr/>
  </property>
  <property fmtid="{D5CDD505-2E9C-101B-9397-08002B2CF9AE}" pid="38" name="InitiatorMPState">
    <vt:lpwstr/>
  </property>
  <property fmtid="{D5CDD505-2E9C-101B-9397-08002B2CF9AE}" pid="39" name="InitiatorName">
    <vt:lpwstr/>
  </property>
  <property fmtid="{D5CDD505-2E9C-101B-9397-08002B2CF9AE}" pid="40" name="InitiatorOnBehalfVia">
    <vt:lpwstr/>
  </property>
  <property fmtid="{D5CDD505-2E9C-101B-9397-08002B2CF9AE}" pid="41" name="InitiatorOrganisation">
    <vt:lpwstr/>
  </property>
  <property fmtid="{D5CDD505-2E9C-101B-9397-08002B2CF9AE}" pid="42" name="InitiatorOrganisationContactInformation">
    <vt:lpwstr/>
  </property>
  <property fmtid="{D5CDD505-2E9C-101B-9397-08002B2CF9AE}" pid="43" name="InitiatorOrganisationType">
    <vt:lpwstr/>
  </property>
  <property fmtid="{D5CDD505-2E9C-101B-9397-08002B2CF9AE}" pid="44" name="InitiatorOrganisationWebsite">
    <vt:lpwstr/>
  </property>
  <property fmtid="{D5CDD505-2E9C-101B-9397-08002B2CF9AE}" pid="45" name="InitiatorParliamentaryTitle">
    <vt:lpwstr/>
  </property>
  <property fmtid="{D5CDD505-2E9C-101B-9397-08002B2CF9AE}" pid="46" name="InitiatorPhone">
    <vt:lpwstr/>
  </property>
  <property fmtid="{D5CDD505-2E9C-101B-9397-08002B2CF9AE}" pid="47" name="InitiatorPostCode">
    <vt:lpwstr/>
  </property>
  <property fmtid="{D5CDD505-2E9C-101B-9397-08002B2CF9AE}" pid="48" name="InitiatorPostNominal">
    <vt:lpwstr/>
  </property>
  <property fmtid="{D5CDD505-2E9C-101B-9397-08002B2CF9AE}" pid="49" name="InitiatorState">
    <vt:lpwstr/>
  </property>
  <property fmtid="{D5CDD505-2E9C-101B-9397-08002B2CF9AE}" pid="50" name="InitiatorSuburbOrCity">
    <vt:lpwstr/>
  </property>
  <property fmtid="{D5CDD505-2E9C-101B-9397-08002B2CF9AE}" pid="51" name="InitiatorSuburbStatePostcode">
    <vt:lpwstr/>
  </property>
  <property fmtid="{D5CDD505-2E9C-101B-9397-08002B2CF9AE}" pid="52" name="InitiatorTitle">
    <vt:lpwstr/>
  </property>
  <property fmtid="{D5CDD505-2E9C-101B-9397-08002B2CF9AE}" pid="53" name="InitiatorTitledFullName">
    <vt:lpwstr/>
  </property>
  <property fmtid="{D5CDD505-2E9C-101B-9397-08002B2CF9AE}" pid="54" name="LastClearingOfficer">
    <vt:lpwstr/>
  </property>
  <property fmtid="{D5CDD505-2E9C-101B-9397-08002B2CF9AE}" pid="55" name="Ministers">
    <vt:lpwstr/>
  </property>
  <property fmtid="{D5CDD505-2E9C-101B-9397-08002B2CF9AE}" pid="56" name="Organisation">
    <vt:lpwstr>Organisation</vt:lpwstr>
  </property>
  <property fmtid="{D5CDD505-2E9C-101B-9397-08002B2CF9AE}" pid="57" name="PdrId">
    <vt:lpwstr>EC18-001312</vt:lpwstr>
  </property>
  <property fmtid="{D5CDD505-2E9C-101B-9397-08002B2CF9AE}" pid="58" name="Position/Title">
    <vt:lpwstr>Position/Title</vt:lpwstr>
  </property>
  <property fmtid="{D5CDD505-2E9C-101B-9397-08002B2CF9AE}" pid="59" name="Postcode">
    <vt:lpwstr>Postcode</vt:lpwstr>
  </property>
  <property fmtid="{D5CDD505-2E9C-101B-9397-08002B2CF9AE}" pid="60" name="Principal">
    <vt:lpwstr>Secretary</vt:lpwstr>
  </property>
  <property fmtid="{D5CDD505-2E9C-101B-9397-08002B2CF9AE}" pid="61" name="ReasonForCreation">
    <vt:lpwstr>Other</vt:lpwstr>
  </property>
  <property fmtid="{D5CDD505-2E9C-101B-9397-08002B2CF9AE}" pid="62" name="ReasonForSensitivity">
    <vt:lpwstr/>
  </property>
  <property fmtid="{D5CDD505-2E9C-101B-9397-08002B2CF9AE}" pid="63" name="RegisteredDate">
    <vt:lpwstr>16 October 2018</vt:lpwstr>
  </property>
  <property fmtid="{D5CDD505-2E9C-101B-9397-08002B2CF9AE}" pid="64" name="RequestedExecutiveAction">
    <vt:lpwstr>For Information/Noting</vt:lpwstr>
  </property>
  <property fmtid="{D5CDD505-2E9C-101B-9397-08002B2CF9AE}" pid="65" name="RequestedSubmittedBy">
    <vt:lpwstr>Trisha Satish</vt:lpwstr>
  </property>
  <property fmtid="{D5CDD505-2E9C-101B-9397-08002B2CF9AE}" pid="66" name="ResponsibleExecutive">
    <vt:lpwstr>Annaliese Williams</vt:lpwstr>
  </property>
  <property fmtid="{D5CDD505-2E9C-101B-9397-08002B2CF9AE}" pid="67" name="ResponsibleMinister">
    <vt:lpwstr> </vt:lpwstr>
  </property>
  <property fmtid="{D5CDD505-2E9C-101B-9397-08002B2CF9AE}" pid="68" name="Security Classification">
    <vt:lpwstr>Security Classification</vt:lpwstr>
  </property>
  <property fmtid="{D5CDD505-2E9C-101B-9397-08002B2CF9AE}" pid="69" name="Security Footer">
    <vt:lpwstr>Security Classification</vt:lpwstr>
  </property>
  <property fmtid="{D5CDD505-2E9C-101B-9397-08002B2CF9AE}" pid="70" name="SecurityClassification">
    <vt:lpwstr>UNCLASSIFIED  </vt:lpwstr>
  </property>
  <property fmtid="{D5CDD505-2E9C-101B-9397-08002B2CF9AE}" pid="71" name="State">
    <vt:lpwstr>State</vt:lpwstr>
  </property>
  <property fmtid="{D5CDD505-2E9C-101B-9397-08002B2CF9AE}" pid="72" name="Street">
    <vt:lpwstr>Street</vt:lpwstr>
  </property>
  <property fmtid="{D5CDD505-2E9C-101B-9397-08002B2CF9AE}" pid="73" name="Subject">
    <vt:lpwstr>Information on .au domain names that require ministerial consent</vt:lpwstr>
  </property>
  <property fmtid="{D5CDD505-2E9C-101B-9397-08002B2CF9AE}" pid="74" name="Suburb">
    <vt:lpwstr>Suburb</vt:lpwstr>
  </property>
  <property fmtid="{D5CDD505-2E9C-101B-9397-08002B2CF9AE}" pid="75" name="Superseded">
    <vt:lpwstr>True</vt:lpwstr>
  </property>
  <property fmtid="{D5CDD505-2E9C-101B-9397-08002B2CF9AE}" pid="76" name="Surname">
    <vt:lpwstr>Surname</vt:lpwstr>
  </property>
  <property fmtid="{D5CDD505-2E9C-101B-9397-08002B2CF9AE}" pid="77" name="TaskSeqNo">
    <vt:lpwstr>0</vt:lpwstr>
  </property>
  <property fmtid="{D5CDD505-2E9C-101B-9397-08002B2CF9AE}" pid="78" name="TemplateSubType">
    <vt:lpwstr>Standard</vt:lpwstr>
  </property>
  <property fmtid="{D5CDD505-2E9C-101B-9397-08002B2CF9AE}" pid="79" name="TemplateType">
    <vt:lpwstr>Correspondence</vt:lpwstr>
  </property>
  <property fmtid="{D5CDD505-2E9C-101B-9397-08002B2CF9AE}" pid="80" name="Title">
    <vt:lpwstr>Title</vt:lpwstr>
  </property>
  <property fmtid="{D5CDD505-2E9C-101B-9397-08002B2CF9AE}" pid="81" name="TrustedGroups">
    <vt:lpwstr>Executive Communications, Business Administrator, Limited Distribution EC</vt:lpwstr>
  </property>
  <property fmtid="{D5CDD505-2E9C-101B-9397-08002B2CF9AE}" pid="82" name="TrimRevisionNumber">
    <vt:i4>7</vt:i4>
  </property>
</Properties>
</file>