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ECBFA" w14:textId="77777777" w:rsidR="00C550F4" w:rsidRDefault="005113AA" w:rsidP="005113AA">
      <w:pPr>
        <w:ind w:left="-1418"/>
        <w:sectPr w:rsidR="00C550F4" w:rsidSect="00C550F4">
          <w:footerReference w:type="default" r:id="rId11"/>
          <w:pgSz w:w="11906" w:h="16838"/>
          <w:pgMar w:top="0" w:right="1274" w:bottom="1440" w:left="1440" w:header="708" w:footer="283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670ECD32" wp14:editId="670ECD33">
            <wp:extent cx="7560000" cy="1368469"/>
            <wp:effectExtent l="0" t="0" r="3175" b="3175"/>
            <wp:docPr id="2" name="Picture 2" descr="Logo: Australian Government, Department of Communica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469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670ECC16" w14:textId="7F13EC22" w:rsidR="003C5D02" w:rsidRPr="005113AA" w:rsidRDefault="00215C6D" w:rsidP="000C5032">
      <w:pPr>
        <w:pStyle w:val="Heading1"/>
        <w:spacing w:before="120" w:after="120"/>
      </w:pPr>
      <w:r>
        <w:t>Fact sheet</w:t>
      </w:r>
      <w:r w:rsidR="00A45A3F">
        <w:t>—</w:t>
      </w:r>
      <w:r w:rsidR="000C5032">
        <w:t>Online Safety Reform Proposals</w:t>
      </w:r>
      <w:r w:rsidR="00A45A3F">
        <w:t>—</w:t>
      </w:r>
      <w:r w:rsidR="00B1135C">
        <w:t>Adult Cyber Abuse Scheme</w:t>
      </w:r>
    </w:p>
    <w:p w14:paraId="11CDA217" w14:textId="01E94B4A" w:rsidR="000C5032" w:rsidRDefault="000C5032" w:rsidP="00A45A3F">
      <w:pPr>
        <w:pStyle w:val="Heading2"/>
      </w:pPr>
      <w:r>
        <w:t>What is proposed?</w:t>
      </w:r>
    </w:p>
    <w:p w14:paraId="6DF9F8CC" w14:textId="16862D42" w:rsidR="000C5032" w:rsidRPr="000C5032" w:rsidRDefault="00215C6D" w:rsidP="000C5032">
      <w:r>
        <w:t>The new Online Safety Act will introduce a new take-down and reporting scheme to tackle cyber abuse</w:t>
      </w:r>
      <w:r w:rsidR="00B1135C">
        <w:t xml:space="preserve"> directed at Australian adults.</w:t>
      </w:r>
    </w:p>
    <w:p w14:paraId="5394CAEF" w14:textId="52BB6A94" w:rsidR="000C5032" w:rsidRDefault="000C5032" w:rsidP="00A45A3F">
      <w:pPr>
        <w:pStyle w:val="Heading2"/>
      </w:pPr>
      <w:r>
        <w:t xml:space="preserve">Why is this needed? </w:t>
      </w:r>
    </w:p>
    <w:p w14:paraId="138A828A" w14:textId="7CEF0690" w:rsidR="00F109FA" w:rsidRDefault="00F109FA" w:rsidP="00F109FA">
      <w:r>
        <w:t xml:space="preserve">Cyber abuse </w:t>
      </w:r>
      <w:r w:rsidR="00215C6D">
        <w:t xml:space="preserve">can cause </w:t>
      </w:r>
      <w:r>
        <w:t xml:space="preserve">significant harm to </w:t>
      </w:r>
      <w:r w:rsidR="0086498B">
        <w:t>individuals, particularly t</w:t>
      </w:r>
      <w:r>
        <w:t xml:space="preserve">hose </w:t>
      </w:r>
      <w:r w:rsidR="00215C6D">
        <w:t xml:space="preserve">who are systematically targeted </w:t>
      </w:r>
      <w:r>
        <w:t>or are vulnerable to victimisation based on characteristics such as gender</w:t>
      </w:r>
      <w:r w:rsidR="00B1135C">
        <w:t>, ethnicity or sexual identity.</w:t>
      </w:r>
    </w:p>
    <w:p w14:paraId="3F34CA79" w14:textId="4BC34D34" w:rsidR="00215C6D" w:rsidRDefault="00215C6D" w:rsidP="00F109FA">
      <w:r>
        <w:t xml:space="preserve">There is clear demand for a scheme to help victims address this type of harmful conduct. </w:t>
      </w:r>
      <w:r w:rsidR="00F109FA">
        <w:t xml:space="preserve">Since the expansion of the </w:t>
      </w:r>
      <w:proofErr w:type="spellStart"/>
      <w:r w:rsidR="00F109FA">
        <w:t>eSafety</w:t>
      </w:r>
      <w:proofErr w:type="spellEnd"/>
      <w:r w:rsidR="00F109FA">
        <w:t xml:space="preserve"> Commissioner’s </w:t>
      </w:r>
      <w:r w:rsidR="00F109FA" w:rsidRPr="00B1742C">
        <w:t>remit to adults in 2017</w:t>
      </w:r>
      <w:r>
        <w:t>,</w:t>
      </w:r>
      <w:r w:rsidR="00F109FA" w:rsidRPr="00B1742C">
        <w:t xml:space="preserve"> the </w:t>
      </w:r>
      <w:proofErr w:type="spellStart"/>
      <w:r w:rsidR="00F109FA" w:rsidRPr="00B1742C">
        <w:t>eSafety</w:t>
      </w:r>
      <w:proofErr w:type="spellEnd"/>
      <w:r w:rsidR="00F109FA" w:rsidRPr="00B1742C">
        <w:t xml:space="preserve"> Commissioner has received </w:t>
      </w:r>
      <w:r w:rsidR="00F109FA">
        <w:t>more</w:t>
      </w:r>
      <w:r w:rsidR="00F109FA" w:rsidRPr="00B1742C">
        <w:t xml:space="preserve"> than 40 </w:t>
      </w:r>
      <w:r w:rsidR="00F109FA">
        <w:t>queries a month</w:t>
      </w:r>
      <w:r w:rsidR="00F109FA" w:rsidRPr="00B1742C">
        <w:t xml:space="preserve"> from adults experiencing cyber abuse</w:t>
      </w:r>
      <w:r>
        <w:t>. H</w:t>
      </w:r>
      <w:r w:rsidR="0086498B">
        <w:t>owever</w:t>
      </w:r>
      <w:r>
        <w:t xml:space="preserve">, at present, the Commissioner does not have any formal powers to </w:t>
      </w:r>
      <w:r w:rsidR="00F109FA">
        <w:t>request</w:t>
      </w:r>
      <w:r w:rsidR="0086498B">
        <w:t xml:space="preserve"> </w:t>
      </w:r>
      <w:r>
        <w:t>the r</w:t>
      </w:r>
      <w:r w:rsidR="00B1135C">
        <w:t>emoval of this type of content.</w:t>
      </w:r>
    </w:p>
    <w:p w14:paraId="0196AAA1" w14:textId="4DDCEE33" w:rsidR="000C5032" w:rsidRDefault="000C5032" w:rsidP="00A45A3F">
      <w:pPr>
        <w:pStyle w:val="Heading2"/>
      </w:pPr>
      <w:r>
        <w:t>How will it work?</w:t>
      </w:r>
    </w:p>
    <w:p w14:paraId="2FAAF4F8" w14:textId="4A0F76A6" w:rsidR="000C5032" w:rsidRDefault="00772641" w:rsidP="000C5032">
      <w:r>
        <w:t xml:space="preserve">Australians will be </w:t>
      </w:r>
      <w:r w:rsidR="00031FF4">
        <w:t xml:space="preserve">able to report to the </w:t>
      </w:r>
      <w:proofErr w:type="spellStart"/>
      <w:r w:rsidR="00031FF4">
        <w:t>eSafety</w:t>
      </w:r>
      <w:proofErr w:type="spellEnd"/>
      <w:r w:rsidR="00031FF4">
        <w:t xml:space="preserve"> Commissioner to request </w:t>
      </w:r>
      <w:r>
        <w:t xml:space="preserve">the </w:t>
      </w:r>
      <w:r w:rsidR="00031FF4">
        <w:t xml:space="preserve">take-down of </w:t>
      </w:r>
      <w:r>
        <w:t xml:space="preserve">serious </w:t>
      </w:r>
      <w:r w:rsidR="00031FF4">
        <w:t>cyber abuse</w:t>
      </w:r>
      <w:r>
        <w:t xml:space="preserve"> material</w:t>
      </w:r>
      <w:r w:rsidR="002836E4">
        <w:t xml:space="preserve"> that is</w:t>
      </w:r>
      <w:r>
        <w:t xml:space="preserve"> menacing, harassing or offensive and </w:t>
      </w:r>
      <w:r w:rsidR="002836E4">
        <w:t>has</w:t>
      </w:r>
      <w:r w:rsidR="00031FF4">
        <w:t xml:space="preserve"> the intended effect of causing serious distress or harm. </w:t>
      </w:r>
      <w:r>
        <w:t xml:space="preserve">This is not intended to cover all </w:t>
      </w:r>
      <w:r w:rsidRPr="001A65CD">
        <w:t xml:space="preserve">disagreements </w:t>
      </w:r>
      <w:r>
        <w:t>or disputes online, but conduct that is se</w:t>
      </w:r>
      <w:r w:rsidR="00B1135C">
        <w:t>riously harmful for the victim.</w:t>
      </w:r>
    </w:p>
    <w:p w14:paraId="77527649" w14:textId="65E04E6B" w:rsidR="00031FF4" w:rsidRPr="000C5032" w:rsidRDefault="00031FF4" w:rsidP="000C5032">
      <w:r w:rsidRPr="009014E1">
        <w:t xml:space="preserve">In line with the </w:t>
      </w:r>
      <w:r w:rsidR="00215C6D">
        <w:t xml:space="preserve">existing </w:t>
      </w:r>
      <w:r w:rsidRPr="009014E1">
        <w:t>cyberbullying scheme</w:t>
      </w:r>
      <w:r w:rsidR="00215C6D">
        <w:t xml:space="preserve"> for Australian children, </w:t>
      </w:r>
      <w:r w:rsidRPr="009014E1">
        <w:t xml:space="preserve">individuals would be required to report to social media in the first instance. </w:t>
      </w:r>
      <w:r>
        <w:t xml:space="preserve">This recognises the role of industry in ensuring they have mechanisms in place to empower users to manage and report abuse and harmful </w:t>
      </w:r>
      <w:r w:rsidR="00B1135C">
        <w:t>material online.</w:t>
      </w:r>
    </w:p>
    <w:p w14:paraId="670ECC18" w14:textId="3EFB8E74" w:rsidR="005113AA" w:rsidRDefault="00CE2222" w:rsidP="00A45A3F">
      <w:pPr>
        <w:pStyle w:val="Heading3"/>
      </w:pPr>
      <w:r>
        <w:t xml:space="preserve">Who will be covered under the scheme? </w:t>
      </w:r>
    </w:p>
    <w:p w14:paraId="230F64A7" w14:textId="4C74BF37" w:rsidR="00772641" w:rsidRDefault="00A234E4" w:rsidP="00CE2222">
      <w:r w:rsidRPr="00600238">
        <w:t xml:space="preserve">The </w:t>
      </w:r>
      <w:r w:rsidR="00A96824" w:rsidRPr="00600238">
        <w:t>reporting mechanism</w:t>
      </w:r>
      <w:r w:rsidRPr="00600238">
        <w:t xml:space="preserve"> </w:t>
      </w:r>
      <w:r w:rsidR="001A65CD">
        <w:t>would be</w:t>
      </w:r>
      <w:r w:rsidR="00772641">
        <w:t xml:space="preserve"> open to all Australian adults, providing a mechanism to have material removed that is causing </w:t>
      </w:r>
      <w:r w:rsidR="009132D9" w:rsidRPr="009132D9">
        <w:t xml:space="preserve">serious distress </w:t>
      </w:r>
      <w:r w:rsidR="009132D9" w:rsidRPr="001A65CD">
        <w:t>or harm</w:t>
      </w:r>
      <w:r w:rsidR="00B1135C">
        <w:t>.</w:t>
      </w:r>
    </w:p>
    <w:p w14:paraId="43B03553" w14:textId="5F5A903F" w:rsidR="00A234E4" w:rsidRDefault="00772641" w:rsidP="00CE2222">
      <w:r>
        <w:t>The scheme will operate alongside the existing cyberbullying scheme for Australian children and the image-based abuse scheme.</w:t>
      </w:r>
    </w:p>
    <w:p w14:paraId="5BFACE6E" w14:textId="5167AE9C" w:rsidR="00CE2222" w:rsidRPr="00CE2222" w:rsidRDefault="00CE2222" w:rsidP="00A45A3F">
      <w:pPr>
        <w:pStyle w:val="Heading3"/>
      </w:pPr>
      <w:r w:rsidRPr="00BE6E86">
        <w:t xml:space="preserve">Which platforms </w:t>
      </w:r>
      <w:r w:rsidR="00192509">
        <w:t xml:space="preserve">would be </w:t>
      </w:r>
      <w:r w:rsidR="009729C9" w:rsidRPr="00BE6E86">
        <w:t>covered under the scheme</w:t>
      </w:r>
      <w:r w:rsidRPr="00BE6E86">
        <w:t>?</w:t>
      </w:r>
    </w:p>
    <w:p w14:paraId="0D2B3A06" w14:textId="30F8EA60" w:rsidR="00E67516" w:rsidRDefault="00BE6E86" w:rsidP="00CE2222">
      <w:r w:rsidRPr="006D7220">
        <w:t>Under new arrangements for both the cyberbullying and cyber abuse scheme</w:t>
      </w:r>
      <w:r w:rsidR="00772641">
        <w:t xml:space="preserve">s, </w:t>
      </w:r>
      <w:r w:rsidRPr="006D7220">
        <w:t xml:space="preserve">individuals </w:t>
      </w:r>
      <w:r w:rsidR="009729C9" w:rsidRPr="006D7220">
        <w:t>c</w:t>
      </w:r>
      <w:r w:rsidR="00767D01">
        <w:t xml:space="preserve">ould </w:t>
      </w:r>
      <w:r w:rsidR="009729C9" w:rsidRPr="006D7220">
        <w:t>report mat</w:t>
      </w:r>
      <w:r w:rsidRPr="006D7220">
        <w:t xml:space="preserve">erial </w:t>
      </w:r>
      <w:r w:rsidR="00772641" w:rsidRPr="0042165A">
        <w:t xml:space="preserve">being posted on </w:t>
      </w:r>
      <w:r w:rsidR="00F601C5" w:rsidRPr="0042165A">
        <w:t xml:space="preserve">social media services (such </w:t>
      </w:r>
      <w:r w:rsidR="00772641" w:rsidRPr="0042165A">
        <w:t>as Facebook, Instagram and Twitter</w:t>
      </w:r>
      <w:r w:rsidR="00F601C5" w:rsidRPr="0042165A">
        <w:t xml:space="preserve">), </w:t>
      </w:r>
      <w:r w:rsidR="00772641" w:rsidRPr="0042165A">
        <w:t>instant messaging services (</w:t>
      </w:r>
      <w:r w:rsidR="0042165A" w:rsidRPr="0042165A">
        <w:t>such as Facebook Messenger, WhatsApp and Viber</w:t>
      </w:r>
      <w:r w:rsidR="00772641" w:rsidRPr="0042165A">
        <w:t>),</w:t>
      </w:r>
      <w:r w:rsidR="00772641">
        <w:t xml:space="preserve"> w</w:t>
      </w:r>
      <w:r w:rsidR="00B1135C">
        <w:t>ebsites and apps, among others.</w:t>
      </w:r>
    </w:p>
    <w:p w14:paraId="47F1E2D5" w14:textId="75D35EB4" w:rsidR="008520D6" w:rsidRPr="00093D4F" w:rsidRDefault="008520D6" w:rsidP="00A45A3F">
      <w:pPr>
        <w:pStyle w:val="Heading3"/>
      </w:pPr>
      <w:r>
        <w:lastRenderedPageBreak/>
        <w:t xml:space="preserve">What action </w:t>
      </w:r>
      <w:r w:rsidR="00192509">
        <w:t>would</w:t>
      </w:r>
      <w:r>
        <w:t xml:space="preserve"> be taken from a report</w:t>
      </w:r>
      <w:r w:rsidR="00192509">
        <w:t xml:space="preserve"> to </w:t>
      </w:r>
      <w:proofErr w:type="spellStart"/>
      <w:r w:rsidR="00192509">
        <w:t>eSafety</w:t>
      </w:r>
      <w:proofErr w:type="spellEnd"/>
      <w:r>
        <w:t>?</w:t>
      </w:r>
    </w:p>
    <w:p w14:paraId="42133E02" w14:textId="4BD15EFF" w:rsidR="00E67516" w:rsidRDefault="00603035" w:rsidP="00E67516">
      <w:r>
        <w:t xml:space="preserve">The </w:t>
      </w:r>
      <w:proofErr w:type="spellStart"/>
      <w:r w:rsidRPr="00192509">
        <w:t>eSafety</w:t>
      </w:r>
      <w:proofErr w:type="spellEnd"/>
      <w:r w:rsidRPr="00192509">
        <w:t xml:space="preserve"> Commissioner </w:t>
      </w:r>
      <w:r w:rsidR="00384E42" w:rsidRPr="00192509">
        <w:t>w</w:t>
      </w:r>
      <w:r w:rsidR="00192509">
        <w:t xml:space="preserve">ould </w:t>
      </w:r>
      <w:r w:rsidR="00E67516">
        <w:t>investigate a complaint and would have the power to issue a notice to t</w:t>
      </w:r>
      <w:r w:rsidR="00384E42">
        <w:t>he</w:t>
      </w:r>
      <w:r w:rsidR="00192509">
        <w:t xml:space="preserve"> relevant</w:t>
      </w:r>
      <w:r w:rsidR="00384E42">
        <w:t xml:space="preserve"> </w:t>
      </w:r>
      <w:r w:rsidR="00772641">
        <w:t>service provider</w:t>
      </w:r>
      <w:r w:rsidR="00E67516">
        <w:t xml:space="preserve"> to remove the cyber abuse material </w:t>
      </w:r>
      <w:r w:rsidR="00772641">
        <w:t>within 2</w:t>
      </w:r>
      <w:r w:rsidR="00192509">
        <w:t>4 hours. If the industry member does not comply</w:t>
      </w:r>
      <w:r w:rsidR="00E67516">
        <w:t>,</w:t>
      </w:r>
      <w:r w:rsidR="00192509">
        <w:t xml:space="preserve"> </w:t>
      </w:r>
      <w:r w:rsidR="00E67516">
        <w:t>the Commissioner would have a range of enforcement powers at their disposal, including civi</w:t>
      </w:r>
      <w:r w:rsidR="00B1135C">
        <w:t>l penalties for non-compliance.</w:t>
      </w:r>
    </w:p>
    <w:p w14:paraId="1A36BC18" w14:textId="7458A995" w:rsidR="00E67516" w:rsidRDefault="00E67516" w:rsidP="00CE2222">
      <w:r>
        <w:t xml:space="preserve">The </w:t>
      </w:r>
      <w:proofErr w:type="spellStart"/>
      <w:r w:rsidR="00192509">
        <w:t>eSafety</w:t>
      </w:r>
      <w:proofErr w:type="spellEnd"/>
      <w:r w:rsidR="00192509">
        <w:t xml:space="preserve"> </w:t>
      </w:r>
      <w:r>
        <w:t xml:space="preserve">Commissioner </w:t>
      </w:r>
      <w:r w:rsidR="00192509">
        <w:t xml:space="preserve">would also have the power to issue removal notices to end-users to take all reasonable steps to remove the </w:t>
      </w:r>
      <w:r>
        <w:t>cyber abuse material.</w:t>
      </w:r>
    </w:p>
    <w:p w14:paraId="0612934E" w14:textId="628C0636" w:rsidR="00093D4F" w:rsidRPr="00093D4F" w:rsidRDefault="00384E42" w:rsidP="00093D4F">
      <w:r>
        <w:t>If the abuse is deemed to have reached a criminal threshold</w:t>
      </w:r>
      <w:r w:rsidR="00E67516">
        <w:t xml:space="preserve">, </w:t>
      </w:r>
      <w:r>
        <w:t xml:space="preserve">the </w:t>
      </w:r>
      <w:proofErr w:type="spellStart"/>
      <w:r>
        <w:t>eSafety</w:t>
      </w:r>
      <w:proofErr w:type="spellEnd"/>
      <w:r>
        <w:t xml:space="preserve"> Commissioner </w:t>
      </w:r>
      <w:r w:rsidR="00E67516">
        <w:t xml:space="preserve">would refer </w:t>
      </w:r>
      <w:r w:rsidR="002836E4">
        <w:t xml:space="preserve">the </w:t>
      </w:r>
      <w:r w:rsidR="00E67516">
        <w:t xml:space="preserve">matter to the </w:t>
      </w:r>
      <w:r>
        <w:t>A</w:t>
      </w:r>
      <w:r w:rsidR="00913F8B">
        <w:t xml:space="preserve">ustralian </w:t>
      </w:r>
      <w:r>
        <w:t>F</w:t>
      </w:r>
      <w:r w:rsidR="00913F8B">
        <w:t xml:space="preserve">ederal </w:t>
      </w:r>
      <w:r>
        <w:t>P</w:t>
      </w:r>
      <w:r w:rsidR="00913F8B">
        <w:t>olice and state and territory law enforcement</w:t>
      </w:r>
      <w:r w:rsidR="00B1135C">
        <w:t>, as appropriate.</w:t>
      </w:r>
    </w:p>
    <w:p w14:paraId="25E11D91" w14:textId="4C3105C7" w:rsidR="00E67516" w:rsidRDefault="00E67516" w:rsidP="00A45A3F">
      <w:pPr>
        <w:pStyle w:val="Heading3"/>
      </w:pPr>
      <w:r>
        <w:t>How does the scheme interact with other actions to uphold privacy, cyber sec</w:t>
      </w:r>
      <w:r w:rsidR="00B1135C">
        <w:t>urity and tackle online harms?</w:t>
      </w:r>
    </w:p>
    <w:p w14:paraId="0197878B" w14:textId="29190472" w:rsidR="00B1135C" w:rsidRDefault="00913F8B" w:rsidP="003152CF">
      <w:r w:rsidRPr="00913F8B">
        <w:t xml:space="preserve">The work of the </w:t>
      </w:r>
      <w:proofErr w:type="spellStart"/>
      <w:r w:rsidRPr="00913F8B">
        <w:t>eSafety</w:t>
      </w:r>
      <w:proofErr w:type="spellEnd"/>
      <w:r w:rsidRPr="00913F8B">
        <w:t xml:space="preserve"> Commissioner </w:t>
      </w:r>
      <w:r w:rsidR="00E67516">
        <w:t>forms one part of a suite of G</w:t>
      </w:r>
      <w:r>
        <w:t xml:space="preserve">overnment responses to online harms. The </w:t>
      </w:r>
      <w:proofErr w:type="spellStart"/>
      <w:r>
        <w:t>eSafety</w:t>
      </w:r>
      <w:proofErr w:type="spellEnd"/>
      <w:r>
        <w:t xml:space="preserve"> Commissioner’s website includes details of when and how to report online scams, identity theft and other online security issues. </w:t>
      </w:r>
      <w:r w:rsidR="00E67516">
        <w:t xml:space="preserve">This includes </w:t>
      </w:r>
      <w:r>
        <w:t xml:space="preserve">information on how to protect your personal information. Further information can be found at </w:t>
      </w:r>
      <w:hyperlink r:id="rId13" w:history="1">
        <w:r w:rsidR="00B1135C" w:rsidRPr="00A935C0">
          <w:rPr>
            <w:rStyle w:val="Hyperlink"/>
          </w:rPr>
          <w:t>www.esafety.gov.au/key-issues/staying-safe/online-scams-identity-thef</w:t>
        </w:r>
        <w:bookmarkStart w:id="0" w:name="_GoBack"/>
        <w:bookmarkEnd w:id="0"/>
        <w:r w:rsidR="00B1135C" w:rsidRPr="00A935C0">
          <w:rPr>
            <w:rStyle w:val="Hyperlink"/>
          </w:rPr>
          <w:t>t</w:t>
        </w:r>
      </w:hyperlink>
      <w:r w:rsidR="00B1135C">
        <w:t>.</w:t>
      </w:r>
    </w:p>
    <w:sectPr w:rsidR="00B1135C" w:rsidSect="00C550F4">
      <w:headerReference w:type="default" r:id="rId14"/>
      <w:type w:val="continuous"/>
      <w:pgSz w:w="11906" w:h="16838"/>
      <w:pgMar w:top="1985" w:right="1274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ECD4E" w14:textId="77777777" w:rsidR="00C80E6F" w:rsidRDefault="00C80E6F" w:rsidP="005113AA">
      <w:pPr>
        <w:spacing w:after="0"/>
      </w:pPr>
      <w:r>
        <w:separator/>
      </w:r>
    </w:p>
  </w:endnote>
  <w:endnote w:type="continuationSeparator" w:id="0">
    <w:p w14:paraId="670ECD4F" w14:textId="77777777" w:rsidR="00C80E6F" w:rsidRDefault="00C80E6F" w:rsidP="005113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ECD50" w14:textId="77777777" w:rsidR="00007A3E" w:rsidRDefault="00007A3E" w:rsidP="005113AA">
    <w:pPr>
      <w:pStyle w:val="Footer"/>
      <w:tabs>
        <w:tab w:val="clear" w:pos="4513"/>
        <w:tab w:val="clear" w:pos="9026"/>
        <w:tab w:val="center" w:pos="4536"/>
        <w:tab w:val="right" w:pos="9498"/>
      </w:tabs>
      <w:ind w:left="-1440" w:right="-613"/>
    </w:pPr>
    <w:r>
      <w:rPr>
        <w:noProof/>
        <w:lang w:eastAsia="en-AU"/>
      </w:rPr>
      <w:drawing>
        <wp:inline distT="0" distB="0" distL="0" distR="0" wp14:anchorId="670ECD57" wp14:editId="670ECD58">
          <wp:extent cx="7596000" cy="400057"/>
          <wp:effectExtent l="0" t="0" r="5080" b="0"/>
          <wp:docPr id="21" name="Picture 21" descr="Decorative banner with departmental logo." title="Decorative banner with departmental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0ECD51" w14:textId="5333D3C3" w:rsidR="00007A3E" w:rsidRPr="0037566A" w:rsidRDefault="00B1135C" w:rsidP="005113AA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sz w:val="18"/>
        <w:szCs w:val="18"/>
      </w:rPr>
    </w:pPr>
    <w:r w:rsidRPr="00A45A3F">
      <w:rPr>
        <w:sz w:val="18"/>
        <w:szCs w:val="18"/>
      </w:rPr>
      <w:t>Fact sheet—Online Safety Reform</w:t>
    </w:r>
    <w:r w:rsidR="00007A3E">
      <w:tab/>
    </w:r>
    <w:hyperlink r:id="rId2" w:history="1">
      <w:r w:rsidR="00007A3E" w:rsidRPr="002725BE">
        <w:rPr>
          <w:rStyle w:val="Hyperlink"/>
          <w:sz w:val="18"/>
          <w:szCs w:val="18"/>
        </w:rPr>
        <w:t>www.communications.gov.au</w:t>
      </w:r>
    </w:hyperlink>
  </w:p>
  <w:p w14:paraId="670ECD52" w14:textId="32AE2AAC" w:rsidR="00007A3E" w:rsidRPr="00943D91" w:rsidRDefault="00A45A3F" w:rsidP="005113AA">
    <w:pPr>
      <w:pStyle w:val="Footer"/>
      <w:tabs>
        <w:tab w:val="clear" w:pos="4513"/>
        <w:tab w:val="clear" w:pos="9026"/>
        <w:tab w:val="center" w:pos="4536"/>
        <w:tab w:val="right" w:pos="9498"/>
      </w:tabs>
      <w:ind w:right="-46"/>
      <w:rPr>
        <w:rStyle w:val="Hyperlink"/>
        <w:color w:val="auto"/>
        <w:sz w:val="18"/>
        <w:szCs w:val="18"/>
      </w:rPr>
    </w:pPr>
    <w:r w:rsidRPr="00A45A3F">
      <w:rPr>
        <w:sz w:val="18"/>
        <w:szCs w:val="18"/>
      </w:rPr>
      <w:t>Proposals—Adult Cyber Abuse Scheme</w:t>
    </w:r>
    <w:r w:rsidR="00007A3E">
      <w:rPr>
        <w:sz w:val="18"/>
        <w:szCs w:val="18"/>
      </w:rPr>
      <w:tab/>
    </w:r>
    <w:hyperlink r:id="rId3" w:history="1">
      <w:r w:rsidR="00007A3E" w:rsidRPr="0037566A">
        <w:rPr>
          <w:rStyle w:val="Hyperlink"/>
          <w:sz w:val="18"/>
          <w:szCs w:val="18"/>
        </w:rPr>
        <w:t>www.arts.gov.au</w:t>
      </w:r>
    </w:hyperlink>
    <w:r w:rsidR="00007A3E" w:rsidRPr="0037566A">
      <w:rPr>
        <w:sz w:val="18"/>
        <w:szCs w:val="18"/>
      </w:rPr>
      <w:tab/>
    </w:r>
    <w:sdt>
      <w:sdtPr>
        <w:rPr>
          <w:sz w:val="18"/>
          <w:szCs w:val="18"/>
        </w:rPr>
        <w:id w:val="1063991811"/>
        <w:docPartObj>
          <w:docPartGallery w:val="Page Numbers (Top of Page)"/>
          <w:docPartUnique/>
        </w:docPartObj>
      </w:sdtPr>
      <w:sdtEndPr/>
      <w:sdtContent>
        <w:r w:rsidR="00007A3E" w:rsidRPr="0037566A">
          <w:rPr>
            <w:sz w:val="18"/>
            <w:szCs w:val="18"/>
          </w:rPr>
          <w:t xml:space="preserve">Page </w:t>
        </w:r>
        <w:r w:rsidR="00007A3E" w:rsidRPr="0037566A">
          <w:rPr>
            <w:bCs/>
            <w:sz w:val="18"/>
            <w:szCs w:val="18"/>
          </w:rPr>
          <w:fldChar w:fldCharType="begin"/>
        </w:r>
        <w:r w:rsidR="00007A3E" w:rsidRPr="0037566A">
          <w:rPr>
            <w:bCs/>
            <w:sz w:val="18"/>
            <w:szCs w:val="18"/>
          </w:rPr>
          <w:instrText xml:space="preserve"> PAGE </w:instrText>
        </w:r>
        <w:r w:rsidR="00007A3E" w:rsidRPr="0037566A">
          <w:rPr>
            <w:bCs/>
            <w:sz w:val="18"/>
            <w:szCs w:val="18"/>
          </w:rPr>
          <w:fldChar w:fldCharType="separate"/>
        </w:r>
        <w:r w:rsidR="00A05D6B">
          <w:rPr>
            <w:bCs/>
            <w:noProof/>
            <w:sz w:val="18"/>
            <w:szCs w:val="18"/>
          </w:rPr>
          <w:t>2</w:t>
        </w:r>
        <w:r w:rsidR="00007A3E" w:rsidRPr="0037566A">
          <w:rPr>
            <w:bCs/>
            <w:sz w:val="18"/>
            <w:szCs w:val="18"/>
          </w:rPr>
          <w:fldChar w:fldCharType="end"/>
        </w:r>
        <w:r w:rsidR="00007A3E" w:rsidRPr="0037566A">
          <w:rPr>
            <w:sz w:val="18"/>
            <w:szCs w:val="18"/>
          </w:rPr>
          <w:t xml:space="preserve"> of </w:t>
        </w:r>
        <w:r w:rsidR="00007A3E" w:rsidRPr="0037566A">
          <w:rPr>
            <w:bCs/>
            <w:sz w:val="18"/>
            <w:szCs w:val="18"/>
          </w:rPr>
          <w:fldChar w:fldCharType="begin"/>
        </w:r>
        <w:r w:rsidR="00007A3E" w:rsidRPr="0037566A">
          <w:rPr>
            <w:bCs/>
            <w:sz w:val="18"/>
            <w:szCs w:val="18"/>
          </w:rPr>
          <w:instrText xml:space="preserve"> NUMPAGES  </w:instrText>
        </w:r>
        <w:r w:rsidR="00007A3E" w:rsidRPr="0037566A">
          <w:rPr>
            <w:bCs/>
            <w:sz w:val="18"/>
            <w:szCs w:val="18"/>
          </w:rPr>
          <w:fldChar w:fldCharType="separate"/>
        </w:r>
        <w:r w:rsidR="00A05D6B">
          <w:rPr>
            <w:bCs/>
            <w:noProof/>
            <w:sz w:val="18"/>
            <w:szCs w:val="18"/>
          </w:rPr>
          <w:t>2</w:t>
        </w:r>
        <w:r w:rsidR="00007A3E" w:rsidRPr="0037566A">
          <w:rPr>
            <w:bCs/>
            <w:sz w:val="18"/>
            <w:szCs w:val="18"/>
          </w:rPr>
          <w:fldChar w:fldCharType="end"/>
        </w:r>
      </w:sdtContent>
    </w:sdt>
  </w:p>
  <w:p w14:paraId="670ECD53" w14:textId="77777777" w:rsidR="00007A3E" w:rsidRPr="00007A3E" w:rsidRDefault="00007A3E" w:rsidP="005113AA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rStyle w:val="Hyperlink"/>
        <w:color w:val="auto"/>
        <w:sz w:val="18"/>
        <w:szCs w:val="18"/>
      </w:rPr>
    </w:pPr>
    <w:r>
      <w:tab/>
    </w:r>
    <w:hyperlink r:id="rId4" w:history="1">
      <w:r w:rsidRPr="0037566A">
        <w:rPr>
          <w:rStyle w:val="Hyperlink"/>
          <w:sz w:val="18"/>
          <w:szCs w:val="18"/>
        </w:rPr>
        <w:t>www.classification.gov.au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ECD4C" w14:textId="77777777" w:rsidR="00C80E6F" w:rsidRDefault="00C80E6F" w:rsidP="005113AA">
      <w:pPr>
        <w:spacing w:after="0"/>
      </w:pPr>
      <w:r>
        <w:separator/>
      </w:r>
    </w:p>
  </w:footnote>
  <w:footnote w:type="continuationSeparator" w:id="0">
    <w:p w14:paraId="670ECD4D" w14:textId="77777777" w:rsidR="00C80E6F" w:rsidRDefault="00C80E6F" w:rsidP="005113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ECD54" w14:textId="75FF6C87" w:rsidR="00C550F4" w:rsidRPr="00AD7475" w:rsidRDefault="00C550F4" w:rsidP="005113AA">
    <w:pPr>
      <w:pStyle w:val="Header"/>
      <w:tabs>
        <w:tab w:val="clear" w:pos="9026"/>
        <w:tab w:val="right" w:pos="9333"/>
      </w:tabs>
      <w:ind w:right="-46"/>
      <w:rPr>
        <w:color w:val="001C40"/>
      </w:rPr>
    </w:pPr>
    <w:r w:rsidRPr="00AD7475">
      <w:rPr>
        <w:color w:val="001C40"/>
      </w:rPr>
      <w:t>Department of Communications and the Arts</w:t>
    </w:r>
    <w:r w:rsidRPr="00AD7475">
      <w:rPr>
        <w:color w:val="001C40"/>
      </w:rPr>
      <w:tab/>
    </w:r>
    <w:r w:rsidRPr="00AD7475">
      <w:rPr>
        <w:color w:val="001C40"/>
      </w:rPr>
      <w:tab/>
    </w:r>
    <w:r w:rsidR="005747BF">
      <w:rPr>
        <w:color w:val="001C40"/>
      </w:rPr>
      <w:t>December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C41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30A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1A0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EC85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2815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8AF4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EAC4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EA9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740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4A2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E92756"/>
    <w:multiLevelType w:val="hybridMultilevel"/>
    <w:tmpl w:val="E46E162C"/>
    <w:lvl w:ilvl="0" w:tplc="DECCD654">
      <w:start w:val="1"/>
      <w:numFmt w:val="bullet"/>
      <w:pStyle w:val="Listparagrap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8622C"/>
    <w:multiLevelType w:val="hybridMultilevel"/>
    <w:tmpl w:val="9482DE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8A4F81"/>
    <w:multiLevelType w:val="hybridMultilevel"/>
    <w:tmpl w:val="138E71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5C34DF"/>
    <w:multiLevelType w:val="hybridMultilevel"/>
    <w:tmpl w:val="D520E654"/>
    <w:lvl w:ilvl="0" w:tplc="D69CC2A8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827E7D"/>
    <w:multiLevelType w:val="hybridMultilevel"/>
    <w:tmpl w:val="7DB6181E"/>
    <w:lvl w:ilvl="0" w:tplc="8968F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0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6F"/>
    <w:rsid w:val="00007A3E"/>
    <w:rsid w:val="00031FF4"/>
    <w:rsid w:val="00035B2E"/>
    <w:rsid w:val="0007496D"/>
    <w:rsid w:val="00093D4F"/>
    <w:rsid w:val="000C0C8B"/>
    <w:rsid w:val="000C5032"/>
    <w:rsid w:val="000D6ABE"/>
    <w:rsid w:val="000E0305"/>
    <w:rsid w:val="000F0591"/>
    <w:rsid w:val="001370A9"/>
    <w:rsid w:val="00152423"/>
    <w:rsid w:val="00175036"/>
    <w:rsid w:val="00192509"/>
    <w:rsid w:val="001A65CD"/>
    <w:rsid w:val="001B52A4"/>
    <w:rsid w:val="001E5F93"/>
    <w:rsid w:val="001F1E6D"/>
    <w:rsid w:val="001F3128"/>
    <w:rsid w:val="00215C6D"/>
    <w:rsid w:val="0026527B"/>
    <w:rsid w:val="002836E4"/>
    <w:rsid w:val="0028593B"/>
    <w:rsid w:val="002C1652"/>
    <w:rsid w:val="002D3DA6"/>
    <w:rsid w:val="002E6089"/>
    <w:rsid w:val="003152CF"/>
    <w:rsid w:val="00340507"/>
    <w:rsid w:val="00356FF7"/>
    <w:rsid w:val="00384E42"/>
    <w:rsid w:val="003C5D02"/>
    <w:rsid w:val="003D193C"/>
    <w:rsid w:val="004119F7"/>
    <w:rsid w:val="0042165A"/>
    <w:rsid w:val="0044465E"/>
    <w:rsid w:val="00450578"/>
    <w:rsid w:val="00454BBE"/>
    <w:rsid w:val="005113AA"/>
    <w:rsid w:val="005747BF"/>
    <w:rsid w:val="005F399F"/>
    <w:rsid w:val="00600238"/>
    <w:rsid w:val="00603035"/>
    <w:rsid w:val="00696FC0"/>
    <w:rsid w:val="006D7220"/>
    <w:rsid w:val="00716BB9"/>
    <w:rsid w:val="007251F5"/>
    <w:rsid w:val="007446E3"/>
    <w:rsid w:val="0075133B"/>
    <w:rsid w:val="007667A5"/>
    <w:rsid w:val="00767D01"/>
    <w:rsid w:val="00772641"/>
    <w:rsid w:val="00800F3F"/>
    <w:rsid w:val="0081105B"/>
    <w:rsid w:val="008142F0"/>
    <w:rsid w:val="0085111C"/>
    <w:rsid w:val="008520D6"/>
    <w:rsid w:val="0086498B"/>
    <w:rsid w:val="00892A6B"/>
    <w:rsid w:val="00893CBA"/>
    <w:rsid w:val="009014E1"/>
    <w:rsid w:val="009132D9"/>
    <w:rsid w:val="00913F8B"/>
    <w:rsid w:val="009423F3"/>
    <w:rsid w:val="00943D91"/>
    <w:rsid w:val="009729C9"/>
    <w:rsid w:val="009F4A98"/>
    <w:rsid w:val="00A05228"/>
    <w:rsid w:val="00A05D6B"/>
    <w:rsid w:val="00A234E4"/>
    <w:rsid w:val="00A4412F"/>
    <w:rsid w:val="00A45A3F"/>
    <w:rsid w:val="00A756B2"/>
    <w:rsid w:val="00A86158"/>
    <w:rsid w:val="00A96824"/>
    <w:rsid w:val="00B1135C"/>
    <w:rsid w:val="00B248CC"/>
    <w:rsid w:val="00B34C2A"/>
    <w:rsid w:val="00B420C8"/>
    <w:rsid w:val="00B53105"/>
    <w:rsid w:val="00B548DD"/>
    <w:rsid w:val="00B952BF"/>
    <w:rsid w:val="00BB5162"/>
    <w:rsid w:val="00BB7E85"/>
    <w:rsid w:val="00BE6E86"/>
    <w:rsid w:val="00C24F48"/>
    <w:rsid w:val="00C54D61"/>
    <w:rsid w:val="00C550F4"/>
    <w:rsid w:val="00C67ECA"/>
    <w:rsid w:val="00C80E6F"/>
    <w:rsid w:val="00CB4AA4"/>
    <w:rsid w:val="00CE0589"/>
    <w:rsid w:val="00CE2222"/>
    <w:rsid w:val="00CE2D0C"/>
    <w:rsid w:val="00CF1FF1"/>
    <w:rsid w:val="00D202C1"/>
    <w:rsid w:val="00E43838"/>
    <w:rsid w:val="00E5532B"/>
    <w:rsid w:val="00E67516"/>
    <w:rsid w:val="00E928E3"/>
    <w:rsid w:val="00E97D23"/>
    <w:rsid w:val="00EB296B"/>
    <w:rsid w:val="00EC12D8"/>
    <w:rsid w:val="00F005D5"/>
    <w:rsid w:val="00F109FA"/>
    <w:rsid w:val="00F601C5"/>
    <w:rsid w:val="00F63D35"/>
    <w:rsid w:val="00F8037F"/>
    <w:rsid w:val="00FD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70ECBFA"/>
  <w15:chartTrackingRefBased/>
  <w15:docId w15:val="{809FCAE0-2506-4993-84C8-BAB6FE54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2D8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5D02"/>
    <w:pPr>
      <w:keepNext/>
      <w:spacing w:before="480" w:after="360"/>
      <w:outlineLvl w:val="0"/>
    </w:pPr>
    <w:rPr>
      <w:rFonts w:ascii="Calibri Light" w:eastAsia="MingLiU" w:hAnsi="Calibri Light" w:cs="Mangal"/>
      <w:b/>
      <w:color w:val="001C4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D61"/>
    <w:pPr>
      <w:keepNext/>
      <w:spacing w:after="120"/>
      <w:outlineLvl w:val="1"/>
    </w:pPr>
    <w:rPr>
      <w:rFonts w:ascii="Calibri Light" w:eastAsia="MingLiU" w:hAnsi="Calibri Light" w:cs="Mangal"/>
      <w:b/>
      <w:color w:val="001C4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D61"/>
    <w:pPr>
      <w:keepNext/>
      <w:spacing w:after="120"/>
      <w:outlineLvl w:val="2"/>
    </w:pPr>
    <w:rPr>
      <w:rFonts w:ascii="Calibri Light" w:eastAsia="MingLiU" w:hAnsi="Calibri Light" w:cs="Mangal"/>
      <w:b/>
      <w:color w:val="001C40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532B"/>
    <w:pPr>
      <w:keepNext/>
      <w:keepLines/>
      <w:spacing w:after="120"/>
      <w:outlineLvl w:val="3"/>
    </w:pPr>
    <w:rPr>
      <w:rFonts w:ascii="Calibri Light" w:eastAsia="MingLiU" w:hAnsi="Calibri Light" w:cs="Mangal"/>
      <w:b/>
      <w:bCs/>
      <w:color w:val="001C40"/>
      <w:sz w:val="24"/>
      <w:szCs w:val="24"/>
      <w:lang w:eastAsia="zh-TW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532B"/>
    <w:pPr>
      <w:keepNext/>
      <w:keepLines/>
      <w:spacing w:after="60"/>
      <w:outlineLvl w:val="4"/>
    </w:pPr>
    <w:rPr>
      <w:rFonts w:ascii="Calibri Light" w:eastAsia="MingLiU" w:hAnsi="Calibri Light" w:cs="Mangal"/>
      <w:b/>
      <w:color w:val="001C4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3A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13AA"/>
  </w:style>
  <w:style w:type="paragraph" w:styleId="Footer">
    <w:name w:val="footer"/>
    <w:basedOn w:val="Normal"/>
    <w:link w:val="FooterChar"/>
    <w:uiPriority w:val="99"/>
    <w:unhideWhenUsed/>
    <w:rsid w:val="005113A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3AA"/>
  </w:style>
  <w:style w:type="character" w:styleId="Hyperlink">
    <w:name w:val="Hyperlink"/>
    <w:basedOn w:val="DefaultParagraphFont"/>
    <w:uiPriority w:val="99"/>
    <w:unhideWhenUsed/>
    <w:rsid w:val="005113AA"/>
    <w:rPr>
      <w:color w:val="15558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D02"/>
    <w:rPr>
      <w:rFonts w:ascii="Calibri Light" w:eastAsia="MingLiU" w:hAnsi="Calibri Light" w:cs="Mangal"/>
      <w:b/>
      <w:color w:val="001C4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4D61"/>
    <w:rPr>
      <w:rFonts w:ascii="Calibri Light" w:eastAsia="MingLiU" w:hAnsi="Calibri Light" w:cs="Mangal"/>
      <w:b/>
      <w:color w:val="001C4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4D61"/>
    <w:rPr>
      <w:rFonts w:ascii="Calibri Light" w:eastAsia="MingLiU" w:hAnsi="Calibri Light" w:cs="Mangal"/>
      <w:b/>
      <w:color w:val="001C40"/>
      <w:sz w:val="3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532B"/>
    <w:rPr>
      <w:rFonts w:ascii="Calibri Light" w:eastAsia="MingLiU" w:hAnsi="Calibri Light" w:cs="Mangal"/>
      <w:b/>
      <w:bCs/>
      <w:color w:val="001C40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rsid w:val="00E5532B"/>
    <w:rPr>
      <w:rFonts w:ascii="Calibri Light" w:eastAsia="MingLiU" w:hAnsi="Calibri Light" w:cs="Mangal"/>
      <w:b/>
      <w:color w:val="001C4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13A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13AA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1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5113AA"/>
    <w:rPr>
      <w:vertAlign w:val="superscript"/>
    </w:rPr>
  </w:style>
  <w:style w:type="table" w:styleId="TableGrid">
    <w:name w:val="Table Grid"/>
    <w:basedOn w:val="TableNormal"/>
    <w:uiPriority w:val="39"/>
    <w:rsid w:val="0051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F63D35"/>
    <w:pPr>
      <w:keepNext/>
      <w:spacing w:after="0"/>
    </w:pPr>
    <w:rPr>
      <w:rFonts w:asciiTheme="majorHAnsi" w:hAnsiTheme="majorHAnsi"/>
      <w:b/>
      <w:color w:val="626E81"/>
      <w:sz w:val="24"/>
    </w:rPr>
  </w:style>
  <w:style w:type="paragraph" w:customStyle="1" w:styleId="Tabletextcentred">
    <w:name w:val="Table text centred"/>
    <w:basedOn w:val="Normal"/>
    <w:next w:val="NoSpacing"/>
    <w:rsid w:val="00800F3F"/>
    <w:pPr>
      <w:spacing w:after="0"/>
      <w:jc w:val="center"/>
    </w:pPr>
    <w:rPr>
      <w:rFonts w:eastAsia="Times New Roman" w:cs="Times New Roman"/>
      <w:szCs w:val="20"/>
    </w:rPr>
  </w:style>
  <w:style w:type="paragraph" w:customStyle="1" w:styleId="Tablerowcolumnheadingcentred">
    <w:name w:val="Table row/column heading centred"/>
    <w:basedOn w:val="Normal"/>
    <w:next w:val="Normal"/>
    <w:rsid w:val="00800F3F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">
    <w:name w:val="Table text"/>
    <w:basedOn w:val="Tabletextcentred"/>
    <w:qFormat/>
    <w:rsid w:val="00800F3F"/>
    <w:pPr>
      <w:jc w:val="left"/>
    </w:pPr>
  </w:style>
  <w:style w:type="paragraph" w:customStyle="1" w:styleId="Tablerowcolumnheading">
    <w:name w:val="Table row/column heading"/>
    <w:basedOn w:val="Normal"/>
    <w:next w:val="Normal"/>
    <w:rsid w:val="00800F3F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Checkboxemptybulletpoint">
    <w:name w:val="Check box empty bullet point"/>
    <w:basedOn w:val="Normal"/>
    <w:qFormat/>
    <w:rsid w:val="00800F3F"/>
    <w:pPr>
      <w:numPr>
        <w:numId w:val="1"/>
      </w:numPr>
      <w:spacing w:after="0"/>
      <w:ind w:left="567" w:hanging="567"/>
      <w:contextualSpacing/>
    </w:pPr>
  </w:style>
  <w:style w:type="paragraph" w:styleId="NoSpacing">
    <w:name w:val="No Spacing"/>
    <w:uiPriority w:val="1"/>
    <w:qFormat/>
    <w:rsid w:val="00800F3F"/>
    <w:pPr>
      <w:spacing w:after="0" w:line="240" w:lineRule="auto"/>
    </w:pPr>
  </w:style>
  <w:style w:type="paragraph" w:customStyle="1" w:styleId="Heading2notshowing">
    <w:name w:val="Heading 2—not showing"/>
    <w:basedOn w:val="Heading2"/>
    <w:qFormat/>
    <w:rsid w:val="00943D91"/>
    <w:rPr>
      <w:sz w:val="32"/>
    </w:rPr>
  </w:style>
  <w:style w:type="paragraph" w:styleId="ListParagraph">
    <w:name w:val="List Paragraph"/>
    <w:aliases w:val="List Paragraph—numbers,Bullet point,Bulletr List Paragraph,Content descriptions,FooterText,L,List Paragraph Number,List Paragraph1,List Paragraph11,List Paragraph2,List Paragraph21,NFP GP Bulleted List,Paragraphe de liste1,Recommendation"/>
    <w:basedOn w:val="Normal"/>
    <w:link w:val="ListParagraphChar"/>
    <w:uiPriority w:val="34"/>
    <w:qFormat/>
    <w:rsid w:val="0007496D"/>
    <w:pPr>
      <w:numPr>
        <w:numId w:val="14"/>
      </w:numPr>
      <w:ind w:left="567" w:hanging="567"/>
      <w:contextualSpacing/>
    </w:pPr>
  </w:style>
  <w:style w:type="paragraph" w:customStyle="1" w:styleId="Listparagraphbullets">
    <w:name w:val="List paragraph—bullets"/>
    <w:basedOn w:val="ListParagraph"/>
    <w:qFormat/>
    <w:rsid w:val="0007496D"/>
    <w:pPr>
      <w:numPr>
        <w:numId w:val="13"/>
      </w:numPr>
      <w:ind w:left="567" w:hanging="567"/>
    </w:pPr>
    <w:rPr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C54D61"/>
    <w:pPr>
      <w:ind w:left="567"/>
    </w:pPr>
    <w:rPr>
      <w:rFonts w:ascii="Calibri" w:eastAsia="Calibri" w:hAnsi="Calibri" w:cs="Mangal"/>
      <w:b/>
      <w:i/>
      <w:iCs/>
      <w:color w:val="626E81"/>
    </w:rPr>
  </w:style>
  <w:style w:type="character" w:customStyle="1" w:styleId="QuoteChar">
    <w:name w:val="Quote Char"/>
    <w:basedOn w:val="DefaultParagraphFont"/>
    <w:link w:val="Quote"/>
    <w:uiPriority w:val="29"/>
    <w:rsid w:val="00C54D61"/>
    <w:rPr>
      <w:rFonts w:ascii="Calibri" w:eastAsia="Calibri" w:hAnsi="Calibri" w:cs="Mangal"/>
      <w:b/>
      <w:i/>
      <w:iCs/>
      <w:color w:val="626E81"/>
    </w:rPr>
  </w:style>
  <w:style w:type="paragraph" w:customStyle="1" w:styleId="Heading3notshowing">
    <w:name w:val="Heading 3—not showing"/>
    <w:basedOn w:val="Heading3"/>
    <w:qFormat/>
    <w:rsid w:val="00943D91"/>
    <w:rPr>
      <w:sz w:val="26"/>
    </w:rPr>
  </w:style>
  <w:style w:type="paragraph" w:customStyle="1" w:styleId="Sourcenote">
    <w:name w:val="Source / note"/>
    <w:basedOn w:val="Normal"/>
    <w:qFormat/>
    <w:rsid w:val="00F63D35"/>
    <w:rPr>
      <w:rFonts w:ascii="Calibri" w:eastAsia="PMingLiU" w:hAnsi="Calibri" w:cs="Mangal"/>
      <w:b/>
      <w:color w:val="626E81"/>
      <w:sz w:val="20"/>
      <w:szCs w:val="20"/>
      <w:lang w:eastAsia="zh-TW"/>
    </w:rPr>
  </w:style>
  <w:style w:type="paragraph" w:styleId="TOCHeading">
    <w:name w:val="TOC Heading"/>
    <w:basedOn w:val="TOC4"/>
    <w:next w:val="Normal"/>
    <w:uiPriority w:val="39"/>
    <w:unhideWhenUsed/>
    <w:qFormat/>
    <w:rsid w:val="00F63D35"/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F63D35"/>
    <w:pPr>
      <w:keepNext/>
      <w:tabs>
        <w:tab w:val="right" w:leader="dot" w:pos="9072"/>
      </w:tabs>
      <w:spacing w:before="120" w:after="0"/>
      <w:ind w:left="284" w:right="567" w:hanging="284"/>
    </w:pPr>
    <w:rPr>
      <w:b/>
      <w:color w:val="001C40"/>
    </w:rPr>
  </w:style>
  <w:style w:type="paragraph" w:styleId="TOC2">
    <w:name w:val="toc 2"/>
    <w:basedOn w:val="Normal"/>
    <w:next w:val="Normal"/>
    <w:autoRedefine/>
    <w:uiPriority w:val="39"/>
    <w:unhideWhenUsed/>
    <w:rsid w:val="00F63D35"/>
    <w:pPr>
      <w:tabs>
        <w:tab w:val="right" w:leader="dot" w:pos="9072"/>
      </w:tabs>
      <w:spacing w:after="0"/>
      <w:ind w:left="851" w:right="567" w:hanging="284"/>
    </w:pPr>
  </w:style>
  <w:style w:type="paragraph" w:styleId="TOC3">
    <w:name w:val="toc 3"/>
    <w:basedOn w:val="Normal"/>
    <w:next w:val="Normal"/>
    <w:autoRedefine/>
    <w:uiPriority w:val="39"/>
    <w:unhideWhenUsed/>
    <w:rsid w:val="00F63D35"/>
    <w:pPr>
      <w:tabs>
        <w:tab w:val="right" w:leader="dot" w:pos="9072"/>
      </w:tabs>
      <w:spacing w:after="0"/>
      <w:ind w:left="1418" w:right="567" w:hanging="284"/>
    </w:pPr>
  </w:style>
  <w:style w:type="paragraph" w:styleId="TOC4">
    <w:name w:val="toc 4"/>
    <w:basedOn w:val="Normal"/>
    <w:next w:val="Normal"/>
    <w:autoRedefine/>
    <w:uiPriority w:val="39"/>
    <w:unhideWhenUsed/>
    <w:rsid w:val="00F63D35"/>
    <w:pPr>
      <w:tabs>
        <w:tab w:val="right" w:leader="dot" w:pos="9072"/>
        <w:tab w:val="right" w:leader="dot" w:pos="9182"/>
      </w:tabs>
      <w:spacing w:after="0"/>
      <w:ind w:right="567"/>
    </w:pPr>
  </w:style>
  <w:style w:type="paragraph" w:customStyle="1" w:styleId="Normal-disclaimerpage">
    <w:name w:val="Normal - disclaimer page"/>
    <w:basedOn w:val="Normal"/>
    <w:qFormat/>
    <w:rsid w:val="00F63D35"/>
    <w:pPr>
      <w:spacing w:after="120"/>
    </w:pPr>
    <w:rPr>
      <w:rFonts w:ascii="Calibri" w:eastAsia="PMingLiU" w:hAnsi="Calibri" w:cs="Mangal"/>
      <w:sz w:val="21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C550F4"/>
    <w:rPr>
      <w:color w:val="155589" w:themeColor="followedHyperlink"/>
      <w:u w:val="single"/>
    </w:rPr>
  </w:style>
  <w:style w:type="paragraph" w:customStyle="1" w:styleId="Listparagraphbulletssecondlevel">
    <w:name w:val="List paragraph—bullets—second level"/>
    <w:basedOn w:val="Listparagraphbullets"/>
    <w:qFormat/>
    <w:rsid w:val="000C0C8B"/>
    <w:pPr>
      <w:ind w:left="1134"/>
    </w:pPr>
  </w:style>
  <w:style w:type="character" w:styleId="CommentReference">
    <w:name w:val="annotation reference"/>
    <w:basedOn w:val="DefaultParagraphFont"/>
    <w:uiPriority w:val="99"/>
    <w:semiHidden/>
    <w:unhideWhenUsed/>
    <w:rsid w:val="00265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2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2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2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7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—numbers Char,Bullet point Char,Bulletr List Paragraph Char,Content descriptions Char,FooterText Char,L Char,List Paragraph Number Char,List Paragraph1 Char,List Paragraph11 Char,List Paragraph2 Char,Recommendation Char"/>
    <w:basedOn w:val="DefaultParagraphFont"/>
    <w:link w:val="ListParagraph"/>
    <w:uiPriority w:val="34"/>
    <w:qFormat/>
    <w:locked/>
    <w:rsid w:val="00F10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safety.gov.au/key-issues/staying-safe/online-scams-identity-thef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" TargetMode="External"/><Relationship Id="rId2" Type="http://schemas.openxmlformats.org/officeDocument/2006/relationships/hyperlink" Target="http://www.communications.gov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lassification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department--document--accessible--9april2019.dotx" TargetMode="External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155589"/>
      </a:accent1>
      <a:accent2>
        <a:srgbClr val="0D6635"/>
      </a:accent2>
      <a:accent3>
        <a:srgbClr val="626E81"/>
      </a:accent3>
      <a:accent4>
        <a:srgbClr val="488CCB"/>
      </a:accent4>
      <a:accent5>
        <a:srgbClr val="959ACD"/>
      </a:accent5>
      <a:accent6>
        <a:srgbClr val="488CCB"/>
      </a:accent6>
      <a:hlink>
        <a:srgbClr val="155589"/>
      </a:hlink>
      <a:folHlink>
        <a:srgbClr val="15558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95AD25CB68E42AC44C43591544047" ma:contentTypeVersion="0" ma:contentTypeDescription="Create a new document." ma:contentTypeScope="" ma:versionID="298b152ca80dee8ba77d48315b9a96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3FDF7-8121-48BA-A7DD-05A9E264D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EB69C-0E5F-4C8B-A3A0-5A02BF506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685AB3-C97D-4FA1-84EC-5195C50B628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0327C3-828A-4559-BD40-2300F19B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department--document--accessible--9april2019.dotx</Template>
  <TotalTime>770</TotalTime>
  <Pages>2</Pages>
  <Words>535</Words>
  <Characters>3018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sheet—Online Safety Reform Proposals—Adult Cyber Abuse Scheme</vt:lpstr>
    </vt:vector>
  </TitlesOfParts>
  <Company>Department of Communications and the Arts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sheet—Online Safety Reform Proposals—Adult Cyber Abuse Scheme</dc:title>
  <dc:subject/>
  <dc:creator>Department of Communications and the Arts</dc:creator>
  <cp:keywords/>
  <dc:description>9 April 2019</dc:description>
  <cp:lastModifiedBy>Hall, Theresa</cp:lastModifiedBy>
  <cp:revision>49</cp:revision>
  <dcterms:created xsi:type="dcterms:W3CDTF">2019-11-27T22:31:00Z</dcterms:created>
  <dcterms:modified xsi:type="dcterms:W3CDTF">2019-12-10T06:01:00Z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0x010100F3095AD25CB68E42AC44C43591544047</vt:lpwstr>
  </property>
  <property fmtid="{D5CDD505-2E9C-101B-9397-08002B2CF9AE}" pid="3" name="TrimRevisionNumber">
    <vt:i4>42</vt:i4>
  </property>
</Properties>
</file>