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974AC" w14:textId="77777777" w:rsidR="00AE4F02" w:rsidRDefault="00E67FF5" w:rsidP="00E67FF5">
      <w:pPr>
        <w:ind w:left="-1418"/>
      </w:pPr>
      <w:r>
        <w:rPr>
          <w:noProof/>
          <w:lang w:eastAsia="en-AU"/>
        </w:rPr>
        <w:drawing>
          <wp:inline distT="0" distB="0" distL="0" distR="0" wp14:anchorId="6EA9762A" wp14:editId="6EA9762B">
            <wp:extent cx="10767263" cy="716280"/>
            <wp:effectExtent l="0" t="0" r="0" b="7620"/>
            <wp:docPr id="2" name="Picture 2" descr="Logo: Australian Government, Department of Communications and the Arts.&#10;http://www.communications.gov.au&#10;http://www.arts.gov.au&#10;http://www.classification.gov.au&#10;&#10;&#10;GPO Box 2154, Canberra ACT 2601 Australia.&#10;Telephone 02 6271 1000&#10;&#1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landscape-header-ban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0314" cy="717813"/>
                    </a:xfrm>
                    <a:prstGeom prst="rect">
                      <a:avLst/>
                    </a:prstGeom>
                  </pic:spPr>
                </pic:pic>
              </a:graphicData>
            </a:graphic>
          </wp:inline>
        </w:drawing>
      </w:r>
    </w:p>
    <w:p w14:paraId="6EA974AD" w14:textId="4D6B7845" w:rsidR="00E67FF5" w:rsidRPr="00E67FF5" w:rsidRDefault="00E67FF5" w:rsidP="00E67FF5">
      <w:pPr>
        <w:pStyle w:val="Heading1"/>
      </w:pPr>
      <w:r w:rsidRPr="00E67FF5">
        <w:t>Grants funding 2017–18</w:t>
      </w:r>
    </w:p>
    <w:p w14:paraId="6EA974AE" w14:textId="77777777" w:rsidR="00E67FF5" w:rsidRPr="00E67FF5" w:rsidRDefault="00E67FF5" w:rsidP="005E43A7">
      <w:pPr>
        <w:pStyle w:val="Subtitle"/>
      </w:pPr>
      <w:r w:rsidRPr="00E67FF5">
        <w:t xml:space="preserve">2.1 Arts </w:t>
      </w:r>
      <w:r w:rsidRPr="005E43A7">
        <w:t>and</w:t>
      </w:r>
      <w:r w:rsidRPr="00E67FF5">
        <w:t xml:space="preserve"> Culture Development</w:t>
      </w:r>
    </w:p>
    <w:p w14:paraId="6EA974AF" w14:textId="77777777" w:rsidR="00E67FF5" w:rsidRPr="00E67FF5" w:rsidRDefault="00E67FF5" w:rsidP="00E67FF5">
      <w:pPr>
        <w:rPr>
          <w:rFonts w:eastAsiaTheme="minorHAnsi"/>
          <w:lang w:eastAsia="en-US"/>
        </w:rPr>
      </w:pPr>
      <w:r w:rsidRPr="00E67FF5">
        <w:rPr>
          <w:rFonts w:eastAsiaTheme="minorHAnsi"/>
          <w:lang w:eastAsia="en-US"/>
        </w:rPr>
        <w:t>A grant is a conditional transfer of resources from the Australian Government to a recipient for a specified purpose. Grants are directed at assisting recipients to achieve their own goals whilst also supporting Australian Government policy objectives.</w:t>
      </w:r>
    </w:p>
    <w:p w14:paraId="6EA974B0" w14:textId="77777777" w:rsidR="00E67FF5" w:rsidRPr="00E67FF5" w:rsidRDefault="00E67FF5" w:rsidP="00E67FF5">
      <w:pPr>
        <w:rPr>
          <w:rFonts w:eastAsiaTheme="minorHAnsi"/>
          <w:lang w:eastAsia="en-US"/>
        </w:rPr>
      </w:pPr>
      <w:r w:rsidRPr="00E67FF5">
        <w:rPr>
          <w:rFonts w:eastAsiaTheme="minorHAnsi"/>
          <w:lang w:eastAsia="en-US"/>
        </w:rPr>
        <w:t>CBMS/PBS program title: 2.1 Arts and Cultural Development refers to all agents.</w:t>
      </w:r>
    </w:p>
    <w:p w14:paraId="6EA974B1" w14:textId="35D53DCB" w:rsidR="00E67FF5" w:rsidRPr="00E67FF5" w:rsidRDefault="00E67FF5" w:rsidP="00E67FF5">
      <w:pPr>
        <w:spacing w:before="360" w:after="0"/>
        <w:rPr>
          <w:rFonts w:eastAsiaTheme="minorHAnsi"/>
          <w:b/>
          <w:color w:val="07478C"/>
          <w:sz w:val="28"/>
          <w:szCs w:val="24"/>
          <w:lang w:eastAsia="en-US"/>
        </w:rPr>
      </w:pPr>
      <w:r w:rsidRPr="00E67FF5">
        <w:rPr>
          <w:rFonts w:eastAsiaTheme="minorHAnsi"/>
          <w:b/>
          <w:color w:val="07478C"/>
          <w:sz w:val="28"/>
          <w:szCs w:val="24"/>
          <w:lang w:eastAsia="en-US"/>
        </w:rPr>
        <w:t xml:space="preserve">This list was last updated on </w:t>
      </w:r>
      <w:r w:rsidR="005822C1">
        <w:rPr>
          <w:rFonts w:eastAsiaTheme="minorHAnsi"/>
          <w:b/>
          <w:color w:val="07478C"/>
          <w:sz w:val="28"/>
          <w:szCs w:val="24"/>
          <w:lang w:eastAsia="en-US"/>
        </w:rPr>
        <w:t>11</w:t>
      </w:r>
      <w:r w:rsidR="00BA55DD" w:rsidRPr="00E67FF5">
        <w:rPr>
          <w:rFonts w:eastAsiaTheme="minorHAnsi"/>
          <w:b/>
          <w:color w:val="07478C"/>
          <w:sz w:val="28"/>
          <w:szCs w:val="24"/>
          <w:lang w:eastAsia="en-US"/>
        </w:rPr>
        <w:t xml:space="preserve"> </w:t>
      </w:r>
      <w:r w:rsidR="005822C1">
        <w:rPr>
          <w:rFonts w:eastAsiaTheme="minorHAnsi"/>
          <w:b/>
          <w:color w:val="07478C"/>
          <w:sz w:val="28"/>
          <w:szCs w:val="24"/>
          <w:lang w:eastAsia="en-US"/>
        </w:rPr>
        <w:t>January</w:t>
      </w:r>
      <w:r w:rsidR="005822C1" w:rsidRPr="00E67FF5">
        <w:rPr>
          <w:rFonts w:eastAsiaTheme="minorHAnsi"/>
          <w:b/>
          <w:color w:val="07478C"/>
          <w:sz w:val="28"/>
          <w:szCs w:val="24"/>
          <w:lang w:eastAsia="en-US"/>
        </w:rPr>
        <w:t xml:space="preserve"> </w:t>
      </w:r>
      <w:r w:rsidRPr="00E67FF5">
        <w:rPr>
          <w:rFonts w:eastAsiaTheme="minorHAnsi"/>
          <w:b/>
          <w:color w:val="07478C"/>
          <w:sz w:val="28"/>
          <w:szCs w:val="24"/>
          <w:lang w:eastAsia="en-US"/>
        </w:rPr>
        <w:t>201</w:t>
      </w:r>
      <w:r w:rsidR="005822C1">
        <w:rPr>
          <w:rFonts w:eastAsiaTheme="minorHAnsi"/>
          <w:b/>
          <w:color w:val="07478C"/>
          <w:sz w:val="28"/>
          <w:szCs w:val="24"/>
          <w:lang w:eastAsia="en-US"/>
        </w:rPr>
        <w:t>8</w:t>
      </w:r>
      <w:r w:rsidRPr="00E67FF5">
        <w:rPr>
          <w:rFonts w:eastAsiaTheme="minorHAnsi"/>
          <w:b/>
          <w:color w:val="07478C"/>
          <w:sz w:val="28"/>
          <w:szCs w:val="24"/>
          <w:lang w:eastAsia="en-US"/>
        </w:rPr>
        <w:t>.</w:t>
      </w:r>
    </w:p>
    <w:p w14:paraId="6EA974B2" w14:textId="77777777" w:rsidR="00E67FF5" w:rsidRDefault="00E67FF5"/>
    <w:p w14:paraId="6EA974B3" w14:textId="77777777" w:rsidR="00E67FF5" w:rsidRDefault="00E67FF5">
      <w:pPr>
        <w:sectPr w:rsidR="00E67FF5" w:rsidSect="00E67FF5">
          <w:footerReference w:type="default" r:id="rId12"/>
          <w:pgSz w:w="16838" w:h="11906" w:orient="landscape"/>
          <w:pgMar w:top="0" w:right="1440" w:bottom="1440" w:left="1440" w:header="0" w:footer="0" w:gutter="0"/>
          <w:cols w:space="708"/>
          <w:docGrid w:linePitch="360"/>
        </w:sectPr>
      </w:pPr>
    </w:p>
    <w:p w14:paraId="6EA974B4" w14:textId="77777777" w:rsidR="00E67FF5" w:rsidRDefault="00051440" w:rsidP="00E67FF5">
      <w:pPr>
        <w:pStyle w:val="Heading2"/>
      </w:pPr>
      <w:r>
        <w:lastRenderedPageBreak/>
        <w:t>Funding recipients</w:t>
      </w:r>
    </w:p>
    <w:tbl>
      <w:tblPr>
        <w:tblStyle w:val="TableGrid"/>
        <w:tblW w:w="16046" w:type="dxa"/>
        <w:tblInd w:w="-851"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Grants funding 2017–18—grants recipients"/>
      </w:tblPr>
      <w:tblGrid>
        <w:gridCol w:w="1647"/>
        <w:gridCol w:w="1581"/>
        <w:gridCol w:w="1786"/>
        <w:gridCol w:w="1441"/>
        <w:gridCol w:w="1572"/>
        <w:gridCol w:w="1579"/>
        <w:gridCol w:w="1402"/>
        <w:gridCol w:w="1717"/>
        <w:gridCol w:w="1428"/>
        <w:gridCol w:w="900"/>
        <w:gridCol w:w="993"/>
      </w:tblGrid>
      <w:tr w:rsidR="00D6253D" w14:paraId="6EA974C0" w14:textId="77777777" w:rsidTr="00D6253D">
        <w:trPr>
          <w:cantSplit/>
          <w:tblHeader/>
        </w:trPr>
        <w:tc>
          <w:tcPr>
            <w:tcW w:w="1644" w:type="dxa"/>
            <w:tcBorders>
              <w:top w:val="nil"/>
              <w:left w:val="nil"/>
              <w:bottom w:val="thickThinLargeGap" w:sz="24" w:space="0" w:color="auto"/>
              <w:right w:val="nil"/>
            </w:tcBorders>
            <w:shd w:val="clear" w:color="auto" w:fill="E4E4E4"/>
          </w:tcPr>
          <w:p w14:paraId="6EA974B5" w14:textId="77777777" w:rsidR="00051440" w:rsidRDefault="00051440" w:rsidP="006F51E4">
            <w:pPr>
              <w:pStyle w:val="Tableheading"/>
            </w:pPr>
            <w:r>
              <w:t>Arts and cultural Development sub program</w:t>
            </w:r>
          </w:p>
        </w:tc>
        <w:tc>
          <w:tcPr>
            <w:tcW w:w="1581" w:type="dxa"/>
            <w:tcBorders>
              <w:top w:val="nil"/>
              <w:left w:val="nil"/>
              <w:bottom w:val="thickThinLargeGap" w:sz="24" w:space="0" w:color="auto"/>
              <w:right w:val="nil"/>
            </w:tcBorders>
            <w:shd w:val="clear" w:color="auto" w:fill="E4E4E4"/>
          </w:tcPr>
          <w:p w14:paraId="6EA974B6" w14:textId="77777777" w:rsidR="00051440" w:rsidRDefault="00051440" w:rsidP="006F51E4">
            <w:pPr>
              <w:pStyle w:val="Tableheading"/>
            </w:pPr>
            <w:r>
              <w:t>Grant recipients</w:t>
            </w:r>
          </w:p>
        </w:tc>
        <w:tc>
          <w:tcPr>
            <w:tcW w:w="1785" w:type="dxa"/>
            <w:tcBorders>
              <w:top w:val="nil"/>
              <w:left w:val="nil"/>
              <w:bottom w:val="thickThinLargeGap" w:sz="24" w:space="0" w:color="auto"/>
              <w:right w:val="nil"/>
            </w:tcBorders>
            <w:shd w:val="clear" w:color="auto" w:fill="E4E4E4"/>
          </w:tcPr>
          <w:p w14:paraId="6EA974B7" w14:textId="77777777" w:rsidR="00051440" w:rsidRDefault="00051440" w:rsidP="006F51E4">
            <w:pPr>
              <w:pStyle w:val="Tableheading"/>
            </w:pPr>
            <w:r>
              <w:t>Purpose</w:t>
            </w:r>
          </w:p>
        </w:tc>
        <w:tc>
          <w:tcPr>
            <w:tcW w:w="1441" w:type="dxa"/>
            <w:tcBorders>
              <w:top w:val="nil"/>
              <w:left w:val="nil"/>
              <w:bottom w:val="thickThinLargeGap" w:sz="24" w:space="0" w:color="auto"/>
              <w:right w:val="nil"/>
            </w:tcBorders>
            <w:shd w:val="clear" w:color="auto" w:fill="E4E4E4"/>
          </w:tcPr>
          <w:p w14:paraId="6EA974B8" w14:textId="77777777" w:rsidR="00051440" w:rsidRDefault="00051440" w:rsidP="00051440">
            <w:pPr>
              <w:pStyle w:val="Tableheadingcentred"/>
            </w:pPr>
            <w:r>
              <w:t>Special confidentiality provisions</w:t>
            </w:r>
            <w:r>
              <w:br/>
              <w:t>(yes/no) and reason</w:t>
            </w:r>
          </w:p>
        </w:tc>
        <w:tc>
          <w:tcPr>
            <w:tcW w:w="1569" w:type="dxa"/>
            <w:tcBorders>
              <w:top w:val="nil"/>
              <w:left w:val="nil"/>
              <w:bottom w:val="thickThinLargeGap" w:sz="24" w:space="0" w:color="auto"/>
              <w:right w:val="nil"/>
            </w:tcBorders>
            <w:shd w:val="clear" w:color="auto" w:fill="E4E4E4"/>
          </w:tcPr>
          <w:p w14:paraId="6EA974B9" w14:textId="77777777" w:rsidR="00051440" w:rsidRDefault="00051440" w:rsidP="00051440">
            <w:pPr>
              <w:pStyle w:val="Tableheadingcentred"/>
            </w:pPr>
            <w:r>
              <w:t>Total value</w:t>
            </w:r>
            <w:r>
              <w:br/>
              <w:t>(including GST)</w:t>
            </w:r>
          </w:p>
        </w:tc>
        <w:tc>
          <w:tcPr>
            <w:tcW w:w="1595" w:type="dxa"/>
            <w:tcBorders>
              <w:top w:val="nil"/>
              <w:left w:val="nil"/>
              <w:bottom w:val="thickThinLargeGap" w:sz="24" w:space="0" w:color="auto"/>
              <w:right w:val="nil"/>
            </w:tcBorders>
            <w:shd w:val="clear" w:color="auto" w:fill="E4E4E4"/>
          </w:tcPr>
          <w:p w14:paraId="6EA974BA" w14:textId="77777777" w:rsidR="00051440" w:rsidRDefault="00051440" w:rsidP="00051440">
            <w:pPr>
              <w:pStyle w:val="Tableheadingcentred"/>
            </w:pPr>
            <w:r>
              <w:t>Date of approval</w:t>
            </w:r>
          </w:p>
        </w:tc>
        <w:tc>
          <w:tcPr>
            <w:tcW w:w="1399" w:type="dxa"/>
            <w:tcBorders>
              <w:top w:val="nil"/>
              <w:left w:val="nil"/>
              <w:bottom w:val="thickThinLargeGap" w:sz="24" w:space="0" w:color="auto"/>
              <w:right w:val="nil"/>
            </w:tcBorders>
            <w:shd w:val="clear" w:color="auto" w:fill="E4E4E4"/>
          </w:tcPr>
          <w:p w14:paraId="6EA974BB" w14:textId="77777777" w:rsidR="00051440" w:rsidRDefault="00051440" w:rsidP="00051440">
            <w:pPr>
              <w:pStyle w:val="Tableheadingcentred"/>
            </w:pPr>
            <w:r>
              <w:t>Date of effect</w:t>
            </w:r>
          </w:p>
        </w:tc>
        <w:tc>
          <w:tcPr>
            <w:tcW w:w="1711" w:type="dxa"/>
            <w:tcBorders>
              <w:top w:val="nil"/>
              <w:left w:val="nil"/>
              <w:bottom w:val="thickThinLargeGap" w:sz="24" w:space="0" w:color="auto"/>
              <w:right w:val="nil"/>
            </w:tcBorders>
            <w:shd w:val="clear" w:color="auto" w:fill="E4E4E4"/>
          </w:tcPr>
          <w:p w14:paraId="6EA974BC" w14:textId="77777777" w:rsidR="00051440" w:rsidRDefault="00051440" w:rsidP="00051440">
            <w:pPr>
              <w:pStyle w:val="Tableheadingcentred"/>
            </w:pPr>
            <w:r>
              <w:t>End date</w:t>
            </w:r>
          </w:p>
        </w:tc>
        <w:tc>
          <w:tcPr>
            <w:tcW w:w="1428" w:type="dxa"/>
            <w:tcBorders>
              <w:top w:val="nil"/>
              <w:left w:val="nil"/>
              <w:bottom w:val="thickThinLargeGap" w:sz="24" w:space="0" w:color="auto"/>
              <w:right w:val="nil"/>
            </w:tcBorders>
            <w:shd w:val="clear" w:color="auto" w:fill="E4E4E4"/>
          </w:tcPr>
          <w:p w14:paraId="6EA974BD" w14:textId="77777777" w:rsidR="00051440" w:rsidRDefault="00051440" w:rsidP="00051440">
            <w:pPr>
              <w:pStyle w:val="Tableheadingcentred"/>
            </w:pPr>
            <w:r>
              <w:t>Grant funding location</w:t>
            </w:r>
          </w:p>
        </w:tc>
        <w:tc>
          <w:tcPr>
            <w:tcW w:w="900" w:type="dxa"/>
            <w:tcBorders>
              <w:top w:val="nil"/>
              <w:left w:val="nil"/>
              <w:bottom w:val="thickThinLargeGap" w:sz="24" w:space="0" w:color="auto"/>
              <w:right w:val="nil"/>
            </w:tcBorders>
            <w:shd w:val="clear" w:color="auto" w:fill="E4E4E4"/>
          </w:tcPr>
          <w:p w14:paraId="6EA974BE" w14:textId="77777777" w:rsidR="00051440" w:rsidRDefault="00051440" w:rsidP="00051440">
            <w:pPr>
              <w:pStyle w:val="Tableheadingcentred"/>
            </w:pPr>
            <w:r>
              <w:t>Grant location state</w:t>
            </w:r>
          </w:p>
        </w:tc>
        <w:tc>
          <w:tcPr>
            <w:tcW w:w="993" w:type="dxa"/>
            <w:tcBorders>
              <w:top w:val="nil"/>
              <w:left w:val="nil"/>
              <w:bottom w:val="thickThinLargeGap" w:sz="24" w:space="0" w:color="auto"/>
              <w:right w:val="nil"/>
            </w:tcBorders>
            <w:shd w:val="clear" w:color="auto" w:fill="E4E4E4"/>
          </w:tcPr>
          <w:p w14:paraId="6EA974BF" w14:textId="77777777" w:rsidR="00051440" w:rsidRDefault="00051440" w:rsidP="00051440">
            <w:pPr>
              <w:pStyle w:val="Tableheadingcentred"/>
            </w:pPr>
            <w:r>
              <w:t>Grant location postcode</w:t>
            </w:r>
          </w:p>
        </w:tc>
      </w:tr>
      <w:tr w:rsidR="00DE2CD3" w14:paraId="6EA974CC" w14:textId="77777777" w:rsidTr="00956E9E">
        <w:trPr>
          <w:cantSplit/>
        </w:trPr>
        <w:tc>
          <w:tcPr>
            <w:tcW w:w="1416" w:type="dxa"/>
            <w:tcBorders>
              <w:top w:val="thickThinLargeGap" w:sz="24" w:space="0" w:color="auto"/>
              <w:left w:val="nil"/>
              <w:bottom w:val="single" w:sz="4" w:space="0" w:color="auto"/>
              <w:right w:val="nil"/>
            </w:tcBorders>
          </w:tcPr>
          <w:p w14:paraId="6EA974C1" w14:textId="1C303AED" w:rsidR="00051440" w:rsidRPr="007D4FDF" w:rsidRDefault="00051440" w:rsidP="002E38E3">
            <w:pPr>
              <w:pStyle w:val="Tabletext"/>
            </w:pPr>
          </w:p>
        </w:tc>
        <w:tc>
          <w:tcPr>
            <w:tcW w:w="1587" w:type="dxa"/>
            <w:tcBorders>
              <w:top w:val="thickThinLargeGap" w:sz="24" w:space="0" w:color="auto"/>
              <w:left w:val="nil"/>
              <w:bottom w:val="single" w:sz="4" w:space="0" w:color="auto"/>
              <w:right w:val="nil"/>
            </w:tcBorders>
          </w:tcPr>
          <w:p w14:paraId="6EA974C2" w14:textId="1B782897" w:rsidR="00051440" w:rsidRPr="007D4FDF" w:rsidRDefault="00051440" w:rsidP="00051440">
            <w:pPr>
              <w:pStyle w:val="Tabletext"/>
            </w:pPr>
          </w:p>
        </w:tc>
        <w:tc>
          <w:tcPr>
            <w:tcW w:w="1796" w:type="dxa"/>
            <w:tcBorders>
              <w:top w:val="thickThinLargeGap" w:sz="24" w:space="0" w:color="auto"/>
              <w:left w:val="nil"/>
              <w:bottom w:val="single" w:sz="4" w:space="0" w:color="auto"/>
              <w:right w:val="nil"/>
            </w:tcBorders>
          </w:tcPr>
          <w:p w14:paraId="6EA974C3" w14:textId="6BB9EA91" w:rsidR="00051440" w:rsidRPr="00213230" w:rsidRDefault="00051440" w:rsidP="00051440">
            <w:pPr>
              <w:pStyle w:val="Tabletext"/>
            </w:pPr>
          </w:p>
        </w:tc>
        <w:tc>
          <w:tcPr>
            <w:tcW w:w="1446" w:type="dxa"/>
            <w:tcBorders>
              <w:top w:val="thickThinLargeGap" w:sz="24" w:space="0" w:color="auto"/>
              <w:left w:val="nil"/>
              <w:bottom w:val="single" w:sz="4" w:space="0" w:color="auto"/>
              <w:right w:val="nil"/>
            </w:tcBorders>
          </w:tcPr>
          <w:p w14:paraId="6EA974C4" w14:textId="5668A1FA" w:rsidR="00051440" w:rsidRPr="00213230" w:rsidRDefault="00051440" w:rsidP="00051440">
            <w:pPr>
              <w:pStyle w:val="Tabletextcentred"/>
            </w:pPr>
          </w:p>
        </w:tc>
        <w:tc>
          <w:tcPr>
            <w:tcW w:w="1476" w:type="dxa"/>
            <w:tcBorders>
              <w:top w:val="thickThinLargeGap" w:sz="24" w:space="0" w:color="auto"/>
              <w:left w:val="nil"/>
              <w:bottom w:val="single" w:sz="4" w:space="0" w:color="auto"/>
              <w:right w:val="nil"/>
            </w:tcBorders>
          </w:tcPr>
          <w:p w14:paraId="6EA974C5" w14:textId="071AE3D8" w:rsidR="00051440" w:rsidRPr="00213230" w:rsidRDefault="00051440" w:rsidP="00051440">
            <w:pPr>
              <w:pStyle w:val="Tabletextcentred"/>
            </w:pPr>
          </w:p>
        </w:tc>
        <w:tc>
          <w:tcPr>
            <w:tcW w:w="1682" w:type="dxa"/>
            <w:tcBorders>
              <w:top w:val="thickThinLargeGap" w:sz="24" w:space="0" w:color="auto"/>
              <w:left w:val="nil"/>
              <w:bottom w:val="single" w:sz="4" w:space="0" w:color="auto"/>
              <w:right w:val="nil"/>
            </w:tcBorders>
          </w:tcPr>
          <w:p w14:paraId="6EA974C6" w14:textId="28E703EC" w:rsidR="00051440" w:rsidRPr="00213230" w:rsidRDefault="00051440" w:rsidP="00051440">
            <w:pPr>
              <w:pStyle w:val="Tabletextcentred"/>
            </w:pPr>
          </w:p>
        </w:tc>
        <w:tc>
          <w:tcPr>
            <w:tcW w:w="1459" w:type="dxa"/>
            <w:tcBorders>
              <w:top w:val="thickThinLargeGap" w:sz="24" w:space="0" w:color="auto"/>
              <w:left w:val="nil"/>
              <w:bottom w:val="single" w:sz="4" w:space="0" w:color="auto"/>
              <w:right w:val="nil"/>
            </w:tcBorders>
          </w:tcPr>
          <w:p w14:paraId="6EA974C7" w14:textId="79559B77" w:rsidR="00051440" w:rsidRPr="00213230" w:rsidRDefault="00051440" w:rsidP="00051440">
            <w:pPr>
              <w:pStyle w:val="Tabletextcentred"/>
            </w:pPr>
          </w:p>
        </w:tc>
        <w:tc>
          <w:tcPr>
            <w:tcW w:w="1857" w:type="dxa"/>
            <w:tcBorders>
              <w:top w:val="thickThinLargeGap" w:sz="24" w:space="0" w:color="auto"/>
              <w:left w:val="nil"/>
              <w:bottom w:val="single" w:sz="4" w:space="0" w:color="auto"/>
              <w:right w:val="nil"/>
            </w:tcBorders>
          </w:tcPr>
          <w:p w14:paraId="6EA974C8" w14:textId="3C7884EB" w:rsidR="00051440" w:rsidRPr="00213230" w:rsidRDefault="00051440" w:rsidP="00051440">
            <w:pPr>
              <w:pStyle w:val="Tabletextcentred"/>
            </w:pPr>
          </w:p>
        </w:tc>
        <w:tc>
          <w:tcPr>
            <w:tcW w:w="1428" w:type="dxa"/>
            <w:tcBorders>
              <w:top w:val="thickThinLargeGap" w:sz="24" w:space="0" w:color="auto"/>
              <w:left w:val="nil"/>
              <w:bottom w:val="single" w:sz="4" w:space="0" w:color="auto"/>
              <w:right w:val="nil"/>
            </w:tcBorders>
          </w:tcPr>
          <w:p w14:paraId="6EA974C9" w14:textId="768FF9F8" w:rsidR="00051440" w:rsidRPr="00213230" w:rsidRDefault="00051440" w:rsidP="00051440">
            <w:pPr>
              <w:pStyle w:val="Tabletextcentred"/>
            </w:pPr>
          </w:p>
        </w:tc>
        <w:tc>
          <w:tcPr>
            <w:tcW w:w="903" w:type="dxa"/>
            <w:tcBorders>
              <w:top w:val="thickThinLargeGap" w:sz="24" w:space="0" w:color="auto"/>
              <w:left w:val="nil"/>
              <w:bottom w:val="single" w:sz="4" w:space="0" w:color="auto"/>
              <w:right w:val="nil"/>
            </w:tcBorders>
          </w:tcPr>
          <w:p w14:paraId="6EA974CA" w14:textId="0C758DB1" w:rsidR="00051440" w:rsidRPr="00213230" w:rsidRDefault="00051440" w:rsidP="00051440">
            <w:pPr>
              <w:pStyle w:val="Tabletextcentred"/>
            </w:pPr>
          </w:p>
        </w:tc>
        <w:tc>
          <w:tcPr>
            <w:tcW w:w="996" w:type="dxa"/>
            <w:tcBorders>
              <w:top w:val="thickThinLargeGap" w:sz="24" w:space="0" w:color="auto"/>
              <w:left w:val="nil"/>
              <w:bottom w:val="single" w:sz="4" w:space="0" w:color="auto"/>
              <w:right w:val="nil"/>
            </w:tcBorders>
          </w:tcPr>
          <w:p w14:paraId="6EA974CB" w14:textId="14C976AD" w:rsidR="00051440" w:rsidRPr="00213230" w:rsidRDefault="00051440" w:rsidP="00051440">
            <w:pPr>
              <w:pStyle w:val="Tabletextcentred"/>
            </w:pPr>
          </w:p>
        </w:tc>
      </w:tr>
      <w:tr w:rsidR="00DE2CD3" w14:paraId="6EA97538" w14:textId="77777777" w:rsidTr="00956E9E">
        <w:trPr>
          <w:cantSplit/>
        </w:trPr>
        <w:tc>
          <w:tcPr>
            <w:tcW w:w="1416" w:type="dxa"/>
            <w:tcBorders>
              <w:top w:val="single" w:sz="4" w:space="0" w:color="auto"/>
              <w:left w:val="nil"/>
              <w:bottom w:val="single" w:sz="4" w:space="0" w:color="auto"/>
              <w:right w:val="nil"/>
            </w:tcBorders>
          </w:tcPr>
          <w:p w14:paraId="6EA9752D" w14:textId="684E1F95" w:rsidR="00C4479B" w:rsidRPr="00213230" w:rsidRDefault="0025085A" w:rsidP="00051440">
            <w:pPr>
              <w:pStyle w:val="Tabletext"/>
            </w:pPr>
            <w:r>
              <w:t>Arts and Cultural Development</w:t>
            </w:r>
          </w:p>
        </w:tc>
        <w:tc>
          <w:tcPr>
            <w:tcW w:w="1587" w:type="dxa"/>
            <w:tcBorders>
              <w:top w:val="single" w:sz="4" w:space="0" w:color="auto"/>
              <w:left w:val="nil"/>
              <w:bottom w:val="single" w:sz="4" w:space="0" w:color="auto"/>
              <w:right w:val="nil"/>
            </w:tcBorders>
          </w:tcPr>
          <w:p w14:paraId="6EA9752E" w14:textId="06ED2380" w:rsidR="00C4479B" w:rsidRPr="00213230" w:rsidRDefault="0025085A" w:rsidP="00051440">
            <w:pPr>
              <w:pStyle w:val="Tabletext"/>
            </w:pPr>
            <w:r>
              <w:t>Screen Australia</w:t>
            </w:r>
          </w:p>
        </w:tc>
        <w:tc>
          <w:tcPr>
            <w:tcW w:w="1796" w:type="dxa"/>
            <w:tcBorders>
              <w:top w:val="single" w:sz="4" w:space="0" w:color="auto"/>
              <w:left w:val="nil"/>
              <w:bottom w:val="single" w:sz="4" w:space="0" w:color="auto"/>
              <w:right w:val="nil"/>
            </w:tcBorders>
          </w:tcPr>
          <w:p w14:paraId="6EA9752F" w14:textId="3C81DC75" w:rsidR="00C4479B" w:rsidRPr="00213230" w:rsidRDefault="0025085A" w:rsidP="0025085A">
            <w:pPr>
              <w:pStyle w:val="Tabletext"/>
            </w:pPr>
            <w:r>
              <w:t>Funding forms part of Screen Australia’s appropriation and allows it to perform its core function of supporting Australian screen development, production and promotion</w:t>
            </w:r>
            <w:r w:rsidR="00ED3B5F">
              <w:t xml:space="preserve"> as required under the Screen Australia Act 2008</w:t>
            </w:r>
          </w:p>
        </w:tc>
        <w:tc>
          <w:tcPr>
            <w:tcW w:w="1446" w:type="dxa"/>
            <w:tcBorders>
              <w:top w:val="single" w:sz="4" w:space="0" w:color="auto"/>
              <w:left w:val="nil"/>
              <w:bottom w:val="single" w:sz="4" w:space="0" w:color="auto"/>
              <w:right w:val="nil"/>
            </w:tcBorders>
          </w:tcPr>
          <w:p w14:paraId="6EA97530" w14:textId="79186C2F" w:rsidR="00C4479B" w:rsidRPr="00213230" w:rsidRDefault="0025085A" w:rsidP="00051440">
            <w:pPr>
              <w:pStyle w:val="Tabletextcentred"/>
            </w:pPr>
            <w:r>
              <w:t>No</w:t>
            </w:r>
          </w:p>
        </w:tc>
        <w:tc>
          <w:tcPr>
            <w:tcW w:w="1476" w:type="dxa"/>
            <w:tcBorders>
              <w:top w:val="single" w:sz="4" w:space="0" w:color="auto"/>
              <w:left w:val="nil"/>
              <w:bottom w:val="single" w:sz="4" w:space="0" w:color="auto"/>
              <w:right w:val="nil"/>
            </w:tcBorders>
          </w:tcPr>
          <w:p w14:paraId="6EA97531" w14:textId="219351C6" w:rsidR="00C4479B" w:rsidRPr="00213230" w:rsidRDefault="0025085A" w:rsidP="0085254D">
            <w:pPr>
              <w:pStyle w:val="Tabletextcentred"/>
            </w:pPr>
            <w:r>
              <w:t>$</w:t>
            </w:r>
            <w:r w:rsidR="00F83AA3">
              <w:t>281,816</w:t>
            </w:r>
            <w:r w:rsidR="0056223B">
              <w:t>,000</w:t>
            </w:r>
          </w:p>
        </w:tc>
        <w:tc>
          <w:tcPr>
            <w:tcW w:w="1682" w:type="dxa"/>
            <w:tcBorders>
              <w:top w:val="single" w:sz="4" w:space="0" w:color="auto"/>
              <w:left w:val="nil"/>
              <w:bottom w:val="single" w:sz="4" w:space="0" w:color="auto"/>
              <w:right w:val="nil"/>
            </w:tcBorders>
          </w:tcPr>
          <w:p w14:paraId="6EA97532" w14:textId="55040A34" w:rsidR="00C4479B" w:rsidRPr="00213230" w:rsidRDefault="0025085A" w:rsidP="0025085A">
            <w:pPr>
              <w:pStyle w:val="Tabletextcentred"/>
            </w:pPr>
            <w:r>
              <w:t>07/06/2017</w:t>
            </w:r>
          </w:p>
        </w:tc>
        <w:tc>
          <w:tcPr>
            <w:tcW w:w="1459" w:type="dxa"/>
            <w:tcBorders>
              <w:top w:val="single" w:sz="4" w:space="0" w:color="auto"/>
              <w:left w:val="nil"/>
              <w:bottom w:val="single" w:sz="4" w:space="0" w:color="auto"/>
              <w:right w:val="nil"/>
            </w:tcBorders>
          </w:tcPr>
          <w:p w14:paraId="6EA97533" w14:textId="7D82DA9D" w:rsidR="00C4479B" w:rsidRPr="00213230" w:rsidRDefault="0025085A" w:rsidP="00051440">
            <w:pPr>
              <w:pStyle w:val="Tabletextcentred"/>
            </w:pPr>
            <w:r>
              <w:t>03/07/2017</w:t>
            </w:r>
          </w:p>
        </w:tc>
        <w:tc>
          <w:tcPr>
            <w:tcW w:w="1857" w:type="dxa"/>
            <w:tcBorders>
              <w:top w:val="single" w:sz="4" w:space="0" w:color="auto"/>
              <w:left w:val="nil"/>
              <w:bottom w:val="single" w:sz="4" w:space="0" w:color="auto"/>
              <w:right w:val="nil"/>
            </w:tcBorders>
          </w:tcPr>
          <w:p w14:paraId="6EA97534" w14:textId="16B036AC" w:rsidR="00C4479B" w:rsidRPr="00213230" w:rsidRDefault="0025085A" w:rsidP="00051440">
            <w:pPr>
              <w:pStyle w:val="Tabletextcentred"/>
            </w:pPr>
            <w:r>
              <w:t>30/06/2021</w:t>
            </w:r>
          </w:p>
        </w:tc>
        <w:tc>
          <w:tcPr>
            <w:tcW w:w="1428" w:type="dxa"/>
            <w:tcBorders>
              <w:top w:val="single" w:sz="4" w:space="0" w:color="auto"/>
              <w:left w:val="nil"/>
              <w:bottom w:val="single" w:sz="4" w:space="0" w:color="auto"/>
              <w:right w:val="nil"/>
            </w:tcBorders>
          </w:tcPr>
          <w:p w14:paraId="6EA97535" w14:textId="7547E7CB" w:rsidR="00C4479B" w:rsidRPr="00213230" w:rsidRDefault="0025085A" w:rsidP="00051440">
            <w:pPr>
              <w:pStyle w:val="Tabletextcentred"/>
            </w:pPr>
            <w:r w:rsidRPr="0025085A">
              <w:t>Ultimo</w:t>
            </w:r>
          </w:p>
        </w:tc>
        <w:tc>
          <w:tcPr>
            <w:tcW w:w="903" w:type="dxa"/>
            <w:tcBorders>
              <w:top w:val="single" w:sz="4" w:space="0" w:color="auto"/>
              <w:left w:val="nil"/>
              <w:bottom w:val="single" w:sz="4" w:space="0" w:color="auto"/>
              <w:right w:val="nil"/>
            </w:tcBorders>
          </w:tcPr>
          <w:p w14:paraId="6EA97536" w14:textId="294C6C87" w:rsidR="00C4479B" w:rsidRPr="00213230" w:rsidRDefault="0025085A" w:rsidP="00051440">
            <w:pPr>
              <w:pStyle w:val="Tabletextcentred"/>
            </w:pPr>
            <w:r>
              <w:t>NSW</w:t>
            </w:r>
          </w:p>
        </w:tc>
        <w:tc>
          <w:tcPr>
            <w:tcW w:w="996" w:type="dxa"/>
            <w:tcBorders>
              <w:top w:val="single" w:sz="4" w:space="0" w:color="auto"/>
              <w:left w:val="nil"/>
              <w:bottom w:val="single" w:sz="4" w:space="0" w:color="auto"/>
              <w:right w:val="nil"/>
            </w:tcBorders>
          </w:tcPr>
          <w:p w14:paraId="6EA97537" w14:textId="341E2409" w:rsidR="00C4479B" w:rsidRPr="00213230" w:rsidRDefault="0025085A" w:rsidP="00051440">
            <w:pPr>
              <w:pStyle w:val="Tabletextcentred"/>
            </w:pPr>
            <w:r>
              <w:t>2007</w:t>
            </w:r>
          </w:p>
        </w:tc>
      </w:tr>
      <w:tr w:rsidR="00DE2CD3" w14:paraId="6EA97544" w14:textId="77777777" w:rsidTr="00956E9E">
        <w:trPr>
          <w:cantSplit/>
        </w:trPr>
        <w:tc>
          <w:tcPr>
            <w:tcW w:w="1416" w:type="dxa"/>
            <w:tcBorders>
              <w:top w:val="single" w:sz="4" w:space="0" w:color="auto"/>
              <w:left w:val="nil"/>
              <w:bottom w:val="single" w:sz="4" w:space="0" w:color="auto"/>
              <w:right w:val="nil"/>
            </w:tcBorders>
          </w:tcPr>
          <w:p w14:paraId="6EA97539" w14:textId="6ACC837D" w:rsidR="00C4479B" w:rsidRPr="00213230" w:rsidRDefault="00C663A6" w:rsidP="00051440">
            <w:pPr>
              <w:pStyle w:val="Tabletext"/>
            </w:pPr>
            <w:r>
              <w:t>National Collecting Institutions Touring and Outreach Program</w:t>
            </w:r>
          </w:p>
        </w:tc>
        <w:tc>
          <w:tcPr>
            <w:tcW w:w="1587" w:type="dxa"/>
            <w:tcBorders>
              <w:top w:val="single" w:sz="4" w:space="0" w:color="auto"/>
              <w:left w:val="nil"/>
              <w:bottom w:val="single" w:sz="4" w:space="0" w:color="auto"/>
              <w:right w:val="nil"/>
            </w:tcBorders>
          </w:tcPr>
          <w:p w14:paraId="6EA9753A" w14:textId="6B21D3C5" w:rsidR="00C4479B" w:rsidRPr="00213230" w:rsidRDefault="00C663A6" w:rsidP="00051440">
            <w:pPr>
              <w:pStyle w:val="Tabletext"/>
            </w:pPr>
            <w:r>
              <w:t>National Portrait Gallery of Australia</w:t>
            </w:r>
          </w:p>
        </w:tc>
        <w:tc>
          <w:tcPr>
            <w:tcW w:w="1796" w:type="dxa"/>
            <w:tcBorders>
              <w:top w:val="single" w:sz="4" w:space="0" w:color="auto"/>
              <w:left w:val="nil"/>
              <w:bottom w:val="single" w:sz="4" w:space="0" w:color="auto"/>
              <w:right w:val="nil"/>
            </w:tcBorders>
          </w:tcPr>
          <w:p w14:paraId="6EA9753B" w14:textId="793D6B0C" w:rsidR="00C4479B" w:rsidRPr="00213230" w:rsidRDefault="000F298A" w:rsidP="00051440">
            <w:pPr>
              <w:pStyle w:val="Tabletext"/>
            </w:pPr>
            <w:r w:rsidRPr="00866B71">
              <w:t>Funding to support the development and touring of the exhibition</w:t>
            </w:r>
            <w:r>
              <w:t>s</w:t>
            </w:r>
            <w:r w:rsidRPr="005C6737">
              <w:rPr>
                <w:i/>
              </w:rPr>
              <w:t xml:space="preserve"> Awesome Achievers</w:t>
            </w:r>
            <w:r>
              <w:t xml:space="preserve">, </w:t>
            </w:r>
            <w:r w:rsidRPr="005C6737">
              <w:rPr>
                <w:i/>
              </w:rPr>
              <w:t>Starstuck,</w:t>
            </w:r>
            <w:r>
              <w:t xml:space="preserve"> </w:t>
            </w:r>
            <w:r w:rsidRPr="005C6737">
              <w:rPr>
                <w:i/>
              </w:rPr>
              <w:t>Bar</w:t>
            </w:r>
            <w:r>
              <w:t xml:space="preserve">e and the </w:t>
            </w:r>
            <w:r w:rsidRPr="005C6737">
              <w:rPr>
                <w:i/>
              </w:rPr>
              <w:t>National Photographic Portrait Prize 2017 and 2018</w:t>
            </w:r>
          </w:p>
        </w:tc>
        <w:tc>
          <w:tcPr>
            <w:tcW w:w="1446" w:type="dxa"/>
            <w:tcBorders>
              <w:top w:val="single" w:sz="4" w:space="0" w:color="auto"/>
              <w:left w:val="nil"/>
              <w:bottom w:val="single" w:sz="4" w:space="0" w:color="auto"/>
              <w:right w:val="nil"/>
            </w:tcBorders>
          </w:tcPr>
          <w:p w14:paraId="6EA9753C" w14:textId="12F60C5B" w:rsidR="00C4479B" w:rsidRPr="00213230" w:rsidRDefault="00C663A6" w:rsidP="00051440">
            <w:pPr>
              <w:pStyle w:val="Tabletextcentred"/>
            </w:pPr>
            <w:r>
              <w:t>No</w:t>
            </w:r>
          </w:p>
        </w:tc>
        <w:tc>
          <w:tcPr>
            <w:tcW w:w="1476" w:type="dxa"/>
            <w:tcBorders>
              <w:top w:val="single" w:sz="4" w:space="0" w:color="auto"/>
              <w:left w:val="nil"/>
              <w:bottom w:val="single" w:sz="4" w:space="0" w:color="auto"/>
              <w:right w:val="nil"/>
            </w:tcBorders>
          </w:tcPr>
          <w:p w14:paraId="6EA9753D" w14:textId="255E0042" w:rsidR="00C4479B" w:rsidRPr="00213230" w:rsidRDefault="00C663A6" w:rsidP="00051440">
            <w:pPr>
              <w:pStyle w:val="Tabletextcentred"/>
            </w:pPr>
            <w:r>
              <w:t>$89,948</w:t>
            </w:r>
          </w:p>
        </w:tc>
        <w:tc>
          <w:tcPr>
            <w:tcW w:w="1682" w:type="dxa"/>
            <w:tcBorders>
              <w:top w:val="single" w:sz="4" w:space="0" w:color="auto"/>
              <w:left w:val="nil"/>
              <w:bottom w:val="single" w:sz="4" w:space="0" w:color="auto"/>
              <w:right w:val="nil"/>
            </w:tcBorders>
          </w:tcPr>
          <w:p w14:paraId="6EA9753E" w14:textId="7254BCB7" w:rsidR="00C4479B" w:rsidRPr="00213230" w:rsidRDefault="00C663A6" w:rsidP="00051440">
            <w:pPr>
              <w:pStyle w:val="Tabletextcentred"/>
            </w:pPr>
            <w:r>
              <w:t>08/05/2017</w:t>
            </w:r>
          </w:p>
        </w:tc>
        <w:tc>
          <w:tcPr>
            <w:tcW w:w="1459" w:type="dxa"/>
            <w:tcBorders>
              <w:top w:val="single" w:sz="4" w:space="0" w:color="auto"/>
              <w:left w:val="nil"/>
              <w:bottom w:val="single" w:sz="4" w:space="0" w:color="auto"/>
              <w:right w:val="nil"/>
            </w:tcBorders>
          </w:tcPr>
          <w:p w14:paraId="6EA9753F" w14:textId="7C626415" w:rsidR="00C4479B" w:rsidRPr="00213230" w:rsidRDefault="00C663A6" w:rsidP="00051440">
            <w:pPr>
              <w:pStyle w:val="Tabletextcentred"/>
            </w:pPr>
            <w:r>
              <w:t>13/07/2017</w:t>
            </w:r>
          </w:p>
        </w:tc>
        <w:tc>
          <w:tcPr>
            <w:tcW w:w="1857" w:type="dxa"/>
            <w:tcBorders>
              <w:top w:val="single" w:sz="4" w:space="0" w:color="auto"/>
              <w:left w:val="nil"/>
              <w:bottom w:val="single" w:sz="4" w:space="0" w:color="auto"/>
              <w:right w:val="nil"/>
            </w:tcBorders>
          </w:tcPr>
          <w:p w14:paraId="6EA97540" w14:textId="02BD37D8" w:rsidR="00C4479B" w:rsidRPr="00213230" w:rsidRDefault="00C663A6" w:rsidP="00051440">
            <w:pPr>
              <w:pStyle w:val="Tabletextcentred"/>
            </w:pPr>
            <w:r>
              <w:t>30/06/2018</w:t>
            </w:r>
          </w:p>
        </w:tc>
        <w:tc>
          <w:tcPr>
            <w:tcW w:w="1428" w:type="dxa"/>
            <w:tcBorders>
              <w:top w:val="single" w:sz="4" w:space="0" w:color="auto"/>
              <w:left w:val="nil"/>
              <w:bottom w:val="single" w:sz="4" w:space="0" w:color="auto"/>
              <w:right w:val="nil"/>
            </w:tcBorders>
          </w:tcPr>
          <w:p w14:paraId="6EA97541" w14:textId="54BB3ADF" w:rsidR="00C4479B" w:rsidRPr="00213230" w:rsidRDefault="00C663A6" w:rsidP="00051440">
            <w:pPr>
              <w:pStyle w:val="Tabletextcentred"/>
            </w:pPr>
            <w:r>
              <w:t>Canberra</w:t>
            </w:r>
          </w:p>
        </w:tc>
        <w:tc>
          <w:tcPr>
            <w:tcW w:w="903" w:type="dxa"/>
            <w:tcBorders>
              <w:top w:val="single" w:sz="4" w:space="0" w:color="auto"/>
              <w:left w:val="nil"/>
              <w:bottom w:val="single" w:sz="4" w:space="0" w:color="auto"/>
              <w:right w:val="nil"/>
            </w:tcBorders>
          </w:tcPr>
          <w:p w14:paraId="6EA97542" w14:textId="678187B6" w:rsidR="00C4479B" w:rsidRPr="00213230" w:rsidRDefault="00C663A6" w:rsidP="00051440">
            <w:pPr>
              <w:pStyle w:val="Tabletextcentred"/>
            </w:pPr>
            <w:r>
              <w:t>ACT</w:t>
            </w:r>
          </w:p>
        </w:tc>
        <w:tc>
          <w:tcPr>
            <w:tcW w:w="996" w:type="dxa"/>
            <w:tcBorders>
              <w:top w:val="single" w:sz="4" w:space="0" w:color="auto"/>
              <w:left w:val="nil"/>
              <w:bottom w:val="single" w:sz="4" w:space="0" w:color="auto"/>
              <w:right w:val="nil"/>
            </w:tcBorders>
          </w:tcPr>
          <w:p w14:paraId="6EA97543" w14:textId="27F3D30D" w:rsidR="00C4479B" w:rsidRPr="00213230" w:rsidRDefault="00C663A6" w:rsidP="00051440">
            <w:pPr>
              <w:pStyle w:val="Tabletextcentred"/>
            </w:pPr>
            <w:r>
              <w:t>2600</w:t>
            </w:r>
          </w:p>
        </w:tc>
      </w:tr>
      <w:tr w:rsidR="00DE2CD3" w14:paraId="6EA97550" w14:textId="77777777" w:rsidTr="00956E9E">
        <w:trPr>
          <w:cantSplit/>
        </w:trPr>
        <w:tc>
          <w:tcPr>
            <w:tcW w:w="1416" w:type="dxa"/>
            <w:tcBorders>
              <w:top w:val="single" w:sz="4" w:space="0" w:color="auto"/>
              <w:left w:val="nil"/>
              <w:bottom w:val="single" w:sz="4" w:space="0" w:color="auto"/>
              <w:right w:val="nil"/>
            </w:tcBorders>
          </w:tcPr>
          <w:p w14:paraId="6EA97545" w14:textId="51BA68F4" w:rsidR="00C4479B" w:rsidRPr="00213230" w:rsidRDefault="000F298A" w:rsidP="00051440">
            <w:pPr>
              <w:pStyle w:val="Tabletext"/>
            </w:pPr>
            <w:r>
              <w:t>National Collecting Institutions Touring and Outreach Program</w:t>
            </w:r>
          </w:p>
        </w:tc>
        <w:tc>
          <w:tcPr>
            <w:tcW w:w="1587" w:type="dxa"/>
            <w:tcBorders>
              <w:top w:val="single" w:sz="4" w:space="0" w:color="auto"/>
              <w:left w:val="nil"/>
              <w:bottom w:val="single" w:sz="4" w:space="0" w:color="auto"/>
              <w:right w:val="nil"/>
            </w:tcBorders>
          </w:tcPr>
          <w:p w14:paraId="6EA97546" w14:textId="4E5481A9" w:rsidR="00C4479B" w:rsidRPr="00213230" w:rsidRDefault="000F298A" w:rsidP="00051440">
            <w:pPr>
              <w:pStyle w:val="Tabletext"/>
            </w:pPr>
            <w:r>
              <w:t>National Museum of Australia</w:t>
            </w:r>
          </w:p>
        </w:tc>
        <w:tc>
          <w:tcPr>
            <w:tcW w:w="1796" w:type="dxa"/>
            <w:tcBorders>
              <w:top w:val="single" w:sz="4" w:space="0" w:color="auto"/>
              <w:left w:val="nil"/>
              <w:bottom w:val="single" w:sz="4" w:space="0" w:color="auto"/>
              <w:right w:val="nil"/>
            </w:tcBorders>
          </w:tcPr>
          <w:p w14:paraId="6EA97547" w14:textId="07AE8019" w:rsidR="00C4479B" w:rsidRPr="00213230" w:rsidRDefault="000F298A" w:rsidP="005C6737">
            <w:pPr>
              <w:pStyle w:val="Tabletext"/>
            </w:pPr>
            <w:r w:rsidRPr="00866B71">
              <w:t>Funding to support the development and touring of the exhibition</w:t>
            </w:r>
            <w:r>
              <w:t xml:space="preserve">s </w:t>
            </w:r>
            <w:r w:rsidRPr="005C6737">
              <w:rPr>
                <w:i/>
              </w:rPr>
              <w:t>Happy Birthday Play</w:t>
            </w:r>
            <w:r w:rsidR="005C6737" w:rsidRPr="005C6737">
              <w:rPr>
                <w:i/>
              </w:rPr>
              <w:t xml:space="preserve"> S</w:t>
            </w:r>
            <w:r w:rsidRPr="005C6737">
              <w:rPr>
                <w:i/>
              </w:rPr>
              <w:t>chool</w:t>
            </w:r>
            <w:r>
              <w:t xml:space="preserve"> and </w:t>
            </w:r>
            <w:r w:rsidRPr="005C6737">
              <w:rPr>
                <w:i/>
              </w:rPr>
              <w:t>Midawarr.</w:t>
            </w:r>
          </w:p>
        </w:tc>
        <w:tc>
          <w:tcPr>
            <w:tcW w:w="1446" w:type="dxa"/>
            <w:tcBorders>
              <w:top w:val="single" w:sz="4" w:space="0" w:color="auto"/>
              <w:left w:val="nil"/>
              <w:bottom w:val="single" w:sz="4" w:space="0" w:color="auto"/>
              <w:right w:val="nil"/>
            </w:tcBorders>
          </w:tcPr>
          <w:p w14:paraId="6EA97548" w14:textId="28F31857" w:rsidR="00C4479B" w:rsidRPr="00213230" w:rsidRDefault="000F298A" w:rsidP="00051440">
            <w:pPr>
              <w:pStyle w:val="Tabletextcentred"/>
            </w:pPr>
            <w:r>
              <w:t>No</w:t>
            </w:r>
          </w:p>
        </w:tc>
        <w:tc>
          <w:tcPr>
            <w:tcW w:w="1476" w:type="dxa"/>
            <w:tcBorders>
              <w:top w:val="single" w:sz="4" w:space="0" w:color="auto"/>
              <w:left w:val="nil"/>
              <w:bottom w:val="single" w:sz="4" w:space="0" w:color="auto"/>
              <w:right w:val="nil"/>
            </w:tcBorders>
          </w:tcPr>
          <w:p w14:paraId="6EA97549" w14:textId="05C58301" w:rsidR="00C4479B" w:rsidRPr="00213230" w:rsidRDefault="000F298A" w:rsidP="00051440">
            <w:pPr>
              <w:pStyle w:val="Tabletextcentred"/>
            </w:pPr>
            <w:r>
              <w:t>$159,835</w:t>
            </w:r>
          </w:p>
        </w:tc>
        <w:tc>
          <w:tcPr>
            <w:tcW w:w="1682" w:type="dxa"/>
            <w:tcBorders>
              <w:top w:val="single" w:sz="4" w:space="0" w:color="auto"/>
              <w:left w:val="nil"/>
              <w:bottom w:val="single" w:sz="4" w:space="0" w:color="auto"/>
              <w:right w:val="nil"/>
            </w:tcBorders>
          </w:tcPr>
          <w:p w14:paraId="6EA9754A" w14:textId="1CD50774" w:rsidR="00C4479B" w:rsidRPr="00213230" w:rsidRDefault="000F298A" w:rsidP="00051440">
            <w:pPr>
              <w:pStyle w:val="Tabletextcentred"/>
            </w:pPr>
            <w:r>
              <w:t>08/05/2017</w:t>
            </w:r>
          </w:p>
        </w:tc>
        <w:tc>
          <w:tcPr>
            <w:tcW w:w="1459" w:type="dxa"/>
            <w:tcBorders>
              <w:top w:val="single" w:sz="4" w:space="0" w:color="auto"/>
              <w:left w:val="nil"/>
              <w:bottom w:val="single" w:sz="4" w:space="0" w:color="auto"/>
              <w:right w:val="nil"/>
            </w:tcBorders>
          </w:tcPr>
          <w:p w14:paraId="6EA9754B" w14:textId="1DDA84F9" w:rsidR="00C4479B" w:rsidRPr="00213230" w:rsidRDefault="000F298A" w:rsidP="00051440">
            <w:pPr>
              <w:pStyle w:val="Tabletextcentred"/>
            </w:pPr>
            <w:r>
              <w:t>13/07/2017</w:t>
            </w:r>
          </w:p>
        </w:tc>
        <w:tc>
          <w:tcPr>
            <w:tcW w:w="1857" w:type="dxa"/>
            <w:tcBorders>
              <w:top w:val="single" w:sz="4" w:space="0" w:color="auto"/>
              <w:left w:val="nil"/>
              <w:bottom w:val="single" w:sz="4" w:space="0" w:color="auto"/>
              <w:right w:val="nil"/>
            </w:tcBorders>
          </w:tcPr>
          <w:p w14:paraId="6EA9754C" w14:textId="5EDB0CFB" w:rsidR="00C4479B" w:rsidRPr="00213230" w:rsidRDefault="000F298A" w:rsidP="00051440">
            <w:pPr>
              <w:pStyle w:val="Tabletextcentred"/>
            </w:pPr>
            <w:r>
              <w:t>30/06/2018</w:t>
            </w:r>
          </w:p>
        </w:tc>
        <w:tc>
          <w:tcPr>
            <w:tcW w:w="1428" w:type="dxa"/>
            <w:tcBorders>
              <w:top w:val="single" w:sz="4" w:space="0" w:color="auto"/>
              <w:left w:val="nil"/>
              <w:bottom w:val="single" w:sz="4" w:space="0" w:color="auto"/>
              <w:right w:val="nil"/>
            </w:tcBorders>
          </w:tcPr>
          <w:p w14:paraId="6EA9754D" w14:textId="63381A42" w:rsidR="00C4479B" w:rsidRPr="00213230" w:rsidRDefault="000F298A" w:rsidP="00051440">
            <w:pPr>
              <w:pStyle w:val="Tabletextcentred"/>
            </w:pPr>
            <w:r>
              <w:t>Canberra</w:t>
            </w:r>
          </w:p>
        </w:tc>
        <w:tc>
          <w:tcPr>
            <w:tcW w:w="903" w:type="dxa"/>
            <w:tcBorders>
              <w:top w:val="single" w:sz="4" w:space="0" w:color="auto"/>
              <w:left w:val="nil"/>
              <w:bottom w:val="single" w:sz="4" w:space="0" w:color="auto"/>
              <w:right w:val="nil"/>
            </w:tcBorders>
          </w:tcPr>
          <w:p w14:paraId="6EA9754E" w14:textId="41A7733C" w:rsidR="00C4479B" w:rsidRPr="00213230" w:rsidRDefault="000F298A" w:rsidP="00051440">
            <w:pPr>
              <w:pStyle w:val="Tabletextcentred"/>
            </w:pPr>
            <w:r>
              <w:t xml:space="preserve">ACT </w:t>
            </w:r>
          </w:p>
        </w:tc>
        <w:tc>
          <w:tcPr>
            <w:tcW w:w="996" w:type="dxa"/>
            <w:tcBorders>
              <w:top w:val="single" w:sz="4" w:space="0" w:color="auto"/>
              <w:left w:val="nil"/>
              <w:bottom w:val="single" w:sz="4" w:space="0" w:color="auto"/>
              <w:right w:val="nil"/>
            </w:tcBorders>
          </w:tcPr>
          <w:p w14:paraId="6EA9754F" w14:textId="7C24D20D" w:rsidR="00C4479B" w:rsidRPr="00213230" w:rsidRDefault="000F298A" w:rsidP="00051440">
            <w:pPr>
              <w:pStyle w:val="Tabletextcentred"/>
            </w:pPr>
            <w:r>
              <w:t>2601</w:t>
            </w:r>
          </w:p>
        </w:tc>
      </w:tr>
      <w:tr w:rsidR="00DE2CD3" w14:paraId="6EA9755C" w14:textId="77777777" w:rsidTr="00956E9E">
        <w:trPr>
          <w:cantSplit/>
        </w:trPr>
        <w:tc>
          <w:tcPr>
            <w:tcW w:w="1416" w:type="dxa"/>
            <w:tcBorders>
              <w:top w:val="single" w:sz="4" w:space="0" w:color="auto"/>
              <w:left w:val="nil"/>
              <w:bottom w:val="single" w:sz="4" w:space="0" w:color="auto"/>
              <w:right w:val="nil"/>
            </w:tcBorders>
          </w:tcPr>
          <w:p w14:paraId="6EA97551" w14:textId="6FA2BE15" w:rsidR="000F298A" w:rsidRPr="00213230" w:rsidRDefault="000F298A" w:rsidP="000F298A">
            <w:pPr>
              <w:pStyle w:val="Tabletext"/>
            </w:pPr>
            <w:r>
              <w:t>National Collecting Institutions Touring and Outreach Program</w:t>
            </w:r>
          </w:p>
        </w:tc>
        <w:tc>
          <w:tcPr>
            <w:tcW w:w="1587" w:type="dxa"/>
            <w:tcBorders>
              <w:top w:val="single" w:sz="4" w:space="0" w:color="auto"/>
              <w:left w:val="nil"/>
              <w:bottom w:val="single" w:sz="4" w:space="0" w:color="auto"/>
              <w:right w:val="nil"/>
            </w:tcBorders>
          </w:tcPr>
          <w:p w14:paraId="6EA97552" w14:textId="0AA44D9C" w:rsidR="000F298A" w:rsidRPr="00213230" w:rsidRDefault="000F298A" w:rsidP="000F298A">
            <w:pPr>
              <w:pStyle w:val="Tabletext"/>
            </w:pPr>
            <w:r>
              <w:t>National Film and Sound Archive</w:t>
            </w:r>
          </w:p>
        </w:tc>
        <w:tc>
          <w:tcPr>
            <w:tcW w:w="1796" w:type="dxa"/>
            <w:tcBorders>
              <w:top w:val="single" w:sz="4" w:space="0" w:color="auto"/>
              <w:left w:val="nil"/>
              <w:bottom w:val="single" w:sz="4" w:space="0" w:color="auto"/>
              <w:right w:val="nil"/>
            </w:tcBorders>
          </w:tcPr>
          <w:p w14:paraId="6EA97553" w14:textId="1385FE84" w:rsidR="000F298A" w:rsidRPr="00213230" w:rsidRDefault="000F298A" w:rsidP="000F298A">
            <w:pPr>
              <w:pStyle w:val="Tabletext"/>
            </w:pPr>
            <w:r w:rsidRPr="00866B71">
              <w:t>Funding to support the development of the exhibition</w:t>
            </w:r>
            <w:r>
              <w:t xml:space="preserve"> </w:t>
            </w:r>
            <w:r w:rsidRPr="005C6737">
              <w:rPr>
                <w:i/>
              </w:rPr>
              <w:t>Starstruck</w:t>
            </w:r>
          </w:p>
        </w:tc>
        <w:tc>
          <w:tcPr>
            <w:tcW w:w="1446" w:type="dxa"/>
            <w:tcBorders>
              <w:top w:val="single" w:sz="4" w:space="0" w:color="auto"/>
              <w:left w:val="nil"/>
              <w:bottom w:val="single" w:sz="4" w:space="0" w:color="auto"/>
              <w:right w:val="nil"/>
            </w:tcBorders>
          </w:tcPr>
          <w:p w14:paraId="6EA97554" w14:textId="6D59FA12" w:rsidR="000F298A" w:rsidRPr="00213230" w:rsidRDefault="000F298A" w:rsidP="000F298A">
            <w:pPr>
              <w:pStyle w:val="Tabletextcentred"/>
            </w:pPr>
            <w:r>
              <w:t>No</w:t>
            </w:r>
          </w:p>
        </w:tc>
        <w:tc>
          <w:tcPr>
            <w:tcW w:w="1476" w:type="dxa"/>
            <w:tcBorders>
              <w:top w:val="single" w:sz="4" w:space="0" w:color="auto"/>
              <w:left w:val="nil"/>
              <w:bottom w:val="single" w:sz="4" w:space="0" w:color="auto"/>
              <w:right w:val="nil"/>
            </w:tcBorders>
          </w:tcPr>
          <w:p w14:paraId="6EA97555" w14:textId="4FF7629E" w:rsidR="000F298A" w:rsidRPr="00213230" w:rsidRDefault="000F298A" w:rsidP="000F298A">
            <w:pPr>
              <w:pStyle w:val="Tabletextcentred"/>
            </w:pPr>
            <w:r>
              <w:t>$93,757</w:t>
            </w:r>
          </w:p>
        </w:tc>
        <w:tc>
          <w:tcPr>
            <w:tcW w:w="1682" w:type="dxa"/>
            <w:tcBorders>
              <w:top w:val="single" w:sz="4" w:space="0" w:color="auto"/>
              <w:left w:val="nil"/>
              <w:bottom w:val="single" w:sz="4" w:space="0" w:color="auto"/>
              <w:right w:val="nil"/>
            </w:tcBorders>
          </w:tcPr>
          <w:p w14:paraId="6EA97556" w14:textId="46D2A762" w:rsidR="000F298A" w:rsidRPr="00213230" w:rsidRDefault="000F298A" w:rsidP="000F298A">
            <w:pPr>
              <w:pStyle w:val="Tabletextcentred"/>
            </w:pPr>
            <w:r>
              <w:t>08/05/2017</w:t>
            </w:r>
          </w:p>
        </w:tc>
        <w:tc>
          <w:tcPr>
            <w:tcW w:w="1459" w:type="dxa"/>
            <w:tcBorders>
              <w:top w:val="single" w:sz="4" w:space="0" w:color="auto"/>
              <w:left w:val="nil"/>
              <w:bottom w:val="single" w:sz="4" w:space="0" w:color="auto"/>
              <w:right w:val="nil"/>
            </w:tcBorders>
          </w:tcPr>
          <w:p w14:paraId="6EA97557" w14:textId="1A6C38CA" w:rsidR="000F298A" w:rsidRPr="00213230" w:rsidRDefault="000F298A" w:rsidP="000F298A">
            <w:pPr>
              <w:pStyle w:val="Tabletextcentred"/>
            </w:pPr>
            <w:r>
              <w:t>13/07/2017</w:t>
            </w:r>
          </w:p>
        </w:tc>
        <w:tc>
          <w:tcPr>
            <w:tcW w:w="1857" w:type="dxa"/>
            <w:tcBorders>
              <w:top w:val="single" w:sz="4" w:space="0" w:color="auto"/>
              <w:left w:val="nil"/>
              <w:bottom w:val="single" w:sz="4" w:space="0" w:color="auto"/>
              <w:right w:val="nil"/>
            </w:tcBorders>
          </w:tcPr>
          <w:p w14:paraId="6EA97558" w14:textId="44CB5D39" w:rsidR="000F298A" w:rsidRPr="00213230" w:rsidRDefault="000F298A" w:rsidP="000F298A">
            <w:pPr>
              <w:pStyle w:val="Tabletextcentred"/>
            </w:pPr>
            <w:r>
              <w:t>30/06/2018</w:t>
            </w:r>
          </w:p>
        </w:tc>
        <w:tc>
          <w:tcPr>
            <w:tcW w:w="1428" w:type="dxa"/>
            <w:tcBorders>
              <w:top w:val="single" w:sz="4" w:space="0" w:color="auto"/>
              <w:left w:val="nil"/>
              <w:bottom w:val="single" w:sz="4" w:space="0" w:color="auto"/>
              <w:right w:val="nil"/>
            </w:tcBorders>
          </w:tcPr>
          <w:p w14:paraId="6EA97559" w14:textId="48C42441" w:rsidR="000F298A" w:rsidRPr="00213230" w:rsidRDefault="000F298A" w:rsidP="000F298A">
            <w:pPr>
              <w:pStyle w:val="Tabletextcentred"/>
            </w:pPr>
            <w:r>
              <w:t>Canberra</w:t>
            </w:r>
          </w:p>
        </w:tc>
        <w:tc>
          <w:tcPr>
            <w:tcW w:w="903" w:type="dxa"/>
            <w:tcBorders>
              <w:top w:val="single" w:sz="4" w:space="0" w:color="auto"/>
              <w:left w:val="nil"/>
              <w:bottom w:val="single" w:sz="4" w:space="0" w:color="auto"/>
              <w:right w:val="nil"/>
            </w:tcBorders>
          </w:tcPr>
          <w:p w14:paraId="6EA9755A" w14:textId="27AFB592" w:rsidR="000F298A" w:rsidRPr="00213230" w:rsidRDefault="000F298A" w:rsidP="000F298A">
            <w:pPr>
              <w:pStyle w:val="Tabletextcentred"/>
            </w:pPr>
            <w:r>
              <w:t xml:space="preserve">ACT </w:t>
            </w:r>
          </w:p>
        </w:tc>
        <w:tc>
          <w:tcPr>
            <w:tcW w:w="996" w:type="dxa"/>
            <w:tcBorders>
              <w:top w:val="single" w:sz="4" w:space="0" w:color="auto"/>
              <w:left w:val="nil"/>
              <w:bottom w:val="single" w:sz="4" w:space="0" w:color="auto"/>
              <w:right w:val="nil"/>
            </w:tcBorders>
          </w:tcPr>
          <w:p w14:paraId="6EA9755B" w14:textId="62F1086F" w:rsidR="000F298A" w:rsidRPr="00213230" w:rsidRDefault="000F298A" w:rsidP="000F298A">
            <w:pPr>
              <w:pStyle w:val="Tabletextcentred"/>
            </w:pPr>
            <w:r>
              <w:t>2601</w:t>
            </w:r>
          </w:p>
        </w:tc>
      </w:tr>
      <w:tr w:rsidR="00DE2CD3" w14:paraId="6EA97568" w14:textId="77777777" w:rsidTr="00956E9E">
        <w:trPr>
          <w:cantSplit/>
        </w:trPr>
        <w:tc>
          <w:tcPr>
            <w:tcW w:w="1416" w:type="dxa"/>
            <w:tcBorders>
              <w:top w:val="single" w:sz="4" w:space="0" w:color="auto"/>
              <w:left w:val="nil"/>
              <w:bottom w:val="single" w:sz="4" w:space="0" w:color="auto"/>
              <w:right w:val="nil"/>
            </w:tcBorders>
          </w:tcPr>
          <w:p w14:paraId="6EA9755D" w14:textId="0A9CAF0B" w:rsidR="000F298A" w:rsidRPr="00213230" w:rsidRDefault="000F298A" w:rsidP="000F298A">
            <w:pPr>
              <w:pStyle w:val="Tabletext"/>
            </w:pPr>
            <w:r>
              <w:t>National Collecting Institutions Touring and Outreach Program</w:t>
            </w:r>
          </w:p>
        </w:tc>
        <w:tc>
          <w:tcPr>
            <w:tcW w:w="1587" w:type="dxa"/>
            <w:tcBorders>
              <w:top w:val="single" w:sz="4" w:space="0" w:color="auto"/>
              <w:left w:val="nil"/>
              <w:bottom w:val="single" w:sz="4" w:space="0" w:color="auto"/>
              <w:right w:val="nil"/>
            </w:tcBorders>
          </w:tcPr>
          <w:p w14:paraId="6EA9755E" w14:textId="554BEF3C" w:rsidR="000F298A" w:rsidRPr="00213230" w:rsidRDefault="000F298A" w:rsidP="000F298A">
            <w:pPr>
              <w:pStyle w:val="Tabletext"/>
            </w:pPr>
            <w:r>
              <w:t>Museum of Australian Democracy at Old Parliament House</w:t>
            </w:r>
          </w:p>
        </w:tc>
        <w:tc>
          <w:tcPr>
            <w:tcW w:w="1796" w:type="dxa"/>
            <w:tcBorders>
              <w:top w:val="single" w:sz="4" w:space="0" w:color="auto"/>
              <w:left w:val="nil"/>
              <w:bottom w:val="single" w:sz="4" w:space="0" w:color="auto"/>
              <w:right w:val="nil"/>
            </w:tcBorders>
          </w:tcPr>
          <w:p w14:paraId="6EA9755F" w14:textId="396335CF" w:rsidR="000F298A" w:rsidRPr="00213230" w:rsidRDefault="000F298A" w:rsidP="000F298A">
            <w:pPr>
              <w:pStyle w:val="Tabletext"/>
            </w:pPr>
            <w:r w:rsidRPr="00866B71">
              <w:t>Funding to support the development and touring of the exhibition</w:t>
            </w:r>
            <w:r>
              <w:t xml:space="preserve">s </w:t>
            </w:r>
            <w:r w:rsidRPr="005C6737">
              <w:rPr>
                <w:i/>
              </w:rPr>
              <w:t>Behind the Lines 2017 and 2016</w:t>
            </w:r>
          </w:p>
        </w:tc>
        <w:tc>
          <w:tcPr>
            <w:tcW w:w="1446" w:type="dxa"/>
            <w:tcBorders>
              <w:top w:val="single" w:sz="4" w:space="0" w:color="auto"/>
              <w:left w:val="nil"/>
              <w:bottom w:val="single" w:sz="4" w:space="0" w:color="auto"/>
              <w:right w:val="nil"/>
            </w:tcBorders>
          </w:tcPr>
          <w:p w14:paraId="6EA97560" w14:textId="4DEFAAF1" w:rsidR="000F298A" w:rsidRPr="00213230" w:rsidRDefault="000F298A" w:rsidP="000F298A">
            <w:pPr>
              <w:pStyle w:val="Tabletextcentred"/>
            </w:pPr>
            <w:r>
              <w:t>No</w:t>
            </w:r>
          </w:p>
        </w:tc>
        <w:tc>
          <w:tcPr>
            <w:tcW w:w="1476" w:type="dxa"/>
            <w:tcBorders>
              <w:top w:val="single" w:sz="4" w:space="0" w:color="auto"/>
              <w:left w:val="nil"/>
              <w:bottom w:val="single" w:sz="4" w:space="0" w:color="auto"/>
              <w:right w:val="nil"/>
            </w:tcBorders>
          </w:tcPr>
          <w:p w14:paraId="6EA97561" w14:textId="0533E5BD" w:rsidR="000F298A" w:rsidRPr="00213230" w:rsidRDefault="000F298A" w:rsidP="000F298A">
            <w:pPr>
              <w:pStyle w:val="Tabletextcentred"/>
            </w:pPr>
            <w:r>
              <w:t>$82,225</w:t>
            </w:r>
          </w:p>
        </w:tc>
        <w:tc>
          <w:tcPr>
            <w:tcW w:w="1682" w:type="dxa"/>
            <w:tcBorders>
              <w:top w:val="single" w:sz="4" w:space="0" w:color="auto"/>
              <w:left w:val="nil"/>
              <w:bottom w:val="single" w:sz="4" w:space="0" w:color="auto"/>
              <w:right w:val="nil"/>
            </w:tcBorders>
          </w:tcPr>
          <w:p w14:paraId="6EA97562" w14:textId="59B7A1E0" w:rsidR="000F298A" w:rsidRPr="00213230" w:rsidRDefault="000F298A" w:rsidP="000F298A">
            <w:pPr>
              <w:pStyle w:val="Tabletextcentred"/>
            </w:pPr>
            <w:r>
              <w:t>08/05/2017</w:t>
            </w:r>
          </w:p>
        </w:tc>
        <w:tc>
          <w:tcPr>
            <w:tcW w:w="1459" w:type="dxa"/>
            <w:tcBorders>
              <w:top w:val="single" w:sz="4" w:space="0" w:color="auto"/>
              <w:left w:val="nil"/>
              <w:bottom w:val="single" w:sz="4" w:space="0" w:color="auto"/>
              <w:right w:val="nil"/>
            </w:tcBorders>
          </w:tcPr>
          <w:p w14:paraId="6EA97563" w14:textId="5A12DFDD" w:rsidR="000F298A" w:rsidRPr="00213230" w:rsidRDefault="000F298A" w:rsidP="000F298A">
            <w:pPr>
              <w:pStyle w:val="Tabletextcentred"/>
            </w:pPr>
            <w:r>
              <w:t>06/07/2017</w:t>
            </w:r>
          </w:p>
        </w:tc>
        <w:tc>
          <w:tcPr>
            <w:tcW w:w="1857" w:type="dxa"/>
            <w:tcBorders>
              <w:top w:val="single" w:sz="4" w:space="0" w:color="auto"/>
              <w:left w:val="nil"/>
              <w:bottom w:val="single" w:sz="4" w:space="0" w:color="auto"/>
              <w:right w:val="nil"/>
            </w:tcBorders>
          </w:tcPr>
          <w:p w14:paraId="6EA97564" w14:textId="75AC1575" w:rsidR="000F298A" w:rsidRPr="00213230" w:rsidRDefault="000F298A" w:rsidP="000F298A">
            <w:pPr>
              <w:pStyle w:val="Tabletextcentred"/>
            </w:pPr>
            <w:r>
              <w:t>30/06/2018</w:t>
            </w:r>
          </w:p>
        </w:tc>
        <w:tc>
          <w:tcPr>
            <w:tcW w:w="1428" w:type="dxa"/>
            <w:tcBorders>
              <w:top w:val="single" w:sz="4" w:space="0" w:color="auto"/>
              <w:left w:val="nil"/>
              <w:bottom w:val="single" w:sz="4" w:space="0" w:color="auto"/>
              <w:right w:val="nil"/>
            </w:tcBorders>
          </w:tcPr>
          <w:p w14:paraId="6EA97565" w14:textId="65C02163" w:rsidR="000F298A" w:rsidRPr="00213230" w:rsidRDefault="000F298A" w:rsidP="000F298A">
            <w:pPr>
              <w:pStyle w:val="Tabletextcentred"/>
            </w:pPr>
            <w:r>
              <w:t>Canberra</w:t>
            </w:r>
          </w:p>
        </w:tc>
        <w:tc>
          <w:tcPr>
            <w:tcW w:w="903" w:type="dxa"/>
            <w:tcBorders>
              <w:top w:val="single" w:sz="4" w:space="0" w:color="auto"/>
              <w:left w:val="nil"/>
              <w:bottom w:val="single" w:sz="4" w:space="0" w:color="auto"/>
              <w:right w:val="nil"/>
            </w:tcBorders>
          </w:tcPr>
          <w:p w14:paraId="6EA97566" w14:textId="16CDC4C9" w:rsidR="000F298A" w:rsidRPr="00213230" w:rsidRDefault="000F298A" w:rsidP="000F298A">
            <w:pPr>
              <w:pStyle w:val="Tabletextcentred"/>
            </w:pPr>
            <w:r>
              <w:t xml:space="preserve">ACT </w:t>
            </w:r>
          </w:p>
        </w:tc>
        <w:tc>
          <w:tcPr>
            <w:tcW w:w="996" w:type="dxa"/>
            <w:tcBorders>
              <w:top w:val="single" w:sz="4" w:space="0" w:color="auto"/>
              <w:left w:val="nil"/>
              <w:bottom w:val="single" w:sz="4" w:space="0" w:color="auto"/>
              <w:right w:val="nil"/>
            </w:tcBorders>
          </w:tcPr>
          <w:p w14:paraId="6EA97567" w14:textId="54504BB1" w:rsidR="000F298A" w:rsidRPr="00213230" w:rsidRDefault="000F298A" w:rsidP="000F298A">
            <w:pPr>
              <w:pStyle w:val="Tabletextcentred"/>
            </w:pPr>
            <w:r>
              <w:t>2600</w:t>
            </w:r>
          </w:p>
        </w:tc>
      </w:tr>
      <w:tr w:rsidR="00DE2CD3" w14:paraId="6EA97574" w14:textId="77777777" w:rsidTr="00956E9E">
        <w:trPr>
          <w:cantSplit/>
        </w:trPr>
        <w:tc>
          <w:tcPr>
            <w:tcW w:w="1416" w:type="dxa"/>
            <w:tcBorders>
              <w:top w:val="single" w:sz="4" w:space="0" w:color="auto"/>
              <w:left w:val="nil"/>
              <w:bottom w:val="single" w:sz="4" w:space="0" w:color="auto"/>
              <w:right w:val="nil"/>
            </w:tcBorders>
          </w:tcPr>
          <w:p w14:paraId="6EA97569" w14:textId="584C85FE" w:rsidR="00C4479B" w:rsidRPr="00213230" w:rsidRDefault="000F298A" w:rsidP="00E361AF">
            <w:pPr>
              <w:pStyle w:val="Tabletext"/>
            </w:pPr>
            <w:r>
              <w:t xml:space="preserve">National Collecting Institutions Touring and Outreach Program </w:t>
            </w:r>
          </w:p>
        </w:tc>
        <w:tc>
          <w:tcPr>
            <w:tcW w:w="1587" w:type="dxa"/>
            <w:tcBorders>
              <w:top w:val="single" w:sz="4" w:space="0" w:color="auto"/>
              <w:left w:val="nil"/>
              <w:bottom w:val="single" w:sz="4" w:space="0" w:color="auto"/>
              <w:right w:val="nil"/>
            </w:tcBorders>
          </w:tcPr>
          <w:p w14:paraId="6EA9756A" w14:textId="4E28B244" w:rsidR="00C4479B" w:rsidRPr="00213230" w:rsidRDefault="00DD13BA" w:rsidP="00051440">
            <w:pPr>
              <w:pStyle w:val="Tabletext"/>
            </w:pPr>
            <w:r>
              <w:t>National Gallery of Australia</w:t>
            </w:r>
          </w:p>
        </w:tc>
        <w:tc>
          <w:tcPr>
            <w:tcW w:w="1796" w:type="dxa"/>
            <w:tcBorders>
              <w:top w:val="single" w:sz="4" w:space="0" w:color="auto"/>
              <w:left w:val="nil"/>
              <w:bottom w:val="single" w:sz="4" w:space="0" w:color="auto"/>
              <w:right w:val="nil"/>
            </w:tcBorders>
          </w:tcPr>
          <w:p w14:paraId="6EA9756B" w14:textId="3DE36DC8" w:rsidR="00C4479B" w:rsidRPr="00213230" w:rsidRDefault="000F298A" w:rsidP="00051440">
            <w:pPr>
              <w:pStyle w:val="Tabletext"/>
            </w:pPr>
            <w:r w:rsidRPr="00866B71">
              <w:t>Funding to support the development and touring of the exhibition</w:t>
            </w:r>
            <w:r>
              <w:t>s</w:t>
            </w:r>
            <w:r w:rsidR="00DD13BA">
              <w:t xml:space="preserve"> </w:t>
            </w:r>
            <w:r w:rsidR="00DD13BA" w:rsidRPr="005C6737">
              <w:rPr>
                <w:i/>
              </w:rPr>
              <w:t>Abstraction</w:t>
            </w:r>
            <w:r w:rsidR="00DD13BA">
              <w:t xml:space="preserve">, </w:t>
            </w:r>
            <w:r w:rsidR="00DD13BA" w:rsidRPr="005C6737">
              <w:rPr>
                <w:i/>
              </w:rPr>
              <w:t>Defying Empire</w:t>
            </w:r>
            <w:r w:rsidR="00DD13BA">
              <w:t xml:space="preserve"> and </w:t>
            </w:r>
            <w:r w:rsidR="00DD13BA" w:rsidRPr="005C6737">
              <w:rPr>
                <w:i/>
              </w:rPr>
              <w:t>The National Picture</w:t>
            </w:r>
          </w:p>
        </w:tc>
        <w:tc>
          <w:tcPr>
            <w:tcW w:w="1446" w:type="dxa"/>
            <w:tcBorders>
              <w:top w:val="single" w:sz="4" w:space="0" w:color="auto"/>
              <w:left w:val="nil"/>
              <w:bottom w:val="single" w:sz="4" w:space="0" w:color="auto"/>
              <w:right w:val="nil"/>
            </w:tcBorders>
          </w:tcPr>
          <w:p w14:paraId="6EA9756C" w14:textId="3D3DBA6D" w:rsidR="00C4479B" w:rsidRPr="00213230" w:rsidRDefault="00DD13BA" w:rsidP="00051440">
            <w:pPr>
              <w:pStyle w:val="Tabletextcentred"/>
            </w:pPr>
            <w:r>
              <w:t>No</w:t>
            </w:r>
          </w:p>
        </w:tc>
        <w:tc>
          <w:tcPr>
            <w:tcW w:w="1476" w:type="dxa"/>
            <w:tcBorders>
              <w:top w:val="single" w:sz="4" w:space="0" w:color="auto"/>
              <w:left w:val="nil"/>
              <w:bottom w:val="single" w:sz="4" w:space="0" w:color="auto"/>
              <w:right w:val="nil"/>
            </w:tcBorders>
          </w:tcPr>
          <w:p w14:paraId="6EA9756D" w14:textId="231CF1E6" w:rsidR="00C4479B" w:rsidRPr="00213230" w:rsidRDefault="00DD13BA" w:rsidP="00051440">
            <w:pPr>
              <w:pStyle w:val="Tabletextcentred"/>
            </w:pPr>
            <w:r>
              <w:t>$135,891</w:t>
            </w:r>
          </w:p>
        </w:tc>
        <w:tc>
          <w:tcPr>
            <w:tcW w:w="1682" w:type="dxa"/>
            <w:tcBorders>
              <w:top w:val="single" w:sz="4" w:space="0" w:color="auto"/>
              <w:left w:val="nil"/>
              <w:bottom w:val="single" w:sz="4" w:space="0" w:color="auto"/>
              <w:right w:val="nil"/>
            </w:tcBorders>
          </w:tcPr>
          <w:p w14:paraId="6EA9756E" w14:textId="0373D3C7" w:rsidR="00C4479B" w:rsidRPr="00213230" w:rsidRDefault="00DD13BA" w:rsidP="00051440">
            <w:pPr>
              <w:pStyle w:val="Tabletextcentred"/>
            </w:pPr>
            <w:r>
              <w:t>08/05/2017</w:t>
            </w:r>
          </w:p>
        </w:tc>
        <w:tc>
          <w:tcPr>
            <w:tcW w:w="1459" w:type="dxa"/>
            <w:tcBorders>
              <w:top w:val="single" w:sz="4" w:space="0" w:color="auto"/>
              <w:left w:val="nil"/>
              <w:bottom w:val="single" w:sz="4" w:space="0" w:color="auto"/>
              <w:right w:val="nil"/>
            </w:tcBorders>
          </w:tcPr>
          <w:p w14:paraId="6EA9756F" w14:textId="62781AFC" w:rsidR="00C4479B" w:rsidRPr="00213230" w:rsidRDefault="00DD13BA" w:rsidP="00051440">
            <w:pPr>
              <w:pStyle w:val="Tabletextcentred"/>
            </w:pPr>
            <w:r>
              <w:t>06/07/2017</w:t>
            </w:r>
          </w:p>
        </w:tc>
        <w:tc>
          <w:tcPr>
            <w:tcW w:w="1857" w:type="dxa"/>
            <w:tcBorders>
              <w:top w:val="single" w:sz="4" w:space="0" w:color="auto"/>
              <w:left w:val="nil"/>
              <w:bottom w:val="single" w:sz="4" w:space="0" w:color="auto"/>
              <w:right w:val="nil"/>
            </w:tcBorders>
          </w:tcPr>
          <w:p w14:paraId="6EA97570" w14:textId="11055C93" w:rsidR="00C4479B" w:rsidRPr="00213230" w:rsidRDefault="00DD13BA" w:rsidP="00051440">
            <w:pPr>
              <w:pStyle w:val="Tabletextcentred"/>
            </w:pPr>
            <w:r>
              <w:t>30/06/2018</w:t>
            </w:r>
          </w:p>
        </w:tc>
        <w:tc>
          <w:tcPr>
            <w:tcW w:w="1428" w:type="dxa"/>
            <w:tcBorders>
              <w:top w:val="single" w:sz="4" w:space="0" w:color="auto"/>
              <w:left w:val="nil"/>
              <w:bottom w:val="single" w:sz="4" w:space="0" w:color="auto"/>
              <w:right w:val="nil"/>
            </w:tcBorders>
          </w:tcPr>
          <w:p w14:paraId="6EA97571" w14:textId="243F97E0" w:rsidR="00C4479B" w:rsidRPr="00213230" w:rsidRDefault="00DD13BA" w:rsidP="00051440">
            <w:pPr>
              <w:pStyle w:val="Tabletextcentred"/>
            </w:pPr>
            <w:r>
              <w:t>Canberra</w:t>
            </w:r>
          </w:p>
        </w:tc>
        <w:tc>
          <w:tcPr>
            <w:tcW w:w="903" w:type="dxa"/>
            <w:tcBorders>
              <w:top w:val="single" w:sz="4" w:space="0" w:color="auto"/>
              <w:left w:val="nil"/>
              <w:bottom w:val="single" w:sz="4" w:space="0" w:color="auto"/>
              <w:right w:val="nil"/>
            </w:tcBorders>
          </w:tcPr>
          <w:p w14:paraId="6EA97572" w14:textId="44122ABA" w:rsidR="00C4479B" w:rsidRPr="00213230" w:rsidRDefault="00DD13BA" w:rsidP="00051440">
            <w:pPr>
              <w:pStyle w:val="Tabletextcentred"/>
            </w:pPr>
            <w:r>
              <w:t>ACT</w:t>
            </w:r>
          </w:p>
        </w:tc>
        <w:tc>
          <w:tcPr>
            <w:tcW w:w="996" w:type="dxa"/>
            <w:tcBorders>
              <w:top w:val="single" w:sz="4" w:space="0" w:color="auto"/>
              <w:left w:val="nil"/>
              <w:bottom w:val="single" w:sz="4" w:space="0" w:color="auto"/>
              <w:right w:val="nil"/>
            </w:tcBorders>
          </w:tcPr>
          <w:p w14:paraId="6EA97573" w14:textId="12A4ECAC" w:rsidR="00C4479B" w:rsidRPr="00213230" w:rsidRDefault="00DD13BA" w:rsidP="00051440">
            <w:pPr>
              <w:pStyle w:val="Tabletextcentred"/>
            </w:pPr>
            <w:r>
              <w:t>2600</w:t>
            </w:r>
          </w:p>
        </w:tc>
      </w:tr>
      <w:tr w:rsidR="00DE2CD3" w14:paraId="6EA97580" w14:textId="77777777" w:rsidTr="00956E9E">
        <w:trPr>
          <w:cantSplit/>
        </w:trPr>
        <w:tc>
          <w:tcPr>
            <w:tcW w:w="1416" w:type="dxa"/>
            <w:tcBorders>
              <w:top w:val="single" w:sz="4" w:space="0" w:color="auto"/>
              <w:left w:val="nil"/>
              <w:bottom w:val="single" w:sz="4" w:space="0" w:color="auto"/>
              <w:right w:val="nil"/>
            </w:tcBorders>
          </w:tcPr>
          <w:p w14:paraId="6EA97575" w14:textId="0ABD42AF" w:rsidR="00C4479B" w:rsidRPr="00213230" w:rsidRDefault="00DD13BA" w:rsidP="00E361AF">
            <w:pPr>
              <w:pStyle w:val="Tabletext"/>
            </w:pPr>
            <w:r>
              <w:t xml:space="preserve">National Collecting Institutions Touring and Outreach Program </w:t>
            </w:r>
          </w:p>
        </w:tc>
        <w:tc>
          <w:tcPr>
            <w:tcW w:w="1587" w:type="dxa"/>
            <w:tcBorders>
              <w:top w:val="single" w:sz="4" w:space="0" w:color="auto"/>
              <w:left w:val="nil"/>
              <w:bottom w:val="single" w:sz="4" w:space="0" w:color="auto"/>
              <w:right w:val="nil"/>
            </w:tcBorders>
          </w:tcPr>
          <w:p w14:paraId="6EA97576" w14:textId="6E843C97" w:rsidR="00C4479B" w:rsidRPr="00213230" w:rsidRDefault="00DD13BA" w:rsidP="00051440">
            <w:pPr>
              <w:pStyle w:val="Tabletext"/>
            </w:pPr>
            <w:r>
              <w:t>National Archives of Australia</w:t>
            </w:r>
          </w:p>
        </w:tc>
        <w:tc>
          <w:tcPr>
            <w:tcW w:w="1796" w:type="dxa"/>
            <w:tcBorders>
              <w:top w:val="single" w:sz="4" w:space="0" w:color="auto"/>
              <w:left w:val="nil"/>
              <w:bottom w:val="single" w:sz="4" w:space="0" w:color="auto"/>
              <w:right w:val="nil"/>
            </w:tcBorders>
          </w:tcPr>
          <w:p w14:paraId="6EA97577" w14:textId="39FB068E" w:rsidR="00C4479B" w:rsidRPr="00213230" w:rsidRDefault="000F298A" w:rsidP="00051440">
            <w:pPr>
              <w:pStyle w:val="Tabletext"/>
            </w:pPr>
            <w:r w:rsidRPr="00866B71">
              <w:t>Funding to support the development and touring of the exhibition</w:t>
            </w:r>
            <w:r w:rsidR="00DD13BA">
              <w:t xml:space="preserve"> </w:t>
            </w:r>
            <w:r w:rsidR="00DD13BA" w:rsidRPr="005C6737">
              <w:rPr>
                <w:i/>
              </w:rPr>
              <w:t>Secret: Spies and Espionage in Australia</w:t>
            </w:r>
          </w:p>
        </w:tc>
        <w:tc>
          <w:tcPr>
            <w:tcW w:w="1446" w:type="dxa"/>
            <w:tcBorders>
              <w:top w:val="single" w:sz="4" w:space="0" w:color="auto"/>
              <w:left w:val="nil"/>
              <w:bottom w:val="single" w:sz="4" w:space="0" w:color="auto"/>
              <w:right w:val="nil"/>
            </w:tcBorders>
          </w:tcPr>
          <w:p w14:paraId="6EA97578" w14:textId="27398EF6" w:rsidR="00C4479B" w:rsidRPr="00213230" w:rsidRDefault="00DD13BA" w:rsidP="00051440">
            <w:pPr>
              <w:pStyle w:val="Tabletextcentred"/>
            </w:pPr>
            <w:r>
              <w:t>No</w:t>
            </w:r>
          </w:p>
        </w:tc>
        <w:tc>
          <w:tcPr>
            <w:tcW w:w="1476" w:type="dxa"/>
            <w:tcBorders>
              <w:top w:val="single" w:sz="4" w:space="0" w:color="auto"/>
              <w:left w:val="nil"/>
              <w:bottom w:val="single" w:sz="4" w:space="0" w:color="auto"/>
              <w:right w:val="nil"/>
            </w:tcBorders>
          </w:tcPr>
          <w:p w14:paraId="6EA97579" w14:textId="32150476" w:rsidR="00C4479B" w:rsidRPr="00213230" w:rsidRDefault="00DD13BA" w:rsidP="00051440">
            <w:pPr>
              <w:pStyle w:val="Tabletextcentred"/>
            </w:pPr>
            <w:r>
              <w:t>$78,535</w:t>
            </w:r>
          </w:p>
        </w:tc>
        <w:tc>
          <w:tcPr>
            <w:tcW w:w="1682" w:type="dxa"/>
            <w:tcBorders>
              <w:top w:val="single" w:sz="4" w:space="0" w:color="auto"/>
              <w:left w:val="nil"/>
              <w:bottom w:val="single" w:sz="4" w:space="0" w:color="auto"/>
              <w:right w:val="nil"/>
            </w:tcBorders>
          </w:tcPr>
          <w:p w14:paraId="6EA9757A" w14:textId="11F89072" w:rsidR="00C4479B" w:rsidRPr="00213230" w:rsidRDefault="00DD13BA" w:rsidP="00051440">
            <w:pPr>
              <w:pStyle w:val="Tabletextcentred"/>
            </w:pPr>
            <w:r>
              <w:t>08/05/2017</w:t>
            </w:r>
          </w:p>
        </w:tc>
        <w:tc>
          <w:tcPr>
            <w:tcW w:w="1459" w:type="dxa"/>
            <w:tcBorders>
              <w:top w:val="single" w:sz="4" w:space="0" w:color="auto"/>
              <w:left w:val="nil"/>
              <w:bottom w:val="single" w:sz="4" w:space="0" w:color="auto"/>
              <w:right w:val="nil"/>
            </w:tcBorders>
          </w:tcPr>
          <w:p w14:paraId="6EA9757B" w14:textId="01C92E11" w:rsidR="00C4479B" w:rsidRPr="00213230" w:rsidRDefault="00DD13BA" w:rsidP="00051440">
            <w:pPr>
              <w:pStyle w:val="Tabletextcentred"/>
            </w:pPr>
            <w:r>
              <w:t>06/07/2017</w:t>
            </w:r>
          </w:p>
        </w:tc>
        <w:tc>
          <w:tcPr>
            <w:tcW w:w="1857" w:type="dxa"/>
            <w:tcBorders>
              <w:top w:val="single" w:sz="4" w:space="0" w:color="auto"/>
              <w:left w:val="nil"/>
              <w:bottom w:val="single" w:sz="4" w:space="0" w:color="auto"/>
              <w:right w:val="nil"/>
            </w:tcBorders>
          </w:tcPr>
          <w:p w14:paraId="6EA9757C" w14:textId="73C9B13F" w:rsidR="00C4479B" w:rsidRPr="00213230" w:rsidRDefault="00DD13BA" w:rsidP="00051440">
            <w:pPr>
              <w:pStyle w:val="Tabletextcentred"/>
            </w:pPr>
            <w:r>
              <w:t>30/06/2018</w:t>
            </w:r>
          </w:p>
        </w:tc>
        <w:tc>
          <w:tcPr>
            <w:tcW w:w="1428" w:type="dxa"/>
            <w:tcBorders>
              <w:top w:val="single" w:sz="4" w:space="0" w:color="auto"/>
              <w:left w:val="nil"/>
              <w:bottom w:val="single" w:sz="4" w:space="0" w:color="auto"/>
              <w:right w:val="nil"/>
            </w:tcBorders>
          </w:tcPr>
          <w:p w14:paraId="6EA9757D" w14:textId="0E6F037B" w:rsidR="00C4479B" w:rsidRPr="00213230" w:rsidRDefault="00DD13BA" w:rsidP="00051440">
            <w:pPr>
              <w:pStyle w:val="Tabletextcentred"/>
            </w:pPr>
            <w:r>
              <w:t>Canberra</w:t>
            </w:r>
          </w:p>
        </w:tc>
        <w:tc>
          <w:tcPr>
            <w:tcW w:w="903" w:type="dxa"/>
            <w:tcBorders>
              <w:top w:val="single" w:sz="4" w:space="0" w:color="auto"/>
              <w:left w:val="nil"/>
              <w:bottom w:val="single" w:sz="4" w:space="0" w:color="auto"/>
              <w:right w:val="nil"/>
            </w:tcBorders>
          </w:tcPr>
          <w:p w14:paraId="6EA9757E" w14:textId="3A1FFC4E" w:rsidR="00C4479B" w:rsidRPr="00213230" w:rsidRDefault="00DD13BA" w:rsidP="00956E9E">
            <w:pPr>
              <w:pStyle w:val="Tabletextcentred"/>
            </w:pPr>
            <w:r>
              <w:t>ACT</w:t>
            </w:r>
          </w:p>
        </w:tc>
        <w:tc>
          <w:tcPr>
            <w:tcW w:w="996" w:type="dxa"/>
            <w:tcBorders>
              <w:top w:val="single" w:sz="4" w:space="0" w:color="auto"/>
              <w:left w:val="nil"/>
              <w:bottom w:val="single" w:sz="4" w:space="0" w:color="auto"/>
              <w:right w:val="nil"/>
            </w:tcBorders>
          </w:tcPr>
          <w:p w14:paraId="6EA9757F" w14:textId="0B1FECA5" w:rsidR="00C4479B" w:rsidRPr="00213230" w:rsidRDefault="004D4F56" w:rsidP="00051440">
            <w:pPr>
              <w:pStyle w:val="Tabletextcentred"/>
            </w:pPr>
            <w:r>
              <w:t>2600</w:t>
            </w:r>
          </w:p>
        </w:tc>
      </w:tr>
      <w:tr w:rsidR="00DE2CD3" w14:paraId="6EA9758C" w14:textId="77777777" w:rsidTr="00956E9E">
        <w:trPr>
          <w:cantSplit/>
        </w:trPr>
        <w:tc>
          <w:tcPr>
            <w:tcW w:w="1416" w:type="dxa"/>
            <w:tcBorders>
              <w:top w:val="single" w:sz="4" w:space="0" w:color="auto"/>
              <w:left w:val="nil"/>
              <w:bottom w:val="single" w:sz="4" w:space="0" w:color="auto"/>
              <w:right w:val="nil"/>
            </w:tcBorders>
          </w:tcPr>
          <w:p w14:paraId="6EA97581" w14:textId="2677269A" w:rsidR="00C4479B" w:rsidRPr="00213230" w:rsidRDefault="00DD13BA" w:rsidP="00E361AF">
            <w:pPr>
              <w:pStyle w:val="Tabletext"/>
            </w:pPr>
            <w:r>
              <w:t xml:space="preserve">National Collecting Institutions Touring and Outreach Program </w:t>
            </w:r>
          </w:p>
        </w:tc>
        <w:tc>
          <w:tcPr>
            <w:tcW w:w="1587" w:type="dxa"/>
            <w:tcBorders>
              <w:top w:val="single" w:sz="4" w:space="0" w:color="auto"/>
              <w:left w:val="nil"/>
              <w:bottom w:val="single" w:sz="4" w:space="0" w:color="auto"/>
              <w:right w:val="nil"/>
            </w:tcBorders>
          </w:tcPr>
          <w:p w14:paraId="6EA97582" w14:textId="0AADA94A" w:rsidR="00C4479B" w:rsidRPr="00213230" w:rsidRDefault="00DD13BA" w:rsidP="00051440">
            <w:pPr>
              <w:pStyle w:val="Tabletext"/>
            </w:pPr>
            <w:r>
              <w:t>National Library of Australia</w:t>
            </w:r>
          </w:p>
        </w:tc>
        <w:tc>
          <w:tcPr>
            <w:tcW w:w="1796" w:type="dxa"/>
            <w:tcBorders>
              <w:top w:val="single" w:sz="4" w:space="0" w:color="auto"/>
              <w:left w:val="nil"/>
              <w:bottom w:val="single" w:sz="4" w:space="0" w:color="auto"/>
              <w:right w:val="nil"/>
            </w:tcBorders>
          </w:tcPr>
          <w:p w14:paraId="6EA97583" w14:textId="66504E3C" w:rsidR="00C4479B" w:rsidRPr="00213230" w:rsidRDefault="00DD13BA" w:rsidP="00051440">
            <w:pPr>
              <w:pStyle w:val="Tabletext"/>
            </w:pPr>
            <w:r w:rsidRPr="00866B71">
              <w:t>Funding to support the development and touring of the exhibition</w:t>
            </w:r>
            <w:r>
              <w:t xml:space="preserve">s </w:t>
            </w:r>
            <w:r w:rsidRPr="005C6737">
              <w:rPr>
                <w:i/>
              </w:rPr>
              <w:t>George French Angas</w:t>
            </w:r>
            <w:r>
              <w:t xml:space="preserve"> and </w:t>
            </w:r>
            <w:r w:rsidRPr="005C6737">
              <w:rPr>
                <w:i/>
              </w:rPr>
              <w:t>Cook 2018</w:t>
            </w:r>
          </w:p>
        </w:tc>
        <w:tc>
          <w:tcPr>
            <w:tcW w:w="1446" w:type="dxa"/>
            <w:tcBorders>
              <w:top w:val="single" w:sz="4" w:space="0" w:color="auto"/>
              <w:left w:val="nil"/>
              <w:bottom w:val="single" w:sz="4" w:space="0" w:color="auto"/>
              <w:right w:val="nil"/>
            </w:tcBorders>
          </w:tcPr>
          <w:p w14:paraId="6EA97584" w14:textId="6B6A176F" w:rsidR="00C4479B" w:rsidRPr="00213230" w:rsidRDefault="00DD13BA" w:rsidP="00051440">
            <w:pPr>
              <w:pStyle w:val="Tabletextcentred"/>
            </w:pPr>
            <w:r>
              <w:t>No</w:t>
            </w:r>
          </w:p>
        </w:tc>
        <w:tc>
          <w:tcPr>
            <w:tcW w:w="1476" w:type="dxa"/>
            <w:tcBorders>
              <w:top w:val="single" w:sz="4" w:space="0" w:color="auto"/>
              <w:left w:val="nil"/>
              <w:bottom w:val="single" w:sz="4" w:space="0" w:color="auto"/>
              <w:right w:val="nil"/>
            </w:tcBorders>
          </w:tcPr>
          <w:p w14:paraId="6EA97585" w14:textId="45819C1D" w:rsidR="00C4479B" w:rsidRPr="00213230" w:rsidRDefault="00DD13BA" w:rsidP="00051440">
            <w:pPr>
              <w:pStyle w:val="Tabletextcentred"/>
            </w:pPr>
            <w:r>
              <w:t>$107,200</w:t>
            </w:r>
          </w:p>
        </w:tc>
        <w:tc>
          <w:tcPr>
            <w:tcW w:w="1682" w:type="dxa"/>
            <w:tcBorders>
              <w:top w:val="single" w:sz="4" w:space="0" w:color="auto"/>
              <w:left w:val="nil"/>
              <w:bottom w:val="single" w:sz="4" w:space="0" w:color="auto"/>
              <w:right w:val="nil"/>
            </w:tcBorders>
          </w:tcPr>
          <w:p w14:paraId="6EA97586" w14:textId="3A0A1C58" w:rsidR="00C4479B" w:rsidRPr="00213230" w:rsidRDefault="00DD13BA" w:rsidP="00051440">
            <w:pPr>
              <w:pStyle w:val="Tabletextcentred"/>
            </w:pPr>
            <w:r>
              <w:t>08/05/2017</w:t>
            </w:r>
          </w:p>
        </w:tc>
        <w:tc>
          <w:tcPr>
            <w:tcW w:w="1459" w:type="dxa"/>
            <w:tcBorders>
              <w:top w:val="single" w:sz="4" w:space="0" w:color="auto"/>
              <w:left w:val="nil"/>
              <w:bottom w:val="single" w:sz="4" w:space="0" w:color="auto"/>
              <w:right w:val="nil"/>
            </w:tcBorders>
          </w:tcPr>
          <w:p w14:paraId="6EA97587" w14:textId="2836AD20" w:rsidR="00C4479B" w:rsidRPr="00213230" w:rsidRDefault="00DD13BA" w:rsidP="00051440">
            <w:pPr>
              <w:pStyle w:val="Tabletextcentred"/>
            </w:pPr>
            <w:r>
              <w:t>06/07/2017</w:t>
            </w:r>
          </w:p>
        </w:tc>
        <w:tc>
          <w:tcPr>
            <w:tcW w:w="1857" w:type="dxa"/>
            <w:tcBorders>
              <w:top w:val="single" w:sz="4" w:space="0" w:color="auto"/>
              <w:left w:val="nil"/>
              <w:bottom w:val="single" w:sz="4" w:space="0" w:color="auto"/>
              <w:right w:val="nil"/>
            </w:tcBorders>
          </w:tcPr>
          <w:p w14:paraId="6EA97588" w14:textId="4B3188FE" w:rsidR="00C4479B" w:rsidRPr="00213230" w:rsidRDefault="00DD13BA" w:rsidP="00051440">
            <w:pPr>
              <w:pStyle w:val="Tabletextcentred"/>
            </w:pPr>
            <w:r>
              <w:t>30/06/2018</w:t>
            </w:r>
          </w:p>
        </w:tc>
        <w:tc>
          <w:tcPr>
            <w:tcW w:w="1428" w:type="dxa"/>
            <w:tcBorders>
              <w:top w:val="single" w:sz="4" w:space="0" w:color="auto"/>
              <w:left w:val="nil"/>
              <w:bottom w:val="single" w:sz="4" w:space="0" w:color="auto"/>
              <w:right w:val="nil"/>
            </w:tcBorders>
          </w:tcPr>
          <w:p w14:paraId="6EA97589" w14:textId="231E9207" w:rsidR="00C4479B" w:rsidRPr="00213230" w:rsidRDefault="00DD13BA" w:rsidP="00051440">
            <w:pPr>
              <w:pStyle w:val="Tabletextcentred"/>
            </w:pPr>
            <w:r>
              <w:t>Canberra</w:t>
            </w:r>
          </w:p>
        </w:tc>
        <w:tc>
          <w:tcPr>
            <w:tcW w:w="903" w:type="dxa"/>
            <w:tcBorders>
              <w:top w:val="single" w:sz="4" w:space="0" w:color="auto"/>
              <w:left w:val="nil"/>
              <w:bottom w:val="single" w:sz="4" w:space="0" w:color="auto"/>
              <w:right w:val="nil"/>
            </w:tcBorders>
          </w:tcPr>
          <w:p w14:paraId="6EA9758A" w14:textId="108FB7D7" w:rsidR="00C4479B" w:rsidRPr="00213230" w:rsidRDefault="00DD13BA" w:rsidP="00051440">
            <w:pPr>
              <w:pStyle w:val="Tabletextcentred"/>
            </w:pPr>
            <w:r>
              <w:t>ACT</w:t>
            </w:r>
          </w:p>
        </w:tc>
        <w:tc>
          <w:tcPr>
            <w:tcW w:w="996" w:type="dxa"/>
            <w:tcBorders>
              <w:top w:val="single" w:sz="4" w:space="0" w:color="auto"/>
              <w:left w:val="nil"/>
              <w:bottom w:val="single" w:sz="4" w:space="0" w:color="auto"/>
              <w:right w:val="nil"/>
            </w:tcBorders>
          </w:tcPr>
          <w:p w14:paraId="6EA9758B" w14:textId="2CE4F957" w:rsidR="00C4479B" w:rsidRPr="00213230" w:rsidRDefault="00DD13BA" w:rsidP="00051440">
            <w:pPr>
              <w:pStyle w:val="Tabletextcentred"/>
            </w:pPr>
            <w:r>
              <w:t>2600</w:t>
            </w:r>
          </w:p>
        </w:tc>
      </w:tr>
      <w:tr w:rsidR="00DE2CD3" w14:paraId="6EA97598" w14:textId="77777777" w:rsidTr="00956E9E">
        <w:trPr>
          <w:cantSplit/>
        </w:trPr>
        <w:tc>
          <w:tcPr>
            <w:tcW w:w="1416" w:type="dxa"/>
            <w:tcBorders>
              <w:top w:val="single" w:sz="4" w:space="0" w:color="auto"/>
              <w:left w:val="nil"/>
              <w:bottom w:val="single" w:sz="4" w:space="0" w:color="auto"/>
              <w:right w:val="nil"/>
            </w:tcBorders>
          </w:tcPr>
          <w:p w14:paraId="6EA9758D" w14:textId="4410AFA5" w:rsidR="00C4479B" w:rsidRPr="00213230" w:rsidRDefault="00DD13BA" w:rsidP="00E361AF">
            <w:pPr>
              <w:pStyle w:val="Tabletext"/>
            </w:pPr>
            <w:r>
              <w:t xml:space="preserve">National Collecting Institutions Touring and Outreach Program </w:t>
            </w:r>
          </w:p>
        </w:tc>
        <w:tc>
          <w:tcPr>
            <w:tcW w:w="1587" w:type="dxa"/>
            <w:tcBorders>
              <w:top w:val="single" w:sz="4" w:space="0" w:color="auto"/>
              <w:left w:val="nil"/>
              <w:bottom w:val="single" w:sz="4" w:space="0" w:color="auto"/>
              <w:right w:val="nil"/>
            </w:tcBorders>
          </w:tcPr>
          <w:p w14:paraId="6EA9758E" w14:textId="3FDBA5BE" w:rsidR="00C4479B" w:rsidRPr="00213230" w:rsidRDefault="00DD13BA" w:rsidP="00051440">
            <w:pPr>
              <w:pStyle w:val="Tabletext"/>
            </w:pPr>
            <w:r>
              <w:t>Bundanon Trust</w:t>
            </w:r>
          </w:p>
        </w:tc>
        <w:tc>
          <w:tcPr>
            <w:tcW w:w="1796" w:type="dxa"/>
            <w:tcBorders>
              <w:top w:val="single" w:sz="4" w:space="0" w:color="auto"/>
              <w:left w:val="nil"/>
              <w:bottom w:val="single" w:sz="4" w:space="0" w:color="auto"/>
              <w:right w:val="nil"/>
            </w:tcBorders>
          </w:tcPr>
          <w:p w14:paraId="6EA9758F" w14:textId="675EB848" w:rsidR="00C4479B" w:rsidRPr="00213230" w:rsidRDefault="00DD13BA" w:rsidP="00051440">
            <w:pPr>
              <w:pStyle w:val="Tabletext"/>
            </w:pPr>
            <w:r w:rsidRPr="00866B71">
              <w:t>Funding to support the development and touring of the exhibition</w:t>
            </w:r>
            <w:r>
              <w:t xml:space="preserve">s </w:t>
            </w:r>
            <w:r w:rsidRPr="005C6737">
              <w:rPr>
                <w:i/>
              </w:rPr>
              <w:t>The Lady and the Unicorn</w:t>
            </w:r>
            <w:r>
              <w:t xml:space="preserve"> and </w:t>
            </w:r>
            <w:r w:rsidRPr="005C6737">
              <w:rPr>
                <w:i/>
              </w:rPr>
              <w:t>Arthur Boyd: The Shoalhaven Years</w:t>
            </w:r>
          </w:p>
        </w:tc>
        <w:tc>
          <w:tcPr>
            <w:tcW w:w="1446" w:type="dxa"/>
            <w:tcBorders>
              <w:top w:val="single" w:sz="4" w:space="0" w:color="auto"/>
              <w:left w:val="nil"/>
              <w:bottom w:val="single" w:sz="4" w:space="0" w:color="auto"/>
              <w:right w:val="nil"/>
            </w:tcBorders>
          </w:tcPr>
          <w:p w14:paraId="6EA97590" w14:textId="4307BBF8" w:rsidR="00C4479B" w:rsidRPr="00213230" w:rsidRDefault="00DD13BA" w:rsidP="00051440">
            <w:pPr>
              <w:pStyle w:val="Tabletextcentred"/>
            </w:pPr>
            <w:r>
              <w:t>No</w:t>
            </w:r>
          </w:p>
        </w:tc>
        <w:tc>
          <w:tcPr>
            <w:tcW w:w="1476" w:type="dxa"/>
            <w:tcBorders>
              <w:top w:val="single" w:sz="4" w:space="0" w:color="auto"/>
              <w:left w:val="nil"/>
              <w:bottom w:val="single" w:sz="4" w:space="0" w:color="auto"/>
              <w:right w:val="nil"/>
            </w:tcBorders>
          </w:tcPr>
          <w:p w14:paraId="6EA97591" w14:textId="27609B8F" w:rsidR="00C4479B" w:rsidRPr="00213230" w:rsidRDefault="00DD13BA" w:rsidP="00051440">
            <w:pPr>
              <w:pStyle w:val="Tabletextcentred"/>
            </w:pPr>
            <w:r>
              <w:t>$85,254</w:t>
            </w:r>
          </w:p>
        </w:tc>
        <w:tc>
          <w:tcPr>
            <w:tcW w:w="1682" w:type="dxa"/>
            <w:tcBorders>
              <w:top w:val="single" w:sz="4" w:space="0" w:color="auto"/>
              <w:left w:val="nil"/>
              <w:bottom w:val="single" w:sz="4" w:space="0" w:color="auto"/>
              <w:right w:val="nil"/>
            </w:tcBorders>
          </w:tcPr>
          <w:p w14:paraId="6EA97592" w14:textId="1C8A34B3" w:rsidR="00C4479B" w:rsidRPr="00213230" w:rsidRDefault="00DD13BA" w:rsidP="00051440">
            <w:pPr>
              <w:pStyle w:val="Tabletextcentred"/>
            </w:pPr>
            <w:r>
              <w:t>08/05/2017</w:t>
            </w:r>
          </w:p>
        </w:tc>
        <w:tc>
          <w:tcPr>
            <w:tcW w:w="1459" w:type="dxa"/>
            <w:tcBorders>
              <w:top w:val="single" w:sz="4" w:space="0" w:color="auto"/>
              <w:left w:val="nil"/>
              <w:bottom w:val="single" w:sz="4" w:space="0" w:color="auto"/>
              <w:right w:val="nil"/>
            </w:tcBorders>
          </w:tcPr>
          <w:p w14:paraId="6EA97593" w14:textId="33AC50EF" w:rsidR="00C4479B" w:rsidRPr="00213230" w:rsidRDefault="00DD13BA" w:rsidP="00051440">
            <w:pPr>
              <w:pStyle w:val="Tabletextcentred"/>
            </w:pPr>
            <w:r>
              <w:t>06/07/2017</w:t>
            </w:r>
          </w:p>
        </w:tc>
        <w:tc>
          <w:tcPr>
            <w:tcW w:w="1857" w:type="dxa"/>
            <w:tcBorders>
              <w:top w:val="single" w:sz="4" w:space="0" w:color="auto"/>
              <w:left w:val="nil"/>
              <w:bottom w:val="single" w:sz="4" w:space="0" w:color="auto"/>
              <w:right w:val="nil"/>
            </w:tcBorders>
          </w:tcPr>
          <w:p w14:paraId="6EA97594" w14:textId="3FCC954F" w:rsidR="00C4479B" w:rsidRPr="00213230" w:rsidRDefault="00DD13BA" w:rsidP="00051440">
            <w:pPr>
              <w:pStyle w:val="Tabletextcentred"/>
            </w:pPr>
            <w:r>
              <w:t>30/06/2018</w:t>
            </w:r>
          </w:p>
        </w:tc>
        <w:tc>
          <w:tcPr>
            <w:tcW w:w="1428" w:type="dxa"/>
            <w:tcBorders>
              <w:top w:val="single" w:sz="4" w:space="0" w:color="auto"/>
              <w:left w:val="nil"/>
              <w:bottom w:val="single" w:sz="4" w:space="0" w:color="auto"/>
              <w:right w:val="nil"/>
            </w:tcBorders>
          </w:tcPr>
          <w:p w14:paraId="6EA97595" w14:textId="27765BF6" w:rsidR="00C4479B" w:rsidRPr="00213230" w:rsidRDefault="00DD13BA" w:rsidP="00051440">
            <w:pPr>
              <w:pStyle w:val="Tabletextcentred"/>
            </w:pPr>
            <w:r>
              <w:t>North Nowra</w:t>
            </w:r>
          </w:p>
        </w:tc>
        <w:tc>
          <w:tcPr>
            <w:tcW w:w="903" w:type="dxa"/>
            <w:tcBorders>
              <w:top w:val="single" w:sz="4" w:space="0" w:color="auto"/>
              <w:left w:val="nil"/>
              <w:bottom w:val="single" w:sz="4" w:space="0" w:color="auto"/>
              <w:right w:val="nil"/>
            </w:tcBorders>
          </w:tcPr>
          <w:p w14:paraId="6EA97596" w14:textId="38F1FFA6" w:rsidR="00C4479B" w:rsidRPr="00213230" w:rsidRDefault="00DD13BA" w:rsidP="00051440">
            <w:pPr>
              <w:pStyle w:val="Tabletextcentred"/>
            </w:pPr>
            <w:r>
              <w:t>NSW</w:t>
            </w:r>
          </w:p>
        </w:tc>
        <w:tc>
          <w:tcPr>
            <w:tcW w:w="996" w:type="dxa"/>
            <w:tcBorders>
              <w:top w:val="single" w:sz="4" w:space="0" w:color="auto"/>
              <w:left w:val="nil"/>
              <w:bottom w:val="single" w:sz="4" w:space="0" w:color="auto"/>
              <w:right w:val="nil"/>
            </w:tcBorders>
          </w:tcPr>
          <w:p w14:paraId="6EA97597" w14:textId="6CA3E106" w:rsidR="00C4479B" w:rsidRPr="00213230" w:rsidRDefault="00DD13BA" w:rsidP="00051440">
            <w:pPr>
              <w:pStyle w:val="Tabletextcentred"/>
            </w:pPr>
            <w:r>
              <w:t>2541</w:t>
            </w:r>
          </w:p>
        </w:tc>
      </w:tr>
      <w:tr w:rsidR="00DE2CD3" w14:paraId="6EA975A4" w14:textId="77777777" w:rsidTr="00956E9E">
        <w:trPr>
          <w:cantSplit/>
        </w:trPr>
        <w:tc>
          <w:tcPr>
            <w:tcW w:w="1416" w:type="dxa"/>
            <w:tcBorders>
              <w:top w:val="single" w:sz="4" w:space="0" w:color="auto"/>
              <w:left w:val="nil"/>
              <w:bottom w:val="single" w:sz="4" w:space="0" w:color="auto"/>
              <w:right w:val="nil"/>
            </w:tcBorders>
          </w:tcPr>
          <w:p w14:paraId="6EA97599" w14:textId="662F577B" w:rsidR="00C4479B" w:rsidRPr="00213230" w:rsidRDefault="005859B8" w:rsidP="00051440">
            <w:pPr>
              <w:pStyle w:val="Tabletext"/>
            </w:pPr>
            <w:r>
              <w:t>International Cultural Diplomacy Arts Fund</w:t>
            </w:r>
          </w:p>
        </w:tc>
        <w:tc>
          <w:tcPr>
            <w:tcW w:w="1587" w:type="dxa"/>
            <w:tcBorders>
              <w:top w:val="single" w:sz="4" w:space="0" w:color="auto"/>
              <w:left w:val="nil"/>
              <w:bottom w:val="single" w:sz="4" w:space="0" w:color="auto"/>
              <w:right w:val="nil"/>
            </w:tcBorders>
          </w:tcPr>
          <w:p w14:paraId="6EA9759A" w14:textId="508E16BF" w:rsidR="00C4479B" w:rsidRPr="00213230" w:rsidRDefault="005859B8" w:rsidP="00051440">
            <w:pPr>
              <w:pStyle w:val="Tabletext"/>
            </w:pPr>
            <w:r>
              <w:t>Queensland University of Technology</w:t>
            </w:r>
          </w:p>
        </w:tc>
        <w:tc>
          <w:tcPr>
            <w:tcW w:w="1796" w:type="dxa"/>
            <w:tcBorders>
              <w:top w:val="single" w:sz="4" w:space="0" w:color="auto"/>
              <w:left w:val="nil"/>
              <w:bottom w:val="single" w:sz="4" w:space="0" w:color="auto"/>
              <w:right w:val="nil"/>
            </w:tcBorders>
          </w:tcPr>
          <w:p w14:paraId="6EA9759B" w14:textId="0D0D389D" w:rsidR="00C4479B" w:rsidRPr="00213230" w:rsidRDefault="005859B8" w:rsidP="00051440">
            <w:pPr>
              <w:pStyle w:val="Tabletext"/>
            </w:pPr>
            <w:r>
              <w:t xml:space="preserve">Funding to support William Robinson international tour of </w:t>
            </w:r>
            <w:r>
              <w:rPr>
                <w:i/>
              </w:rPr>
              <w:t xml:space="preserve">Genesis </w:t>
            </w:r>
            <w:r>
              <w:t>exhibition</w:t>
            </w:r>
          </w:p>
        </w:tc>
        <w:tc>
          <w:tcPr>
            <w:tcW w:w="1446" w:type="dxa"/>
            <w:tcBorders>
              <w:top w:val="single" w:sz="4" w:space="0" w:color="auto"/>
              <w:left w:val="nil"/>
              <w:bottom w:val="single" w:sz="4" w:space="0" w:color="auto"/>
              <w:right w:val="nil"/>
            </w:tcBorders>
          </w:tcPr>
          <w:p w14:paraId="6EA9759C" w14:textId="7F6CE74A" w:rsidR="00C4479B" w:rsidRPr="00213230" w:rsidRDefault="005859B8" w:rsidP="00051440">
            <w:pPr>
              <w:pStyle w:val="Tabletextcentred"/>
            </w:pPr>
            <w:r>
              <w:t>No</w:t>
            </w:r>
          </w:p>
        </w:tc>
        <w:tc>
          <w:tcPr>
            <w:tcW w:w="1476" w:type="dxa"/>
            <w:tcBorders>
              <w:top w:val="single" w:sz="4" w:space="0" w:color="auto"/>
              <w:left w:val="nil"/>
              <w:bottom w:val="single" w:sz="4" w:space="0" w:color="auto"/>
              <w:right w:val="nil"/>
            </w:tcBorders>
          </w:tcPr>
          <w:p w14:paraId="6EA9759D" w14:textId="5B6BB767" w:rsidR="00C4479B" w:rsidRPr="00213230" w:rsidRDefault="005859B8" w:rsidP="00051440">
            <w:pPr>
              <w:pStyle w:val="Tabletextcentred"/>
            </w:pPr>
            <w:r>
              <w:t>$33,000</w:t>
            </w:r>
          </w:p>
        </w:tc>
        <w:tc>
          <w:tcPr>
            <w:tcW w:w="1682" w:type="dxa"/>
            <w:tcBorders>
              <w:top w:val="single" w:sz="4" w:space="0" w:color="auto"/>
              <w:left w:val="nil"/>
              <w:bottom w:val="single" w:sz="4" w:space="0" w:color="auto"/>
              <w:right w:val="nil"/>
            </w:tcBorders>
          </w:tcPr>
          <w:p w14:paraId="6EA9759E" w14:textId="4DD3B6A0" w:rsidR="00C4479B" w:rsidRPr="00213230" w:rsidRDefault="00B80D5D" w:rsidP="00051440">
            <w:pPr>
              <w:pStyle w:val="Tabletextcentred"/>
            </w:pPr>
            <w:r>
              <w:t>07/07/2017</w:t>
            </w:r>
          </w:p>
        </w:tc>
        <w:tc>
          <w:tcPr>
            <w:tcW w:w="1459" w:type="dxa"/>
            <w:tcBorders>
              <w:top w:val="single" w:sz="4" w:space="0" w:color="auto"/>
              <w:left w:val="nil"/>
              <w:bottom w:val="single" w:sz="4" w:space="0" w:color="auto"/>
              <w:right w:val="nil"/>
            </w:tcBorders>
          </w:tcPr>
          <w:p w14:paraId="6EA9759F" w14:textId="163DD4CD" w:rsidR="00C4479B" w:rsidRPr="00213230" w:rsidRDefault="005859B8" w:rsidP="00051440">
            <w:pPr>
              <w:pStyle w:val="Tabletextcentred"/>
            </w:pPr>
            <w:r>
              <w:t>13/07/2017</w:t>
            </w:r>
          </w:p>
        </w:tc>
        <w:tc>
          <w:tcPr>
            <w:tcW w:w="1857" w:type="dxa"/>
            <w:tcBorders>
              <w:top w:val="single" w:sz="4" w:space="0" w:color="auto"/>
              <w:left w:val="nil"/>
              <w:bottom w:val="single" w:sz="4" w:space="0" w:color="auto"/>
              <w:right w:val="nil"/>
            </w:tcBorders>
          </w:tcPr>
          <w:p w14:paraId="6EA975A0" w14:textId="5B5DF1DA" w:rsidR="00C4479B" w:rsidRPr="00213230" w:rsidRDefault="00800B8D" w:rsidP="00051440">
            <w:pPr>
              <w:pStyle w:val="Tabletextcentred"/>
            </w:pPr>
            <w:r>
              <w:t>30/06/2018</w:t>
            </w:r>
          </w:p>
        </w:tc>
        <w:tc>
          <w:tcPr>
            <w:tcW w:w="1428" w:type="dxa"/>
            <w:tcBorders>
              <w:top w:val="single" w:sz="4" w:space="0" w:color="auto"/>
              <w:left w:val="nil"/>
              <w:bottom w:val="single" w:sz="4" w:space="0" w:color="auto"/>
              <w:right w:val="nil"/>
            </w:tcBorders>
          </w:tcPr>
          <w:p w14:paraId="6EA975A1" w14:textId="0C98D05D" w:rsidR="00C4479B" w:rsidRPr="00213230" w:rsidRDefault="005859B8" w:rsidP="00051440">
            <w:pPr>
              <w:pStyle w:val="Tabletextcentred"/>
            </w:pPr>
            <w:r>
              <w:t>Brisbane</w:t>
            </w:r>
          </w:p>
        </w:tc>
        <w:tc>
          <w:tcPr>
            <w:tcW w:w="903" w:type="dxa"/>
            <w:tcBorders>
              <w:top w:val="single" w:sz="4" w:space="0" w:color="auto"/>
              <w:left w:val="nil"/>
              <w:bottom w:val="single" w:sz="4" w:space="0" w:color="auto"/>
              <w:right w:val="nil"/>
            </w:tcBorders>
          </w:tcPr>
          <w:p w14:paraId="6EA975A2" w14:textId="52AA4E44" w:rsidR="00C4479B" w:rsidRPr="00213230" w:rsidRDefault="005859B8" w:rsidP="00051440">
            <w:pPr>
              <w:pStyle w:val="Tabletextcentred"/>
            </w:pPr>
            <w:r>
              <w:t>QLD</w:t>
            </w:r>
          </w:p>
        </w:tc>
        <w:tc>
          <w:tcPr>
            <w:tcW w:w="996" w:type="dxa"/>
            <w:tcBorders>
              <w:top w:val="single" w:sz="4" w:space="0" w:color="auto"/>
              <w:left w:val="nil"/>
              <w:bottom w:val="single" w:sz="4" w:space="0" w:color="auto"/>
              <w:right w:val="nil"/>
            </w:tcBorders>
          </w:tcPr>
          <w:p w14:paraId="6EA975A3" w14:textId="782A7F4F" w:rsidR="00C4479B" w:rsidRPr="00213230" w:rsidRDefault="005859B8" w:rsidP="00051440">
            <w:pPr>
              <w:pStyle w:val="Tabletextcentred"/>
            </w:pPr>
            <w:r>
              <w:t>4000</w:t>
            </w:r>
          </w:p>
        </w:tc>
      </w:tr>
      <w:tr w:rsidR="00DE2CD3" w14:paraId="6EA975B0" w14:textId="77777777" w:rsidTr="00956E9E">
        <w:trPr>
          <w:cantSplit/>
        </w:trPr>
        <w:tc>
          <w:tcPr>
            <w:tcW w:w="1416" w:type="dxa"/>
            <w:tcBorders>
              <w:top w:val="single" w:sz="4" w:space="0" w:color="auto"/>
              <w:left w:val="nil"/>
              <w:bottom w:val="single" w:sz="4" w:space="0" w:color="auto"/>
              <w:right w:val="nil"/>
            </w:tcBorders>
          </w:tcPr>
          <w:p w14:paraId="6EA975A5" w14:textId="2BA296B7" w:rsidR="00C4479B" w:rsidRPr="00213230" w:rsidRDefault="00235028" w:rsidP="00051440">
            <w:pPr>
              <w:pStyle w:val="Tabletext"/>
            </w:pPr>
            <w:r w:rsidRPr="00417923">
              <w:t>Arts and Cultural Development</w:t>
            </w:r>
          </w:p>
        </w:tc>
        <w:tc>
          <w:tcPr>
            <w:tcW w:w="1587" w:type="dxa"/>
            <w:tcBorders>
              <w:top w:val="single" w:sz="4" w:space="0" w:color="auto"/>
              <w:left w:val="nil"/>
              <w:bottom w:val="single" w:sz="4" w:space="0" w:color="auto"/>
              <w:right w:val="nil"/>
            </w:tcBorders>
          </w:tcPr>
          <w:p w14:paraId="6EA975A6" w14:textId="41D40667" w:rsidR="00C4479B" w:rsidRPr="00213230" w:rsidRDefault="00235028" w:rsidP="00051440">
            <w:pPr>
              <w:pStyle w:val="Tabletext"/>
            </w:pPr>
            <w:r>
              <w:t>Warner Bros. Feature Productions Pty Limited</w:t>
            </w:r>
          </w:p>
        </w:tc>
        <w:tc>
          <w:tcPr>
            <w:tcW w:w="1796" w:type="dxa"/>
            <w:tcBorders>
              <w:top w:val="single" w:sz="4" w:space="0" w:color="auto"/>
              <w:left w:val="nil"/>
              <w:bottom w:val="single" w:sz="4" w:space="0" w:color="auto"/>
              <w:right w:val="nil"/>
            </w:tcBorders>
          </w:tcPr>
          <w:p w14:paraId="6EA975A7" w14:textId="4C94CAB6" w:rsidR="00C4479B" w:rsidRPr="00213230" w:rsidRDefault="00235028" w:rsidP="00051440">
            <w:pPr>
              <w:pStyle w:val="Tabletext"/>
            </w:pPr>
            <w:r>
              <w:t>Funding to support the filming of Aquaman in Australia</w:t>
            </w:r>
          </w:p>
        </w:tc>
        <w:tc>
          <w:tcPr>
            <w:tcW w:w="1446" w:type="dxa"/>
            <w:tcBorders>
              <w:top w:val="single" w:sz="4" w:space="0" w:color="auto"/>
              <w:left w:val="nil"/>
              <w:bottom w:val="single" w:sz="4" w:space="0" w:color="auto"/>
              <w:right w:val="nil"/>
            </w:tcBorders>
          </w:tcPr>
          <w:p w14:paraId="6EA975A8" w14:textId="34491BF3" w:rsidR="00C4479B" w:rsidRPr="00213230" w:rsidRDefault="00235028" w:rsidP="00051440">
            <w:pPr>
              <w:pStyle w:val="Tabletextcentred"/>
            </w:pPr>
            <w:r>
              <w:t>No</w:t>
            </w:r>
          </w:p>
        </w:tc>
        <w:tc>
          <w:tcPr>
            <w:tcW w:w="1476" w:type="dxa"/>
            <w:tcBorders>
              <w:top w:val="single" w:sz="4" w:space="0" w:color="auto"/>
              <w:left w:val="nil"/>
              <w:bottom w:val="single" w:sz="4" w:space="0" w:color="auto"/>
              <w:right w:val="nil"/>
            </w:tcBorders>
          </w:tcPr>
          <w:p w14:paraId="6EA975A9" w14:textId="6546ACA9" w:rsidR="00C4479B" w:rsidRPr="00213230" w:rsidRDefault="00235028" w:rsidP="00051440">
            <w:pPr>
              <w:pStyle w:val="Tabletextcentred"/>
            </w:pPr>
            <w:r>
              <w:t>$24,354,000</w:t>
            </w:r>
          </w:p>
        </w:tc>
        <w:tc>
          <w:tcPr>
            <w:tcW w:w="1682" w:type="dxa"/>
            <w:tcBorders>
              <w:top w:val="single" w:sz="4" w:space="0" w:color="auto"/>
              <w:left w:val="nil"/>
              <w:bottom w:val="single" w:sz="4" w:space="0" w:color="auto"/>
              <w:right w:val="nil"/>
            </w:tcBorders>
          </w:tcPr>
          <w:p w14:paraId="6EA975AA" w14:textId="7016B1E6" w:rsidR="00C4479B" w:rsidRPr="00213230" w:rsidRDefault="00235028" w:rsidP="00051440">
            <w:pPr>
              <w:pStyle w:val="Tabletextcentred"/>
            </w:pPr>
            <w:r>
              <w:t>12/12/2016</w:t>
            </w:r>
          </w:p>
        </w:tc>
        <w:tc>
          <w:tcPr>
            <w:tcW w:w="1459" w:type="dxa"/>
            <w:tcBorders>
              <w:top w:val="single" w:sz="4" w:space="0" w:color="auto"/>
              <w:left w:val="nil"/>
              <w:bottom w:val="single" w:sz="4" w:space="0" w:color="auto"/>
              <w:right w:val="nil"/>
            </w:tcBorders>
          </w:tcPr>
          <w:p w14:paraId="6EA975AB" w14:textId="57BFED5C" w:rsidR="00C4479B" w:rsidRPr="00213230" w:rsidRDefault="000308DB" w:rsidP="00051440">
            <w:pPr>
              <w:pStyle w:val="Tabletextcentred"/>
            </w:pPr>
            <w:r>
              <w:t>0</w:t>
            </w:r>
            <w:r w:rsidR="00235028">
              <w:t>7/</w:t>
            </w:r>
            <w:r w:rsidR="00EC7126">
              <w:t>0</w:t>
            </w:r>
            <w:r w:rsidR="00235028">
              <w:t>7</w:t>
            </w:r>
            <w:r w:rsidR="00EC7126">
              <w:t>/</w:t>
            </w:r>
            <w:r w:rsidR="00235028">
              <w:t>2017</w:t>
            </w:r>
          </w:p>
        </w:tc>
        <w:tc>
          <w:tcPr>
            <w:tcW w:w="1857" w:type="dxa"/>
            <w:tcBorders>
              <w:top w:val="single" w:sz="4" w:space="0" w:color="auto"/>
              <w:left w:val="nil"/>
              <w:bottom w:val="single" w:sz="4" w:space="0" w:color="auto"/>
              <w:right w:val="nil"/>
            </w:tcBorders>
          </w:tcPr>
          <w:p w14:paraId="6EA975AC" w14:textId="706BF6DA" w:rsidR="00C4479B" w:rsidRPr="00213230" w:rsidRDefault="00235028" w:rsidP="00051440">
            <w:pPr>
              <w:pStyle w:val="Tabletextcentred"/>
            </w:pPr>
            <w:r>
              <w:t>30/08/2019</w:t>
            </w:r>
          </w:p>
        </w:tc>
        <w:tc>
          <w:tcPr>
            <w:tcW w:w="1428" w:type="dxa"/>
            <w:tcBorders>
              <w:top w:val="single" w:sz="4" w:space="0" w:color="auto"/>
              <w:left w:val="nil"/>
              <w:bottom w:val="single" w:sz="4" w:space="0" w:color="auto"/>
              <w:right w:val="nil"/>
            </w:tcBorders>
          </w:tcPr>
          <w:p w14:paraId="6EA975AD" w14:textId="5BC6BF4F" w:rsidR="00C4479B" w:rsidRPr="00213230" w:rsidRDefault="00235028" w:rsidP="00051440">
            <w:pPr>
              <w:pStyle w:val="Tabletextcentred"/>
            </w:pPr>
            <w:r>
              <w:t>Neutral Bay</w:t>
            </w:r>
          </w:p>
        </w:tc>
        <w:tc>
          <w:tcPr>
            <w:tcW w:w="903" w:type="dxa"/>
            <w:tcBorders>
              <w:top w:val="single" w:sz="4" w:space="0" w:color="auto"/>
              <w:left w:val="nil"/>
              <w:bottom w:val="single" w:sz="4" w:space="0" w:color="auto"/>
              <w:right w:val="nil"/>
            </w:tcBorders>
          </w:tcPr>
          <w:p w14:paraId="6EA975AE" w14:textId="2F1188FC" w:rsidR="00C4479B" w:rsidRPr="00213230" w:rsidRDefault="00235028" w:rsidP="00051440">
            <w:pPr>
              <w:pStyle w:val="Tabletextcentred"/>
            </w:pPr>
            <w:r>
              <w:t>NSW</w:t>
            </w:r>
          </w:p>
        </w:tc>
        <w:tc>
          <w:tcPr>
            <w:tcW w:w="996" w:type="dxa"/>
            <w:tcBorders>
              <w:top w:val="single" w:sz="4" w:space="0" w:color="auto"/>
              <w:left w:val="nil"/>
              <w:bottom w:val="single" w:sz="4" w:space="0" w:color="auto"/>
              <w:right w:val="nil"/>
            </w:tcBorders>
          </w:tcPr>
          <w:p w14:paraId="6EA975AF" w14:textId="1B38CC7D" w:rsidR="00C4479B" w:rsidRPr="00213230" w:rsidRDefault="00235028" w:rsidP="00051440">
            <w:pPr>
              <w:pStyle w:val="Tabletextcentred"/>
            </w:pPr>
            <w:r>
              <w:t>2089</w:t>
            </w:r>
          </w:p>
        </w:tc>
      </w:tr>
      <w:tr w:rsidR="00DE2CD3" w14:paraId="6EA97628" w14:textId="77777777" w:rsidTr="00956E9E">
        <w:trPr>
          <w:cantSplit/>
        </w:trPr>
        <w:tc>
          <w:tcPr>
            <w:tcW w:w="1416" w:type="dxa"/>
            <w:tcBorders>
              <w:top w:val="single" w:sz="4" w:space="0" w:color="auto"/>
              <w:left w:val="nil"/>
              <w:bottom w:val="single" w:sz="4" w:space="0" w:color="auto"/>
              <w:right w:val="nil"/>
            </w:tcBorders>
          </w:tcPr>
          <w:p w14:paraId="6EA9761D" w14:textId="3EB4D86A" w:rsidR="005038ED" w:rsidRPr="00213230" w:rsidRDefault="005038ED" w:rsidP="005038ED">
            <w:pPr>
              <w:pStyle w:val="Tabletext"/>
            </w:pPr>
            <w:r>
              <w:t>Festivals Australia</w:t>
            </w:r>
          </w:p>
        </w:tc>
        <w:tc>
          <w:tcPr>
            <w:tcW w:w="1587" w:type="dxa"/>
            <w:tcBorders>
              <w:top w:val="single" w:sz="4" w:space="0" w:color="auto"/>
              <w:left w:val="nil"/>
              <w:bottom w:val="single" w:sz="4" w:space="0" w:color="auto"/>
              <w:right w:val="nil"/>
            </w:tcBorders>
          </w:tcPr>
          <w:p w14:paraId="6EA9761E" w14:textId="7B1DBD8D" w:rsidR="005038ED" w:rsidRPr="00213230" w:rsidRDefault="005038ED" w:rsidP="005038ED">
            <w:pPr>
              <w:pStyle w:val="Tabletext"/>
            </w:pPr>
            <w:r>
              <w:t>Tyalgum Music Festival Inc.</w:t>
            </w:r>
          </w:p>
        </w:tc>
        <w:tc>
          <w:tcPr>
            <w:tcW w:w="1796" w:type="dxa"/>
            <w:tcBorders>
              <w:top w:val="single" w:sz="4" w:space="0" w:color="auto"/>
              <w:left w:val="nil"/>
              <w:bottom w:val="single" w:sz="4" w:space="0" w:color="auto"/>
              <w:right w:val="nil"/>
            </w:tcBorders>
          </w:tcPr>
          <w:p w14:paraId="6EA9761F" w14:textId="3EFDCEEC" w:rsidR="005038ED" w:rsidRPr="00213230" w:rsidRDefault="005038ED" w:rsidP="005038ED">
            <w:pPr>
              <w:pStyle w:val="Tabletext"/>
            </w:pPr>
            <w:r>
              <w:rPr>
                <w:szCs w:val="20"/>
              </w:rPr>
              <w:t xml:space="preserve">Funding </w:t>
            </w:r>
            <w:r w:rsidRPr="00723D09">
              <w:rPr>
                <w:szCs w:val="20"/>
              </w:rPr>
              <w:t xml:space="preserve">supports the </w:t>
            </w:r>
            <w:r w:rsidRPr="00723D09">
              <w:rPr>
                <w:szCs w:val="20"/>
                <w:lang w:val="en"/>
              </w:rPr>
              <w:t>improvisation education, performances and community participation opportunities with Australia's top brass players and classical music improvisers</w:t>
            </w:r>
            <w:r w:rsidRPr="00723D09">
              <w:rPr>
                <w:rFonts w:ascii="Helvetica" w:hAnsi="Helvetica"/>
                <w:szCs w:val="20"/>
                <w:lang w:val="en"/>
              </w:rPr>
              <w:t>.</w:t>
            </w:r>
          </w:p>
        </w:tc>
        <w:tc>
          <w:tcPr>
            <w:tcW w:w="1446" w:type="dxa"/>
            <w:tcBorders>
              <w:top w:val="single" w:sz="4" w:space="0" w:color="auto"/>
              <w:left w:val="nil"/>
              <w:bottom w:val="single" w:sz="4" w:space="0" w:color="auto"/>
              <w:right w:val="nil"/>
            </w:tcBorders>
          </w:tcPr>
          <w:p w14:paraId="6EA97620" w14:textId="29F80196" w:rsidR="005038ED" w:rsidRPr="00213230" w:rsidRDefault="005038ED" w:rsidP="005038ED">
            <w:pPr>
              <w:pStyle w:val="Tabletextcentred"/>
            </w:pPr>
            <w:r>
              <w:t>No</w:t>
            </w:r>
          </w:p>
        </w:tc>
        <w:tc>
          <w:tcPr>
            <w:tcW w:w="1476" w:type="dxa"/>
            <w:tcBorders>
              <w:top w:val="single" w:sz="4" w:space="0" w:color="auto"/>
              <w:left w:val="nil"/>
              <w:bottom w:val="single" w:sz="4" w:space="0" w:color="auto"/>
              <w:right w:val="nil"/>
            </w:tcBorders>
          </w:tcPr>
          <w:p w14:paraId="6EA97621" w14:textId="2A61A6C5" w:rsidR="005038ED" w:rsidRPr="00213230" w:rsidRDefault="005038ED" w:rsidP="005038ED">
            <w:pPr>
              <w:pStyle w:val="Tabletextcentred"/>
            </w:pPr>
            <w:r>
              <w:t>$14,700</w:t>
            </w:r>
          </w:p>
        </w:tc>
        <w:tc>
          <w:tcPr>
            <w:tcW w:w="1682" w:type="dxa"/>
            <w:tcBorders>
              <w:top w:val="single" w:sz="4" w:space="0" w:color="auto"/>
              <w:left w:val="nil"/>
              <w:bottom w:val="single" w:sz="4" w:space="0" w:color="auto"/>
              <w:right w:val="nil"/>
            </w:tcBorders>
          </w:tcPr>
          <w:p w14:paraId="6EA97622" w14:textId="7F478DC8" w:rsidR="005038ED" w:rsidRPr="00213230" w:rsidRDefault="005038ED" w:rsidP="005038ED">
            <w:pPr>
              <w:pStyle w:val="Tabletextcentred"/>
            </w:pPr>
            <w:r>
              <w:t>26/06/2017</w:t>
            </w:r>
          </w:p>
        </w:tc>
        <w:tc>
          <w:tcPr>
            <w:tcW w:w="1459" w:type="dxa"/>
            <w:tcBorders>
              <w:top w:val="single" w:sz="4" w:space="0" w:color="auto"/>
              <w:left w:val="nil"/>
              <w:bottom w:val="single" w:sz="4" w:space="0" w:color="auto"/>
              <w:right w:val="nil"/>
            </w:tcBorders>
          </w:tcPr>
          <w:p w14:paraId="6EA97623" w14:textId="77173707" w:rsidR="005038ED" w:rsidRPr="00213230" w:rsidRDefault="005038ED" w:rsidP="005038ED">
            <w:pPr>
              <w:pStyle w:val="Tabletextcentred"/>
            </w:pPr>
            <w:r>
              <w:t>17/07/2017</w:t>
            </w:r>
          </w:p>
        </w:tc>
        <w:tc>
          <w:tcPr>
            <w:tcW w:w="1857" w:type="dxa"/>
            <w:tcBorders>
              <w:top w:val="single" w:sz="4" w:space="0" w:color="auto"/>
              <w:left w:val="nil"/>
              <w:bottom w:val="single" w:sz="4" w:space="0" w:color="auto"/>
              <w:right w:val="nil"/>
            </w:tcBorders>
          </w:tcPr>
          <w:p w14:paraId="6EA97624" w14:textId="50A6EDAB" w:rsidR="005038ED" w:rsidRPr="00213230" w:rsidRDefault="005038ED" w:rsidP="005038ED">
            <w:pPr>
              <w:pStyle w:val="Tabletextcentred"/>
            </w:pPr>
            <w:r>
              <w:t>11/09/2017</w:t>
            </w:r>
          </w:p>
        </w:tc>
        <w:tc>
          <w:tcPr>
            <w:tcW w:w="1428" w:type="dxa"/>
            <w:tcBorders>
              <w:top w:val="single" w:sz="4" w:space="0" w:color="auto"/>
              <w:left w:val="nil"/>
              <w:bottom w:val="single" w:sz="4" w:space="0" w:color="auto"/>
              <w:right w:val="nil"/>
            </w:tcBorders>
          </w:tcPr>
          <w:p w14:paraId="6EA97625" w14:textId="2EF8A924" w:rsidR="005038ED" w:rsidRPr="00213230" w:rsidRDefault="005038ED" w:rsidP="005038ED">
            <w:pPr>
              <w:pStyle w:val="Tabletextcentred"/>
            </w:pPr>
            <w:r>
              <w:t>Tyalgum</w:t>
            </w:r>
          </w:p>
        </w:tc>
        <w:tc>
          <w:tcPr>
            <w:tcW w:w="903" w:type="dxa"/>
            <w:tcBorders>
              <w:top w:val="single" w:sz="4" w:space="0" w:color="auto"/>
              <w:left w:val="nil"/>
              <w:bottom w:val="single" w:sz="4" w:space="0" w:color="auto"/>
              <w:right w:val="nil"/>
            </w:tcBorders>
          </w:tcPr>
          <w:p w14:paraId="6EA97626" w14:textId="147D92C3" w:rsidR="005038ED" w:rsidRPr="00213230" w:rsidRDefault="005038ED" w:rsidP="005038ED">
            <w:pPr>
              <w:pStyle w:val="Tabletextcentred"/>
            </w:pPr>
            <w:r>
              <w:t>NSW</w:t>
            </w:r>
          </w:p>
        </w:tc>
        <w:tc>
          <w:tcPr>
            <w:tcW w:w="996" w:type="dxa"/>
            <w:tcBorders>
              <w:top w:val="single" w:sz="4" w:space="0" w:color="auto"/>
              <w:left w:val="nil"/>
              <w:bottom w:val="single" w:sz="4" w:space="0" w:color="auto"/>
              <w:right w:val="nil"/>
            </w:tcBorders>
          </w:tcPr>
          <w:p w14:paraId="6EA97627" w14:textId="33901712" w:rsidR="00BD2E11" w:rsidRPr="00213230" w:rsidRDefault="005038ED" w:rsidP="006C5E77">
            <w:pPr>
              <w:pStyle w:val="Tabletextcentred"/>
            </w:pPr>
            <w:r>
              <w:t>2484</w:t>
            </w:r>
          </w:p>
        </w:tc>
      </w:tr>
      <w:tr w:rsidR="00DE2CD3" w14:paraId="276AE252" w14:textId="77777777" w:rsidTr="00956E9E">
        <w:trPr>
          <w:cantSplit/>
        </w:trPr>
        <w:tc>
          <w:tcPr>
            <w:tcW w:w="1416" w:type="dxa"/>
            <w:tcBorders>
              <w:top w:val="single" w:sz="4" w:space="0" w:color="auto"/>
              <w:left w:val="nil"/>
              <w:bottom w:val="single" w:sz="4" w:space="0" w:color="auto"/>
              <w:right w:val="nil"/>
            </w:tcBorders>
          </w:tcPr>
          <w:p w14:paraId="15395EF3" w14:textId="6F7C0B6C" w:rsidR="0077760C" w:rsidRDefault="0077760C" w:rsidP="00BD2E11">
            <w:pPr>
              <w:pStyle w:val="Tabletext"/>
              <w:rPr>
                <w:rFonts w:ascii="Calibri" w:hAnsi="Calibri"/>
              </w:rPr>
            </w:pPr>
            <w:r>
              <w:t>Festivals Australia</w:t>
            </w:r>
          </w:p>
        </w:tc>
        <w:tc>
          <w:tcPr>
            <w:tcW w:w="1587" w:type="dxa"/>
            <w:tcBorders>
              <w:top w:val="single" w:sz="4" w:space="0" w:color="auto"/>
              <w:left w:val="nil"/>
              <w:bottom w:val="single" w:sz="4" w:space="0" w:color="auto"/>
              <w:right w:val="nil"/>
            </w:tcBorders>
          </w:tcPr>
          <w:p w14:paraId="54FC3C69" w14:textId="27B1F31B" w:rsidR="0077760C" w:rsidRDefault="0077760C" w:rsidP="00BD2E11">
            <w:pPr>
              <w:pStyle w:val="Tabletext"/>
              <w:rPr>
                <w:szCs w:val="20"/>
              </w:rPr>
            </w:pPr>
            <w:r>
              <w:rPr>
                <w:szCs w:val="20"/>
              </w:rPr>
              <w:t>Ballarat International Foto Biennale Inc.</w:t>
            </w:r>
          </w:p>
        </w:tc>
        <w:tc>
          <w:tcPr>
            <w:tcW w:w="1796" w:type="dxa"/>
            <w:tcBorders>
              <w:top w:val="single" w:sz="4" w:space="0" w:color="auto"/>
              <w:left w:val="nil"/>
              <w:bottom w:val="single" w:sz="4" w:space="0" w:color="auto"/>
              <w:right w:val="nil"/>
            </w:tcBorders>
          </w:tcPr>
          <w:p w14:paraId="6BA66175" w14:textId="75655290" w:rsidR="0077760C" w:rsidRDefault="0077760C" w:rsidP="00512636">
            <w:pPr>
              <w:pStyle w:val="Tabletext"/>
              <w:ind w:right="-108"/>
              <w:rPr>
                <w:szCs w:val="20"/>
              </w:rPr>
            </w:pPr>
            <w:r>
              <w:rPr>
                <w:rFonts w:cs="Calibri"/>
                <w:szCs w:val="20"/>
              </w:rPr>
              <w:t xml:space="preserve">Funding </w:t>
            </w:r>
            <w:r w:rsidRPr="00723D09">
              <w:rPr>
                <w:rFonts w:cs="Calibri"/>
                <w:szCs w:val="20"/>
              </w:rPr>
              <w:t>supports an exhibition of Australian Aboriginal and Torres Strait Islander artists whose practice is informed by cultural memory, reflection and experience, deploying photographic practice as a diverse, rich visual language and cultural mediator.</w:t>
            </w:r>
          </w:p>
        </w:tc>
        <w:tc>
          <w:tcPr>
            <w:tcW w:w="1446" w:type="dxa"/>
            <w:tcBorders>
              <w:top w:val="single" w:sz="4" w:space="0" w:color="auto"/>
              <w:left w:val="nil"/>
              <w:bottom w:val="single" w:sz="4" w:space="0" w:color="auto"/>
              <w:right w:val="nil"/>
            </w:tcBorders>
          </w:tcPr>
          <w:p w14:paraId="68F5B31F" w14:textId="26BC1D64" w:rsidR="0077760C" w:rsidRDefault="0077760C"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4E5A293" w14:textId="6B4C8C72" w:rsidR="0077760C" w:rsidRDefault="0077760C" w:rsidP="00BD2E11">
            <w:pPr>
              <w:pStyle w:val="Tabletextcentred"/>
              <w:rPr>
                <w:szCs w:val="20"/>
              </w:rPr>
            </w:pPr>
            <w:r>
              <w:rPr>
                <w:szCs w:val="20"/>
              </w:rPr>
              <w:t>$71,500</w:t>
            </w:r>
          </w:p>
        </w:tc>
        <w:tc>
          <w:tcPr>
            <w:tcW w:w="1682" w:type="dxa"/>
            <w:tcBorders>
              <w:top w:val="single" w:sz="4" w:space="0" w:color="auto"/>
              <w:left w:val="nil"/>
              <w:bottom w:val="single" w:sz="4" w:space="0" w:color="auto"/>
              <w:right w:val="nil"/>
            </w:tcBorders>
          </w:tcPr>
          <w:p w14:paraId="689AB3F9" w14:textId="4796E00F" w:rsidR="0077760C" w:rsidRDefault="0077760C" w:rsidP="0077760C">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11F737BE" w14:textId="3E749B2F" w:rsidR="0077760C" w:rsidRDefault="0077760C" w:rsidP="00BD2E11">
            <w:pPr>
              <w:pStyle w:val="Tabletextcentred"/>
              <w:rPr>
                <w:szCs w:val="20"/>
              </w:rPr>
            </w:pPr>
            <w:r>
              <w:rPr>
                <w:szCs w:val="20"/>
              </w:rPr>
              <w:t>20/07/2017</w:t>
            </w:r>
          </w:p>
        </w:tc>
        <w:tc>
          <w:tcPr>
            <w:tcW w:w="1857" w:type="dxa"/>
            <w:tcBorders>
              <w:top w:val="single" w:sz="4" w:space="0" w:color="auto"/>
              <w:left w:val="nil"/>
              <w:bottom w:val="single" w:sz="4" w:space="0" w:color="auto"/>
              <w:right w:val="nil"/>
            </w:tcBorders>
          </w:tcPr>
          <w:p w14:paraId="54223729" w14:textId="68410CE6" w:rsidR="0077760C" w:rsidRDefault="0077760C" w:rsidP="0077760C">
            <w:pPr>
              <w:pStyle w:val="Tabletextcentred"/>
              <w:rPr>
                <w:szCs w:val="20"/>
              </w:rPr>
            </w:pPr>
            <w:r>
              <w:rPr>
                <w:szCs w:val="20"/>
              </w:rPr>
              <w:t>19/09/2017</w:t>
            </w:r>
          </w:p>
        </w:tc>
        <w:tc>
          <w:tcPr>
            <w:tcW w:w="1428" w:type="dxa"/>
            <w:tcBorders>
              <w:top w:val="single" w:sz="4" w:space="0" w:color="auto"/>
              <w:left w:val="nil"/>
              <w:bottom w:val="single" w:sz="4" w:space="0" w:color="auto"/>
              <w:right w:val="nil"/>
            </w:tcBorders>
          </w:tcPr>
          <w:p w14:paraId="3FAAF025" w14:textId="01AB239F" w:rsidR="0077760C" w:rsidRDefault="0077760C" w:rsidP="00BD2E11">
            <w:pPr>
              <w:pStyle w:val="Tabletextcentred"/>
              <w:rPr>
                <w:szCs w:val="20"/>
              </w:rPr>
            </w:pPr>
            <w:r>
              <w:rPr>
                <w:szCs w:val="20"/>
              </w:rPr>
              <w:t>Ballarat</w:t>
            </w:r>
          </w:p>
        </w:tc>
        <w:tc>
          <w:tcPr>
            <w:tcW w:w="903" w:type="dxa"/>
            <w:tcBorders>
              <w:top w:val="single" w:sz="4" w:space="0" w:color="auto"/>
              <w:left w:val="nil"/>
              <w:bottom w:val="single" w:sz="4" w:space="0" w:color="auto"/>
              <w:right w:val="nil"/>
            </w:tcBorders>
          </w:tcPr>
          <w:p w14:paraId="1BCB8386" w14:textId="77932BF7" w:rsidR="0077760C" w:rsidRDefault="0077760C" w:rsidP="00BD2E11">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69817B7A" w14:textId="3D8F59C8" w:rsidR="0077760C" w:rsidRDefault="0077760C" w:rsidP="00BD2E11">
            <w:pPr>
              <w:pStyle w:val="Tabletextcentred"/>
              <w:rPr>
                <w:szCs w:val="20"/>
              </w:rPr>
            </w:pPr>
            <w:r>
              <w:rPr>
                <w:szCs w:val="20"/>
              </w:rPr>
              <w:t>3350</w:t>
            </w:r>
          </w:p>
        </w:tc>
      </w:tr>
      <w:tr w:rsidR="00DE2CD3" w14:paraId="797790B9" w14:textId="77777777" w:rsidTr="00956E9E">
        <w:trPr>
          <w:cantSplit/>
        </w:trPr>
        <w:tc>
          <w:tcPr>
            <w:tcW w:w="1416" w:type="dxa"/>
            <w:tcBorders>
              <w:top w:val="single" w:sz="4" w:space="0" w:color="auto"/>
              <w:left w:val="nil"/>
              <w:bottom w:val="single" w:sz="4" w:space="0" w:color="auto"/>
              <w:right w:val="nil"/>
            </w:tcBorders>
          </w:tcPr>
          <w:p w14:paraId="75DAEEC5" w14:textId="021F0544" w:rsidR="009A63B4" w:rsidRDefault="009A63B4" w:rsidP="00BD2E11">
            <w:pPr>
              <w:pStyle w:val="Tabletext"/>
            </w:pPr>
            <w:r>
              <w:t>Festivals Australia</w:t>
            </w:r>
          </w:p>
        </w:tc>
        <w:tc>
          <w:tcPr>
            <w:tcW w:w="1587" w:type="dxa"/>
            <w:tcBorders>
              <w:top w:val="single" w:sz="4" w:space="0" w:color="auto"/>
              <w:left w:val="nil"/>
              <w:bottom w:val="single" w:sz="4" w:space="0" w:color="auto"/>
              <w:right w:val="nil"/>
            </w:tcBorders>
          </w:tcPr>
          <w:p w14:paraId="6B06DFF8" w14:textId="681A5E7C" w:rsidR="009A63B4" w:rsidRDefault="009A63B4" w:rsidP="00BD2E11">
            <w:pPr>
              <w:pStyle w:val="Tabletext"/>
              <w:rPr>
                <w:szCs w:val="20"/>
              </w:rPr>
            </w:pPr>
            <w:r w:rsidRPr="00B56899">
              <w:rPr>
                <w:rFonts w:cs="Helvetica"/>
              </w:rPr>
              <w:t>Kimberley Aboriginal Law And Culture Centre Aboriginal Corporation</w:t>
            </w:r>
          </w:p>
        </w:tc>
        <w:tc>
          <w:tcPr>
            <w:tcW w:w="1796" w:type="dxa"/>
            <w:tcBorders>
              <w:top w:val="single" w:sz="4" w:space="0" w:color="auto"/>
              <w:left w:val="nil"/>
              <w:bottom w:val="single" w:sz="4" w:space="0" w:color="auto"/>
              <w:right w:val="nil"/>
            </w:tcBorders>
          </w:tcPr>
          <w:p w14:paraId="01CB1639" w14:textId="09CBDD0C" w:rsidR="009A63B4" w:rsidRDefault="009A63B4" w:rsidP="009A63B4">
            <w:pPr>
              <w:pStyle w:val="Tabletext"/>
              <w:ind w:right="-108"/>
              <w:rPr>
                <w:rFonts w:cs="Calibri"/>
                <w:szCs w:val="20"/>
              </w:rPr>
            </w:pPr>
            <w:r>
              <w:rPr>
                <w:rFonts w:cs="Calibri"/>
                <w:szCs w:val="20"/>
              </w:rPr>
              <w:t xml:space="preserve">Funding </w:t>
            </w:r>
            <w:r w:rsidRPr="00723D09">
              <w:rPr>
                <w:rFonts w:cs="Calibri"/>
                <w:szCs w:val="20"/>
              </w:rPr>
              <w:t>will support the establishment of a ‘Women’s Activities Space’ at the Festival</w:t>
            </w:r>
            <w:r>
              <w:rPr>
                <w:rFonts w:cs="Calibri"/>
                <w:szCs w:val="20"/>
              </w:rPr>
              <w:t xml:space="preserve"> and </w:t>
            </w:r>
            <w:r w:rsidRPr="00723D09">
              <w:rPr>
                <w:rFonts w:cs="Calibri"/>
                <w:szCs w:val="20"/>
              </w:rPr>
              <w:t>will involve a number of key Aboriginal women’s organisations from across the Kimberley.</w:t>
            </w:r>
          </w:p>
        </w:tc>
        <w:tc>
          <w:tcPr>
            <w:tcW w:w="1446" w:type="dxa"/>
            <w:tcBorders>
              <w:top w:val="single" w:sz="4" w:space="0" w:color="auto"/>
              <w:left w:val="nil"/>
              <w:bottom w:val="single" w:sz="4" w:space="0" w:color="auto"/>
              <w:right w:val="nil"/>
            </w:tcBorders>
          </w:tcPr>
          <w:p w14:paraId="67203630" w14:textId="163D3F4F" w:rsidR="009A63B4" w:rsidRDefault="009A63B4"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9CBB318" w14:textId="109F4CFE" w:rsidR="009A63B4" w:rsidRDefault="009A63B4" w:rsidP="00BD2E11">
            <w:pPr>
              <w:pStyle w:val="Tabletextcentred"/>
              <w:rPr>
                <w:szCs w:val="20"/>
              </w:rPr>
            </w:pPr>
            <w:r>
              <w:rPr>
                <w:szCs w:val="20"/>
              </w:rPr>
              <w:t>$66,000</w:t>
            </w:r>
          </w:p>
        </w:tc>
        <w:tc>
          <w:tcPr>
            <w:tcW w:w="1682" w:type="dxa"/>
            <w:tcBorders>
              <w:top w:val="single" w:sz="4" w:space="0" w:color="auto"/>
              <w:left w:val="nil"/>
              <w:bottom w:val="single" w:sz="4" w:space="0" w:color="auto"/>
              <w:right w:val="nil"/>
            </w:tcBorders>
          </w:tcPr>
          <w:p w14:paraId="76A28086" w14:textId="7D0890D3" w:rsidR="009A63B4" w:rsidRDefault="009A63B4" w:rsidP="0077760C">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53298898" w14:textId="2C9AE2A8" w:rsidR="009A63B4" w:rsidRDefault="009A63B4" w:rsidP="00BD2E11">
            <w:pPr>
              <w:pStyle w:val="Tabletextcentred"/>
              <w:rPr>
                <w:szCs w:val="20"/>
              </w:rPr>
            </w:pPr>
            <w:r>
              <w:rPr>
                <w:szCs w:val="20"/>
              </w:rPr>
              <w:t>21/07/2017</w:t>
            </w:r>
          </w:p>
        </w:tc>
        <w:tc>
          <w:tcPr>
            <w:tcW w:w="1857" w:type="dxa"/>
            <w:tcBorders>
              <w:top w:val="single" w:sz="4" w:space="0" w:color="auto"/>
              <w:left w:val="nil"/>
              <w:bottom w:val="single" w:sz="4" w:space="0" w:color="auto"/>
              <w:right w:val="nil"/>
            </w:tcBorders>
          </w:tcPr>
          <w:p w14:paraId="7B6A090E" w14:textId="48BDEBC3" w:rsidR="009A63B4" w:rsidRDefault="009A63B4" w:rsidP="0077760C">
            <w:pPr>
              <w:pStyle w:val="Tabletextcentred"/>
              <w:rPr>
                <w:szCs w:val="20"/>
              </w:rPr>
            </w:pPr>
            <w:r>
              <w:rPr>
                <w:szCs w:val="20"/>
              </w:rPr>
              <w:t>31/12/2017</w:t>
            </w:r>
          </w:p>
        </w:tc>
        <w:tc>
          <w:tcPr>
            <w:tcW w:w="1428" w:type="dxa"/>
            <w:tcBorders>
              <w:top w:val="single" w:sz="4" w:space="0" w:color="auto"/>
              <w:left w:val="nil"/>
              <w:bottom w:val="single" w:sz="4" w:space="0" w:color="auto"/>
              <w:right w:val="nil"/>
            </w:tcBorders>
          </w:tcPr>
          <w:p w14:paraId="2DEA561F" w14:textId="554E99EE" w:rsidR="009A63B4" w:rsidRDefault="009A63B4" w:rsidP="00BD2E11">
            <w:pPr>
              <w:pStyle w:val="Tabletextcentred"/>
              <w:rPr>
                <w:szCs w:val="20"/>
              </w:rPr>
            </w:pPr>
            <w:r>
              <w:rPr>
                <w:szCs w:val="20"/>
              </w:rPr>
              <w:t>Fitzroy Crossing</w:t>
            </w:r>
          </w:p>
        </w:tc>
        <w:tc>
          <w:tcPr>
            <w:tcW w:w="903" w:type="dxa"/>
            <w:tcBorders>
              <w:top w:val="single" w:sz="4" w:space="0" w:color="auto"/>
              <w:left w:val="nil"/>
              <w:bottom w:val="single" w:sz="4" w:space="0" w:color="auto"/>
              <w:right w:val="nil"/>
            </w:tcBorders>
          </w:tcPr>
          <w:p w14:paraId="11F6BCCE" w14:textId="7DEF34D4" w:rsidR="009A63B4" w:rsidRDefault="009A63B4" w:rsidP="00BD2E11">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41B5E0A2" w14:textId="1CB48F96" w:rsidR="009A63B4" w:rsidRDefault="009A63B4" w:rsidP="00BD2E11">
            <w:pPr>
              <w:pStyle w:val="Tabletextcentred"/>
              <w:rPr>
                <w:szCs w:val="20"/>
              </w:rPr>
            </w:pPr>
            <w:r>
              <w:rPr>
                <w:szCs w:val="20"/>
              </w:rPr>
              <w:t>6765</w:t>
            </w:r>
          </w:p>
        </w:tc>
      </w:tr>
      <w:tr w:rsidR="00DE2CD3" w14:paraId="4AEB88CF" w14:textId="77777777" w:rsidTr="00956E9E">
        <w:trPr>
          <w:cantSplit/>
        </w:trPr>
        <w:tc>
          <w:tcPr>
            <w:tcW w:w="1416" w:type="dxa"/>
            <w:tcBorders>
              <w:top w:val="single" w:sz="4" w:space="0" w:color="auto"/>
              <w:left w:val="nil"/>
              <w:bottom w:val="single" w:sz="4" w:space="0" w:color="auto"/>
              <w:right w:val="nil"/>
            </w:tcBorders>
          </w:tcPr>
          <w:p w14:paraId="2870DC52" w14:textId="7A5FEFA9" w:rsidR="00EB7D64" w:rsidRDefault="00EB7D64" w:rsidP="00BD2E11">
            <w:pPr>
              <w:pStyle w:val="Tabletext"/>
              <w:rPr>
                <w:rFonts w:ascii="Calibri" w:hAnsi="Calibri"/>
              </w:rPr>
            </w:pPr>
            <w:r>
              <w:t>Festivals Australia</w:t>
            </w:r>
          </w:p>
        </w:tc>
        <w:tc>
          <w:tcPr>
            <w:tcW w:w="1587" w:type="dxa"/>
            <w:tcBorders>
              <w:top w:val="single" w:sz="4" w:space="0" w:color="auto"/>
              <w:left w:val="nil"/>
              <w:bottom w:val="single" w:sz="4" w:space="0" w:color="auto"/>
              <w:right w:val="nil"/>
            </w:tcBorders>
          </w:tcPr>
          <w:p w14:paraId="0CC0ECB7" w14:textId="3473D555" w:rsidR="00EB7D64" w:rsidRDefault="00EB7D64" w:rsidP="00BD2E11">
            <w:pPr>
              <w:pStyle w:val="Tabletext"/>
              <w:rPr>
                <w:szCs w:val="20"/>
              </w:rPr>
            </w:pPr>
            <w:r>
              <w:rPr>
                <w:szCs w:val="20"/>
              </w:rPr>
              <w:t>Barkly Regional Arts Inc.</w:t>
            </w:r>
          </w:p>
        </w:tc>
        <w:tc>
          <w:tcPr>
            <w:tcW w:w="1796" w:type="dxa"/>
            <w:tcBorders>
              <w:top w:val="single" w:sz="4" w:space="0" w:color="auto"/>
              <w:left w:val="nil"/>
              <w:bottom w:val="single" w:sz="4" w:space="0" w:color="auto"/>
              <w:right w:val="nil"/>
            </w:tcBorders>
          </w:tcPr>
          <w:p w14:paraId="6045E16D" w14:textId="04A97C46" w:rsidR="00EB7D64" w:rsidRDefault="00EB7D64" w:rsidP="00EB7D64">
            <w:pPr>
              <w:pStyle w:val="Tabletext"/>
              <w:rPr>
                <w:szCs w:val="20"/>
              </w:rPr>
            </w:pPr>
            <w:r w:rsidRPr="00723D09">
              <w:rPr>
                <w:szCs w:val="20"/>
              </w:rPr>
              <w:t xml:space="preserve">The Project supports the collection, creation and recording of stories in the community that shares with festival audience’s dreams and cultural dreaming (Winkarra). </w:t>
            </w:r>
            <w:r>
              <w:rPr>
                <w:szCs w:val="20"/>
              </w:rPr>
              <w:t>A</w:t>
            </w:r>
            <w:r w:rsidRPr="00723D09">
              <w:rPr>
                <w:szCs w:val="20"/>
              </w:rPr>
              <w:t xml:space="preserve">rt forms </w:t>
            </w:r>
            <w:r>
              <w:rPr>
                <w:szCs w:val="20"/>
              </w:rPr>
              <w:t>include</w:t>
            </w:r>
            <w:r w:rsidRPr="00723D09">
              <w:rPr>
                <w:szCs w:val="20"/>
              </w:rPr>
              <w:t xml:space="preserve"> storytelling, song writing, visual arts, podcasting, spoken word/poetry, cooking and digital projection.</w:t>
            </w:r>
          </w:p>
        </w:tc>
        <w:tc>
          <w:tcPr>
            <w:tcW w:w="1446" w:type="dxa"/>
            <w:tcBorders>
              <w:top w:val="single" w:sz="4" w:space="0" w:color="auto"/>
              <w:left w:val="nil"/>
              <w:bottom w:val="single" w:sz="4" w:space="0" w:color="auto"/>
              <w:right w:val="nil"/>
            </w:tcBorders>
          </w:tcPr>
          <w:p w14:paraId="73E5EE3B" w14:textId="522247F6" w:rsidR="00EB7D64" w:rsidRDefault="00EB7D64"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6F15341" w14:textId="4F2F34A4" w:rsidR="00EB7D64" w:rsidRDefault="00EB7D64" w:rsidP="00BD2E11">
            <w:pPr>
              <w:pStyle w:val="Tabletextcentred"/>
              <w:rPr>
                <w:szCs w:val="20"/>
              </w:rPr>
            </w:pPr>
            <w:r>
              <w:rPr>
                <w:szCs w:val="20"/>
              </w:rPr>
              <w:t>$52,715</w:t>
            </w:r>
          </w:p>
        </w:tc>
        <w:tc>
          <w:tcPr>
            <w:tcW w:w="1682" w:type="dxa"/>
            <w:tcBorders>
              <w:top w:val="single" w:sz="4" w:space="0" w:color="auto"/>
              <w:left w:val="nil"/>
              <w:bottom w:val="single" w:sz="4" w:space="0" w:color="auto"/>
              <w:right w:val="nil"/>
            </w:tcBorders>
          </w:tcPr>
          <w:p w14:paraId="0313CE57" w14:textId="66E272DF" w:rsidR="00EB7D64" w:rsidRDefault="00EB7D64"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29DF9E66" w14:textId="214FB094" w:rsidR="00EB7D64" w:rsidRDefault="00EB7D64" w:rsidP="00BD2E11">
            <w:pPr>
              <w:pStyle w:val="Tabletextcentred"/>
              <w:rPr>
                <w:szCs w:val="20"/>
              </w:rPr>
            </w:pPr>
            <w:r>
              <w:rPr>
                <w:szCs w:val="20"/>
              </w:rPr>
              <w:t>21/07/2017</w:t>
            </w:r>
          </w:p>
        </w:tc>
        <w:tc>
          <w:tcPr>
            <w:tcW w:w="1857" w:type="dxa"/>
            <w:tcBorders>
              <w:top w:val="single" w:sz="4" w:space="0" w:color="auto"/>
              <w:left w:val="nil"/>
              <w:bottom w:val="single" w:sz="4" w:space="0" w:color="auto"/>
              <w:right w:val="nil"/>
            </w:tcBorders>
          </w:tcPr>
          <w:p w14:paraId="02CC6AC7" w14:textId="3A097AAF" w:rsidR="00EB7D64" w:rsidRDefault="00EB7D64" w:rsidP="00BD2E11">
            <w:pPr>
              <w:pStyle w:val="Tabletextcentred"/>
              <w:rPr>
                <w:szCs w:val="20"/>
              </w:rPr>
            </w:pPr>
            <w:r>
              <w:rPr>
                <w:szCs w:val="20"/>
              </w:rPr>
              <w:t>18/08/2017</w:t>
            </w:r>
          </w:p>
        </w:tc>
        <w:tc>
          <w:tcPr>
            <w:tcW w:w="1428" w:type="dxa"/>
            <w:tcBorders>
              <w:top w:val="single" w:sz="4" w:space="0" w:color="auto"/>
              <w:left w:val="nil"/>
              <w:bottom w:val="single" w:sz="4" w:space="0" w:color="auto"/>
              <w:right w:val="nil"/>
            </w:tcBorders>
          </w:tcPr>
          <w:p w14:paraId="772915DA" w14:textId="48DC3E3F" w:rsidR="00EB7D64" w:rsidRDefault="00EB7D64" w:rsidP="00BD2E11">
            <w:pPr>
              <w:pStyle w:val="Tabletextcentred"/>
              <w:rPr>
                <w:szCs w:val="20"/>
              </w:rPr>
            </w:pPr>
            <w:r>
              <w:rPr>
                <w:szCs w:val="20"/>
              </w:rPr>
              <w:t>Tennant Creek</w:t>
            </w:r>
          </w:p>
        </w:tc>
        <w:tc>
          <w:tcPr>
            <w:tcW w:w="903" w:type="dxa"/>
            <w:tcBorders>
              <w:top w:val="single" w:sz="4" w:space="0" w:color="auto"/>
              <w:left w:val="nil"/>
              <w:bottom w:val="single" w:sz="4" w:space="0" w:color="auto"/>
              <w:right w:val="nil"/>
            </w:tcBorders>
          </w:tcPr>
          <w:p w14:paraId="7E3849ED" w14:textId="372ED804" w:rsidR="00EB7D64" w:rsidRDefault="00EB7D64" w:rsidP="00BD2E11">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5078F212" w14:textId="4CBFFD7E" w:rsidR="00EB7D64" w:rsidRDefault="00EB7D64" w:rsidP="00BD2E11">
            <w:pPr>
              <w:pStyle w:val="Tabletextcentred"/>
              <w:rPr>
                <w:szCs w:val="20"/>
              </w:rPr>
            </w:pPr>
            <w:r>
              <w:rPr>
                <w:szCs w:val="20"/>
              </w:rPr>
              <w:t>0860</w:t>
            </w:r>
          </w:p>
        </w:tc>
      </w:tr>
      <w:tr w:rsidR="00DE2CD3" w14:paraId="0C96FC82" w14:textId="77777777" w:rsidTr="00956E9E">
        <w:trPr>
          <w:cantSplit/>
        </w:trPr>
        <w:tc>
          <w:tcPr>
            <w:tcW w:w="1416" w:type="dxa"/>
            <w:tcBorders>
              <w:top w:val="single" w:sz="4" w:space="0" w:color="auto"/>
              <w:left w:val="nil"/>
              <w:bottom w:val="single" w:sz="4" w:space="0" w:color="auto"/>
              <w:right w:val="nil"/>
            </w:tcBorders>
          </w:tcPr>
          <w:p w14:paraId="3F0F7A3C" w14:textId="60C39A90" w:rsidR="005D0E37" w:rsidRDefault="005D0E37" w:rsidP="00BD2E11">
            <w:pPr>
              <w:pStyle w:val="Tabletext"/>
            </w:pPr>
            <w:r>
              <w:t>Festivals Australia</w:t>
            </w:r>
          </w:p>
        </w:tc>
        <w:tc>
          <w:tcPr>
            <w:tcW w:w="1587" w:type="dxa"/>
            <w:tcBorders>
              <w:top w:val="single" w:sz="4" w:space="0" w:color="auto"/>
              <w:left w:val="nil"/>
              <w:bottom w:val="single" w:sz="4" w:space="0" w:color="auto"/>
              <w:right w:val="nil"/>
            </w:tcBorders>
          </w:tcPr>
          <w:p w14:paraId="4FD11DCC" w14:textId="6A1D2D45" w:rsidR="005D0E37" w:rsidRDefault="005D0E37" w:rsidP="00BD2E11">
            <w:pPr>
              <w:pStyle w:val="Tabletext"/>
              <w:rPr>
                <w:szCs w:val="20"/>
              </w:rPr>
            </w:pPr>
            <w:r>
              <w:rPr>
                <w:szCs w:val="20"/>
              </w:rPr>
              <w:t>Port Shorts Inc.</w:t>
            </w:r>
          </w:p>
        </w:tc>
        <w:tc>
          <w:tcPr>
            <w:tcW w:w="1796" w:type="dxa"/>
            <w:tcBorders>
              <w:top w:val="single" w:sz="4" w:space="0" w:color="auto"/>
              <w:left w:val="nil"/>
              <w:bottom w:val="single" w:sz="4" w:space="0" w:color="auto"/>
              <w:right w:val="nil"/>
            </w:tcBorders>
          </w:tcPr>
          <w:p w14:paraId="2470F852" w14:textId="7E0644FB" w:rsidR="005D0E37" w:rsidRPr="00723D09" w:rsidRDefault="005D0E37" w:rsidP="005D0E37">
            <w:pPr>
              <w:pStyle w:val="Tabletext"/>
              <w:rPr>
                <w:szCs w:val="20"/>
              </w:rPr>
            </w:pPr>
            <w:r>
              <w:rPr>
                <w:rFonts w:cs="Calibri"/>
                <w:szCs w:val="20"/>
              </w:rPr>
              <w:t xml:space="preserve">Funding </w:t>
            </w:r>
            <w:r w:rsidRPr="00723D09">
              <w:rPr>
                <w:rFonts w:cs="Calibri"/>
                <w:szCs w:val="20"/>
              </w:rPr>
              <w:t>will support a Masterclass Series developed to bring some of Australia's finest actors, producers, cinematographers, stunt coordinators and youth film educators to Far North Queensland to deliver workshops for emerging filmmakers from regional Australia.</w:t>
            </w:r>
          </w:p>
        </w:tc>
        <w:tc>
          <w:tcPr>
            <w:tcW w:w="1446" w:type="dxa"/>
            <w:tcBorders>
              <w:top w:val="single" w:sz="4" w:space="0" w:color="auto"/>
              <w:left w:val="nil"/>
              <w:bottom w:val="single" w:sz="4" w:space="0" w:color="auto"/>
              <w:right w:val="nil"/>
            </w:tcBorders>
          </w:tcPr>
          <w:p w14:paraId="1CF33A22" w14:textId="5DE513A2" w:rsidR="005D0E37" w:rsidRDefault="005D0E37"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A09E3BF" w14:textId="120EF89E" w:rsidR="005D0E37" w:rsidRDefault="005D0E37" w:rsidP="00BD2E11">
            <w:pPr>
              <w:pStyle w:val="Tabletextcentred"/>
              <w:rPr>
                <w:szCs w:val="20"/>
              </w:rPr>
            </w:pPr>
            <w:r>
              <w:rPr>
                <w:szCs w:val="20"/>
              </w:rPr>
              <w:t>$17,200</w:t>
            </w:r>
          </w:p>
        </w:tc>
        <w:tc>
          <w:tcPr>
            <w:tcW w:w="1682" w:type="dxa"/>
            <w:tcBorders>
              <w:top w:val="single" w:sz="4" w:space="0" w:color="auto"/>
              <w:left w:val="nil"/>
              <w:bottom w:val="single" w:sz="4" w:space="0" w:color="auto"/>
              <w:right w:val="nil"/>
            </w:tcBorders>
          </w:tcPr>
          <w:p w14:paraId="2872F579" w14:textId="3F318A69" w:rsidR="005D0E37" w:rsidRDefault="005D0E37"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5D3FE9B0" w14:textId="19464A05" w:rsidR="005D0E37" w:rsidRDefault="005D0E37" w:rsidP="00BD2E11">
            <w:pPr>
              <w:pStyle w:val="Tabletextcentred"/>
              <w:rPr>
                <w:szCs w:val="20"/>
              </w:rPr>
            </w:pPr>
            <w:r>
              <w:rPr>
                <w:szCs w:val="20"/>
              </w:rPr>
              <w:t>24/07/2017</w:t>
            </w:r>
          </w:p>
        </w:tc>
        <w:tc>
          <w:tcPr>
            <w:tcW w:w="1857" w:type="dxa"/>
            <w:tcBorders>
              <w:top w:val="single" w:sz="4" w:space="0" w:color="auto"/>
              <w:left w:val="nil"/>
              <w:bottom w:val="single" w:sz="4" w:space="0" w:color="auto"/>
              <w:right w:val="nil"/>
            </w:tcBorders>
          </w:tcPr>
          <w:p w14:paraId="77F4F0C2" w14:textId="79E2E96C" w:rsidR="005D0E37" w:rsidRDefault="005D0E37" w:rsidP="00BD2E11">
            <w:pPr>
              <w:pStyle w:val="Tabletextcentred"/>
              <w:rPr>
                <w:szCs w:val="20"/>
              </w:rPr>
            </w:pPr>
            <w:r>
              <w:rPr>
                <w:szCs w:val="20"/>
              </w:rPr>
              <w:t>6/11/2017</w:t>
            </w:r>
          </w:p>
        </w:tc>
        <w:tc>
          <w:tcPr>
            <w:tcW w:w="1428" w:type="dxa"/>
            <w:tcBorders>
              <w:top w:val="single" w:sz="4" w:space="0" w:color="auto"/>
              <w:left w:val="nil"/>
              <w:bottom w:val="single" w:sz="4" w:space="0" w:color="auto"/>
              <w:right w:val="nil"/>
            </w:tcBorders>
          </w:tcPr>
          <w:p w14:paraId="0AC52AEE" w14:textId="297F9F6B" w:rsidR="005D0E37" w:rsidRDefault="005D0E37" w:rsidP="00BD2E11">
            <w:pPr>
              <w:pStyle w:val="Tabletextcentred"/>
              <w:rPr>
                <w:szCs w:val="20"/>
              </w:rPr>
            </w:pPr>
            <w:r>
              <w:rPr>
                <w:szCs w:val="20"/>
              </w:rPr>
              <w:t>Port Douglas</w:t>
            </w:r>
          </w:p>
        </w:tc>
        <w:tc>
          <w:tcPr>
            <w:tcW w:w="903" w:type="dxa"/>
            <w:tcBorders>
              <w:top w:val="single" w:sz="4" w:space="0" w:color="auto"/>
              <w:left w:val="nil"/>
              <w:bottom w:val="single" w:sz="4" w:space="0" w:color="auto"/>
              <w:right w:val="nil"/>
            </w:tcBorders>
          </w:tcPr>
          <w:p w14:paraId="490CA807" w14:textId="67A44B64" w:rsidR="005D0E37" w:rsidRDefault="005D0E37" w:rsidP="00BD2E11">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0596FDE5" w14:textId="28D6B2DD" w:rsidR="005D0E37" w:rsidRDefault="005D0E37" w:rsidP="00BD2E11">
            <w:pPr>
              <w:pStyle w:val="Tabletextcentred"/>
              <w:rPr>
                <w:szCs w:val="20"/>
              </w:rPr>
            </w:pPr>
            <w:r>
              <w:rPr>
                <w:szCs w:val="20"/>
              </w:rPr>
              <w:t>4877</w:t>
            </w:r>
          </w:p>
        </w:tc>
      </w:tr>
      <w:tr w:rsidR="00DE2CD3" w14:paraId="6F96B97A" w14:textId="77777777" w:rsidTr="00956E9E">
        <w:trPr>
          <w:cantSplit/>
        </w:trPr>
        <w:tc>
          <w:tcPr>
            <w:tcW w:w="1416" w:type="dxa"/>
            <w:tcBorders>
              <w:top w:val="single" w:sz="4" w:space="0" w:color="auto"/>
              <w:left w:val="nil"/>
              <w:bottom w:val="single" w:sz="4" w:space="0" w:color="auto"/>
              <w:right w:val="nil"/>
            </w:tcBorders>
          </w:tcPr>
          <w:p w14:paraId="5BAA1CFC" w14:textId="12228D91" w:rsidR="0014447E" w:rsidRDefault="0014447E" w:rsidP="00BD2E11">
            <w:pPr>
              <w:pStyle w:val="Tabletext"/>
            </w:pPr>
            <w:r>
              <w:t>Festivals Australia</w:t>
            </w:r>
          </w:p>
        </w:tc>
        <w:tc>
          <w:tcPr>
            <w:tcW w:w="1587" w:type="dxa"/>
            <w:tcBorders>
              <w:top w:val="single" w:sz="4" w:space="0" w:color="auto"/>
              <w:left w:val="nil"/>
              <w:bottom w:val="single" w:sz="4" w:space="0" w:color="auto"/>
              <w:right w:val="nil"/>
            </w:tcBorders>
          </w:tcPr>
          <w:p w14:paraId="2826D60D" w14:textId="5A74C5AA" w:rsidR="0014447E" w:rsidRDefault="0014447E" w:rsidP="00BD2E11">
            <w:pPr>
              <w:pStyle w:val="Tabletext"/>
              <w:rPr>
                <w:szCs w:val="20"/>
              </w:rPr>
            </w:pPr>
            <w:r>
              <w:rPr>
                <w:szCs w:val="20"/>
              </w:rPr>
              <w:t>York Arts &amp; Events Inc.</w:t>
            </w:r>
          </w:p>
        </w:tc>
        <w:tc>
          <w:tcPr>
            <w:tcW w:w="1796" w:type="dxa"/>
            <w:tcBorders>
              <w:top w:val="single" w:sz="4" w:space="0" w:color="auto"/>
              <w:left w:val="nil"/>
              <w:bottom w:val="single" w:sz="4" w:space="0" w:color="auto"/>
              <w:right w:val="nil"/>
            </w:tcBorders>
          </w:tcPr>
          <w:p w14:paraId="74EE76C7" w14:textId="4C227C8A" w:rsidR="0014447E" w:rsidRDefault="0014447E">
            <w:pPr>
              <w:pStyle w:val="Tabletext"/>
              <w:rPr>
                <w:rFonts w:cs="Calibri"/>
                <w:szCs w:val="20"/>
              </w:rPr>
            </w:pPr>
            <w:r>
              <w:rPr>
                <w:rFonts w:cs="Calibri"/>
                <w:szCs w:val="20"/>
              </w:rPr>
              <w:t xml:space="preserve">Funding </w:t>
            </w:r>
            <w:r w:rsidRPr="00723D09">
              <w:rPr>
                <w:rFonts w:cs="Calibri"/>
                <w:szCs w:val="20"/>
              </w:rPr>
              <w:t>supports a collaborative exhibition of photography and paintings by Della Jones, film by Koori artist Genevieve Grieves and artefacts collected at the site of Sarah Cook’s cottage.</w:t>
            </w:r>
          </w:p>
        </w:tc>
        <w:tc>
          <w:tcPr>
            <w:tcW w:w="1446" w:type="dxa"/>
            <w:tcBorders>
              <w:top w:val="single" w:sz="4" w:space="0" w:color="auto"/>
              <w:left w:val="nil"/>
              <w:bottom w:val="single" w:sz="4" w:space="0" w:color="auto"/>
              <w:right w:val="nil"/>
            </w:tcBorders>
          </w:tcPr>
          <w:p w14:paraId="7B4FAA20" w14:textId="088349C5" w:rsidR="0014447E" w:rsidRDefault="0014447E"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A3E74F4" w14:textId="61036067" w:rsidR="0014447E" w:rsidRDefault="0014447E" w:rsidP="00BD2E11">
            <w:pPr>
              <w:pStyle w:val="Tabletextcentred"/>
              <w:rPr>
                <w:szCs w:val="20"/>
              </w:rPr>
            </w:pPr>
            <w:r>
              <w:rPr>
                <w:szCs w:val="20"/>
              </w:rPr>
              <w:t>$14,84</w:t>
            </w:r>
            <w:r w:rsidR="00FC3A40">
              <w:rPr>
                <w:szCs w:val="20"/>
              </w:rPr>
              <w:t>1</w:t>
            </w:r>
          </w:p>
        </w:tc>
        <w:tc>
          <w:tcPr>
            <w:tcW w:w="1682" w:type="dxa"/>
            <w:tcBorders>
              <w:top w:val="single" w:sz="4" w:space="0" w:color="auto"/>
              <w:left w:val="nil"/>
              <w:bottom w:val="single" w:sz="4" w:space="0" w:color="auto"/>
              <w:right w:val="nil"/>
            </w:tcBorders>
          </w:tcPr>
          <w:p w14:paraId="09197AB4" w14:textId="0FF12F07" w:rsidR="0014447E" w:rsidRDefault="0014447E"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3184F880" w14:textId="3C9BB47F" w:rsidR="0014447E" w:rsidRDefault="0014447E" w:rsidP="00BD2E11">
            <w:pPr>
              <w:pStyle w:val="Tabletextcentred"/>
              <w:rPr>
                <w:szCs w:val="20"/>
              </w:rPr>
            </w:pPr>
            <w:r>
              <w:rPr>
                <w:szCs w:val="20"/>
              </w:rPr>
              <w:t>28/07/2017</w:t>
            </w:r>
          </w:p>
        </w:tc>
        <w:tc>
          <w:tcPr>
            <w:tcW w:w="1857" w:type="dxa"/>
            <w:tcBorders>
              <w:top w:val="single" w:sz="4" w:space="0" w:color="auto"/>
              <w:left w:val="nil"/>
              <w:bottom w:val="single" w:sz="4" w:space="0" w:color="auto"/>
              <w:right w:val="nil"/>
            </w:tcBorders>
          </w:tcPr>
          <w:p w14:paraId="553E0750" w14:textId="0EB68DE0" w:rsidR="0014447E" w:rsidRDefault="0014447E" w:rsidP="00BD2E11">
            <w:pPr>
              <w:pStyle w:val="Tabletextcentred"/>
              <w:rPr>
                <w:szCs w:val="20"/>
              </w:rPr>
            </w:pPr>
            <w:r>
              <w:rPr>
                <w:szCs w:val="20"/>
              </w:rPr>
              <w:t>16/10/2017</w:t>
            </w:r>
          </w:p>
        </w:tc>
        <w:tc>
          <w:tcPr>
            <w:tcW w:w="1428" w:type="dxa"/>
            <w:tcBorders>
              <w:top w:val="single" w:sz="4" w:space="0" w:color="auto"/>
              <w:left w:val="nil"/>
              <w:bottom w:val="single" w:sz="4" w:space="0" w:color="auto"/>
              <w:right w:val="nil"/>
            </w:tcBorders>
          </w:tcPr>
          <w:p w14:paraId="47AB6679" w14:textId="1827FDE2" w:rsidR="0014447E" w:rsidRDefault="0014447E" w:rsidP="00BD2E11">
            <w:pPr>
              <w:pStyle w:val="Tabletextcentred"/>
              <w:rPr>
                <w:szCs w:val="20"/>
              </w:rPr>
            </w:pPr>
            <w:r>
              <w:rPr>
                <w:szCs w:val="20"/>
              </w:rPr>
              <w:t>York</w:t>
            </w:r>
          </w:p>
        </w:tc>
        <w:tc>
          <w:tcPr>
            <w:tcW w:w="903" w:type="dxa"/>
            <w:tcBorders>
              <w:top w:val="single" w:sz="4" w:space="0" w:color="auto"/>
              <w:left w:val="nil"/>
              <w:bottom w:val="single" w:sz="4" w:space="0" w:color="auto"/>
              <w:right w:val="nil"/>
            </w:tcBorders>
          </w:tcPr>
          <w:p w14:paraId="158704B4" w14:textId="23383858" w:rsidR="0014447E" w:rsidRDefault="0014447E" w:rsidP="00BD2E11">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77CC3193" w14:textId="451B8BE8" w:rsidR="0014447E" w:rsidRDefault="0014447E" w:rsidP="00BD2E11">
            <w:pPr>
              <w:pStyle w:val="Tabletextcentred"/>
              <w:rPr>
                <w:szCs w:val="20"/>
              </w:rPr>
            </w:pPr>
            <w:r>
              <w:rPr>
                <w:szCs w:val="20"/>
              </w:rPr>
              <w:t>6302</w:t>
            </w:r>
          </w:p>
        </w:tc>
      </w:tr>
      <w:tr w:rsidR="00DE2CD3" w14:paraId="0A1B4930" w14:textId="77777777" w:rsidTr="00956E9E">
        <w:trPr>
          <w:cantSplit/>
        </w:trPr>
        <w:tc>
          <w:tcPr>
            <w:tcW w:w="1416" w:type="dxa"/>
            <w:tcBorders>
              <w:top w:val="single" w:sz="4" w:space="0" w:color="auto"/>
              <w:left w:val="nil"/>
              <w:bottom w:val="single" w:sz="4" w:space="0" w:color="auto"/>
              <w:right w:val="nil"/>
            </w:tcBorders>
          </w:tcPr>
          <w:p w14:paraId="0DDFBFEA" w14:textId="46FCE9E3" w:rsidR="0090645D" w:rsidRDefault="0090645D" w:rsidP="00BD2E11">
            <w:pPr>
              <w:pStyle w:val="Tabletext"/>
            </w:pPr>
            <w:r>
              <w:t>Festivals Australia</w:t>
            </w:r>
          </w:p>
        </w:tc>
        <w:tc>
          <w:tcPr>
            <w:tcW w:w="1587" w:type="dxa"/>
            <w:tcBorders>
              <w:top w:val="single" w:sz="4" w:space="0" w:color="auto"/>
              <w:left w:val="nil"/>
              <w:bottom w:val="single" w:sz="4" w:space="0" w:color="auto"/>
              <w:right w:val="nil"/>
            </w:tcBorders>
          </w:tcPr>
          <w:p w14:paraId="5BD22383" w14:textId="682FDB1B" w:rsidR="0090645D" w:rsidRDefault="0090645D" w:rsidP="00BD2E11">
            <w:pPr>
              <w:pStyle w:val="Tabletext"/>
              <w:rPr>
                <w:szCs w:val="20"/>
              </w:rPr>
            </w:pPr>
            <w:r>
              <w:rPr>
                <w:szCs w:val="20"/>
              </w:rPr>
              <w:t>Queensland Music Festival Pty Ltd</w:t>
            </w:r>
          </w:p>
        </w:tc>
        <w:tc>
          <w:tcPr>
            <w:tcW w:w="1796" w:type="dxa"/>
            <w:tcBorders>
              <w:top w:val="single" w:sz="4" w:space="0" w:color="auto"/>
              <w:left w:val="nil"/>
              <w:bottom w:val="single" w:sz="4" w:space="0" w:color="auto"/>
              <w:right w:val="nil"/>
            </w:tcBorders>
          </w:tcPr>
          <w:p w14:paraId="27A93893" w14:textId="1E438752" w:rsidR="0090645D" w:rsidRDefault="0090645D">
            <w:pPr>
              <w:pStyle w:val="Tabletext"/>
              <w:rPr>
                <w:rFonts w:cs="Calibri"/>
                <w:szCs w:val="20"/>
              </w:rPr>
            </w:pPr>
            <w:r>
              <w:rPr>
                <w:rFonts w:cs="Calibri"/>
                <w:szCs w:val="20"/>
              </w:rPr>
              <w:t xml:space="preserve">Funding </w:t>
            </w:r>
            <w:r w:rsidRPr="00723D09">
              <w:rPr>
                <w:rFonts w:cs="Calibri"/>
                <w:szCs w:val="20"/>
              </w:rPr>
              <w:t xml:space="preserve">will support a large-scale musical theatre work, featuring more than 200 performers drawn from across the Isaac Region. </w:t>
            </w:r>
          </w:p>
        </w:tc>
        <w:tc>
          <w:tcPr>
            <w:tcW w:w="1446" w:type="dxa"/>
            <w:tcBorders>
              <w:top w:val="single" w:sz="4" w:space="0" w:color="auto"/>
              <w:left w:val="nil"/>
              <w:bottom w:val="single" w:sz="4" w:space="0" w:color="auto"/>
              <w:right w:val="nil"/>
            </w:tcBorders>
          </w:tcPr>
          <w:p w14:paraId="21EC2D08" w14:textId="1F100873" w:rsidR="0090645D" w:rsidRDefault="0090645D"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C884646" w14:textId="59962DAD" w:rsidR="0090645D" w:rsidRDefault="0090645D" w:rsidP="00BD2E11">
            <w:pPr>
              <w:pStyle w:val="Tabletextcentred"/>
              <w:rPr>
                <w:szCs w:val="20"/>
              </w:rPr>
            </w:pPr>
            <w:r>
              <w:rPr>
                <w:szCs w:val="20"/>
              </w:rPr>
              <w:t>$40,737</w:t>
            </w:r>
          </w:p>
        </w:tc>
        <w:tc>
          <w:tcPr>
            <w:tcW w:w="1682" w:type="dxa"/>
            <w:tcBorders>
              <w:top w:val="single" w:sz="4" w:space="0" w:color="auto"/>
              <w:left w:val="nil"/>
              <w:bottom w:val="single" w:sz="4" w:space="0" w:color="auto"/>
              <w:right w:val="nil"/>
            </w:tcBorders>
          </w:tcPr>
          <w:p w14:paraId="12FCD861" w14:textId="7848E32F" w:rsidR="0090645D" w:rsidRDefault="0090645D"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0905B8EA" w14:textId="2231256B" w:rsidR="0090645D" w:rsidRDefault="0090645D" w:rsidP="00BD2E11">
            <w:pPr>
              <w:pStyle w:val="Tabletextcentred"/>
              <w:rPr>
                <w:szCs w:val="20"/>
              </w:rPr>
            </w:pPr>
            <w:r>
              <w:rPr>
                <w:szCs w:val="20"/>
              </w:rPr>
              <w:t>28/07/2017</w:t>
            </w:r>
          </w:p>
        </w:tc>
        <w:tc>
          <w:tcPr>
            <w:tcW w:w="1857" w:type="dxa"/>
            <w:tcBorders>
              <w:top w:val="single" w:sz="4" w:space="0" w:color="auto"/>
              <w:left w:val="nil"/>
              <w:bottom w:val="single" w:sz="4" w:space="0" w:color="auto"/>
              <w:right w:val="nil"/>
            </w:tcBorders>
          </w:tcPr>
          <w:p w14:paraId="3B939AE9" w14:textId="3D5E91E4" w:rsidR="0090645D" w:rsidRDefault="0090645D" w:rsidP="00BD2E11">
            <w:pPr>
              <w:pStyle w:val="Tabletextcentred"/>
              <w:rPr>
                <w:szCs w:val="20"/>
              </w:rPr>
            </w:pPr>
            <w:r>
              <w:rPr>
                <w:szCs w:val="20"/>
              </w:rPr>
              <w:t>31/07/2017</w:t>
            </w:r>
          </w:p>
        </w:tc>
        <w:tc>
          <w:tcPr>
            <w:tcW w:w="1428" w:type="dxa"/>
            <w:tcBorders>
              <w:top w:val="single" w:sz="4" w:space="0" w:color="auto"/>
              <w:left w:val="nil"/>
              <w:bottom w:val="single" w:sz="4" w:space="0" w:color="auto"/>
              <w:right w:val="nil"/>
            </w:tcBorders>
          </w:tcPr>
          <w:p w14:paraId="28AAB570" w14:textId="3FDCCFBB" w:rsidR="0090645D" w:rsidRDefault="0090645D">
            <w:pPr>
              <w:pStyle w:val="Tabletextcentred"/>
              <w:rPr>
                <w:szCs w:val="20"/>
              </w:rPr>
            </w:pPr>
            <w:r>
              <w:rPr>
                <w:szCs w:val="20"/>
              </w:rPr>
              <w:t>Moranbah</w:t>
            </w:r>
          </w:p>
        </w:tc>
        <w:tc>
          <w:tcPr>
            <w:tcW w:w="903" w:type="dxa"/>
            <w:tcBorders>
              <w:top w:val="single" w:sz="4" w:space="0" w:color="auto"/>
              <w:left w:val="nil"/>
              <w:bottom w:val="single" w:sz="4" w:space="0" w:color="auto"/>
              <w:right w:val="nil"/>
            </w:tcBorders>
          </w:tcPr>
          <w:p w14:paraId="37FF4688" w14:textId="7F546A6E" w:rsidR="0090645D" w:rsidRDefault="0090645D" w:rsidP="00BD2E11">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574195C3" w14:textId="5F4EBF4F" w:rsidR="0090645D" w:rsidRDefault="006C5E77" w:rsidP="006C5E77">
            <w:pPr>
              <w:pStyle w:val="Tabletextcentred"/>
              <w:tabs>
                <w:tab w:val="left" w:pos="360"/>
                <w:tab w:val="center" w:pos="420"/>
              </w:tabs>
              <w:rPr>
                <w:szCs w:val="20"/>
              </w:rPr>
            </w:pPr>
            <w:r>
              <w:rPr>
                <w:szCs w:val="20"/>
              </w:rPr>
              <w:t>4744</w:t>
            </w:r>
          </w:p>
        </w:tc>
      </w:tr>
      <w:tr w:rsidR="00DE2CD3" w14:paraId="41906569" w14:textId="77777777" w:rsidTr="00956E9E">
        <w:trPr>
          <w:cantSplit/>
        </w:trPr>
        <w:tc>
          <w:tcPr>
            <w:tcW w:w="1416" w:type="dxa"/>
            <w:tcBorders>
              <w:top w:val="single" w:sz="4" w:space="0" w:color="auto"/>
              <w:left w:val="nil"/>
              <w:bottom w:val="single" w:sz="4" w:space="0" w:color="auto"/>
              <w:right w:val="nil"/>
            </w:tcBorders>
          </w:tcPr>
          <w:p w14:paraId="250561B0" w14:textId="4FC62CA2" w:rsidR="00174B10" w:rsidRDefault="00174B10" w:rsidP="00BD2E11">
            <w:pPr>
              <w:pStyle w:val="Tabletext"/>
            </w:pPr>
            <w:r>
              <w:t>Festivals Australia</w:t>
            </w:r>
          </w:p>
        </w:tc>
        <w:tc>
          <w:tcPr>
            <w:tcW w:w="1587" w:type="dxa"/>
            <w:tcBorders>
              <w:top w:val="single" w:sz="4" w:space="0" w:color="auto"/>
              <w:left w:val="nil"/>
              <w:bottom w:val="single" w:sz="4" w:space="0" w:color="auto"/>
              <w:right w:val="nil"/>
            </w:tcBorders>
          </w:tcPr>
          <w:p w14:paraId="5A815EF3" w14:textId="08DEC414" w:rsidR="00174B10" w:rsidRDefault="00174B10" w:rsidP="00BD2E11">
            <w:pPr>
              <w:pStyle w:val="Tabletext"/>
              <w:rPr>
                <w:szCs w:val="20"/>
              </w:rPr>
            </w:pPr>
            <w:r>
              <w:rPr>
                <w:szCs w:val="20"/>
              </w:rPr>
              <w:t>Townsville Intercultural Centre Ltd</w:t>
            </w:r>
          </w:p>
        </w:tc>
        <w:tc>
          <w:tcPr>
            <w:tcW w:w="1796" w:type="dxa"/>
            <w:tcBorders>
              <w:top w:val="single" w:sz="4" w:space="0" w:color="auto"/>
              <w:left w:val="nil"/>
              <w:bottom w:val="single" w:sz="4" w:space="0" w:color="auto"/>
              <w:right w:val="nil"/>
            </w:tcBorders>
          </w:tcPr>
          <w:p w14:paraId="30246B17" w14:textId="2417AD72" w:rsidR="00174B10" w:rsidRDefault="00174B10">
            <w:pPr>
              <w:pStyle w:val="Tabletext"/>
              <w:rPr>
                <w:rFonts w:cs="Calibri"/>
                <w:szCs w:val="20"/>
              </w:rPr>
            </w:pPr>
            <w:r>
              <w:rPr>
                <w:rFonts w:cs="Calibri"/>
                <w:szCs w:val="20"/>
              </w:rPr>
              <w:t>Funding will support four schools and community groups to create a sculpture</w:t>
            </w:r>
          </w:p>
        </w:tc>
        <w:tc>
          <w:tcPr>
            <w:tcW w:w="1446" w:type="dxa"/>
            <w:tcBorders>
              <w:top w:val="single" w:sz="4" w:space="0" w:color="auto"/>
              <w:left w:val="nil"/>
              <w:bottom w:val="single" w:sz="4" w:space="0" w:color="auto"/>
              <w:right w:val="nil"/>
            </w:tcBorders>
          </w:tcPr>
          <w:p w14:paraId="002D30E5" w14:textId="4A36B85B" w:rsidR="00174B10" w:rsidRDefault="00174B10"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0B96501" w14:textId="71633304" w:rsidR="00174B10" w:rsidRDefault="00174B10" w:rsidP="00BD2E11">
            <w:pPr>
              <w:pStyle w:val="Tabletextcentred"/>
              <w:rPr>
                <w:szCs w:val="20"/>
              </w:rPr>
            </w:pPr>
            <w:r>
              <w:rPr>
                <w:szCs w:val="20"/>
              </w:rPr>
              <w:t>$16,225</w:t>
            </w:r>
          </w:p>
        </w:tc>
        <w:tc>
          <w:tcPr>
            <w:tcW w:w="1682" w:type="dxa"/>
            <w:tcBorders>
              <w:top w:val="single" w:sz="4" w:space="0" w:color="auto"/>
              <w:left w:val="nil"/>
              <w:bottom w:val="single" w:sz="4" w:space="0" w:color="auto"/>
              <w:right w:val="nil"/>
            </w:tcBorders>
          </w:tcPr>
          <w:p w14:paraId="4364D0D3" w14:textId="0A012477" w:rsidR="00174B10" w:rsidRDefault="00174B10"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0DAC0160" w14:textId="181592D5" w:rsidR="00174B10" w:rsidRDefault="00AB5F9D" w:rsidP="00AB5F9D">
            <w:pPr>
              <w:pStyle w:val="Tabletextcentred"/>
              <w:rPr>
                <w:szCs w:val="20"/>
              </w:rPr>
            </w:pPr>
            <w:r>
              <w:rPr>
                <w:szCs w:val="20"/>
              </w:rPr>
              <w:t>28</w:t>
            </w:r>
            <w:r w:rsidR="00174B10">
              <w:rPr>
                <w:szCs w:val="20"/>
              </w:rPr>
              <w:t>/0</w:t>
            </w:r>
            <w:r>
              <w:rPr>
                <w:szCs w:val="20"/>
              </w:rPr>
              <w:t>7</w:t>
            </w:r>
            <w:r w:rsidR="00174B10">
              <w:rPr>
                <w:szCs w:val="20"/>
              </w:rPr>
              <w:t>/2017</w:t>
            </w:r>
          </w:p>
        </w:tc>
        <w:tc>
          <w:tcPr>
            <w:tcW w:w="1857" w:type="dxa"/>
            <w:tcBorders>
              <w:top w:val="single" w:sz="4" w:space="0" w:color="auto"/>
              <w:left w:val="nil"/>
              <w:bottom w:val="single" w:sz="4" w:space="0" w:color="auto"/>
              <w:right w:val="nil"/>
            </w:tcBorders>
          </w:tcPr>
          <w:p w14:paraId="1ABD87BC" w14:textId="070D0ADF" w:rsidR="00174B10" w:rsidRDefault="00403755" w:rsidP="00BD2E11">
            <w:pPr>
              <w:pStyle w:val="Tabletextcentred"/>
              <w:rPr>
                <w:szCs w:val="20"/>
              </w:rPr>
            </w:pPr>
            <w:r>
              <w:rPr>
                <w:szCs w:val="20"/>
              </w:rPr>
              <w:t>22/09/2017</w:t>
            </w:r>
          </w:p>
        </w:tc>
        <w:tc>
          <w:tcPr>
            <w:tcW w:w="1428" w:type="dxa"/>
            <w:tcBorders>
              <w:top w:val="single" w:sz="4" w:space="0" w:color="auto"/>
              <w:left w:val="nil"/>
              <w:bottom w:val="single" w:sz="4" w:space="0" w:color="auto"/>
              <w:right w:val="nil"/>
            </w:tcBorders>
          </w:tcPr>
          <w:p w14:paraId="740CF230" w14:textId="01942E3D" w:rsidR="00174B10" w:rsidRDefault="00403755">
            <w:pPr>
              <w:pStyle w:val="Tabletextcentred"/>
              <w:rPr>
                <w:szCs w:val="20"/>
              </w:rPr>
            </w:pPr>
            <w:r>
              <w:rPr>
                <w:szCs w:val="20"/>
              </w:rPr>
              <w:t xml:space="preserve">Townsville </w:t>
            </w:r>
          </w:p>
        </w:tc>
        <w:tc>
          <w:tcPr>
            <w:tcW w:w="903" w:type="dxa"/>
            <w:tcBorders>
              <w:top w:val="single" w:sz="4" w:space="0" w:color="auto"/>
              <w:left w:val="nil"/>
              <w:bottom w:val="single" w:sz="4" w:space="0" w:color="auto"/>
              <w:right w:val="nil"/>
            </w:tcBorders>
          </w:tcPr>
          <w:p w14:paraId="2FB412CD" w14:textId="0FA029D5" w:rsidR="00174B10" w:rsidRDefault="00403755" w:rsidP="00BD2E11">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2A420396" w14:textId="58E61577" w:rsidR="00174B10" w:rsidRDefault="00403755" w:rsidP="00524888">
            <w:pPr>
              <w:pStyle w:val="Tabletextcentred"/>
              <w:tabs>
                <w:tab w:val="left" w:pos="360"/>
                <w:tab w:val="center" w:pos="420"/>
              </w:tabs>
              <w:rPr>
                <w:szCs w:val="20"/>
              </w:rPr>
            </w:pPr>
            <w:r>
              <w:rPr>
                <w:szCs w:val="20"/>
              </w:rPr>
              <w:t>4814</w:t>
            </w:r>
          </w:p>
        </w:tc>
      </w:tr>
      <w:tr w:rsidR="00DE2CD3" w14:paraId="14160C56" w14:textId="77777777" w:rsidTr="00956E9E">
        <w:trPr>
          <w:cantSplit/>
        </w:trPr>
        <w:tc>
          <w:tcPr>
            <w:tcW w:w="1416" w:type="dxa"/>
            <w:tcBorders>
              <w:top w:val="single" w:sz="4" w:space="0" w:color="auto"/>
              <w:left w:val="nil"/>
              <w:bottom w:val="single" w:sz="4" w:space="0" w:color="auto"/>
              <w:right w:val="nil"/>
            </w:tcBorders>
          </w:tcPr>
          <w:p w14:paraId="3FC2845C" w14:textId="78D3AC88" w:rsidR="00C62DE9" w:rsidRPr="00417923" w:rsidRDefault="00C62DE9" w:rsidP="00BD2E11">
            <w:pPr>
              <w:pStyle w:val="Tabletext"/>
            </w:pPr>
            <w:r w:rsidRPr="00417923">
              <w:t>Festivals Australia</w:t>
            </w:r>
          </w:p>
        </w:tc>
        <w:tc>
          <w:tcPr>
            <w:tcW w:w="1587" w:type="dxa"/>
            <w:tcBorders>
              <w:top w:val="single" w:sz="4" w:space="0" w:color="auto"/>
              <w:left w:val="nil"/>
              <w:bottom w:val="single" w:sz="4" w:space="0" w:color="auto"/>
              <w:right w:val="nil"/>
            </w:tcBorders>
          </w:tcPr>
          <w:p w14:paraId="245CA31A" w14:textId="6E6FA51C" w:rsidR="00C62DE9" w:rsidRDefault="00C62DE9" w:rsidP="00BD2E11">
            <w:pPr>
              <w:pStyle w:val="Tabletext"/>
              <w:rPr>
                <w:szCs w:val="20"/>
              </w:rPr>
            </w:pPr>
            <w:r>
              <w:rPr>
                <w:szCs w:val="20"/>
              </w:rPr>
              <w:t>Central Australian Singing Inc</w:t>
            </w:r>
          </w:p>
        </w:tc>
        <w:tc>
          <w:tcPr>
            <w:tcW w:w="1796" w:type="dxa"/>
            <w:tcBorders>
              <w:top w:val="single" w:sz="4" w:space="0" w:color="auto"/>
              <w:left w:val="nil"/>
              <w:bottom w:val="single" w:sz="4" w:space="0" w:color="auto"/>
              <w:right w:val="nil"/>
            </w:tcBorders>
          </w:tcPr>
          <w:p w14:paraId="10E9E295" w14:textId="326102E1" w:rsidR="00C62DE9" w:rsidRDefault="00C62DE9">
            <w:pPr>
              <w:pStyle w:val="Tabletext"/>
              <w:rPr>
                <w:rFonts w:cs="Calibri"/>
                <w:szCs w:val="20"/>
              </w:rPr>
            </w:pPr>
            <w:r>
              <w:rPr>
                <w:rFonts w:cs="Calibri"/>
                <w:szCs w:val="20"/>
              </w:rPr>
              <w:t>Funding will support the Australian Boys Choir who will perform at concerts and participate in workshops at the Desert Song Festival</w:t>
            </w:r>
          </w:p>
        </w:tc>
        <w:tc>
          <w:tcPr>
            <w:tcW w:w="1446" w:type="dxa"/>
            <w:tcBorders>
              <w:top w:val="single" w:sz="4" w:space="0" w:color="auto"/>
              <w:left w:val="nil"/>
              <w:bottom w:val="single" w:sz="4" w:space="0" w:color="auto"/>
              <w:right w:val="nil"/>
            </w:tcBorders>
          </w:tcPr>
          <w:p w14:paraId="77A62233" w14:textId="23248F4E" w:rsidR="00C62DE9" w:rsidRDefault="00C62DE9"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B7B07F2" w14:textId="05A9133F" w:rsidR="00C62DE9" w:rsidRDefault="00C62DE9" w:rsidP="00BD2E11">
            <w:pPr>
              <w:pStyle w:val="Tabletextcentred"/>
              <w:rPr>
                <w:szCs w:val="20"/>
              </w:rPr>
            </w:pPr>
            <w:r>
              <w:rPr>
                <w:szCs w:val="20"/>
              </w:rPr>
              <w:t>$41,052</w:t>
            </w:r>
          </w:p>
        </w:tc>
        <w:tc>
          <w:tcPr>
            <w:tcW w:w="1682" w:type="dxa"/>
            <w:tcBorders>
              <w:top w:val="single" w:sz="4" w:space="0" w:color="auto"/>
              <w:left w:val="nil"/>
              <w:bottom w:val="single" w:sz="4" w:space="0" w:color="auto"/>
              <w:right w:val="nil"/>
            </w:tcBorders>
          </w:tcPr>
          <w:p w14:paraId="79ECADD8" w14:textId="65A0BA0E" w:rsidR="00C62DE9" w:rsidRDefault="00C62DE9" w:rsidP="00C62DE9">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07D63CFF" w14:textId="0AEC0194" w:rsidR="00C62DE9" w:rsidRDefault="00990301" w:rsidP="00AB5F9D">
            <w:pPr>
              <w:pStyle w:val="Tabletextcentred"/>
              <w:rPr>
                <w:szCs w:val="20"/>
              </w:rPr>
            </w:pPr>
            <w:r>
              <w:rPr>
                <w:szCs w:val="20"/>
              </w:rPr>
              <w:t>0</w:t>
            </w:r>
            <w:r w:rsidR="00C62DE9">
              <w:rPr>
                <w:szCs w:val="20"/>
              </w:rPr>
              <w:t>1/09/2017</w:t>
            </w:r>
          </w:p>
        </w:tc>
        <w:tc>
          <w:tcPr>
            <w:tcW w:w="1857" w:type="dxa"/>
            <w:tcBorders>
              <w:top w:val="single" w:sz="4" w:space="0" w:color="auto"/>
              <w:left w:val="nil"/>
              <w:bottom w:val="single" w:sz="4" w:space="0" w:color="auto"/>
              <w:right w:val="nil"/>
            </w:tcBorders>
          </w:tcPr>
          <w:p w14:paraId="40EEAA20" w14:textId="7A171B35" w:rsidR="00C62DE9" w:rsidRDefault="00C62DE9" w:rsidP="00BD2E11">
            <w:pPr>
              <w:pStyle w:val="Tabletextcentred"/>
              <w:rPr>
                <w:szCs w:val="20"/>
              </w:rPr>
            </w:pPr>
            <w:r>
              <w:rPr>
                <w:szCs w:val="20"/>
              </w:rPr>
              <w:t>19/09/2017</w:t>
            </w:r>
          </w:p>
        </w:tc>
        <w:tc>
          <w:tcPr>
            <w:tcW w:w="1428" w:type="dxa"/>
            <w:tcBorders>
              <w:top w:val="single" w:sz="4" w:space="0" w:color="auto"/>
              <w:left w:val="nil"/>
              <w:bottom w:val="single" w:sz="4" w:space="0" w:color="auto"/>
              <w:right w:val="nil"/>
            </w:tcBorders>
          </w:tcPr>
          <w:p w14:paraId="1F015CE7" w14:textId="3F834264" w:rsidR="00C62DE9" w:rsidRDefault="00C62DE9">
            <w:pPr>
              <w:pStyle w:val="Tabletextcentred"/>
              <w:rPr>
                <w:szCs w:val="20"/>
              </w:rPr>
            </w:pPr>
            <w:r>
              <w:rPr>
                <w:szCs w:val="20"/>
              </w:rPr>
              <w:t>Alice Springs</w:t>
            </w:r>
          </w:p>
        </w:tc>
        <w:tc>
          <w:tcPr>
            <w:tcW w:w="903" w:type="dxa"/>
            <w:tcBorders>
              <w:top w:val="single" w:sz="4" w:space="0" w:color="auto"/>
              <w:left w:val="nil"/>
              <w:bottom w:val="single" w:sz="4" w:space="0" w:color="auto"/>
              <w:right w:val="nil"/>
            </w:tcBorders>
          </w:tcPr>
          <w:p w14:paraId="1255C424" w14:textId="7861A97B" w:rsidR="00C62DE9" w:rsidRDefault="00C62DE9" w:rsidP="00BD2E11">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7F5251B8" w14:textId="338B251F" w:rsidR="00C62DE9" w:rsidRDefault="00AF5506" w:rsidP="00524888">
            <w:pPr>
              <w:pStyle w:val="Tabletextcentred"/>
              <w:tabs>
                <w:tab w:val="left" w:pos="360"/>
                <w:tab w:val="center" w:pos="420"/>
              </w:tabs>
              <w:rPr>
                <w:szCs w:val="20"/>
              </w:rPr>
            </w:pPr>
            <w:r>
              <w:rPr>
                <w:szCs w:val="20"/>
              </w:rPr>
              <w:t>0870</w:t>
            </w:r>
          </w:p>
        </w:tc>
      </w:tr>
      <w:tr w:rsidR="00DE2CD3" w14:paraId="080AB640" w14:textId="77777777" w:rsidTr="00956E9E">
        <w:trPr>
          <w:cantSplit/>
        </w:trPr>
        <w:tc>
          <w:tcPr>
            <w:tcW w:w="1416" w:type="dxa"/>
            <w:tcBorders>
              <w:top w:val="single" w:sz="4" w:space="0" w:color="auto"/>
              <w:left w:val="nil"/>
              <w:bottom w:val="single" w:sz="4" w:space="0" w:color="auto"/>
              <w:right w:val="nil"/>
            </w:tcBorders>
          </w:tcPr>
          <w:p w14:paraId="64B2CC59" w14:textId="73091D65" w:rsidR="00CB7B92" w:rsidRPr="00417923" w:rsidRDefault="00CB7B92" w:rsidP="00BD2E11">
            <w:pPr>
              <w:pStyle w:val="Tabletext"/>
              <w:rPr>
                <w:rFonts w:ascii="Calibri" w:hAnsi="Calibri"/>
              </w:rPr>
            </w:pPr>
            <w:r w:rsidRPr="00417923">
              <w:rPr>
                <w:rFonts w:ascii="Calibri" w:hAnsi="Calibri"/>
              </w:rPr>
              <w:t>Festivals Australia</w:t>
            </w:r>
          </w:p>
        </w:tc>
        <w:tc>
          <w:tcPr>
            <w:tcW w:w="1587" w:type="dxa"/>
            <w:tcBorders>
              <w:top w:val="single" w:sz="4" w:space="0" w:color="auto"/>
              <w:left w:val="nil"/>
              <w:bottom w:val="single" w:sz="4" w:space="0" w:color="auto"/>
              <w:right w:val="nil"/>
            </w:tcBorders>
          </w:tcPr>
          <w:p w14:paraId="3A564C3F" w14:textId="2414D213" w:rsidR="00CB7B92" w:rsidRDefault="00CB7B92" w:rsidP="00BD2E11">
            <w:pPr>
              <w:pStyle w:val="Tabletext"/>
              <w:rPr>
                <w:szCs w:val="20"/>
              </w:rPr>
            </w:pPr>
            <w:r>
              <w:rPr>
                <w:szCs w:val="20"/>
              </w:rPr>
              <w:t>Multicultural Arts Victoria Inc</w:t>
            </w:r>
          </w:p>
        </w:tc>
        <w:tc>
          <w:tcPr>
            <w:tcW w:w="1796" w:type="dxa"/>
            <w:tcBorders>
              <w:top w:val="single" w:sz="4" w:space="0" w:color="auto"/>
              <w:left w:val="nil"/>
              <w:bottom w:val="single" w:sz="4" w:space="0" w:color="auto"/>
              <w:right w:val="nil"/>
            </w:tcBorders>
          </w:tcPr>
          <w:p w14:paraId="1BB7E588" w14:textId="126C883B" w:rsidR="00CB7B92" w:rsidRDefault="00CB7B92" w:rsidP="00BD2E11">
            <w:pPr>
              <w:pStyle w:val="Tabletext"/>
              <w:rPr>
                <w:szCs w:val="20"/>
              </w:rPr>
            </w:pPr>
            <w:r>
              <w:rPr>
                <w:szCs w:val="20"/>
              </w:rPr>
              <w:t>Funding will support an activity</w:t>
            </w:r>
            <w:r w:rsidR="00CC2CE3">
              <w:rPr>
                <w:szCs w:val="20"/>
              </w:rPr>
              <w:t xml:space="preserve"> in regional towns such as Shepparton, Echuca</w:t>
            </w:r>
            <w:r>
              <w:rPr>
                <w:szCs w:val="20"/>
              </w:rPr>
              <w:t xml:space="preserve"> </w:t>
            </w:r>
            <w:r w:rsidR="00CC2CE3">
              <w:rPr>
                <w:szCs w:val="20"/>
              </w:rPr>
              <w:t xml:space="preserve">and Moama, </w:t>
            </w:r>
            <w:r>
              <w:rPr>
                <w:szCs w:val="20"/>
              </w:rPr>
              <w:t>which involves traditional and contemporary Yorta dance, music, culture through a unique corroboree event</w:t>
            </w:r>
            <w:r w:rsidR="00CC2CE3">
              <w:rPr>
                <w:szCs w:val="20"/>
              </w:rPr>
              <w:t xml:space="preserve"> </w:t>
            </w:r>
          </w:p>
        </w:tc>
        <w:tc>
          <w:tcPr>
            <w:tcW w:w="1446" w:type="dxa"/>
            <w:tcBorders>
              <w:top w:val="single" w:sz="4" w:space="0" w:color="auto"/>
              <w:left w:val="nil"/>
              <w:bottom w:val="single" w:sz="4" w:space="0" w:color="auto"/>
              <w:right w:val="nil"/>
            </w:tcBorders>
          </w:tcPr>
          <w:p w14:paraId="78ED414F" w14:textId="35C096A7" w:rsidR="00CB7B92" w:rsidRDefault="003D6571" w:rsidP="00BD2E11">
            <w:pPr>
              <w:pStyle w:val="Tabletextcentred"/>
              <w:rPr>
                <w:szCs w:val="20"/>
              </w:rPr>
            </w:pPr>
            <w:r>
              <w:rPr>
                <w:szCs w:val="20"/>
              </w:rPr>
              <w:t xml:space="preserve">No </w:t>
            </w:r>
          </w:p>
        </w:tc>
        <w:tc>
          <w:tcPr>
            <w:tcW w:w="1476" w:type="dxa"/>
            <w:tcBorders>
              <w:top w:val="single" w:sz="4" w:space="0" w:color="auto"/>
              <w:left w:val="nil"/>
              <w:bottom w:val="single" w:sz="4" w:space="0" w:color="auto"/>
              <w:right w:val="nil"/>
            </w:tcBorders>
          </w:tcPr>
          <w:p w14:paraId="40EF68AA" w14:textId="425415DA" w:rsidR="00CB7B92" w:rsidRDefault="003D6571" w:rsidP="00BD2E11">
            <w:pPr>
              <w:pStyle w:val="Tabletextcentred"/>
              <w:rPr>
                <w:szCs w:val="20"/>
              </w:rPr>
            </w:pPr>
            <w:r>
              <w:rPr>
                <w:szCs w:val="20"/>
              </w:rPr>
              <w:t>$36,168</w:t>
            </w:r>
          </w:p>
        </w:tc>
        <w:tc>
          <w:tcPr>
            <w:tcW w:w="1682" w:type="dxa"/>
            <w:tcBorders>
              <w:top w:val="single" w:sz="4" w:space="0" w:color="auto"/>
              <w:left w:val="nil"/>
              <w:bottom w:val="single" w:sz="4" w:space="0" w:color="auto"/>
              <w:right w:val="nil"/>
            </w:tcBorders>
          </w:tcPr>
          <w:p w14:paraId="3B8F0A10" w14:textId="0335767F" w:rsidR="00CB7B92" w:rsidRDefault="00160047"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7981EC83" w14:textId="06BF9962" w:rsidR="00CB7B92" w:rsidRDefault="00990301" w:rsidP="00BD2E11">
            <w:pPr>
              <w:pStyle w:val="Tabletextcentred"/>
              <w:rPr>
                <w:szCs w:val="20"/>
              </w:rPr>
            </w:pPr>
            <w:r>
              <w:rPr>
                <w:szCs w:val="20"/>
              </w:rPr>
              <w:t>0</w:t>
            </w:r>
            <w:r w:rsidR="003D6571">
              <w:rPr>
                <w:szCs w:val="20"/>
              </w:rPr>
              <w:t>7/09/2017</w:t>
            </w:r>
          </w:p>
        </w:tc>
        <w:tc>
          <w:tcPr>
            <w:tcW w:w="1857" w:type="dxa"/>
            <w:tcBorders>
              <w:top w:val="single" w:sz="4" w:space="0" w:color="auto"/>
              <w:left w:val="nil"/>
              <w:bottom w:val="single" w:sz="4" w:space="0" w:color="auto"/>
              <w:right w:val="nil"/>
            </w:tcBorders>
          </w:tcPr>
          <w:p w14:paraId="085B6297" w14:textId="50C57DE2" w:rsidR="00CB7B92" w:rsidRDefault="003D6571" w:rsidP="00BD2E11">
            <w:pPr>
              <w:pStyle w:val="Tabletextcentred"/>
              <w:rPr>
                <w:szCs w:val="20"/>
              </w:rPr>
            </w:pPr>
            <w:r>
              <w:rPr>
                <w:szCs w:val="20"/>
              </w:rPr>
              <w:t>31/01/2017</w:t>
            </w:r>
          </w:p>
        </w:tc>
        <w:tc>
          <w:tcPr>
            <w:tcW w:w="1428" w:type="dxa"/>
            <w:tcBorders>
              <w:top w:val="single" w:sz="4" w:space="0" w:color="auto"/>
              <w:left w:val="nil"/>
              <w:bottom w:val="single" w:sz="4" w:space="0" w:color="auto"/>
              <w:right w:val="nil"/>
            </w:tcBorders>
          </w:tcPr>
          <w:p w14:paraId="34E1FE38" w14:textId="0CE2F7A7" w:rsidR="00CB7B92" w:rsidRDefault="003D6571" w:rsidP="00BD2E11">
            <w:pPr>
              <w:pStyle w:val="Tabletextcentred"/>
              <w:rPr>
                <w:szCs w:val="20"/>
              </w:rPr>
            </w:pPr>
            <w:r>
              <w:rPr>
                <w:szCs w:val="20"/>
              </w:rPr>
              <w:t>South Melbourne</w:t>
            </w:r>
          </w:p>
        </w:tc>
        <w:tc>
          <w:tcPr>
            <w:tcW w:w="903" w:type="dxa"/>
            <w:tcBorders>
              <w:top w:val="single" w:sz="4" w:space="0" w:color="auto"/>
              <w:left w:val="nil"/>
              <w:bottom w:val="single" w:sz="4" w:space="0" w:color="auto"/>
              <w:right w:val="nil"/>
            </w:tcBorders>
          </w:tcPr>
          <w:p w14:paraId="5CE26922" w14:textId="189DF50F" w:rsidR="00CB7B92" w:rsidRDefault="003D6571" w:rsidP="00BD2E11">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74E81F6E" w14:textId="1C479BA7" w:rsidR="00CB7B92" w:rsidRDefault="003D6571" w:rsidP="00BD2E11">
            <w:pPr>
              <w:pStyle w:val="Tabletextcentred"/>
              <w:rPr>
                <w:szCs w:val="20"/>
              </w:rPr>
            </w:pPr>
            <w:r>
              <w:rPr>
                <w:szCs w:val="20"/>
              </w:rPr>
              <w:t>3205</w:t>
            </w:r>
          </w:p>
        </w:tc>
      </w:tr>
      <w:tr w:rsidR="00DE2CD3" w14:paraId="32B27657" w14:textId="77777777" w:rsidTr="00956E9E">
        <w:trPr>
          <w:cantSplit/>
        </w:trPr>
        <w:tc>
          <w:tcPr>
            <w:tcW w:w="1416" w:type="dxa"/>
            <w:tcBorders>
              <w:top w:val="single" w:sz="4" w:space="0" w:color="auto"/>
              <w:left w:val="nil"/>
              <w:bottom w:val="single" w:sz="4" w:space="0" w:color="auto"/>
              <w:right w:val="nil"/>
            </w:tcBorders>
          </w:tcPr>
          <w:p w14:paraId="6C831BCD" w14:textId="6DFEC765" w:rsidR="00490FF2" w:rsidRPr="00417923" w:rsidRDefault="00490FF2" w:rsidP="00BD2E11">
            <w:pPr>
              <w:pStyle w:val="Tabletext"/>
              <w:rPr>
                <w:rFonts w:ascii="Calibri" w:hAnsi="Calibri"/>
              </w:rPr>
            </w:pPr>
            <w:r w:rsidRPr="00417923">
              <w:rPr>
                <w:rFonts w:ascii="Calibri" w:hAnsi="Calibri"/>
              </w:rPr>
              <w:t>Festivals Australia</w:t>
            </w:r>
          </w:p>
        </w:tc>
        <w:tc>
          <w:tcPr>
            <w:tcW w:w="1587" w:type="dxa"/>
            <w:tcBorders>
              <w:top w:val="single" w:sz="4" w:space="0" w:color="auto"/>
              <w:left w:val="nil"/>
              <w:bottom w:val="single" w:sz="4" w:space="0" w:color="auto"/>
              <w:right w:val="nil"/>
            </w:tcBorders>
          </w:tcPr>
          <w:p w14:paraId="7CCE70BE" w14:textId="1B567802" w:rsidR="00490FF2" w:rsidRDefault="00CE1B41" w:rsidP="00BD2E11">
            <w:pPr>
              <w:pStyle w:val="Tabletext"/>
              <w:rPr>
                <w:szCs w:val="20"/>
              </w:rPr>
            </w:pPr>
            <w:r>
              <w:rPr>
                <w:szCs w:val="20"/>
              </w:rPr>
              <w:t>Shoalhaven City Council</w:t>
            </w:r>
          </w:p>
        </w:tc>
        <w:tc>
          <w:tcPr>
            <w:tcW w:w="1796" w:type="dxa"/>
            <w:tcBorders>
              <w:top w:val="single" w:sz="4" w:space="0" w:color="auto"/>
              <w:left w:val="nil"/>
              <w:bottom w:val="single" w:sz="4" w:space="0" w:color="auto"/>
              <w:right w:val="nil"/>
            </w:tcBorders>
          </w:tcPr>
          <w:p w14:paraId="16C8312C" w14:textId="7C3C8E04" w:rsidR="00490FF2" w:rsidRDefault="00CE1B41" w:rsidP="00CE1B41">
            <w:pPr>
              <w:pStyle w:val="Tabletext"/>
              <w:rPr>
                <w:szCs w:val="20"/>
              </w:rPr>
            </w:pPr>
            <w:r>
              <w:rPr>
                <w:szCs w:val="20"/>
              </w:rPr>
              <w:t>Funding will support community members and environmental groups to work with the vertical sculpture form of the flood marker</w:t>
            </w:r>
          </w:p>
        </w:tc>
        <w:tc>
          <w:tcPr>
            <w:tcW w:w="1446" w:type="dxa"/>
            <w:tcBorders>
              <w:top w:val="single" w:sz="4" w:space="0" w:color="auto"/>
              <w:left w:val="nil"/>
              <w:bottom w:val="single" w:sz="4" w:space="0" w:color="auto"/>
              <w:right w:val="nil"/>
            </w:tcBorders>
          </w:tcPr>
          <w:p w14:paraId="19131A1C" w14:textId="67595935" w:rsidR="00490FF2" w:rsidRDefault="00CE1B41"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CDD75B3" w14:textId="16B05864" w:rsidR="00490FF2" w:rsidRDefault="00CE1B41" w:rsidP="00BD2E11">
            <w:pPr>
              <w:pStyle w:val="Tabletextcentred"/>
              <w:rPr>
                <w:szCs w:val="20"/>
              </w:rPr>
            </w:pPr>
            <w:r>
              <w:rPr>
                <w:szCs w:val="20"/>
              </w:rPr>
              <w:t>$20,000</w:t>
            </w:r>
          </w:p>
        </w:tc>
        <w:tc>
          <w:tcPr>
            <w:tcW w:w="1682" w:type="dxa"/>
            <w:tcBorders>
              <w:top w:val="single" w:sz="4" w:space="0" w:color="auto"/>
              <w:left w:val="nil"/>
              <w:bottom w:val="single" w:sz="4" w:space="0" w:color="auto"/>
              <w:right w:val="nil"/>
            </w:tcBorders>
          </w:tcPr>
          <w:p w14:paraId="26F8F91E" w14:textId="00BF52A4" w:rsidR="00490FF2" w:rsidRDefault="00160047"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3879CA5E" w14:textId="4DAC1B1D" w:rsidR="00490FF2" w:rsidRDefault="00990301" w:rsidP="00BD2E11">
            <w:pPr>
              <w:pStyle w:val="Tabletextcentred"/>
              <w:rPr>
                <w:szCs w:val="20"/>
              </w:rPr>
            </w:pPr>
            <w:r>
              <w:rPr>
                <w:szCs w:val="20"/>
              </w:rPr>
              <w:t>0</w:t>
            </w:r>
            <w:r w:rsidR="00CE1B41">
              <w:rPr>
                <w:szCs w:val="20"/>
              </w:rPr>
              <w:t>8/09/2017</w:t>
            </w:r>
          </w:p>
        </w:tc>
        <w:tc>
          <w:tcPr>
            <w:tcW w:w="1857" w:type="dxa"/>
            <w:tcBorders>
              <w:top w:val="single" w:sz="4" w:space="0" w:color="auto"/>
              <w:left w:val="nil"/>
              <w:bottom w:val="single" w:sz="4" w:space="0" w:color="auto"/>
              <w:right w:val="nil"/>
            </w:tcBorders>
          </w:tcPr>
          <w:p w14:paraId="33554327" w14:textId="29187D71" w:rsidR="00490FF2" w:rsidRDefault="00CE1B41" w:rsidP="00BD2E11">
            <w:pPr>
              <w:pStyle w:val="Tabletextcentred"/>
              <w:rPr>
                <w:szCs w:val="20"/>
              </w:rPr>
            </w:pPr>
            <w:r>
              <w:rPr>
                <w:szCs w:val="20"/>
              </w:rPr>
              <w:t>31/10/2017</w:t>
            </w:r>
          </w:p>
        </w:tc>
        <w:tc>
          <w:tcPr>
            <w:tcW w:w="1428" w:type="dxa"/>
            <w:tcBorders>
              <w:top w:val="single" w:sz="4" w:space="0" w:color="auto"/>
              <w:left w:val="nil"/>
              <w:bottom w:val="single" w:sz="4" w:space="0" w:color="auto"/>
              <w:right w:val="nil"/>
            </w:tcBorders>
          </w:tcPr>
          <w:p w14:paraId="68FE0230" w14:textId="4E3674E5" w:rsidR="00490FF2" w:rsidRDefault="00CE1B41" w:rsidP="00BD2E11">
            <w:pPr>
              <w:pStyle w:val="Tabletextcentred"/>
              <w:rPr>
                <w:szCs w:val="20"/>
              </w:rPr>
            </w:pPr>
            <w:r>
              <w:rPr>
                <w:szCs w:val="20"/>
              </w:rPr>
              <w:t>Nowra</w:t>
            </w:r>
          </w:p>
        </w:tc>
        <w:tc>
          <w:tcPr>
            <w:tcW w:w="903" w:type="dxa"/>
            <w:tcBorders>
              <w:top w:val="single" w:sz="4" w:space="0" w:color="auto"/>
              <w:left w:val="nil"/>
              <w:bottom w:val="single" w:sz="4" w:space="0" w:color="auto"/>
              <w:right w:val="nil"/>
            </w:tcBorders>
          </w:tcPr>
          <w:p w14:paraId="73A6CF2A" w14:textId="40ED31A0" w:rsidR="00490FF2" w:rsidRDefault="00CE1B41" w:rsidP="00BD2E11">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61667564" w14:textId="1DE18EC5" w:rsidR="00490FF2" w:rsidRDefault="00CE1B41" w:rsidP="00BD2E11">
            <w:pPr>
              <w:pStyle w:val="Tabletextcentred"/>
              <w:rPr>
                <w:szCs w:val="20"/>
              </w:rPr>
            </w:pPr>
            <w:r>
              <w:rPr>
                <w:szCs w:val="20"/>
              </w:rPr>
              <w:t>2541</w:t>
            </w:r>
          </w:p>
        </w:tc>
      </w:tr>
      <w:tr w:rsidR="00DE2CD3" w14:paraId="721CB61A" w14:textId="77777777" w:rsidTr="00956E9E">
        <w:trPr>
          <w:cantSplit/>
        </w:trPr>
        <w:tc>
          <w:tcPr>
            <w:tcW w:w="1416" w:type="dxa"/>
            <w:tcBorders>
              <w:top w:val="single" w:sz="4" w:space="0" w:color="auto"/>
              <w:left w:val="nil"/>
              <w:bottom w:val="single" w:sz="4" w:space="0" w:color="auto"/>
              <w:right w:val="nil"/>
            </w:tcBorders>
          </w:tcPr>
          <w:p w14:paraId="2A4AFF48" w14:textId="6AB8A220" w:rsidR="00312F2D" w:rsidRPr="00417923" w:rsidRDefault="00312F2D" w:rsidP="00BD2E11">
            <w:pPr>
              <w:pStyle w:val="Tabletext"/>
              <w:rPr>
                <w:rFonts w:ascii="Calibri" w:hAnsi="Calibri"/>
              </w:rPr>
            </w:pPr>
            <w:r w:rsidRPr="00417923">
              <w:rPr>
                <w:rFonts w:ascii="Calibri" w:hAnsi="Calibri"/>
              </w:rPr>
              <w:t>Festivals Australia</w:t>
            </w:r>
          </w:p>
        </w:tc>
        <w:tc>
          <w:tcPr>
            <w:tcW w:w="1587" w:type="dxa"/>
            <w:tcBorders>
              <w:top w:val="single" w:sz="4" w:space="0" w:color="auto"/>
              <w:left w:val="nil"/>
              <w:bottom w:val="single" w:sz="4" w:space="0" w:color="auto"/>
              <w:right w:val="nil"/>
            </w:tcBorders>
          </w:tcPr>
          <w:p w14:paraId="1A3036E3" w14:textId="3F81598B" w:rsidR="00312F2D" w:rsidRDefault="00312F2D" w:rsidP="00BD2E11">
            <w:pPr>
              <w:pStyle w:val="Tabletext"/>
              <w:rPr>
                <w:szCs w:val="20"/>
              </w:rPr>
            </w:pPr>
            <w:r>
              <w:rPr>
                <w:szCs w:val="20"/>
              </w:rPr>
              <w:t>Council On The Ageing SA Inc</w:t>
            </w:r>
          </w:p>
        </w:tc>
        <w:tc>
          <w:tcPr>
            <w:tcW w:w="1796" w:type="dxa"/>
            <w:tcBorders>
              <w:top w:val="single" w:sz="4" w:space="0" w:color="auto"/>
              <w:left w:val="nil"/>
              <w:bottom w:val="single" w:sz="4" w:space="0" w:color="auto"/>
              <w:right w:val="nil"/>
            </w:tcBorders>
          </w:tcPr>
          <w:p w14:paraId="46B6721D" w14:textId="0811D82D" w:rsidR="00312F2D" w:rsidRDefault="0054362E" w:rsidP="00CE1B41">
            <w:pPr>
              <w:pStyle w:val="Tabletext"/>
              <w:rPr>
                <w:szCs w:val="20"/>
              </w:rPr>
            </w:pPr>
            <w:r>
              <w:rPr>
                <w:szCs w:val="20"/>
              </w:rPr>
              <w:t xml:space="preserve">Funding will </w:t>
            </w:r>
            <w:r w:rsidR="007B28C4">
              <w:rPr>
                <w:szCs w:val="20"/>
              </w:rPr>
              <w:t>support a digital photography project culminating in a pub</w:t>
            </w:r>
            <w:r w:rsidR="00CC2CE3">
              <w:rPr>
                <w:szCs w:val="20"/>
              </w:rPr>
              <w:t>lic, outdoor, projection exhibit in the SA regional towns of Mt Gambier, Whyalla and Renmark</w:t>
            </w:r>
            <w:r w:rsidR="007B28C4">
              <w:rPr>
                <w:szCs w:val="20"/>
              </w:rPr>
              <w:t>.</w:t>
            </w:r>
          </w:p>
        </w:tc>
        <w:tc>
          <w:tcPr>
            <w:tcW w:w="1446" w:type="dxa"/>
            <w:tcBorders>
              <w:top w:val="single" w:sz="4" w:space="0" w:color="auto"/>
              <w:left w:val="nil"/>
              <w:bottom w:val="single" w:sz="4" w:space="0" w:color="auto"/>
              <w:right w:val="nil"/>
            </w:tcBorders>
          </w:tcPr>
          <w:p w14:paraId="60449F98" w14:textId="37BEBDC6" w:rsidR="00312F2D" w:rsidRDefault="007B28C4"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3AB7AFC" w14:textId="5BAECB7E" w:rsidR="00312F2D" w:rsidRDefault="007B28C4" w:rsidP="00BD2E11">
            <w:pPr>
              <w:pStyle w:val="Tabletextcentred"/>
              <w:rPr>
                <w:szCs w:val="20"/>
              </w:rPr>
            </w:pPr>
            <w:r>
              <w:rPr>
                <w:szCs w:val="20"/>
              </w:rPr>
              <w:t>$49,950</w:t>
            </w:r>
          </w:p>
        </w:tc>
        <w:tc>
          <w:tcPr>
            <w:tcW w:w="1682" w:type="dxa"/>
            <w:tcBorders>
              <w:top w:val="single" w:sz="4" w:space="0" w:color="auto"/>
              <w:left w:val="nil"/>
              <w:bottom w:val="single" w:sz="4" w:space="0" w:color="auto"/>
              <w:right w:val="nil"/>
            </w:tcBorders>
          </w:tcPr>
          <w:p w14:paraId="2499FD8D" w14:textId="0C7CE63B" w:rsidR="00312F2D" w:rsidRDefault="007B28C4" w:rsidP="007B28C4">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42A0C232" w14:textId="7C73B732" w:rsidR="00312F2D" w:rsidRDefault="007B28C4" w:rsidP="00BD2E11">
            <w:pPr>
              <w:pStyle w:val="Tabletextcentred"/>
              <w:rPr>
                <w:szCs w:val="20"/>
              </w:rPr>
            </w:pPr>
            <w:r>
              <w:rPr>
                <w:szCs w:val="20"/>
              </w:rPr>
              <w:t>28/09/2017</w:t>
            </w:r>
          </w:p>
        </w:tc>
        <w:tc>
          <w:tcPr>
            <w:tcW w:w="1857" w:type="dxa"/>
            <w:tcBorders>
              <w:top w:val="single" w:sz="4" w:space="0" w:color="auto"/>
              <w:left w:val="nil"/>
              <w:bottom w:val="single" w:sz="4" w:space="0" w:color="auto"/>
              <w:right w:val="nil"/>
            </w:tcBorders>
          </w:tcPr>
          <w:p w14:paraId="2C46C5F1" w14:textId="632E0B46" w:rsidR="00312F2D" w:rsidRDefault="007B28C4" w:rsidP="00BD2E11">
            <w:pPr>
              <w:pStyle w:val="Tabletextcentred"/>
              <w:rPr>
                <w:szCs w:val="20"/>
              </w:rPr>
            </w:pPr>
            <w:r>
              <w:rPr>
                <w:szCs w:val="20"/>
              </w:rPr>
              <w:t>23/10/2017</w:t>
            </w:r>
          </w:p>
        </w:tc>
        <w:tc>
          <w:tcPr>
            <w:tcW w:w="1428" w:type="dxa"/>
            <w:tcBorders>
              <w:top w:val="single" w:sz="4" w:space="0" w:color="auto"/>
              <w:left w:val="nil"/>
              <w:bottom w:val="single" w:sz="4" w:space="0" w:color="auto"/>
              <w:right w:val="nil"/>
            </w:tcBorders>
          </w:tcPr>
          <w:p w14:paraId="322476DC" w14:textId="15DF541A" w:rsidR="00312F2D" w:rsidRDefault="0010262E" w:rsidP="00BD2E11">
            <w:pPr>
              <w:pStyle w:val="Tabletextcentred"/>
              <w:rPr>
                <w:szCs w:val="20"/>
              </w:rPr>
            </w:pPr>
            <w:r>
              <w:rPr>
                <w:szCs w:val="20"/>
              </w:rPr>
              <w:t>Adelaide</w:t>
            </w:r>
          </w:p>
        </w:tc>
        <w:tc>
          <w:tcPr>
            <w:tcW w:w="903" w:type="dxa"/>
            <w:tcBorders>
              <w:top w:val="single" w:sz="4" w:space="0" w:color="auto"/>
              <w:left w:val="nil"/>
              <w:bottom w:val="single" w:sz="4" w:space="0" w:color="auto"/>
              <w:right w:val="nil"/>
            </w:tcBorders>
          </w:tcPr>
          <w:p w14:paraId="3BF09443" w14:textId="3555DE71" w:rsidR="00312F2D" w:rsidRDefault="00CC2CE3" w:rsidP="00BD2E11">
            <w:pPr>
              <w:pStyle w:val="Tabletextcentred"/>
              <w:rPr>
                <w:szCs w:val="20"/>
              </w:rPr>
            </w:pPr>
            <w:r>
              <w:rPr>
                <w:szCs w:val="20"/>
              </w:rPr>
              <w:t>SA</w:t>
            </w:r>
          </w:p>
        </w:tc>
        <w:tc>
          <w:tcPr>
            <w:tcW w:w="996" w:type="dxa"/>
            <w:tcBorders>
              <w:top w:val="single" w:sz="4" w:space="0" w:color="auto"/>
              <w:left w:val="nil"/>
              <w:bottom w:val="single" w:sz="4" w:space="0" w:color="auto"/>
              <w:right w:val="nil"/>
            </w:tcBorders>
          </w:tcPr>
          <w:p w14:paraId="1774ACFA" w14:textId="0E2D6251" w:rsidR="00312F2D" w:rsidRDefault="00CC2CE3" w:rsidP="00BD2E11">
            <w:pPr>
              <w:pStyle w:val="Tabletextcentred"/>
              <w:rPr>
                <w:szCs w:val="20"/>
              </w:rPr>
            </w:pPr>
            <w:r>
              <w:rPr>
                <w:szCs w:val="20"/>
              </w:rPr>
              <w:t>5000</w:t>
            </w:r>
          </w:p>
        </w:tc>
      </w:tr>
      <w:tr w:rsidR="00DE2CD3" w14:paraId="0C93627B" w14:textId="77777777" w:rsidTr="00956E9E">
        <w:trPr>
          <w:cantSplit/>
        </w:trPr>
        <w:tc>
          <w:tcPr>
            <w:tcW w:w="1416" w:type="dxa"/>
            <w:tcBorders>
              <w:top w:val="single" w:sz="4" w:space="0" w:color="auto"/>
              <w:left w:val="nil"/>
              <w:bottom w:val="single" w:sz="4" w:space="0" w:color="auto"/>
              <w:right w:val="nil"/>
            </w:tcBorders>
          </w:tcPr>
          <w:p w14:paraId="1EBF9AC8" w14:textId="413D3A5B" w:rsidR="008E43D6" w:rsidRPr="00417923" w:rsidRDefault="008E43D6" w:rsidP="00BD2E11">
            <w:pPr>
              <w:pStyle w:val="Tabletext"/>
              <w:rPr>
                <w:rFonts w:ascii="Calibri" w:hAnsi="Calibri"/>
              </w:rPr>
            </w:pPr>
            <w:r>
              <w:rPr>
                <w:rFonts w:ascii="Calibri" w:hAnsi="Calibri"/>
              </w:rPr>
              <w:t>Festivals Australia</w:t>
            </w:r>
          </w:p>
        </w:tc>
        <w:tc>
          <w:tcPr>
            <w:tcW w:w="1587" w:type="dxa"/>
            <w:tcBorders>
              <w:top w:val="single" w:sz="4" w:space="0" w:color="auto"/>
              <w:left w:val="nil"/>
              <w:bottom w:val="single" w:sz="4" w:space="0" w:color="auto"/>
              <w:right w:val="nil"/>
            </w:tcBorders>
          </w:tcPr>
          <w:p w14:paraId="37A1B2D0" w14:textId="734D3230" w:rsidR="008E43D6" w:rsidRDefault="008E43D6" w:rsidP="00BD2E11">
            <w:pPr>
              <w:pStyle w:val="Tabletext"/>
              <w:rPr>
                <w:szCs w:val="20"/>
              </w:rPr>
            </w:pPr>
            <w:r>
              <w:rPr>
                <w:szCs w:val="20"/>
              </w:rPr>
              <w:t>Arts Mid North Coast</w:t>
            </w:r>
          </w:p>
        </w:tc>
        <w:tc>
          <w:tcPr>
            <w:tcW w:w="1796" w:type="dxa"/>
            <w:tcBorders>
              <w:top w:val="single" w:sz="4" w:space="0" w:color="auto"/>
              <w:left w:val="nil"/>
              <w:bottom w:val="single" w:sz="4" w:space="0" w:color="auto"/>
              <w:right w:val="nil"/>
            </w:tcBorders>
          </w:tcPr>
          <w:p w14:paraId="5155AC54" w14:textId="537D5AD9" w:rsidR="008E43D6" w:rsidRDefault="008E43D6" w:rsidP="00BD2E11">
            <w:pPr>
              <w:pStyle w:val="Tabletext"/>
              <w:rPr>
                <w:szCs w:val="20"/>
              </w:rPr>
            </w:pPr>
            <w:r>
              <w:rPr>
                <w:szCs w:val="20"/>
              </w:rPr>
              <w:t>Funding will support an innovative new media and technology combined with original artworks from local artists.</w:t>
            </w:r>
          </w:p>
        </w:tc>
        <w:tc>
          <w:tcPr>
            <w:tcW w:w="1446" w:type="dxa"/>
            <w:tcBorders>
              <w:top w:val="single" w:sz="4" w:space="0" w:color="auto"/>
              <w:left w:val="nil"/>
              <w:bottom w:val="single" w:sz="4" w:space="0" w:color="auto"/>
              <w:right w:val="nil"/>
            </w:tcBorders>
          </w:tcPr>
          <w:p w14:paraId="5EC0F964" w14:textId="0A057565" w:rsidR="008E43D6" w:rsidRDefault="008E43D6"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C2C5A3B" w14:textId="6D7B8A7F" w:rsidR="008E43D6" w:rsidRDefault="008E43D6" w:rsidP="00BD2E11">
            <w:pPr>
              <w:pStyle w:val="Tabletextcentred"/>
              <w:rPr>
                <w:szCs w:val="20"/>
              </w:rPr>
            </w:pPr>
            <w:r>
              <w:rPr>
                <w:szCs w:val="20"/>
              </w:rPr>
              <w:t>$71,500</w:t>
            </w:r>
          </w:p>
        </w:tc>
        <w:tc>
          <w:tcPr>
            <w:tcW w:w="1682" w:type="dxa"/>
            <w:tcBorders>
              <w:top w:val="single" w:sz="4" w:space="0" w:color="auto"/>
              <w:left w:val="nil"/>
              <w:bottom w:val="single" w:sz="4" w:space="0" w:color="auto"/>
              <w:right w:val="nil"/>
            </w:tcBorders>
          </w:tcPr>
          <w:p w14:paraId="3C8E484D" w14:textId="7FB49074" w:rsidR="008E43D6" w:rsidRDefault="008E43D6" w:rsidP="00BD2E11">
            <w:pPr>
              <w:pStyle w:val="Tabletextcentred"/>
              <w:rPr>
                <w:szCs w:val="20"/>
              </w:rPr>
            </w:pPr>
            <w:r>
              <w:rPr>
                <w:szCs w:val="20"/>
              </w:rPr>
              <w:t>26/06/2017</w:t>
            </w:r>
          </w:p>
        </w:tc>
        <w:tc>
          <w:tcPr>
            <w:tcW w:w="1459" w:type="dxa"/>
            <w:tcBorders>
              <w:top w:val="single" w:sz="4" w:space="0" w:color="auto"/>
              <w:left w:val="nil"/>
              <w:bottom w:val="single" w:sz="4" w:space="0" w:color="auto"/>
              <w:right w:val="nil"/>
            </w:tcBorders>
          </w:tcPr>
          <w:p w14:paraId="397874A9" w14:textId="2D8E744D" w:rsidR="008E43D6" w:rsidRDefault="008E43D6" w:rsidP="00BD2E11">
            <w:pPr>
              <w:pStyle w:val="Tabletextcentred"/>
              <w:rPr>
                <w:szCs w:val="20"/>
              </w:rPr>
            </w:pPr>
            <w:r>
              <w:rPr>
                <w:szCs w:val="20"/>
              </w:rPr>
              <w:t>16/10/2017</w:t>
            </w:r>
          </w:p>
        </w:tc>
        <w:tc>
          <w:tcPr>
            <w:tcW w:w="1857" w:type="dxa"/>
            <w:tcBorders>
              <w:top w:val="single" w:sz="4" w:space="0" w:color="auto"/>
              <w:left w:val="nil"/>
              <w:bottom w:val="single" w:sz="4" w:space="0" w:color="auto"/>
              <w:right w:val="nil"/>
            </w:tcBorders>
          </w:tcPr>
          <w:p w14:paraId="5D204432" w14:textId="15DC2A7D" w:rsidR="008E43D6" w:rsidRDefault="008E43D6" w:rsidP="00BD2E11">
            <w:pPr>
              <w:pStyle w:val="Tabletextcentred"/>
              <w:rPr>
                <w:szCs w:val="20"/>
              </w:rPr>
            </w:pPr>
            <w:r>
              <w:rPr>
                <w:szCs w:val="20"/>
              </w:rPr>
              <w:t>28/02/2017</w:t>
            </w:r>
          </w:p>
        </w:tc>
        <w:tc>
          <w:tcPr>
            <w:tcW w:w="1428" w:type="dxa"/>
            <w:tcBorders>
              <w:top w:val="single" w:sz="4" w:space="0" w:color="auto"/>
              <w:left w:val="nil"/>
              <w:bottom w:val="single" w:sz="4" w:space="0" w:color="auto"/>
              <w:right w:val="nil"/>
            </w:tcBorders>
          </w:tcPr>
          <w:p w14:paraId="39E512F9" w14:textId="2D1BAD12" w:rsidR="008E43D6" w:rsidRDefault="008E43D6" w:rsidP="00BD2E11">
            <w:pPr>
              <w:pStyle w:val="Tabletextcentred"/>
              <w:rPr>
                <w:szCs w:val="20"/>
              </w:rPr>
            </w:pPr>
            <w:r>
              <w:rPr>
                <w:szCs w:val="20"/>
              </w:rPr>
              <w:t>Bellingen</w:t>
            </w:r>
          </w:p>
        </w:tc>
        <w:tc>
          <w:tcPr>
            <w:tcW w:w="903" w:type="dxa"/>
            <w:tcBorders>
              <w:top w:val="single" w:sz="4" w:space="0" w:color="auto"/>
              <w:left w:val="nil"/>
              <w:bottom w:val="single" w:sz="4" w:space="0" w:color="auto"/>
              <w:right w:val="nil"/>
            </w:tcBorders>
          </w:tcPr>
          <w:p w14:paraId="2415A803" w14:textId="53B7F9EA" w:rsidR="008E43D6" w:rsidRDefault="008E43D6" w:rsidP="00BD2E11">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6DDB2E7D" w14:textId="2ABCEBE8" w:rsidR="008E43D6" w:rsidRDefault="008E43D6" w:rsidP="00BD2E11">
            <w:pPr>
              <w:pStyle w:val="Tabletextcentred"/>
              <w:rPr>
                <w:szCs w:val="20"/>
              </w:rPr>
            </w:pPr>
            <w:r>
              <w:rPr>
                <w:szCs w:val="20"/>
              </w:rPr>
              <w:t>2454</w:t>
            </w:r>
          </w:p>
        </w:tc>
      </w:tr>
      <w:tr w:rsidR="00DE2CD3" w14:paraId="20129EAF" w14:textId="77777777" w:rsidTr="00956E9E">
        <w:trPr>
          <w:cantSplit/>
        </w:trPr>
        <w:tc>
          <w:tcPr>
            <w:tcW w:w="1416" w:type="dxa"/>
            <w:tcBorders>
              <w:top w:val="single" w:sz="4" w:space="0" w:color="auto"/>
              <w:left w:val="nil"/>
              <w:bottom w:val="single" w:sz="4" w:space="0" w:color="auto"/>
              <w:right w:val="nil"/>
            </w:tcBorders>
          </w:tcPr>
          <w:p w14:paraId="2F102059" w14:textId="339CCE3A" w:rsidR="00B44727" w:rsidRDefault="00B44727" w:rsidP="00BD2E11">
            <w:pPr>
              <w:pStyle w:val="Tabletext"/>
              <w:rPr>
                <w:rFonts w:ascii="Calibri" w:hAnsi="Calibri"/>
              </w:rPr>
            </w:pPr>
            <w:r>
              <w:rPr>
                <w:rFonts w:ascii="Calibri" w:hAnsi="Calibri"/>
              </w:rPr>
              <w:t>Anzac Centenary Arts and Culture Fund</w:t>
            </w:r>
          </w:p>
        </w:tc>
        <w:tc>
          <w:tcPr>
            <w:tcW w:w="1587" w:type="dxa"/>
            <w:tcBorders>
              <w:top w:val="single" w:sz="4" w:space="0" w:color="auto"/>
              <w:left w:val="nil"/>
              <w:bottom w:val="single" w:sz="4" w:space="0" w:color="auto"/>
              <w:right w:val="nil"/>
            </w:tcBorders>
          </w:tcPr>
          <w:p w14:paraId="18B5CE86" w14:textId="360A3453" w:rsidR="00B44727" w:rsidRDefault="00B44727" w:rsidP="00BD2E11">
            <w:pPr>
              <w:pStyle w:val="Tabletext"/>
              <w:rPr>
                <w:szCs w:val="20"/>
              </w:rPr>
            </w:pPr>
            <w:r>
              <w:rPr>
                <w:szCs w:val="20"/>
              </w:rPr>
              <w:t>Tasmanian Symphony Orchestra</w:t>
            </w:r>
          </w:p>
        </w:tc>
        <w:tc>
          <w:tcPr>
            <w:tcW w:w="1796" w:type="dxa"/>
            <w:tcBorders>
              <w:top w:val="single" w:sz="4" w:space="0" w:color="auto"/>
              <w:left w:val="nil"/>
              <w:bottom w:val="single" w:sz="4" w:space="0" w:color="auto"/>
              <w:right w:val="nil"/>
            </w:tcBorders>
          </w:tcPr>
          <w:p w14:paraId="11C0BC81" w14:textId="57EC27E1" w:rsidR="00B44727" w:rsidRDefault="00B44727" w:rsidP="00BD2E11">
            <w:pPr>
              <w:pStyle w:val="Tabletext"/>
              <w:rPr>
                <w:szCs w:val="20"/>
              </w:rPr>
            </w:pPr>
            <w:r>
              <w:rPr>
                <w:szCs w:val="20"/>
              </w:rPr>
              <w:t>Funding will support orchestral recordings of the Tasmanian Symphony Orchestra and vocal soloist performing works of the Australian –British composer Lieutenant-Commander Frederick Septimus Kelly.</w:t>
            </w:r>
          </w:p>
        </w:tc>
        <w:tc>
          <w:tcPr>
            <w:tcW w:w="1446" w:type="dxa"/>
            <w:tcBorders>
              <w:top w:val="single" w:sz="4" w:space="0" w:color="auto"/>
              <w:left w:val="nil"/>
              <w:bottom w:val="single" w:sz="4" w:space="0" w:color="auto"/>
              <w:right w:val="nil"/>
            </w:tcBorders>
          </w:tcPr>
          <w:p w14:paraId="2A0C61D4" w14:textId="2D344DA2" w:rsidR="00B44727" w:rsidRDefault="004A0339"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811C800" w14:textId="20F95F8F" w:rsidR="00B44727" w:rsidRDefault="004A0339" w:rsidP="00BD2E11">
            <w:pPr>
              <w:pStyle w:val="Tabletextcentred"/>
              <w:rPr>
                <w:szCs w:val="20"/>
              </w:rPr>
            </w:pPr>
            <w:r>
              <w:rPr>
                <w:szCs w:val="20"/>
              </w:rPr>
              <w:t>$32,572</w:t>
            </w:r>
          </w:p>
        </w:tc>
        <w:tc>
          <w:tcPr>
            <w:tcW w:w="1682" w:type="dxa"/>
            <w:tcBorders>
              <w:top w:val="single" w:sz="4" w:space="0" w:color="auto"/>
              <w:left w:val="nil"/>
              <w:bottom w:val="single" w:sz="4" w:space="0" w:color="auto"/>
              <w:right w:val="nil"/>
            </w:tcBorders>
          </w:tcPr>
          <w:p w14:paraId="1D327481" w14:textId="7BBEE823" w:rsidR="00B44727" w:rsidRDefault="009B7054" w:rsidP="00BD2E11">
            <w:pPr>
              <w:pStyle w:val="Tabletextcentred"/>
              <w:rPr>
                <w:szCs w:val="20"/>
              </w:rPr>
            </w:pPr>
            <w:r>
              <w:rPr>
                <w:szCs w:val="20"/>
              </w:rPr>
              <w:t>19/12/2016</w:t>
            </w:r>
          </w:p>
        </w:tc>
        <w:tc>
          <w:tcPr>
            <w:tcW w:w="1459" w:type="dxa"/>
            <w:tcBorders>
              <w:top w:val="single" w:sz="4" w:space="0" w:color="auto"/>
              <w:left w:val="nil"/>
              <w:bottom w:val="single" w:sz="4" w:space="0" w:color="auto"/>
              <w:right w:val="nil"/>
            </w:tcBorders>
          </w:tcPr>
          <w:p w14:paraId="33AC3DCC" w14:textId="75989F70" w:rsidR="00B44727" w:rsidRDefault="004A0339" w:rsidP="00BD2E11">
            <w:pPr>
              <w:pStyle w:val="Tabletextcentred"/>
              <w:rPr>
                <w:szCs w:val="20"/>
              </w:rPr>
            </w:pPr>
            <w:r>
              <w:rPr>
                <w:szCs w:val="20"/>
              </w:rPr>
              <w:t>8/11/2017</w:t>
            </w:r>
          </w:p>
        </w:tc>
        <w:tc>
          <w:tcPr>
            <w:tcW w:w="1857" w:type="dxa"/>
            <w:tcBorders>
              <w:top w:val="single" w:sz="4" w:space="0" w:color="auto"/>
              <w:left w:val="nil"/>
              <w:bottom w:val="single" w:sz="4" w:space="0" w:color="auto"/>
              <w:right w:val="nil"/>
            </w:tcBorders>
          </w:tcPr>
          <w:p w14:paraId="71CB9924" w14:textId="5EBFAEAC" w:rsidR="00B44727" w:rsidRDefault="004A0339" w:rsidP="00BD2E11">
            <w:pPr>
              <w:pStyle w:val="Tabletextcentred"/>
              <w:rPr>
                <w:szCs w:val="20"/>
              </w:rPr>
            </w:pPr>
            <w:r>
              <w:rPr>
                <w:szCs w:val="20"/>
              </w:rPr>
              <w:t>11/11/2018</w:t>
            </w:r>
          </w:p>
        </w:tc>
        <w:tc>
          <w:tcPr>
            <w:tcW w:w="1428" w:type="dxa"/>
            <w:tcBorders>
              <w:top w:val="single" w:sz="4" w:space="0" w:color="auto"/>
              <w:left w:val="nil"/>
              <w:bottom w:val="single" w:sz="4" w:space="0" w:color="auto"/>
              <w:right w:val="nil"/>
            </w:tcBorders>
          </w:tcPr>
          <w:p w14:paraId="2ABEF8B5" w14:textId="09FE7EB9" w:rsidR="00B44727" w:rsidRDefault="00B062AE" w:rsidP="00BD2E11">
            <w:pPr>
              <w:pStyle w:val="Tabletextcentred"/>
              <w:rPr>
                <w:szCs w:val="20"/>
              </w:rPr>
            </w:pPr>
            <w:r>
              <w:rPr>
                <w:szCs w:val="20"/>
              </w:rPr>
              <w:t>Hobart</w:t>
            </w:r>
          </w:p>
        </w:tc>
        <w:tc>
          <w:tcPr>
            <w:tcW w:w="903" w:type="dxa"/>
            <w:tcBorders>
              <w:top w:val="single" w:sz="4" w:space="0" w:color="auto"/>
              <w:left w:val="nil"/>
              <w:bottom w:val="single" w:sz="4" w:space="0" w:color="auto"/>
              <w:right w:val="nil"/>
            </w:tcBorders>
          </w:tcPr>
          <w:p w14:paraId="7B5810B1" w14:textId="445A6CDE" w:rsidR="00B44727" w:rsidRDefault="00B062AE" w:rsidP="00BD2E11">
            <w:pPr>
              <w:pStyle w:val="Tabletextcentred"/>
              <w:rPr>
                <w:szCs w:val="20"/>
              </w:rPr>
            </w:pPr>
            <w:r>
              <w:rPr>
                <w:szCs w:val="20"/>
              </w:rPr>
              <w:t>TAS</w:t>
            </w:r>
          </w:p>
        </w:tc>
        <w:tc>
          <w:tcPr>
            <w:tcW w:w="996" w:type="dxa"/>
            <w:tcBorders>
              <w:top w:val="single" w:sz="4" w:space="0" w:color="auto"/>
              <w:left w:val="nil"/>
              <w:bottom w:val="single" w:sz="4" w:space="0" w:color="auto"/>
              <w:right w:val="nil"/>
            </w:tcBorders>
          </w:tcPr>
          <w:p w14:paraId="7C854770" w14:textId="552ED868" w:rsidR="00B44727" w:rsidRDefault="00B062AE" w:rsidP="00BD2E11">
            <w:pPr>
              <w:pStyle w:val="Tabletextcentred"/>
              <w:rPr>
                <w:szCs w:val="20"/>
              </w:rPr>
            </w:pPr>
            <w:r>
              <w:rPr>
                <w:szCs w:val="20"/>
              </w:rPr>
              <w:t>7000</w:t>
            </w:r>
          </w:p>
        </w:tc>
      </w:tr>
      <w:tr w:rsidR="00CF77BE" w14:paraId="668D63D6" w14:textId="77777777" w:rsidTr="00956E9E">
        <w:trPr>
          <w:cantSplit/>
        </w:trPr>
        <w:tc>
          <w:tcPr>
            <w:tcW w:w="1416" w:type="dxa"/>
            <w:tcBorders>
              <w:top w:val="single" w:sz="4" w:space="0" w:color="auto"/>
              <w:left w:val="nil"/>
              <w:bottom w:val="single" w:sz="4" w:space="0" w:color="auto"/>
              <w:right w:val="nil"/>
            </w:tcBorders>
          </w:tcPr>
          <w:p w14:paraId="6C287246" w14:textId="13706A31" w:rsidR="00CF77BE" w:rsidRDefault="00CF77BE" w:rsidP="00BD2E11">
            <w:pPr>
              <w:pStyle w:val="Tabletext"/>
              <w:rPr>
                <w:rFonts w:ascii="Calibri" w:hAnsi="Calibri"/>
              </w:rPr>
            </w:pPr>
            <w:r>
              <w:rPr>
                <w:rFonts w:ascii="Calibri" w:hAnsi="Calibri"/>
              </w:rPr>
              <w:t>Anzac Centenary Arts and Culture Fund</w:t>
            </w:r>
          </w:p>
        </w:tc>
        <w:tc>
          <w:tcPr>
            <w:tcW w:w="1587" w:type="dxa"/>
            <w:tcBorders>
              <w:top w:val="single" w:sz="4" w:space="0" w:color="auto"/>
              <w:left w:val="nil"/>
              <w:bottom w:val="single" w:sz="4" w:space="0" w:color="auto"/>
              <w:right w:val="nil"/>
            </w:tcBorders>
          </w:tcPr>
          <w:p w14:paraId="66B4DDBD" w14:textId="069B1D9D" w:rsidR="00CF77BE" w:rsidRDefault="00CF77BE" w:rsidP="00BD2E11">
            <w:pPr>
              <w:pStyle w:val="Tabletext"/>
              <w:rPr>
                <w:szCs w:val="20"/>
              </w:rPr>
            </w:pPr>
            <w:r w:rsidRPr="00CF77BE">
              <w:rPr>
                <w:szCs w:val="20"/>
              </w:rPr>
              <w:t>Australian War Memorial</w:t>
            </w:r>
          </w:p>
        </w:tc>
        <w:tc>
          <w:tcPr>
            <w:tcW w:w="1796" w:type="dxa"/>
            <w:tcBorders>
              <w:top w:val="single" w:sz="4" w:space="0" w:color="auto"/>
              <w:left w:val="nil"/>
              <w:bottom w:val="single" w:sz="4" w:space="0" w:color="auto"/>
              <w:right w:val="nil"/>
            </w:tcBorders>
          </w:tcPr>
          <w:p w14:paraId="43AB94AB" w14:textId="40F1D7FE" w:rsidR="00CF77BE" w:rsidRDefault="00CF77BE" w:rsidP="000359FD">
            <w:pPr>
              <w:pStyle w:val="Tabletext"/>
              <w:rPr>
                <w:szCs w:val="20"/>
              </w:rPr>
            </w:pPr>
            <w:r w:rsidRPr="00CF77BE">
              <w:rPr>
                <w:szCs w:val="20"/>
              </w:rPr>
              <w:t>Funding will support artists to produce a new work (or body of work) that interprets the shared experience of both Australia</w:t>
            </w:r>
            <w:r w:rsidR="000359FD">
              <w:rPr>
                <w:szCs w:val="20"/>
              </w:rPr>
              <w:t xml:space="preserve"> and Korea during the Korean War</w:t>
            </w:r>
            <w:r w:rsidRPr="00CF77BE">
              <w:rPr>
                <w:szCs w:val="20"/>
              </w:rPr>
              <w:t>.</w:t>
            </w:r>
          </w:p>
        </w:tc>
        <w:tc>
          <w:tcPr>
            <w:tcW w:w="1446" w:type="dxa"/>
            <w:tcBorders>
              <w:top w:val="single" w:sz="4" w:space="0" w:color="auto"/>
              <w:left w:val="nil"/>
              <w:bottom w:val="single" w:sz="4" w:space="0" w:color="auto"/>
              <w:right w:val="nil"/>
            </w:tcBorders>
          </w:tcPr>
          <w:p w14:paraId="28734B60" w14:textId="76DD52E9" w:rsidR="00CF77BE" w:rsidRDefault="000359FD"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A1F60E3" w14:textId="774006B7" w:rsidR="00CF77BE" w:rsidRDefault="000359FD" w:rsidP="00BD2E11">
            <w:pPr>
              <w:pStyle w:val="Tabletextcentred"/>
              <w:rPr>
                <w:szCs w:val="20"/>
              </w:rPr>
            </w:pPr>
            <w:r>
              <w:rPr>
                <w:szCs w:val="20"/>
              </w:rPr>
              <w:t>$60,000</w:t>
            </w:r>
          </w:p>
        </w:tc>
        <w:tc>
          <w:tcPr>
            <w:tcW w:w="1682" w:type="dxa"/>
            <w:tcBorders>
              <w:top w:val="single" w:sz="4" w:space="0" w:color="auto"/>
              <w:left w:val="nil"/>
              <w:bottom w:val="single" w:sz="4" w:space="0" w:color="auto"/>
              <w:right w:val="nil"/>
            </w:tcBorders>
          </w:tcPr>
          <w:p w14:paraId="50D4DB73" w14:textId="5E4DB4B0" w:rsidR="00CF77BE" w:rsidRDefault="000359FD" w:rsidP="00BD2E11">
            <w:pPr>
              <w:pStyle w:val="Tabletextcentred"/>
              <w:rPr>
                <w:szCs w:val="20"/>
              </w:rPr>
            </w:pPr>
            <w:r>
              <w:rPr>
                <w:szCs w:val="20"/>
              </w:rPr>
              <w:t>12/</w:t>
            </w:r>
            <w:r w:rsidR="004D4F56">
              <w:rPr>
                <w:szCs w:val="20"/>
              </w:rPr>
              <w:t>0</w:t>
            </w:r>
            <w:r>
              <w:rPr>
                <w:szCs w:val="20"/>
              </w:rPr>
              <w:t>4/2017</w:t>
            </w:r>
          </w:p>
        </w:tc>
        <w:tc>
          <w:tcPr>
            <w:tcW w:w="1459" w:type="dxa"/>
            <w:tcBorders>
              <w:top w:val="single" w:sz="4" w:space="0" w:color="auto"/>
              <w:left w:val="nil"/>
              <w:bottom w:val="single" w:sz="4" w:space="0" w:color="auto"/>
              <w:right w:val="nil"/>
            </w:tcBorders>
          </w:tcPr>
          <w:p w14:paraId="10F3B5B4" w14:textId="6A28D485" w:rsidR="00CF77BE" w:rsidRDefault="000359FD" w:rsidP="00BD2E11">
            <w:pPr>
              <w:pStyle w:val="Tabletextcentred"/>
              <w:rPr>
                <w:szCs w:val="20"/>
              </w:rPr>
            </w:pPr>
            <w:r>
              <w:rPr>
                <w:szCs w:val="20"/>
              </w:rPr>
              <w:t>28/</w:t>
            </w:r>
            <w:r w:rsidR="004D4F56">
              <w:rPr>
                <w:szCs w:val="20"/>
              </w:rPr>
              <w:t>0</w:t>
            </w:r>
            <w:r>
              <w:rPr>
                <w:szCs w:val="20"/>
              </w:rPr>
              <w:t>4/2017</w:t>
            </w:r>
          </w:p>
        </w:tc>
        <w:tc>
          <w:tcPr>
            <w:tcW w:w="1857" w:type="dxa"/>
            <w:tcBorders>
              <w:top w:val="single" w:sz="4" w:space="0" w:color="auto"/>
              <w:left w:val="nil"/>
              <w:bottom w:val="single" w:sz="4" w:space="0" w:color="auto"/>
              <w:right w:val="nil"/>
            </w:tcBorders>
          </w:tcPr>
          <w:p w14:paraId="708E7595" w14:textId="04E7DAA2" w:rsidR="00CF77BE" w:rsidRDefault="004D4F56" w:rsidP="000359FD">
            <w:pPr>
              <w:pStyle w:val="Tabletextcentred"/>
              <w:rPr>
                <w:szCs w:val="20"/>
              </w:rPr>
            </w:pPr>
            <w:r>
              <w:rPr>
                <w:szCs w:val="20"/>
              </w:rPr>
              <w:t>0</w:t>
            </w:r>
            <w:r w:rsidR="000359FD">
              <w:rPr>
                <w:szCs w:val="20"/>
              </w:rPr>
              <w:t>1/07/2018</w:t>
            </w:r>
          </w:p>
        </w:tc>
        <w:tc>
          <w:tcPr>
            <w:tcW w:w="1428" w:type="dxa"/>
            <w:tcBorders>
              <w:top w:val="single" w:sz="4" w:space="0" w:color="auto"/>
              <w:left w:val="nil"/>
              <w:bottom w:val="single" w:sz="4" w:space="0" w:color="auto"/>
              <w:right w:val="nil"/>
            </w:tcBorders>
          </w:tcPr>
          <w:p w14:paraId="2441C200" w14:textId="20368D45" w:rsidR="00CF77BE" w:rsidRDefault="000359FD" w:rsidP="00BD2E11">
            <w:pPr>
              <w:pStyle w:val="Tabletextcentred"/>
              <w:rPr>
                <w:szCs w:val="20"/>
              </w:rPr>
            </w:pPr>
            <w:r>
              <w:rPr>
                <w:szCs w:val="20"/>
              </w:rPr>
              <w:t>Campbell</w:t>
            </w:r>
          </w:p>
        </w:tc>
        <w:tc>
          <w:tcPr>
            <w:tcW w:w="903" w:type="dxa"/>
            <w:tcBorders>
              <w:top w:val="single" w:sz="4" w:space="0" w:color="auto"/>
              <w:left w:val="nil"/>
              <w:bottom w:val="single" w:sz="4" w:space="0" w:color="auto"/>
              <w:right w:val="nil"/>
            </w:tcBorders>
          </w:tcPr>
          <w:p w14:paraId="09BC50FF" w14:textId="0A2A21ED" w:rsidR="00CF77BE" w:rsidRDefault="000359FD" w:rsidP="00BD2E11">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187BF5B2" w14:textId="0485E7E8" w:rsidR="00CF77BE" w:rsidRDefault="000359FD" w:rsidP="00BD2E11">
            <w:pPr>
              <w:pStyle w:val="Tabletextcentred"/>
              <w:rPr>
                <w:szCs w:val="20"/>
              </w:rPr>
            </w:pPr>
            <w:r>
              <w:rPr>
                <w:szCs w:val="20"/>
              </w:rPr>
              <w:t>2612</w:t>
            </w:r>
          </w:p>
        </w:tc>
      </w:tr>
      <w:tr w:rsidR="00924F1A" w14:paraId="5297D079" w14:textId="77777777" w:rsidTr="00956E9E">
        <w:trPr>
          <w:cantSplit/>
        </w:trPr>
        <w:tc>
          <w:tcPr>
            <w:tcW w:w="1416" w:type="dxa"/>
            <w:tcBorders>
              <w:top w:val="single" w:sz="4" w:space="0" w:color="auto"/>
              <w:left w:val="nil"/>
              <w:bottom w:val="single" w:sz="4" w:space="0" w:color="auto"/>
              <w:right w:val="nil"/>
            </w:tcBorders>
          </w:tcPr>
          <w:p w14:paraId="1CABF6D9" w14:textId="7F334A29" w:rsidR="00924F1A" w:rsidRDefault="00262116" w:rsidP="00BD2E11">
            <w:pPr>
              <w:pStyle w:val="Tabletext"/>
              <w:rPr>
                <w:rFonts w:ascii="Calibri" w:hAnsi="Calibri"/>
              </w:rPr>
            </w:pPr>
            <w:r>
              <w:rPr>
                <w:rFonts w:ascii="Calibri" w:hAnsi="Calibri"/>
              </w:rPr>
              <w:t>Anzac Centenary Arts and Culture Fund</w:t>
            </w:r>
          </w:p>
        </w:tc>
        <w:tc>
          <w:tcPr>
            <w:tcW w:w="1587" w:type="dxa"/>
            <w:tcBorders>
              <w:top w:val="single" w:sz="4" w:space="0" w:color="auto"/>
              <w:left w:val="nil"/>
              <w:bottom w:val="single" w:sz="4" w:space="0" w:color="auto"/>
              <w:right w:val="nil"/>
            </w:tcBorders>
          </w:tcPr>
          <w:p w14:paraId="0C29A55F" w14:textId="73BD49B2" w:rsidR="00924F1A" w:rsidRDefault="00924F1A" w:rsidP="00BD2E11">
            <w:pPr>
              <w:pStyle w:val="Tabletext"/>
              <w:rPr>
                <w:szCs w:val="20"/>
              </w:rPr>
            </w:pPr>
            <w:r w:rsidRPr="00924F1A">
              <w:rPr>
                <w:szCs w:val="20"/>
              </w:rPr>
              <w:t>Australian War Memorial</w:t>
            </w:r>
          </w:p>
        </w:tc>
        <w:tc>
          <w:tcPr>
            <w:tcW w:w="1796" w:type="dxa"/>
            <w:tcBorders>
              <w:top w:val="single" w:sz="4" w:space="0" w:color="auto"/>
              <w:left w:val="nil"/>
              <w:bottom w:val="single" w:sz="4" w:space="0" w:color="auto"/>
              <w:right w:val="nil"/>
            </w:tcBorders>
          </w:tcPr>
          <w:p w14:paraId="34B9EC61" w14:textId="69635780" w:rsidR="00924F1A" w:rsidRDefault="00262116" w:rsidP="00BD2E11">
            <w:pPr>
              <w:pStyle w:val="Tabletext"/>
              <w:rPr>
                <w:szCs w:val="20"/>
              </w:rPr>
            </w:pPr>
            <w:r>
              <w:rPr>
                <w:szCs w:val="20"/>
              </w:rPr>
              <w:t>Funding will support artists to produce a new work (or body of work) that interprets the shared experience of both Australian and Singapore during WW2.</w:t>
            </w:r>
          </w:p>
        </w:tc>
        <w:tc>
          <w:tcPr>
            <w:tcW w:w="1446" w:type="dxa"/>
            <w:tcBorders>
              <w:top w:val="single" w:sz="4" w:space="0" w:color="auto"/>
              <w:left w:val="nil"/>
              <w:bottom w:val="single" w:sz="4" w:space="0" w:color="auto"/>
              <w:right w:val="nil"/>
            </w:tcBorders>
          </w:tcPr>
          <w:p w14:paraId="5BAE07EC" w14:textId="54B11818" w:rsidR="00924F1A" w:rsidRDefault="00262116"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E72DBE6" w14:textId="118ABFFF" w:rsidR="00924F1A" w:rsidRDefault="00DB6240" w:rsidP="00BD2E11">
            <w:pPr>
              <w:pStyle w:val="Tabletextcentred"/>
              <w:rPr>
                <w:szCs w:val="20"/>
              </w:rPr>
            </w:pPr>
            <w:r>
              <w:rPr>
                <w:szCs w:val="20"/>
              </w:rPr>
              <w:t>$60,000</w:t>
            </w:r>
          </w:p>
        </w:tc>
        <w:tc>
          <w:tcPr>
            <w:tcW w:w="1682" w:type="dxa"/>
            <w:tcBorders>
              <w:top w:val="single" w:sz="4" w:space="0" w:color="auto"/>
              <w:left w:val="nil"/>
              <w:bottom w:val="single" w:sz="4" w:space="0" w:color="auto"/>
              <w:right w:val="nil"/>
            </w:tcBorders>
          </w:tcPr>
          <w:p w14:paraId="576AE75C" w14:textId="65455190" w:rsidR="00924F1A" w:rsidRDefault="00DB6240" w:rsidP="00BD2E11">
            <w:pPr>
              <w:pStyle w:val="Tabletextcentred"/>
              <w:rPr>
                <w:szCs w:val="20"/>
              </w:rPr>
            </w:pPr>
            <w:r>
              <w:rPr>
                <w:szCs w:val="20"/>
              </w:rPr>
              <w:t>12/</w:t>
            </w:r>
            <w:r w:rsidR="004D4F56">
              <w:rPr>
                <w:szCs w:val="20"/>
              </w:rPr>
              <w:t>0</w:t>
            </w:r>
            <w:r>
              <w:rPr>
                <w:szCs w:val="20"/>
              </w:rPr>
              <w:t>4/2017</w:t>
            </w:r>
          </w:p>
        </w:tc>
        <w:tc>
          <w:tcPr>
            <w:tcW w:w="1459" w:type="dxa"/>
            <w:tcBorders>
              <w:top w:val="single" w:sz="4" w:space="0" w:color="auto"/>
              <w:left w:val="nil"/>
              <w:bottom w:val="single" w:sz="4" w:space="0" w:color="auto"/>
              <w:right w:val="nil"/>
            </w:tcBorders>
          </w:tcPr>
          <w:p w14:paraId="3B3AA856" w14:textId="7542A273" w:rsidR="00924F1A" w:rsidRDefault="00DB6240" w:rsidP="00BD2E11">
            <w:pPr>
              <w:pStyle w:val="Tabletextcentred"/>
              <w:rPr>
                <w:szCs w:val="20"/>
              </w:rPr>
            </w:pPr>
            <w:r>
              <w:rPr>
                <w:szCs w:val="20"/>
              </w:rPr>
              <w:t>28/</w:t>
            </w:r>
            <w:r w:rsidR="004D4F56">
              <w:rPr>
                <w:szCs w:val="20"/>
              </w:rPr>
              <w:t>0</w:t>
            </w:r>
            <w:r>
              <w:rPr>
                <w:szCs w:val="20"/>
              </w:rPr>
              <w:t>4/2017</w:t>
            </w:r>
          </w:p>
        </w:tc>
        <w:tc>
          <w:tcPr>
            <w:tcW w:w="1857" w:type="dxa"/>
            <w:tcBorders>
              <w:top w:val="single" w:sz="4" w:space="0" w:color="auto"/>
              <w:left w:val="nil"/>
              <w:bottom w:val="single" w:sz="4" w:space="0" w:color="auto"/>
              <w:right w:val="nil"/>
            </w:tcBorders>
          </w:tcPr>
          <w:p w14:paraId="5458C501" w14:textId="1D207A50" w:rsidR="00924F1A" w:rsidRDefault="004D4F56" w:rsidP="00BD2E11">
            <w:pPr>
              <w:pStyle w:val="Tabletextcentred"/>
              <w:rPr>
                <w:szCs w:val="20"/>
              </w:rPr>
            </w:pPr>
            <w:r>
              <w:rPr>
                <w:szCs w:val="20"/>
              </w:rPr>
              <w:t>0</w:t>
            </w:r>
            <w:r w:rsidR="00DB6240">
              <w:rPr>
                <w:szCs w:val="20"/>
              </w:rPr>
              <w:t>1/07/2018</w:t>
            </w:r>
          </w:p>
        </w:tc>
        <w:tc>
          <w:tcPr>
            <w:tcW w:w="1428" w:type="dxa"/>
            <w:tcBorders>
              <w:top w:val="single" w:sz="4" w:space="0" w:color="auto"/>
              <w:left w:val="nil"/>
              <w:bottom w:val="single" w:sz="4" w:space="0" w:color="auto"/>
              <w:right w:val="nil"/>
            </w:tcBorders>
          </w:tcPr>
          <w:p w14:paraId="6C8AA86D" w14:textId="09F91916" w:rsidR="00924F1A" w:rsidRDefault="00DB6240" w:rsidP="00BD2E11">
            <w:pPr>
              <w:pStyle w:val="Tabletextcentred"/>
              <w:rPr>
                <w:szCs w:val="20"/>
              </w:rPr>
            </w:pPr>
            <w:r>
              <w:rPr>
                <w:szCs w:val="20"/>
              </w:rPr>
              <w:t>Campbell</w:t>
            </w:r>
          </w:p>
        </w:tc>
        <w:tc>
          <w:tcPr>
            <w:tcW w:w="903" w:type="dxa"/>
            <w:tcBorders>
              <w:top w:val="single" w:sz="4" w:space="0" w:color="auto"/>
              <w:left w:val="nil"/>
              <w:bottom w:val="single" w:sz="4" w:space="0" w:color="auto"/>
              <w:right w:val="nil"/>
            </w:tcBorders>
          </w:tcPr>
          <w:p w14:paraId="1E6C6179" w14:textId="0F4F8E35" w:rsidR="00924F1A" w:rsidRDefault="00DB6240" w:rsidP="00BD2E11">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3EE42CCF" w14:textId="5B1BD85B" w:rsidR="00924F1A" w:rsidRDefault="00DB6240" w:rsidP="00BD2E11">
            <w:pPr>
              <w:pStyle w:val="Tabletextcentred"/>
              <w:rPr>
                <w:szCs w:val="20"/>
              </w:rPr>
            </w:pPr>
            <w:r>
              <w:rPr>
                <w:szCs w:val="20"/>
              </w:rPr>
              <w:t>2612</w:t>
            </w:r>
          </w:p>
        </w:tc>
      </w:tr>
      <w:tr w:rsidR="0056256E" w14:paraId="5C474436" w14:textId="77777777" w:rsidTr="00956E9E">
        <w:trPr>
          <w:cantSplit/>
        </w:trPr>
        <w:tc>
          <w:tcPr>
            <w:tcW w:w="1416" w:type="dxa"/>
            <w:tcBorders>
              <w:top w:val="single" w:sz="4" w:space="0" w:color="auto"/>
              <w:left w:val="nil"/>
              <w:bottom w:val="single" w:sz="4" w:space="0" w:color="auto"/>
              <w:right w:val="nil"/>
            </w:tcBorders>
          </w:tcPr>
          <w:p w14:paraId="70712CA9" w14:textId="4BB709B7" w:rsidR="0056256E" w:rsidRDefault="0056256E" w:rsidP="00BD2E11">
            <w:pPr>
              <w:pStyle w:val="Tabletext"/>
              <w:rPr>
                <w:rFonts w:ascii="Calibri" w:hAnsi="Calibri"/>
              </w:rPr>
            </w:pPr>
            <w:r>
              <w:rPr>
                <w:rFonts w:ascii="Calibri" w:hAnsi="Calibri"/>
              </w:rPr>
              <w:t>Anzac Centenary Arts and Culture Fund</w:t>
            </w:r>
          </w:p>
        </w:tc>
        <w:tc>
          <w:tcPr>
            <w:tcW w:w="1587" w:type="dxa"/>
            <w:tcBorders>
              <w:top w:val="single" w:sz="4" w:space="0" w:color="auto"/>
              <w:left w:val="nil"/>
              <w:bottom w:val="single" w:sz="4" w:space="0" w:color="auto"/>
              <w:right w:val="nil"/>
            </w:tcBorders>
          </w:tcPr>
          <w:p w14:paraId="40CB52AB" w14:textId="2C12E65B" w:rsidR="0056256E" w:rsidRDefault="00681000" w:rsidP="00BD2E11">
            <w:pPr>
              <w:pStyle w:val="Tabletext"/>
              <w:rPr>
                <w:szCs w:val="20"/>
              </w:rPr>
            </w:pPr>
            <w:r>
              <w:rPr>
                <w:szCs w:val="20"/>
              </w:rPr>
              <w:t>Australian Tapestry Workshop</w:t>
            </w:r>
          </w:p>
        </w:tc>
        <w:tc>
          <w:tcPr>
            <w:tcW w:w="1796" w:type="dxa"/>
            <w:tcBorders>
              <w:top w:val="single" w:sz="4" w:space="0" w:color="auto"/>
              <w:left w:val="nil"/>
              <w:bottom w:val="single" w:sz="4" w:space="0" w:color="auto"/>
              <w:right w:val="nil"/>
            </w:tcBorders>
          </w:tcPr>
          <w:p w14:paraId="532F4CF3" w14:textId="06BE5E81" w:rsidR="0056256E" w:rsidRDefault="00681000" w:rsidP="00BD2E11">
            <w:pPr>
              <w:pStyle w:val="Tabletext"/>
              <w:rPr>
                <w:szCs w:val="20"/>
              </w:rPr>
            </w:pPr>
            <w:r>
              <w:rPr>
                <w:szCs w:val="20"/>
              </w:rPr>
              <w:t>Funding will support the design and help produce a major tapestry for display in the Sir John Monash Centre.</w:t>
            </w:r>
          </w:p>
        </w:tc>
        <w:tc>
          <w:tcPr>
            <w:tcW w:w="1446" w:type="dxa"/>
            <w:tcBorders>
              <w:top w:val="single" w:sz="4" w:space="0" w:color="auto"/>
              <w:left w:val="nil"/>
              <w:bottom w:val="single" w:sz="4" w:space="0" w:color="auto"/>
              <w:right w:val="nil"/>
            </w:tcBorders>
          </w:tcPr>
          <w:p w14:paraId="58A7F685" w14:textId="3CD4E719" w:rsidR="0056256E" w:rsidRDefault="00681000"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EA929E7" w14:textId="4D58564F" w:rsidR="0056256E" w:rsidRDefault="00235578" w:rsidP="00BD2E11">
            <w:pPr>
              <w:pStyle w:val="Tabletextcentred"/>
              <w:rPr>
                <w:szCs w:val="20"/>
              </w:rPr>
            </w:pPr>
            <w:r>
              <w:rPr>
                <w:szCs w:val="20"/>
              </w:rPr>
              <w:t>$98,846</w:t>
            </w:r>
          </w:p>
        </w:tc>
        <w:tc>
          <w:tcPr>
            <w:tcW w:w="1682" w:type="dxa"/>
            <w:tcBorders>
              <w:top w:val="single" w:sz="4" w:space="0" w:color="auto"/>
              <w:left w:val="nil"/>
              <w:bottom w:val="single" w:sz="4" w:space="0" w:color="auto"/>
              <w:right w:val="nil"/>
            </w:tcBorders>
          </w:tcPr>
          <w:p w14:paraId="7AB957BC" w14:textId="4A95D7CC" w:rsidR="0056256E" w:rsidRDefault="00235578" w:rsidP="00BD2E11">
            <w:pPr>
              <w:pStyle w:val="Tabletextcentred"/>
              <w:rPr>
                <w:szCs w:val="20"/>
              </w:rPr>
            </w:pPr>
            <w:r>
              <w:rPr>
                <w:szCs w:val="20"/>
              </w:rPr>
              <w:t>12/</w:t>
            </w:r>
            <w:r w:rsidR="004D4F56">
              <w:rPr>
                <w:szCs w:val="20"/>
              </w:rPr>
              <w:t>0</w:t>
            </w:r>
            <w:r>
              <w:rPr>
                <w:szCs w:val="20"/>
              </w:rPr>
              <w:t>4/2017</w:t>
            </w:r>
          </w:p>
        </w:tc>
        <w:tc>
          <w:tcPr>
            <w:tcW w:w="1459" w:type="dxa"/>
            <w:tcBorders>
              <w:top w:val="single" w:sz="4" w:space="0" w:color="auto"/>
              <w:left w:val="nil"/>
              <w:bottom w:val="single" w:sz="4" w:space="0" w:color="auto"/>
              <w:right w:val="nil"/>
            </w:tcBorders>
          </w:tcPr>
          <w:p w14:paraId="3367B8D0" w14:textId="65B2150B" w:rsidR="0056256E" w:rsidRDefault="00235578" w:rsidP="00BD2E11">
            <w:pPr>
              <w:pStyle w:val="Tabletextcentred"/>
              <w:rPr>
                <w:szCs w:val="20"/>
              </w:rPr>
            </w:pPr>
            <w:r>
              <w:rPr>
                <w:szCs w:val="20"/>
              </w:rPr>
              <w:t>30/</w:t>
            </w:r>
            <w:r w:rsidR="004D4F56">
              <w:rPr>
                <w:szCs w:val="20"/>
              </w:rPr>
              <w:t>0</w:t>
            </w:r>
            <w:r>
              <w:rPr>
                <w:szCs w:val="20"/>
              </w:rPr>
              <w:t>5/2017</w:t>
            </w:r>
          </w:p>
        </w:tc>
        <w:tc>
          <w:tcPr>
            <w:tcW w:w="1857" w:type="dxa"/>
            <w:tcBorders>
              <w:top w:val="single" w:sz="4" w:space="0" w:color="auto"/>
              <w:left w:val="nil"/>
              <w:bottom w:val="single" w:sz="4" w:space="0" w:color="auto"/>
              <w:right w:val="nil"/>
            </w:tcBorders>
          </w:tcPr>
          <w:p w14:paraId="2D29E499" w14:textId="32790CC3" w:rsidR="0056256E" w:rsidRDefault="00235578" w:rsidP="00BD2E11">
            <w:pPr>
              <w:pStyle w:val="Tabletextcentred"/>
              <w:rPr>
                <w:szCs w:val="20"/>
              </w:rPr>
            </w:pPr>
            <w:r>
              <w:rPr>
                <w:szCs w:val="20"/>
              </w:rPr>
              <w:t>25/</w:t>
            </w:r>
            <w:r w:rsidR="004D4F56">
              <w:rPr>
                <w:szCs w:val="20"/>
              </w:rPr>
              <w:t>0</w:t>
            </w:r>
            <w:r>
              <w:rPr>
                <w:szCs w:val="20"/>
              </w:rPr>
              <w:t>4/2018</w:t>
            </w:r>
          </w:p>
        </w:tc>
        <w:tc>
          <w:tcPr>
            <w:tcW w:w="1428" w:type="dxa"/>
            <w:tcBorders>
              <w:top w:val="single" w:sz="4" w:space="0" w:color="auto"/>
              <w:left w:val="nil"/>
              <w:bottom w:val="single" w:sz="4" w:space="0" w:color="auto"/>
              <w:right w:val="nil"/>
            </w:tcBorders>
          </w:tcPr>
          <w:p w14:paraId="3B337DAD" w14:textId="6CB4C843" w:rsidR="0056256E" w:rsidRDefault="00235578" w:rsidP="00BD2E11">
            <w:pPr>
              <w:pStyle w:val="Tabletextcentred"/>
              <w:rPr>
                <w:szCs w:val="20"/>
              </w:rPr>
            </w:pPr>
            <w:r>
              <w:rPr>
                <w:szCs w:val="20"/>
              </w:rPr>
              <w:t>South Melbourne</w:t>
            </w:r>
          </w:p>
        </w:tc>
        <w:tc>
          <w:tcPr>
            <w:tcW w:w="903" w:type="dxa"/>
            <w:tcBorders>
              <w:top w:val="single" w:sz="4" w:space="0" w:color="auto"/>
              <w:left w:val="nil"/>
              <w:bottom w:val="single" w:sz="4" w:space="0" w:color="auto"/>
              <w:right w:val="nil"/>
            </w:tcBorders>
          </w:tcPr>
          <w:p w14:paraId="41692340" w14:textId="37D97AA3" w:rsidR="0056256E" w:rsidRDefault="00364DEB" w:rsidP="00BD2E11">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797A1A13" w14:textId="59688856" w:rsidR="0056256E" w:rsidRDefault="00364DEB" w:rsidP="00BD2E11">
            <w:pPr>
              <w:pStyle w:val="Tabletextcentred"/>
              <w:rPr>
                <w:szCs w:val="20"/>
              </w:rPr>
            </w:pPr>
            <w:r>
              <w:rPr>
                <w:szCs w:val="20"/>
              </w:rPr>
              <w:t>3205</w:t>
            </w:r>
          </w:p>
        </w:tc>
      </w:tr>
      <w:tr w:rsidR="00180988" w14:paraId="4D8E8941" w14:textId="77777777" w:rsidTr="00956E9E">
        <w:trPr>
          <w:cantSplit/>
        </w:trPr>
        <w:tc>
          <w:tcPr>
            <w:tcW w:w="1416" w:type="dxa"/>
            <w:tcBorders>
              <w:top w:val="single" w:sz="4" w:space="0" w:color="auto"/>
              <w:left w:val="nil"/>
              <w:bottom w:val="single" w:sz="4" w:space="0" w:color="auto"/>
              <w:right w:val="nil"/>
            </w:tcBorders>
          </w:tcPr>
          <w:p w14:paraId="76D909A7" w14:textId="4760377F" w:rsidR="00180988" w:rsidRDefault="00180988" w:rsidP="00BD2E11">
            <w:pPr>
              <w:pStyle w:val="Tabletext"/>
              <w:rPr>
                <w:rFonts w:ascii="Calibri" w:hAnsi="Calibri"/>
              </w:rPr>
            </w:pPr>
            <w:r>
              <w:rPr>
                <w:rFonts w:ascii="Calibri" w:hAnsi="Calibri"/>
              </w:rPr>
              <w:t>Anzac Centenary Arts and Culture Fund</w:t>
            </w:r>
          </w:p>
        </w:tc>
        <w:tc>
          <w:tcPr>
            <w:tcW w:w="1587" w:type="dxa"/>
            <w:tcBorders>
              <w:top w:val="single" w:sz="4" w:space="0" w:color="auto"/>
              <w:left w:val="nil"/>
              <w:bottom w:val="single" w:sz="4" w:space="0" w:color="auto"/>
              <w:right w:val="nil"/>
            </w:tcBorders>
          </w:tcPr>
          <w:p w14:paraId="7F54371D" w14:textId="4EA6D3CB" w:rsidR="00180988" w:rsidRDefault="003062FE" w:rsidP="00BD2E11">
            <w:pPr>
              <w:pStyle w:val="Tabletext"/>
              <w:rPr>
                <w:szCs w:val="20"/>
              </w:rPr>
            </w:pPr>
            <w:r>
              <w:rPr>
                <w:szCs w:val="20"/>
              </w:rPr>
              <w:t>Museum of Chinese Australian History</w:t>
            </w:r>
          </w:p>
        </w:tc>
        <w:tc>
          <w:tcPr>
            <w:tcW w:w="1796" w:type="dxa"/>
            <w:tcBorders>
              <w:top w:val="single" w:sz="4" w:space="0" w:color="auto"/>
              <w:left w:val="nil"/>
              <w:bottom w:val="single" w:sz="4" w:space="0" w:color="auto"/>
              <w:right w:val="nil"/>
            </w:tcBorders>
          </w:tcPr>
          <w:p w14:paraId="5CD33FA8" w14:textId="30DE2CA5" w:rsidR="00180988" w:rsidRDefault="003062FE" w:rsidP="00BD2E11">
            <w:pPr>
              <w:pStyle w:val="Tabletext"/>
              <w:rPr>
                <w:szCs w:val="20"/>
              </w:rPr>
            </w:pPr>
            <w:r>
              <w:rPr>
                <w:szCs w:val="20"/>
              </w:rPr>
              <w:t>Funding will support a travelling exhibition which commemorates the service of Chinese-Australians during the First World War.</w:t>
            </w:r>
          </w:p>
        </w:tc>
        <w:tc>
          <w:tcPr>
            <w:tcW w:w="1446" w:type="dxa"/>
            <w:tcBorders>
              <w:top w:val="single" w:sz="4" w:space="0" w:color="auto"/>
              <w:left w:val="nil"/>
              <w:bottom w:val="single" w:sz="4" w:space="0" w:color="auto"/>
              <w:right w:val="nil"/>
            </w:tcBorders>
          </w:tcPr>
          <w:p w14:paraId="2F3DEE11" w14:textId="139407EC" w:rsidR="00180988" w:rsidRDefault="003062FE"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5E2DA70" w14:textId="4F886AEC" w:rsidR="00180988" w:rsidRDefault="003062FE" w:rsidP="00BD2E11">
            <w:pPr>
              <w:pStyle w:val="Tabletextcentred"/>
              <w:rPr>
                <w:szCs w:val="20"/>
              </w:rPr>
            </w:pPr>
            <w:r>
              <w:rPr>
                <w:szCs w:val="20"/>
              </w:rPr>
              <w:t>$30,77</w:t>
            </w:r>
            <w:r w:rsidR="004D4F56">
              <w:rPr>
                <w:szCs w:val="20"/>
              </w:rPr>
              <w:t>3</w:t>
            </w:r>
          </w:p>
        </w:tc>
        <w:tc>
          <w:tcPr>
            <w:tcW w:w="1682" w:type="dxa"/>
            <w:tcBorders>
              <w:top w:val="single" w:sz="4" w:space="0" w:color="auto"/>
              <w:left w:val="nil"/>
              <w:bottom w:val="single" w:sz="4" w:space="0" w:color="auto"/>
              <w:right w:val="nil"/>
            </w:tcBorders>
          </w:tcPr>
          <w:p w14:paraId="1AE2F9D8" w14:textId="2788960F" w:rsidR="00180988" w:rsidRDefault="00A2764B" w:rsidP="00BD2E11">
            <w:pPr>
              <w:pStyle w:val="Tabletextcentred"/>
              <w:rPr>
                <w:szCs w:val="20"/>
              </w:rPr>
            </w:pPr>
            <w:r>
              <w:rPr>
                <w:szCs w:val="20"/>
              </w:rPr>
              <w:t>12/</w:t>
            </w:r>
            <w:r w:rsidR="004D4F56">
              <w:rPr>
                <w:szCs w:val="20"/>
              </w:rPr>
              <w:t>0</w:t>
            </w:r>
            <w:r>
              <w:rPr>
                <w:szCs w:val="20"/>
              </w:rPr>
              <w:t>4/2017</w:t>
            </w:r>
          </w:p>
        </w:tc>
        <w:tc>
          <w:tcPr>
            <w:tcW w:w="1459" w:type="dxa"/>
            <w:tcBorders>
              <w:top w:val="single" w:sz="4" w:space="0" w:color="auto"/>
              <w:left w:val="nil"/>
              <w:bottom w:val="single" w:sz="4" w:space="0" w:color="auto"/>
              <w:right w:val="nil"/>
            </w:tcBorders>
          </w:tcPr>
          <w:p w14:paraId="10979064" w14:textId="7781E65A" w:rsidR="00180988" w:rsidRDefault="00A2764B" w:rsidP="00BD2E11">
            <w:pPr>
              <w:pStyle w:val="Tabletextcentred"/>
              <w:rPr>
                <w:szCs w:val="20"/>
              </w:rPr>
            </w:pPr>
            <w:r>
              <w:rPr>
                <w:szCs w:val="20"/>
              </w:rPr>
              <w:t>31/</w:t>
            </w:r>
            <w:r w:rsidR="004D4F56">
              <w:rPr>
                <w:szCs w:val="20"/>
              </w:rPr>
              <w:t>0</w:t>
            </w:r>
            <w:r>
              <w:rPr>
                <w:szCs w:val="20"/>
              </w:rPr>
              <w:t>5/2017</w:t>
            </w:r>
          </w:p>
        </w:tc>
        <w:tc>
          <w:tcPr>
            <w:tcW w:w="1857" w:type="dxa"/>
            <w:tcBorders>
              <w:top w:val="single" w:sz="4" w:space="0" w:color="auto"/>
              <w:left w:val="nil"/>
              <w:bottom w:val="single" w:sz="4" w:space="0" w:color="auto"/>
              <w:right w:val="nil"/>
            </w:tcBorders>
          </w:tcPr>
          <w:p w14:paraId="218AF34B" w14:textId="2C42EF58" w:rsidR="00180988" w:rsidRDefault="00A2764B" w:rsidP="00BD2E11">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6AA4491A" w14:textId="58ECD8CC" w:rsidR="00180988" w:rsidRDefault="00A2764B" w:rsidP="00BD2E11">
            <w:pPr>
              <w:pStyle w:val="Tabletextcentred"/>
              <w:rPr>
                <w:szCs w:val="20"/>
              </w:rPr>
            </w:pPr>
            <w:r>
              <w:rPr>
                <w:szCs w:val="20"/>
              </w:rPr>
              <w:t>Melbourne</w:t>
            </w:r>
          </w:p>
        </w:tc>
        <w:tc>
          <w:tcPr>
            <w:tcW w:w="903" w:type="dxa"/>
            <w:tcBorders>
              <w:top w:val="single" w:sz="4" w:space="0" w:color="auto"/>
              <w:left w:val="nil"/>
              <w:bottom w:val="single" w:sz="4" w:space="0" w:color="auto"/>
              <w:right w:val="nil"/>
            </w:tcBorders>
          </w:tcPr>
          <w:p w14:paraId="3B9567E0" w14:textId="01A4C08C" w:rsidR="00180988" w:rsidRDefault="00A2764B" w:rsidP="00BD2E11">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6DBED8C2" w14:textId="0C63A6DF" w:rsidR="00180988" w:rsidRDefault="00A2764B" w:rsidP="00BD2E11">
            <w:pPr>
              <w:pStyle w:val="Tabletextcentred"/>
              <w:rPr>
                <w:szCs w:val="20"/>
              </w:rPr>
            </w:pPr>
            <w:r>
              <w:rPr>
                <w:szCs w:val="20"/>
              </w:rPr>
              <w:t>3000</w:t>
            </w:r>
          </w:p>
        </w:tc>
      </w:tr>
      <w:tr w:rsidR="0039406B" w14:paraId="4A1D577E" w14:textId="77777777" w:rsidTr="00956E9E">
        <w:trPr>
          <w:cantSplit/>
        </w:trPr>
        <w:tc>
          <w:tcPr>
            <w:tcW w:w="1416" w:type="dxa"/>
            <w:tcBorders>
              <w:top w:val="single" w:sz="4" w:space="0" w:color="auto"/>
              <w:left w:val="nil"/>
              <w:bottom w:val="single" w:sz="4" w:space="0" w:color="auto"/>
              <w:right w:val="nil"/>
            </w:tcBorders>
          </w:tcPr>
          <w:p w14:paraId="6A1A40E5" w14:textId="4CE75EA2" w:rsidR="0039406B" w:rsidRDefault="0039406B" w:rsidP="00BD2E11">
            <w:pPr>
              <w:pStyle w:val="Tabletext"/>
              <w:rPr>
                <w:rFonts w:ascii="Calibri" w:hAnsi="Calibri"/>
              </w:rPr>
            </w:pPr>
            <w:r>
              <w:rPr>
                <w:rFonts w:ascii="Calibri" w:hAnsi="Calibri"/>
              </w:rPr>
              <w:t>Anzac Centenary Arts and Culture Fund</w:t>
            </w:r>
          </w:p>
        </w:tc>
        <w:tc>
          <w:tcPr>
            <w:tcW w:w="1587" w:type="dxa"/>
            <w:tcBorders>
              <w:top w:val="single" w:sz="4" w:space="0" w:color="auto"/>
              <w:left w:val="nil"/>
              <w:bottom w:val="single" w:sz="4" w:space="0" w:color="auto"/>
              <w:right w:val="nil"/>
            </w:tcBorders>
          </w:tcPr>
          <w:p w14:paraId="0C387BD1" w14:textId="79E95838" w:rsidR="0039406B" w:rsidRDefault="0039406B" w:rsidP="00BD2E11">
            <w:pPr>
              <w:pStyle w:val="Tabletext"/>
              <w:rPr>
                <w:szCs w:val="20"/>
              </w:rPr>
            </w:pPr>
            <w:r w:rsidRPr="0039406B">
              <w:rPr>
                <w:szCs w:val="20"/>
              </w:rPr>
              <w:t>Creative Clunes Inc</w:t>
            </w:r>
          </w:p>
        </w:tc>
        <w:tc>
          <w:tcPr>
            <w:tcW w:w="1796" w:type="dxa"/>
            <w:tcBorders>
              <w:top w:val="single" w:sz="4" w:space="0" w:color="auto"/>
              <w:left w:val="nil"/>
              <w:bottom w:val="single" w:sz="4" w:space="0" w:color="auto"/>
              <w:right w:val="nil"/>
            </w:tcBorders>
          </w:tcPr>
          <w:p w14:paraId="6DF2C69B" w14:textId="63E7E73C" w:rsidR="0039406B" w:rsidRDefault="0039406B" w:rsidP="00BD2E11">
            <w:pPr>
              <w:pStyle w:val="Tabletext"/>
              <w:rPr>
                <w:szCs w:val="20"/>
              </w:rPr>
            </w:pPr>
            <w:r>
              <w:rPr>
                <w:szCs w:val="20"/>
              </w:rPr>
              <w:t>Funding will support an exhibition and asso</w:t>
            </w:r>
            <w:r w:rsidR="003062FE">
              <w:rPr>
                <w:szCs w:val="20"/>
              </w:rPr>
              <w:t>ciated publication to be displayed during the 2018 International organisation of Booktown conference.</w:t>
            </w:r>
          </w:p>
        </w:tc>
        <w:tc>
          <w:tcPr>
            <w:tcW w:w="1446" w:type="dxa"/>
            <w:tcBorders>
              <w:top w:val="single" w:sz="4" w:space="0" w:color="auto"/>
              <w:left w:val="nil"/>
              <w:bottom w:val="single" w:sz="4" w:space="0" w:color="auto"/>
              <w:right w:val="nil"/>
            </w:tcBorders>
          </w:tcPr>
          <w:p w14:paraId="15BA25AB" w14:textId="23CF80E9" w:rsidR="0039406B" w:rsidRDefault="00827E59"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143C041" w14:textId="4DCBEAA0" w:rsidR="0039406B" w:rsidRDefault="00827E59" w:rsidP="00BD2E11">
            <w:pPr>
              <w:pStyle w:val="Tabletextcentred"/>
              <w:rPr>
                <w:szCs w:val="20"/>
              </w:rPr>
            </w:pPr>
            <w:r>
              <w:rPr>
                <w:szCs w:val="20"/>
              </w:rPr>
              <w:t>$50,78</w:t>
            </w:r>
            <w:r w:rsidR="004D4F56">
              <w:rPr>
                <w:szCs w:val="20"/>
              </w:rPr>
              <w:t>2</w:t>
            </w:r>
          </w:p>
        </w:tc>
        <w:tc>
          <w:tcPr>
            <w:tcW w:w="1682" w:type="dxa"/>
            <w:tcBorders>
              <w:top w:val="single" w:sz="4" w:space="0" w:color="auto"/>
              <w:left w:val="nil"/>
              <w:bottom w:val="single" w:sz="4" w:space="0" w:color="auto"/>
              <w:right w:val="nil"/>
            </w:tcBorders>
          </w:tcPr>
          <w:p w14:paraId="3F333AC1" w14:textId="06B99951" w:rsidR="0039406B" w:rsidRDefault="00827E59" w:rsidP="00BD2E11">
            <w:pPr>
              <w:pStyle w:val="Tabletextcentred"/>
              <w:rPr>
                <w:szCs w:val="20"/>
              </w:rPr>
            </w:pPr>
            <w:r>
              <w:rPr>
                <w:szCs w:val="20"/>
              </w:rPr>
              <w:t>12/</w:t>
            </w:r>
            <w:r w:rsidR="004D4F56">
              <w:rPr>
                <w:szCs w:val="20"/>
              </w:rPr>
              <w:t>0</w:t>
            </w:r>
            <w:r>
              <w:rPr>
                <w:szCs w:val="20"/>
              </w:rPr>
              <w:t>4/2017</w:t>
            </w:r>
          </w:p>
        </w:tc>
        <w:tc>
          <w:tcPr>
            <w:tcW w:w="1459" w:type="dxa"/>
            <w:tcBorders>
              <w:top w:val="single" w:sz="4" w:space="0" w:color="auto"/>
              <w:left w:val="nil"/>
              <w:bottom w:val="single" w:sz="4" w:space="0" w:color="auto"/>
              <w:right w:val="nil"/>
            </w:tcBorders>
          </w:tcPr>
          <w:p w14:paraId="2B61E059" w14:textId="556EDCFB" w:rsidR="0039406B" w:rsidRDefault="00827E59" w:rsidP="00BD2E11">
            <w:pPr>
              <w:pStyle w:val="Tabletextcentred"/>
              <w:rPr>
                <w:szCs w:val="20"/>
              </w:rPr>
            </w:pPr>
            <w:r>
              <w:rPr>
                <w:szCs w:val="20"/>
              </w:rPr>
              <w:t>21/</w:t>
            </w:r>
            <w:r w:rsidR="004D4F56">
              <w:rPr>
                <w:szCs w:val="20"/>
              </w:rPr>
              <w:t>0</w:t>
            </w:r>
            <w:r>
              <w:rPr>
                <w:szCs w:val="20"/>
              </w:rPr>
              <w:t>7/2017</w:t>
            </w:r>
          </w:p>
        </w:tc>
        <w:tc>
          <w:tcPr>
            <w:tcW w:w="1857" w:type="dxa"/>
            <w:tcBorders>
              <w:top w:val="single" w:sz="4" w:space="0" w:color="auto"/>
              <w:left w:val="nil"/>
              <w:bottom w:val="single" w:sz="4" w:space="0" w:color="auto"/>
              <w:right w:val="nil"/>
            </w:tcBorders>
          </w:tcPr>
          <w:p w14:paraId="64E86ED3" w14:textId="306F0D6E" w:rsidR="0039406B" w:rsidRDefault="004D4F56" w:rsidP="00180988">
            <w:pPr>
              <w:pStyle w:val="Tabletextcentred"/>
              <w:rPr>
                <w:szCs w:val="20"/>
              </w:rPr>
            </w:pPr>
            <w:r>
              <w:rPr>
                <w:szCs w:val="20"/>
              </w:rPr>
              <w:t>0</w:t>
            </w:r>
            <w:r w:rsidR="00827E59">
              <w:rPr>
                <w:szCs w:val="20"/>
              </w:rPr>
              <w:t>6/05/201</w:t>
            </w:r>
            <w:r w:rsidR="00180988">
              <w:rPr>
                <w:szCs w:val="20"/>
              </w:rPr>
              <w:t>8</w:t>
            </w:r>
          </w:p>
        </w:tc>
        <w:tc>
          <w:tcPr>
            <w:tcW w:w="1428" w:type="dxa"/>
            <w:tcBorders>
              <w:top w:val="single" w:sz="4" w:space="0" w:color="auto"/>
              <w:left w:val="nil"/>
              <w:bottom w:val="single" w:sz="4" w:space="0" w:color="auto"/>
              <w:right w:val="nil"/>
            </w:tcBorders>
          </w:tcPr>
          <w:p w14:paraId="43F09335" w14:textId="65C526A2" w:rsidR="0039406B" w:rsidRDefault="00827E59" w:rsidP="00BD2E11">
            <w:pPr>
              <w:pStyle w:val="Tabletextcentred"/>
              <w:rPr>
                <w:szCs w:val="20"/>
              </w:rPr>
            </w:pPr>
            <w:r>
              <w:rPr>
                <w:szCs w:val="20"/>
              </w:rPr>
              <w:t>Clunes</w:t>
            </w:r>
          </w:p>
        </w:tc>
        <w:tc>
          <w:tcPr>
            <w:tcW w:w="903" w:type="dxa"/>
            <w:tcBorders>
              <w:top w:val="single" w:sz="4" w:space="0" w:color="auto"/>
              <w:left w:val="nil"/>
              <w:bottom w:val="single" w:sz="4" w:space="0" w:color="auto"/>
              <w:right w:val="nil"/>
            </w:tcBorders>
          </w:tcPr>
          <w:p w14:paraId="7F4C2A12" w14:textId="6F8F9D8D" w:rsidR="0039406B" w:rsidRDefault="00827E59" w:rsidP="00BD2E11">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27F7023B" w14:textId="41BBCB12" w:rsidR="0039406B" w:rsidRDefault="00827E59" w:rsidP="00BD2E11">
            <w:pPr>
              <w:pStyle w:val="Tabletextcentred"/>
              <w:rPr>
                <w:szCs w:val="20"/>
              </w:rPr>
            </w:pPr>
            <w:r>
              <w:rPr>
                <w:szCs w:val="20"/>
              </w:rPr>
              <w:t>3370</w:t>
            </w:r>
          </w:p>
        </w:tc>
      </w:tr>
      <w:tr w:rsidR="009433F2" w14:paraId="45A358C3" w14:textId="77777777" w:rsidTr="00956E9E">
        <w:trPr>
          <w:cantSplit/>
        </w:trPr>
        <w:tc>
          <w:tcPr>
            <w:tcW w:w="1416" w:type="dxa"/>
            <w:tcBorders>
              <w:top w:val="single" w:sz="4" w:space="0" w:color="auto"/>
              <w:left w:val="nil"/>
              <w:bottom w:val="single" w:sz="4" w:space="0" w:color="auto"/>
              <w:right w:val="nil"/>
            </w:tcBorders>
          </w:tcPr>
          <w:p w14:paraId="3162D167" w14:textId="77777777" w:rsidR="00F445DB" w:rsidRDefault="009433F2" w:rsidP="00BD2E11">
            <w:pPr>
              <w:pStyle w:val="Tabletext"/>
              <w:rPr>
                <w:rFonts w:ascii="Calibri" w:hAnsi="Calibri"/>
              </w:rPr>
            </w:pPr>
            <w:r>
              <w:rPr>
                <w:rFonts w:ascii="Calibri" w:hAnsi="Calibri"/>
              </w:rPr>
              <w:t>Anzac</w:t>
            </w:r>
          </w:p>
          <w:p w14:paraId="109240F7" w14:textId="77777777" w:rsidR="00F445DB" w:rsidRDefault="00F445DB" w:rsidP="00BD2E11">
            <w:pPr>
              <w:pStyle w:val="Tabletext"/>
              <w:rPr>
                <w:rFonts w:ascii="Calibri" w:hAnsi="Calibri"/>
              </w:rPr>
            </w:pPr>
          </w:p>
          <w:p w14:paraId="2294464C" w14:textId="37083BF4" w:rsidR="009433F2" w:rsidRDefault="009433F2" w:rsidP="00BD2E11">
            <w:pPr>
              <w:pStyle w:val="Tabletext"/>
              <w:rPr>
                <w:rFonts w:ascii="Calibri" w:hAnsi="Calibri"/>
              </w:rPr>
            </w:pPr>
            <w:r>
              <w:rPr>
                <w:rFonts w:ascii="Calibri" w:hAnsi="Calibri"/>
              </w:rPr>
              <w:t xml:space="preserve"> Centenary Arts and Culture Fund</w:t>
            </w:r>
          </w:p>
        </w:tc>
        <w:tc>
          <w:tcPr>
            <w:tcW w:w="1587" w:type="dxa"/>
            <w:tcBorders>
              <w:top w:val="single" w:sz="4" w:space="0" w:color="auto"/>
              <w:left w:val="nil"/>
              <w:bottom w:val="single" w:sz="4" w:space="0" w:color="auto"/>
              <w:right w:val="nil"/>
            </w:tcBorders>
          </w:tcPr>
          <w:p w14:paraId="2D59913A" w14:textId="20D525F7" w:rsidR="009433F2" w:rsidRDefault="009433F2" w:rsidP="00BD2E11">
            <w:pPr>
              <w:pStyle w:val="Tabletext"/>
              <w:rPr>
                <w:szCs w:val="20"/>
              </w:rPr>
            </w:pPr>
            <w:r>
              <w:rPr>
                <w:szCs w:val="20"/>
              </w:rPr>
              <w:t>Kylie McRae</w:t>
            </w:r>
          </w:p>
        </w:tc>
        <w:tc>
          <w:tcPr>
            <w:tcW w:w="1796" w:type="dxa"/>
            <w:tcBorders>
              <w:top w:val="single" w:sz="4" w:space="0" w:color="auto"/>
              <w:left w:val="nil"/>
              <w:bottom w:val="single" w:sz="4" w:space="0" w:color="auto"/>
              <w:right w:val="nil"/>
            </w:tcBorders>
          </w:tcPr>
          <w:p w14:paraId="602519B6" w14:textId="4C7D1A34" w:rsidR="009433F2" w:rsidRDefault="00952BD1" w:rsidP="00BD2E11">
            <w:pPr>
              <w:pStyle w:val="Tabletext"/>
              <w:rPr>
                <w:szCs w:val="20"/>
              </w:rPr>
            </w:pPr>
            <w:r>
              <w:rPr>
                <w:szCs w:val="20"/>
              </w:rPr>
              <w:t>Funding will support the development, production, presentation, exhibition and/or performance of arts and culture projects.</w:t>
            </w:r>
          </w:p>
        </w:tc>
        <w:tc>
          <w:tcPr>
            <w:tcW w:w="1446" w:type="dxa"/>
            <w:tcBorders>
              <w:top w:val="single" w:sz="4" w:space="0" w:color="auto"/>
              <w:left w:val="nil"/>
              <w:bottom w:val="single" w:sz="4" w:space="0" w:color="auto"/>
              <w:right w:val="nil"/>
            </w:tcBorders>
          </w:tcPr>
          <w:p w14:paraId="0A584B70" w14:textId="0F89774D" w:rsidR="009433F2" w:rsidRDefault="00952BD1"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852C5E0" w14:textId="4E916D12" w:rsidR="009433F2" w:rsidRDefault="00952BD1" w:rsidP="00BD2E11">
            <w:pPr>
              <w:pStyle w:val="Tabletextcentred"/>
              <w:rPr>
                <w:szCs w:val="20"/>
              </w:rPr>
            </w:pPr>
            <w:r>
              <w:rPr>
                <w:szCs w:val="20"/>
              </w:rPr>
              <w:t>$20,000</w:t>
            </w:r>
          </w:p>
        </w:tc>
        <w:tc>
          <w:tcPr>
            <w:tcW w:w="1682" w:type="dxa"/>
            <w:tcBorders>
              <w:top w:val="single" w:sz="4" w:space="0" w:color="auto"/>
              <w:left w:val="nil"/>
              <w:bottom w:val="single" w:sz="4" w:space="0" w:color="auto"/>
              <w:right w:val="nil"/>
            </w:tcBorders>
          </w:tcPr>
          <w:p w14:paraId="1A7E1970" w14:textId="0D62F886" w:rsidR="009433F2" w:rsidRDefault="00952BD1" w:rsidP="00952BD1">
            <w:pPr>
              <w:pStyle w:val="Tabletextcentred"/>
              <w:rPr>
                <w:szCs w:val="20"/>
              </w:rPr>
            </w:pPr>
            <w:r>
              <w:rPr>
                <w:szCs w:val="20"/>
              </w:rPr>
              <w:t>12/</w:t>
            </w:r>
            <w:r w:rsidR="004D4F56">
              <w:rPr>
                <w:szCs w:val="20"/>
              </w:rPr>
              <w:t>0</w:t>
            </w:r>
            <w:r>
              <w:rPr>
                <w:szCs w:val="20"/>
              </w:rPr>
              <w:t>4/2017</w:t>
            </w:r>
          </w:p>
        </w:tc>
        <w:tc>
          <w:tcPr>
            <w:tcW w:w="1459" w:type="dxa"/>
            <w:tcBorders>
              <w:top w:val="single" w:sz="4" w:space="0" w:color="auto"/>
              <w:left w:val="nil"/>
              <w:bottom w:val="single" w:sz="4" w:space="0" w:color="auto"/>
              <w:right w:val="nil"/>
            </w:tcBorders>
          </w:tcPr>
          <w:p w14:paraId="72A2A94A" w14:textId="2E4101FB" w:rsidR="009433F2" w:rsidRDefault="00952BD1" w:rsidP="00BD2E11">
            <w:pPr>
              <w:pStyle w:val="Tabletextcentred"/>
              <w:rPr>
                <w:szCs w:val="20"/>
              </w:rPr>
            </w:pPr>
            <w:r>
              <w:rPr>
                <w:szCs w:val="20"/>
              </w:rPr>
              <w:t>19/12/</w:t>
            </w:r>
            <w:r w:rsidR="004D4F56">
              <w:rPr>
                <w:szCs w:val="20"/>
              </w:rPr>
              <w:t>20</w:t>
            </w:r>
            <w:r>
              <w:rPr>
                <w:szCs w:val="20"/>
              </w:rPr>
              <w:t>17</w:t>
            </w:r>
          </w:p>
        </w:tc>
        <w:tc>
          <w:tcPr>
            <w:tcW w:w="1857" w:type="dxa"/>
            <w:tcBorders>
              <w:top w:val="single" w:sz="4" w:space="0" w:color="auto"/>
              <w:left w:val="nil"/>
              <w:bottom w:val="single" w:sz="4" w:space="0" w:color="auto"/>
              <w:right w:val="nil"/>
            </w:tcBorders>
          </w:tcPr>
          <w:p w14:paraId="65456049" w14:textId="0E778AE9" w:rsidR="009433F2" w:rsidRDefault="00952BD1" w:rsidP="00D50DE7">
            <w:pPr>
              <w:pStyle w:val="Tabletextcentred"/>
              <w:rPr>
                <w:szCs w:val="20"/>
              </w:rPr>
            </w:pPr>
            <w:r>
              <w:rPr>
                <w:szCs w:val="20"/>
              </w:rPr>
              <w:t>31/03/201</w:t>
            </w:r>
            <w:r w:rsidR="00D50DE7">
              <w:rPr>
                <w:szCs w:val="20"/>
              </w:rPr>
              <w:t>8</w:t>
            </w:r>
          </w:p>
        </w:tc>
        <w:tc>
          <w:tcPr>
            <w:tcW w:w="1428" w:type="dxa"/>
            <w:tcBorders>
              <w:top w:val="single" w:sz="4" w:space="0" w:color="auto"/>
              <w:left w:val="nil"/>
              <w:bottom w:val="single" w:sz="4" w:space="0" w:color="auto"/>
              <w:right w:val="nil"/>
            </w:tcBorders>
          </w:tcPr>
          <w:p w14:paraId="318BB9A5" w14:textId="72DCA114" w:rsidR="009433F2" w:rsidRDefault="00952BD1" w:rsidP="00BD2E11">
            <w:pPr>
              <w:pStyle w:val="Tabletextcentred"/>
              <w:rPr>
                <w:szCs w:val="20"/>
              </w:rPr>
            </w:pPr>
            <w:r>
              <w:rPr>
                <w:szCs w:val="20"/>
              </w:rPr>
              <w:t>Trentham</w:t>
            </w:r>
          </w:p>
        </w:tc>
        <w:tc>
          <w:tcPr>
            <w:tcW w:w="903" w:type="dxa"/>
            <w:tcBorders>
              <w:top w:val="single" w:sz="4" w:space="0" w:color="auto"/>
              <w:left w:val="nil"/>
              <w:bottom w:val="single" w:sz="4" w:space="0" w:color="auto"/>
              <w:right w:val="nil"/>
            </w:tcBorders>
          </w:tcPr>
          <w:p w14:paraId="585DC2B6" w14:textId="05DF97CB" w:rsidR="009433F2" w:rsidRDefault="00952BD1" w:rsidP="00BD2E11">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20039CCE" w14:textId="1001821E" w:rsidR="009433F2" w:rsidRDefault="00952BD1" w:rsidP="00BD2E11">
            <w:pPr>
              <w:pStyle w:val="Tabletextcentred"/>
              <w:rPr>
                <w:szCs w:val="20"/>
              </w:rPr>
            </w:pPr>
            <w:r>
              <w:rPr>
                <w:szCs w:val="20"/>
              </w:rPr>
              <w:t>3458</w:t>
            </w:r>
          </w:p>
        </w:tc>
      </w:tr>
      <w:tr w:rsidR="00DE2CD3" w14:paraId="07100847" w14:textId="77777777" w:rsidTr="00956E9E">
        <w:trPr>
          <w:cantSplit/>
        </w:trPr>
        <w:tc>
          <w:tcPr>
            <w:tcW w:w="1416" w:type="dxa"/>
            <w:tcBorders>
              <w:top w:val="single" w:sz="4" w:space="0" w:color="auto"/>
              <w:left w:val="nil"/>
              <w:bottom w:val="single" w:sz="4" w:space="0" w:color="auto"/>
              <w:right w:val="nil"/>
            </w:tcBorders>
          </w:tcPr>
          <w:p w14:paraId="354AA605" w14:textId="39414AF7" w:rsidR="00BD2E11" w:rsidRPr="00417923" w:rsidRDefault="00BD2E11" w:rsidP="00BD2E11">
            <w:pPr>
              <w:pStyle w:val="Tabletext"/>
            </w:pPr>
            <w:r w:rsidRPr="00417923">
              <w:rPr>
                <w:rFonts w:ascii="Calibri" w:hAnsi="Calibri"/>
              </w:rPr>
              <w:t>International Cultural Diplomacy Arts Fund</w:t>
            </w:r>
          </w:p>
        </w:tc>
        <w:tc>
          <w:tcPr>
            <w:tcW w:w="1587" w:type="dxa"/>
            <w:tcBorders>
              <w:top w:val="single" w:sz="4" w:space="0" w:color="auto"/>
              <w:left w:val="nil"/>
              <w:bottom w:val="single" w:sz="4" w:space="0" w:color="auto"/>
              <w:right w:val="nil"/>
            </w:tcBorders>
          </w:tcPr>
          <w:p w14:paraId="0BCFD8E6" w14:textId="0C972FAD" w:rsidR="00BD2E11" w:rsidRDefault="00BD2E11" w:rsidP="00BD2E11">
            <w:pPr>
              <w:pStyle w:val="Tabletext"/>
            </w:pPr>
            <w:r>
              <w:rPr>
                <w:szCs w:val="20"/>
              </w:rPr>
              <w:t>General Sir John Monash Foundation</w:t>
            </w:r>
          </w:p>
        </w:tc>
        <w:tc>
          <w:tcPr>
            <w:tcW w:w="1796" w:type="dxa"/>
            <w:tcBorders>
              <w:top w:val="single" w:sz="4" w:space="0" w:color="auto"/>
              <w:left w:val="nil"/>
              <w:bottom w:val="single" w:sz="4" w:space="0" w:color="auto"/>
              <w:right w:val="nil"/>
            </w:tcBorders>
          </w:tcPr>
          <w:p w14:paraId="3FC0A32E" w14:textId="1F0CB43A" w:rsidR="00BD2E11" w:rsidRDefault="00BD2E11" w:rsidP="00BD2E11">
            <w:pPr>
              <w:pStyle w:val="Tabletext"/>
              <w:rPr>
                <w:szCs w:val="20"/>
              </w:rPr>
            </w:pPr>
            <w:r>
              <w:rPr>
                <w:szCs w:val="20"/>
              </w:rPr>
              <w:t>To fund one year of the 2017 Sir John Monash Cultural Scholarship, and one year of the 2018 Sir John Monash Cultural Scholarship.</w:t>
            </w:r>
          </w:p>
        </w:tc>
        <w:tc>
          <w:tcPr>
            <w:tcW w:w="1446" w:type="dxa"/>
            <w:tcBorders>
              <w:top w:val="single" w:sz="4" w:space="0" w:color="auto"/>
              <w:left w:val="nil"/>
              <w:bottom w:val="single" w:sz="4" w:space="0" w:color="auto"/>
              <w:right w:val="nil"/>
            </w:tcBorders>
          </w:tcPr>
          <w:p w14:paraId="5C40FB51" w14:textId="456AC746" w:rsidR="00BD2E11" w:rsidRDefault="00BD2E11" w:rsidP="00BD2E11">
            <w:pPr>
              <w:pStyle w:val="Tabletextcentred"/>
            </w:pPr>
            <w:r>
              <w:rPr>
                <w:szCs w:val="20"/>
              </w:rPr>
              <w:t>No</w:t>
            </w:r>
          </w:p>
        </w:tc>
        <w:tc>
          <w:tcPr>
            <w:tcW w:w="1476" w:type="dxa"/>
            <w:tcBorders>
              <w:top w:val="single" w:sz="4" w:space="0" w:color="auto"/>
              <w:left w:val="nil"/>
              <w:bottom w:val="single" w:sz="4" w:space="0" w:color="auto"/>
              <w:right w:val="nil"/>
            </w:tcBorders>
          </w:tcPr>
          <w:p w14:paraId="43F649F0" w14:textId="2C6B96BB" w:rsidR="00BD2E11" w:rsidRDefault="00BD2E11" w:rsidP="00BD2E11">
            <w:pPr>
              <w:pStyle w:val="Tabletextcentred"/>
            </w:pPr>
            <w:r>
              <w:rPr>
                <w:szCs w:val="20"/>
              </w:rPr>
              <w:t>$176,000</w:t>
            </w:r>
          </w:p>
        </w:tc>
        <w:tc>
          <w:tcPr>
            <w:tcW w:w="1682" w:type="dxa"/>
            <w:tcBorders>
              <w:top w:val="single" w:sz="4" w:space="0" w:color="auto"/>
              <w:left w:val="nil"/>
              <w:bottom w:val="single" w:sz="4" w:space="0" w:color="auto"/>
              <w:right w:val="nil"/>
            </w:tcBorders>
          </w:tcPr>
          <w:p w14:paraId="5A7F4B29" w14:textId="6AC373FC" w:rsidR="00BD2E11" w:rsidRDefault="00FC3A40" w:rsidP="00BD2E11">
            <w:pPr>
              <w:pStyle w:val="Tabletextcentred"/>
            </w:pPr>
            <w:r>
              <w:rPr>
                <w:szCs w:val="20"/>
              </w:rPr>
              <w:t>0</w:t>
            </w:r>
            <w:r w:rsidR="00BD2E11">
              <w:rPr>
                <w:szCs w:val="20"/>
              </w:rPr>
              <w:t>7/</w:t>
            </w:r>
            <w:r>
              <w:rPr>
                <w:szCs w:val="20"/>
              </w:rPr>
              <w:t>0</w:t>
            </w:r>
            <w:r w:rsidR="00BD2E11">
              <w:rPr>
                <w:szCs w:val="20"/>
              </w:rPr>
              <w:t>4/2017</w:t>
            </w:r>
          </w:p>
        </w:tc>
        <w:tc>
          <w:tcPr>
            <w:tcW w:w="1459" w:type="dxa"/>
            <w:tcBorders>
              <w:top w:val="single" w:sz="4" w:space="0" w:color="auto"/>
              <w:left w:val="nil"/>
              <w:bottom w:val="single" w:sz="4" w:space="0" w:color="auto"/>
              <w:right w:val="nil"/>
            </w:tcBorders>
          </w:tcPr>
          <w:p w14:paraId="60734EF7" w14:textId="64F4F418" w:rsidR="00BD2E11" w:rsidRDefault="00BD2E11" w:rsidP="00BD2E11">
            <w:pPr>
              <w:pStyle w:val="Tabletextcentred"/>
            </w:pPr>
            <w:r>
              <w:rPr>
                <w:szCs w:val="20"/>
              </w:rPr>
              <w:t>20/</w:t>
            </w:r>
            <w:r w:rsidR="008A553C">
              <w:rPr>
                <w:szCs w:val="20"/>
              </w:rPr>
              <w:t>0</w:t>
            </w:r>
            <w:r>
              <w:rPr>
                <w:szCs w:val="20"/>
              </w:rPr>
              <w:t>7/2017</w:t>
            </w:r>
          </w:p>
        </w:tc>
        <w:tc>
          <w:tcPr>
            <w:tcW w:w="1857" w:type="dxa"/>
            <w:tcBorders>
              <w:top w:val="single" w:sz="4" w:space="0" w:color="auto"/>
              <w:left w:val="nil"/>
              <w:bottom w:val="single" w:sz="4" w:space="0" w:color="auto"/>
              <w:right w:val="nil"/>
            </w:tcBorders>
          </w:tcPr>
          <w:p w14:paraId="42A94939" w14:textId="4A040FB9" w:rsidR="00BD2E11" w:rsidRDefault="00BD2E11" w:rsidP="00BD2E11">
            <w:pPr>
              <w:pStyle w:val="Tabletextcentred"/>
            </w:pPr>
            <w:r>
              <w:rPr>
                <w:szCs w:val="20"/>
              </w:rPr>
              <w:t>30/11/2021</w:t>
            </w:r>
          </w:p>
        </w:tc>
        <w:tc>
          <w:tcPr>
            <w:tcW w:w="1428" w:type="dxa"/>
            <w:tcBorders>
              <w:top w:val="single" w:sz="4" w:space="0" w:color="auto"/>
              <w:left w:val="nil"/>
              <w:bottom w:val="single" w:sz="4" w:space="0" w:color="auto"/>
              <w:right w:val="nil"/>
            </w:tcBorders>
          </w:tcPr>
          <w:p w14:paraId="736AF455" w14:textId="18DBFD35" w:rsidR="00BD2E11" w:rsidRDefault="00BD2E11" w:rsidP="00BD2E11">
            <w:pPr>
              <w:pStyle w:val="Tabletextcentred"/>
            </w:pPr>
            <w:r>
              <w:rPr>
                <w:szCs w:val="20"/>
              </w:rPr>
              <w:t>Melbourne</w:t>
            </w:r>
          </w:p>
        </w:tc>
        <w:tc>
          <w:tcPr>
            <w:tcW w:w="903" w:type="dxa"/>
            <w:tcBorders>
              <w:top w:val="single" w:sz="4" w:space="0" w:color="auto"/>
              <w:left w:val="nil"/>
              <w:bottom w:val="single" w:sz="4" w:space="0" w:color="auto"/>
              <w:right w:val="nil"/>
            </w:tcBorders>
          </w:tcPr>
          <w:p w14:paraId="692C5EE8" w14:textId="4A8D9B4B" w:rsidR="00BD2E11" w:rsidRDefault="00BD2E11" w:rsidP="00BD2E11">
            <w:pPr>
              <w:pStyle w:val="Tabletextcentred"/>
            </w:pPr>
            <w:r>
              <w:rPr>
                <w:szCs w:val="20"/>
              </w:rPr>
              <w:t>VIC</w:t>
            </w:r>
          </w:p>
        </w:tc>
        <w:tc>
          <w:tcPr>
            <w:tcW w:w="996" w:type="dxa"/>
            <w:tcBorders>
              <w:top w:val="single" w:sz="4" w:space="0" w:color="auto"/>
              <w:left w:val="nil"/>
              <w:bottom w:val="single" w:sz="4" w:space="0" w:color="auto"/>
              <w:right w:val="nil"/>
            </w:tcBorders>
          </w:tcPr>
          <w:p w14:paraId="6641D833" w14:textId="25473ECF" w:rsidR="00BD2E11" w:rsidRDefault="00BD2E11" w:rsidP="00BD2E11">
            <w:pPr>
              <w:pStyle w:val="Tabletextcentred"/>
            </w:pPr>
            <w:r>
              <w:rPr>
                <w:szCs w:val="20"/>
              </w:rPr>
              <w:t>3000</w:t>
            </w:r>
          </w:p>
        </w:tc>
      </w:tr>
      <w:tr w:rsidR="00DE2CD3" w14:paraId="07AC54D6" w14:textId="77777777" w:rsidTr="00956E9E">
        <w:trPr>
          <w:cantSplit/>
        </w:trPr>
        <w:tc>
          <w:tcPr>
            <w:tcW w:w="1416" w:type="dxa"/>
            <w:tcBorders>
              <w:top w:val="single" w:sz="4" w:space="0" w:color="auto"/>
              <w:left w:val="nil"/>
              <w:bottom w:val="single" w:sz="4" w:space="0" w:color="auto"/>
              <w:right w:val="nil"/>
            </w:tcBorders>
          </w:tcPr>
          <w:p w14:paraId="10FAA780" w14:textId="56531E85" w:rsidR="00BF3DFF" w:rsidRPr="00417923" w:rsidRDefault="00BF3DFF" w:rsidP="00BD2E11">
            <w:pPr>
              <w:pStyle w:val="Tabletext"/>
              <w:rPr>
                <w:rFonts w:ascii="Calibri" w:hAnsi="Calibri"/>
              </w:rPr>
            </w:pPr>
            <w:r w:rsidRPr="00417923">
              <w:rPr>
                <w:rFonts w:ascii="Calibri" w:hAnsi="Calibri"/>
              </w:rPr>
              <w:t>Public Service Modernisation Fund</w:t>
            </w:r>
          </w:p>
        </w:tc>
        <w:tc>
          <w:tcPr>
            <w:tcW w:w="1587" w:type="dxa"/>
            <w:tcBorders>
              <w:top w:val="single" w:sz="4" w:space="0" w:color="auto"/>
              <w:left w:val="nil"/>
              <w:bottom w:val="single" w:sz="4" w:space="0" w:color="auto"/>
              <w:right w:val="nil"/>
            </w:tcBorders>
          </w:tcPr>
          <w:p w14:paraId="7AF887E1" w14:textId="14CAB42B" w:rsidR="00BF3DFF" w:rsidRDefault="00BF3DFF" w:rsidP="00BD2E11">
            <w:pPr>
              <w:pStyle w:val="Tabletext"/>
              <w:rPr>
                <w:szCs w:val="20"/>
              </w:rPr>
            </w:pPr>
            <w:r>
              <w:rPr>
                <w:szCs w:val="20"/>
              </w:rPr>
              <w:t>National Museum of Australia</w:t>
            </w:r>
          </w:p>
        </w:tc>
        <w:tc>
          <w:tcPr>
            <w:tcW w:w="1796" w:type="dxa"/>
            <w:tcBorders>
              <w:top w:val="single" w:sz="4" w:space="0" w:color="auto"/>
              <w:left w:val="nil"/>
              <w:bottom w:val="single" w:sz="4" w:space="0" w:color="auto"/>
              <w:right w:val="nil"/>
            </w:tcBorders>
          </w:tcPr>
          <w:p w14:paraId="2B81B8CA" w14:textId="58B058D5" w:rsidR="00BF3DFF" w:rsidRDefault="00B40F26" w:rsidP="00BD2E11">
            <w:pPr>
              <w:pStyle w:val="Tabletext"/>
              <w:rPr>
                <w:szCs w:val="20"/>
              </w:rPr>
            </w:pPr>
            <w:r>
              <w:rPr>
                <w:szCs w:val="20"/>
              </w:rPr>
              <w:t>Funding for the development and delivery of programs and services</w:t>
            </w:r>
          </w:p>
        </w:tc>
        <w:tc>
          <w:tcPr>
            <w:tcW w:w="1446" w:type="dxa"/>
            <w:tcBorders>
              <w:top w:val="single" w:sz="4" w:space="0" w:color="auto"/>
              <w:left w:val="nil"/>
              <w:bottom w:val="single" w:sz="4" w:space="0" w:color="auto"/>
              <w:right w:val="nil"/>
            </w:tcBorders>
          </w:tcPr>
          <w:p w14:paraId="2A9AEAC9" w14:textId="711EB65A" w:rsidR="00BF3DFF" w:rsidRDefault="00BF3DFF"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42DECDA" w14:textId="22A5F9D6" w:rsidR="00BF3DFF" w:rsidRDefault="00BF3DFF" w:rsidP="00BD2E11">
            <w:pPr>
              <w:pStyle w:val="Tabletextcentred"/>
              <w:rPr>
                <w:szCs w:val="20"/>
              </w:rPr>
            </w:pPr>
            <w:r>
              <w:rPr>
                <w:szCs w:val="20"/>
              </w:rPr>
              <w:t>$2,290,000</w:t>
            </w:r>
          </w:p>
        </w:tc>
        <w:tc>
          <w:tcPr>
            <w:tcW w:w="1682" w:type="dxa"/>
            <w:tcBorders>
              <w:top w:val="single" w:sz="4" w:space="0" w:color="auto"/>
              <w:left w:val="nil"/>
              <w:bottom w:val="single" w:sz="4" w:space="0" w:color="auto"/>
              <w:right w:val="nil"/>
            </w:tcBorders>
          </w:tcPr>
          <w:p w14:paraId="40E413C7" w14:textId="2EAC9AE6" w:rsidR="00BF3DFF" w:rsidRDefault="00BF3DFF" w:rsidP="00BD2E11">
            <w:pPr>
              <w:pStyle w:val="Tabletextcentred"/>
              <w:rPr>
                <w:szCs w:val="20"/>
              </w:rPr>
            </w:pPr>
            <w:r>
              <w:rPr>
                <w:szCs w:val="20"/>
              </w:rPr>
              <w:t>10/</w:t>
            </w:r>
            <w:r w:rsidR="00FC3A40">
              <w:rPr>
                <w:szCs w:val="20"/>
              </w:rPr>
              <w:t>0</w:t>
            </w:r>
            <w:r>
              <w:rPr>
                <w:szCs w:val="20"/>
              </w:rPr>
              <w:t>7/2017</w:t>
            </w:r>
          </w:p>
        </w:tc>
        <w:tc>
          <w:tcPr>
            <w:tcW w:w="1459" w:type="dxa"/>
            <w:tcBorders>
              <w:top w:val="single" w:sz="4" w:space="0" w:color="auto"/>
              <w:left w:val="nil"/>
              <w:bottom w:val="single" w:sz="4" w:space="0" w:color="auto"/>
              <w:right w:val="nil"/>
            </w:tcBorders>
          </w:tcPr>
          <w:p w14:paraId="08D7960F" w14:textId="2D829DFD" w:rsidR="00BF3DFF" w:rsidRDefault="00BF3DFF" w:rsidP="00BD2E11">
            <w:pPr>
              <w:pStyle w:val="Tabletextcentred"/>
              <w:rPr>
                <w:szCs w:val="20"/>
              </w:rPr>
            </w:pPr>
            <w:r>
              <w:rPr>
                <w:szCs w:val="20"/>
              </w:rPr>
              <w:t>10/</w:t>
            </w:r>
            <w:r w:rsidR="008A553C">
              <w:rPr>
                <w:szCs w:val="20"/>
              </w:rPr>
              <w:t>0</w:t>
            </w:r>
            <w:r>
              <w:rPr>
                <w:szCs w:val="20"/>
              </w:rPr>
              <w:t>7/2017</w:t>
            </w:r>
          </w:p>
        </w:tc>
        <w:tc>
          <w:tcPr>
            <w:tcW w:w="1857" w:type="dxa"/>
            <w:tcBorders>
              <w:top w:val="single" w:sz="4" w:space="0" w:color="auto"/>
              <w:left w:val="nil"/>
              <w:bottom w:val="single" w:sz="4" w:space="0" w:color="auto"/>
              <w:right w:val="nil"/>
            </w:tcBorders>
          </w:tcPr>
          <w:p w14:paraId="51A46BFB" w14:textId="357E9640" w:rsidR="00BF3DFF" w:rsidRDefault="00BF3DFF" w:rsidP="00BD2E11">
            <w:pPr>
              <w:pStyle w:val="Tabletextcentred"/>
              <w:rPr>
                <w:szCs w:val="20"/>
              </w:rPr>
            </w:pPr>
            <w:r>
              <w:rPr>
                <w:szCs w:val="20"/>
              </w:rPr>
              <w:t>30/</w:t>
            </w:r>
            <w:r w:rsidR="00FC3A40">
              <w:rPr>
                <w:szCs w:val="20"/>
              </w:rPr>
              <w:t>0</w:t>
            </w:r>
            <w:r>
              <w:rPr>
                <w:szCs w:val="20"/>
              </w:rPr>
              <w:t>6/2020</w:t>
            </w:r>
          </w:p>
        </w:tc>
        <w:tc>
          <w:tcPr>
            <w:tcW w:w="1428" w:type="dxa"/>
            <w:tcBorders>
              <w:top w:val="single" w:sz="4" w:space="0" w:color="auto"/>
              <w:left w:val="nil"/>
              <w:bottom w:val="single" w:sz="4" w:space="0" w:color="auto"/>
              <w:right w:val="nil"/>
            </w:tcBorders>
          </w:tcPr>
          <w:p w14:paraId="2BCF4E4E" w14:textId="3F6A8F00" w:rsidR="00BF3DFF" w:rsidRDefault="00BF3DFF" w:rsidP="00BD2E11">
            <w:pPr>
              <w:pStyle w:val="Tabletextcentred"/>
              <w:rPr>
                <w:szCs w:val="20"/>
              </w:rPr>
            </w:pPr>
            <w:r>
              <w:rPr>
                <w:szCs w:val="20"/>
              </w:rPr>
              <w:t>Canberra</w:t>
            </w:r>
          </w:p>
        </w:tc>
        <w:tc>
          <w:tcPr>
            <w:tcW w:w="903" w:type="dxa"/>
            <w:tcBorders>
              <w:top w:val="single" w:sz="4" w:space="0" w:color="auto"/>
              <w:left w:val="nil"/>
              <w:bottom w:val="single" w:sz="4" w:space="0" w:color="auto"/>
              <w:right w:val="nil"/>
            </w:tcBorders>
          </w:tcPr>
          <w:p w14:paraId="4AFBE32C" w14:textId="40056789" w:rsidR="00BF3DFF" w:rsidRDefault="00BF3DFF" w:rsidP="00BD2E11">
            <w:pPr>
              <w:pStyle w:val="Tabletextcentred"/>
              <w:rPr>
                <w:szCs w:val="20"/>
              </w:rPr>
            </w:pPr>
            <w:r>
              <w:rPr>
                <w:szCs w:val="20"/>
              </w:rPr>
              <w:t xml:space="preserve">ACT </w:t>
            </w:r>
          </w:p>
        </w:tc>
        <w:tc>
          <w:tcPr>
            <w:tcW w:w="996" w:type="dxa"/>
            <w:tcBorders>
              <w:top w:val="single" w:sz="4" w:space="0" w:color="auto"/>
              <w:left w:val="nil"/>
              <w:bottom w:val="single" w:sz="4" w:space="0" w:color="auto"/>
              <w:right w:val="nil"/>
            </w:tcBorders>
          </w:tcPr>
          <w:p w14:paraId="3C46EAD9" w14:textId="71E46B01" w:rsidR="00BF3DFF" w:rsidRDefault="00BF3DFF" w:rsidP="00BD2E11">
            <w:pPr>
              <w:pStyle w:val="Tabletextcentred"/>
              <w:rPr>
                <w:szCs w:val="20"/>
              </w:rPr>
            </w:pPr>
            <w:r>
              <w:rPr>
                <w:szCs w:val="20"/>
              </w:rPr>
              <w:t>2600</w:t>
            </w:r>
          </w:p>
        </w:tc>
      </w:tr>
      <w:tr w:rsidR="00DE2CD3" w14:paraId="43C1FDE3" w14:textId="77777777" w:rsidTr="00956E9E">
        <w:trPr>
          <w:cantSplit/>
        </w:trPr>
        <w:tc>
          <w:tcPr>
            <w:tcW w:w="1416" w:type="dxa"/>
            <w:tcBorders>
              <w:top w:val="single" w:sz="4" w:space="0" w:color="auto"/>
              <w:left w:val="nil"/>
              <w:bottom w:val="single" w:sz="4" w:space="0" w:color="auto"/>
              <w:right w:val="nil"/>
            </w:tcBorders>
          </w:tcPr>
          <w:p w14:paraId="58ADDB47" w14:textId="0EEB46EA" w:rsidR="000A0498" w:rsidRDefault="000A0498" w:rsidP="00BD2E11">
            <w:pPr>
              <w:pStyle w:val="Tabletext"/>
              <w:rPr>
                <w:rFonts w:ascii="Calibri" w:hAnsi="Calibri"/>
              </w:rPr>
            </w:pPr>
            <w:r>
              <w:rPr>
                <w:rFonts w:ascii="Calibri" w:hAnsi="Calibri"/>
              </w:rPr>
              <w:t>Indigenous Visual Arts Industry Support</w:t>
            </w:r>
          </w:p>
        </w:tc>
        <w:tc>
          <w:tcPr>
            <w:tcW w:w="1587" w:type="dxa"/>
            <w:tcBorders>
              <w:top w:val="single" w:sz="4" w:space="0" w:color="auto"/>
              <w:left w:val="nil"/>
              <w:bottom w:val="single" w:sz="4" w:space="0" w:color="auto"/>
              <w:right w:val="nil"/>
            </w:tcBorders>
          </w:tcPr>
          <w:p w14:paraId="20C22031" w14:textId="3F1C2822" w:rsidR="000A0498" w:rsidRDefault="000A0498" w:rsidP="00BD2E11">
            <w:pPr>
              <w:pStyle w:val="Tabletext"/>
              <w:rPr>
                <w:szCs w:val="20"/>
              </w:rPr>
            </w:pPr>
            <w:r w:rsidRPr="001D28CC">
              <w:rPr>
                <w:szCs w:val="20"/>
                <w:lang w:eastAsia="en-AU"/>
              </w:rPr>
              <w:t>Hermannsburg Potters Aboriginal Corporation</w:t>
            </w:r>
          </w:p>
        </w:tc>
        <w:tc>
          <w:tcPr>
            <w:tcW w:w="1796" w:type="dxa"/>
            <w:tcBorders>
              <w:top w:val="single" w:sz="4" w:space="0" w:color="auto"/>
              <w:left w:val="nil"/>
              <w:bottom w:val="single" w:sz="4" w:space="0" w:color="auto"/>
              <w:right w:val="nil"/>
            </w:tcBorders>
          </w:tcPr>
          <w:p w14:paraId="5259B2C5" w14:textId="3E071395" w:rsidR="000A0498" w:rsidRDefault="000A0498" w:rsidP="00BD2E11">
            <w:pPr>
              <w:pStyle w:val="Tabletext"/>
              <w:rPr>
                <w:szCs w:val="20"/>
              </w:rPr>
            </w:pPr>
            <w:r w:rsidRPr="001D28CC">
              <w:t>To support the Grantee to provide visual arts services to artists based in the Hermannsburg community and engage Indigenous arts workers.</w:t>
            </w:r>
          </w:p>
        </w:tc>
        <w:tc>
          <w:tcPr>
            <w:tcW w:w="1446" w:type="dxa"/>
            <w:tcBorders>
              <w:top w:val="single" w:sz="4" w:space="0" w:color="auto"/>
              <w:left w:val="nil"/>
              <w:bottom w:val="single" w:sz="4" w:space="0" w:color="auto"/>
              <w:right w:val="nil"/>
            </w:tcBorders>
          </w:tcPr>
          <w:p w14:paraId="562C0788" w14:textId="489079C4" w:rsidR="000A0498" w:rsidRDefault="000A0498"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229CFAF" w14:textId="75D1A07B" w:rsidR="000A0498" w:rsidRDefault="000A0498" w:rsidP="00BD2E11">
            <w:pPr>
              <w:pStyle w:val="Tabletextcentred"/>
              <w:rPr>
                <w:szCs w:val="20"/>
              </w:rPr>
            </w:pPr>
            <w:r w:rsidRPr="000A0498">
              <w:rPr>
                <w:szCs w:val="20"/>
              </w:rPr>
              <w:t>$359,700</w:t>
            </w:r>
          </w:p>
        </w:tc>
        <w:tc>
          <w:tcPr>
            <w:tcW w:w="1682" w:type="dxa"/>
            <w:tcBorders>
              <w:top w:val="single" w:sz="4" w:space="0" w:color="auto"/>
              <w:left w:val="nil"/>
              <w:bottom w:val="single" w:sz="4" w:space="0" w:color="auto"/>
              <w:right w:val="nil"/>
            </w:tcBorders>
          </w:tcPr>
          <w:p w14:paraId="49116043" w14:textId="39CC0338" w:rsidR="000A0498" w:rsidRDefault="000A0498" w:rsidP="00BD2E11">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3AA6D590" w14:textId="33CC1C07" w:rsidR="000A0498" w:rsidRDefault="000A0498">
            <w:pPr>
              <w:pStyle w:val="Tabletextcentred"/>
              <w:rPr>
                <w:szCs w:val="20"/>
              </w:rPr>
            </w:pPr>
            <w:r>
              <w:rPr>
                <w:szCs w:val="20"/>
              </w:rPr>
              <w:t>19/07/2017</w:t>
            </w:r>
          </w:p>
        </w:tc>
        <w:tc>
          <w:tcPr>
            <w:tcW w:w="1857" w:type="dxa"/>
            <w:tcBorders>
              <w:top w:val="single" w:sz="4" w:space="0" w:color="auto"/>
              <w:left w:val="nil"/>
              <w:bottom w:val="single" w:sz="4" w:space="0" w:color="auto"/>
              <w:right w:val="nil"/>
            </w:tcBorders>
          </w:tcPr>
          <w:p w14:paraId="2D5BCC61" w14:textId="1EF3BEAA" w:rsidR="000A0498" w:rsidRDefault="000A0498" w:rsidP="00BD2E11">
            <w:pPr>
              <w:pStyle w:val="Tabletextcentred"/>
              <w:rPr>
                <w:szCs w:val="20"/>
              </w:rPr>
            </w:pPr>
            <w:r>
              <w:rPr>
                <w:szCs w:val="20"/>
              </w:rPr>
              <w:t>30/11/2019</w:t>
            </w:r>
          </w:p>
        </w:tc>
        <w:tc>
          <w:tcPr>
            <w:tcW w:w="1428" w:type="dxa"/>
            <w:tcBorders>
              <w:top w:val="single" w:sz="4" w:space="0" w:color="auto"/>
              <w:left w:val="nil"/>
              <w:bottom w:val="single" w:sz="4" w:space="0" w:color="auto"/>
              <w:right w:val="nil"/>
            </w:tcBorders>
          </w:tcPr>
          <w:p w14:paraId="35BC81A0" w14:textId="76E9AA43" w:rsidR="000A0498" w:rsidRDefault="000A0498" w:rsidP="00BD2E11">
            <w:pPr>
              <w:pStyle w:val="Tabletextcentred"/>
              <w:rPr>
                <w:szCs w:val="20"/>
              </w:rPr>
            </w:pPr>
            <w:r w:rsidRPr="001D28CC">
              <w:rPr>
                <w:szCs w:val="20"/>
                <w:lang w:eastAsia="en-AU"/>
              </w:rPr>
              <w:t>Hermannsburg</w:t>
            </w:r>
          </w:p>
        </w:tc>
        <w:tc>
          <w:tcPr>
            <w:tcW w:w="903" w:type="dxa"/>
            <w:tcBorders>
              <w:top w:val="single" w:sz="4" w:space="0" w:color="auto"/>
              <w:left w:val="nil"/>
              <w:bottom w:val="single" w:sz="4" w:space="0" w:color="auto"/>
              <w:right w:val="nil"/>
            </w:tcBorders>
          </w:tcPr>
          <w:p w14:paraId="1BC5AF8B" w14:textId="19FDF445" w:rsidR="000A0498" w:rsidRDefault="000A0498" w:rsidP="00BD2E11">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09EC27DD" w14:textId="3EC75201" w:rsidR="000A0498" w:rsidRDefault="000A0498" w:rsidP="00BD2E11">
            <w:pPr>
              <w:pStyle w:val="Tabletextcentred"/>
              <w:rPr>
                <w:szCs w:val="20"/>
              </w:rPr>
            </w:pPr>
            <w:r>
              <w:rPr>
                <w:szCs w:val="20"/>
              </w:rPr>
              <w:t>0872</w:t>
            </w:r>
          </w:p>
        </w:tc>
      </w:tr>
      <w:tr w:rsidR="00DE2CD3" w14:paraId="64D1ABD3" w14:textId="77777777" w:rsidTr="00956E9E">
        <w:trPr>
          <w:cantSplit/>
        </w:trPr>
        <w:tc>
          <w:tcPr>
            <w:tcW w:w="1416" w:type="dxa"/>
            <w:tcBorders>
              <w:top w:val="single" w:sz="4" w:space="0" w:color="auto"/>
              <w:left w:val="nil"/>
              <w:bottom w:val="single" w:sz="4" w:space="0" w:color="auto"/>
              <w:right w:val="nil"/>
            </w:tcBorders>
          </w:tcPr>
          <w:p w14:paraId="3B56B727" w14:textId="77777777" w:rsidR="00CC3A78" w:rsidRDefault="00CC3A78" w:rsidP="003B436E">
            <w:pPr>
              <w:pStyle w:val="Tabletext"/>
              <w:rPr>
                <w:rFonts w:ascii="Calibri" w:hAnsi="Calibri"/>
              </w:rPr>
            </w:pPr>
            <w:r>
              <w:t>National Collecting Institutions Touring and Outreach Program</w:t>
            </w:r>
          </w:p>
        </w:tc>
        <w:tc>
          <w:tcPr>
            <w:tcW w:w="1587" w:type="dxa"/>
            <w:tcBorders>
              <w:top w:val="single" w:sz="4" w:space="0" w:color="auto"/>
              <w:left w:val="nil"/>
              <w:bottom w:val="single" w:sz="4" w:space="0" w:color="auto"/>
              <w:right w:val="nil"/>
            </w:tcBorders>
          </w:tcPr>
          <w:p w14:paraId="08BD1C87" w14:textId="77777777" w:rsidR="00CC3A78" w:rsidRPr="001D28CC" w:rsidRDefault="00CC3A78" w:rsidP="003B436E">
            <w:pPr>
              <w:pStyle w:val="Tabletext"/>
              <w:rPr>
                <w:szCs w:val="20"/>
                <w:lang w:eastAsia="en-AU"/>
              </w:rPr>
            </w:pPr>
            <w:r>
              <w:rPr>
                <w:szCs w:val="20"/>
                <w:lang w:eastAsia="en-AU"/>
              </w:rPr>
              <w:t>Australian National Maritime Museum</w:t>
            </w:r>
          </w:p>
        </w:tc>
        <w:tc>
          <w:tcPr>
            <w:tcW w:w="1796" w:type="dxa"/>
            <w:tcBorders>
              <w:top w:val="single" w:sz="4" w:space="0" w:color="auto"/>
              <w:left w:val="nil"/>
              <w:bottom w:val="single" w:sz="4" w:space="0" w:color="auto"/>
              <w:right w:val="nil"/>
            </w:tcBorders>
          </w:tcPr>
          <w:p w14:paraId="59FC13D9" w14:textId="77777777" w:rsidR="00CC3A78" w:rsidRPr="001D28CC" w:rsidRDefault="00CC3A78" w:rsidP="003B436E">
            <w:pPr>
              <w:pStyle w:val="Tabletext"/>
            </w:pPr>
            <w:r w:rsidRPr="00866B71">
              <w:t xml:space="preserve">Funding to support the touring of </w:t>
            </w:r>
            <w:r w:rsidRPr="005C6737">
              <w:rPr>
                <w:i/>
              </w:rPr>
              <w:t>The Art of Science: Baudin’s Voyagers 1800-1804</w:t>
            </w:r>
            <w:r>
              <w:t xml:space="preserve"> exhibition</w:t>
            </w:r>
          </w:p>
        </w:tc>
        <w:tc>
          <w:tcPr>
            <w:tcW w:w="1446" w:type="dxa"/>
            <w:tcBorders>
              <w:top w:val="single" w:sz="4" w:space="0" w:color="auto"/>
              <w:left w:val="nil"/>
              <w:bottom w:val="single" w:sz="4" w:space="0" w:color="auto"/>
              <w:right w:val="nil"/>
            </w:tcBorders>
          </w:tcPr>
          <w:p w14:paraId="36925D80" w14:textId="77777777" w:rsidR="00CC3A78" w:rsidRDefault="00CC3A78" w:rsidP="003B436E">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819C008" w14:textId="77777777" w:rsidR="00CC3A78" w:rsidRPr="000A0498" w:rsidRDefault="00CC3A78" w:rsidP="003B436E">
            <w:pPr>
              <w:pStyle w:val="Tabletextcentred"/>
              <w:rPr>
                <w:szCs w:val="20"/>
              </w:rPr>
            </w:pPr>
            <w:r>
              <w:rPr>
                <w:szCs w:val="20"/>
              </w:rPr>
              <w:t>$167,355</w:t>
            </w:r>
          </w:p>
        </w:tc>
        <w:tc>
          <w:tcPr>
            <w:tcW w:w="1682" w:type="dxa"/>
            <w:tcBorders>
              <w:top w:val="single" w:sz="4" w:space="0" w:color="auto"/>
              <w:left w:val="nil"/>
              <w:bottom w:val="single" w:sz="4" w:space="0" w:color="auto"/>
              <w:right w:val="nil"/>
            </w:tcBorders>
          </w:tcPr>
          <w:p w14:paraId="7EE8C626" w14:textId="77777777" w:rsidR="00CC3A78" w:rsidRDefault="00CC3A78" w:rsidP="003B436E">
            <w:pPr>
              <w:pStyle w:val="Tabletextcentred"/>
              <w:rPr>
                <w:szCs w:val="20"/>
              </w:rPr>
            </w:pPr>
            <w:r>
              <w:rPr>
                <w:szCs w:val="20"/>
              </w:rPr>
              <w:t>18/05/2017</w:t>
            </w:r>
          </w:p>
        </w:tc>
        <w:tc>
          <w:tcPr>
            <w:tcW w:w="1459" w:type="dxa"/>
            <w:tcBorders>
              <w:top w:val="single" w:sz="4" w:space="0" w:color="auto"/>
              <w:left w:val="nil"/>
              <w:bottom w:val="single" w:sz="4" w:space="0" w:color="auto"/>
              <w:right w:val="nil"/>
            </w:tcBorders>
          </w:tcPr>
          <w:p w14:paraId="43069870" w14:textId="77777777" w:rsidR="00CC3A78" w:rsidRDefault="00CC3A78" w:rsidP="003B436E">
            <w:pPr>
              <w:pStyle w:val="Tabletextcentred"/>
              <w:rPr>
                <w:szCs w:val="20"/>
              </w:rPr>
            </w:pPr>
            <w:r>
              <w:rPr>
                <w:szCs w:val="20"/>
              </w:rPr>
              <w:t>21/07/2017</w:t>
            </w:r>
          </w:p>
        </w:tc>
        <w:tc>
          <w:tcPr>
            <w:tcW w:w="1857" w:type="dxa"/>
            <w:tcBorders>
              <w:top w:val="single" w:sz="4" w:space="0" w:color="auto"/>
              <w:left w:val="nil"/>
              <w:bottom w:val="single" w:sz="4" w:space="0" w:color="auto"/>
              <w:right w:val="nil"/>
            </w:tcBorders>
          </w:tcPr>
          <w:p w14:paraId="6F12EB9C" w14:textId="77777777" w:rsidR="00CC3A78" w:rsidRDefault="00CC3A78" w:rsidP="003B436E">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43E5A13B" w14:textId="51D478AC" w:rsidR="00CC3A78" w:rsidRPr="001D28CC" w:rsidRDefault="00320C47" w:rsidP="003B436E">
            <w:pPr>
              <w:pStyle w:val="Tabletextcentred"/>
              <w:rPr>
                <w:szCs w:val="20"/>
                <w:lang w:eastAsia="en-AU"/>
              </w:rPr>
            </w:pPr>
            <w:r>
              <w:rPr>
                <w:szCs w:val="20"/>
                <w:lang w:eastAsia="en-AU"/>
              </w:rPr>
              <w:t>Sydney</w:t>
            </w:r>
          </w:p>
        </w:tc>
        <w:tc>
          <w:tcPr>
            <w:tcW w:w="903" w:type="dxa"/>
            <w:tcBorders>
              <w:top w:val="single" w:sz="4" w:space="0" w:color="auto"/>
              <w:left w:val="nil"/>
              <w:bottom w:val="single" w:sz="4" w:space="0" w:color="auto"/>
              <w:right w:val="nil"/>
            </w:tcBorders>
          </w:tcPr>
          <w:p w14:paraId="5B671B17" w14:textId="10B7EDF9" w:rsidR="00CC3A78" w:rsidRDefault="00320C47" w:rsidP="003B436E">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D872636" w14:textId="01879DD6" w:rsidR="00CC3A78" w:rsidRDefault="00320C47" w:rsidP="003B436E">
            <w:pPr>
              <w:pStyle w:val="Tabletextcentred"/>
              <w:rPr>
                <w:szCs w:val="20"/>
              </w:rPr>
            </w:pPr>
            <w:r>
              <w:rPr>
                <w:szCs w:val="20"/>
              </w:rPr>
              <w:t>2009</w:t>
            </w:r>
          </w:p>
        </w:tc>
      </w:tr>
      <w:tr w:rsidR="00DE2CD3" w14:paraId="5ABB1500" w14:textId="77777777" w:rsidTr="00956E9E">
        <w:trPr>
          <w:cantSplit/>
        </w:trPr>
        <w:tc>
          <w:tcPr>
            <w:tcW w:w="1416" w:type="dxa"/>
            <w:tcBorders>
              <w:top w:val="single" w:sz="4" w:space="0" w:color="auto"/>
              <w:left w:val="nil"/>
              <w:bottom w:val="single" w:sz="4" w:space="0" w:color="auto"/>
              <w:right w:val="nil"/>
            </w:tcBorders>
          </w:tcPr>
          <w:p w14:paraId="04AB1937" w14:textId="77777777" w:rsidR="00424E61" w:rsidRDefault="00424E61" w:rsidP="003B436E">
            <w:pPr>
              <w:pStyle w:val="Tabletext"/>
              <w:rPr>
                <w:rFonts w:ascii="Calibri" w:hAnsi="Calibri"/>
              </w:rPr>
            </w:pPr>
            <w:r>
              <w:t>Australian Government International Exhibitions Insurance</w:t>
            </w:r>
          </w:p>
        </w:tc>
        <w:tc>
          <w:tcPr>
            <w:tcW w:w="1587" w:type="dxa"/>
            <w:tcBorders>
              <w:top w:val="single" w:sz="4" w:space="0" w:color="auto"/>
              <w:left w:val="nil"/>
              <w:bottom w:val="single" w:sz="4" w:space="0" w:color="auto"/>
              <w:right w:val="nil"/>
            </w:tcBorders>
          </w:tcPr>
          <w:p w14:paraId="32F308A1" w14:textId="77777777" w:rsidR="00424E61" w:rsidRPr="001D28CC" w:rsidRDefault="00424E61" w:rsidP="003B436E">
            <w:pPr>
              <w:pStyle w:val="Tabletext"/>
              <w:rPr>
                <w:szCs w:val="20"/>
                <w:lang w:eastAsia="en-AU"/>
              </w:rPr>
            </w:pPr>
            <w:r>
              <w:rPr>
                <w:szCs w:val="20"/>
                <w:lang w:eastAsia="en-AU"/>
              </w:rPr>
              <w:t>National Museum of Australia</w:t>
            </w:r>
          </w:p>
        </w:tc>
        <w:tc>
          <w:tcPr>
            <w:tcW w:w="1796" w:type="dxa"/>
            <w:tcBorders>
              <w:top w:val="single" w:sz="4" w:space="0" w:color="auto"/>
              <w:left w:val="nil"/>
              <w:bottom w:val="single" w:sz="4" w:space="0" w:color="auto"/>
              <w:right w:val="nil"/>
            </w:tcBorders>
          </w:tcPr>
          <w:p w14:paraId="309EE46D" w14:textId="77777777" w:rsidR="00424E61" w:rsidRPr="001D28CC" w:rsidRDefault="00424E61" w:rsidP="003B436E">
            <w:pPr>
              <w:pStyle w:val="Tabletext"/>
            </w:pPr>
            <w:r w:rsidRPr="00AC6ED7">
              <w:rPr>
                <w:szCs w:val="20"/>
              </w:rPr>
              <w:t>For the purpose of purchasing insurance for a significant international exhibition.</w:t>
            </w:r>
          </w:p>
        </w:tc>
        <w:tc>
          <w:tcPr>
            <w:tcW w:w="1446" w:type="dxa"/>
            <w:tcBorders>
              <w:top w:val="single" w:sz="4" w:space="0" w:color="auto"/>
              <w:left w:val="nil"/>
              <w:bottom w:val="single" w:sz="4" w:space="0" w:color="auto"/>
              <w:right w:val="nil"/>
            </w:tcBorders>
          </w:tcPr>
          <w:p w14:paraId="5AADFE91" w14:textId="77777777" w:rsidR="00424E61" w:rsidRDefault="00424E61" w:rsidP="003B436E">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00BD9C4" w14:textId="77777777" w:rsidR="00424E61" w:rsidRPr="000A0498" w:rsidRDefault="00424E61" w:rsidP="003B436E">
            <w:pPr>
              <w:pStyle w:val="Tabletextcentred"/>
              <w:rPr>
                <w:szCs w:val="20"/>
              </w:rPr>
            </w:pPr>
            <w:r>
              <w:rPr>
                <w:szCs w:val="20"/>
              </w:rPr>
              <w:t>$13,300</w:t>
            </w:r>
          </w:p>
        </w:tc>
        <w:tc>
          <w:tcPr>
            <w:tcW w:w="1682" w:type="dxa"/>
            <w:tcBorders>
              <w:top w:val="single" w:sz="4" w:space="0" w:color="auto"/>
              <w:left w:val="nil"/>
              <w:bottom w:val="single" w:sz="4" w:space="0" w:color="auto"/>
              <w:right w:val="nil"/>
            </w:tcBorders>
          </w:tcPr>
          <w:p w14:paraId="41AE0CEB" w14:textId="1833C31D" w:rsidR="00424E61" w:rsidRDefault="006072B3" w:rsidP="006072B3">
            <w:pPr>
              <w:pStyle w:val="Tabletextcentred"/>
              <w:rPr>
                <w:szCs w:val="20"/>
              </w:rPr>
            </w:pPr>
            <w:r>
              <w:rPr>
                <w:szCs w:val="20"/>
              </w:rPr>
              <w:t>18</w:t>
            </w:r>
            <w:r w:rsidR="00424E61">
              <w:rPr>
                <w:szCs w:val="20"/>
              </w:rPr>
              <w:t>/0</w:t>
            </w:r>
            <w:r>
              <w:rPr>
                <w:szCs w:val="20"/>
              </w:rPr>
              <w:t>8</w:t>
            </w:r>
            <w:r w:rsidR="00424E61">
              <w:rPr>
                <w:szCs w:val="20"/>
              </w:rPr>
              <w:t>/201</w:t>
            </w:r>
            <w:r>
              <w:rPr>
                <w:szCs w:val="20"/>
              </w:rPr>
              <w:t>6</w:t>
            </w:r>
          </w:p>
        </w:tc>
        <w:tc>
          <w:tcPr>
            <w:tcW w:w="1459" w:type="dxa"/>
            <w:tcBorders>
              <w:top w:val="single" w:sz="4" w:space="0" w:color="auto"/>
              <w:left w:val="nil"/>
              <w:bottom w:val="single" w:sz="4" w:space="0" w:color="auto"/>
              <w:right w:val="nil"/>
            </w:tcBorders>
          </w:tcPr>
          <w:p w14:paraId="4D326F9B" w14:textId="77777777" w:rsidR="00424E61" w:rsidRDefault="00424E61" w:rsidP="003B436E">
            <w:pPr>
              <w:pStyle w:val="Tabletextcentred"/>
              <w:rPr>
                <w:szCs w:val="20"/>
              </w:rPr>
            </w:pPr>
            <w:r>
              <w:rPr>
                <w:szCs w:val="20"/>
              </w:rPr>
              <w:t>21/07/2017</w:t>
            </w:r>
          </w:p>
        </w:tc>
        <w:tc>
          <w:tcPr>
            <w:tcW w:w="1857" w:type="dxa"/>
            <w:tcBorders>
              <w:top w:val="single" w:sz="4" w:space="0" w:color="auto"/>
              <w:left w:val="nil"/>
              <w:bottom w:val="single" w:sz="4" w:space="0" w:color="auto"/>
              <w:right w:val="nil"/>
            </w:tcBorders>
          </w:tcPr>
          <w:p w14:paraId="22F07E27" w14:textId="77777777" w:rsidR="00424E61" w:rsidRDefault="00424E61" w:rsidP="003B436E">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7F2466C5" w14:textId="77777777" w:rsidR="00424E61" w:rsidRPr="001D28CC" w:rsidRDefault="00424E61" w:rsidP="003B436E">
            <w:pPr>
              <w:pStyle w:val="Tabletextcentred"/>
              <w:rPr>
                <w:szCs w:val="20"/>
                <w:lang w:eastAsia="en-AU"/>
              </w:rPr>
            </w:pPr>
            <w:r>
              <w:rPr>
                <w:szCs w:val="20"/>
                <w:lang w:eastAsia="en-AU"/>
              </w:rPr>
              <w:t xml:space="preserve">Canberra </w:t>
            </w:r>
          </w:p>
        </w:tc>
        <w:tc>
          <w:tcPr>
            <w:tcW w:w="903" w:type="dxa"/>
            <w:tcBorders>
              <w:top w:val="single" w:sz="4" w:space="0" w:color="auto"/>
              <w:left w:val="nil"/>
              <w:bottom w:val="single" w:sz="4" w:space="0" w:color="auto"/>
              <w:right w:val="nil"/>
            </w:tcBorders>
          </w:tcPr>
          <w:p w14:paraId="32879425" w14:textId="77777777" w:rsidR="00424E61" w:rsidRDefault="00424E61" w:rsidP="003B436E">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164B1D98" w14:textId="77777777" w:rsidR="00424E61" w:rsidRDefault="00424E61" w:rsidP="003B436E">
            <w:pPr>
              <w:pStyle w:val="Tabletextcentred"/>
              <w:rPr>
                <w:szCs w:val="20"/>
              </w:rPr>
            </w:pPr>
            <w:r>
              <w:rPr>
                <w:szCs w:val="20"/>
              </w:rPr>
              <w:t>2601</w:t>
            </w:r>
          </w:p>
        </w:tc>
      </w:tr>
      <w:tr w:rsidR="00DE2CD3" w14:paraId="6FBF8F3B" w14:textId="77777777" w:rsidTr="00956E9E">
        <w:trPr>
          <w:cantSplit/>
        </w:trPr>
        <w:tc>
          <w:tcPr>
            <w:tcW w:w="1416" w:type="dxa"/>
            <w:tcBorders>
              <w:top w:val="single" w:sz="4" w:space="0" w:color="auto"/>
              <w:left w:val="nil"/>
              <w:bottom w:val="single" w:sz="4" w:space="0" w:color="auto"/>
              <w:right w:val="nil"/>
            </w:tcBorders>
          </w:tcPr>
          <w:p w14:paraId="7A05FE9A" w14:textId="76BEEB94" w:rsidR="001A4F76" w:rsidRPr="00417923" w:rsidRDefault="001E698D" w:rsidP="00320C47">
            <w:pPr>
              <w:pStyle w:val="Tabletext"/>
              <w:rPr>
                <w:rFonts w:ascii="Calibri" w:hAnsi="Calibri"/>
              </w:rPr>
            </w:pPr>
            <w:r w:rsidRPr="00417923">
              <w:rPr>
                <w:rFonts w:ascii="Calibri" w:hAnsi="Calibri"/>
              </w:rPr>
              <w:t>Public Service Modernisation Fund</w:t>
            </w:r>
          </w:p>
        </w:tc>
        <w:tc>
          <w:tcPr>
            <w:tcW w:w="1587" w:type="dxa"/>
            <w:tcBorders>
              <w:top w:val="single" w:sz="4" w:space="0" w:color="auto"/>
              <w:left w:val="nil"/>
              <w:bottom w:val="single" w:sz="4" w:space="0" w:color="auto"/>
              <w:right w:val="nil"/>
            </w:tcBorders>
          </w:tcPr>
          <w:p w14:paraId="530557D3" w14:textId="33C1BD5D" w:rsidR="001A4F76" w:rsidRPr="001D28CC" w:rsidRDefault="001E698D" w:rsidP="00320C47">
            <w:pPr>
              <w:pStyle w:val="Tabletext"/>
              <w:rPr>
                <w:szCs w:val="20"/>
                <w:lang w:eastAsia="en-AU"/>
              </w:rPr>
            </w:pPr>
            <w:r>
              <w:rPr>
                <w:szCs w:val="20"/>
                <w:lang w:eastAsia="en-AU"/>
              </w:rPr>
              <w:t>National Film and Sound Archive</w:t>
            </w:r>
          </w:p>
        </w:tc>
        <w:tc>
          <w:tcPr>
            <w:tcW w:w="1796" w:type="dxa"/>
            <w:tcBorders>
              <w:top w:val="single" w:sz="4" w:space="0" w:color="auto"/>
              <w:left w:val="nil"/>
              <w:bottom w:val="single" w:sz="4" w:space="0" w:color="auto"/>
              <w:right w:val="nil"/>
            </w:tcBorders>
          </w:tcPr>
          <w:p w14:paraId="0F07197D" w14:textId="15609331" w:rsidR="001A4F76" w:rsidRPr="001D28CC" w:rsidRDefault="001E698D" w:rsidP="00CC3A78">
            <w:pPr>
              <w:pStyle w:val="Tabletext"/>
            </w:pPr>
            <w:r>
              <w:rPr>
                <w:szCs w:val="20"/>
              </w:rPr>
              <w:t>Funding for the development and delivery of programs and services</w:t>
            </w:r>
          </w:p>
        </w:tc>
        <w:tc>
          <w:tcPr>
            <w:tcW w:w="1446" w:type="dxa"/>
            <w:tcBorders>
              <w:top w:val="single" w:sz="4" w:space="0" w:color="auto"/>
              <w:left w:val="nil"/>
              <w:bottom w:val="single" w:sz="4" w:space="0" w:color="auto"/>
              <w:right w:val="nil"/>
            </w:tcBorders>
          </w:tcPr>
          <w:p w14:paraId="1E69901A" w14:textId="3D1EC55E" w:rsidR="001A4F76" w:rsidRDefault="001E698D"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2C9F80E" w14:textId="33F98C24" w:rsidR="001A4F76" w:rsidRPr="000A0498" w:rsidRDefault="001E698D" w:rsidP="00320C47">
            <w:pPr>
              <w:pStyle w:val="Tabletextcentred"/>
              <w:rPr>
                <w:szCs w:val="20"/>
              </w:rPr>
            </w:pPr>
            <w:r>
              <w:rPr>
                <w:szCs w:val="20"/>
              </w:rPr>
              <w:t>$1,351,000</w:t>
            </w:r>
          </w:p>
        </w:tc>
        <w:tc>
          <w:tcPr>
            <w:tcW w:w="1682" w:type="dxa"/>
            <w:tcBorders>
              <w:top w:val="single" w:sz="4" w:space="0" w:color="auto"/>
              <w:left w:val="nil"/>
              <w:bottom w:val="single" w:sz="4" w:space="0" w:color="auto"/>
              <w:right w:val="nil"/>
            </w:tcBorders>
          </w:tcPr>
          <w:p w14:paraId="293E1D49" w14:textId="51C2A26F" w:rsidR="001A4F76" w:rsidRDefault="001E698D" w:rsidP="00BD2E11">
            <w:pPr>
              <w:pStyle w:val="Tabletextcentred"/>
              <w:rPr>
                <w:szCs w:val="20"/>
              </w:rPr>
            </w:pPr>
            <w:r>
              <w:rPr>
                <w:szCs w:val="20"/>
              </w:rPr>
              <w:t>27/</w:t>
            </w:r>
            <w:r w:rsidR="00FC3A40">
              <w:rPr>
                <w:szCs w:val="20"/>
              </w:rPr>
              <w:t>0</w:t>
            </w:r>
            <w:r>
              <w:rPr>
                <w:szCs w:val="20"/>
              </w:rPr>
              <w:t>7/2017</w:t>
            </w:r>
          </w:p>
        </w:tc>
        <w:tc>
          <w:tcPr>
            <w:tcW w:w="1459" w:type="dxa"/>
            <w:tcBorders>
              <w:top w:val="single" w:sz="4" w:space="0" w:color="auto"/>
              <w:left w:val="nil"/>
              <w:bottom w:val="single" w:sz="4" w:space="0" w:color="auto"/>
              <w:right w:val="nil"/>
            </w:tcBorders>
          </w:tcPr>
          <w:p w14:paraId="4EF63816" w14:textId="3B96E2CB" w:rsidR="001A4F76" w:rsidRDefault="001E698D">
            <w:pPr>
              <w:pStyle w:val="Tabletextcentred"/>
              <w:rPr>
                <w:szCs w:val="20"/>
              </w:rPr>
            </w:pPr>
            <w:r>
              <w:rPr>
                <w:szCs w:val="20"/>
              </w:rPr>
              <w:t>27/</w:t>
            </w:r>
            <w:r w:rsidR="008A553C">
              <w:rPr>
                <w:szCs w:val="20"/>
              </w:rPr>
              <w:t>0</w:t>
            </w:r>
            <w:r>
              <w:rPr>
                <w:szCs w:val="20"/>
              </w:rPr>
              <w:t>7/2017</w:t>
            </w:r>
          </w:p>
        </w:tc>
        <w:tc>
          <w:tcPr>
            <w:tcW w:w="1857" w:type="dxa"/>
            <w:tcBorders>
              <w:top w:val="single" w:sz="4" w:space="0" w:color="auto"/>
              <w:left w:val="nil"/>
              <w:bottom w:val="single" w:sz="4" w:space="0" w:color="auto"/>
              <w:right w:val="nil"/>
            </w:tcBorders>
          </w:tcPr>
          <w:p w14:paraId="56D2712B" w14:textId="6EEEB96B" w:rsidR="001A4F76" w:rsidRDefault="001E698D" w:rsidP="00BD2E11">
            <w:pPr>
              <w:pStyle w:val="Tabletextcentred"/>
              <w:rPr>
                <w:szCs w:val="20"/>
              </w:rPr>
            </w:pPr>
            <w:r>
              <w:rPr>
                <w:szCs w:val="20"/>
              </w:rPr>
              <w:t>30/6/2020</w:t>
            </w:r>
          </w:p>
        </w:tc>
        <w:tc>
          <w:tcPr>
            <w:tcW w:w="1428" w:type="dxa"/>
            <w:tcBorders>
              <w:top w:val="single" w:sz="4" w:space="0" w:color="auto"/>
              <w:left w:val="nil"/>
              <w:bottom w:val="single" w:sz="4" w:space="0" w:color="auto"/>
              <w:right w:val="nil"/>
            </w:tcBorders>
          </w:tcPr>
          <w:p w14:paraId="624C5BE8" w14:textId="7A45B56C" w:rsidR="001A4F76" w:rsidRPr="001D28CC" w:rsidRDefault="001E698D" w:rsidP="00BD2E11">
            <w:pPr>
              <w:pStyle w:val="Tabletextcentred"/>
              <w:rPr>
                <w:szCs w:val="20"/>
                <w:lang w:eastAsia="en-AU"/>
              </w:rPr>
            </w:pPr>
            <w:r>
              <w:rPr>
                <w:szCs w:val="20"/>
                <w:lang w:eastAsia="en-AU"/>
              </w:rPr>
              <w:t>Canberra</w:t>
            </w:r>
          </w:p>
        </w:tc>
        <w:tc>
          <w:tcPr>
            <w:tcW w:w="903" w:type="dxa"/>
            <w:tcBorders>
              <w:top w:val="single" w:sz="4" w:space="0" w:color="auto"/>
              <w:left w:val="nil"/>
              <w:bottom w:val="single" w:sz="4" w:space="0" w:color="auto"/>
              <w:right w:val="nil"/>
            </w:tcBorders>
          </w:tcPr>
          <w:p w14:paraId="266EB298" w14:textId="3F8B7249" w:rsidR="001A4F76" w:rsidRDefault="001E698D" w:rsidP="00BD2E11">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7FC6267D" w14:textId="3FFEE4E0" w:rsidR="001A4F76" w:rsidRDefault="001E698D" w:rsidP="001E698D">
            <w:pPr>
              <w:pStyle w:val="Tabletextcentred"/>
              <w:rPr>
                <w:szCs w:val="20"/>
              </w:rPr>
            </w:pPr>
            <w:r>
              <w:rPr>
                <w:szCs w:val="20"/>
              </w:rPr>
              <w:t>2601</w:t>
            </w:r>
          </w:p>
        </w:tc>
      </w:tr>
      <w:tr w:rsidR="00DE2CD3" w14:paraId="03D6D96B" w14:textId="77777777" w:rsidTr="00956E9E">
        <w:trPr>
          <w:cantSplit/>
        </w:trPr>
        <w:tc>
          <w:tcPr>
            <w:tcW w:w="1416" w:type="dxa"/>
            <w:tcBorders>
              <w:top w:val="single" w:sz="4" w:space="0" w:color="auto"/>
              <w:left w:val="nil"/>
              <w:bottom w:val="single" w:sz="4" w:space="0" w:color="auto"/>
              <w:right w:val="nil"/>
            </w:tcBorders>
          </w:tcPr>
          <w:p w14:paraId="554ECD59" w14:textId="3DC80CEB" w:rsidR="001E698D" w:rsidRPr="00417923" w:rsidRDefault="001E698D" w:rsidP="00320C47">
            <w:pPr>
              <w:pStyle w:val="Tabletext"/>
              <w:rPr>
                <w:rFonts w:ascii="Calibri" w:hAnsi="Calibri"/>
              </w:rPr>
            </w:pPr>
            <w:r w:rsidRPr="00417923">
              <w:rPr>
                <w:rFonts w:ascii="Calibri" w:hAnsi="Calibri"/>
              </w:rPr>
              <w:t>Public Service Modernisation Fund</w:t>
            </w:r>
          </w:p>
        </w:tc>
        <w:tc>
          <w:tcPr>
            <w:tcW w:w="1587" w:type="dxa"/>
            <w:tcBorders>
              <w:top w:val="single" w:sz="4" w:space="0" w:color="auto"/>
              <w:left w:val="nil"/>
              <w:bottom w:val="single" w:sz="4" w:space="0" w:color="auto"/>
              <w:right w:val="nil"/>
            </w:tcBorders>
          </w:tcPr>
          <w:p w14:paraId="4B289FE1" w14:textId="18D6730B" w:rsidR="001E698D" w:rsidRPr="001D28CC" w:rsidRDefault="001E698D" w:rsidP="00320C47">
            <w:pPr>
              <w:pStyle w:val="Tabletext"/>
              <w:rPr>
                <w:szCs w:val="20"/>
                <w:lang w:eastAsia="en-AU"/>
              </w:rPr>
            </w:pPr>
            <w:r>
              <w:rPr>
                <w:szCs w:val="20"/>
                <w:lang w:eastAsia="en-AU"/>
              </w:rPr>
              <w:t>National Portrait Gallery of Australia</w:t>
            </w:r>
          </w:p>
        </w:tc>
        <w:tc>
          <w:tcPr>
            <w:tcW w:w="1796" w:type="dxa"/>
            <w:tcBorders>
              <w:top w:val="single" w:sz="4" w:space="0" w:color="auto"/>
              <w:left w:val="nil"/>
              <w:bottom w:val="single" w:sz="4" w:space="0" w:color="auto"/>
              <w:right w:val="nil"/>
            </w:tcBorders>
          </w:tcPr>
          <w:p w14:paraId="708A5EB1" w14:textId="05171505" w:rsidR="001E698D" w:rsidRDefault="001E698D" w:rsidP="00CC3A78">
            <w:pPr>
              <w:pStyle w:val="Tabletext"/>
              <w:rPr>
                <w:szCs w:val="20"/>
              </w:rPr>
            </w:pPr>
            <w:r>
              <w:rPr>
                <w:szCs w:val="20"/>
              </w:rPr>
              <w:t>Funding for the development and delivery of programs and services</w:t>
            </w:r>
          </w:p>
        </w:tc>
        <w:tc>
          <w:tcPr>
            <w:tcW w:w="1446" w:type="dxa"/>
            <w:tcBorders>
              <w:top w:val="single" w:sz="4" w:space="0" w:color="auto"/>
              <w:left w:val="nil"/>
              <w:bottom w:val="single" w:sz="4" w:space="0" w:color="auto"/>
              <w:right w:val="nil"/>
            </w:tcBorders>
          </w:tcPr>
          <w:p w14:paraId="075F91FB" w14:textId="46965589" w:rsidR="001E698D" w:rsidRDefault="001E698D"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8701063" w14:textId="0FDD8540" w:rsidR="001E698D" w:rsidRPr="000A0498" w:rsidRDefault="001E698D" w:rsidP="00320C47">
            <w:pPr>
              <w:pStyle w:val="Tabletextcentred"/>
              <w:rPr>
                <w:szCs w:val="20"/>
              </w:rPr>
            </w:pPr>
            <w:r>
              <w:rPr>
                <w:szCs w:val="20"/>
              </w:rPr>
              <w:t>$694,000</w:t>
            </w:r>
          </w:p>
        </w:tc>
        <w:tc>
          <w:tcPr>
            <w:tcW w:w="1682" w:type="dxa"/>
            <w:tcBorders>
              <w:top w:val="single" w:sz="4" w:space="0" w:color="auto"/>
              <w:left w:val="nil"/>
              <w:bottom w:val="single" w:sz="4" w:space="0" w:color="auto"/>
              <w:right w:val="nil"/>
            </w:tcBorders>
          </w:tcPr>
          <w:p w14:paraId="7E31ADBB" w14:textId="5084CC40" w:rsidR="001E698D" w:rsidRDefault="001E698D" w:rsidP="00BD2E11">
            <w:pPr>
              <w:pStyle w:val="Tabletextcentred"/>
              <w:rPr>
                <w:szCs w:val="20"/>
              </w:rPr>
            </w:pPr>
            <w:r>
              <w:rPr>
                <w:szCs w:val="20"/>
              </w:rPr>
              <w:t>27/</w:t>
            </w:r>
            <w:r w:rsidR="00FC3A40">
              <w:rPr>
                <w:szCs w:val="20"/>
              </w:rPr>
              <w:t>0</w:t>
            </w:r>
            <w:r>
              <w:rPr>
                <w:szCs w:val="20"/>
              </w:rPr>
              <w:t>7/2017</w:t>
            </w:r>
          </w:p>
        </w:tc>
        <w:tc>
          <w:tcPr>
            <w:tcW w:w="1459" w:type="dxa"/>
            <w:tcBorders>
              <w:top w:val="single" w:sz="4" w:space="0" w:color="auto"/>
              <w:left w:val="nil"/>
              <w:bottom w:val="single" w:sz="4" w:space="0" w:color="auto"/>
              <w:right w:val="nil"/>
            </w:tcBorders>
          </w:tcPr>
          <w:p w14:paraId="52E2E43B" w14:textId="756D7F35" w:rsidR="001E698D" w:rsidRDefault="001E698D">
            <w:pPr>
              <w:pStyle w:val="Tabletextcentred"/>
              <w:rPr>
                <w:szCs w:val="20"/>
              </w:rPr>
            </w:pPr>
            <w:r>
              <w:rPr>
                <w:szCs w:val="20"/>
              </w:rPr>
              <w:t>27/</w:t>
            </w:r>
            <w:r w:rsidR="008A553C">
              <w:rPr>
                <w:szCs w:val="20"/>
              </w:rPr>
              <w:t>0</w:t>
            </w:r>
            <w:r>
              <w:rPr>
                <w:szCs w:val="20"/>
              </w:rPr>
              <w:t>7/2017</w:t>
            </w:r>
          </w:p>
        </w:tc>
        <w:tc>
          <w:tcPr>
            <w:tcW w:w="1857" w:type="dxa"/>
            <w:tcBorders>
              <w:top w:val="single" w:sz="4" w:space="0" w:color="auto"/>
              <w:left w:val="nil"/>
              <w:bottom w:val="single" w:sz="4" w:space="0" w:color="auto"/>
              <w:right w:val="nil"/>
            </w:tcBorders>
          </w:tcPr>
          <w:p w14:paraId="655A8AAA" w14:textId="2F346CD9" w:rsidR="001E698D" w:rsidRDefault="001E698D" w:rsidP="00BD2E11">
            <w:pPr>
              <w:pStyle w:val="Tabletextcentred"/>
              <w:rPr>
                <w:szCs w:val="20"/>
              </w:rPr>
            </w:pPr>
            <w:r>
              <w:rPr>
                <w:szCs w:val="20"/>
              </w:rPr>
              <w:t>30/</w:t>
            </w:r>
            <w:r w:rsidR="00FC3A40">
              <w:rPr>
                <w:szCs w:val="20"/>
              </w:rPr>
              <w:t>0</w:t>
            </w:r>
            <w:r>
              <w:rPr>
                <w:szCs w:val="20"/>
              </w:rPr>
              <w:t>6/2020</w:t>
            </w:r>
          </w:p>
        </w:tc>
        <w:tc>
          <w:tcPr>
            <w:tcW w:w="1428" w:type="dxa"/>
            <w:tcBorders>
              <w:top w:val="single" w:sz="4" w:space="0" w:color="auto"/>
              <w:left w:val="nil"/>
              <w:bottom w:val="single" w:sz="4" w:space="0" w:color="auto"/>
              <w:right w:val="nil"/>
            </w:tcBorders>
          </w:tcPr>
          <w:p w14:paraId="5D8696CA" w14:textId="288063F1" w:rsidR="001E698D" w:rsidRPr="001D28CC" w:rsidRDefault="001E698D" w:rsidP="00BD2E11">
            <w:pPr>
              <w:pStyle w:val="Tabletextcentred"/>
              <w:rPr>
                <w:szCs w:val="20"/>
                <w:lang w:eastAsia="en-AU"/>
              </w:rPr>
            </w:pPr>
            <w:r>
              <w:rPr>
                <w:szCs w:val="20"/>
                <w:lang w:eastAsia="en-AU"/>
              </w:rPr>
              <w:t>Canberra</w:t>
            </w:r>
          </w:p>
        </w:tc>
        <w:tc>
          <w:tcPr>
            <w:tcW w:w="903" w:type="dxa"/>
            <w:tcBorders>
              <w:top w:val="single" w:sz="4" w:space="0" w:color="auto"/>
              <w:left w:val="nil"/>
              <w:bottom w:val="single" w:sz="4" w:space="0" w:color="auto"/>
              <w:right w:val="nil"/>
            </w:tcBorders>
          </w:tcPr>
          <w:p w14:paraId="0F53A6F7" w14:textId="42392A01" w:rsidR="001E698D" w:rsidRDefault="001E698D" w:rsidP="00BD2E11">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17391492" w14:textId="77234008" w:rsidR="001E698D" w:rsidRDefault="001E698D" w:rsidP="00BD2E11">
            <w:pPr>
              <w:pStyle w:val="Tabletextcentred"/>
              <w:rPr>
                <w:szCs w:val="20"/>
              </w:rPr>
            </w:pPr>
            <w:r>
              <w:rPr>
                <w:szCs w:val="20"/>
              </w:rPr>
              <w:t>2600</w:t>
            </w:r>
          </w:p>
        </w:tc>
      </w:tr>
      <w:tr w:rsidR="00DE2CD3" w14:paraId="17B32EA0" w14:textId="77777777" w:rsidTr="00956E9E">
        <w:trPr>
          <w:cantSplit/>
        </w:trPr>
        <w:tc>
          <w:tcPr>
            <w:tcW w:w="1416" w:type="dxa"/>
            <w:tcBorders>
              <w:top w:val="single" w:sz="4" w:space="0" w:color="auto"/>
              <w:left w:val="nil"/>
              <w:bottom w:val="single" w:sz="4" w:space="0" w:color="auto"/>
              <w:right w:val="nil"/>
            </w:tcBorders>
          </w:tcPr>
          <w:p w14:paraId="012F2A42" w14:textId="7632224B" w:rsidR="008926B5" w:rsidRPr="00417923" w:rsidRDefault="008926B5" w:rsidP="00320C47">
            <w:pPr>
              <w:pStyle w:val="Tabletext"/>
              <w:rPr>
                <w:rFonts w:ascii="Calibri" w:hAnsi="Calibri"/>
              </w:rPr>
            </w:pPr>
            <w:r w:rsidRPr="00417923">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0974C9A5" w14:textId="63D10F43" w:rsidR="008926B5" w:rsidRDefault="008926B5" w:rsidP="00320C47">
            <w:pPr>
              <w:pStyle w:val="Tabletext"/>
              <w:rPr>
                <w:szCs w:val="20"/>
                <w:lang w:eastAsia="en-AU"/>
              </w:rPr>
            </w:pPr>
            <w:r>
              <w:rPr>
                <w:szCs w:val="20"/>
                <w:lang w:eastAsia="en-AU"/>
              </w:rPr>
              <w:t>Ikuntji Artists Aboriginal Corporation</w:t>
            </w:r>
          </w:p>
        </w:tc>
        <w:tc>
          <w:tcPr>
            <w:tcW w:w="1796" w:type="dxa"/>
            <w:tcBorders>
              <w:top w:val="single" w:sz="4" w:space="0" w:color="auto"/>
              <w:left w:val="nil"/>
              <w:bottom w:val="single" w:sz="4" w:space="0" w:color="auto"/>
              <w:right w:val="nil"/>
            </w:tcBorders>
          </w:tcPr>
          <w:p w14:paraId="6068841A" w14:textId="278AD42A" w:rsidR="008926B5" w:rsidRDefault="008926B5" w:rsidP="00CC3A78">
            <w:pPr>
              <w:pStyle w:val="Tabletext"/>
              <w:rPr>
                <w:szCs w:val="20"/>
              </w:rPr>
            </w:pPr>
            <w:r>
              <w:rPr>
                <w:szCs w:val="20"/>
              </w:rPr>
              <w:t>Funding support the practice and maintenance of Indigenous language  of the Haasts Bluff area</w:t>
            </w:r>
          </w:p>
        </w:tc>
        <w:tc>
          <w:tcPr>
            <w:tcW w:w="1446" w:type="dxa"/>
            <w:tcBorders>
              <w:top w:val="single" w:sz="4" w:space="0" w:color="auto"/>
              <w:left w:val="nil"/>
              <w:bottom w:val="single" w:sz="4" w:space="0" w:color="auto"/>
              <w:right w:val="nil"/>
            </w:tcBorders>
          </w:tcPr>
          <w:p w14:paraId="24A0B187" w14:textId="5CFC9713" w:rsidR="008926B5" w:rsidRDefault="008926B5" w:rsidP="00BD2E11">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3C73C31" w14:textId="5214F8CE" w:rsidR="008926B5" w:rsidRDefault="008926B5" w:rsidP="00320C47">
            <w:pPr>
              <w:pStyle w:val="Tabletextcentred"/>
              <w:rPr>
                <w:szCs w:val="20"/>
              </w:rPr>
            </w:pPr>
            <w:r>
              <w:rPr>
                <w:szCs w:val="20"/>
              </w:rPr>
              <w:t>$63,580</w:t>
            </w:r>
          </w:p>
        </w:tc>
        <w:tc>
          <w:tcPr>
            <w:tcW w:w="1682" w:type="dxa"/>
            <w:tcBorders>
              <w:top w:val="single" w:sz="4" w:space="0" w:color="auto"/>
              <w:left w:val="nil"/>
              <w:bottom w:val="single" w:sz="4" w:space="0" w:color="auto"/>
              <w:right w:val="nil"/>
            </w:tcBorders>
          </w:tcPr>
          <w:p w14:paraId="4D5D0DD3" w14:textId="0A826D69" w:rsidR="008926B5" w:rsidRDefault="0043114F">
            <w:pPr>
              <w:pStyle w:val="Tabletextcentred"/>
              <w:rPr>
                <w:szCs w:val="20"/>
              </w:rPr>
            </w:pPr>
            <w:r>
              <w:rPr>
                <w:szCs w:val="20"/>
              </w:rPr>
              <w:t>16</w:t>
            </w:r>
            <w:r w:rsidR="008926B5">
              <w:rPr>
                <w:szCs w:val="20"/>
              </w:rPr>
              <w:t>/</w:t>
            </w:r>
            <w:r w:rsidR="00FC3A40">
              <w:rPr>
                <w:szCs w:val="20"/>
              </w:rPr>
              <w:t>0</w:t>
            </w:r>
            <w:r>
              <w:rPr>
                <w:szCs w:val="20"/>
              </w:rPr>
              <w:t>6</w:t>
            </w:r>
            <w:r w:rsidR="008926B5">
              <w:rPr>
                <w:szCs w:val="20"/>
              </w:rPr>
              <w:t>/2017</w:t>
            </w:r>
          </w:p>
        </w:tc>
        <w:tc>
          <w:tcPr>
            <w:tcW w:w="1459" w:type="dxa"/>
            <w:tcBorders>
              <w:top w:val="single" w:sz="4" w:space="0" w:color="auto"/>
              <w:left w:val="nil"/>
              <w:bottom w:val="single" w:sz="4" w:space="0" w:color="auto"/>
              <w:right w:val="nil"/>
            </w:tcBorders>
          </w:tcPr>
          <w:p w14:paraId="05E83252" w14:textId="79CB36BC" w:rsidR="008926B5" w:rsidRDefault="008A553C">
            <w:pPr>
              <w:pStyle w:val="Tabletextcentred"/>
              <w:rPr>
                <w:szCs w:val="20"/>
              </w:rPr>
            </w:pPr>
            <w:r>
              <w:rPr>
                <w:szCs w:val="20"/>
              </w:rPr>
              <w:t>0</w:t>
            </w:r>
            <w:r w:rsidR="008926B5">
              <w:rPr>
                <w:szCs w:val="20"/>
              </w:rPr>
              <w:t>8/</w:t>
            </w:r>
            <w:r>
              <w:rPr>
                <w:szCs w:val="20"/>
              </w:rPr>
              <w:t>0</w:t>
            </w:r>
            <w:r w:rsidR="008926B5">
              <w:rPr>
                <w:szCs w:val="20"/>
              </w:rPr>
              <w:t>8/2017</w:t>
            </w:r>
          </w:p>
        </w:tc>
        <w:tc>
          <w:tcPr>
            <w:tcW w:w="1857" w:type="dxa"/>
            <w:tcBorders>
              <w:top w:val="single" w:sz="4" w:space="0" w:color="auto"/>
              <w:left w:val="nil"/>
              <w:bottom w:val="single" w:sz="4" w:space="0" w:color="auto"/>
              <w:right w:val="nil"/>
            </w:tcBorders>
          </w:tcPr>
          <w:p w14:paraId="37DF1F06" w14:textId="10ECFA41" w:rsidR="008926B5" w:rsidRDefault="00A8240B" w:rsidP="00BD2E11">
            <w:pPr>
              <w:pStyle w:val="Tabletextcentred"/>
              <w:rPr>
                <w:szCs w:val="20"/>
              </w:rPr>
            </w:pPr>
            <w:r>
              <w:rPr>
                <w:szCs w:val="20"/>
              </w:rPr>
              <w:t>30/</w:t>
            </w:r>
            <w:r w:rsidR="00FC3A40">
              <w:rPr>
                <w:szCs w:val="20"/>
              </w:rPr>
              <w:t>0</w:t>
            </w:r>
            <w:r>
              <w:rPr>
                <w:szCs w:val="20"/>
              </w:rPr>
              <w:t>6/2018</w:t>
            </w:r>
          </w:p>
        </w:tc>
        <w:tc>
          <w:tcPr>
            <w:tcW w:w="1428" w:type="dxa"/>
            <w:tcBorders>
              <w:top w:val="single" w:sz="4" w:space="0" w:color="auto"/>
              <w:left w:val="nil"/>
              <w:bottom w:val="single" w:sz="4" w:space="0" w:color="auto"/>
              <w:right w:val="nil"/>
            </w:tcBorders>
          </w:tcPr>
          <w:p w14:paraId="05B5FB9B" w14:textId="6FB65D61" w:rsidR="008926B5" w:rsidRDefault="00A8240B" w:rsidP="00BD2E11">
            <w:pPr>
              <w:pStyle w:val="Tabletextcentred"/>
              <w:rPr>
                <w:szCs w:val="20"/>
                <w:lang w:eastAsia="en-AU"/>
              </w:rPr>
            </w:pPr>
            <w:r>
              <w:rPr>
                <w:szCs w:val="20"/>
                <w:lang w:eastAsia="en-AU"/>
              </w:rPr>
              <w:t>Haasts Bluff</w:t>
            </w:r>
          </w:p>
        </w:tc>
        <w:tc>
          <w:tcPr>
            <w:tcW w:w="903" w:type="dxa"/>
            <w:tcBorders>
              <w:top w:val="single" w:sz="4" w:space="0" w:color="auto"/>
              <w:left w:val="nil"/>
              <w:bottom w:val="single" w:sz="4" w:space="0" w:color="auto"/>
              <w:right w:val="nil"/>
            </w:tcBorders>
          </w:tcPr>
          <w:p w14:paraId="3182154B" w14:textId="12E1D4CD" w:rsidR="008926B5" w:rsidRDefault="00A8240B" w:rsidP="00BD2E11">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6677A99F" w14:textId="3EFF5794" w:rsidR="008926B5" w:rsidRDefault="002F2698" w:rsidP="00BD2E11">
            <w:pPr>
              <w:pStyle w:val="Tabletextcentred"/>
              <w:rPr>
                <w:szCs w:val="20"/>
              </w:rPr>
            </w:pPr>
            <w:r>
              <w:rPr>
                <w:szCs w:val="20"/>
              </w:rPr>
              <w:t>0872</w:t>
            </w:r>
          </w:p>
        </w:tc>
      </w:tr>
      <w:tr w:rsidR="00DE2CD3" w14:paraId="4E8C7CDF" w14:textId="77777777" w:rsidTr="00956E9E">
        <w:trPr>
          <w:cantSplit/>
        </w:trPr>
        <w:tc>
          <w:tcPr>
            <w:tcW w:w="1416" w:type="dxa"/>
            <w:tcBorders>
              <w:top w:val="single" w:sz="4" w:space="0" w:color="auto"/>
              <w:left w:val="nil"/>
              <w:bottom w:val="single" w:sz="4" w:space="0" w:color="auto"/>
              <w:right w:val="nil"/>
            </w:tcBorders>
          </w:tcPr>
          <w:p w14:paraId="676D58DF" w14:textId="67740F05" w:rsidR="002F2698" w:rsidRPr="00417923" w:rsidRDefault="00AD2632" w:rsidP="002F2698">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68F752E1" w14:textId="5C51DF91" w:rsidR="002F2698" w:rsidRDefault="002F2698" w:rsidP="002F2698">
            <w:pPr>
              <w:pStyle w:val="Tabletext"/>
              <w:rPr>
                <w:szCs w:val="20"/>
                <w:lang w:eastAsia="en-AU"/>
              </w:rPr>
            </w:pPr>
            <w:r>
              <w:rPr>
                <w:szCs w:val="20"/>
                <w:lang w:eastAsia="en-AU"/>
              </w:rPr>
              <w:t>Indigenous Art Centre Alliance Inc.</w:t>
            </w:r>
          </w:p>
        </w:tc>
        <w:tc>
          <w:tcPr>
            <w:tcW w:w="1796" w:type="dxa"/>
            <w:tcBorders>
              <w:top w:val="single" w:sz="4" w:space="0" w:color="auto"/>
              <w:left w:val="nil"/>
              <w:bottom w:val="single" w:sz="4" w:space="0" w:color="auto"/>
              <w:right w:val="nil"/>
            </w:tcBorders>
          </w:tcPr>
          <w:p w14:paraId="733362D8" w14:textId="71FD5498" w:rsidR="002F2698" w:rsidRDefault="002F2698" w:rsidP="002F2698">
            <w:pPr>
              <w:pStyle w:val="Tabletext"/>
              <w:rPr>
                <w:szCs w:val="20"/>
              </w:rPr>
            </w:pPr>
            <w:r>
              <w:rPr>
                <w:szCs w:val="20"/>
              </w:rPr>
              <w:t xml:space="preserve">Funding to support exhibition of unique works from 13 Indigenous art centres from across far North Queensland </w:t>
            </w:r>
          </w:p>
        </w:tc>
        <w:tc>
          <w:tcPr>
            <w:tcW w:w="1446" w:type="dxa"/>
            <w:tcBorders>
              <w:top w:val="single" w:sz="4" w:space="0" w:color="auto"/>
              <w:left w:val="nil"/>
              <w:bottom w:val="single" w:sz="4" w:space="0" w:color="auto"/>
              <w:right w:val="nil"/>
            </w:tcBorders>
          </w:tcPr>
          <w:p w14:paraId="1563E1E5" w14:textId="2DDCE599" w:rsidR="002F2698" w:rsidRDefault="002F2698" w:rsidP="002F2698">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3DDD78C" w14:textId="72843F46" w:rsidR="002F2698" w:rsidRDefault="002F2698" w:rsidP="001C4F6B">
            <w:pPr>
              <w:pStyle w:val="Tabletextcentred"/>
              <w:rPr>
                <w:szCs w:val="20"/>
              </w:rPr>
            </w:pPr>
            <w:r>
              <w:rPr>
                <w:szCs w:val="20"/>
              </w:rPr>
              <w:t>$</w:t>
            </w:r>
            <w:r w:rsidR="001C4F6B">
              <w:rPr>
                <w:szCs w:val="20"/>
              </w:rPr>
              <w:t>22</w:t>
            </w:r>
            <w:r w:rsidR="005B1391">
              <w:rPr>
                <w:szCs w:val="20"/>
              </w:rPr>
              <w:t>0</w:t>
            </w:r>
            <w:r>
              <w:rPr>
                <w:szCs w:val="20"/>
              </w:rPr>
              <w:t>,000</w:t>
            </w:r>
          </w:p>
        </w:tc>
        <w:tc>
          <w:tcPr>
            <w:tcW w:w="1682" w:type="dxa"/>
            <w:tcBorders>
              <w:top w:val="single" w:sz="4" w:space="0" w:color="auto"/>
              <w:left w:val="nil"/>
              <w:bottom w:val="single" w:sz="4" w:space="0" w:color="auto"/>
              <w:right w:val="nil"/>
            </w:tcBorders>
          </w:tcPr>
          <w:p w14:paraId="60A2E907" w14:textId="4C9BD41E" w:rsidR="002F2698" w:rsidRDefault="00F60A6B" w:rsidP="00F60A6B">
            <w:pPr>
              <w:pStyle w:val="Tabletextcentred"/>
              <w:rPr>
                <w:szCs w:val="20"/>
              </w:rPr>
            </w:pPr>
            <w:r>
              <w:rPr>
                <w:szCs w:val="20"/>
              </w:rPr>
              <w:t>16</w:t>
            </w:r>
            <w:r w:rsidR="002F2698">
              <w:rPr>
                <w:szCs w:val="20"/>
              </w:rPr>
              <w:t>/</w:t>
            </w:r>
            <w:r w:rsidR="00FC3A40">
              <w:rPr>
                <w:szCs w:val="20"/>
              </w:rPr>
              <w:t>0</w:t>
            </w:r>
            <w:r>
              <w:rPr>
                <w:szCs w:val="20"/>
              </w:rPr>
              <w:t>6</w:t>
            </w:r>
            <w:r w:rsidR="002F2698">
              <w:rPr>
                <w:szCs w:val="20"/>
              </w:rPr>
              <w:t>/2017</w:t>
            </w:r>
          </w:p>
        </w:tc>
        <w:tc>
          <w:tcPr>
            <w:tcW w:w="1459" w:type="dxa"/>
            <w:tcBorders>
              <w:top w:val="single" w:sz="4" w:space="0" w:color="auto"/>
              <w:left w:val="nil"/>
              <w:bottom w:val="single" w:sz="4" w:space="0" w:color="auto"/>
              <w:right w:val="nil"/>
            </w:tcBorders>
          </w:tcPr>
          <w:p w14:paraId="64D2A335" w14:textId="72CA6E6A" w:rsidR="002F2698" w:rsidRDefault="008A553C" w:rsidP="002F2698">
            <w:pPr>
              <w:pStyle w:val="Tabletextcentred"/>
              <w:rPr>
                <w:szCs w:val="20"/>
              </w:rPr>
            </w:pPr>
            <w:r>
              <w:rPr>
                <w:szCs w:val="20"/>
              </w:rPr>
              <w:t>0</w:t>
            </w:r>
            <w:r w:rsidR="002F2698">
              <w:rPr>
                <w:szCs w:val="20"/>
              </w:rPr>
              <w:t>8/</w:t>
            </w:r>
            <w:r>
              <w:rPr>
                <w:szCs w:val="20"/>
              </w:rPr>
              <w:t>0</w:t>
            </w:r>
            <w:r w:rsidR="002F2698">
              <w:rPr>
                <w:szCs w:val="20"/>
              </w:rPr>
              <w:t>8/2017</w:t>
            </w:r>
          </w:p>
        </w:tc>
        <w:tc>
          <w:tcPr>
            <w:tcW w:w="1857" w:type="dxa"/>
            <w:tcBorders>
              <w:top w:val="single" w:sz="4" w:space="0" w:color="auto"/>
              <w:left w:val="nil"/>
              <w:bottom w:val="single" w:sz="4" w:space="0" w:color="auto"/>
              <w:right w:val="nil"/>
            </w:tcBorders>
          </w:tcPr>
          <w:p w14:paraId="7FCC1725" w14:textId="5E9D1F1D" w:rsidR="002F2698" w:rsidRDefault="002F2698" w:rsidP="002F2698">
            <w:pPr>
              <w:pStyle w:val="Tabletextcentred"/>
              <w:rPr>
                <w:szCs w:val="20"/>
              </w:rPr>
            </w:pPr>
            <w:r>
              <w:rPr>
                <w:szCs w:val="20"/>
              </w:rPr>
              <w:t>31/12/2019</w:t>
            </w:r>
          </w:p>
        </w:tc>
        <w:tc>
          <w:tcPr>
            <w:tcW w:w="1428" w:type="dxa"/>
            <w:tcBorders>
              <w:top w:val="single" w:sz="4" w:space="0" w:color="auto"/>
              <w:left w:val="nil"/>
              <w:bottom w:val="single" w:sz="4" w:space="0" w:color="auto"/>
              <w:right w:val="nil"/>
            </w:tcBorders>
          </w:tcPr>
          <w:p w14:paraId="53A0E00D" w14:textId="6FC9B013" w:rsidR="002F2698" w:rsidRDefault="002F2698" w:rsidP="002F2698">
            <w:pPr>
              <w:pStyle w:val="Tabletextcentred"/>
              <w:rPr>
                <w:szCs w:val="20"/>
                <w:lang w:eastAsia="en-AU"/>
              </w:rPr>
            </w:pPr>
            <w:r>
              <w:rPr>
                <w:szCs w:val="20"/>
                <w:lang w:eastAsia="en-AU"/>
              </w:rPr>
              <w:t>Cairns</w:t>
            </w:r>
          </w:p>
        </w:tc>
        <w:tc>
          <w:tcPr>
            <w:tcW w:w="903" w:type="dxa"/>
            <w:tcBorders>
              <w:top w:val="single" w:sz="4" w:space="0" w:color="auto"/>
              <w:left w:val="nil"/>
              <w:bottom w:val="single" w:sz="4" w:space="0" w:color="auto"/>
              <w:right w:val="nil"/>
            </w:tcBorders>
          </w:tcPr>
          <w:p w14:paraId="5DC02511" w14:textId="1B1C379B" w:rsidR="002F2698" w:rsidRDefault="002F2698" w:rsidP="002F2698">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2F5AEEEB" w14:textId="3C5D197D" w:rsidR="002F2698" w:rsidRDefault="002F2698" w:rsidP="002F2698">
            <w:pPr>
              <w:pStyle w:val="Tabletextcentred"/>
              <w:rPr>
                <w:szCs w:val="20"/>
              </w:rPr>
            </w:pPr>
            <w:r>
              <w:rPr>
                <w:szCs w:val="20"/>
              </w:rPr>
              <w:t>4870</w:t>
            </w:r>
          </w:p>
        </w:tc>
      </w:tr>
      <w:tr w:rsidR="00DE2CD3" w14:paraId="4BD3FB3F" w14:textId="77777777" w:rsidTr="00956E9E">
        <w:trPr>
          <w:cantSplit/>
        </w:trPr>
        <w:tc>
          <w:tcPr>
            <w:tcW w:w="1416" w:type="dxa"/>
            <w:tcBorders>
              <w:top w:val="single" w:sz="4" w:space="0" w:color="auto"/>
              <w:left w:val="nil"/>
              <w:bottom w:val="single" w:sz="4" w:space="0" w:color="auto"/>
              <w:right w:val="nil"/>
            </w:tcBorders>
          </w:tcPr>
          <w:p w14:paraId="79CB047F" w14:textId="2D53A234" w:rsidR="002F2698" w:rsidRPr="00417923" w:rsidRDefault="00AD2632" w:rsidP="002F2698">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7C7863AF" w14:textId="44AB5FE5" w:rsidR="002F2698" w:rsidRDefault="002F2698" w:rsidP="002F2698">
            <w:pPr>
              <w:pStyle w:val="Tabletext"/>
              <w:rPr>
                <w:szCs w:val="20"/>
                <w:lang w:eastAsia="en-AU"/>
              </w:rPr>
            </w:pPr>
            <w:r>
              <w:rPr>
                <w:szCs w:val="20"/>
                <w:lang w:eastAsia="en-AU"/>
              </w:rPr>
              <w:t>Remote Communities Ceramic Network Auspiced by Desart Inc</w:t>
            </w:r>
          </w:p>
        </w:tc>
        <w:tc>
          <w:tcPr>
            <w:tcW w:w="1796" w:type="dxa"/>
            <w:tcBorders>
              <w:top w:val="single" w:sz="4" w:space="0" w:color="auto"/>
              <w:left w:val="nil"/>
              <w:bottom w:val="single" w:sz="4" w:space="0" w:color="auto"/>
              <w:right w:val="nil"/>
            </w:tcBorders>
          </w:tcPr>
          <w:p w14:paraId="319531FA" w14:textId="01C47892" w:rsidR="002F2698" w:rsidRDefault="00DE7313" w:rsidP="002F2698">
            <w:pPr>
              <w:pStyle w:val="Tabletext"/>
              <w:rPr>
                <w:szCs w:val="20"/>
              </w:rPr>
            </w:pPr>
            <w:r>
              <w:rPr>
                <w:szCs w:val="20"/>
              </w:rPr>
              <w:t xml:space="preserve">Funding support to provide a number of structured residences, exchanges and exhibition between art centres working in ceramics </w:t>
            </w:r>
          </w:p>
        </w:tc>
        <w:tc>
          <w:tcPr>
            <w:tcW w:w="1446" w:type="dxa"/>
            <w:tcBorders>
              <w:top w:val="single" w:sz="4" w:space="0" w:color="auto"/>
              <w:left w:val="nil"/>
              <w:bottom w:val="single" w:sz="4" w:space="0" w:color="auto"/>
              <w:right w:val="nil"/>
            </w:tcBorders>
          </w:tcPr>
          <w:p w14:paraId="43AB11F8" w14:textId="63107BD3" w:rsidR="002F2698" w:rsidRDefault="00DE7313" w:rsidP="002F2698">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4DD423F" w14:textId="6BA55D00" w:rsidR="002F2698" w:rsidRDefault="00DE7313" w:rsidP="002F2698">
            <w:pPr>
              <w:pStyle w:val="Tabletextcentred"/>
              <w:rPr>
                <w:szCs w:val="20"/>
              </w:rPr>
            </w:pPr>
            <w:r>
              <w:rPr>
                <w:szCs w:val="20"/>
              </w:rPr>
              <w:t>$202,754</w:t>
            </w:r>
          </w:p>
        </w:tc>
        <w:tc>
          <w:tcPr>
            <w:tcW w:w="1682" w:type="dxa"/>
            <w:tcBorders>
              <w:top w:val="single" w:sz="4" w:space="0" w:color="auto"/>
              <w:left w:val="nil"/>
              <w:bottom w:val="single" w:sz="4" w:space="0" w:color="auto"/>
              <w:right w:val="nil"/>
            </w:tcBorders>
          </w:tcPr>
          <w:p w14:paraId="074314A0" w14:textId="0340CED2" w:rsidR="002F2698" w:rsidRDefault="00F60A6B" w:rsidP="00F60A6B">
            <w:pPr>
              <w:pStyle w:val="Tabletextcentred"/>
              <w:rPr>
                <w:szCs w:val="20"/>
              </w:rPr>
            </w:pPr>
            <w:r>
              <w:rPr>
                <w:szCs w:val="20"/>
              </w:rPr>
              <w:t>16</w:t>
            </w:r>
            <w:r w:rsidR="00DE7313">
              <w:rPr>
                <w:szCs w:val="20"/>
              </w:rPr>
              <w:t>/</w:t>
            </w:r>
            <w:r w:rsidR="00FC3A40">
              <w:rPr>
                <w:szCs w:val="20"/>
              </w:rPr>
              <w:t>0</w:t>
            </w:r>
            <w:r>
              <w:rPr>
                <w:szCs w:val="20"/>
              </w:rPr>
              <w:t>6</w:t>
            </w:r>
            <w:r w:rsidR="00DE7313">
              <w:rPr>
                <w:szCs w:val="20"/>
              </w:rPr>
              <w:t>/2017</w:t>
            </w:r>
          </w:p>
        </w:tc>
        <w:tc>
          <w:tcPr>
            <w:tcW w:w="1459" w:type="dxa"/>
            <w:tcBorders>
              <w:top w:val="single" w:sz="4" w:space="0" w:color="auto"/>
              <w:left w:val="nil"/>
              <w:bottom w:val="single" w:sz="4" w:space="0" w:color="auto"/>
              <w:right w:val="nil"/>
            </w:tcBorders>
          </w:tcPr>
          <w:p w14:paraId="337AF845" w14:textId="03EF8961" w:rsidR="002F2698" w:rsidRDefault="008A553C" w:rsidP="002F2698">
            <w:pPr>
              <w:pStyle w:val="Tabletextcentred"/>
              <w:rPr>
                <w:szCs w:val="20"/>
              </w:rPr>
            </w:pPr>
            <w:r>
              <w:rPr>
                <w:szCs w:val="20"/>
              </w:rPr>
              <w:t>0</w:t>
            </w:r>
            <w:r w:rsidR="00DE7313">
              <w:rPr>
                <w:szCs w:val="20"/>
              </w:rPr>
              <w:t>8/</w:t>
            </w:r>
            <w:r>
              <w:rPr>
                <w:szCs w:val="20"/>
              </w:rPr>
              <w:t>0</w:t>
            </w:r>
            <w:r w:rsidR="00DE7313">
              <w:rPr>
                <w:szCs w:val="20"/>
              </w:rPr>
              <w:t>8/2017</w:t>
            </w:r>
          </w:p>
        </w:tc>
        <w:tc>
          <w:tcPr>
            <w:tcW w:w="1857" w:type="dxa"/>
            <w:tcBorders>
              <w:top w:val="single" w:sz="4" w:space="0" w:color="auto"/>
              <w:left w:val="nil"/>
              <w:bottom w:val="single" w:sz="4" w:space="0" w:color="auto"/>
              <w:right w:val="nil"/>
            </w:tcBorders>
          </w:tcPr>
          <w:p w14:paraId="0F93471C" w14:textId="16D62468" w:rsidR="002F2698" w:rsidRDefault="00DE7313" w:rsidP="002F2698">
            <w:pPr>
              <w:pStyle w:val="Tabletextcentred"/>
              <w:rPr>
                <w:szCs w:val="20"/>
              </w:rPr>
            </w:pPr>
            <w:r>
              <w:rPr>
                <w:szCs w:val="20"/>
              </w:rPr>
              <w:t>30/</w:t>
            </w:r>
            <w:r w:rsidR="00FC3A40">
              <w:rPr>
                <w:szCs w:val="20"/>
              </w:rPr>
              <w:t>0</w:t>
            </w:r>
            <w:r>
              <w:rPr>
                <w:szCs w:val="20"/>
              </w:rPr>
              <w:t>6/2019</w:t>
            </w:r>
          </w:p>
        </w:tc>
        <w:tc>
          <w:tcPr>
            <w:tcW w:w="1428" w:type="dxa"/>
            <w:tcBorders>
              <w:top w:val="single" w:sz="4" w:space="0" w:color="auto"/>
              <w:left w:val="nil"/>
              <w:bottom w:val="single" w:sz="4" w:space="0" w:color="auto"/>
              <w:right w:val="nil"/>
            </w:tcBorders>
          </w:tcPr>
          <w:p w14:paraId="201BC10F" w14:textId="6D66D277" w:rsidR="002F2698" w:rsidRDefault="00DE7313" w:rsidP="002F2698">
            <w:pPr>
              <w:pStyle w:val="Tabletextcentred"/>
              <w:rPr>
                <w:szCs w:val="20"/>
                <w:lang w:eastAsia="en-AU"/>
              </w:rPr>
            </w:pPr>
            <w:r>
              <w:rPr>
                <w:szCs w:val="20"/>
                <w:lang w:eastAsia="en-AU"/>
              </w:rPr>
              <w:t>Alice Springs</w:t>
            </w:r>
          </w:p>
        </w:tc>
        <w:tc>
          <w:tcPr>
            <w:tcW w:w="903" w:type="dxa"/>
            <w:tcBorders>
              <w:top w:val="single" w:sz="4" w:space="0" w:color="auto"/>
              <w:left w:val="nil"/>
              <w:bottom w:val="single" w:sz="4" w:space="0" w:color="auto"/>
              <w:right w:val="nil"/>
            </w:tcBorders>
          </w:tcPr>
          <w:p w14:paraId="63CA25A7" w14:textId="03C947A9" w:rsidR="002F2698" w:rsidRDefault="00DE7313" w:rsidP="002F2698">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5D136343" w14:textId="64953C76" w:rsidR="002F2698" w:rsidRDefault="00DE7313" w:rsidP="002F2698">
            <w:pPr>
              <w:pStyle w:val="Tabletextcentred"/>
              <w:rPr>
                <w:szCs w:val="20"/>
              </w:rPr>
            </w:pPr>
            <w:r>
              <w:rPr>
                <w:szCs w:val="20"/>
              </w:rPr>
              <w:t>0870</w:t>
            </w:r>
          </w:p>
        </w:tc>
      </w:tr>
      <w:tr w:rsidR="00DE2CD3" w14:paraId="4B391BCB" w14:textId="77777777" w:rsidTr="00956E9E">
        <w:trPr>
          <w:cantSplit/>
        </w:trPr>
        <w:tc>
          <w:tcPr>
            <w:tcW w:w="1416" w:type="dxa"/>
            <w:tcBorders>
              <w:top w:val="single" w:sz="4" w:space="0" w:color="auto"/>
              <w:left w:val="nil"/>
              <w:bottom w:val="single" w:sz="4" w:space="0" w:color="auto"/>
              <w:right w:val="nil"/>
            </w:tcBorders>
          </w:tcPr>
          <w:p w14:paraId="182E9212" w14:textId="62CE3FB3" w:rsidR="00DE7313" w:rsidRDefault="00AD2632" w:rsidP="002F2698">
            <w:pPr>
              <w:pStyle w:val="Tabletext"/>
              <w:rPr>
                <w:rFonts w:ascii="Calibri" w:hAnsi="Calibri"/>
              </w:rPr>
            </w:pPr>
            <w:r w:rsidRPr="00417923">
              <w:rPr>
                <w:rFonts w:ascii="Calibri" w:hAnsi="Calibri"/>
              </w:rPr>
              <w:t>Indigenous</w:t>
            </w:r>
            <w:r>
              <w:rPr>
                <w:rFonts w:ascii="Calibri" w:hAnsi="Calibri"/>
              </w:rPr>
              <w:t xml:space="preserve"> Languages and Arts</w:t>
            </w:r>
          </w:p>
        </w:tc>
        <w:tc>
          <w:tcPr>
            <w:tcW w:w="1587" w:type="dxa"/>
            <w:tcBorders>
              <w:top w:val="single" w:sz="4" w:space="0" w:color="auto"/>
              <w:left w:val="nil"/>
              <w:bottom w:val="single" w:sz="4" w:space="0" w:color="auto"/>
              <w:right w:val="nil"/>
            </w:tcBorders>
          </w:tcPr>
          <w:p w14:paraId="4DA68C43" w14:textId="5A276722" w:rsidR="00DE7313" w:rsidRDefault="00DE7313" w:rsidP="002F2698">
            <w:pPr>
              <w:pStyle w:val="Tabletext"/>
              <w:rPr>
                <w:szCs w:val="20"/>
                <w:lang w:eastAsia="en-AU"/>
              </w:rPr>
            </w:pPr>
            <w:r>
              <w:rPr>
                <w:szCs w:val="20"/>
                <w:lang w:eastAsia="en-AU"/>
              </w:rPr>
              <w:t>Ngukurr Art Aboriginal Corporation</w:t>
            </w:r>
          </w:p>
        </w:tc>
        <w:tc>
          <w:tcPr>
            <w:tcW w:w="1796" w:type="dxa"/>
            <w:tcBorders>
              <w:top w:val="single" w:sz="4" w:space="0" w:color="auto"/>
              <w:left w:val="nil"/>
              <w:bottom w:val="single" w:sz="4" w:space="0" w:color="auto"/>
              <w:right w:val="nil"/>
            </w:tcBorders>
          </w:tcPr>
          <w:p w14:paraId="095FCA5F" w14:textId="4A11938D" w:rsidR="00DE7313" w:rsidRDefault="00E71BE8" w:rsidP="004D5AEB">
            <w:pPr>
              <w:pStyle w:val="Tabletext"/>
              <w:rPr>
                <w:szCs w:val="20"/>
              </w:rPr>
            </w:pPr>
            <w:r>
              <w:rPr>
                <w:szCs w:val="20"/>
              </w:rPr>
              <w:t xml:space="preserve">Funding support to create a fictional drama and series for mini docos on passing traditional language and culture between generations </w:t>
            </w:r>
          </w:p>
        </w:tc>
        <w:tc>
          <w:tcPr>
            <w:tcW w:w="1446" w:type="dxa"/>
            <w:tcBorders>
              <w:top w:val="single" w:sz="4" w:space="0" w:color="auto"/>
              <w:left w:val="nil"/>
              <w:bottom w:val="single" w:sz="4" w:space="0" w:color="auto"/>
              <w:right w:val="nil"/>
            </w:tcBorders>
          </w:tcPr>
          <w:p w14:paraId="3AE364CC" w14:textId="42EB0B1D" w:rsidR="00DE7313" w:rsidRDefault="00DE7313" w:rsidP="002F2698">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09EA81F" w14:textId="41EDC9F4" w:rsidR="00DE7313" w:rsidRDefault="00E71BE8" w:rsidP="002F2698">
            <w:pPr>
              <w:pStyle w:val="Tabletextcentred"/>
              <w:rPr>
                <w:szCs w:val="20"/>
              </w:rPr>
            </w:pPr>
            <w:r>
              <w:rPr>
                <w:szCs w:val="20"/>
              </w:rPr>
              <w:t>$110,00</w:t>
            </w:r>
            <w:r w:rsidR="00FC3A40">
              <w:rPr>
                <w:szCs w:val="20"/>
              </w:rPr>
              <w:t>0</w:t>
            </w:r>
          </w:p>
        </w:tc>
        <w:tc>
          <w:tcPr>
            <w:tcW w:w="1682" w:type="dxa"/>
            <w:tcBorders>
              <w:top w:val="single" w:sz="4" w:space="0" w:color="auto"/>
              <w:left w:val="nil"/>
              <w:bottom w:val="single" w:sz="4" w:space="0" w:color="auto"/>
              <w:right w:val="nil"/>
            </w:tcBorders>
          </w:tcPr>
          <w:p w14:paraId="21A48814" w14:textId="50E3A825" w:rsidR="00DE7313" w:rsidRDefault="001C4F6B" w:rsidP="00AA7DF6">
            <w:pPr>
              <w:pStyle w:val="Tabletextcentred"/>
              <w:rPr>
                <w:szCs w:val="20"/>
              </w:rPr>
            </w:pPr>
            <w:r>
              <w:rPr>
                <w:szCs w:val="20"/>
              </w:rPr>
              <w:t>16</w:t>
            </w:r>
            <w:r w:rsidR="00DE7313">
              <w:rPr>
                <w:szCs w:val="20"/>
              </w:rPr>
              <w:t>/</w:t>
            </w:r>
            <w:r w:rsidR="00FC3A40">
              <w:rPr>
                <w:szCs w:val="20"/>
              </w:rPr>
              <w:t>0</w:t>
            </w:r>
            <w:r w:rsidR="00AA7DF6">
              <w:rPr>
                <w:szCs w:val="20"/>
              </w:rPr>
              <w:t>6</w:t>
            </w:r>
            <w:r w:rsidR="00DE7313">
              <w:rPr>
                <w:szCs w:val="20"/>
              </w:rPr>
              <w:t>/2017</w:t>
            </w:r>
          </w:p>
        </w:tc>
        <w:tc>
          <w:tcPr>
            <w:tcW w:w="1459" w:type="dxa"/>
            <w:tcBorders>
              <w:top w:val="single" w:sz="4" w:space="0" w:color="auto"/>
              <w:left w:val="nil"/>
              <w:bottom w:val="single" w:sz="4" w:space="0" w:color="auto"/>
              <w:right w:val="nil"/>
            </w:tcBorders>
          </w:tcPr>
          <w:p w14:paraId="40052070" w14:textId="5CD66C85" w:rsidR="00DE7313" w:rsidRDefault="008A553C" w:rsidP="002F2698">
            <w:pPr>
              <w:pStyle w:val="Tabletextcentred"/>
              <w:rPr>
                <w:szCs w:val="20"/>
              </w:rPr>
            </w:pPr>
            <w:r>
              <w:rPr>
                <w:szCs w:val="20"/>
              </w:rPr>
              <w:t>0</w:t>
            </w:r>
            <w:r w:rsidR="00DE7313">
              <w:rPr>
                <w:szCs w:val="20"/>
              </w:rPr>
              <w:t>8/</w:t>
            </w:r>
            <w:r>
              <w:rPr>
                <w:szCs w:val="20"/>
              </w:rPr>
              <w:t>0</w:t>
            </w:r>
            <w:r w:rsidR="00DE7313">
              <w:rPr>
                <w:szCs w:val="20"/>
              </w:rPr>
              <w:t>8/2017</w:t>
            </w:r>
          </w:p>
        </w:tc>
        <w:tc>
          <w:tcPr>
            <w:tcW w:w="1857" w:type="dxa"/>
            <w:tcBorders>
              <w:top w:val="single" w:sz="4" w:space="0" w:color="auto"/>
              <w:left w:val="nil"/>
              <w:bottom w:val="single" w:sz="4" w:space="0" w:color="auto"/>
              <w:right w:val="nil"/>
            </w:tcBorders>
          </w:tcPr>
          <w:p w14:paraId="1FBA32DE" w14:textId="027499BA" w:rsidR="00DE7313" w:rsidRDefault="00E71BE8" w:rsidP="002F2698">
            <w:pPr>
              <w:pStyle w:val="Tabletextcentred"/>
              <w:rPr>
                <w:szCs w:val="20"/>
              </w:rPr>
            </w:pPr>
            <w:r>
              <w:rPr>
                <w:szCs w:val="20"/>
              </w:rPr>
              <w:t>30/</w:t>
            </w:r>
            <w:r w:rsidR="00FC3A40">
              <w:rPr>
                <w:szCs w:val="20"/>
              </w:rPr>
              <w:t>0</w:t>
            </w:r>
            <w:r>
              <w:rPr>
                <w:szCs w:val="20"/>
              </w:rPr>
              <w:t>6/2018</w:t>
            </w:r>
          </w:p>
        </w:tc>
        <w:tc>
          <w:tcPr>
            <w:tcW w:w="1428" w:type="dxa"/>
            <w:tcBorders>
              <w:top w:val="single" w:sz="4" w:space="0" w:color="auto"/>
              <w:left w:val="nil"/>
              <w:bottom w:val="single" w:sz="4" w:space="0" w:color="auto"/>
              <w:right w:val="nil"/>
            </w:tcBorders>
          </w:tcPr>
          <w:p w14:paraId="453E41BE" w14:textId="5AC60DA6" w:rsidR="00DE7313" w:rsidRDefault="00E71BE8" w:rsidP="002F2698">
            <w:pPr>
              <w:pStyle w:val="Tabletextcentred"/>
              <w:rPr>
                <w:szCs w:val="20"/>
                <w:lang w:eastAsia="en-AU"/>
              </w:rPr>
            </w:pPr>
            <w:r>
              <w:rPr>
                <w:szCs w:val="20"/>
                <w:lang w:eastAsia="en-AU"/>
              </w:rPr>
              <w:t xml:space="preserve">Katherine </w:t>
            </w:r>
          </w:p>
        </w:tc>
        <w:tc>
          <w:tcPr>
            <w:tcW w:w="903" w:type="dxa"/>
            <w:tcBorders>
              <w:top w:val="single" w:sz="4" w:space="0" w:color="auto"/>
              <w:left w:val="nil"/>
              <w:bottom w:val="single" w:sz="4" w:space="0" w:color="auto"/>
              <w:right w:val="nil"/>
            </w:tcBorders>
          </w:tcPr>
          <w:p w14:paraId="006D00BA" w14:textId="302D58C4" w:rsidR="00DE7313" w:rsidRDefault="00E71BE8" w:rsidP="002F2698">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70C185DB" w14:textId="75A6C8D4" w:rsidR="00DE7313" w:rsidRDefault="00E71BE8" w:rsidP="002F2698">
            <w:pPr>
              <w:pStyle w:val="Tabletextcentred"/>
              <w:rPr>
                <w:szCs w:val="20"/>
              </w:rPr>
            </w:pPr>
            <w:r>
              <w:rPr>
                <w:szCs w:val="20"/>
              </w:rPr>
              <w:t>0852</w:t>
            </w:r>
          </w:p>
        </w:tc>
      </w:tr>
      <w:tr w:rsidR="00DE2CD3" w14:paraId="4E7F65BB" w14:textId="77777777" w:rsidTr="00956E9E">
        <w:trPr>
          <w:cantSplit/>
        </w:trPr>
        <w:tc>
          <w:tcPr>
            <w:tcW w:w="1416" w:type="dxa"/>
            <w:tcBorders>
              <w:top w:val="single" w:sz="4" w:space="0" w:color="auto"/>
              <w:left w:val="nil"/>
              <w:bottom w:val="single" w:sz="4" w:space="0" w:color="auto"/>
              <w:right w:val="nil"/>
            </w:tcBorders>
          </w:tcPr>
          <w:p w14:paraId="07DC8C35" w14:textId="0338E902" w:rsidR="00E71BE8" w:rsidRPr="00417923" w:rsidRDefault="00AD2632" w:rsidP="002F2698">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32FB8321" w14:textId="24C20EE6" w:rsidR="00E71BE8" w:rsidRDefault="00E71BE8" w:rsidP="002F2698">
            <w:pPr>
              <w:pStyle w:val="Tabletext"/>
              <w:rPr>
                <w:szCs w:val="20"/>
                <w:lang w:eastAsia="en-AU"/>
              </w:rPr>
            </w:pPr>
            <w:r>
              <w:rPr>
                <w:szCs w:val="20"/>
                <w:lang w:eastAsia="en-AU"/>
              </w:rPr>
              <w:t>Bunjum Aboriginal Corporation</w:t>
            </w:r>
          </w:p>
        </w:tc>
        <w:tc>
          <w:tcPr>
            <w:tcW w:w="1796" w:type="dxa"/>
            <w:tcBorders>
              <w:top w:val="single" w:sz="4" w:space="0" w:color="auto"/>
              <w:left w:val="nil"/>
              <w:bottom w:val="single" w:sz="4" w:space="0" w:color="auto"/>
              <w:right w:val="nil"/>
            </w:tcBorders>
          </w:tcPr>
          <w:p w14:paraId="75E25377" w14:textId="16094FBF" w:rsidR="00E71BE8" w:rsidRDefault="00E71BE8" w:rsidP="002F2698">
            <w:pPr>
              <w:pStyle w:val="Tabletext"/>
              <w:rPr>
                <w:szCs w:val="20"/>
              </w:rPr>
            </w:pPr>
            <w:r>
              <w:rPr>
                <w:szCs w:val="20"/>
              </w:rPr>
              <w:t xml:space="preserve">Funding to support </w:t>
            </w:r>
            <w:r w:rsidR="002167BA">
              <w:rPr>
                <w:szCs w:val="20"/>
              </w:rPr>
              <w:t xml:space="preserve">pathways for local Aboriginal community in Ballina NSW to be actively immersed in local cultural traditions </w:t>
            </w:r>
          </w:p>
        </w:tc>
        <w:tc>
          <w:tcPr>
            <w:tcW w:w="1446" w:type="dxa"/>
            <w:tcBorders>
              <w:top w:val="single" w:sz="4" w:space="0" w:color="auto"/>
              <w:left w:val="nil"/>
              <w:bottom w:val="single" w:sz="4" w:space="0" w:color="auto"/>
              <w:right w:val="nil"/>
            </w:tcBorders>
          </w:tcPr>
          <w:p w14:paraId="06A8EB34" w14:textId="0B1A1227" w:rsidR="00E71BE8" w:rsidRDefault="00E71BE8" w:rsidP="002F2698">
            <w:pPr>
              <w:pStyle w:val="Tabletextcentred"/>
              <w:rPr>
                <w:szCs w:val="20"/>
              </w:rPr>
            </w:pPr>
            <w:r>
              <w:rPr>
                <w:szCs w:val="20"/>
              </w:rPr>
              <w:t xml:space="preserve">No </w:t>
            </w:r>
          </w:p>
        </w:tc>
        <w:tc>
          <w:tcPr>
            <w:tcW w:w="1476" w:type="dxa"/>
            <w:tcBorders>
              <w:top w:val="single" w:sz="4" w:space="0" w:color="auto"/>
              <w:left w:val="nil"/>
              <w:bottom w:val="single" w:sz="4" w:space="0" w:color="auto"/>
              <w:right w:val="nil"/>
            </w:tcBorders>
          </w:tcPr>
          <w:p w14:paraId="1953DDD2" w14:textId="5A696058" w:rsidR="00E71BE8" w:rsidRDefault="00E71BE8" w:rsidP="002F2698">
            <w:pPr>
              <w:pStyle w:val="Tabletextcentred"/>
              <w:rPr>
                <w:szCs w:val="20"/>
              </w:rPr>
            </w:pPr>
            <w:r>
              <w:rPr>
                <w:szCs w:val="20"/>
              </w:rPr>
              <w:t>$550,000</w:t>
            </w:r>
          </w:p>
        </w:tc>
        <w:tc>
          <w:tcPr>
            <w:tcW w:w="1682" w:type="dxa"/>
            <w:tcBorders>
              <w:top w:val="single" w:sz="4" w:space="0" w:color="auto"/>
              <w:left w:val="nil"/>
              <w:bottom w:val="single" w:sz="4" w:space="0" w:color="auto"/>
              <w:right w:val="nil"/>
            </w:tcBorders>
          </w:tcPr>
          <w:p w14:paraId="4171700B" w14:textId="074591EA" w:rsidR="00E71BE8" w:rsidRDefault="00AA7DF6" w:rsidP="00AA7DF6">
            <w:pPr>
              <w:pStyle w:val="Tabletextcentred"/>
              <w:rPr>
                <w:szCs w:val="20"/>
              </w:rPr>
            </w:pPr>
            <w:r>
              <w:rPr>
                <w:szCs w:val="20"/>
              </w:rPr>
              <w:t>16</w:t>
            </w:r>
            <w:r w:rsidR="00E71BE8">
              <w:rPr>
                <w:szCs w:val="20"/>
              </w:rPr>
              <w:t>/</w:t>
            </w:r>
            <w:r w:rsidR="00FC3A40">
              <w:rPr>
                <w:szCs w:val="20"/>
              </w:rPr>
              <w:t>0</w:t>
            </w:r>
            <w:r>
              <w:rPr>
                <w:szCs w:val="20"/>
              </w:rPr>
              <w:t>6</w:t>
            </w:r>
            <w:r w:rsidR="00E71BE8">
              <w:rPr>
                <w:szCs w:val="20"/>
              </w:rPr>
              <w:t>/2017</w:t>
            </w:r>
          </w:p>
        </w:tc>
        <w:tc>
          <w:tcPr>
            <w:tcW w:w="1459" w:type="dxa"/>
            <w:tcBorders>
              <w:top w:val="single" w:sz="4" w:space="0" w:color="auto"/>
              <w:left w:val="nil"/>
              <w:bottom w:val="single" w:sz="4" w:space="0" w:color="auto"/>
              <w:right w:val="nil"/>
            </w:tcBorders>
          </w:tcPr>
          <w:p w14:paraId="37E43D06" w14:textId="6A0926EC" w:rsidR="00E71BE8" w:rsidRDefault="008A553C" w:rsidP="002F2698">
            <w:pPr>
              <w:pStyle w:val="Tabletextcentred"/>
              <w:rPr>
                <w:szCs w:val="20"/>
              </w:rPr>
            </w:pPr>
            <w:r>
              <w:rPr>
                <w:szCs w:val="20"/>
              </w:rPr>
              <w:t>0</w:t>
            </w:r>
            <w:r w:rsidR="00E71BE8">
              <w:rPr>
                <w:szCs w:val="20"/>
              </w:rPr>
              <w:t>8/</w:t>
            </w:r>
            <w:r>
              <w:rPr>
                <w:szCs w:val="20"/>
              </w:rPr>
              <w:t>0</w:t>
            </w:r>
            <w:r w:rsidR="00E71BE8">
              <w:rPr>
                <w:szCs w:val="20"/>
              </w:rPr>
              <w:t>8/2017</w:t>
            </w:r>
          </w:p>
        </w:tc>
        <w:tc>
          <w:tcPr>
            <w:tcW w:w="1857" w:type="dxa"/>
            <w:tcBorders>
              <w:top w:val="single" w:sz="4" w:space="0" w:color="auto"/>
              <w:left w:val="nil"/>
              <w:bottom w:val="single" w:sz="4" w:space="0" w:color="auto"/>
              <w:right w:val="nil"/>
            </w:tcBorders>
          </w:tcPr>
          <w:p w14:paraId="4A05DFA7" w14:textId="38512E4B" w:rsidR="00E71BE8" w:rsidRDefault="00E71BE8" w:rsidP="002F2698">
            <w:pPr>
              <w:pStyle w:val="Tabletextcentred"/>
              <w:rPr>
                <w:szCs w:val="20"/>
              </w:rPr>
            </w:pPr>
            <w:r>
              <w:rPr>
                <w:szCs w:val="20"/>
              </w:rPr>
              <w:t>30/</w:t>
            </w:r>
            <w:r w:rsidR="00FC3A40">
              <w:rPr>
                <w:szCs w:val="20"/>
              </w:rPr>
              <w:t>0</w:t>
            </w:r>
            <w:r>
              <w:rPr>
                <w:szCs w:val="20"/>
              </w:rPr>
              <w:t>6/2022</w:t>
            </w:r>
          </w:p>
        </w:tc>
        <w:tc>
          <w:tcPr>
            <w:tcW w:w="1428" w:type="dxa"/>
            <w:tcBorders>
              <w:top w:val="single" w:sz="4" w:space="0" w:color="auto"/>
              <w:left w:val="nil"/>
              <w:bottom w:val="single" w:sz="4" w:space="0" w:color="auto"/>
              <w:right w:val="nil"/>
            </w:tcBorders>
          </w:tcPr>
          <w:p w14:paraId="5E61E6A7" w14:textId="3F196BFD" w:rsidR="00E71BE8" w:rsidRDefault="00E71BE8" w:rsidP="002F2698">
            <w:pPr>
              <w:pStyle w:val="Tabletextcentred"/>
              <w:rPr>
                <w:szCs w:val="20"/>
                <w:lang w:eastAsia="en-AU"/>
              </w:rPr>
            </w:pPr>
            <w:r>
              <w:rPr>
                <w:szCs w:val="20"/>
                <w:lang w:eastAsia="en-AU"/>
              </w:rPr>
              <w:t>Ballina</w:t>
            </w:r>
          </w:p>
        </w:tc>
        <w:tc>
          <w:tcPr>
            <w:tcW w:w="903" w:type="dxa"/>
            <w:tcBorders>
              <w:top w:val="single" w:sz="4" w:space="0" w:color="auto"/>
              <w:left w:val="nil"/>
              <w:bottom w:val="single" w:sz="4" w:space="0" w:color="auto"/>
              <w:right w:val="nil"/>
            </w:tcBorders>
          </w:tcPr>
          <w:p w14:paraId="6CDA7E77" w14:textId="10772D4B" w:rsidR="00E71BE8" w:rsidRDefault="00E71BE8" w:rsidP="002F2698">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532875B" w14:textId="2E511E34" w:rsidR="00E71BE8" w:rsidRDefault="00E71BE8" w:rsidP="002F2698">
            <w:pPr>
              <w:pStyle w:val="Tabletextcentred"/>
              <w:rPr>
                <w:szCs w:val="20"/>
              </w:rPr>
            </w:pPr>
            <w:r>
              <w:rPr>
                <w:szCs w:val="20"/>
              </w:rPr>
              <w:t>2478</w:t>
            </w:r>
          </w:p>
        </w:tc>
      </w:tr>
      <w:tr w:rsidR="00DE2CD3" w14:paraId="1F085388" w14:textId="77777777" w:rsidTr="00956E9E">
        <w:trPr>
          <w:cantSplit/>
        </w:trPr>
        <w:tc>
          <w:tcPr>
            <w:tcW w:w="1416" w:type="dxa"/>
            <w:tcBorders>
              <w:top w:val="single" w:sz="4" w:space="0" w:color="auto"/>
              <w:left w:val="nil"/>
              <w:bottom w:val="single" w:sz="4" w:space="0" w:color="auto"/>
              <w:right w:val="nil"/>
            </w:tcBorders>
          </w:tcPr>
          <w:p w14:paraId="04DEB774" w14:textId="0619D6F9" w:rsidR="00E71BE8" w:rsidRPr="00417923" w:rsidRDefault="00AD2632" w:rsidP="002F2698">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6F308F44" w14:textId="5018F789" w:rsidR="00E71BE8" w:rsidRDefault="002167BA" w:rsidP="002F2698">
            <w:pPr>
              <w:pStyle w:val="Tabletext"/>
              <w:rPr>
                <w:szCs w:val="20"/>
                <w:lang w:eastAsia="en-AU"/>
              </w:rPr>
            </w:pPr>
            <w:r>
              <w:rPr>
                <w:szCs w:val="20"/>
                <w:lang w:eastAsia="en-AU"/>
              </w:rPr>
              <w:t>West Arnhem Regional Council</w:t>
            </w:r>
          </w:p>
        </w:tc>
        <w:tc>
          <w:tcPr>
            <w:tcW w:w="1796" w:type="dxa"/>
            <w:tcBorders>
              <w:top w:val="single" w:sz="4" w:space="0" w:color="auto"/>
              <w:left w:val="nil"/>
              <w:bottom w:val="single" w:sz="4" w:space="0" w:color="auto"/>
              <w:right w:val="nil"/>
            </w:tcBorders>
          </w:tcPr>
          <w:p w14:paraId="34F51166" w14:textId="381A8D6F" w:rsidR="00E71BE8" w:rsidRDefault="002167BA" w:rsidP="002F2698">
            <w:pPr>
              <w:pStyle w:val="Tabletext"/>
              <w:rPr>
                <w:szCs w:val="20"/>
              </w:rPr>
            </w:pPr>
            <w:r>
              <w:rPr>
                <w:szCs w:val="20"/>
              </w:rPr>
              <w:t>Funding to provide for the revival and maintenance of the Indigenous language spoken in Kakadu and Western Arnhem Land region of the NT</w:t>
            </w:r>
          </w:p>
        </w:tc>
        <w:tc>
          <w:tcPr>
            <w:tcW w:w="1446" w:type="dxa"/>
            <w:tcBorders>
              <w:top w:val="single" w:sz="4" w:space="0" w:color="auto"/>
              <w:left w:val="nil"/>
              <w:bottom w:val="single" w:sz="4" w:space="0" w:color="auto"/>
              <w:right w:val="nil"/>
            </w:tcBorders>
          </w:tcPr>
          <w:p w14:paraId="38A94CE6" w14:textId="2EA8EC20" w:rsidR="00E71BE8" w:rsidRDefault="002167BA" w:rsidP="002F2698">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1F7DB09" w14:textId="3A205589" w:rsidR="00E71BE8" w:rsidRDefault="002167BA" w:rsidP="002F2698">
            <w:pPr>
              <w:pStyle w:val="Tabletextcentred"/>
              <w:rPr>
                <w:szCs w:val="20"/>
              </w:rPr>
            </w:pPr>
            <w:r>
              <w:rPr>
                <w:szCs w:val="20"/>
              </w:rPr>
              <w:t>$737,180</w:t>
            </w:r>
          </w:p>
        </w:tc>
        <w:tc>
          <w:tcPr>
            <w:tcW w:w="1682" w:type="dxa"/>
            <w:tcBorders>
              <w:top w:val="single" w:sz="4" w:space="0" w:color="auto"/>
              <w:left w:val="nil"/>
              <w:bottom w:val="single" w:sz="4" w:space="0" w:color="auto"/>
              <w:right w:val="nil"/>
            </w:tcBorders>
          </w:tcPr>
          <w:p w14:paraId="2C9ACD0D" w14:textId="5A6B3E64" w:rsidR="00E71BE8" w:rsidRDefault="00AA7DF6" w:rsidP="00AA7DF6">
            <w:pPr>
              <w:pStyle w:val="Tabletextcentred"/>
              <w:rPr>
                <w:szCs w:val="20"/>
              </w:rPr>
            </w:pPr>
            <w:r>
              <w:rPr>
                <w:szCs w:val="20"/>
              </w:rPr>
              <w:t>16</w:t>
            </w:r>
            <w:r w:rsidR="002167BA">
              <w:rPr>
                <w:szCs w:val="20"/>
              </w:rPr>
              <w:t>/</w:t>
            </w:r>
            <w:r w:rsidR="00FC3A40">
              <w:rPr>
                <w:szCs w:val="20"/>
              </w:rPr>
              <w:t>0</w:t>
            </w:r>
            <w:r>
              <w:rPr>
                <w:szCs w:val="20"/>
              </w:rPr>
              <w:t>6</w:t>
            </w:r>
            <w:r w:rsidR="002167BA">
              <w:rPr>
                <w:szCs w:val="20"/>
              </w:rPr>
              <w:t>/2017</w:t>
            </w:r>
          </w:p>
        </w:tc>
        <w:tc>
          <w:tcPr>
            <w:tcW w:w="1459" w:type="dxa"/>
            <w:tcBorders>
              <w:top w:val="single" w:sz="4" w:space="0" w:color="auto"/>
              <w:left w:val="nil"/>
              <w:bottom w:val="single" w:sz="4" w:space="0" w:color="auto"/>
              <w:right w:val="nil"/>
            </w:tcBorders>
          </w:tcPr>
          <w:p w14:paraId="49B92AF6" w14:textId="29A5FBFA" w:rsidR="00E71BE8" w:rsidRDefault="008A553C" w:rsidP="002F2698">
            <w:pPr>
              <w:pStyle w:val="Tabletextcentred"/>
              <w:rPr>
                <w:szCs w:val="20"/>
              </w:rPr>
            </w:pPr>
            <w:r>
              <w:rPr>
                <w:szCs w:val="20"/>
              </w:rPr>
              <w:t>0</w:t>
            </w:r>
            <w:r w:rsidR="002167BA">
              <w:rPr>
                <w:szCs w:val="20"/>
              </w:rPr>
              <w:t>9/</w:t>
            </w:r>
            <w:r>
              <w:rPr>
                <w:szCs w:val="20"/>
              </w:rPr>
              <w:t>0</w:t>
            </w:r>
            <w:r w:rsidR="002167BA">
              <w:rPr>
                <w:szCs w:val="20"/>
              </w:rPr>
              <w:t>8/2017</w:t>
            </w:r>
          </w:p>
        </w:tc>
        <w:tc>
          <w:tcPr>
            <w:tcW w:w="1857" w:type="dxa"/>
            <w:tcBorders>
              <w:top w:val="single" w:sz="4" w:space="0" w:color="auto"/>
              <w:left w:val="nil"/>
              <w:bottom w:val="single" w:sz="4" w:space="0" w:color="auto"/>
              <w:right w:val="nil"/>
            </w:tcBorders>
          </w:tcPr>
          <w:p w14:paraId="5FB204E5" w14:textId="58BEB194" w:rsidR="00E71BE8" w:rsidRDefault="002167BA" w:rsidP="002F2698">
            <w:pPr>
              <w:pStyle w:val="Tabletextcentred"/>
              <w:rPr>
                <w:szCs w:val="20"/>
              </w:rPr>
            </w:pPr>
            <w:r>
              <w:rPr>
                <w:szCs w:val="20"/>
              </w:rPr>
              <w:t>30/</w:t>
            </w:r>
            <w:r w:rsidR="00FC3A40">
              <w:rPr>
                <w:szCs w:val="20"/>
              </w:rPr>
              <w:t>0</w:t>
            </w:r>
            <w:r>
              <w:rPr>
                <w:szCs w:val="20"/>
              </w:rPr>
              <w:t>6/2020</w:t>
            </w:r>
          </w:p>
        </w:tc>
        <w:tc>
          <w:tcPr>
            <w:tcW w:w="1428" w:type="dxa"/>
            <w:tcBorders>
              <w:top w:val="single" w:sz="4" w:space="0" w:color="auto"/>
              <w:left w:val="nil"/>
              <w:bottom w:val="single" w:sz="4" w:space="0" w:color="auto"/>
              <w:right w:val="nil"/>
            </w:tcBorders>
          </w:tcPr>
          <w:p w14:paraId="4B72A3C0" w14:textId="4E1FF712" w:rsidR="00E71BE8" w:rsidRDefault="002167BA" w:rsidP="002F2698">
            <w:pPr>
              <w:pStyle w:val="Tabletextcentred"/>
              <w:rPr>
                <w:szCs w:val="20"/>
                <w:lang w:eastAsia="en-AU"/>
              </w:rPr>
            </w:pPr>
            <w:r>
              <w:rPr>
                <w:szCs w:val="20"/>
                <w:lang w:eastAsia="en-AU"/>
              </w:rPr>
              <w:t>Jabiru</w:t>
            </w:r>
          </w:p>
        </w:tc>
        <w:tc>
          <w:tcPr>
            <w:tcW w:w="903" w:type="dxa"/>
            <w:tcBorders>
              <w:top w:val="single" w:sz="4" w:space="0" w:color="auto"/>
              <w:left w:val="nil"/>
              <w:bottom w:val="single" w:sz="4" w:space="0" w:color="auto"/>
              <w:right w:val="nil"/>
            </w:tcBorders>
          </w:tcPr>
          <w:p w14:paraId="0800DF6F" w14:textId="642D3CA0" w:rsidR="00E71BE8" w:rsidRDefault="002167BA" w:rsidP="002F2698">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24886145" w14:textId="0F3BF47F" w:rsidR="00E71BE8" w:rsidRDefault="002167BA" w:rsidP="002F2698">
            <w:pPr>
              <w:pStyle w:val="Tabletextcentred"/>
              <w:rPr>
                <w:szCs w:val="20"/>
              </w:rPr>
            </w:pPr>
            <w:r>
              <w:rPr>
                <w:szCs w:val="20"/>
              </w:rPr>
              <w:t>0886</w:t>
            </w:r>
          </w:p>
        </w:tc>
      </w:tr>
      <w:tr w:rsidR="00DE2CD3" w14:paraId="4DF1A9A4" w14:textId="77777777" w:rsidTr="00956E9E">
        <w:trPr>
          <w:cantSplit/>
        </w:trPr>
        <w:tc>
          <w:tcPr>
            <w:tcW w:w="1416" w:type="dxa"/>
            <w:tcBorders>
              <w:top w:val="single" w:sz="4" w:space="0" w:color="auto"/>
              <w:left w:val="nil"/>
              <w:bottom w:val="single" w:sz="4" w:space="0" w:color="auto"/>
              <w:right w:val="nil"/>
            </w:tcBorders>
          </w:tcPr>
          <w:p w14:paraId="77140CEE" w14:textId="14B5F684" w:rsidR="00887FCB" w:rsidRDefault="00887FCB" w:rsidP="002F2698">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5740FDE5" w14:textId="79DE6893" w:rsidR="00887FCB" w:rsidRDefault="00887FCB" w:rsidP="002F2698">
            <w:pPr>
              <w:pStyle w:val="Tabletext"/>
              <w:rPr>
                <w:szCs w:val="20"/>
                <w:lang w:eastAsia="en-AU"/>
              </w:rPr>
            </w:pPr>
            <w:r>
              <w:rPr>
                <w:szCs w:val="20"/>
                <w:lang w:eastAsia="en-AU"/>
              </w:rPr>
              <w:t>Indigenous Art Centre Alliance Inc.</w:t>
            </w:r>
          </w:p>
        </w:tc>
        <w:tc>
          <w:tcPr>
            <w:tcW w:w="1796" w:type="dxa"/>
            <w:tcBorders>
              <w:top w:val="single" w:sz="4" w:space="0" w:color="auto"/>
              <w:left w:val="nil"/>
              <w:bottom w:val="single" w:sz="4" w:space="0" w:color="auto"/>
              <w:right w:val="nil"/>
            </w:tcBorders>
          </w:tcPr>
          <w:p w14:paraId="735928B5" w14:textId="0F86E7D8" w:rsidR="00887FCB" w:rsidRDefault="00887FCB" w:rsidP="002F2698">
            <w:pPr>
              <w:pStyle w:val="Tabletext"/>
              <w:rPr>
                <w:szCs w:val="20"/>
              </w:rPr>
            </w:pPr>
            <w:r>
              <w:rPr>
                <w:szCs w:val="20"/>
              </w:rPr>
              <w:t>To conduct an exhibition and symposium, presented by the Indigenous Art Centre Alliance.</w:t>
            </w:r>
          </w:p>
        </w:tc>
        <w:tc>
          <w:tcPr>
            <w:tcW w:w="1446" w:type="dxa"/>
            <w:tcBorders>
              <w:top w:val="single" w:sz="4" w:space="0" w:color="auto"/>
              <w:left w:val="nil"/>
              <w:bottom w:val="single" w:sz="4" w:space="0" w:color="auto"/>
              <w:right w:val="nil"/>
            </w:tcBorders>
          </w:tcPr>
          <w:p w14:paraId="3E7BA4E2" w14:textId="6F58515A" w:rsidR="00887FCB" w:rsidRDefault="00887FCB" w:rsidP="002F2698">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8715921" w14:textId="444E7359" w:rsidR="00887FCB" w:rsidRDefault="00887FCB" w:rsidP="002F2698">
            <w:pPr>
              <w:pStyle w:val="Tabletextcentred"/>
              <w:rPr>
                <w:szCs w:val="20"/>
              </w:rPr>
            </w:pPr>
            <w:r>
              <w:rPr>
                <w:szCs w:val="20"/>
              </w:rPr>
              <w:t>$220,000</w:t>
            </w:r>
          </w:p>
        </w:tc>
        <w:tc>
          <w:tcPr>
            <w:tcW w:w="1682" w:type="dxa"/>
            <w:tcBorders>
              <w:top w:val="single" w:sz="4" w:space="0" w:color="auto"/>
              <w:left w:val="nil"/>
              <w:bottom w:val="single" w:sz="4" w:space="0" w:color="auto"/>
              <w:right w:val="nil"/>
            </w:tcBorders>
          </w:tcPr>
          <w:p w14:paraId="1F751777" w14:textId="4EBE587F" w:rsidR="00887FCB" w:rsidRDefault="00887FCB" w:rsidP="002F2698">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6A11E6DA" w14:textId="677EFD61" w:rsidR="00887FCB" w:rsidRDefault="00887FCB" w:rsidP="002F2698">
            <w:pPr>
              <w:pStyle w:val="Tabletextcentred"/>
              <w:rPr>
                <w:szCs w:val="20"/>
              </w:rPr>
            </w:pPr>
            <w:r>
              <w:rPr>
                <w:szCs w:val="20"/>
              </w:rPr>
              <w:t>08/08/2017</w:t>
            </w:r>
          </w:p>
        </w:tc>
        <w:tc>
          <w:tcPr>
            <w:tcW w:w="1857" w:type="dxa"/>
            <w:tcBorders>
              <w:top w:val="single" w:sz="4" w:space="0" w:color="auto"/>
              <w:left w:val="nil"/>
              <w:bottom w:val="single" w:sz="4" w:space="0" w:color="auto"/>
              <w:right w:val="nil"/>
            </w:tcBorders>
          </w:tcPr>
          <w:p w14:paraId="4BD222FE" w14:textId="20C9F262" w:rsidR="00887FCB" w:rsidRDefault="00887FCB" w:rsidP="002F2698">
            <w:pPr>
              <w:pStyle w:val="Tabletextcentred"/>
              <w:rPr>
                <w:szCs w:val="20"/>
              </w:rPr>
            </w:pPr>
            <w:r>
              <w:rPr>
                <w:szCs w:val="20"/>
              </w:rPr>
              <w:t>30/06/2019</w:t>
            </w:r>
          </w:p>
        </w:tc>
        <w:tc>
          <w:tcPr>
            <w:tcW w:w="1428" w:type="dxa"/>
            <w:tcBorders>
              <w:top w:val="single" w:sz="4" w:space="0" w:color="auto"/>
              <w:left w:val="nil"/>
              <w:bottom w:val="single" w:sz="4" w:space="0" w:color="auto"/>
              <w:right w:val="nil"/>
            </w:tcBorders>
          </w:tcPr>
          <w:p w14:paraId="57955665" w14:textId="2A5EAB36" w:rsidR="00887FCB" w:rsidRDefault="00887FCB" w:rsidP="002F2698">
            <w:pPr>
              <w:pStyle w:val="Tabletextcentred"/>
              <w:rPr>
                <w:szCs w:val="20"/>
                <w:lang w:eastAsia="en-AU"/>
              </w:rPr>
            </w:pPr>
            <w:r>
              <w:rPr>
                <w:szCs w:val="20"/>
                <w:lang w:eastAsia="en-AU"/>
              </w:rPr>
              <w:t>Cairns</w:t>
            </w:r>
          </w:p>
        </w:tc>
        <w:tc>
          <w:tcPr>
            <w:tcW w:w="903" w:type="dxa"/>
            <w:tcBorders>
              <w:top w:val="single" w:sz="4" w:space="0" w:color="auto"/>
              <w:left w:val="nil"/>
              <w:bottom w:val="single" w:sz="4" w:space="0" w:color="auto"/>
              <w:right w:val="nil"/>
            </w:tcBorders>
          </w:tcPr>
          <w:p w14:paraId="17203EA8" w14:textId="72FBC22D" w:rsidR="00887FCB" w:rsidRDefault="00887FCB" w:rsidP="002F2698">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4B105DF7" w14:textId="22108CB9" w:rsidR="00452F8D" w:rsidRDefault="00887FCB" w:rsidP="006C5E77">
            <w:pPr>
              <w:pStyle w:val="Tabletextcentred"/>
              <w:rPr>
                <w:szCs w:val="20"/>
              </w:rPr>
            </w:pPr>
            <w:r>
              <w:rPr>
                <w:szCs w:val="20"/>
              </w:rPr>
              <w:t>4870</w:t>
            </w:r>
          </w:p>
        </w:tc>
      </w:tr>
      <w:tr w:rsidR="00DE2CD3" w14:paraId="0E17AB92" w14:textId="77777777" w:rsidTr="00956E9E">
        <w:trPr>
          <w:cantSplit/>
        </w:trPr>
        <w:tc>
          <w:tcPr>
            <w:tcW w:w="1416" w:type="dxa"/>
            <w:tcBorders>
              <w:top w:val="single" w:sz="4" w:space="0" w:color="auto"/>
              <w:left w:val="nil"/>
              <w:bottom w:val="single" w:sz="4" w:space="0" w:color="auto"/>
              <w:right w:val="nil"/>
            </w:tcBorders>
          </w:tcPr>
          <w:p w14:paraId="0EA091CB" w14:textId="057E380C" w:rsidR="00452F8D" w:rsidRDefault="00452F8D" w:rsidP="00452F8D">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4105D1D7" w14:textId="2CEF4948" w:rsidR="00452F8D" w:rsidRDefault="00452F8D" w:rsidP="00452F8D">
            <w:pPr>
              <w:pStyle w:val="Tabletext"/>
              <w:rPr>
                <w:szCs w:val="20"/>
                <w:lang w:eastAsia="en-AU"/>
              </w:rPr>
            </w:pPr>
            <w:r>
              <w:rPr>
                <w:szCs w:val="20"/>
                <w:lang w:eastAsia="en-AU"/>
              </w:rPr>
              <w:t>Indigenous Community Television Ltd</w:t>
            </w:r>
          </w:p>
        </w:tc>
        <w:tc>
          <w:tcPr>
            <w:tcW w:w="1796" w:type="dxa"/>
            <w:tcBorders>
              <w:top w:val="single" w:sz="4" w:space="0" w:color="auto"/>
              <w:left w:val="nil"/>
              <w:bottom w:val="single" w:sz="4" w:space="0" w:color="auto"/>
              <w:right w:val="nil"/>
            </w:tcBorders>
          </w:tcPr>
          <w:p w14:paraId="17500EAF" w14:textId="7F7E8E84" w:rsidR="00452F8D" w:rsidRDefault="00452F8D" w:rsidP="00452F8D">
            <w:pPr>
              <w:pStyle w:val="Tabletext"/>
              <w:rPr>
                <w:szCs w:val="20"/>
              </w:rPr>
            </w:pPr>
            <w:r>
              <w:rPr>
                <w:szCs w:val="20"/>
              </w:rPr>
              <w:t>To create an engaging language focused media platform.</w:t>
            </w:r>
          </w:p>
        </w:tc>
        <w:tc>
          <w:tcPr>
            <w:tcW w:w="1446" w:type="dxa"/>
            <w:tcBorders>
              <w:top w:val="single" w:sz="4" w:space="0" w:color="auto"/>
              <w:left w:val="nil"/>
              <w:bottom w:val="single" w:sz="4" w:space="0" w:color="auto"/>
              <w:right w:val="nil"/>
            </w:tcBorders>
          </w:tcPr>
          <w:p w14:paraId="7550006D" w14:textId="503E0762" w:rsidR="00452F8D" w:rsidRDefault="00452F8D"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92D3FEC" w14:textId="6AAF40A3" w:rsidR="00452F8D" w:rsidRDefault="00452F8D" w:rsidP="00452F8D">
            <w:pPr>
              <w:pStyle w:val="Tabletextcentred"/>
              <w:rPr>
                <w:szCs w:val="20"/>
              </w:rPr>
            </w:pPr>
            <w:r>
              <w:rPr>
                <w:szCs w:val="20"/>
              </w:rPr>
              <w:t>$105,586</w:t>
            </w:r>
          </w:p>
        </w:tc>
        <w:tc>
          <w:tcPr>
            <w:tcW w:w="1682" w:type="dxa"/>
            <w:tcBorders>
              <w:top w:val="single" w:sz="4" w:space="0" w:color="auto"/>
              <w:left w:val="nil"/>
              <w:bottom w:val="single" w:sz="4" w:space="0" w:color="auto"/>
              <w:right w:val="nil"/>
            </w:tcBorders>
          </w:tcPr>
          <w:p w14:paraId="77FA10FB" w14:textId="704F6A89" w:rsidR="00452F8D" w:rsidRDefault="00854A17" w:rsidP="00452F8D">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4F6A5BA1" w14:textId="2FB85103" w:rsidR="00452F8D" w:rsidRDefault="00854A17" w:rsidP="00452F8D">
            <w:pPr>
              <w:pStyle w:val="Tabletextcentred"/>
              <w:rPr>
                <w:szCs w:val="20"/>
              </w:rPr>
            </w:pPr>
            <w:r>
              <w:rPr>
                <w:szCs w:val="20"/>
              </w:rPr>
              <w:t>30/06/2017</w:t>
            </w:r>
          </w:p>
        </w:tc>
        <w:tc>
          <w:tcPr>
            <w:tcW w:w="1857" w:type="dxa"/>
            <w:tcBorders>
              <w:top w:val="single" w:sz="4" w:space="0" w:color="auto"/>
              <w:left w:val="nil"/>
              <w:bottom w:val="single" w:sz="4" w:space="0" w:color="auto"/>
              <w:right w:val="nil"/>
            </w:tcBorders>
          </w:tcPr>
          <w:p w14:paraId="3E49FF70" w14:textId="24EDC4F9" w:rsidR="00452F8D" w:rsidRDefault="00854A17" w:rsidP="00452F8D">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37D93E42" w14:textId="5DDACD7E" w:rsidR="00452F8D" w:rsidRDefault="00854A17" w:rsidP="00452F8D">
            <w:pPr>
              <w:pStyle w:val="Tabletextcentred"/>
              <w:rPr>
                <w:szCs w:val="20"/>
                <w:lang w:eastAsia="en-AU"/>
              </w:rPr>
            </w:pPr>
            <w:r>
              <w:rPr>
                <w:szCs w:val="20"/>
                <w:lang w:eastAsia="en-AU"/>
              </w:rPr>
              <w:t>Alice Springs</w:t>
            </w:r>
          </w:p>
        </w:tc>
        <w:tc>
          <w:tcPr>
            <w:tcW w:w="903" w:type="dxa"/>
            <w:tcBorders>
              <w:top w:val="single" w:sz="4" w:space="0" w:color="auto"/>
              <w:left w:val="nil"/>
              <w:bottom w:val="single" w:sz="4" w:space="0" w:color="auto"/>
              <w:right w:val="nil"/>
            </w:tcBorders>
          </w:tcPr>
          <w:p w14:paraId="24364A43" w14:textId="16144B15" w:rsidR="00452F8D" w:rsidRDefault="00854A17" w:rsidP="00452F8D">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51CBAF7A" w14:textId="7DDDA6FF" w:rsidR="00452F8D" w:rsidRDefault="00854A17" w:rsidP="00452F8D">
            <w:pPr>
              <w:pStyle w:val="Tabletextcentred"/>
              <w:rPr>
                <w:szCs w:val="20"/>
              </w:rPr>
            </w:pPr>
            <w:r>
              <w:rPr>
                <w:szCs w:val="20"/>
              </w:rPr>
              <w:t>0870</w:t>
            </w:r>
          </w:p>
        </w:tc>
      </w:tr>
      <w:tr w:rsidR="00DE2CD3" w14:paraId="035BFBA2" w14:textId="77777777" w:rsidTr="00956E9E">
        <w:trPr>
          <w:cantSplit/>
        </w:trPr>
        <w:tc>
          <w:tcPr>
            <w:tcW w:w="1416" w:type="dxa"/>
            <w:tcBorders>
              <w:top w:val="single" w:sz="4" w:space="0" w:color="auto"/>
              <w:left w:val="nil"/>
              <w:bottom w:val="single" w:sz="4" w:space="0" w:color="auto"/>
              <w:right w:val="nil"/>
            </w:tcBorders>
          </w:tcPr>
          <w:p w14:paraId="4750D80C" w14:textId="354540DD" w:rsidR="00854A17" w:rsidRDefault="004E5FE6" w:rsidP="004E5FE6">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037D1D9A" w14:textId="3618EDE7" w:rsidR="00854A17" w:rsidRDefault="004E5FE6" w:rsidP="00452F8D">
            <w:pPr>
              <w:pStyle w:val="Tabletext"/>
              <w:rPr>
                <w:szCs w:val="20"/>
                <w:lang w:eastAsia="en-AU"/>
              </w:rPr>
            </w:pPr>
            <w:r>
              <w:rPr>
                <w:szCs w:val="20"/>
                <w:lang w:eastAsia="en-AU"/>
              </w:rPr>
              <w:t>Musica Viva Australia</w:t>
            </w:r>
          </w:p>
        </w:tc>
        <w:tc>
          <w:tcPr>
            <w:tcW w:w="1796" w:type="dxa"/>
            <w:tcBorders>
              <w:top w:val="single" w:sz="4" w:space="0" w:color="auto"/>
              <w:left w:val="nil"/>
              <w:bottom w:val="single" w:sz="4" w:space="0" w:color="auto"/>
              <w:right w:val="nil"/>
            </w:tcBorders>
          </w:tcPr>
          <w:p w14:paraId="71E55D3B" w14:textId="613D08D4" w:rsidR="00854A17" w:rsidRDefault="004E5FE6" w:rsidP="00452F8D">
            <w:pPr>
              <w:pStyle w:val="Tabletext"/>
              <w:rPr>
                <w:szCs w:val="20"/>
              </w:rPr>
            </w:pPr>
            <w:r>
              <w:rPr>
                <w:szCs w:val="20"/>
              </w:rPr>
              <w:t xml:space="preserve">Musica Viva’s indigenous Language Platform (ILP) will be made available to Indigenous communities to help revive language and strengthen culture. </w:t>
            </w:r>
          </w:p>
        </w:tc>
        <w:tc>
          <w:tcPr>
            <w:tcW w:w="1446" w:type="dxa"/>
            <w:tcBorders>
              <w:top w:val="single" w:sz="4" w:space="0" w:color="auto"/>
              <w:left w:val="nil"/>
              <w:bottom w:val="single" w:sz="4" w:space="0" w:color="auto"/>
              <w:right w:val="nil"/>
            </w:tcBorders>
          </w:tcPr>
          <w:p w14:paraId="07369ACC" w14:textId="508D546B" w:rsidR="00854A17" w:rsidRDefault="004E5FE6"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4DD290C" w14:textId="5638DE94" w:rsidR="00854A17" w:rsidRDefault="004E5FE6">
            <w:pPr>
              <w:pStyle w:val="Tabletextcentred"/>
              <w:rPr>
                <w:szCs w:val="20"/>
              </w:rPr>
            </w:pPr>
            <w:r>
              <w:rPr>
                <w:szCs w:val="20"/>
              </w:rPr>
              <w:t>$557,39</w:t>
            </w:r>
            <w:r w:rsidR="00FC3A40">
              <w:rPr>
                <w:szCs w:val="20"/>
              </w:rPr>
              <w:t>8</w:t>
            </w:r>
          </w:p>
        </w:tc>
        <w:tc>
          <w:tcPr>
            <w:tcW w:w="1682" w:type="dxa"/>
            <w:tcBorders>
              <w:top w:val="single" w:sz="4" w:space="0" w:color="auto"/>
              <w:left w:val="nil"/>
              <w:bottom w:val="single" w:sz="4" w:space="0" w:color="auto"/>
              <w:right w:val="nil"/>
            </w:tcBorders>
          </w:tcPr>
          <w:p w14:paraId="437CA041" w14:textId="196C2448" w:rsidR="00854A17" w:rsidRDefault="004E5FE6" w:rsidP="00452F8D">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1F1CB0DC" w14:textId="35440626" w:rsidR="00854A17" w:rsidRDefault="004E5FE6" w:rsidP="00452F8D">
            <w:pPr>
              <w:pStyle w:val="Tabletextcentred"/>
              <w:rPr>
                <w:szCs w:val="20"/>
              </w:rPr>
            </w:pPr>
            <w:r>
              <w:rPr>
                <w:szCs w:val="20"/>
              </w:rPr>
              <w:t>30/06/2017</w:t>
            </w:r>
          </w:p>
        </w:tc>
        <w:tc>
          <w:tcPr>
            <w:tcW w:w="1857" w:type="dxa"/>
            <w:tcBorders>
              <w:top w:val="single" w:sz="4" w:space="0" w:color="auto"/>
              <w:left w:val="nil"/>
              <w:bottom w:val="single" w:sz="4" w:space="0" w:color="auto"/>
              <w:right w:val="nil"/>
            </w:tcBorders>
          </w:tcPr>
          <w:p w14:paraId="2AB9BA32" w14:textId="41C15808" w:rsidR="00854A17" w:rsidRDefault="004E5FE6" w:rsidP="00452F8D">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3228D493" w14:textId="45698464" w:rsidR="00854A17" w:rsidRDefault="004E5FE6" w:rsidP="00452F8D">
            <w:pPr>
              <w:pStyle w:val="Tabletextcentred"/>
              <w:rPr>
                <w:szCs w:val="20"/>
                <w:lang w:eastAsia="en-AU"/>
              </w:rPr>
            </w:pPr>
            <w:r>
              <w:rPr>
                <w:szCs w:val="20"/>
                <w:lang w:eastAsia="en-AU"/>
              </w:rPr>
              <w:t>Sydney</w:t>
            </w:r>
          </w:p>
        </w:tc>
        <w:tc>
          <w:tcPr>
            <w:tcW w:w="903" w:type="dxa"/>
            <w:tcBorders>
              <w:top w:val="single" w:sz="4" w:space="0" w:color="auto"/>
              <w:left w:val="nil"/>
              <w:bottom w:val="single" w:sz="4" w:space="0" w:color="auto"/>
              <w:right w:val="nil"/>
            </w:tcBorders>
          </w:tcPr>
          <w:p w14:paraId="636FDF05" w14:textId="2A01DD51" w:rsidR="00854A17" w:rsidRDefault="004E5FE6">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55CBB7EE" w14:textId="1877A088" w:rsidR="00854A17" w:rsidRDefault="004E5FE6" w:rsidP="00452F8D">
            <w:pPr>
              <w:pStyle w:val="Tabletextcentred"/>
              <w:rPr>
                <w:szCs w:val="20"/>
              </w:rPr>
            </w:pPr>
            <w:r>
              <w:rPr>
                <w:szCs w:val="20"/>
              </w:rPr>
              <w:t>2010</w:t>
            </w:r>
          </w:p>
        </w:tc>
      </w:tr>
      <w:tr w:rsidR="00DE2CD3" w14:paraId="5011F4FE" w14:textId="77777777" w:rsidTr="00956E9E">
        <w:trPr>
          <w:cantSplit/>
        </w:trPr>
        <w:tc>
          <w:tcPr>
            <w:tcW w:w="1416" w:type="dxa"/>
            <w:tcBorders>
              <w:top w:val="single" w:sz="4" w:space="0" w:color="auto"/>
              <w:left w:val="nil"/>
              <w:bottom w:val="single" w:sz="4" w:space="0" w:color="auto"/>
              <w:right w:val="nil"/>
            </w:tcBorders>
          </w:tcPr>
          <w:p w14:paraId="5874D1E6" w14:textId="06E0A29E" w:rsidR="00B823B3" w:rsidRDefault="00B823B3" w:rsidP="004E5FE6">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14A5466A" w14:textId="18F23BCC" w:rsidR="00B823B3" w:rsidRDefault="00B823B3" w:rsidP="00452F8D">
            <w:pPr>
              <w:pStyle w:val="Tabletext"/>
              <w:rPr>
                <w:szCs w:val="20"/>
                <w:lang w:eastAsia="en-AU"/>
              </w:rPr>
            </w:pPr>
            <w:r>
              <w:rPr>
                <w:szCs w:val="20"/>
                <w:lang w:eastAsia="en-AU"/>
              </w:rPr>
              <w:t>Queensland Indigenous Languages Advisory Committee</w:t>
            </w:r>
          </w:p>
        </w:tc>
        <w:tc>
          <w:tcPr>
            <w:tcW w:w="1796" w:type="dxa"/>
            <w:tcBorders>
              <w:top w:val="single" w:sz="4" w:space="0" w:color="auto"/>
              <w:left w:val="nil"/>
              <w:bottom w:val="single" w:sz="4" w:space="0" w:color="auto"/>
              <w:right w:val="nil"/>
            </w:tcBorders>
          </w:tcPr>
          <w:p w14:paraId="238B0C87" w14:textId="537146A8" w:rsidR="00B823B3" w:rsidRDefault="00B823B3" w:rsidP="00452F8D">
            <w:pPr>
              <w:pStyle w:val="Tabletext"/>
              <w:rPr>
                <w:szCs w:val="20"/>
              </w:rPr>
            </w:pPr>
            <w:r>
              <w:rPr>
                <w:szCs w:val="20"/>
              </w:rPr>
              <w:t xml:space="preserve">To host a state forum for Queensland Aboriginal and Torres Strait Islander language workers in </w:t>
            </w:r>
            <w:r w:rsidR="00AB787E">
              <w:rPr>
                <w:szCs w:val="20"/>
              </w:rPr>
              <w:t xml:space="preserve">both </w:t>
            </w:r>
            <w:r>
              <w:rPr>
                <w:szCs w:val="20"/>
              </w:rPr>
              <w:t xml:space="preserve">2017 and 2018. </w:t>
            </w:r>
          </w:p>
        </w:tc>
        <w:tc>
          <w:tcPr>
            <w:tcW w:w="1446" w:type="dxa"/>
            <w:tcBorders>
              <w:top w:val="single" w:sz="4" w:space="0" w:color="auto"/>
              <w:left w:val="nil"/>
              <w:bottom w:val="single" w:sz="4" w:space="0" w:color="auto"/>
              <w:right w:val="nil"/>
            </w:tcBorders>
          </w:tcPr>
          <w:p w14:paraId="286C5D7A" w14:textId="69B7480B" w:rsidR="00B823B3" w:rsidRDefault="00B823B3"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04AE144" w14:textId="5EBFB2C6" w:rsidR="00B823B3" w:rsidRDefault="00B823B3">
            <w:pPr>
              <w:pStyle w:val="Tabletextcentred"/>
              <w:rPr>
                <w:szCs w:val="20"/>
              </w:rPr>
            </w:pPr>
            <w:r>
              <w:rPr>
                <w:szCs w:val="20"/>
              </w:rPr>
              <w:t>$93,060</w:t>
            </w:r>
          </w:p>
        </w:tc>
        <w:tc>
          <w:tcPr>
            <w:tcW w:w="1682" w:type="dxa"/>
            <w:tcBorders>
              <w:top w:val="single" w:sz="4" w:space="0" w:color="auto"/>
              <w:left w:val="nil"/>
              <w:bottom w:val="single" w:sz="4" w:space="0" w:color="auto"/>
              <w:right w:val="nil"/>
            </w:tcBorders>
          </w:tcPr>
          <w:p w14:paraId="33B0E6A3" w14:textId="23623A4C" w:rsidR="00B823B3" w:rsidRDefault="00B823B3" w:rsidP="00452F8D">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248CDB80" w14:textId="5262CD8B" w:rsidR="00B823B3" w:rsidRDefault="001E4DE1" w:rsidP="00452F8D">
            <w:pPr>
              <w:pStyle w:val="Tabletextcentred"/>
              <w:rPr>
                <w:szCs w:val="20"/>
              </w:rPr>
            </w:pPr>
            <w:r>
              <w:rPr>
                <w:szCs w:val="20"/>
              </w:rPr>
              <w:t>15/08/2017</w:t>
            </w:r>
          </w:p>
        </w:tc>
        <w:tc>
          <w:tcPr>
            <w:tcW w:w="1857" w:type="dxa"/>
            <w:tcBorders>
              <w:top w:val="single" w:sz="4" w:space="0" w:color="auto"/>
              <w:left w:val="nil"/>
              <w:bottom w:val="single" w:sz="4" w:space="0" w:color="auto"/>
              <w:right w:val="nil"/>
            </w:tcBorders>
          </w:tcPr>
          <w:p w14:paraId="4ACD80A3" w14:textId="74111C0D" w:rsidR="00B823B3" w:rsidRDefault="001E4DE1" w:rsidP="00452F8D">
            <w:pPr>
              <w:pStyle w:val="Tabletextcentred"/>
              <w:rPr>
                <w:szCs w:val="20"/>
              </w:rPr>
            </w:pPr>
            <w:r>
              <w:rPr>
                <w:szCs w:val="20"/>
              </w:rPr>
              <w:t>30/06/2019</w:t>
            </w:r>
          </w:p>
        </w:tc>
        <w:tc>
          <w:tcPr>
            <w:tcW w:w="1428" w:type="dxa"/>
            <w:tcBorders>
              <w:top w:val="single" w:sz="4" w:space="0" w:color="auto"/>
              <w:left w:val="nil"/>
              <w:bottom w:val="single" w:sz="4" w:space="0" w:color="auto"/>
              <w:right w:val="nil"/>
            </w:tcBorders>
          </w:tcPr>
          <w:p w14:paraId="48CCBD76" w14:textId="0092B277" w:rsidR="00B823B3" w:rsidRDefault="001E4DE1" w:rsidP="00452F8D">
            <w:pPr>
              <w:pStyle w:val="Tabletextcentred"/>
              <w:rPr>
                <w:szCs w:val="20"/>
                <w:lang w:eastAsia="en-AU"/>
              </w:rPr>
            </w:pPr>
            <w:r>
              <w:rPr>
                <w:szCs w:val="20"/>
                <w:lang w:eastAsia="en-AU"/>
              </w:rPr>
              <w:t>Nikembah</w:t>
            </w:r>
          </w:p>
        </w:tc>
        <w:tc>
          <w:tcPr>
            <w:tcW w:w="903" w:type="dxa"/>
            <w:tcBorders>
              <w:top w:val="single" w:sz="4" w:space="0" w:color="auto"/>
              <w:left w:val="nil"/>
              <w:bottom w:val="single" w:sz="4" w:space="0" w:color="auto"/>
              <w:right w:val="nil"/>
            </w:tcBorders>
          </w:tcPr>
          <w:p w14:paraId="718D464F" w14:textId="5D9B968C" w:rsidR="00B823B3" w:rsidRDefault="001E4DE1">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53CF3ADC" w14:textId="52D3CBE2" w:rsidR="00B823B3" w:rsidRDefault="001E4DE1" w:rsidP="00452F8D">
            <w:pPr>
              <w:pStyle w:val="Tabletextcentred"/>
              <w:rPr>
                <w:szCs w:val="20"/>
              </w:rPr>
            </w:pPr>
            <w:r>
              <w:rPr>
                <w:szCs w:val="20"/>
              </w:rPr>
              <w:t>4655</w:t>
            </w:r>
          </w:p>
        </w:tc>
      </w:tr>
      <w:tr w:rsidR="00DE2CD3" w14:paraId="4700FE01" w14:textId="77777777" w:rsidTr="00956E9E">
        <w:trPr>
          <w:cantSplit/>
        </w:trPr>
        <w:tc>
          <w:tcPr>
            <w:tcW w:w="1416" w:type="dxa"/>
            <w:tcBorders>
              <w:top w:val="single" w:sz="4" w:space="0" w:color="auto"/>
              <w:left w:val="nil"/>
              <w:bottom w:val="single" w:sz="4" w:space="0" w:color="auto"/>
              <w:right w:val="nil"/>
            </w:tcBorders>
          </w:tcPr>
          <w:p w14:paraId="080C0B1A" w14:textId="7B0C5BA7" w:rsidR="00B823B3" w:rsidRDefault="00B823B3" w:rsidP="004E5FE6">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5112A628" w14:textId="314435B1" w:rsidR="00B823B3" w:rsidRDefault="00B823B3" w:rsidP="00452F8D">
            <w:pPr>
              <w:pStyle w:val="Tabletext"/>
              <w:rPr>
                <w:szCs w:val="20"/>
                <w:lang w:eastAsia="en-AU"/>
              </w:rPr>
            </w:pPr>
            <w:r>
              <w:rPr>
                <w:szCs w:val="20"/>
                <w:lang w:eastAsia="en-AU"/>
              </w:rPr>
              <w:t>Institute for Aboriginal Development Aboriginal Corporation</w:t>
            </w:r>
          </w:p>
        </w:tc>
        <w:tc>
          <w:tcPr>
            <w:tcW w:w="1796" w:type="dxa"/>
            <w:tcBorders>
              <w:top w:val="single" w:sz="4" w:space="0" w:color="auto"/>
              <w:left w:val="nil"/>
              <w:bottom w:val="single" w:sz="4" w:space="0" w:color="auto"/>
              <w:right w:val="nil"/>
            </w:tcBorders>
          </w:tcPr>
          <w:p w14:paraId="537D31D5" w14:textId="4410D56D" w:rsidR="00B823B3" w:rsidRDefault="001E4DE1" w:rsidP="00452F8D">
            <w:pPr>
              <w:pStyle w:val="Tabletext"/>
              <w:rPr>
                <w:szCs w:val="20"/>
              </w:rPr>
            </w:pPr>
            <w:r>
              <w:rPr>
                <w:szCs w:val="20"/>
              </w:rPr>
              <w:t xml:space="preserve">To document the body painting designs used for ceremonies connected to sacred sites surrounding Yuendumu. </w:t>
            </w:r>
          </w:p>
        </w:tc>
        <w:tc>
          <w:tcPr>
            <w:tcW w:w="1446" w:type="dxa"/>
            <w:tcBorders>
              <w:top w:val="single" w:sz="4" w:space="0" w:color="auto"/>
              <w:left w:val="nil"/>
              <w:bottom w:val="single" w:sz="4" w:space="0" w:color="auto"/>
              <w:right w:val="nil"/>
            </w:tcBorders>
          </w:tcPr>
          <w:p w14:paraId="04EDA867" w14:textId="016A48D6" w:rsidR="00B823B3" w:rsidRDefault="00B823B3"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C6219BD" w14:textId="7B3A3C0E" w:rsidR="00B823B3" w:rsidRDefault="001E4DE1">
            <w:pPr>
              <w:pStyle w:val="Tabletextcentred"/>
              <w:rPr>
                <w:szCs w:val="20"/>
              </w:rPr>
            </w:pPr>
            <w:r>
              <w:rPr>
                <w:szCs w:val="20"/>
              </w:rPr>
              <w:t>$165,000</w:t>
            </w:r>
          </w:p>
        </w:tc>
        <w:tc>
          <w:tcPr>
            <w:tcW w:w="1682" w:type="dxa"/>
            <w:tcBorders>
              <w:top w:val="single" w:sz="4" w:space="0" w:color="auto"/>
              <w:left w:val="nil"/>
              <w:bottom w:val="single" w:sz="4" w:space="0" w:color="auto"/>
              <w:right w:val="nil"/>
            </w:tcBorders>
          </w:tcPr>
          <w:p w14:paraId="4A82227B" w14:textId="06FC05FA" w:rsidR="00B823B3" w:rsidRDefault="00B823B3" w:rsidP="00452F8D">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7D7192B6" w14:textId="651120B0" w:rsidR="00B823B3" w:rsidRDefault="001E4DE1" w:rsidP="00452F8D">
            <w:pPr>
              <w:pStyle w:val="Tabletextcentred"/>
              <w:rPr>
                <w:szCs w:val="20"/>
              </w:rPr>
            </w:pPr>
            <w:r>
              <w:rPr>
                <w:szCs w:val="20"/>
              </w:rPr>
              <w:t>15/08/2017</w:t>
            </w:r>
          </w:p>
        </w:tc>
        <w:tc>
          <w:tcPr>
            <w:tcW w:w="1857" w:type="dxa"/>
            <w:tcBorders>
              <w:top w:val="single" w:sz="4" w:space="0" w:color="auto"/>
              <w:left w:val="nil"/>
              <w:bottom w:val="single" w:sz="4" w:space="0" w:color="auto"/>
              <w:right w:val="nil"/>
            </w:tcBorders>
          </w:tcPr>
          <w:p w14:paraId="09163BA5" w14:textId="24DEC190" w:rsidR="00B823B3" w:rsidRDefault="00C7652C" w:rsidP="00452F8D">
            <w:pPr>
              <w:pStyle w:val="Tabletextcentred"/>
              <w:rPr>
                <w:szCs w:val="20"/>
              </w:rPr>
            </w:pPr>
            <w:r>
              <w:rPr>
                <w:szCs w:val="20"/>
              </w:rPr>
              <w:t>30/06/2019</w:t>
            </w:r>
          </w:p>
        </w:tc>
        <w:tc>
          <w:tcPr>
            <w:tcW w:w="1428" w:type="dxa"/>
            <w:tcBorders>
              <w:top w:val="single" w:sz="4" w:space="0" w:color="auto"/>
              <w:left w:val="nil"/>
              <w:bottom w:val="single" w:sz="4" w:space="0" w:color="auto"/>
              <w:right w:val="nil"/>
            </w:tcBorders>
          </w:tcPr>
          <w:p w14:paraId="34FACF3B" w14:textId="17EAE96C" w:rsidR="00B823B3" w:rsidRDefault="00C7652C" w:rsidP="00452F8D">
            <w:pPr>
              <w:pStyle w:val="Tabletextcentred"/>
              <w:rPr>
                <w:szCs w:val="20"/>
                <w:lang w:eastAsia="en-AU"/>
              </w:rPr>
            </w:pPr>
            <w:r>
              <w:rPr>
                <w:szCs w:val="20"/>
                <w:lang w:eastAsia="en-AU"/>
              </w:rPr>
              <w:t>Yuendumu</w:t>
            </w:r>
          </w:p>
        </w:tc>
        <w:tc>
          <w:tcPr>
            <w:tcW w:w="903" w:type="dxa"/>
            <w:tcBorders>
              <w:top w:val="single" w:sz="4" w:space="0" w:color="auto"/>
              <w:left w:val="nil"/>
              <w:bottom w:val="single" w:sz="4" w:space="0" w:color="auto"/>
              <w:right w:val="nil"/>
            </w:tcBorders>
          </w:tcPr>
          <w:p w14:paraId="14ECDD4F" w14:textId="62CD36F1" w:rsidR="00B823B3" w:rsidRDefault="00C7652C">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5DF2CF21" w14:textId="1B979E0E" w:rsidR="00C417E3" w:rsidRDefault="00C7652C" w:rsidP="006C5E77">
            <w:pPr>
              <w:pStyle w:val="Tabletextcentred"/>
              <w:rPr>
                <w:szCs w:val="20"/>
              </w:rPr>
            </w:pPr>
            <w:r>
              <w:rPr>
                <w:szCs w:val="20"/>
              </w:rPr>
              <w:t>0872</w:t>
            </w:r>
          </w:p>
        </w:tc>
      </w:tr>
      <w:tr w:rsidR="00DE2CD3" w14:paraId="736A341C" w14:textId="77777777" w:rsidTr="00956E9E">
        <w:trPr>
          <w:cantSplit/>
        </w:trPr>
        <w:tc>
          <w:tcPr>
            <w:tcW w:w="1416" w:type="dxa"/>
            <w:tcBorders>
              <w:top w:val="single" w:sz="4" w:space="0" w:color="auto"/>
              <w:left w:val="nil"/>
              <w:bottom w:val="single" w:sz="4" w:space="0" w:color="auto"/>
              <w:right w:val="nil"/>
            </w:tcBorders>
          </w:tcPr>
          <w:p w14:paraId="2CF5DF15" w14:textId="2B42F70B" w:rsidR="00C417E3" w:rsidRPr="00417923" w:rsidRDefault="00C417E3" w:rsidP="004E5FE6">
            <w:pPr>
              <w:pStyle w:val="Tabletext"/>
              <w:rPr>
                <w:rFonts w:ascii="Calibri" w:hAnsi="Calibri"/>
              </w:rPr>
            </w:pPr>
            <w:r w:rsidRPr="00417923">
              <w:rPr>
                <w:rFonts w:ascii="Calibri" w:hAnsi="Calibri"/>
              </w:rPr>
              <w:t>Public Service Modernisation Fund</w:t>
            </w:r>
          </w:p>
        </w:tc>
        <w:tc>
          <w:tcPr>
            <w:tcW w:w="1587" w:type="dxa"/>
            <w:tcBorders>
              <w:top w:val="single" w:sz="4" w:space="0" w:color="auto"/>
              <w:left w:val="nil"/>
              <w:bottom w:val="single" w:sz="4" w:space="0" w:color="auto"/>
              <w:right w:val="nil"/>
            </w:tcBorders>
          </w:tcPr>
          <w:p w14:paraId="6F7BF6C7" w14:textId="6ABD0887" w:rsidR="00C417E3" w:rsidRDefault="00C417E3" w:rsidP="00452F8D">
            <w:pPr>
              <w:pStyle w:val="Tabletext"/>
              <w:rPr>
                <w:szCs w:val="20"/>
                <w:lang w:eastAsia="en-AU"/>
              </w:rPr>
            </w:pPr>
            <w:r>
              <w:rPr>
                <w:szCs w:val="20"/>
                <w:lang w:eastAsia="en-AU"/>
              </w:rPr>
              <w:t>Australian National Maritime Museum</w:t>
            </w:r>
          </w:p>
        </w:tc>
        <w:tc>
          <w:tcPr>
            <w:tcW w:w="1796" w:type="dxa"/>
            <w:tcBorders>
              <w:top w:val="single" w:sz="4" w:space="0" w:color="auto"/>
              <w:left w:val="nil"/>
              <w:bottom w:val="single" w:sz="4" w:space="0" w:color="auto"/>
              <w:right w:val="nil"/>
            </w:tcBorders>
          </w:tcPr>
          <w:p w14:paraId="01B71B72" w14:textId="2550D8F3" w:rsidR="00C417E3" w:rsidRDefault="00C417E3" w:rsidP="00452F8D">
            <w:pPr>
              <w:pStyle w:val="Tabletext"/>
              <w:rPr>
                <w:szCs w:val="20"/>
              </w:rPr>
            </w:pPr>
            <w:r>
              <w:rPr>
                <w:szCs w:val="20"/>
              </w:rPr>
              <w:t>Funding for the development and delivery of programs and services</w:t>
            </w:r>
          </w:p>
        </w:tc>
        <w:tc>
          <w:tcPr>
            <w:tcW w:w="1446" w:type="dxa"/>
            <w:tcBorders>
              <w:top w:val="single" w:sz="4" w:space="0" w:color="auto"/>
              <w:left w:val="nil"/>
              <w:bottom w:val="single" w:sz="4" w:space="0" w:color="auto"/>
              <w:right w:val="nil"/>
            </w:tcBorders>
          </w:tcPr>
          <w:p w14:paraId="68A48E4C" w14:textId="4A3B6A68" w:rsidR="00C417E3" w:rsidRDefault="00C417E3"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BF3E80F" w14:textId="1FC18B15" w:rsidR="00C417E3" w:rsidRDefault="00C417E3">
            <w:pPr>
              <w:pStyle w:val="Tabletextcentred"/>
              <w:rPr>
                <w:szCs w:val="20"/>
              </w:rPr>
            </w:pPr>
            <w:r>
              <w:rPr>
                <w:szCs w:val="20"/>
              </w:rPr>
              <w:t>$1,022,000</w:t>
            </w:r>
          </w:p>
        </w:tc>
        <w:tc>
          <w:tcPr>
            <w:tcW w:w="1682" w:type="dxa"/>
            <w:tcBorders>
              <w:top w:val="single" w:sz="4" w:space="0" w:color="auto"/>
              <w:left w:val="nil"/>
              <w:bottom w:val="single" w:sz="4" w:space="0" w:color="auto"/>
              <w:right w:val="nil"/>
            </w:tcBorders>
          </w:tcPr>
          <w:p w14:paraId="271A47E4" w14:textId="199B4BCC" w:rsidR="00C417E3" w:rsidRDefault="00C417E3" w:rsidP="00452F8D">
            <w:pPr>
              <w:pStyle w:val="Tabletextcentred"/>
              <w:rPr>
                <w:szCs w:val="20"/>
              </w:rPr>
            </w:pPr>
            <w:r>
              <w:rPr>
                <w:szCs w:val="20"/>
              </w:rPr>
              <w:t>14/</w:t>
            </w:r>
            <w:r w:rsidR="004D4F56">
              <w:rPr>
                <w:szCs w:val="20"/>
              </w:rPr>
              <w:t>0</w:t>
            </w:r>
            <w:r>
              <w:rPr>
                <w:szCs w:val="20"/>
              </w:rPr>
              <w:t>8/</w:t>
            </w:r>
            <w:r w:rsidR="004D4F56">
              <w:rPr>
                <w:szCs w:val="20"/>
              </w:rPr>
              <w:t>20</w:t>
            </w:r>
            <w:r>
              <w:rPr>
                <w:szCs w:val="20"/>
              </w:rPr>
              <w:t>17</w:t>
            </w:r>
          </w:p>
        </w:tc>
        <w:tc>
          <w:tcPr>
            <w:tcW w:w="1459" w:type="dxa"/>
            <w:tcBorders>
              <w:top w:val="single" w:sz="4" w:space="0" w:color="auto"/>
              <w:left w:val="nil"/>
              <w:bottom w:val="single" w:sz="4" w:space="0" w:color="auto"/>
              <w:right w:val="nil"/>
            </w:tcBorders>
          </w:tcPr>
          <w:p w14:paraId="3644B166" w14:textId="45355863" w:rsidR="00C417E3" w:rsidRDefault="00C417E3" w:rsidP="00452F8D">
            <w:pPr>
              <w:pStyle w:val="Tabletextcentred"/>
              <w:rPr>
                <w:szCs w:val="20"/>
              </w:rPr>
            </w:pPr>
            <w:r>
              <w:rPr>
                <w:szCs w:val="20"/>
              </w:rPr>
              <w:t>14/</w:t>
            </w:r>
            <w:r w:rsidR="008A553C">
              <w:rPr>
                <w:szCs w:val="20"/>
              </w:rPr>
              <w:t>0</w:t>
            </w:r>
            <w:r>
              <w:rPr>
                <w:szCs w:val="20"/>
              </w:rPr>
              <w:t>8/</w:t>
            </w:r>
            <w:r w:rsidR="008A553C">
              <w:rPr>
                <w:szCs w:val="20"/>
              </w:rPr>
              <w:t>20</w:t>
            </w:r>
            <w:r>
              <w:rPr>
                <w:szCs w:val="20"/>
              </w:rPr>
              <w:t>17</w:t>
            </w:r>
          </w:p>
        </w:tc>
        <w:tc>
          <w:tcPr>
            <w:tcW w:w="1857" w:type="dxa"/>
            <w:tcBorders>
              <w:top w:val="single" w:sz="4" w:space="0" w:color="auto"/>
              <w:left w:val="nil"/>
              <w:bottom w:val="single" w:sz="4" w:space="0" w:color="auto"/>
              <w:right w:val="nil"/>
            </w:tcBorders>
          </w:tcPr>
          <w:p w14:paraId="0456590B" w14:textId="0CFE248A" w:rsidR="00C417E3" w:rsidRDefault="00C417E3" w:rsidP="00452F8D">
            <w:pPr>
              <w:pStyle w:val="Tabletextcentred"/>
              <w:rPr>
                <w:szCs w:val="20"/>
              </w:rPr>
            </w:pPr>
            <w:r>
              <w:rPr>
                <w:szCs w:val="20"/>
              </w:rPr>
              <w:t>30/</w:t>
            </w:r>
            <w:r w:rsidR="00FC3A40">
              <w:rPr>
                <w:szCs w:val="20"/>
              </w:rPr>
              <w:t>0</w:t>
            </w:r>
            <w:r>
              <w:rPr>
                <w:szCs w:val="20"/>
              </w:rPr>
              <w:t>6/2020</w:t>
            </w:r>
          </w:p>
        </w:tc>
        <w:tc>
          <w:tcPr>
            <w:tcW w:w="1428" w:type="dxa"/>
            <w:tcBorders>
              <w:top w:val="single" w:sz="4" w:space="0" w:color="auto"/>
              <w:left w:val="nil"/>
              <w:bottom w:val="single" w:sz="4" w:space="0" w:color="auto"/>
              <w:right w:val="nil"/>
            </w:tcBorders>
          </w:tcPr>
          <w:p w14:paraId="7FA2BD4E" w14:textId="7C7A3DBE" w:rsidR="00C417E3" w:rsidRDefault="00C417E3" w:rsidP="00452F8D">
            <w:pPr>
              <w:pStyle w:val="Tabletextcentred"/>
              <w:rPr>
                <w:szCs w:val="20"/>
                <w:lang w:eastAsia="en-AU"/>
              </w:rPr>
            </w:pPr>
            <w:r>
              <w:rPr>
                <w:szCs w:val="20"/>
                <w:lang w:eastAsia="en-AU"/>
              </w:rPr>
              <w:t>Sydney</w:t>
            </w:r>
          </w:p>
        </w:tc>
        <w:tc>
          <w:tcPr>
            <w:tcW w:w="903" w:type="dxa"/>
            <w:tcBorders>
              <w:top w:val="single" w:sz="4" w:space="0" w:color="auto"/>
              <w:left w:val="nil"/>
              <w:bottom w:val="single" w:sz="4" w:space="0" w:color="auto"/>
              <w:right w:val="nil"/>
            </w:tcBorders>
          </w:tcPr>
          <w:p w14:paraId="21455006" w14:textId="46A352AC" w:rsidR="00C417E3" w:rsidRDefault="00C417E3">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7B1BC53A" w14:textId="2F4924EA" w:rsidR="00C417E3" w:rsidRDefault="00C417E3" w:rsidP="00452F8D">
            <w:pPr>
              <w:pStyle w:val="Tabletextcentred"/>
              <w:rPr>
                <w:szCs w:val="20"/>
              </w:rPr>
            </w:pPr>
            <w:r>
              <w:rPr>
                <w:szCs w:val="20"/>
              </w:rPr>
              <w:t>2000</w:t>
            </w:r>
          </w:p>
        </w:tc>
      </w:tr>
      <w:tr w:rsidR="00DE2CD3" w14:paraId="022D2523" w14:textId="77777777" w:rsidTr="00956E9E">
        <w:trPr>
          <w:cantSplit/>
        </w:trPr>
        <w:tc>
          <w:tcPr>
            <w:tcW w:w="1416" w:type="dxa"/>
            <w:tcBorders>
              <w:top w:val="single" w:sz="4" w:space="0" w:color="auto"/>
              <w:left w:val="nil"/>
              <w:bottom w:val="single" w:sz="4" w:space="0" w:color="auto"/>
              <w:right w:val="nil"/>
            </w:tcBorders>
          </w:tcPr>
          <w:p w14:paraId="0DB448AF" w14:textId="30596D73" w:rsidR="00DE6373" w:rsidRDefault="00DE6373" w:rsidP="004E5FE6">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58552755" w14:textId="646A76AC" w:rsidR="00DE6373" w:rsidRDefault="00DE6373" w:rsidP="00452F8D">
            <w:pPr>
              <w:pStyle w:val="Tabletext"/>
              <w:rPr>
                <w:szCs w:val="20"/>
                <w:lang w:eastAsia="en-AU"/>
              </w:rPr>
            </w:pPr>
            <w:r>
              <w:rPr>
                <w:szCs w:val="20"/>
                <w:lang w:eastAsia="en-AU"/>
              </w:rPr>
              <w:t>Gallery Kaiela</w:t>
            </w:r>
          </w:p>
        </w:tc>
        <w:tc>
          <w:tcPr>
            <w:tcW w:w="1796" w:type="dxa"/>
            <w:tcBorders>
              <w:top w:val="single" w:sz="4" w:space="0" w:color="auto"/>
              <w:left w:val="nil"/>
              <w:bottom w:val="single" w:sz="4" w:space="0" w:color="auto"/>
              <w:right w:val="nil"/>
            </w:tcBorders>
          </w:tcPr>
          <w:p w14:paraId="55D2C5D7" w14:textId="79D94CE0" w:rsidR="00DE6373" w:rsidRDefault="00A677B1" w:rsidP="007356DC">
            <w:pPr>
              <w:pStyle w:val="Tabletext"/>
              <w:rPr>
                <w:szCs w:val="20"/>
              </w:rPr>
            </w:pPr>
            <w:r>
              <w:rPr>
                <w:szCs w:val="20"/>
              </w:rPr>
              <w:t>Funding to support</w:t>
            </w:r>
            <w:r w:rsidRPr="00A677B1">
              <w:rPr>
                <w:szCs w:val="20"/>
              </w:rPr>
              <w:t xml:space="preserve"> </w:t>
            </w:r>
            <w:r w:rsidR="007356DC">
              <w:rPr>
                <w:szCs w:val="20"/>
              </w:rPr>
              <w:t>the production of</w:t>
            </w:r>
            <w:r w:rsidR="00AF354F" w:rsidRPr="00A677B1">
              <w:rPr>
                <w:szCs w:val="20"/>
              </w:rPr>
              <w:t xml:space="preserve"> a Yorta Yorta language alphabet book &amp; digital animation </w:t>
            </w:r>
            <w:r w:rsidRPr="00A677B1">
              <w:rPr>
                <w:szCs w:val="20"/>
              </w:rPr>
              <w:t>in collaboration with Community Elders</w:t>
            </w:r>
            <w:r w:rsidR="00AF354F">
              <w:rPr>
                <w:szCs w:val="20"/>
              </w:rPr>
              <w:t>.</w:t>
            </w:r>
            <w:r w:rsidRPr="00A677B1">
              <w:rPr>
                <w:szCs w:val="20"/>
              </w:rPr>
              <w:t xml:space="preserve"> </w:t>
            </w:r>
          </w:p>
        </w:tc>
        <w:tc>
          <w:tcPr>
            <w:tcW w:w="1446" w:type="dxa"/>
            <w:tcBorders>
              <w:top w:val="single" w:sz="4" w:space="0" w:color="auto"/>
              <w:left w:val="nil"/>
              <w:bottom w:val="single" w:sz="4" w:space="0" w:color="auto"/>
              <w:right w:val="nil"/>
            </w:tcBorders>
          </w:tcPr>
          <w:p w14:paraId="11FC9A68" w14:textId="6B45E821" w:rsidR="00DE6373" w:rsidRDefault="00DE6373"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2BC3E55" w14:textId="041ED508" w:rsidR="00DE6373" w:rsidRDefault="00A677B1">
            <w:pPr>
              <w:pStyle w:val="Tabletextcentred"/>
              <w:rPr>
                <w:szCs w:val="20"/>
              </w:rPr>
            </w:pPr>
            <w:r>
              <w:rPr>
                <w:szCs w:val="20"/>
              </w:rPr>
              <w:t>$104,500</w:t>
            </w:r>
          </w:p>
        </w:tc>
        <w:tc>
          <w:tcPr>
            <w:tcW w:w="1682" w:type="dxa"/>
            <w:tcBorders>
              <w:top w:val="single" w:sz="4" w:space="0" w:color="auto"/>
              <w:left w:val="nil"/>
              <w:bottom w:val="single" w:sz="4" w:space="0" w:color="auto"/>
              <w:right w:val="nil"/>
            </w:tcBorders>
          </w:tcPr>
          <w:p w14:paraId="2AAFFF59" w14:textId="544C1EA4" w:rsidR="00DE6373" w:rsidRDefault="00DE6373" w:rsidP="00C64E5C">
            <w:pPr>
              <w:pStyle w:val="Tabletextcentred"/>
              <w:rPr>
                <w:szCs w:val="20"/>
              </w:rPr>
            </w:pPr>
            <w:r>
              <w:rPr>
                <w:szCs w:val="20"/>
              </w:rPr>
              <w:t>1</w:t>
            </w:r>
            <w:r w:rsidR="00C64E5C">
              <w:rPr>
                <w:szCs w:val="20"/>
              </w:rPr>
              <w:t>6</w:t>
            </w:r>
            <w:r>
              <w:rPr>
                <w:szCs w:val="20"/>
              </w:rPr>
              <w:t>/0</w:t>
            </w:r>
            <w:r w:rsidR="00C64E5C">
              <w:rPr>
                <w:szCs w:val="20"/>
              </w:rPr>
              <w:t>6</w:t>
            </w:r>
            <w:r>
              <w:rPr>
                <w:szCs w:val="20"/>
              </w:rPr>
              <w:t>/2017</w:t>
            </w:r>
          </w:p>
        </w:tc>
        <w:tc>
          <w:tcPr>
            <w:tcW w:w="1459" w:type="dxa"/>
            <w:tcBorders>
              <w:top w:val="single" w:sz="4" w:space="0" w:color="auto"/>
              <w:left w:val="nil"/>
              <w:bottom w:val="single" w:sz="4" w:space="0" w:color="auto"/>
              <w:right w:val="nil"/>
            </w:tcBorders>
          </w:tcPr>
          <w:p w14:paraId="3CE3C336" w14:textId="1DB317DC" w:rsidR="00DE6373" w:rsidRDefault="00DE6373" w:rsidP="00452F8D">
            <w:pPr>
              <w:pStyle w:val="Tabletextcentred"/>
              <w:rPr>
                <w:szCs w:val="20"/>
              </w:rPr>
            </w:pPr>
            <w:r>
              <w:rPr>
                <w:szCs w:val="20"/>
              </w:rPr>
              <w:t>17/08/2017</w:t>
            </w:r>
          </w:p>
        </w:tc>
        <w:tc>
          <w:tcPr>
            <w:tcW w:w="1857" w:type="dxa"/>
            <w:tcBorders>
              <w:top w:val="single" w:sz="4" w:space="0" w:color="auto"/>
              <w:left w:val="nil"/>
              <w:bottom w:val="single" w:sz="4" w:space="0" w:color="auto"/>
              <w:right w:val="nil"/>
            </w:tcBorders>
          </w:tcPr>
          <w:p w14:paraId="08C4CC35" w14:textId="0611FD3D" w:rsidR="00DE6373" w:rsidRDefault="00392B80" w:rsidP="00452F8D">
            <w:pPr>
              <w:pStyle w:val="Tabletextcentred"/>
              <w:rPr>
                <w:szCs w:val="20"/>
              </w:rPr>
            </w:pPr>
            <w:r>
              <w:rPr>
                <w:szCs w:val="20"/>
              </w:rPr>
              <w:t>0</w:t>
            </w:r>
            <w:r w:rsidR="00A677B1">
              <w:rPr>
                <w:szCs w:val="20"/>
              </w:rPr>
              <w:t>1/</w:t>
            </w:r>
            <w:r>
              <w:rPr>
                <w:szCs w:val="20"/>
              </w:rPr>
              <w:t>0</w:t>
            </w:r>
            <w:r w:rsidR="00A677B1">
              <w:rPr>
                <w:szCs w:val="20"/>
              </w:rPr>
              <w:t>8/2018</w:t>
            </w:r>
          </w:p>
        </w:tc>
        <w:tc>
          <w:tcPr>
            <w:tcW w:w="1428" w:type="dxa"/>
            <w:tcBorders>
              <w:top w:val="single" w:sz="4" w:space="0" w:color="auto"/>
              <w:left w:val="nil"/>
              <w:bottom w:val="single" w:sz="4" w:space="0" w:color="auto"/>
              <w:right w:val="nil"/>
            </w:tcBorders>
          </w:tcPr>
          <w:p w14:paraId="00DABBB7" w14:textId="141A1C00" w:rsidR="00DE6373" w:rsidRDefault="00A677B1" w:rsidP="00452F8D">
            <w:pPr>
              <w:pStyle w:val="Tabletextcentred"/>
              <w:rPr>
                <w:szCs w:val="20"/>
                <w:lang w:eastAsia="en-AU"/>
              </w:rPr>
            </w:pPr>
            <w:r>
              <w:rPr>
                <w:szCs w:val="20"/>
                <w:lang w:eastAsia="en-AU"/>
              </w:rPr>
              <w:t>Shepparton</w:t>
            </w:r>
          </w:p>
        </w:tc>
        <w:tc>
          <w:tcPr>
            <w:tcW w:w="903" w:type="dxa"/>
            <w:tcBorders>
              <w:top w:val="single" w:sz="4" w:space="0" w:color="auto"/>
              <w:left w:val="nil"/>
              <w:bottom w:val="single" w:sz="4" w:space="0" w:color="auto"/>
              <w:right w:val="nil"/>
            </w:tcBorders>
          </w:tcPr>
          <w:p w14:paraId="62600045" w14:textId="3207CFA7" w:rsidR="00DE6373" w:rsidRDefault="00A677B1">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17F73807" w14:textId="5FE95AFA" w:rsidR="00DE6373" w:rsidRDefault="00A677B1" w:rsidP="00452F8D">
            <w:pPr>
              <w:pStyle w:val="Tabletextcentred"/>
              <w:rPr>
                <w:szCs w:val="20"/>
              </w:rPr>
            </w:pPr>
            <w:r>
              <w:rPr>
                <w:szCs w:val="20"/>
              </w:rPr>
              <w:t>3630</w:t>
            </w:r>
          </w:p>
        </w:tc>
      </w:tr>
      <w:tr w:rsidR="00DE2CD3" w14:paraId="46B9021C" w14:textId="77777777" w:rsidTr="00956E9E">
        <w:trPr>
          <w:cantSplit/>
        </w:trPr>
        <w:tc>
          <w:tcPr>
            <w:tcW w:w="1416" w:type="dxa"/>
            <w:tcBorders>
              <w:top w:val="single" w:sz="4" w:space="0" w:color="auto"/>
              <w:left w:val="nil"/>
              <w:bottom w:val="single" w:sz="4" w:space="0" w:color="auto"/>
              <w:right w:val="nil"/>
            </w:tcBorders>
          </w:tcPr>
          <w:p w14:paraId="6DEEB33B" w14:textId="0F2B86B1" w:rsidR="00DE6373" w:rsidRDefault="00DE6373" w:rsidP="004E5FE6">
            <w:pPr>
              <w:pStyle w:val="Tabletext"/>
              <w:rPr>
                <w:rFonts w:ascii="Calibri" w:hAnsi="Calibri"/>
              </w:rPr>
            </w:pPr>
            <w:r w:rsidRPr="00DE6373">
              <w:rPr>
                <w:rFonts w:ascii="Calibri" w:hAnsi="Calibri"/>
              </w:rPr>
              <w:t>Indigenous Languages and Arts</w:t>
            </w:r>
          </w:p>
        </w:tc>
        <w:tc>
          <w:tcPr>
            <w:tcW w:w="1587" w:type="dxa"/>
            <w:tcBorders>
              <w:top w:val="single" w:sz="4" w:space="0" w:color="auto"/>
              <w:left w:val="nil"/>
              <w:bottom w:val="single" w:sz="4" w:space="0" w:color="auto"/>
              <w:right w:val="nil"/>
            </w:tcBorders>
          </w:tcPr>
          <w:p w14:paraId="795ED45E" w14:textId="714721E7" w:rsidR="00DE6373" w:rsidRDefault="00A677B1" w:rsidP="00452F8D">
            <w:pPr>
              <w:pStyle w:val="Tabletext"/>
              <w:rPr>
                <w:szCs w:val="20"/>
                <w:lang w:eastAsia="en-AU"/>
              </w:rPr>
            </w:pPr>
            <w:r>
              <w:rPr>
                <w:szCs w:val="20"/>
                <w:lang w:eastAsia="en-AU"/>
              </w:rPr>
              <w:t>Blak Dot Gallery</w:t>
            </w:r>
          </w:p>
        </w:tc>
        <w:tc>
          <w:tcPr>
            <w:tcW w:w="1796" w:type="dxa"/>
            <w:tcBorders>
              <w:top w:val="single" w:sz="4" w:space="0" w:color="auto"/>
              <w:left w:val="nil"/>
              <w:bottom w:val="single" w:sz="4" w:space="0" w:color="auto"/>
              <w:right w:val="nil"/>
            </w:tcBorders>
          </w:tcPr>
          <w:p w14:paraId="460616C1" w14:textId="6D4A871A" w:rsidR="00DE6373" w:rsidRDefault="00A677B1" w:rsidP="00A677B1">
            <w:pPr>
              <w:pStyle w:val="Tabletext"/>
              <w:rPr>
                <w:szCs w:val="20"/>
              </w:rPr>
            </w:pPr>
            <w:r>
              <w:rPr>
                <w:szCs w:val="20"/>
              </w:rPr>
              <w:t xml:space="preserve">Funding to support </w:t>
            </w:r>
            <w:r w:rsidRPr="00A677B1">
              <w:rPr>
                <w:szCs w:val="20"/>
              </w:rPr>
              <w:t>exhibitions from emerging and established Indigenous and C</w:t>
            </w:r>
            <w:r>
              <w:rPr>
                <w:szCs w:val="20"/>
              </w:rPr>
              <w:t xml:space="preserve">ulturally and </w:t>
            </w:r>
            <w:r w:rsidRPr="00A677B1">
              <w:rPr>
                <w:szCs w:val="20"/>
              </w:rPr>
              <w:t>L</w:t>
            </w:r>
            <w:r>
              <w:rPr>
                <w:szCs w:val="20"/>
              </w:rPr>
              <w:t xml:space="preserve">inguistically </w:t>
            </w:r>
            <w:r w:rsidRPr="00A677B1">
              <w:rPr>
                <w:szCs w:val="20"/>
              </w:rPr>
              <w:t>D</w:t>
            </w:r>
            <w:r>
              <w:rPr>
                <w:szCs w:val="20"/>
              </w:rPr>
              <w:t xml:space="preserve">iverse </w:t>
            </w:r>
            <w:r w:rsidRPr="00A677B1">
              <w:rPr>
                <w:szCs w:val="20"/>
              </w:rPr>
              <w:t>artists</w:t>
            </w:r>
          </w:p>
        </w:tc>
        <w:tc>
          <w:tcPr>
            <w:tcW w:w="1446" w:type="dxa"/>
            <w:tcBorders>
              <w:top w:val="single" w:sz="4" w:space="0" w:color="auto"/>
              <w:left w:val="nil"/>
              <w:bottom w:val="single" w:sz="4" w:space="0" w:color="auto"/>
              <w:right w:val="nil"/>
            </w:tcBorders>
          </w:tcPr>
          <w:p w14:paraId="72A3C6A6" w14:textId="39F8940C" w:rsidR="00DE6373" w:rsidRDefault="00A677B1"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008B4A9" w14:textId="2DDF55C5" w:rsidR="00DE6373" w:rsidRDefault="00A677B1">
            <w:pPr>
              <w:pStyle w:val="Tabletextcentred"/>
              <w:rPr>
                <w:szCs w:val="20"/>
              </w:rPr>
            </w:pPr>
            <w:r>
              <w:rPr>
                <w:szCs w:val="20"/>
              </w:rPr>
              <w:t>$550,000</w:t>
            </w:r>
          </w:p>
        </w:tc>
        <w:tc>
          <w:tcPr>
            <w:tcW w:w="1682" w:type="dxa"/>
            <w:tcBorders>
              <w:top w:val="single" w:sz="4" w:space="0" w:color="auto"/>
              <w:left w:val="nil"/>
              <w:bottom w:val="single" w:sz="4" w:space="0" w:color="auto"/>
              <w:right w:val="nil"/>
            </w:tcBorders>
          </w:tcPr>
          <w:p w14:paraId="39076FAB" w14:textId="4AC30E1F" w:rsidR="00DE6373" w:rsidRDefault="00AA7DF6" w:rsidP="00AA7DF6">
            <w:pPr>
              <w:pStyle w:val="Tabletextcentred"/>
              <w:rPr>
                <w:szCs w:val="20"/>
              </w:rPr>
            </w:pPr>
            <w:r>
              <w:rPr>
                <w:szCs w:val="20"/>
              </w:rPr>
              <w:t>16</w:t>
            </w:r>
            <w:r w:rsidR="00A677B1">
              <w:rPr>
                <w:szCs w:val="20"/>
              </w:rPr>
              <w:t>/0</w:t>
            </w:r>
            <w:r>
              <w:rPr>
                <w:szCs w:val="20"/>
              </w:rPr>
              <w:t>6</w:t>
            </w:r>
            <w:r w:rsidR="00A677B1">
              <w:rPr>
                <w:szCs w:val="20"/>
              </w:rPr>
              <w:t>/2017</w:t>
            </w:r>
          </w:p>
        </w:tc>
        <w:tc>
          <w:tcPr>
            <w:tcW w:w="1459" w:type="dxa"/>
            <w:tcBorders>
              <w:top w:val="single" w:sz="4" w:space="0" w:color="auto"/>
              <w:left w:val="nil"/>
              <w:bottom w:val="single" w:sz="4" w:space="0" w:color="auto"/>
              <w:right w:val="nil"/>
            </w:tcBorders>
          </w:tcPr>
          <w:p w14:paraId="6D53B667" w14:textId="6C59C3F5" w:rsidR="00DE6373" w:rsidRDefault="00A677B1" w:rsidP="00452F8D">
            <w:pPr>
              <w:pStyle w:val="Tabletextcentred"/>
              <w:rPr>
                <w:szCs w:val="20"/>
              </w:rPr>
            </w:pPr>
            <w:r>
              <w:rPr>
                <w:szCs w:val="20"/>
              </w:rPr>
              <w:t>23/08/2017</w:t>
            </w:r>
          </w:p>
        </w:tc>
        <w:tc>
          <w:tcPr>
            <w:tcW w:w="1857" w:type="dxa"/>
            <w:tcBorders>
              <w:top w:val="single" w:sz="4" w:space="0" w:color="auto"/>
              <w:left w:val="nil"/>
              <w:bottom w:val="single" w:sz="4" w:space="0" w:color="auto"/>
              <w:right w:val="nil"/>
            </w:tcBorders>
          </w:tcPr>
          <w:p w14:paraId="3F8991F7" w14:textId="43A9A5A9" w:rsidR="00DE6373" w:rsidRDefault="00A677B1" w:rsidP="00452F8D">
            <w:pPr>
              <w:pStyle w:val="Tabletextcentred"/>
              <w:rPr>
                <w:szCs w:val="20"/>
              </w:rPr>
            </w:pPr>
            <w:r>
              <w:rPr>
                <w:szCs w:val="20"/>
              </w:rPr>
              <w:t>30/06/2022</w:t>
            </w:r>
          </w:p>
        </w:tc>
        <w:tc>
          <w:tcPr>
            <w:tcW w:w="1428" w:type="dxa"/>
            <w:tcBorders>
              <w:top w:val="single" w:sz="4" w:space="0" w:color="auto"/>
              <w:left w:val="nil"/>
              <w:bottom w:val="single" w:sz="4" w:space="0" w:color="auto"/>
              <w:right w:val="nil"/>
            </w:tcBorders>
          </w:tcPr>
          <w:p w14:paraId="1BB19703" w14:textId="4E5F3C05" w:rsidR="00DE6373" w:rsidRDefault="00A677B1" w:rsidP="00452F8D">
            <w:pPr>
              <w:pStyle w:val="Tabletextcentred"/>
              <w:rPr>
                <w:szCs w:val="20"/>
                <w:lang w:eastAsia="en-AU"/>
              </w:rPr>
            </w:pPr>
            <w:r w:rsidRPr="00A677B1">
              <w:rPr>
                <w:szCs w:val="20"/>
                <w:lang w:eastAsia="en-AU"/>
              </w:rPr>
              <w:t>Brunswick</w:t>
            </w:r>
          </w:p>
        </w:tc>
        <w:tc>
          <w:tcPr>
            <w:tcW w:w="903" w:type="dxa"/>
            <w:tcBorders>
              <w:top w:val="single" w:sz="4" w:space="0" w:color="auto"/>
              <w:left w:val="nil"/>
              <w:bottom w:val="single" w:sz="4" w:space="0" w:color="auto"/>
              <w:right w:val="nil"/>
            </w:tcBorders>
          </w:tcPr>
          <w:p w14:paraId="06FAFF3F" w14:textId="043970A4" w:rsidR="00DE6373" w:rsidRDefault="00A677B1">
            <w:pPr>
              <w:pStyle w:val="Tabletextcentred"/>
              <w:rPr>
                <w:szCs w:val="20"/>
              </w:rPr>
            </w:pPr>
            <w:r>
              <w:rPr>
                <w:szCs w:val="20"/>
              </w:rPr>
              <w:t>V</w:t>
            </w:r>
            <w:r w:rsidR="00AF354F">
              <w:rPr>
                <w:szCs w:val="20"/>
              </w:rPr>
              <w:t>IC</w:t>
            </w:r>
          </w:p>
        </w:tc>
        <w:tc>
          <w:tcPr>
            <w:tcW w:w="996" w:type="dxa"/>
            <w:tcBorders>
              <w:top w:val="single" w:sz="4" w:space="0" w:color="auto"/>
              <w:left w:val="nil"/>
              <w:bottom w:val="single" w:sz="4" w:space="0" w:color="auto"/>
              <w:right w:val="nil"/>
            </w:tcBorders>
          </w:tcPr>
          <w:p w14:paraId="661ECD5B" w14:textId="58693099" w:rsidR="00DE6373" w:rsidRDefault="00A677B1" w:rsidP="00452F8D">
            <w:pPr>
              <w:pStyle w:val="Tabletextcentred"/>
              <w:rPr>
                <w:szCs w:val="20"/>
              </w:rPr>
            </w:pPr>
            <w:r>
              <w:rPr>
                <w:szCs w:val="20"/>
              </w:rPr>
              <w:t>3056</w:t>
            </w:r>
          </w:p>
        </w:tc>
      </w:tr>
      <w:tr w:rsidR="00DE2CD3" w14:paraId="7C9F76A9" w14:textId="77777777" w:rsidTr="00956E9E">
        <w:trPr>
          <w:cantSplit/>
        </w:trPr>
        <w:tc>
          <w:tcPr>
            <w:tcW w:w="1416" w:type="dxa"/>
            <w:tcBorders>
              <w:top w:val="single" w:sz="4" w:space="0" w:color="auto"/>
              <w:left w:val="nil"/>
              <w:bottom w:val="single" w:sz="4" w:space="0" w:color="auto"/>
              <w:right w:val="nil"/>
            </w:tcBorders>
          </w:tcPr>
          <w:p w14:paraId="29BCBCCF" w14:textId="44C62B37" w:rsidR="00AA54A8" w:rsidRDefault="00AA54A8" w:rsidP="004E5FE6">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48A42904" w14:textId="629F90F6" w:rsidR="00AA54A8" w:rsidRDefault="00AA54A8" w:rsidP="00452F8D">
            <w:pPr>
              <w:pStyle w:val="Tabletext"/>
              <w:rPr>
                <w:szCs w:val="20"/>
                <w:lang w:eastAsia="en-AU"/>
              </w:rPr>
            </w:pPr>
            <w:r w:rsidRPr="00AA54A8">
              <w:rPr>
                <w:szCs w:val="20"/>
                <w:lang w:eastAsia="en-AU"/>
              </w:rPr>
              <w:t>Djilpin Arts Aboriginal Corporation</w:t>
            </w:r>
          </w:p>
        </w:tc>
        <w:tc>
          <w:tcPr>
            <w:tcW w:w="1796" w:type="dxa"/>
            <w:tcBorders>
              <w:top w:val="single" w:sz="4" w:space="0" w:color="auto"/>
              <w:left w:val="nil"/>
              <w:bottom w:val="single" w:sz="4" w:space="0" w:color="auto"/>
              <w:right w:val="nil"/>
            </w:tcBorders>
          </w:tcPr>
          <w:p w14:paraId="5CC653CC" w14:textId="1C5DD145" w:rsidR="00AA54A8" w:rsidRDefault="00AA54A8" w:rsidP="00452F8D">
            <w:pPr>
              <w:pStyle w:val="Tabletext"/>
              <w:rPr>
                <w:szCs w:val="20"/>
              </w:rPr>
            </w:pPr>
            <w:r>
              <w:rPr>
                <w:szCs w:val="20"/>
              </w:rPr>
              <w:t xml:space="preserve">To </w:t>
            </w:r>
            <w:r w:rsidRPr="00AA54A8">
              <w:rPr>
                <w:szCs w:val="20"/>
              </w:rPr>
              <w:t>develop dance repertoire to maintain the strength and vitality of the White Cockatoo Indigenous corroboree in Beswick, Northern Territory.</w:t>
            </w:r>
          </w:p>
        </w:tc>
        <w:tc>
          <w:tcPr>
            <w:tcW w:w="1446" w:type="dxa"/>
            <w:tcBorders>
              <w:top w:val="single" w:sz="4" w:space="0" w:color="auto"/>
              <w:left w:val="nil"/>
              <w:bottom w:val="single" w:sz="4" w:space="0" w:color="auto"/>
              <w:right w:val="nil"/>
            </w:tcBorders>
          </w:tcPr>
          <w:p w14:paraId="3F898EAE" w14:textId="5DD3D8F3" w:rsidR="00AA54A8" w:rsidRDefault="00AA54A8"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B336D53" w14:textId="6BEA3371" w:rsidR="00AA54A8" w:rsidRDefault="00AA54A8" w:rsidP="00AA54A8">
            <w:pPr>
              <w:pStyle w:val="Tabletextcentred"/>
              <w:rPr>
                <w:szCs w:val="20"/>
              </w:rPr>
            </w:pPr>
            <w:r>
              <w:rPr>
                <w:szCs w:val="20"/>
              </w:rPr>
              <w:t>$218,856</w:t>
            </w:r>
          </w:p>
        </w:tc>
        <w:tc>
          <w:tcPr>
            <w:tcW w:w="1682" w:type="dxa"/>
            <w:tcBorders>
              <w:top w:val="single" w:sz="4" w:space="0" w:color="auto"/>
              <w:left w:val="nil"/>
              <w:bottom w:val="single" w:sz="4" w:space="0" w:color="auto"/>
              <w:right w:val="nil"/>
            </w:tcBorders>
          </w:tcPr>
          <w:p w14:paraId="1EF5C0E7" w14:textId="6B605052" w:rsidR="00AA54A8" w:rsidRDefault="00BF61C9" w:rsidP="00BF61C9">
            <w:pPr>
              <w:pStyle w:val="Tabletextcentred"/>
              <w:rPr>
                <w:szCs w:val="20"/>
              </w:rPr>
            </w:pPr>
            <w:r>
              <w:rPr>
                <w:szCs w:val="20"/>
              </w:rPr>
              <w:t>16</w:t>
            </w:r>
            <w:r w:rsidR="00AA54A8">
              <w:rPr>
                <w:szCs w:val="20"/>
              </w:rPr>
              <w:t>/0</w:t>
            </w:r>
            <w:r>
              <w:rPr>
                <w:szCs w:val="20"/>
              </w:rPr>
              <w:t>6</w:t>
            </w:r>
            <w:r w:rsidR="00AA54A8">
              <w:rPr>
                <w:szCs w:val="20"/>
              </w:rPr>
              <w:t>/2017</w:t>
            </w:r>
          </w:p>
        </w:tc>
        <w:tc>
          <w:tcPr>
            <w:tcW w:w="1459" w:type="dxa"/>
            <w:tcBorders>
              <w:top w:val="single" w:sz="4" w:space="0" w:color="auto"/>
              <w:left w:val="nil"/>
              <w:bottom w:val="single" w:sz="4" w:space="0" w:color="auto"/>
              <w:right w:val="nil"/>
            </w:tcBorders>
          </w:tcPr>
          <w:p w14:paraId="54F616CA" w14:textId="574871C7" w:rsidR="00AA54A8" w:rsidRDefault="00AA54A8" w:rsidP="00452F8D">
            <w:pPr>
              <w:pStyle w:val="Tabletextcentred"/>
              <w:rPr>
                <w:szCs w:val="20"/>
              </w:rPr>
            </w:pPr>
            <w:r w:rsidRPr="00AA54A8">
              <w:rPr>
                <w:szCs w:val="20"/>
              </w:rPr>
              <w:t>2</w:t>
            </w:r>
            <w:r w:rsidR="00AF354F">
              <w:rPr>
                <w:szCs w:val="20"/>
              </w:rPr>
              <w:t>2</w:t>
            </w:r>
            <w:r w:rsidRPr="00AA54A8">
              <w:rPr>
                <w:szCs w:val="20"/>
              </w:rPr>
              <w:t>/08/2017</w:t>
            </w:r>
          </w:p>
        </w:tc>
        <w:tc>
          <w:tcPr>
            <w:tcW w:w="1857" w:type="dxa"/>
            <w:tcBorders>
              <w:top w:val="single" w:sz="4" w:space="0" w:color="auto"/>
              <w:left w:val="nil"/>
              <w:bottom w:val="single" w:sz="4" w:space="0" w:color="auto"/>
              <w:right w:val="nil"/>
            </w:tcBorders>
          </w:tcPr>
          <w:p w14:paraId="7FD5180C" w14:textId="2A392178" w:rsidR="00AA54A8" w:rsidRDefault="00AA54A8" w:rsidP="00452F8D">
            <w:pPr>
              <w:pStyle w:val="Tabletextcentred"/>
              <w:rPr>
                <w:szCs w:val="20"/>
              </w:rPr>
            </w:pPr>
            <w:r>
              <w:rPr>
                <w:szCs w:val="20"/>
              </w:rPr>
              <w:t>30/06/2019</w:t>
            </w:r>
          </w:p>
        </w:tc>
        <w:tc>
          <w:tcPr>
            <w:tcW w:w="1428" w:type="dxa"/>
            <w:tcBorders>
              <w:top w:val="single" w:sz="4" w:space="0" w:color="auto"/>
              <w:left w:val="nil"/>
              <w:bottom w:val="single" w:sz="4" w:space="0" w:color="auto"/>
              <w:right w:val="nil"/>
            </w:tcBorders>
          </w:tcPr>
          <w:p w14:paraId="2D088E4E" w14:textId="1141C101" w:rsidR="00AA54A8" w:rsidRDefault="001B3E35" w:rsidP="00452F8D">
            <w:pPr>
              <w:pStyle w:val="Tabletextcentred"/>
              <w:rPr>
                <w:szCs w:val="20"/>
                <w:lang w:eastAsia="en-AU"/>
              </w:rPr>
            </w:pPr>
            <w:r>
              <w:rPr>
                <w:szCs w:val="20"/>
                <w:lang w:eastAsia="en-AU"/>
              </w:rPr>
              <w:t>Beswick</w:t>
            </w:r>
          </w:p>
        </w:tc>
        <w:tc>
          <w:tcPr>
            <w:tcW w:w="903" w:type="dxa"/>
            <w:tcBorders>
              <w:top w:val="single" w:sz="4" w:space="0" w:color="auto"/>
              <w:left w:val="nil"/>
              <w:bottom w:val="single" w:sz="4" w:space="0" w:color="auto"/>
              <w:right w:val="nil"/>
            </w:tcBorders>
          </w:tcPr>
          <w:p w14:paraId="3C48093F" w14:textId="4E887DE3" w:rsidR="00AA54A8" w:rsidRDefault="00AA54A8">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32979798" w14:textId="16C94C0E" w:rsidR="00AA54A8" w:rsidRDefault="00AA54A8" w:rsidP="00452F8D">
            <w:pPr>
              <w:pStyle w:val="Tabletextcentred"/>
              <w:rPr>
                <w:szCs w:val="20"/>
              </w:rPr>
            </w:pPr>
            <w:r>
              <w:rPr>
                <w:szCs w:val="20"/>
              </w:rPr>
              <w:t>0852</w:t>
            </w:r>
          </w:p>
        </w:tc>
      </w:tr>
      <w:tr w:rsidR="00DE2CD3" w14:paraId="6CE5ADF5" w14:textId="77777777" w:rsidTr="00956E9E">
        <w:trPr>
          <w:cantSplit/>
        </w:trPr>
        <w:tc>
          <w:tcPr>
            <w:tcW w:w="1416" w:type="dxa"/>
            <w:tcBorders>
              <w:top w:val="single" w:sz="4" w:space="0" w:color="auto"/>
              <w:left w:val="nil"/>
              <w:bottom w:val="single" w:sz="4" w:space="0" w:color="auto"/>
              <w:right w:val="nil"/>
            </w:tcBorders>
          </w:tcPr>
          <w:p w14:paraId="7061427E" w14:textId="71C55B8C" w:rsidR="00AA54A8" w:rsidRDefault="00AA54A8" w:rsidP="004E5FE6">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5E40CDF6" w14:textId="0C89E579" w:rsidR="00AA54A8" w:rsidRPr="00AA54A8" w:rsidRDefault="00AA54A8" w:rsidP="00452F8D">
            <w:pPr>
              <w:pStyle w:val="Tabletext"/>
              <w:rPr>
                <w:szCs w:val="20"/>
                <w:lang w:eastAsia="en-AU"/>
              </w:rPr>
            </w:pPr>
            <w:r w:rsidRPr="00AA54A8">
              <w:rPr>
                <w:szCs w:val="20"/>
                <w:lang w:eastAsia="en-AU"/>
              </w:rPr>
              <w:t>New England Regional Art Museum Ltd</w:t>
            </w:r>
          </w:p>
        </w:tc>
        <w:tc>
          <w:tcPr>
            <w:tcW w:w="1796" w:type="dxa"/>
            <w:tcBorders>
              <w:top w:val="single" w:sz="4" w:space="0" w:color="auto"/>
              <w:left w:val="nil"/>
              <w:bottom w:val="single" w:sz="4" w:space="0" w:color="auto"/>
              <w:right w:val="nil"/>
            </w:tcBorders>
          </w:tcPr>
          <w:p w14:paraId="772A4FAC" w14:textId="0E6B4E8F" w:rsidR="00AA54A8" w:rsidRDefault="00AA54A8" w:rsidP="001B3E35">
            <w:pPr>
              <w:pStyle w:val="Tabletext"/>
              <w:rPr>
                <w:szCs w:val="20"/>
              </w:rPr>
            </w:pPr>
            <w:r>
              <w:rPr>
                <w:szCs w:val="20"/>
              </w:rPr>
              <w:t xml:space="preserve">To </w:t>
            </w:r>
            <w:r w:rsidRPr="00AA54A8">
              <w:rPr>
                <w:szCs w:val="20"/>
              </w:rPr>
              <w:t xml:space="preserve">develop an exhibition of artworks by leading </w:t>
            </w:r>
            <w:r w:rsidR="001B3E35">
              <w:rPr>
                <w:szCs w:val="20"/>
              </w:rPr>
              <w:t>I</w:t>
            </w:r>
            <w:r w:rsidRPr="00AA54A8">
              <w:rPr>
                <w:szCs w:val="20"/>
              </w:rPr>
              <w:t>ndigenous artists created in response to the historically significant Myall Creek massacre and court</w:t>
            </w:r>
            <w:r w:rsidR="001B3E35">
              <w:rPr>
                <w:szCs w:val="20"/>
              </w:rPr>
              <w:t xml:space="preserve"> </w:t>
            </w:r>
            <w:r w:rsidRPr="00AA54A8">
              <w:rPr>
                <w:szCs w:val="20"/>
              </w:rPr>
              <w:t>case of 1838.</w:t>
            </w:r>
          </w:p>
        </w:tc>
        <w:tc>
          <w:tcPr>
            <w:tcW w:w="1446" w:type="dxa"/>
            <w:tcBorders>
              <w:top w:val="single" w:sz="4" w:space="0" w:color="auto"/>
              <w:left w:val="nil"/>
              <w:bottom w:val="single" w:sz="4" w:space="0" w:color="auto"/>
              <w:right w:val="nil"/>
            </w:tcBorders>
          </w:tcPr>
          <w:p w14:paraId="2D3F7C9C" w14:textId="31E5BA4E" w:rsidR="00AA54A8" w:rsidRDefault="00AA54A8" w:rsidP="00452F8D">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79C41B6" w14:textId="12C45DD4" w:rsidR="00AA54A8" w:rsidRDefault="00AA54A8">
            <w:pPr>
              <w:pStyle w:val="Tabletextcentred"/>
              <w:rPr>
                <w:szCs w:val="20"/>
              </w:rPr>
            </w:pPr>
            <w:r>
              <w:rPr>
                <w:szCs w:val="20"/>
              </w:rPr>
              <w:t>$93,500</w:t>
            </w:r>
          </w:p>
        </w:tc>
        <w:tc>
          <w:tcPr>
            <w:tcW w:w="1682" w:type="dxa"/>
            <w:tcBorders>
              <w:top w:val="single" w:sz="4" w:space="0" w:color="auto"/>
              <w:left w:val="nil"/>
              <w:bottom w:val="single" w:sz="4" w:space="0" w:color="auto"/>
              <w:right w:val="nil"/>
            </w:tcBorders>
          </w:tcPr>
          <w:p w14:paraId="4091E98A" w14:textId="4163731A" w:rsidR="00AA54A8" w:rsidRDefault="00BF61C9" w:rsidP="00BF61C9">
            <w:pPr>
              <w:pStyle w:val="Tabletextcentred"/>
              <w:rPr>
                <w:szCs w:val="20"/>
              </w:rPr>
            </w:pPr>
            <w:r>
              <w:rPr>
                <w:szCs w:val="20"/>
              </w:rPr>
              <w:t>16</w:t>
            </w:r>
            <w:r w:rsidR="00AA54A8">
              <w:rPr>
                <w:szCs w:val="20"/>
              </w:rPr>
              <w:t>/0</w:t>
            </w:r>
            <w:r>
              <w:rPr>
                <w:szCs w:val="20"/>
              </w:rPr>
              <w:t>6</w:t>
            </w:r>
            <w:r w:rsidR="00AA54A8">
              <w:rPr>
                <w:szCs w:val="20"/>
              </w:rPr>
              <w:t>/2017</w:t>
            </w:r>
          </w:p>
        </w:tc>
        <w:tc>
          <w:tcPr>
            <w:tcW w:w="1459" w:type="dxa"/>
            <w:tcBorders>
              <w:top w:val="single" w:sz="4" w:space="0" w:color="auto"/>
              <w:left w:val="nil"/>
              <w:bottom w:val="single" w:sz="4" w:space="0" w:color="auto"/>
              <w:right w:val="nil"/>
            </w:tcBorders>
          </w:tcPr>
          <w:p w14:paraId="38B927E1" w14:textId="4439A287" w:rsidR="00AA54A8" w:rsidRPr="00AA54A8" w:rsidRDefault="00AA54A8" w:rsidP="00452F8D">
            <w:pPr>
              <w:pStyle w:val="Tabletextcentred"/>
              <w:rPr>
                <w:szCs w:val="20"/>
              </w:rPr>
            </w:pPr>
            <w:r>
              <w:rPr>
                <w:szCs w:val="20"/>
              </w:rPr>
              <w:t>2</w:t>
            </w:r>
            <w:r w:rsidR="001B3E35">
              <w:rPr>
                <w:szCs w:val="20"/>
              </w:rPr>
              <w:t>3</w:t>
            </w:r>
            <w:r>
              <w:rPr>
                <w:szCs w:val="20"/>
              </w:rPr>
              <w:t>/08/2017</w:t>
            </w:r>
          </w:p>
        </w:tc>
        <w:tc>
          <w:tcPr>
            <w:tcW w:w="1857" w:type="dxa"/>
            <w:tcBorders>
              <w:top w:val="single" w:sz="4" w:space="0" w:color="auto"/>
              <w:left w:val="nil"/>
              <w:bottom w:val="single" w:sz="4" w:space="0" w:color="auto"/>
              <w:right w:val="nil"/>
            </w:tcBorders>
          </w:tcPr>
          <w:p w14:paraId="323BA6ED" w14:textId="5D9843C9" w:rsidR="00AA54A8" w:rsidRDefault="00AA54A8" w:rsidP="00452F8D">
            <w:pPr>
              <w:pStyle w:val="Tabletextcentred"/>
              <w:rPr>
                <w:szCs w:val="20"/>
              </w:rPr>
            </w:pPr>
            <w:r w:rsidRPr="00AA54A8">
              <w:rPr>
                <w:szCs w:val="20"/>
              </w:rPr>
              <w:t>31/08/2018</w:t>
            </w:r>
          </w:p>
        </w:tc>
        <w:tc>
          <w:tcPr>
            <w:tcW w:w="1428" w:type="dxa"/>
            <w:tcBorders>
              <w:top w:val="single" w:sz="4" w:space="0" w:color="auto"/>
              <w:left w:val="nil"/>
              <w:bottom w:val="single" w:sz="4" w:space="0" w:color="auto"/>
              <w:right w:val="nil"/>
            </w:tcBorders>
          </w:tcPr>
          <w:p w14:paraId="357F90D0" w14:textId="7D998732" w:rsidR="00AA54A8" w:rsidRPr="00AA54A8" w:rsidRDefault="00AA54A8" w:rsidP="00452F8D">
            <w:pPr>
              <w:pStyle w:val="Tabletextcentred"/>
              <w:rPr>
                <w:szCs w:val="20"/>
                <w:lang w:eastAsia="en-AU"/>
              </w:rPr>
            </w:pPr>
            <w:r w:rsidRPr="00AA54A8">
              <w:rPr>
                <w:szCs w:val="20"/>
                <w:lang w:eastAsia="en-AU"/>
              </w:rPr>
              <w:t>Armidale</w:t>
            </w:r>
          </w:p>
        </w:tc>
        <w:tc>
          <w:tcPr>
            <w:tcW w:w="903" w:type="dxa"/>
            <w:tcBorders>
              <w:top w:val="single" w:sz="4" w:space="0" w:color="auto"/>
              <w:left w:val="nil"/>
              <w:bottom w:val="single" w:sz="4" w:space="0" w:color="auto"/>
              <w:right w:val="nil"/>
            </w:tcBorders>
          </w:tcPr>
          <w:p w14:paraId="79E356AC" w14:textId="1DBC63CC" w:rsidR="00AA54A8" w:rsidRDefault="00AA54A8">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2180FFE5" w14:textId="764BE984" w:rsidR="00AA54A8" w:rsidRDefault="00AA54A8" w:rsidP="00452F8D">
            <w:pPr>
              <w:pStyle w:val="Tabletextcentred"/>
              <w:rPr>
                <w:szCs w:val="20"/>
              </w:rPr>
            </w:pPr>
            <w:r>
              <w:rPr>
                <w:szCs w:val="20"/>
              </w:rPr>
              <w:t>2350</w:t>
            </w:r>
          </w:p>
        </w:tc>
      </w:tr>
      <w:tr w:rsidR="00DE2CD3" w14:paraId="31C3F350" w14:textId="77777777" w:rsidTr="00956E9E">
        <w:trPr>
          <w:cantSplit/>
        </w:trPr>
        <w:tc>
          <w:tcPr>
            <w:tcW w:w="1416" w:type="dxa"/>
            <w:tcBorders>
              <w:top w:val="single" w:sz="4" w:space="0" w:color="auto"/>
              <w:left w:val="nil"/>
              <w:bottom w:val="single" w:sz="4" w:space="0" w:color="auto"/>
              <w:right w:val="nil"/>
            </w:tcBorders>
          </w:tcPr>
          <w:p w14:paraId="7E9CBE4E" w14:textId="5B20558C" w:rsidR="00764387" w:rsidRPr="00417923" w:rsidRDefault="00764387"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5E3DBF4E" w14:textId="54112841" w:rsidR="00764387" w:rsidRPr="00AA54A8" w:rsidRDefault="00764387" w:rsidP="00764387">
            <w:pPr>
              <w:pStyle w:val="Tabletext"/>
              <w:rPr>
                <w:szCs w:val="20"/>
                <w:lang w:eastAsia="en-AU"/>
              </w:rPr>
            </w:pPr>
            <w:r>
              <w:rPr>
                <w:szCs w:val="20"/>
                <w:lang w:eastAsia="en-AU"/>
              </w:rPr>
              <w:t xml:space="preserve">Mowanjum Artists Spirit of the Wandjina Aboriginal Corporation </w:t>
            </w:r>
          </w:p>
        </w:tc>
        <w:tc>
          <w:tcPr>
            <w:tcW w:w="1796" w:type="dxa"/>
            <w:tcBorders>
              <w:top w:val="single" w:sz="4" w:space="0" w:color="auto"/>
              <w:left w:val="nil"/>
              <w:bottom w:val="single" w:sz="4" w:space="0" w:color="auto"/>
              <w:right w:val="nil"/>
            </w:tcBorders>
          </w:tcPr>
          <w:p w14:paraId="3DD7F125" w14:textId="26835011" w:rsidR="00764387" w:rsidRPr="00764387" w:rsidRDefault="00764387" w:rsidP="00764387">
            <w:pPr>
              <w:pStyle w:val="Tabletext"/>
              <w:rPr>
                <w:szCs w:val="20"/>
              </w:rPr>
            </w:pPr>
            <w:r>
              <w:rPr>
                <w:szCs w:val="20"/>
              </w:rPr>
              <w:t>Funding to support the</w:t>
            </w:r>
            <w:r w:rsidRPr="00764387">
              <w:rPr>
                <w:szCs w:val="20"/>
              </w:rPr>
              <w:t xml:space="preserve"> maintaining </w:t>
            </w:r>
            <w:r>
              <w:rPr>
                <w:szCs w:val="20"/>
              </w:rPr>
              <w:t xml:space="preserve">of </w:t>
            </w:r>
            <w:r w:rsidRPr="00764387">
              <w:rPr>
                <w:szCs w:val="20"/>
              </w:rPr>
              <w:t>Worrora, Ngarinyin and Wunambal Gaamberra languages through artistic cultural performance activities on traditional lands of the people involved in the project</w:t>
            </w:r>
          </w:p>
        </w:tc>
        <w:tc>
          <w:tcPr>
            <w:tcW w:w="1446" w:type="dxa"/>
            <w:tcBorders>
              <w:top w:val="single" w:sz="4" w:space="0" w:color="auto"/>
              <w:left w:val="nil"/>
              <w:bottom w:val="single" w:sz="4" w:space="0" w:color="auto"/>
              <w:right w:val="nil"/>
            </w:tcBorders>
          </w:tcPr>
          <w:p w14:paraId="2D31266F" w14:textId="3902FF02" w:rsidR="00764387" w:rsidRDefault="00764387"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19C4405" w14:textId="12505786" w:rsidR="00764387" w:rsidRDefault="00764387" w:rsidP="00764387">
            <w:pPr>
              <w:pStyle w:val="Tabletextcentred"/>
              <w:rPr>
                <w:szCs w:val="20"/>
              </w:rPr>
            </w:pPr>
            <w:r>
              <w:rPr>
                <w:szCs w:val="20"/>
              </w:rPr>
              <w:t>$99,572</w:t>
            </w:r>
          </w:p>
        </w:tc>
        <w:tc>
          <w:tcPr>
            <w:tcW w:w="1682" w:type="dxa"/>
            <w:tcBorders>
              <w:top w:val="single" w:sz="4" w:space="0" w:color="auto"/>
              <w:left w:val="nil"/>
              <w:bottom w:val="single" w:sz="4" w:space="0" w:color="auto"/>
              <w:right w:val="nil"/>
            </w:tcBorders>
          </w:tcPr>
          <w:p w14:paraId="72EA6089" w14:textId="27DD3A75" w:rsidR="00764387" w:rsidRDefault="00271237" w:rsidP="00271237">
            <w:pPr>
              <w:pStyle w:val="Tabletextcentred"/>
              <w:rPr>
                <w:szCs w:val="20"/>
              </w:rPr>
            </w:pPr>
            <w:r>
              <w:rPr>
                <w:szCs w:val="20"/>
              </w:rPr>
              <w:t>16</w:t>
            </w:r>
            <w:r w:rsidR="00764387">
              <w:rPr>
                <w:szCs w:val="20"/>
              </w:rPr>
              <w:t>/0</w:t>
            </w:r>
            <w:r>
              <w:rPr>
                <w:szCs w:val="20"/>
              </w:rPr>
              <w:t>6</w:t>
            </w:r>
            <w:r w:rsidR="00764387">
              <w:rPr>
                <w:szCs w:val="20"/>
              </w:rPr>
              <w:t>/2017</w:t>
            </w:r>
          </w:p>
        </w:tc>
        <w:tc>
          <w:tcPr>
            <w:tcW w:w="1459" w:type="dxa"/>
            <w:tcBorders>
              <w:top w:val="single" w:sz="4" w:space="0" w:color="auto"/>
              <w:left w:val="nil"/>
              <w:bottom w:val="single" w:sz="4" w:space="0" w:color="auto"/>
              <w:right w:val="nil"/>
            </w:tcBorders>
          </w:tcPr>
          <w:p w14:paraId="2486571D" w14:textId="3D3F2C0D" w:rsidR="00764387" w:rsidRDefault="004B296A" w:rsidP="004B296A">
            <w:pPr>
              <w:pStyle w:val="Tabletextcentred"/>
              <w:rPr>
                <w:szCs w:val="20"/>
              </w:rPr>
            </w:pPr>
            <w:r>
              <w:rPr>
                <w:szCs w:val="20"/>
              </w:rPr>
              <w:t>24</w:t>
            </w:r>
            <w:r w:rsidR="00764387">
              <w:rPr>
                <w:szCs w:val="20"/>
              </w:rPr>
              <w:t>/0</w:t>
            </w:r>
            <w:r>
              <w:rPr>
                <w:szCs w:val="20"/>
              </w:rPr>
              <w:t>8</w:t>
            </w:r>
            <w:r w:rsidR="00764387">
              <w:rPr>
                <w:szCs w:val="20"/>
              </w:rPr>
              <w:t>/2017</w:t>
            </w:r>
          </w:p>
        </w:tc>
        <w:tc>
          <w:tcPr>
            <w:tcW w:w="1857" w:type="dxa"/>
            <w:tcBorders>
              <w:top w:val="single" w:sz="4" w:space="0" w:color="auto"/>
              <w:left w:val="nil"/>
              <w:bottom w:val="single" w:sz="4" w:space="0" w:color="auto"/>
              <w:right w:val="nil"/>
            </w:tcBorders>
          </w:tcPr>
          <w:p w14:paraId="50C8CA60" w14:textId="789A9628" w:rsidR="00764387" w:rsidRPr="00AA54A8" w:rsidRDefault="00764387"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4208B2B8" w14:textId="50BCFB54" w:rsidR="00764387" w:rsidRPr="00AA54A8" w:rsidRDefault="00764387" w:rsidP="00764387">
            <w:pPr>
              <w:pStyle w:val="Tabletextcentred"/>
              <w:rPr>
                <w:szCs w:val="20"/>
                <w:lang w:eastAsia="en-AU"/>
              </w:rPr>
            </w:pPr>
            <w:r>
              <w:rPr>
                <w:szCs w:val="20"/>
                <w:lang w:eastAsia="en-AU"/>
              </w:rPr>
              <w:t>Derby</w:t>
            </w:r>
          </w:p>
        </w:tc>
        <w:tc>
          <w:tcPr>
            <w:tcW w:w="903" w:type="dxa"/>
            <w:tcBorders>
              <w:top w:val="single" w:sz="4" w:space="0" w:color="auto"/>
              <w:left w:val="nil"/>
              <w:bottom w:val="single" w:sz="4" w:space="0" w:color="auto"/>
              <w:right w:val="nil"/>
            </w:tcBorders>
          </w:tcPr>
          <w:p w14:paraId="62BD219F" w14:textId="21407D46" w:rsidR="00764387" w:rsidRDefault="00764387" w:rsidP="00764387">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0CBFB65E" w14:textId="0DBEDCBC" w:rsidR="00764387" w:rsidRDefault="00764387" w:rsidP="00764387">
            <w:pPr>
              <w:pStyle w:val="Tabletextcentred"/>
              <w:rPr>
                <w:szCs w:val="20"/>
              </w:rPr>
            </w:pPr>
            <w:r>
              <w:rPr>
                <w:szCs w:val="20"/>
              </w:rPr>
              <w:t>6728</w:t>
            </w:r>
          </w:p>
        </w:tc>
      </w:tr>
      <w:tr w:rsidR="00DE2CD3" w14:paraId="634A644D" w14:textId="77777777" w:rsidTr="00956E9E">
        <w:trPr>
          <w:cantSplit/>
        </w:trPr>
        <w:tc>
          <w:tcPr>
            <w:tcW w:w="1416" w:type="dxa"/>
            <w:tcBorders>
              <w:top w:val="single" w:sz="4" w:space="0" w:color="auto"/>
              <w:left w:val="nil"/>
              <w:bottom w:val="single" w:sz="4" w:space="0" w:color="auto"/>
              <w:right w:val="nil"/>
            </w:tcBorders>
          </w:tcPr>
          <w:p w14:paraId="3F8615AE" w14:textId="3EB4CBAE" w:rsidR="00764387" w:rsidRPr="00417923" w:rsidRDefault="00764387" w:rsidP="00764387">
            <w:pPr>
              <w:pStyle w:val="Tabletext"/>
              <w:rPr>
                <w:rFonts w:ascii="Calibri" w:hAnsi="Calibri"/>
              </w:rPr>
            </w:pPr>
            <w:r w:rsidRPr="00417923">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15FA9D7D" w14:textId="2C74A458" w:rsidR="00764387" w:rsidRPr="00AA54A8" w:rsidRDefault="00764387" w:rsidP="00764387">
            <w:pPr>
              <w:pStyle w:val="Tabletext"/>
              <w:rPr>
                <w:szCs w:val="20"/>
                <w:lang w:eastAsia="en-AU"/>
              </w:rPr>
            </w:pPr>
            <w:r>
              <w:rPr>
                <w:szCs w:val="20"/>
                <w:lang w:eastAsia="en-AU"/>
              </w:rPr>
              <w:t>Marrugeku Inc.</w:t>
            </w:r>
          </w:p>
        </w:tc>
        <w:tc>
          <w:tcPr>
            <w:tcW w:w="1796" w:type="dxa"/>
            <w:tcBorders>
              <w:top w:val="single" w:sz="4" w:space="0" w:color="auto"/>
              <w:left w:val="nil"/>
              <w:bottom w:val="single" w:sz="4" w:space="0" w:color="auto"/>
              <w:right w:val="nil"/>
            </w:tcBorders>
          </w:tcPr>
          <w:p w14:paraId="4A787FC1" w14:textId="46498149" w:rsidR="00764387" w:rsidRDefault="00764387" w:rsidP="00764387">
            <w:pPr>
              <w:pStyle w:val="Tabletext"/>
              <w:rPr>
                <w:szCs w:val="20"/>
              </w:rPr>
            </w:pPr>
            <w:r>
              <w:rPr>
                <w:szCs w:val="20"/>
              </w:rPr>
              <w:t>Funding will support a</w:t>
            </w:r>
            <w:r w:rsidRPr="003B436E">
              <w:rPr>
                <w:szCs w:val="20"/>
              </w:rPr>
              <w:t xml:space="preserve"> pilot project for a mentored creative development program and first</w:t>
            </w:r>
            <w:r>
              <w:rPr>
                <w:szCs w:val="20"/>
              </w:rPr>
              <w:t xml:space="preserve"> showing of new Marrugeku works</w:t>
            </w:r>
          </w:p>
        </w:tc>
        <w:tc>
          <w:tcPr>
            <w:tcW w:w="1446" w:type="dxa"/>
            <w:tcBorders>
              <w:top w:val="single" w:sz="4" w:space="0" w:color="auto"/>
              <w:left w:val="nil"/>
              <w:bottom w:val="single" w:sz="4" w:space="0" w:color="auto"/>
              <w:right w:val="nil"/>
            </w:tcBorders>
          </w:tcPr>
          <w:p w14:paraId="0BC9E390" w14:textId="5F3B2E33" w:rsidR="00764387" w:rsidRDefault="00764387"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B2BB39F" w14:textId="2F3A6A6D" w:rsidR="00764387" w:rsidRDefault="00764387" w:rsidP="00764387">
            <w:pPr>
              <w:pStyle w:val="Tabletextcentred"/>
              <w:rPr>
                <w:szCs w:val="20"/>
              </w:rPr>
            </w:pPr>
            <w:r>
              <w:rPr>
                <w:szCs w:val="20"/>
              </w:rPr>
              <w:t>$79,79</w:t>
            </w:r>
            <w:r w:rsidR="00AD0BFA">
              <w:rPr>
                <w:szCs w:val="20"/>
              </w:rPr>
              <w:t>1</w:t>
            </w:r>
          </w:p>
        </w:tc>
        <w:tc>
          <w:tcPr>
            <w:tcW w:w="1682" w:type="dxa"/>
            <w:tcBorders>
              <w:top w:val="single" w:sz="4" w:space="0" w:color="auto"/>
              <w:left w:val="nil"/>
              <w:bottom w:val="single" w:sz="4" w:space="0" w:color="auto"/>
              <w:right w:val="nil"/>
            </w:tcBorders>
          </w:tcPr>
          <w:p w14:paraId="3696D053" w14:textId="57DAB662" w:rsidR="00764387" w:rsidRDefault="00271237" w:rsidP="00271237">
            <w:pPr>
              <w:pStyle w:val="Tabletextcentred"/>
              <w:rPr>
                <w:szCs w:val="20"/>
              </w:rPr>
            </w:pPr>
            <w:r>
              <w:rPr>
                <w:szCs w:val="20"/>
              </w:rPr>
              <w:t>16</w:t>
            </w:r>
            <w:r w:rsidR="00764387">
              <w:rPr>
                <w:szCs w:val="20"/>
              </w:rPr>
              <w:t>/0</w:t>
            </w:r>
            <w:r>
              <w:rPr>
                <w:szCs w:val="20"/>
              </w:rPr>
              <w:t>6</w:t>
            </w:r>
            <w:r w:rsidR="00764387">
              <w:rPr>
                <w:szCs w:val="20"/>
              </w:rPr>
              <w:t>/2017</w:t>
            </w:r>
          </w:p>
        </w:tc>
        <w:tc>
          <w:tcPr>
            <w:tcW w:w="1459" w:type="dxa"/>
            <w:tcBorders>
              <w:top w:val="single" w:sz="4" w:space="0" w:color="auto"/>
              <w:left w:val="nil"/>
              <w:bottom w:val="single" w:sz="4" w:space="0" w:color="auto"/>
              <w:right w:val="nil"/>
            </w:tcBorders>
          </w:tcPr>
          <w:p w14:paraId="52C2D9C4" w14:textId="3CA58682" w:rsidR="00764387" w:rsidRDefault="00AA3434" w:rsidP="00357752">
            <w:pPr>
              <w:pStyle w:val="Tabletextcentred"/>
              <w:rPr>
                <w:szCs w:val="20"/>
              </w:rPr>
            </w:pPr>
            <w:r>
              <w:rPr>
                <w:szCs w:val="20"/>
              </w:rPr>
              <w:t>25</w:t>
            </w:r>
            <w:r w:rsidR="00764387">
              <w:rPr>
                <w:szCs w:val="20"/>
              </w:rPr>
              <w:t>/0</w:t>
            </w:r>
            <w:r w:rsidR="00357752">
              <w:rPr>
                <w:szCs w:val="20"/>
              </w:rPr>
              <w:t>8</w:t>
            </w:r>
            <w:r w:rsidR="00764387">
              <w:rPr>
                <w:szCs w:val="20"/>
              </w:rPr>
              <w:t>/2017</w:t>
            </w:r>
          </w:p>
        </w:tc>
        <w:tc>
          <w:tcPr>
            <w:tcW w:w="1857" w:type="dxa"/>
            <w:tcBorders>
              <w:top w:val="single" w:sz="4" w:space="0" w:color="auto"/>
              <w:left w:val="nil"/>
              <w:bottom w:val="single" w:sz="4" w:space="0" w:color="auto"/>
              <w:right w:val="nil"/>
            </w:tcBorders>
          </w:tcPr>
          <w:p w14:paraId="18291756" w14:textId="3D7CB3F4" w:rsidR="00764387" w:rsidRPr="00AA54A8" w:rsidRDefault="00764387"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7B70FDA1" w14:textId="365D3A17" w:rsidR="00764387" w:rsidRPr="00AA54A8" w:rsidRDefault="00764387" w:rsidP="00764387">
            <w:pPr>
              <w:pStyle w:val="Tabletextcentred"/>
              <w:rPr>
                <w:szCs w:val="20"/>
                <w:lang w:eastAsia="en-AU"/>
              </w:rPr>
            </w:pPr>
            <w:r w:rsidRPr="000F336E">
              <w:rPr>
                <w:szCs w:val="20"/>
                <w:lang w:eastAsia="en-AU"/>
              </w:rPr>
              <w:t>Broome</w:t>
            </w:r>
          </w:p>
        </w:tc>
        <w:tc>
          <w:tcPr>
            <w:tcW w:w="903" w:type="dxa"/>
            <w:tcBorders>
              <w:top w:val="single" w:sz="4" w:space="0" w:color="auto"/>
              <w:left w:val="nil"/>
              <w:bottom w:val="single" w:sz="4" w:space="0" w:color="auto"/>
              <w:right w:val="nil"/>
            </w:tcBorders>
          </w:tcPr>
          <w:p w14:paraId="38BEFCF4" w14:textId="565BD712" w:rsidR="00764387" w:rsidRDefault="00764387" w:rsidP="00764387">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11FAF309" w14:textId="73BB61D8" w:rsidR="00764387" w:rsidRDefault="00764387" w:rsidP="00764387">
            <w:pPr>
              <w:pStyle w:val="Tabletextcentred"/>
              <w:rPr>
                <w:szCs w:val="20"/>
              </w:rPr>
            </w:pPr>
            <w:r>
              <w:rPr>
                <w:szCs w:val="20"/>
              </w:rPr>
              <w:t>6725</w:t>
            </w:r>
          </w:p>
        </w:tc>
      </w:tr>
      <w:tr w:rsidR="00DE2CD3" w14:paraId="55F112CB" w14:textId="77777777" w:rsidTr="00956E9E">
        <w:trPr>
          <w:cantSplit/>
        </w:trPr>
        <w:tc>
          <w:tcPr>
            <w:tcW w:w="1416" w:type="dxa"/>
            <w:tcBorders>
              <w:top w:val="single" w:sz="4" w:space="0" w:color="auto"/>
              <w:left w:val="nil"/>
              <w:bottom w:val="single" w:sz="4" w:space="0" w:color="auto"/>
              <w:right w:val="nil"/>
            </w:tcBorders>
          </w:tcPr>
          <w:p w14:paraId="13A05A06" w14:textId="48D335AB" w:rsidR="005F6D1D" w:rsidRPr="00417923" w:rsidRDefault="005F6D1D" w:rsidP="00764387">
            <w:pPr>
              <w:pStyle w:val="Tabletext"/>
              <w:rPr>
                <w:rFonts w:ascii="Calibri" w:hAnsi="Calibri"/>
              </w:rPr>
            </w:pPr>
            <w:r w:rsidRPr="00417923">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09AA5793" w14:textId="0620BD79" w:rsidR="005F6D1D" w:rsidRDefault="005F6D1D" w:rsidP="00764387">
            <w:pPr>
              <w:pStyle w:val="Tabletext"/>
              <w:rPr>
                <w:szCs w:val="20"/>
                <w:lang w:eastAsia="en-AU"/>
              </w:rPr>
            </w:pPr>
            <w:r>
              <w:rPr>
                <w:szCs w:val="20"/>
                <w:lang w:eastAsia="en-AU"/>
              </w:rPr>
              <w:t>Central West Aboriginal Corporation</w:t>
            </w:r>
          </w:p>
        </w:tc>
        <w:tc>
          <w:tcPr>
            <w:tcW w:w="1796" w:type="dxa"/>
            <w:tcBorders>
              <w:top w:val="single" w:sz="4" w:space="0" w:color="auto"/>
              <w:left w:val="nil"/>
              <w:bottom w:val="single" w:sz="4" w:space="0" w:color="auto"/>
              <w:right w:val="nil"/>
            </w:tcBorders>
          </w:tcPr>
          <w:p w14:paraId="66EE4923" w14:textId="32B674AB" w:rsidR="005F6D1D" w:rsidRDefault="005F6D1D" w:rsidP="00764387">
            <w:pPr>
              <w:pStyle w:val="Tabletext"/>
              <w:rPr>
                <w:szCs w:val="20"/>
              </w:rPr>
            </w:pPr>
            <w:r>
              <w:rPr>
                <w:szCs w:val="20"/>
              </w:rPr>
              <w:t xml:space="preserve">To create an Indigenous Hub for art and language for rural and remote communities within the Central Western region of Queensland </w:t>
            </w:r>
          </w:p>
        </w:tc>
        <w:tc>
          <w:tcPr>
            <w:tcW w:w="1446" w:type="dxa"/>
            <w:tcBorders>
              <w:top w:val="single" w:sz="4" w:space="0" w:color="auto"/>
              <w:left w:val="nil"/>
              <w:bottom w:val="single" w:sz="4" w:space="0" w:color="auto"/>
              <w:right w:val="nil"/>
            </w:tcBorders>
          </w:tcPr>
          <w:p w14:paraId="5E78C065" w14:textId="5CC5C0A0" w:rsidR="005F6D1D" w:rsidRDefault="005F6D1D"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979C61F" w14:textId="6F119AA8" w:rsidR="005F6D1D" w:rsidRDefault="005F6D1D" w:rsidP="00764387">
            <w:pPr>
              <w:pStyle w:val="Tabletextcentred"/>
              <w:rPr>
                <w:szCs w:val="20"/>
              </w:rPr>
            </w:pPr>
            <w:r>
              <w:rPr>
                <w:szCs w:val="20"/>
              </w:rPr>
              <w:t>$1,512,500</w:t>
            </w:r>
          </w:p>
        </w:tc>
        <w:tc>
          <w:tcPr>
            <w:tcW w:w="1682" w:type="dxa"/>
            <w:tcBorders>
              <w:top w:val="single" w:sz="4" w:space="0" w:color="auto"/>
              <w:left w:val="nil"/>
              <w:bottom w:val="single" w:sz="4" w:space="0" w:color="auto"/>
              <w:right w:val="nil"/>
            </w:tcBorders>
          </w:tcPr>
          <w:p w14:paraId="2FB26E87" w14:textId="638B4A97" w:rsidR="005F6D1D" w:rsidRDefault="009E4132" w:rsidP="009E4132">
            <w:pPr>
              <w:pStyle w:val="Tabletextcentred"/>
              <w:rPr>
                <w:szCs w:val="20"/>
              </w:rPr>
            </w:pPr>
            <w:r>
              <w:rPr>
                <w:szCs w:val="20"/>
              </w:rPr>
              <w:t>16</w:t>
            </w:r>
            <w:r w:rsidR="005F6D1D">
              <w:rPr>
                <w:szCs w:val="20"/>
              </w:rPr>
              <w:t>/</w:t>
            </w:r>
            <w:r w:rsidR="00AD0BFA">
              <w:rPr>
                <w:szCs w:val="20"/>
              </w:rPr>
              <w:t>0</w:t>
            </w:r>
            <w:r>
              <w:rPr>
                <w:szCs w:val="20"/>
              </w:rPr>
              <w:t>6</w:t>
            </w:r>
            <w:r w:rsidR="005F6D1D">
              <w:rPr>
                <w:szCs w:val="20"/>
              </w:rPr>
              <w:t>/2017</w:t>
            </w:r>
          </w:p>
        </w:tc>
        <w:tc>
          <w:tcPr>
            <w:tcW w:w="1459" w:type="dxa"/>
            <w:tcBorders>
              <w:top w:val="single" w:sz="4" w:space="0" w:color="auto"/>
              <w:left w:val="nil"/>
              <w:bottom w:val="single" w:sz="4" w:space="0" w:color="auto"/>
              <w:right w:val="nil"/>
            </w:tcBorders>
          </w:tcPr>
          <w:p w14:paraId="6B46EDA8" w14:textId="42FFFBF3" w:rsidR="005F6D1D" w:rsidRDefault="005F6D1D" w:rsidP="00764387">
            <w:pPr>
              <w:pStyle w:val="Tabletextcentred"/>
              <w:rPr>
                <w:szCs w:val="20"/>
              </w:rPr>
            </w:pPr>
            <w:r>
              <w:rPr>
                <w:szCs w:val="20"/>
              </w:rPr>
              <w:t>28/</w:t>
            </w:r>
            <w:r w:rsidR="004E6C84">
              <w:rPr>
                <w:szCs w:val="20"/>
              </w:rPr>
              <w:t>0</w:t>
            </w:r>
            <w:r>
              <w:rPr>
                <w:szCs w:val="20"/>
              </w:rPr>
              <w:t>8/2017</w:t>
            </w:r>
          </w:p>
        </w:tc>
        <w:tc>
          <w:tcPr>
            <w:tcW w:w="1857" w:type="dxa"/>
            <w:tcBorders>
              <w:top w:val="single" w:sz="4" w:space="0" w:color="auto"/>
              <w:left w:val="nil"/>
              <w:bottom w:val="single" w:sz="4" w:space="0" w:color="auto"/>
              <w:right w:val="nil"/>
            </w:tcBorders>
          </w:tcPr>
          <w:p w14:paraId="1B184437" w14:textId="15206258" w:rsidR="005F6D1D" w:rsidRDefault="005F6D1D" w:rsidP="00764387">
            <w:pPr>
              <w:pStyle w:val="Tabletextcentred"/>
              <w:rPr>
                <w:szCs w:val="20"/>
              </w:rPr>
            </w:pPr>
            <w:r>
              <w:rPr>
                <w:szCs w:val="20"/>
              </w:rPr>
              <w:t>30/</w:t>
            </w:r>
            <w:r w:rsidR="00AD0BFA">
              <w:rPr>
                <w:szCs w:val="20"/>
              </w:rPr>
              <w:t>0</w:t>
            </w:r>
            <w:r>
              <w:rPr>
                <w:szCs w:val="20"/>
              </w:rPr>
              <w:t>6/2022</w:t>
            </w:r>
          </w:p>
        </w:tc>
        <w:tc>
          <w:tcPr>
            <w:tcW w:w="1428" w:type="dxa"/>
            <w:tcBorders>
              <w:top w:val="single" w:sz="4" w:space="0" w:color="auto"/>
              <w:left w:val="nil"/>
              <w:bottom w:val="single" w:sz="4" w:space="0" w:color="auto"/>
              <w:right w:val="nil"/>
            </w:tcBorders>
          </w:tcPr>
          <w:p w14:paraId="0CFDA0F7" w14:textId="61DA2E97" w:rsidR="005F6D1D" w:rsidRPr="000F336E" w:rsidRDefault="005F6D1D" w:rsidP="00764387">
            <w:pPr>
              <w:pStyle w:val="Tabletextcentred"/>
              <w:rPr>
                <w:szCs w:val="20"/>
                <w:lang w:eastAsia="en-AU"/>
              </w:rPr>
            </w:pPr>
            <w:r>
              <w:rPr>
                <w:szCs w:val="20"/>
                <w:lang w:eastAsia="en-AU"/>
              </w:rPr>
              <w:t xml:space="preserve">Barcaldine </w:t>
            </w:r>
          </w:p>
        </w:tc>
        <w:tc>
          <w:tcPr>
            <w:tcW w:w="903" w:type="dxa"/>
            <w:tcBorders>
              <w:top w:val="single" w:sz="4" w:space="0" w:color="auto"/>
              <w:left w:val="nil"/>
              <w:bottom w:val="single" w:sz="4" w:space="0" w:color="auto"/>
              <w:right w:val="nil"/>
            </w:tcBorders>
          </w:tcPr>
          <w:p w14:paraId="7914D2EF" w14:textId="15D8B246" w:rsidR="005F6D1D" w:rsidRDefault="005F6D1D" w:rsidP="00764387">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2EED054C" w14:textId="5FC93D73" w:rsidR="005F6D1D" w:rsidRDefault="005F6D1D" w:rsidP="00764387">
            <w:pPr>
              <w:pStyle w:val="Tabletextcentred"/>
              <w:rPr>
                <w:szCs w:val="20"/>
              </w:rPr>
            </w:pPr>
            <w:r>
              <w:rPr>
                <w:szCs w:val="20"/>
              </w:rPr>
              <w:t>4725</w:t>
            </w:r>
          </w:p>
        </w:tc>
      </w:tr>
      <w:tr w:rsidR="00DE2CD3" w14:paraId="37958F20" w14:textId="77777777" w:rsidTr="00956E9E">
        <w:trPr>
          <w:cantSplit/>
        </w:trPr>
        <w:tc>
          <w:tcPr>
            <w:tcW w:w="1416" w:type="dxa"/>
            <w:tcBorders>
              <w:top w:val="single" w:sz="4" w:space="0" w:color="auto"/>
              <w:left w:val="nil"/>
              <w:bottom w:val="single" w:sz="4" w:space="0" w:color="auto"/>
              <w:right w:val="nil"/>
            </w:tcBorders>
          </w:tcPr>
          <w:p w14:paraId="2732E526" w14:textId="6D02A908" w:rsidR="005F6D1D" w:rsidRPr="00417923" w:rsidRDefault="005F6D1D"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668DAEA1" w14:textId="2C13D312" w:rsidR="005F6D1D" w:rsidRDefault="005F6D1D">
            <w:pPr>
              <w:pStyle w:val="Tabletext"/>
              <w:rPr>
                <w:szCs w:val="20"/>
                <w:lang w:eastAsia="en-AU"/>
              </w:rPr>
            </w:pPr>
            <w:r>
              <w:rPr>
                <w:szCs w:val="20"/>
                <w:lang w:eastAsia="en-AU"/>
              </w:rPr>
              <w:t xml:space="preserve">Narungga Aboriginal Progress Association </w:t>
            </w:r>
          </w:p>
        </w:tc>
        <w:tc>
          <w:tcPr>
            <w:tcW w:w="1796" w:type="dxa"/>
            <w:tcBorders>
              <w:top w:val="single" w:sz="4" w:space="0" w:color="auto"/>
              <w:left w:val="nil"/>
              <w:bottom w:val="single" w:sz="4" w:space="0" w:color="auto"/>
              <w:right w:val="nil"/>
            </w:tcBorders>
          </w:tcPr>
          <w:p w14:paraId="64714FCC" w14:textId="10DF12F8" w:rsidR="005F6D1D" w:rsidRDefault="005F6D1D" w:rsidP="00764387">
            <w:pPr>
              <w:pStyle w:val="Tabletext"/>
              <w:rPr>
                <w:szCs w:val="20"/>
              </w:rPr>
            </w:pPr>
            <w:r>
              <w:rPr>
                <w:szCs w:val="20"/>
              </w:rPr>
              <w:t>To develop a mobile app for the Narungga language of the Cape York Peninsula region of South Australia</w:t>
            </w:r>
          </w:p>
        </w:tc>
        <w:tc>
          <w:tcPr>
            <w:tcW w:w="1446" w:type="dxa"/>
            <w:tcBorders>
              <w:top w:val="single" w:sz="4" w:space="0" w:color="auto"/>
              <w:left w:val="nil"/>
              <w:bottom w:val="single" w:sz="4" w:space="0" w:color="auto"/>
              <w:right w:val="nil"/>
            </w:tcBorders>
          </w:tcPr>
          <w:p w14:paraId="6A0F21DE" w14:textId="12518121" w:rsidR="005F6D1D" w:rsidRDefault="00E63F88"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1933CE7" w14:textId="11670EAD" w:rsidR="005F6D1D" w:rsidRDefault="00E63F88" w:rsidP="00764387">
            <w:pPr>
              <w:pStyle w:val="Tabletextcentred"/>
              <w:rPr>
                <w:szCs w:val="20"/>
              </w:rPr>
            </w:pPr>
            <w:r>
              <w:rPr>
                <w:szCs w:val="20"/>
              </w:rPr>
              <w:t>$220,000</w:t>
            </w:r>
          </w:p>
        </w:tc>
        <w:tc>
          <w:tcPr>
            <w:tcW w:w="1682" w:type="dxa"/>
            <w:tcBorders>
              <w:top w:val="single" w:sz="4" w:space="0" w:color="auto"/>
              <w:left w:val="nil"/>
              <w:bottom w:val="single" w:sz="4" w:space="0" w:color="auto"/>
              <w:right w:val="nil"/>
            </w:tcBorders>
          </w:tcPr>
          <w:p w14:paraId="68946267" w14:textId="514F4033" w:rsidR="005F6D1D" w:rsidRDefault="00CA1230" w:rsidP="00CA1230">
            <w:pPr>
              <w:pStyle w:val="Tabletextcentred"/>
              <w:rPr>
                <w:szCs w:val="20"/>
              </w:rPr>
            </w:pPr>
            <w:r>
              <w:rPr>
                <w:szCs w:val="20"/>
              </w:rPr>
              <w:t>16</w:t>
            </w:r>
            <w:r w:rsidR="00E63F88">
              <w:rPr>
                <w:szCs w:val="20"/>
              </w:rPr>
              <w:t>/</w:t>
            </w:r>
            <w:r w:rsidR="00AD0BFA">
              <w:rPr>
                <w:szCs w:val="20"/>
              </w:rPr>
              <w:t>0</w:t>
            </w:r>
            <w:r>
              <w:rPr>
                <w:szCs w:val="20"/>
              </w:rPr>
              <w:t>6</w:t>
            </w:r>
            <w:r w:rsidR="00E63F88">
              <w:rPr>
                <w:szCs w:val="20"/>
              </w:rPr>
              <w:t>/2017</w:t>
            </w:r>
          </w:p>
        </w:tc>
        <w:tc>
          <w:tcPr>
            <w:tcW w:w="1459" w:type="dxa"/>
            <w:tcBorders>
              <w:top w:val="single" w:sz="4" w:space="0" w:color="auto"/>
              <w:left w:val="nil"/>
              <w:bottom w:val="single" w:sz="4" w:space="0" w:color="auto"/>
              <w:right w:val="nil"/>
            </w:tcBorders>
          </w:tcPr>
          <w:p w14:paraId="1F8FE642" w14:textId="562A31B0" w:rsidR="005F6D1D" w:rsidRDefault="008F62E2" w:rsidP="008F62E2">
            <w:pPr>
              <w:pStyle w:val="Tabletextcentred"/>
              <w:rPr>
                <w:szCs w:val="20"/>
              </w:rPr>
            </w:pPr>
            <w:r>
              <w:rPr>
                <w:szCs w:val="20"/>
              </w:rPr>
              <w:t>30</w:t>
            </w:r>
            <w:r w:rsidR="00E63F88">
              <w:rPr>
                <w:szCs w:val="20"/>
              </w:rPr>
              <w:t>/</w:t>
            </w:r>
            <w:r w:rsidR="002046BF">
              <w:rPr>
                <w:szCs w:val="20"/>
              </w:rPr>
              <w:t>0</w:t>
            </w:r>
            <w:r>
              <w:rPr>
                <w:szCs w:val="20"/>
              </w:rPr>
              <w:t>8</w:t>
            </w:r>
            <w:r w:rsidR="00E63F88">
              <w:rPr>
                <w:szCs w:val="20"/>
              </w:rPr>
              <w:t>/2017</w:t>
            </w:r>
          </w:p>
        </w:tc>
        <w:tc>
          <w:tcPr>
            <w:tcW w:w="1857" w:type="dxa"/>
            <w:tcBorders>
              <w:top w:val="single" w:sz="4" w:space="0" w:color="auto"/>
              <w:left w:val="nil"/>
              <w:bottom w:val="single" w:sz="4" w:space="0" w:color="auto"/>
              <w:right w:val="nil"/>
            </w:tcBorders>
          </w:tcPr>
          <w:p w14:paraId="6E812779" w14:textId="7D1C1174" w:rsidR="005F6D1D" w:rsidRDefault="00E63F88" w:rsidP="00764387">
            <w:pPr>
              <w:pStyle w:val="Tabletextcentred"/>
              <w:rPr>
                <w:szCs w:val="20"/>
              </w:rPr>
            </w:pPr>
            <w:r>
              <w:rPr>
                <w:szCs w:val="20"/>
              </w:rPr>
              <w:t>30/</w:t>
            </w:r>
            <w:r w:rsidR="00AD0BFA">
              <w:rPr>
                <w:szCs w:val="20"/>
              </w:rPr>
              <w:t>0</w:t>
            </w:r>
            <w:r>
              <w:rPr>
                <w:szCs w:val="20"/>
              </w:rPr>
              <w:t>6/2019</w:t>
            </w:r>
          </w:p>
        </w:tc>
        <w:tc>
          <w:tcPr>
            <w:tcW w:w="1428" w:type="dxa"/>
            <w:tcBorders>
              <w:top w:val="single" w:sz="4" w:space="0" w:color="auto"/>
              <w:left w:val="nil"/>
              <w:bottom w:val="single" w:sz="4" w:space="0" w:color="auto"/>
              <w:right w:val="nil"/>
            </w:tcBorders>
          </w:tcPr>
          <w:p w14:paraId="6BD44151" w14:textId="13255852" w:rsidR="005F6D1D" w:rsidRPr="000F336E" w:rsidRDefault="00E63F88" w:rsidP="00764387">
            <w:pPr>
              <w:pStyle w:val="Tabletextcentred"/>
              <w:rPr>
                <w:szCs w:val="20"/>
                <w:lang w:eastAsia="en-AU"/>
              </w:rPr>
            </w:pPr>
            <w:r>
              <w:rPr>
                <w:szCs w:val="20"/>
                <w:lang w:eastAsia="en-AU"/>
              </w:rPr>
              <w:t>Moonta</w:t>
            </w:r>
          </w:p>
        </w:tc>
        <w:tc>
          <w:tcPr>
            <w:tcW w:w="903" w:type="dxa"/>
            <w:tcBorders>
              <w:top w:val="single" w:sz="4" w:space="0" w:color="auto"/>
              <w:left w:val="nil"/>
              <w:bottom w:val="single" w:sz="4" w:space="0" w:color="auto"/>
              <w:right w:val="nil"/>
            </w:tcBorders>
          </w:tcPr>
          <w:p w14:paraId="48DAC413" w14:textId="0A60E221" w:rsidR="005F6D1D" w:rsidRDefault="00E63F88" w:rsidP="00764387">
            <w:pPr>
              <w:pStyle w:val="Tabletextcentred"/>
              <w:rPr>
                <w:szCs w:val="20"/>
              </w:rPr>
            </w:pPr>
            <w:r>
              <w:rPr>
                <w:szCs w:val="20"/>
              </w:rPr>
              <w:t>SA</w:t>
            </w:r>
          </w:p>
        </w:tc>
        <w:tc>
          <w:tcPr>
            <w:tcW w:w="996" w:type="dxa"/>
            <w:tcBorders>
              <w:top w:val="single" w:sz="4" w:space="0" w:color="auto"/>
              <w:left w:val="nil"/>
              <w:bottom w:val="single" w:sz="4" w:space="0" w:color="auto"/>
              <w:right w:val="nil"/>
            </w:tcBorders>
          </w:tcPr>
          <w:p w14:paraId="0BA0EC4A" w14:textId="5C21F466" w:rsidR="005F6D1D" w:rsidRDefault="00E63F88" w:rsidP="00764387">
            <w:pPr>
              <w:pStyle w:val="Tabletextcentred"/>
              <w:rPr>
                <w:szCs w:val="20"/>
              </w:rPr>
            </w:pPr>
            <w:r>
              <w:rPr>
                <w:szCs w:val="20"/>
              </w:rPr>
              <w:t>5558</w:t>
            </w:r>
          </w:p>
        </w:tc>
      </w:tr>
      <w:tr w:rsidR="00DE2CD3" w14:paraId="68B99A1D" w14:textId="77777777" w:rsidTr="00956E9E">
        <w:trPr>
          <w:cantSplit/>
        </w:trPr>
        <w:tc>
          <w:tcPr>
            <w:tcW w:w="1416" w:type="dxa"/>
            <w:tcBorders>
              <w:top w:val="single" w:sz="4" w:space="0" w:color="auto"/>
              <w:left w:val="nil"/>
              <w:bottom w:val="single" w:sz="4" w:space="0" w:color="auto"/>
              <w:right w:val="nil"/>
            </w:tcBorders>
          </w:tcPr>
          <w:p w14:paraId="0357E8FD" w14:textId="199543B3" w:rsidR="00EE35B5" w:rsidRPr="00417923" w:rsidRDefault="00EE35B5"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5E91DC78" w14:textId="27CDC0DB" w:rsidR="00EE35B5" w:rsidRDefault="00E728EB">
            <w:pPr>
              <w:pStyle w:val="Tabletext"/>
              <w:rPr>
                <w:szCs w:val="20"/>
                <w:lang w:eastAsia="en-AU"/>
              </w:rPr>
            </w:pPr>
            <w:r>
              <w:rPr>
                <w:szCs w:val="20"/>
                <w:lang w:eastAsia="en-AU"/>
              </w:rPr>
              <w:t>Bularri Muurlay Nyanggan Aboriginal Corporation</w:t>
            </w:r>
          </w:p>
        </w:tc>
        <w:tc>
          <w:tcPr>
            <w:tcW w:w="1796" w:type="dxa"/>
            <w:tcBorders>
              <w:top w:val="single" w:sz="4" w:space="0" w:color="auto"/>
              <w:left w:val="nil"/>
              <w:bottom w:val="single" w:sz="4" w:space="0" w:color="auto"/>
              <w:right w:val="nil"/>
            </w:tcBorders>
          </w:tcPr>
          <w:p w14:paraId="1CC3C807" w14:textId="4AE4123E" w:rsidR="00EE35B5" w:rsidRDefault="00E728EB" w:rsidP="00764387">
            <w:pPr>
              <w:pStyle w:val="Tabletext"/>
              <w:rPr>
                <w:szCs w:val="20"/>
              </w:rPr>
            </w:pPr>
            <w:r>
              <w:rPr>
                <w:szCs w:val="20"/>
              </w:rPr>
              <w:t>To produce 50 fluent and highly proficient Gumbaynggirr speakers on the Coffs Coast by 2019</w:t>
            </w:r>
          </w:p>
        </w:tc>
        <w:tc>
          <w:tcPr>
            <w:tcW w:w="1446" w:type="dxa"/>
            <w:tcBorders>
              <w:top w:val="single" w:sz="4" w:space="0" w:color="auto"/>
              <w:left w:val="nil"/>
              <w:bottom w:val="single" w:sz="4" w:space="0" w:color="auto"/>
              <w:right w:val="nil"/>
            </w:tcBorders>
          </w:tcPr>
          <w:p w14:paraId="1DDD859E" w14:textId="094E1C91" w:rsidR="00EE35B5" w:rsidRDefault="00E728EB"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65BC667" w14:textId="39AACF33" w:rsidR="00EE35B5" w:rsidRDefault="00E728EB" w:rsidP="00764387">
            <w:pPr>
              <w:pStyle w:val="Tabletextcentred"/>
              <w:rPr>
                <w:szCs w:val="20"/>
              </w:rPr>
            </w:pPr>
            <w:r>
              <w:rPr>
                <w:szCs w:val="20"/>
              </w:rPr>
              <w:t>$165,000</w:t>
            </w:r>
          </w:p>
        </w:tc>
        <w:tc>
          <w:tcPr>
            <w:tcW w:w="1682" w:type="dxa"/>
            <w:tcBorders>
              <w:top w:val="single" w:sz="4" w:space="0" w:color="auto"/>
              <w:left w:val="nil"/>
              <w:bottom w:val="single" w:sz="4" w:space="0" w:color="auto"/>
              <w:right w:val="nil"/>
            </w:tcBorders>
          </w:tcPr>
          <w:p w14:paraId="19D74C9D" w14:textId="3FBEFBAD" w:rsidR="00EE35B5" w:rsidRDefault="00EE35B5" w:rsidP="00CA1230">
            <w:pPr>
              <w:pStyle w:val="Tabletextcentred"/>
              <w:rPr>
                <w:szCs w:val="20"/>
              </w:rPr>
            </w:pPr>
            <w:r>
              <w:rPr>
                <w:szCs w:val="20"/>
              </w:rPr>
              <w:t>1</w:t>
            </w:r>
            <w:r w:rsidR="00CA1230">
              <w:rPr>
                <w:szCs w:val="20"/>
              </w:rPr>
              <w:t>6</w:t>
            </w:r>
            <w:r>
              <w:rPr>
                <w:szCs w:val="20"/>
              </w:rPr>
              <w:t>/0</w:t>
            </w:r>
            <w:r w:rsidR="00CA1230">
              <w:rPr>
                <w:szCs w:val="20"/>
              </w:rPr>
              <w:t>6</w:t>
            </w:r>
            <w:r>
              <w:rPr>
                <w:szCs w:val="20"/>
              </w:rPr>
              <w:t>/2017</w:t>
            </w:r>
          </w:p>
        </w:tc>
        <w:tc>
          <w:tcPr>
            <w:tcW w:w="1459" w:type="dxa"/>
            <w:tcBorders>
              <w:top w:val="single" w:sz="4" w:space="0" w:color="auto"/>
              <w:left w:val="nil"/>
              <w:bottom w:val="single" w:sz="4" w:space="0" w:color="auto"/>
              <w:right w:val="nil"/>
            </w:tcBorders>
          </w:tcPr>
          <w:p w14:paraId="73A2EBCA" w14:textId="51E6A9E7" w:rsidR="00EE35B5" w:rsidRDefault="004E6C84" w:rsidP="00764387">
            <w:pPr>
              <w:pStyle w:val="Tabletextcentred"/>
              <w:rPr>
                <w:szCs w:val="20"/>
              </w:rPr>
            </w:pPr>
            <w:r>
              <w:rPr>
                <w:szCs w:val="20"/>
              </w:rPr>
              <w:t>0</w:t>
            </w:r>
            <w:r w:rsidR="00EE35B5">
              <w:rPr>
                <w:szCs w:val="20"/>
              </w:rPr>
              <w:t>1/09/2017</w:t>
            </w:r>
          </w:p>
        </w:tc>
        <w:tc>
          <w:tcPr>
            <w:tcW w:w="1857" w:type="dxa"/>
            <w:tcBorders>
              <w:top w:val="single" w:sz="4" w:space="0" w:color="auto"/>
              <w:left w:val="nil"/>
              <w:bottom w:val="single" w:sz="4" w:space="0" w:color="auto"/>
              <w:right w:val="nil"/>
            </w:tcBorders>
          </w:tcPr>
          <w:p w14:paraId="4C3C8C88" w14:textId="5F58A305" w:rsidR="00EE35B5" w:rsidRDefault="00EE35B5" w:rsidP="00764387">
            <w:pPr>
              <w:pStyle w:val="Tabletextcentred"/>
              <w:rPr>
                <w:szCs w:val="20"/>
              </w:rPr>
            </w:pPr>
            <w:r>
              <w:rPr>
                <w:szCs w:val="20"/>
              </w:rPr>
              <w:t>30/06/2019</w:t>
            </w:r>
          </w:p>
        </w:tc>
        <w:tc>
          <w:tcPr>
            <w:tcW w:w="1428" w:type="dxa"/>
            <w:tcBorders>
              <w:top w:val="single" w:sz="4" w:space="0" w:color="auto"/>
              <w:left w:val="nil"/>
              <w:bottom w:val="single" w:sz="4" w:space="0" w:color="auto"/>
              <w:right w:val="nil"/>
            </w:tcBorders>
          </w:tcPr>
          <w:p w14:paraId="49E829D4" w14:textId="305A93F0" w:rsidR="00EE35B5" w:rsidRDefault="00E728EB" w:rsidP="00764387">
            <w:pPr>
              <w:pStyle w:val="Tabletextcentred"/>
              <w:rPr>
                <w:szCs w:val="20"/>
                <w:lang w:eastAsia="en-AU"/>
              </w:rPr>
            </w:pPr>
            <w:r>
              <w:rPr>
                <w:szCs w:val="20"/>
                <w:lang w:eastAsia="en-AU"/>
              </w:rPr>
              <w:t xml:space="preserve">Coffs Harbour </w:t>
            </w:r>
          </w:p>
        </w:tc>
        <w:tc>
          <w:tcPr>
            <w:tcW w:w="903" w:type="dxa"/>
            <w:tcBorders>
              <w:top w:val="single" w:sz="4" w:space="0" w:color="auto"/>
              <w:left w:val="nil"/>
              <w:bottom w:val="single" w:sz="4" w:space="0" w:color="auto"/>
              <w:right w:val="nil"/>
            </w:tcBorders>
          </w:tcPr>
          <w:p w14:paraId="6A997D7C" w14:textId="0CB859F7" w:rsidR="00EE35B5" w:rsidRDefault="00E728EB"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D6FE53A" w14:textId="48CCAC6A" w:rsidR="00EE35B5" w:rsidRDefault="00E728EB" w:rsidP="00764387">
            <w:pPr>
              <w:pStyle w:val="Tabletextcentred"/>
              <w:rPr>
                <w:szCs w:val="20"/>
              </w:rPr>
            </w:pPr>
            <w:r>
              <w:rPr>
                <w:szCs w:val="20"/>
              </w:rPr>
              <w:t>2450</w:t>
            </w:r>
          </w:p>
        </w:tc>
      </w:tr>
      <w:tr w:rsidR="00DE2CD3" w14:paraId="461858B1" w14:textId="77777777" w:rsidTr="00956E9E">
        <w:trPr>
          <w:cantSplit/>
        </w:trPr>
        <w:tc>
          <w:tcPr>
            <w:tcW w:w="1416" w:type="dxa"/>
            <w:tcBorders>
              <w:top w:val="single" w:sz="4" w:space="0" w:color="auto"/>
              <w:left w:val="nil"/>
              <w:bottom w:val="single" w:sz="4" w:space="0" w:color="auto"/>
              <w:right w:val="nil"/>
            </w:tcBorders>
          </w:tcPr>
          <w:p w14:paraId="13E8C2CF" w14:textId="1D0E6202" w:rsidR="00E728EB" w:rsidRPr="00417923" w:rsidRDefault="00E728EB"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63862915" w14:textId="4994B918" w:rsidR="00E728EB" w:rsidRDefault="00E728EB">
            <w:pPr>
              <w:pStyle w:val="Tabletext"/>
              <w:rPr>
                <w:szCs w:val="20"/>
                <w:lang w:eastAsia="en-AU"/>
              </w:rPr>
            </w:pPr>
            <w:r>
              <w:rPr>
                <w:szCs w:val="20"/>
                <w:lang w:eastAsia="en-AU"/>
              </w:rPr>
              <w:t>Sharing Stories Foundation Limited</w:t>
            </w:r>
          </w:p>
        </w:tc>
        <w:tc>
          <w:tcPr>
            <w:tcW w:w="1796" w:type="dxa"/>
            <w:tcBorders>
              <w:top w:val="single" w:sz="4" w:space="0" w:color="auto"/>
              <w:left w:val="nil"/>
              <w:bottom w:val="single" w:sz="4" w:space="0" w:color="auto"/>
              <w:right w:val="nil"/>
            </w:tcBorders>
          </w:tcPr>
          <w:p w14:paraId="2CE2F913" w14:textId="447F7938" w:rsidR="00E728EB" w:rsidRDefault="00E728EB" w:rsidP="00764387">
            <w:pPr>
              <w:pStyle w:val="Tabletext"/>
              <w:rPr>
                <w:szCs w:val="20"/>
              </w:rPr>
            </w:pPr>
            <w:r>
              <w:rPr>
                <w:szCs w:val="20"/>
              </w:rPr>
              <w:t xml:space="preserve">Project will collaborate with Indigenous communities to produce engaging digital books featuring contemporary interpretations of traditional stories </w:t>
            </w:r>
          </w:p>
        </w:tc>
        <w:tc>
          <w:tcPr>
            <w:tcW w:w="1446" w:type="dxa"/>
            <w:tcBorders>
              <w:top w:val="single" w:sz="4" w:space="0" w:color="auto"/>
              <w:left w:val="nil"/>
              <w:bottom w:val="single" w:sz="4" w:space="0" w:color="auto"/>
              <w:right w:val="nil"/>
            </w:tcBorders>
          </w:tcPr>
          <w:p w14:paraId="1A7A1DB4" w14:textId="7F2180FD" w:rsidR="00E728EB" w:rsidRDefault="00E728EB"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9D24706" w14:textId="68DBB4E3" w:rsidR="00E728EB" w:rsidRDefault="00E728EB" w:rsidP="00764387">
            <w:pPr>
              <w:pStyle w:val="Tabletextcentred"/>
              <w:rPr>
                <w:szCs w:val="20"/>
              </w:rPr>
            </w:pPr>
            <w:r>
              <w:rPr>
                <w:szCs w:val="20"/>
              </w:rPr>
              <w:t>$478,500</w:t>
            </w:r>
          </w:p>
        </w:tc>
        <w:tc>
          <w:tcPr>
            <w:tcW w:w="1682" w:type="dxa"/>
            <w:tcBorders>
              <w:top w:val="single" w:sz="4" w:space="0" w:color="auto"/>
              <w:left w:val="nil"/>
              <w:bottom w:val="single" w:sz="4" w:space="0" w:color="auto"/>
              <w:right w:val="nil"/>
            </w:tcBorders>
          </w:tcPr>
          <w:p w14:paraId="72FB99B4" w14:textId="3E73AF1B" w:rsidR="00E728EB" w:rsidRDefault="00E728EB" w:rsidP="00AA7DF6">
            <w:pPr>
              <w:pStyle w:val="Tabletextcentred"/>
              <w:rPr>
                <w:szCs w:val="20"/>
              </w:rPr>
            </w:pPr>
            <w:r>
              <w:rPr>
                <w:szCs w:val="20"/>
              </w:rPr>
              <w:t>1</w:t>
            </w:r>
            <w:r w:rsidR="00AA7DF6">
              <w:rPr>
                <w:szCs w:val="20"/>
              </w:rPr>
              <w:t>6</w:t>
            </w:r>
            <w:r>
              <w:rPr>
                <w:szCs w:val="20"/>
              </w:rPr>
              <w:t>/0</w:t>
            </w:r>
            <w:r w:rsidR="00AA7DF6">
              <w:rPr>
                <w:szCs w:val="20"/>
              </w:rPr>
              <w:t>6</w:t>
            </w:r>
            <w:r>
              <w:rPr>
                <w:szCs w:val="20"/>
              </w:rPr>
              <w:t>/2017</w:t>
            </w:r>
          </w:p>
        </w:tc>
        <w:tc>
          <w:tcPr>
            <w:tcW w:w="1459" w:type="dxa"/>
            <w:tcBorders>
              <w:top w:val="single" w:sz="4" w:space="0" w:color="auto"/>
              <w:left w:val="nil"/>
              <w:bottom w:val="single" w:sz="4" w:space="0" w:color="auto"/>
              <w:right w:val="nil"/>
            </w:tcBorders>
          </w:tcPr>
          <w:p w14:paraId="39447724" w14:textId="1BAB24C8" w:rsidR="00E728EB" w:rsidRDefault="004E6C84" w:rsidP="00764387">
            <w:pPr>
              <w:pStyle w:val="Tabletextcentred"/>
              <w:rPr>
                <w:szCs w:val="20"/>
              </w:rPr>
            </w:pPr>
            <w:r>
              <w:rPr>
                <w:szCs w:val="20"/>
              </w:rPr>
              <w:t>0</w:t>
            </w:r>
            <w:r w:rsidR="00E728EB">
              <w:rPr>
                <w:szCs w:val="20"/>
              </w:rPr>
              <w:t>1/07/2017</w:t>
            </w:r>
          </w:p>
        </w:tc>
        <w:tc>
          <w:tcPr>
            <w:tcW w:w="1857" w:type="dxa"/>
            <w:tcBorders>
              <w:top w:val="single" w:sz="4" w:space="0" w:color="auto"/>
              <w:left w:val="nil"/>
              <w:bottom w:val="single" w:sz="4" w:space="0" w:color="auto"/>
              <w:right w:val="nil"/>
            </w:tcBorders>
          </w:tcPr>
          <w:p w14:paraId="129B7786" w14:textId="6D28162F" w:rsidR="00E728EB" w:rsidRDefault="00E728EB" w:rsidP="00764387">
            <w:pPr>
              <w:pStyle w:val="Tabletextcentred"/>
              <w:rPr>
                <w:szCs w:val="20"/>
              </w:rPr>
            </w:pPr>
            <w:r>
              <w:rPr>
                <w:szCs w:val="20"/>
              </w:rPr>
              <w:t>30/06/2020</w:t>
            </w:r>
          </w:p>
        </w:tc>
        <w:tc>
          <w:tcPr>
            <w:tcW w:w="1428" w:type="dxa"/>
            <w:tcBorders>
              <w:top w:val="single" w:sz="4" w:space="0" w:color="auto"/>
              <w:left w:val="nil"/>
              <w:bottom w:val="single" w:sz="4" w:space="0" w:color="auto"/>
              <w:right w:val="nil"/>
            </w:tcBorders>
          </w:tcPr>
          <w:p w14:paraId="7145022E" w14:textId="38739515" w:rsidR="00E728EB" w:rsidRDefault="00E728EB" w:rsidP="00764387">
            <w:pPr>
              <w:pStyle w:val="Tabletextcentred"/>
              <w:rPr>
                <w:szCs w:val="20"/>
                <w:lang w:eastAsia="en-AU"/>
              </w:rPr>
            </w:pPr>
            <w:r>
              <w:rPr>
                <w:szCs w:val="20"/>
                <w:lang w:eastAsia="en-AU"/>
              </w:rPr>
              <w:t>Great Mackerel Beach</w:t>
            </w:r>
          </w:p>
        </w:tc>
        <w:tc>
          <w:tcPr>
            <w:tcW w:w="903" w:type="dxa"/>
            <w:tcBorders>
              <w:top w:val="single" w:sz="4" w:space="0" w:color="auto"/>
              <w:left w:val="nil"/>
              <w:bottom w:val="single" w:sz="4" w:space="0" w:color="auto"/>
              <w:right w:val="nil"/>
            </w:tcBorders>
          </w:tcPr>
          <w:p w14:paraId="7F7188E1" w14:textId="74F440CD" w:rsidR="00E728EB" w:rsidRDefault="00E728EB"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419D2EC7" w14:textId="213B9941" w:rsidR="00E728EB" w:rsidRDefault="00E728EB" w:rsidP="00764387">
            <w:pPr>
              <w:pStyle w:val="Tabletextcentred"/>
              <w:rPr>
                <w:szCs w:val="20"/>
              </w:rPr>
            </w:pPr>
            <w:r>
              <w:rPr>
                <w:szCs w:val="20"/>
              </w:rPr>
              <w:t>2108</w:t>
            </w:r>
          </w:p>
        </w:tc>
      </w:tr>
      <w:tr w:rsidR="00DE2CD3" w14:paraId="49FAD8A8" w14:textId="77777777" w:rsidTr="00956E9E">
        <w:trPr>
          <w:cantSplit/>
        </w:trPr>
        <w:tc>
          <w:tcPr>
            <w:tcW w:w="1416" w:type="dxa"/>
            <w:tcBorders>
              <w:top w:val="single" w:sz="4" w:space="0" w:color="auto"/>
              <w:left w:val="nil"/>
              <w:bottom w:val="single" w:sz="4" w:space="0" w:color="auto"/>
              <w:right w:val="nil"/>
            </w:tcBorders>
          </w:tcPr>
          <w:p w14:paraId="6A34C49F" w14:textId="3BADF32A" w:rsidR="00EE35B5" w:rsidRPr="00417923" w:rsidRDefault="00EE35B5" w:rsidP="00764387">
            <w:pPr>
              <w:pStyle w:val="Tabletext"/>
              <w:rPr>
                <w:rFonts w:ascii="Calibri" w:hAnsi="Calibri"/>
              </w:rPr>
            </w:pPr>
            <w:r w:rsidRPr="00417923">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0567E5F3" w14:textId="263ACA52" w:rsidR="00EE35B5" w:rsidRDefault="00EE35B5">
            <w:pPr>
              <w:pStyle w:val="Tabletext"/>
              <w:rPr>
                <w:szCs w:val="20"/>
                <w:lang w:eastAsia="en-AU"/>
              </w:rPr>
            </w:pPr>
            <w:r>
              <w:rPr>
                <w:szCs w:val="20"/>
                <w:lang w:eastAsia="en-AU"/>
              </w:rPr>
              <w:t xml:space="preserve">Inhaadi Adnyamathanha Ngawarla Program Auspiced by Kura Yerlo Incorporated </w:t>
            </w:r>
          </w:p>
        </w:tc>
        <w:tc>
          <w:tcPr>
            <w:tcW w:w="1796" w:type="dxa"/>
            <w:tcBorders>
              <w:top w:val="single" w:sz="4" w:space="0" w:color="auto"/>
              <w:left w:val="nil"/>
              <w:bottom w:val="single" w:sz="4" w:space="0" w:color="auto"/>
              <w:right w:val="nil"/>
            </w:tcBorders>
          </w:tcPr>
          <w:p w14:paraId="7DED5B1D" w14:textId="6C988997" w:rsidR="00EE35B5" w:rsidRDefault="00EE35B5" w:rsidP="00764387">
            <w:pPr>
              <w:pStyle w:val="Tabletext"/>
              <w:rPr>
                <w:szCs w:val="20"/>
              </w:rPr>
            </w:pPr>
            <w:r>
              <w:rPr>
                <w:szCs w:val="20"/>
              </w:rPr>
              <w:t>To hold Elder-run language camps on traditional Adnyamathanha country in South Australia</w:t>
            </w:r>
          </w:p>
        </w:tc>
        <w:tc>
          <w:tcPr>
            <w:tcW w:w="1446" w:type="dxa"/>
            <w:tcBorders>
              <w:top w:val="single" w:sz="4" w:space="0" w:color="auto"/>
              <w:left w:val="nil"/>
              <w:bottom w:val="single" w:sz="4" w:space="0" w:color="auto"/>
              <w:right w:val="nil"/>
            </w:tcBorders>
          </w:tcPr>
          <w:p w14:paraId="15CD5E73" w14:textId="23657AAE" w:rsidR="00EE35B5" w:rsidRDefault="00EE35B5"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2AD1F73" w14:textId="4FB74EBE" w:rsidR="00EE35B5" w:rsidRDefault="00EE35B5" w:rsidP="00764387">
            <w:pPr>
              <w:pStyle w:val="Tabletextcentred"/>
              <w:rPr>
                <w:szCs w:val="20"/>
              </w:rPr>
            </w:pPr>
            <w:r>
              <w:rPr>
                <w:szCs w:val="20"/>
              </w:rPr>
              <w:t>$110,000</w:t>
            </w:r>
          </w:p>
        </w:tc>
        <w:tc>
          <w:tcPr>
            <w:tcW w:w="1682" w:type="dxa"/>
            <w:tcBorders>
              <w:top w:val="single" w:sz="4" w:space="0" w:color="auto"/>
              <w:left w:val="nil"/>
              <w:bottom w:val="single" w:sz="4" w:space="0" w:color="auto"/>
              <w:right w:val="nil"/>
            </w:tcBorders>
          </w:tcPr>
          <w:p w14:paraId="469C1EB2" w14:textId="4747A4FD" w:rsidR="00EE35B5" w:rsidRDefault="00EE35B5" w:rsidP="00154716">
            <w:pPr>
              <w:pStyle w:val="Tabletextcentred"/>
              <w:rPr>
                <w:szCs w:val="20"/>
              </w:rPr>
            </w:pPr>
            <w:r>
              <w:rPr>
                <w:szCs w:val="20"/>
              </w:rPr>
              <w:t>1</w:t>
            </w:r>
            <w:r w:rsidR="00154716">
              <w:rPr>
                <w:szCs w:val="20"/>
              </w:rPr>
              <w:t>6</w:t>
            </w:r>
            <w:r>
              <w:rPr>
                <w:szCs w:val="20"/>
              </w:rPr>
              <w:t>/0</w:t>
            </w:r>
            <w:r w:rsidR="00154716">
              <w:rPr>
                <w:szCs w:val="20"/>
              </w:rPr>
              <w:t>6</w:t>
            </w:r>
            <w:r>
              <w:rPr>
                <w:szCs w:val="20"/>
              </w:rPr>
              <w:t>/2017</w:t>
            </w:r>
          </w:p>
        </w:tc>
        <w:tc>
          <w:tcPr>
            <w:tcW w:w="1459" w:type="dxa"/>
            <w:tcBorders>
              <w:top w:val="single" w:sz="4" w:space="0" w:color="auto"/>
              <w:left w:val="nil"/>
              <w:bottom w:val="single" w:sz="4" w:space="0" w:color="auto"/>
              <w:right w:val="nil"/>
            </w:tcBorders>
          </w:tcPr>
          <w:p w14:paraId="6E527B0A" w14:textId="2291622B" w:rsidR="00EE35B5" w:rsidRDefault="004E6C84" w:rsidP="007C0E18">
            <w:pPr>
              <w:pStyle w:val="Tabletextcentred"/>
              <w:rPr>
                <w:szCs w:val="20"/>
              </w:rPr>
            </w:pPr>
            <w:r>
              <w:rPr>
                <w:szCs w:val="20"/>
              </w:rPr>
              <w:t>0</w:t>
            </w:r>
            <w:r w:rsidR="00EE35B5">
              <w:rPr>
                <w:szCs w:val="20"/>
              </w:rPr>
              <w:t>1/0</w:t>
            </w:r>
            <w:r w:rsidR="007C0E18">
              <w:rPr>
                <w:szCs w:val="20"/>
              </w:rPr>
              <w:t>9</w:t>
            </w:r>
            <w:r w:rsidR="00EE35B5">
              <w:rPr>
                <w:szCs w:val="20"/>
              </w:rPr>
              <w:t>/2017</w:t>
            </w:r>
          </w:p>
        </w:tc>
        <w:tc>
          <w:tcPr>
            <w:tcW w:w="1857" w:type="dxa"/>
            <w:tcBorders>
              <w:top w:val="single" w:sz="4" w:space="0" w:color="auto"/>
              <w:left w:val="nil"/>
              <w:bottom w:val="single" w:sz="4" w:space="0" w:color="auto"/>
              <w:right w:val="nil"/>
            </w:tcBorders>
          </w:tcPr>
          <w:p w14:paraId="6D472072" w14:textId="3FAF37F5" w:rsidR="00EE35B5" w:rsidRDefault="00EE35B5" w:rsidP="00764387">
            <w:pPr>
              <w:pStyle w:val="Tabletextcentred"/>
              <w:rPr>
                <w:szCs w:val="20"/>
              </w:rPr>
            </w:pPr>
            <w:r>
              <w:rPr>
                <w:szCs w:val="20"/>
              </w:rPr>
              <w:t>30/</w:t>
            </w:r>
            <w:r w:rsidR="00AD0BFA">
              <w:rPr>
                <w:szCs w:val="20"/>
              </w:rPr>
              <w:t>0</w:t>
            </w:r>
            <w:r>
              <w:rPr>
                <w:szCs w:val="20"/>
              </w:rPr>
              <w:t>6/2018</w:t>
            </w:r>
          </w:p>
        </w:tc>
        <w:tc>
          <w:tcPr>
            <w:tcW w:w="1428" w:type="dxa"/>
            <w:tcBorders>
              <w:top w:val="single" w:sz="4" w:space="0" w:color="auto"/>
              <w:left w:val="nil"/>
              <w:bottom w:val="single" w:sz="4" w:space="0" w:color="auto"/>
              <w:right w:val="nil"/>
            </w:tcBorders>
          </w:tcPr>
          <w:p w14:paraId="5CB4B251" w14:textId="538FB5B5" w:rsidR="00EE35B5" w:rsidRDefault="00EE35B5" w:rsidP="00764387">
            <w:pPr>
              <w:pStyle w:val="Tabletextcentred"/>
              <w:rPr>
                <w:szCs w:val="20"/>
                <w:lang w:eastAsia="en-AU"/>
              </w:rPr>
            </w:pPr>
            <w:r>
              <w:rPr>
                <w:szCs w:val="20"/>
                <w:lang w:eastAsia="en-AU"/>
              </w:rPr>
              <w:t>Largs Bay</w:t>
            </w:r>
          </w:p>
        </w:tc>
        <w:tc>
          <w:tcPr>
            <w:tcW w:w="903" w:type="dxa"/>
            <w:tcBorders>
              <w:top w:val="single" w:sz="4" w:space="0" w:color="auto"/>
              <w:left w:val="nil"/>
              <w:bottom w:val="single" w:sz="4" w:space="0" w:color="auto"/>
              <w:right w:val="nil"/>
            </w:tcBorders>
          </w:tcPr>
          <w:p w14:paraId="1B29C5D7" w14:textId="23367926" w:rsidR="00EE35B5" w:rsidRDefault="00EE35B5" w:rsidP="00764387">
            <w:pPr>
              <w:pStyle w:val="Tabletextcentred"/>
              <w:rPr>
                <w:szCs w:val="20"/>
              </w:rPr>
            </w:pPr>
            <w:r>
              <w:rPr>
                <w:szCs w:val="20"/>
              </w:rPr>
              <w:t>SA</w:t>
            </w:r>
          </w:p>
        </w:tc>
        <w:tc>
          <w:tcPr>
            <w:tcW w:w="996" w:type="dxa"/>
            <w:tcBorders>
              <w:top w:val="single" w:sz="4" w:space="0" w:color="auto"/>
              <w:left w:val="nil"/>
              <w:bottom w:val="single" w:sz="4" w:space="0" w:color="auto"/>
              <w:right w:val="nil"/>
            </w:tcBorders>
          </w:tcPr>
          <w:p w14:paraId="2C97789D" w14:textId="194F5531" w:rsidR="00EE35B5" w:rsidRDefault="00EE35B5" w:rsidP="00764387">
            <w:pPr>
              <w:pStyle w:val="Tabletextcentred"/>
              <w:rPr>
                <w:szCs w:val="20"/>
              </w:rPr>
            </w:pPr>
            <w:r>
              <w:rPr>
                <w:szCs w:val="20"/>
              </w:rPr>
              <w:t>5016</w:t>
            </w:r>
          </w:p>
        </w:tc>
      </w:tr>
      <w:tr w:rsidR="00DE2CD3" w14:paraId="4655D92E" w14:textId="77777777" w:rsidTr="00956E9E">
        <w:trPr>
          <w:cantSplit/>
        </w:trPr>
        <w:tc>
          <w:tcPr>
            <w:tcW w:w="1416" w:type="dxa"/>
            <w:tcBorders>
              <w:top w:val="single" w:sz="4" w:space="0" w:color="auto"/>
              <w:left w:val="nil"/>
              <w:bottom w:val="single" w:sz="4" w:space="0" w:color="auto"/>
              <w:right w:val="nil"/>
            </w:tcBorders>
          </w:tcPr>
          <w:p w14:paraId="7C84D9CA" w14:textId="1A6801B7" w:rsidR="002046BF" w:rsidRPr="00417923" w:rsidRDefault="002046BF" w:rsidP="00764387">
            <w:pPr>
              <w:pStyle w:val="Tabletext"/>
              <w:rPr>
                <w:rFonts w:ascii="Calibri" w:hAnsi="Calibri"/>
              </w:rPr>
            </w:pPr>
            <w:r w:rsidRPr="00417923">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0FA41EC9" w14:textId="59439AD5" w:rsidR="002046BF" w:rsidRDefault="002046BF">
            <w:pPr>
              <w:pStyle w:val="Tabletext"/>
              <w:rPr>
                <w:szCs w:val="20"/>
                <w:lang w:eastAsia="en-AU"/>
              </w:rPr>
            </w:pPr>
            <w:r>
              <w:rPr>
                <w:szCs w:val="20"/>
                <w:lang w:eastAsia="en-AU"/>
              </w:rPr>
              <w:t xml:space="preserve">Karrabing Indigenous Corporation </w:t>
            </w:r>
          </w:p>
        </w:tc>
        <w:tc>
          <w:tcPr>
            <w:tcW w:w="1796" w:type="dxa"/>
            <w:tcBorders>
              <w:top w:val="single" w:sz="4" w:space="0" w:color="auto"/>
              <w:left w:val="nil"/>
              <w:bottom w:val="single" w:sz="4" w:space="0" w:color="auto"/>
              <w:right w:val="nil"/>
            </w:tcBorders>
          </w:tcPr>
          <w:p w14:paraId="263DB700" w14:textId="757AF639" w:rsidR="002046BF" w:rsidRDefault="002046BF" w:rsidP="00764387">
            <w:pPr>
              <w:pStyle w:val="Tabletext"/>
              <w:rPr>
                <w:szCs w:val="20"/>
              </w:rPr>
            </w:pPr>
            <w:r>
              <w:rPr>
                <w:szCs w:val="20"/>
              </w:rPr>
              <w:t>To create media installations based on the dreaming stories relevant to the community of Belyuen in the Northern Territory</w:t>
            </w:r>
          </w:p>
        </w:tc>
        <w:tc>
          <w:tcPr>
            <w:tcW w:w="1446" w:type="dxa"/>
            <w:tcBorders>
              <w:top w:val="single" w:sz="4" w:space="0" w:color="auto"/>
              <w:left w:val="nil"/>
              <w:bottom w:val="single" w:sz="4" w:space="0" w:color="auto"/>
              <w:right w:val="nil"/>
            </w:tcBorders>
          </w:tcPr>
          <w:p w14:paraId="28A23466" w14:textId="0130710E" w:rsidR="002046BF" w:rsidRDefault="002046BF"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1C0E5C6" w14:textId="4654A68A" w:rsidR="002046BF" w:rsidRDefault="002046BF" w:rsidP="00764387">
            <w:pPr>
              <w:pStyle w:val="Tabletextcentred"/>
              <w:rPr>
                <w:szCs w:val="20"/>
              </w:rPr>
            </w:pPr>
            <w:r>
              <w:rPr>
                <w:szCs w:val="20"/>
              </w:rPr>
              <w:t>$45,980</w:t>
            </w:r>
          </w:p>
        </w:tc>
        <w:tc>
          <w:tcPr>
            <w:tcW w:w="1682" w:type="dxa"/>
            <w:tcBorders>
              <w:top w:val="single" w:sz="4" w:space="0" w:color="auto"/>
              <w:left w:val="nil"/>
              <w:bottom w:val="single" w:sz="4" w:space="0" w:color="auto"/>
              <w:right w:val="nil"/>
            </w:tcBorders>
          </w:tcPr>
          <w:p w14:paraId="103BCA07" w14:textId="6B738477" w:rsidR="002046BF" w:rsidRDefault="006723F7" w:rsidP="006723F7">
            <w:pPr>
              <w:pStyle w:val="Tabletextcentred"/>
              <w:rPr>
                <w:szCs w:val="20"/>
              </w:rPr>
            </w:pPr>
            <w:r>
              <w:rPr>
                <w:szCs w:val="20"/>
              </w:rPr>
              <w:t>16</w:t>
            </w:r>
            <w:r w:rsidR="002046BF">
              <w:rPr>
                <w:szCs w:val="20"/>
              </w:rPr>
              <w:t>/</w:t>
            </w:r>
            <w:r w:rsidR="00AD0BFA">
              <w:rPr>
                <w:szCs w:val="20"/>
              </w:rPr>
              <w:t>0</w:t>
            </w:r>
            <w:r>
              <w:rPr>
                <w:szCs w:val="20"/>
              </w:rPr>
              <w:t>6</w:t>
            </w:r>
            <w:r w:rsidR="002046BF">
              <w:rPr>
                <w:szCs w:val="20"/>
              </w:rPr>
              <w:t>/2017</w:t>
            </w:r>
          </w:p>
        </w:tc>
        <w:tc>
          <w:tcPr>
            <w:tcW w:w="1459" w:type="dxa"/>
            <w:tcBorders>
              <w:top w:val="single" w:sz="4" w:space="0" w:color="auto"/>
              <w:left w:val="nil"/>
              <w:bottom w:val="single" w:sz="4" w:space="0" w:color="auto"/>
              <w:right w:val="nil"/>
            </w:tcBorders>
          </w:tcPr>
          <w:p w14:paraId="60C23400" w14:textId="28C833A9" w:rsidR="002046BF" w:rsidRDefault="004E6C84" w:rsidP="00602A97">
            <w:pPr>
              <w:pStyle w:val="Tabletextcentred"/>
              <w:rPr>
                <w:szCs w:val="20"/>
              </w:rPr>
            </w:pPr>
            <w:r>
              <w:rPr>
                <w:szCs w:val="20"/>
              </w:rPr>
              <w:t>0</w:t>
            </w:r>
            <w:r w:rsidR="00602A97">
              <w:rPr>
                <w:szCs w:val="20"/>
              </w:rPr>
              <w:t>4</w:t>
            </w:r>
            <w:r w:rsidR="002046BF">
              <w:rPr>
                <w:szCs w:val="20"/>
              </w:rPr>
              <w:t>/0</w:t>
            </w:r>
            <w:r w:rsidR="00602A97">
              <w:rPr>
                <w:szCs w:val="20"/>
              </w:rPr>
              <w:t>9</w:t>
            </w:r>
            <w:r w:rsidR="002046BF">
              <w:rPr>
                <w:szCs w:val="20"/>
              </w:rPr>
              <w:t>/2017</w:t>
            </w:r>
          </w:p>
        </w:tc>
        <w:tc>
          <w:tcPr>
            <w:tcW w:w="1857" w:type="dxa"/>
            <w:tcBorders>
              <w:top w:val="single" w:sz="4" w:space="0" w:color="auto"/>
              <w:left w:val="nil"/>
              <w:bottom w:val="single" w:sz="4" w:space="0" w:color="auto"/>
              <w:right w:val="nil"/>
            </w:tcBorders>
          </w:tcPr>
          <w:p w14:paraId="1551CC74" w14:textId="11217A82" w:rsidR="002046BF" w:rsidRDefault="002046BF"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7E1D398E" w14:textId="4D78677E" w:rsidR="002046BF" w:rsidRDefault="002046BF" w:rsidP="00764387">
            <w:pPr>
              <w:pStyle w:val="Tabletextcentred"/>
              <w:rPr>
                <w:szCs w:val="20"/>
                <w:lang w:eastAsia="en-AU"/>
              </w:rPr>
            </w:pPr>
            <w:r>
              <w:rPr>
                <w:szCs w:val="20"/>
                <w:lang w:eastAsia="en-AU"/>
              </w:rPr>
              <w:t>Nightcliff</w:t>
            </w:r>
          </w:p>
        </w:tc>
        <w:tc>
          <w:tcPr>
            <w:tcW w:w="903" w:type="dxa"/>
            <w:tcBorders>
              <w:top w:val="single" w:sz="4" w:space="0" w:color="auto"/>
              <w:left w:val="nil"/>
              <w:bottom w:val="single" w:sz="4" w:space="0" w:color="auto"/>
              <w:right w:val="nil"/>
            </w:tcBorders>
          </w:tcPr>
          <w:p w14:paraId="4235FE5D" w14:textId="0AFC9837" w:rsidR="002046BF" w:rsidRDefault="002046BF" w:rsidP="00764387">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2C6C0057" w14:textId="6F0BD2C1" w:rsidR="002046BF" w:rsidRDefault="002046BF" w:rsidP="00764387">
            <w:pPr>
              <w:pStyle w:val="Tabletextcentred"/>
              <w:rPr>
                <w:szCs w:val="20"/>
              </w:rPr>
            </w:pPr>
            <w:r>
              <w:rPr>
                <w:szCs w:val="20"/>
              </w:rPr>
              <w:t>0810</w:t>
            </w:r>
          </w:p>
        </w:tc>
      </w:tr>
      <w:tr w:rsidR="00DE2CD3" w14:paraId="55A53814" w14:textId="77777777" w:rsidTr="00956E9E">
        <w:trPr>
          <w:cantSplit/>
        </w:trPr>
        <w:tc>
          <w:tcPr>
            <w:tcW w:w="1416" w:type="dxa"/>
            <w:tcBorders>
              <w:top w:val="single" w:sz="4" w:space="0" w:color="auto"/>
              <w:left w:val="nil"/>
              <w:bottom w:val="single" w:sz="4" w:space="0" w:color="auto"/>
              <w:right w:val="nil"/>
            </w:tcBorders>
          </w:tcPr>
          <w:p w14:paraId="7991C892" w14:textId="04D36EE1" w:rsidR="00BC1B85" w:rsidRPr="00417923" w:rsidRDefault="00BC1B85"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68C88066" w14:textId="5F20E9F1" w:rsidR="00BC1B85" w:rsidRDefault="00BC1B85">
            <w:pPr>
              <w:pStyle w:val="Tabletext"/>
              <w:rPr>
                <w:szCs w:val="20"/>
                <w:lang w:eastAsia="en-AU"/>
              </w:rPr>
            </w:pPr>
            <w:r>
              <w:rPr>
                <w:szCs w:val="20"/>
                <w:lang w:eastAsia="en-AU"/>
              </w:rPr>
              <w:t xml:space="preserve">Kimberley Language </w:t>
            </w:r>
            <w:r w:rsidR="002046BF">
              <w:rPr>
                <w:szCs w:val="20"/>
                <w:lang w:eastAsia="en-AU"/>
              </w:rPr>
              <w:t xml:space="preserve">Resource Centre (Aboriginal Corporation) </w:t>
            </w:r>
          </w:p>
        </w:tc>
        <w:tc>
          <w:tcPr>
            <w:tcW w:w="1796" w:type="dxa"/>
            <w:tcBorders>
              <w:top w:val="single" w:sz="4" w:space="0" w:color="auto"/>
              <w:left w:val="nil"/>
              <w:bottom w:val="single" w:sz="4" w:space="0" w:color="auto"/>
              <w:right w:val="nil"/>
            </w:tcBorders>
          </w:tcPr>
          <w:p w14:paraId="6EF2B087" w14:textId="12299849" w:rsidR="00BC1B85" w:rsidRDefault="00BC1B85" w:rsidP="00764387">
            <w:pPr>
              <w:pStyle w:val="Tabletext"/>
              <w:rPr>
                <w:szCs w:val="20"/>
              </w:rPr>
            </w:pPr>
            <w:r>
              <w:rPr>
                <w:szCs w:val="20"/>
              </w:rPr>
              <w:t>Provide for the revival and maintenance if the Walmajarri, Gooniyandi, Bunuba, Kija and Jaru Indigenous languages of the Kimberley region of Western Australia.</w:t>
            </w:r>
          </w:p>
        </w:tc>
        <w:tc>
          <w:tcPr>
            <w:tcW w:w="1446" w:type="dxa"/>
            <w:tcBorders>
              <w:top w:val="single" w:sz="4" w:space="0" w:color="auto"/>
              <w:left w:val="nil"/>
              <w:bottom w:val="single" w:sz="4" w:space="0" w:color="auto"/>
              <w:right w:val="nil"/>
            </w:tcBorders>
          </w:tcPr>
          <w:p w14:paraId="6F6B2553" w14:textId="11DD7532" w:rsidR="00BC1B85" w:rsidRDefault="00BC1B85"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C83CBC6" w14:textId="3885DBF8" w:rsidR="00BC1B85" w:rsidRDefault="00BC1B85" w:rsidP="00764387">
            <w:pPr>
              <w:pStyle w:val="Tabletextcentred"/>
              <w:rPr>
                <w:szCs w:val="20"/>
              </w:rPr>
            </w:pPr>
            <w:r>
              <w:rPr>
                <w:szCs w:val="20"/>
              </w:rPr>
              <w:t>$440,000</w:t>
            </w:r>
          </w:p>
        </w:tc>
        <w:tc>
          <w:tcPr>
            <w:tcW w:w="1682" w:type="dxa"/>
            <w:tcBorders>
              <w:top w:val="single" w:sz="4" w:space="0" w:color="auto"/>
              <w:left w:val="nil"/>
              <w:bottom w:val="single" w:sz="4" w:space="0" w:color="auto"/>
              <w:right w:val="nil"/>
            </w:tcBorders>
          </w:tcPr>
          <w:p w14:paraId="672D570D" w14:textId="729E7085" w:rsidR="00BC1B85" w:rsidRDefault="004C1250" w:rsidP="004C1250">
            <w:pPr>
              <w:pStyle w:val="Tabletextcentred"/>
              <w:rPr>
                <w:szCs w:val="20"/>
              </w:rPr>
            </w:pPr>
            <w:r>
              <w:rPr>
                <w:szCs w:val="20"/>
              </w:rPr>
              <w:t>16</w:t>
            </w:r>
            <w:r w:rsidR="00BC1B85">
              <w:rPr>
                <w:szCs w:val="20"/>
              </w:rPr>
              <w:t>/0</w:t>
            </w:r>
            <w:r>
              <w:rPr>
                <w:szCs w:val="20"/>
              </w:rPr>
              <w:t>6</w:t>
            </w:r>
            <w:r w:rsidR="00BC1B85">
              <w:rPr>
                <w:szCs w:val="20"/>
              </w:rPr>
              <w:t>/2017</w:t>
            </w:r>
          </w:p>
        </w:tc>
        <w:tc>
          <w:tcPr>
            <w:tcW w:w="1459" w:type="dxa"/>
            <w:tcBorders>
              <w:top w:val="single" w:sz="4" w:space="0" w:color="auto"/>
              <w:left w:val="nil"/>
              <w:bottom w:val="single" w:sz="4" w:space="0" w:color="auto"/>
              <w:right w:val="nil"/>
            </w:tcBorders>
          </w:tcPr>
          <w:p w14:paraId="51716BC2" w14:textId="6C1F1795" w:rsidR="00BC1B85" w:rsidRDefault="004E6C84" w:rsidP="00764387">
            <w:pPr>
              <w:pStyle w:val="Tabletextcentred"/>
              <w:rPr>
                <w:szCs w:val="20"/>
              </w:rPr>
            </w:pPr>
            <w:r>
              <w:rPr>
                <w:szCs w:val="20"/>
              </w:rPr>
              <w:t>0</w:t>
            </w:r>
            <w:r w:rsidR="00BC1B85">
              <w:rPr>
                <w:szCs w:val="20"/>
              </w:rPr>
              <w:t>5/09/2017</w:t>
            </w:r>
          </w:p>
        </w:tc>
        <w:tc>
          <w:tcPr>
            <w:tcW w:w="1857" w:type="dxa"/>
            <w:tcBorders>
              <w:top w:val="single" w:sz="4" w:space="0" w:color="auto"/>
              <w:left w:val="nil"/>
              <w:bottom w:val="single" w:sz="4" w:space="0" w:color="auto"/>
              <w:right w:val="nil"/>
            </w:tcBorders>
          </w:tcPr>
          <w:p w14:paraId="073FC9BF" w14:textId="7C0D6E96" w:rsidR="00BC1B85" w:rsidRDefault="00BC1B85"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352B56D0" w14:textId="09D81DE5" w:rsidR="00BC1B85" w:rsidRDefault="00BC1B85" w:rsidP="00764387">
            <w:pPr>
              <w:pStyle w:val="Tabletextcentred"/>
              <w:rPr>
                <w:szCs w:val="20"/>
                <w:lang w:eastAsia="en-AU"/>
              </w:rPr>
            </w:pPr>
            <w:r>
              <w:rPr>
                <w:szCs w:val="20"/>
                <w:lang w:eastAsia="en-AU"/>
              </w:rPr>
              <w:t>Halls Creek</w:t>
            </w:r>
          </w:p>
        </w:tc>
        <w:tc>
          <w:tcPr>
            <w:tcW w:w="903" w:type="dxa"/>
            <w:tcBorders>
              <w:top w:val="single" w:sz="4" w:space="0" w:color="auto"/>
              <w:left w:val="nil"/>
              <w:bottom w:val="single" w:sz="4" w:space="0" w:color="auto"/>
              <w:right w:val="nil"/>
            </w:tcBorders>
          </w:tcPr>
          <w:p w14:paraId="5AAE4CC4" w14:textId="1100C20D" w:rsidR="00BC1B85" w:rsidRDefault="00BC1B85" w:rsidP="00764387">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6BC3E7EC" w14:textId="39ACA56C" w:rsidR="00BC1B85" w:rsidRDefault="002046BF" w:rsidP="00764387">
            <w:pPr>
              <w:pStyle w:val="Tabletextcentred"/>
              <w:rPr>
                <w:szCs w:val="20"/>
              </w:rPr>
            </w:pPr>
            <w:r>
              <w:rPr>
                <w:szCs w:val="20"/>
              </w:rPr>
              <w:t>6770</w:t>
            </w:r>
          </w:p>
        </w:tc>
      </w:tr>
      <w:tr w:rsidR="00DE2CD3" w14:paraId="611C21D8" w14:textId="77777777" w:rsidTr="00956E9E">
        <w:trPr>
          <w:cantSplit/>
        </w:trPr>
        <w:tc>
          <w:tcPr>
            <w:tcW w:w="1416" w:type="dxa"/>
            <w:tcBorders>
              <w:top w:val="single" w:sz="4" w:space="0" w:color="auto"/>
              <w:left w:val="nil"/>
              <w:bottom w:val="single" w:sz="4" w:space="0" w:color="auto"/>
              <w:right w:val="nil"/>
            </w:tcBorders>
          </w:tcPr>
          <w:p w14:paraId="2AC50E4D" w14:textId="4B058CA7" w:rsidR="006B7737" w:rsidRPr="00417923" w:rsidRDefault="006B7737" w:rsidP="00764387">
            <w:pPr>
              <w:pStyle w:val="Tabletext"/>
              <w:rPr>
                <w:rFonts w:ascii="Calibri" w:hAnsi="Calibri"/>
              </w:rPr>
            </w:pPr>
            <w:r w:rsidRPr="00417923">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64C27743" w14:textId="3CDA49AD" w:rsidR="006B7737" w:rsidRDefault="006B7737">
            <w:pPr>
              <w:pStyle w:val="Tabletext"/>
              <w:rPr>
                <w:szCs w:val="20"/>
                <w:lang w:eastAsia="en-AU"/>
              </w:rPr>
            </w:pPr>
            <w:r>
              <w:rPr>
                <w:szCs w:val="20"/>
                <w:lang w:eastAsia="en-AU"/>
              </w:rPr>
              <w:t xml:space="preserve">Resource Network for Linguistic Diversity </w:t>
            </w:r>
          </w:p>
        </w:tc>
        <w:tc>
          <w:tcPr>
            <w:tcW w:w="1796" w:type="dxa"/>
            <w:tcBorders>
              <w:top w:val="single" w:sz="4" w:space="0" w:color="auto"/>
              <w:left w:val="nil"/>
              <w:bottom w:val="single" w:sz="4" w:space="0" w:color="auto"/>
              <w:right w:val="nil"/>
            </w:tcBorders>
          </w:tcPr>
          <w:p w14:paraId="136636A2" w14:textId="732EE361" w:rsidR="006B7737" w:rsidRDefault="006B7737" w:rsidP="00764387">
            <w:pPr>
              <w:pStyle w:val="Tabletext"/>
              <w:rPr>
                <w:szCs w:val="20"/>
              </w:rPr>
            </w:pPr>
            <w:r>
              <w:rPr>
                <w:szCs w:val="20"/>
              </w:rPr>
              <w:t xml:space="preserve">To develop a Yorta Yorta Community Language Learners Guide – written in  simple form with the objective of creating an </w:t>
            </w:r>
            <w:r w:rsidR="00841957">
              <w:rPr>
                <w:szCs w:val="20"/>
              </w:rPr>
              <w:t>accessible</w:t>
            </w:r>
            <w:r>
              <w:rPr>
                <w:szCs w:val="20"/>
              </w:rPr>
              <w:t xml:space="preserve"> template to facilitate the revival of Yorta Yorta language </w:t>
            </w:r>
          </w:p>
        </w:tc>
        <w:tc>
          <w:tcPr>
            <w:tcW w:w="1446" w:type="dxa"/>
            <w:tcBorders>
              <w:top w:val="single" w:sz="4" w:space="0" w:color="auto"/>
              <w:left w:val="nil"/>
              <w:bottom w:val="single" w:sz="4" w:space="0" w:color="auto"/>
              <w:right w:val="nil"/>
            </w:tcBorders>
          </w:tcPr>
          <w:p w14:paraId="534AB0E7" w14:textId="46335DCF" w:rsidR="006B7737" w:rsidRDefault="006B7737"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37175C4" w14:textId="025478C9" w:rsidR="006B7737" w:rsidRDefault="006B7737" w:rsidP="00764387">
            <w:pPr>
              <w:pStyle w:val="Tabletextcentred"/>
              <w:rPr>
                <w:szCs w:val="20"/>
              </w:rPr>
            </w:pPr>
            <w:r>
              <w:rPr>
                <w:szCs w:val="20"/>
              </w:rPr>
              <w:t>$53,306</w:t>
            </w:r>
          </w:p>
        </w:tc>
        <w:tc>
          <w:tcPr>
            <w:tcW w:w="1682" w:type="dxa"/>
            <w:tcBorders>
              <w:top w:val="single" w:sz="4" w:space="0" w:color="auto"/>
              <w:left w:val="nil"/>
              <w:bottom w:val="single" w:sz="4" w:space="0" w:color="auto"/>
              <w:right w:val="nil"/>
            </w:tcBorders>
          </w:tcPr>
          <w:p w14:paraId="62BFD6F6" w14:textId="78745C25" w:rsidR="006B7737" w:rsidRDefault="006B7737" w:rsidP="00235141">
            <w:pPr>
              <w:pStyle w:val="Tabletextcentred"/>
              <w:rPr>
                <w:szCs w:val="20"/>
              </w:rPr>
            </w:pPr>
            <w:r>
              <w:rPr>
                <w:szCs w:val="20"/>
              </w:rPr>
              <w:t>1</w:t>
            </w:r>
            <w:r w:rsidR="00235141">
              <w:rPr>
                <w:szCs w:val="20"/>
              </w:rPr>
              <w:t>6</w:t>
            </w:r>
            <w:r>
              <w:rPr>
                <w:szCs w:val="20"/>
              </w:rPr>
              <w:t>/</w:t>
            </w:r>
            <w:r w:rsidR="00235141">
              <w:rPr>
                <w:szCs w:val="20"/>
              </w:rPr>
              <w:t>06</w:t>
            </w:r>
            <w:r>
              <w:rPr>
                <w:szCs w:val="20"/>
              </w:rPr>
              <w:t>/2017</w:t>
            </w:r>
          </w:p>
        </w:tc>
        <w:tc>
          <w:tcPr>
            <w:tcW w:w="1459" w:type="dxa"/>
            <w:tcBorders>
              <w:top w:val="single" w:sz="4" w:space="0" w:color="auto"/>
              <w:left w:val="nil"/>
              <w:bottom w:val="single" w:sz="4" w:space="0" w:color="auto"/>
              <w:right w:val="nil"/>
            </w:tcBorders>
          </w:tcPr>
          <w:p w14:paraId="74A697D2" w14:textId="4EEB2B60" w:rsidR="006B7737" w:rsidRDefault="005B052C" w:rsidP="00764387">
            <w:pPr>
              <w:pStyle w:val="Tabletextcentred"/>
              <w:rPr>
                <w:szCs w:val="20"/>
              </w:rPr>
            </w:pPr>
            <w:r>
              <w:rPr>
                <w:szCs w:val="20"/>
              </w:rPr>
              <w:t>15/</w:t>
            </w:r>
            <w:r w:rsidR="004E6C84">
              <w:rPr>
                <w:szCs w:val="20"/>
              </w:rPr>
              <w:t>0</w:t>
            </w:r>
            <w:r>
              <w:rPr>
                <w:szCs w:val="20"/>
              </w:rPr>
              <w:t>9/2017</w:t>
            </w:r>
          </w:p>
        </w:tc>
        <w:tc>
          <w:tcPr>
            <w:tcW w:w="1857" w:type="dxa"/>
            <w:tcBorders>
              <w:top w:val="single" w:sz="4" w:space="0" w:color="auto"/>
              <w:left w:val="nil"/>
              <w:bottom w:val="single" w:sz="4" w:space="0" w:color="auto"/>
              <w:right w:val="nil"/>
            </w:tcBorders>
          </w:tcPr>
          <w:p w14:paraId="361B482E" w14:textId="72C997CE" w:rsidR="006B7737" w:rsidRDefault="005B052C" w:rsidP="00764387">
            <w:pPr>
              <w:pStyle w:val="Tabletextcentred"/>
              <w:rPr>
                <w:szCs w:val="20"/>
              </w:rPr>
            </w:pPr>
            <w:r>
              <w:rPr>
                <w:szCs w:val="20"/>
              </w:rPr>
              <w:t>13/12/2019</w:t>
            </w:r>
          </w:p>
        </w:tc>
        <w:tc>
          <w:tcPr>
            <w:tcW w:w="1428" w:type="dxa"/>
            <w:tcBorders>
              <w:top w:val="single" w:sz="4" w:space="0" w:color="auto"/>
              <w:left w:val="nil"/>
              <w:bottom w:val="single" w:sz="4" w:space="0" w:color="auto"/>
              <w:right w:val="nil"/>
            </w:tcBorders>
          </w:tcPr>
          <w:p w14:paraId="4FACCDF9" w14:textId="49CCE9BF" w:rsidR="006B7737" w:rsidRDefault="005B052C" w:rsidP="00764387">
            <w:pPr>
              <w:pStyle w:val="Tabletextcentred"/>
              <w:rPr>
                <w:szCs w:val="20"/>
                <w:lang w:eastAsia="en-AU"/>
              </w:rPr>
            </w:pPr>
            <w:r>
              <w:rPr>
                <w:szCs w:val="20"/>
                <w:lang w:eastAsia="en-AU"/>
              </w:rPr>
              <w:t>Carlton</w:t>
            </w:r>
          </w:p>
        </w:tc>
        <w:tc>
          <w:tcPr>
            <w:tcW w:w="903" w:type="dxa"/>
            <w:tcBorders>
              <w:top w:val="single" w:sz="4" w:space="0" w:color="auto"/>
              <w:left w:val="nil"/>
              <w:bottom w:val="single" w:sz="4" w:space="0" w:color="auto"/>
              <w:right w:val="nil"/>
            </w:tcBorders>
          </w:tcPr>
          <w:p w14:paraId="3366AB51" w14:textId="38E10CA0" w:rsidR="006B7737" w:rsidRDefault="005B052C" w:rsidP="00764387">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04C6FE73" w14:textId="5E2E3808" w:rsidR="006B7737" w:rsidRDefault="005B052C" w:rsidP="00764387">
            <w:pPr>
              <w:pStyle w:val="Tabletextcentred"/>
              <w:rPr>
                <w:szCs w:val="20"/>
              </w:rPr>
            </w:pPr>
            <w:r>
              <w:rPr>
                <w:szCs w:val="20"/>
              </w:rPr>
              <w:t>3053</w:t>
            </w:r>
          </w:p>
        </w:tc>
      </w:tr>
      <w:tr w:rsidR="00DE2CD3" w14:paraId="488AF80A" w14:textId="77777777" w:rsidTr="00956E9E">
        <w:trPr>
          <w:cantSplit/>
        </w:trPr>
        <w:tc>
          <w:tcPr>
            <w:tcW w:w="1416" w:type="dxa"/>
            <w:tcBorders>
              <w:top w:val="single" w:sz="4" w:space="0" w:color="auto"/>
              <w:left w:val="nil"/>
              <w:bottom w:val="single" w:sz="4" w:space="0" w:color="auto"/>
              <w:right w:val="nil"/>
            </w:tcBorders>
          </w:tcPr>
          <w:p w14:paraId="3BC0F021" w14:textId="37AC00A7" w:rsidR="006B7737" w:rsidRPr="00417923" w:rsidRDefault="0097347E"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73C8F408" w14:textId="1F70543F" w:rsidR="006B7737" w:rsidRDefault="006B7737">
            <w:pPr>
              <w:pStyle w:val="Tabletext"/>
              <w:rPr>
                <w:szCs w:val="20"/>
                <w:lang w:eastAsia="en-AU"/>
              </w:rPr>
            </w:pPr>
            <w:r>
              <w:rPr>
                <w:szCs w:val="20"/>
                <w:lang w:eastAsia="en-AU"/>
              </w:rPr>
              <w:t>Short Black Opera Company</w:t>
            </w:r>
          </w:p>
        </w:tc>
        <w:tc>
          <w:tcPr>
            <w:tcW w:w="1796" w:type="dxa"/>
            <w:tcBorders>
              <w:top w:val="single" w:sz="4" w:space="0" w:color="auto"/>
              <w:left w:val="nil"/>
              <w:bottom w:val="single" w:sz="4" w:space="0" w:color="auto"/>
              <w:right w:val="nil"/>
            </w:tcBorders>
          </w:tcPr>
          <w:p w14:paraId="7F46D322" w14:textId="7DAA79A1" w:rsidR="006B7737" w:rsidRDefault="005B052C" w:rsidP="00A10045">
            <w:pPr>
              <w:pStyle w:val="Tabletext"/>
              <w:rPr>
                <w:szCs w:val="20"/>
              </w:rPr>
            </w:pPr>
            <w:r>
              <w:rPr>
                <w:szCs w:val="20"/>
              </w:rPr>
              <w:t>T</w:t>
            </w:r>
            <w:r w:rsidR="00A10045">
              <w:rPr>
                <w:szCs w:val="20"/>
              </w:rPr>
              <w:t>o</w:t>
            </w:r>
            <w:r>
              <w:rPr>
                <w:szCs w:val="20"/>
              </w:rPr>
              <w:t xml:space="preserve"> present Eumeralla: a war requiem for peace – a unique choral experience for all Australians which will end the 170 year silence since the last shots out on Gunditjmara Country</w:t>
            </w:r>
          </w:p>
        </w:tc>
        <w:tc>
          <w:tcPr>
            <w:tcW w:w="1446" w:type="dxa"/>
            <w:tcBorders>
              <w:top w:val="single" w:sz="4" w:space="0" w:color="auto"/>
              <w:left w:val="nil"/>
              <w:bottom w:val="single" w:sz="4" w:space="0" w:color="auto"/>
              <w:right w:val="nil"/>
            </w:tcBorders>
          </w:tcPr>
          <w:p w14:paraId="5B1EC5D9" w14:textId="1604AF1C" w:rsidR="006B7737" w:rsidRDefault="005B052C"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698F178" w14:textId="100901B1" w:rsidR="006B7737" w:rsidRDefault="005B052C" w:rsidP="00764387">
            <w:pPr>
              <w:pStyle w:val="Tabletextcentred"/>
              <w:rPr>
                <w:szCs w:val="20"/>
              </w:rPr>
            </w:pPr>
            <w:r>
              <w:rPr>
                <w:szCs w:val="20"/>
              </w:rPr>
              <w:t>$352,000</w:t>
            </w:r>
          </w:p>
        </w:tc>
        <w:tc>
          <w:tcPr>
            <w:tcW w:w="1682" w:type="dxa"/>
            <w:tcBorders>
              <w:top w:val="single" w:sz="4" w:space="0" w:color="auto"/>
              <w:left w:val="nil"/>
              <w:bottom w:val="single" w:sz="4" w:space="0" w:color="auto"/>
              <w:right w:val="nil"/>
            </w:tcBorders>
          </w:tcPr>
          <w:p w14:paraId="7474680D" w14:textId="54D3EA9A" w:rsidR="006B7737" w:rsidRDefault="005B052C" w:rsidP="00AA7DF6">
            <w:pPr>
              <w:pStyle w:val="Tabletextcentred"/>
              <w:rPr>
                <w:szCs w:val="20"/>
              </w:rPr>
            </w:pPr>
            <w:r>
              <w:rPr>
                <w:szCs w:val="20"/>
              </w:rPr>
              <w:t>1</w:t>
            </w:r>
            <w:r w:rsidR="00AA7DF6">
              <w:rPr>
                <w:szCs w:val="20"/>
              </w:rPr>
              <w:t>6</w:t>
            </w:r>
            <w:r>
              <w:rPr>
                <w:szCs w:val="20"/>
              </w:rPr>
              <w:t>/</w:t>
            </w:r>
            <w:r w:rsidR="00AD0BFA">
              <w:rPr>
                <w:szCs w:val="20"/>
              </w:rPr>
              <w:t>0</w:t>
            </w:r>
            <w:r w:rsidR="00AA7DF6">
              <w:rPr>
                <w:szCs w:val="20"/>
              </w:rPr>
              <w:t>6</w:t>
            </w:r>
            <w:r>
              <w:rPr>
                <w:szCs w:val="20"/>
              </w:rPr>
              <w:t>/2017</w:t>
            </w:r>
          </w:p>
        </w:tc>
        <w:tc>
          <w:tcPr>
            <w:tcW w:w="1459" w:type="dxa"/>
            <w:tcBorders>
              <w:top w:val="single" w:sz="4" w:space="0" w:color="auto"/>
              <w:left w:val="nil"/>
              <w:bottom w:val="single" w:sz="4" w:space="0" w:color="auto"/>
              <w:right w:val="nil"/>
            </w:tcBorders>
          </w:tcPr>
          <w:p w14:paraId="30C8A44C" w14:textId="52F06BD1" w:rsidR="006B7737" w:rsidRDefault="005B052C" w:rsidP="00764387">
            <w:pPr>
              <w:pStyle w:val="Tabletextcentred"/>
              <w:rPr>
                <w:szCs w:val="20"/>
              </w:rPr>
            </w:pPr>
            <w:r>
              <w:rPr>
                <w:szCs w:val="20"/>
              </w:rPr>
              <w:t>15/</w:t>
            </w:r>
            <w:r w:rsidR="004E6C84">
              <w:rPr>
                <w:szCs w:val="20"/>
              </w:rPr>
              <w:t>0</w:t>
            </w:r>
            <w:r>
              <w:rPr>
                <w:szCs w:val="20"/>
              </w:rPr>
              <w:t>9/2017</w:t>
            </w:r>
          </w:p>
        </w:tc>
        <w:tc>
          <w:tcPr>
            <w:tcW w:w="1857" w:type="dxa"/>
            <w:tcBorders>
              <w:top w:val="single" w:sz="4" w:space="0" w:color="auto"/>
              <w:left w:val="nil"/>
              <w:bottom w:val="single" w:sz="4" w:space="0" w:color="auto"/>
              <w:right w:val="nil"/>
            </w:tcBorders>
          </w:tcPr>
          <w:p w14:paraId="1C53CEE7" w14:textId="0A1E6B5D" w:rsidR="006B7737" w:rsidRDefault="005B052C" w:rsidP="005B052C">
            <w:pPr>
              <w:pStyle w:val="Tabletextcentred"/>
              <w:rPr>
                <w:szCs w:val="20"/>
              </w:rPr>
            </w:pPr>
            <w:r>
              <w:rPr>
                <w:szCs w:val="20"/>
              </w:rPr>
              <w:t>31/</w:t>
            </w:r>
            <w:r w:rsidR="00AD0BFA">
              <w:rPr>
                <w:szCs w:val="20"/>
              </w:rPr>
              <w:t>0</w:t>
            </w:r>
            <w:r>
              <w:rPr>
                <w:szCs w:val="20"/>
              </w:rPr>
              <w:t>7/2019</w:t>
            </w:r>
          </w:p>
        </w:tc>
        <w:tc>
          <w:tcPr>
            <w:tcW w:w="1428" w:type="dxa"/>
            <w:tcBorders>
              <w:top w:val="single" w:sz="4" w:space="0" w:color="auto"/>
              <w:left w:val="nil"/>
              <w:bottom w:val="single" w:sz="4" w:space="0" w:color="auto"/>
              <w:right w:val="nil"/>
            </w:tcBorders>
          </w:tcPr>
          <w:p w14:paraId="56353ED8" w14:textId="5896EEF6" w:rsidR="006B7737" w:rsidRDefault="005B052C" w:rsidP="00764387">
            <w:pPr>
              <w:pStyle w:val="Tabletextcentred"/>
              <w:rPr>
                <w:szCs w:val="20"/>
                <w:lang w:eastAsia="en-AU"/>
              </w:rPr>
            </w:pPr>
            <w:r>
              <w:rPr>
                <w:szCs w:val="20"/>
                <w:lang w:eastAsia="en-AU"/>
              </w:rPr>
              <w:t>Melbourne</w:t>
            </w:r>
          </w:p>
        </w:tc>
        <w:tc>
          <w:tcPr>
            <w:tcW w:w="903" w:type="dxa"/>
            <w:tcBorders>
              <w:top w:val="single" w:sz="4" w:space="0" w:color="auto"/>
              <w:left w:val="nil"/>
              <w:bottom w:val="single" w:sz="4" w:space="0" w:color="auto"/>
              <w:right w:val="nil"/>
            </w:tcBorders>
          </w:tcPr>
          <w:p w14:paraId="53B8D6E2" w14:textId="71CBA5D2" w:rsidR="006B7737" w:rsidRDefault="005B052C" w:rsidP="00764387">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751883F3" w14:textId="4E26EC56" w:rsidR="006B7737" w:rsidRDefault="005B052C" w:rsidP="00764387">
            <w:pPr>
              <w:pStyle w:val="Tabletextcentred"/>
              <w:rPr>
                <w:szCs w:val="20"/>
              </w:rPr>
            </w:pPr>
            <w:r>
              <w:rPr>
                <w:szCs w:val="20"/>
              </w:rPr>
              <w:t>3004</w:t>
            </w:r>
          </w:p>
        </w:tc>
      </w:tr>
      <w:tr w:rsidR="00DE2CD3" w14:paraId="04DBC625" w14:textId="77777777" w:rsidTr="00956E9E">
        <w:trPr>
          <w:cantSplit/>
        </w:trPr>
        <w:tc>
          <w:tcPr>
            <w:tcW w:w="1416" w:type="dxa"/>
            <w:tcBorders>
              <w:top w:val="single" w:sz="4" w:space="0" w:color="auto"/>
              <w:left w:val="nil"/>
              <w:bottom w:val="single" w:sz="4" w:space="0" w:color="auto"/>
              <w:right w:val="nil"/>
            </w:tcBorders>
          </w:tcPr>
          <w:p w14:paraId="3771D10A" w14:textId="310D1081" w:rsidR="006B7737" w:rsidRPr="00417923" w:rsidRDefault="0097347E"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246D44FA" w14:textId="751B9C73" w:rsidR="006B7737" w:rsidRDefault="006B7737">
            <w:pPr>
              <w:pStyle w:val="Tabletext"/>
              <w:rPr>
                <w:szCs w:val="20"/>
                <w:lang w:eastAsia="en-AU"/>
              </w:rPr>
            </w:pPr>
            <w:r>
              <w:rPr>
                <w:szCs w:val="20"/>
                <w:lang w:eastAsia="en-AU"/>
              </w:rPr>
              <w:t>Kimberley Aboriginal Law and Culture Centre Aboriginal Corporation</w:t>
            </w:r>
          </w:p>
        </w:tc>
        <w:tc>
          <w:tcPr>
            <w:tcW w:w="1796" w:type="dxa"/>
            <w:tcBorders>
              <w:top w:val="single" w:sz="4" w:space="0" w:color="auto"/>
              <w:left w:val="nil"/>
              <w:bottom w:val="single" w:sz="4" w:space="0" w:color="auto"/>
              <w:right w:val="nil"/>
            </w:tcBorders>
          </w:tcPr>
          <w:p w14:paraId="0EFBE438" w14:textId="27D01E8A" w:rsidR="006B7737" w:rsidRDefault="0097347E" w:rsidP="00764387">
            <w:pPr>
              <w:pStyle w:val="Tabletext"/>
              <w:rPr>
                <w:szCs w:val="20"/>
              </w:rPr>
            </w:pPr>
            <w:r>
              <w:rPr>
                <w:szCs w:val="20"/>
              </w:rPr>
              <w:t>To work with two specific Aboriginal language groups of the Kimberley region, Karajarri and Jabirr Jabirr Dancers over the next two years, developing artistic performance capacity for both groups in readiness to stage for the broader community.</w:t>
            </w:r>
          </w:p>
        </w:tc>
        <w:tc>
          <w:tcPr>
            <w:tcW w:w="1446" w:type="dxa"/>
            <w:tcBorders>
              <w:top w:val="single" w:sz="4" w:space="0" w:color="auto"/>
              <w:left w:val="nil"/>
              <w:bottom w:val="single" w:sz="4" w:space="0" w:color="auto"/>
              <w:right w:val="nil"/>
            </w:tcBorders>
          </w:tcPr>
          <w:p w14:paraId="706EF110" w14:textId="21632DED" w:rsidR="006B7737" w:rsidRDefault="005B052C"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B22DFE8" w14:textId="44929295" w:rsidR="006B7737" w:rsidRDefault="005B052C" w:rsidP="00764387">
            <w:pPr>
              <w:pStyle w:val="Tabletextcentred"/>
              <w:rPr>
                <w:szCs w:val="20"/>
              </w:rPr>
            </w:pPr>
            <w:r>
              <w:rPr>
                <w:szCs w:val="20"/>
              </w:rPr>
              <w:t>$220,000</w:t>
            </w:r>
          </w:p>
        </w:tc>
        <w:tc>
          <w:tcPr>
            <w:tcW w:w="1682" w:type="dxa"/>
            <w:tcBorders>
              <w:top w:val="single" w:sz="4" w:space="0" w:color="auto"/>
              <w:left w:val="nil"/>
              <w:bottom w:val="single" w:sz="4" w:space="0" w:color="auto"/>
              <w:right w:val="nil"/>
            </w:tcBorders>
          </w:tcPr>
          <w:p w14:paraId="33F4B31B" w14:textId="142FC82C" w:rsidR="006B7737" w:rsidRDefault="005B052C" w:rsidP="00A26E05">
            <w:pPr>
              <w:pStyle w:val="Tabletextcentred"/>
              <w:rPr>
                <w:szCs w:val="20"/>
              </w:rPr>
            </w:pPr>
            <w:r>
              <w:rPr>
                <w:szCs w:val="20"/>
              </w:rPr>
              <w:t>1</w:t>
            </w:r>
            <w:r w:rsidR="00A26E05">
              <w:rPr>
                <w:szCs w:val="20"/>
              </w:rPr>
              <w:t>6</w:t>
            </w:r>
            <w:r>
              <w:rPr>
                <w:szCs w:val="20"/>
              </w:rPr>
              <w:t>/</w:t>
            </w:r>
            <w:r w:rsidR="00AD0BFA">
              <w:rPr>
                <w:szCs w:val="20"/>
              </w:rPr>
              <w:t>0</w:t>
            </w:r>
            <w:r w:rsidR="00A26E05">
              <w:rPr>
                <w:szCs w:val="20"/>
              </w:rPr>
              <w:t>6</w:t>
            </w:r>
            <w:r>
              <w:rPr>
                <w:szCs w:val="20"/>
              </w:rPr>
              <w:t>/2017</w:t>
            </w:r>
          </w:p>
        </w:tc>
        <w:tc>
          <w:tcPr>
            <w:tcW w:w="1459" w:type="dxa"/>
            <w:tcBorders>
              <w:top w:val="single" w:sz="4" w:space="0" w:color="auto"/>
              <w:left w:val="nil"/>
              <w:bottom w:val="single" w:sz="4" w:space="0" w:color="auto"/>
              <w:right w:val="nil"/>
            </w:tcBorders>
          </w:tcPr>
          <w:p w14:paraId="4D87D4F8" w14:textId="29FB1EAC" w:rsidR="006B7737" w:rsidRDefault="005B052C" w:rsidP="00D73409">
            <w:pPr>
              <w:pStyle w:val="Tabletextcentred"/>
              <w:rPr>
                <w:szCs w:val="20"/>
              </w:rPr>
            </w:pPr>
            <w:r>
              <w:rPr>
                <w:szCs w:val="20"/>
              </w:rPr>
              <w:t>1</w:t>
            </w:r>
            <w:r w:rsidR="00D73409">
              <w:rPr>
                <w:szCs w:val="20"/>
              </w:rPr>
              <w:t>4</w:t>
            </w:r>
            <w:r>
              <w:rPr>
                <w:szCs w:val="20"/>
              </w:rPr>
              <w:t>/</w:t>
            </w:r>
            <w:r w:rsidR="004E6C84">
              <w:rPr>
                <w:szCs w:val="20"/>
              </w:rPr>
              <w:t>0</w:t>
            </w:r>
            <w:r w:rsidR="00D73409">
              <w:rPr>
                <w:szCs w:val="20"/>
              </w:rPr>
              <w:t>9</w:t>
            </w:r>
            <w:r>
              <w:rPr>
                <w:szCs w:val="20"/>
              </w:rPr>
              <w:t>/2017</w:t>
            </w:r>
          </w:p>
        </w:tc>
        <w:tc>
          <w:tcPr>
            <w:tcW w:w="1857" w:type="dxa"/>
            <w:tcBorders>
              <w:top w:val="single" w:sz="4" w:space="0" w:color="auto"/>
              <w:left w:val="nil"/>
              <w:bottom w:val="single" w:sz="4" w:space="0" w:color="auto"/>
              <w:right w:val="nil"/>
            </w:tcBorders>
          </w:tcPr>
          <w:p w14:paraId="6F0216D7" w14:textId="571D2CBF" w:rsidR="006B7737" w:rsidRDefault="005B052C" w:rsidP="00764387">
            <w:pPr>
              <w:pStyle w:val="Tabletextcentred"/>
              <w:rPr>
                <w:szCs w:val="20"/>
              </w:rPr>
            </w:pPr>
            <w:r>
              <w:rPr>
                <w:szCs w:val="20"/>
              </w:rPr>
              <w:t>30/</w:t>
            </w:r>
            <w:r w:rsidR="00AD0BFA">
              <w:rPr>
                <w:szCs w:val="20"/>
              </w:rPr>
              <w:t>0</w:t>
            </w:r>
            <w:r>
              <w:rPr>
                <w:szCs w:val="20"/>
              </w:rPr>
              <w:t>6/2019</w:t>
            </w:r>
          </w:p>
        </w:tc>
        <w:tc>
          <w:tcPr>
            <w:tcW w:w="1428" w:type="dxa"/>
            <w:tcBorders>
              <w:top w:val="single" w:sz="4" w:space="0" w:color="auto"/>
              <w:left w:val="nil"/>
              <w:bottom w:val="single" w:sz="4" w:space="0" w:color="auto"/>
              <w:right w:val="nil"/>
            </w:tcBorders>
          </w:tcPr>
          <w:p w14:paraId="3E3333C3" w14:textId="1E8CDA0F" w:rsidR="006B7737" w:rsidRDefault="005B052C" w:rsidP="00764387">
            <w:pPr>
              <w:pStyle w:val="Tabletextcentred"/>
              <w:rPr>
                <w:szCs w:val="20"/>
                <w:lang w:eastAsia="en-AU"/>
              </w:rPr>
            </w:pPr>
            <w:r>
              <w:rPr>
                <w:szCs w:val="20"/>
                <w:lang w:eastAsia="en-AU"/>
              </w:rPr>
              <w:t>Fitzroy Crossing</w:t>
            </w:r>
          </w:p>
        </w:tc>
        <w:tc>
          <w:tcPr>
            <w:tcW w:w="903" w:type="dxa"/>
            <w:tcBorders>
              <w:top w:val="single" w:sz="4" w:space="0" w:color="auto"/>
              <w:left w:val="nil"/>
              <w:bottom w:val="single" w:sz="4" w:space="0" w:color="auto"/>
              <w:right w:val="nil"/>
            </w:tcBorders>
          </w:tcPr>
          <w:p w14:paraId="4D558AD8" w14:textId="659B7FF2" w:rsidR="006B7737" w:rsidRDefault="005B052C" w:rsidP="00764387">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65BC537D" w14:textId="76896BA8" w:rsidR="006B7737" w:rsidRDefault="005B052C" w:rsidP="00764387">
            <w:pPr>
              <w:pStyle w:val="Tabletextcentred"/>
              <w:rPr>
                <w:szCs w:val="20"/>
              </w:rPr>
            </w:pPr>
            <w:r>
              <w:rPr>
                <w:szCs w:val="20"/>
              </w:rPr>
              <w:t>6765</w:t>
            </w:r>
          </w:p>
        </w:tc>
      </w:tr>
      <w:tr w:rsidR="00DE2CD3" w14:paraId="5C6F5DE4" w14:textId="77777777" w:rsidTr="00956E9E">
        <w:trPr>
          <w:cantSplit/>
        </w:trPr>
        <w:tc>
          <w:tcPr>
            <w:tcW w:w="1416" w:type="dxa"/>
            <w:tcBorders>
              <w:top w:val="single" w:sz="4" w:space="0" w:color="auto"/>
              <w:left w:val="nil"/>
              <w:bottom w:val="single" w:sz="4" w:space="0" w:color="auto"/>
              <w:right w:val="nil"/>
            </w:tcBorders>
          </w:tcPr>
          <w:p w14:paraId="59F39732" w14:textId="5FDF3A21" w:rsidR="006B7737" w:rsidRPr="00417923" w:rsidRDefault="0097347E"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70FC3121" w14:textId="14A1416E" w:rsidR="006B7737" w:rsidRDefault="0097347E">
            <w:pPr>
              <w:pStyle w:val="Tabletext"/>
              <w:rPr>
                <w:szCs w:val="20"/>
                <w:lang w:eastAsia="en-AU"/>
              </w:rPr>
            </w:pPr>
            <w:r>
              <w:rPr>
                <w:szCs w:val="20"/>
                <w:lang w:eastAsia="en-AU"/>
              </w:rPr>
              <w:t>Anindilyakwa Land Council</w:t>
            </w:r>
          </w:p>
        </w:tc>
        <w:tc>
          <w:tcPr>
            <w:tcW w:w="1796" w:type="dxa"/>
            <w:tcBorders>
              <w:top w:val="single" w:sz="4" w:space="0" w:color="auto"/>
              <w:left w:val="nil"/>
              <w:bottom w:val="single" w:sz="4" w:space="0" w:color="auto"/>
              <w:right w:val="nil"/>
            </w:tcBorders>
          </w:tcPr>
          <w:p w14:paraId="15F5A245" w14:textId="17A26E93" w:rsidR="006B7737" w:rsidRDefault="0097347E" w:rsidP="00764387">
            <w:pPr>
              <w:pStyle w:val="Tabletext"/>
              <w:rPr>
                <w:szCs w:val="20"/>
              </w:rPr>
            </w:pPr>
            <w:r>
              <w:rPr>
                <w:szCs w:val="20"/>
              </w:rPr>
              <w:t xml:space="preserve">To develop an online catalogue of legacy, repatriated and newly recorded Anindilyakwa language resources. </w:t>
            </w:r>
          </w:p>
        </w:tc>
        <w:tc>
          <w:tcPr>
            <w:tcW w:w="1446" w:type="dxa"/>
            <w:tcBorders>
              <w:top w:val="single" w:sz="4" w:space="0" w:color="auto"/>
              <w:left w:val="nil"/>
              <w:bottom w:val="single" w:sz="4" w:space="0" w:color="auto"/>
              <w:right w:val="nil"/>
            </w:tcBorders>
          </w:tcPr>
          <w:p w14:paraId="0B5EFE79" w14:textId="3C6B1DC9" w:rsidR="006B7737" w:rsidRDefault="0097347E"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6550D6C" w14:textId="460E2935" w:rsidR="006B7737" w:rsidRDefault="0097347E" w:rsidP="00764387">
            <w:pPr>
              <w:pStyle w:val="Tabletextcentred"/>
              <w:rPr>
                <w:szCs w:val="20"/>
              </w:rPr>
            </w:pPr>
            <w:r>
              <w:rPr>
                <w:szCs w:val="20"/>
              </w:rPr>
              <w:t>$220,000</w:t>
            </w:r>
          </w:p>
        </w:tc>
        <w:tc>
          <w:tcPr>
            <w:tcW w:w="1682" w:type="dxa"/>
            <w:tcBorders>
              <w:top w:val="single" w:sz="4" w:space="0" w:color="auto"/>
              <w:left w:val="nil"/>
              <w:bottom w:val="single" w:sz="4" w:space="0" w:color="auto"/>
              <w:right w:val="nil"/>
            </w:tcBorders>
          </w:tcPr>
          <w:p w14:paraId="17F0BB2F" w14:textId="483B6DD4" w:rsidR="006B7737" w:rsidRDefault="0097347E" w:rsidP="00223593">
            <w:pPr>
              <w:pStyle w:val="Tabletextcentred"/>
              <w:rPr>
                <w:szCs w:val="20"/>
              </w:rPr>
            </w:pPr>
            <w:r>
              <w:rPr>
                <w:szCs w:val="20"/>
              </w:rPr>
              <w:t>1</w:t>
            </w:r>
            <w:r w:rsidR="00223593">
              <w:rPr>
                <w:szCs w:val="20"/>
              </w:rPr>
              <w:t>6</w:t>
            </w:r>
            <w:r>
              <w:rPr>
                <w:szCs w:val="20"/>
              </w:rPr>
              <w:t>/</w:t>
            </w:r>
            <w:r w:rsidR="002A7D03">
              <w:rPr>
                <w:szCs w:val="20"/>
              </w:rPr>
              <w:t>0</w:t>
            </w:r>
            <w:r w:rsidR="00223593">
              <w:rPr>
                <w:szCs w:val="20"/>
              </w:rPr>
              <w:t>6</w:t>
            </w:r>
            <w:r>
              <w:rPr>
                <w:szCs w:val="20"/>
              </w:rPr>
              <w:t>/2017</w:t>
            </w:r>
          </w:p>
        </w:tc>
        <w:tc>
          <w:tcPr>
            <w:tcW w:w="1459" w:type="dxa"/>
            <w:tcBorders>
              <w:top w:val="single" w:sz="4" w:space="0" w:color="auto"/>
              <w:left w:val="nil"/>
              <w:bottom w:val="single" w:sz="4" w:space="0" w:color="auto"/>
              <w:right w:val="nil"/>
            </w:tcBorders>
          </w:tcPr>
          <w:p w14:paraId="0949B07A" w14:textId="00D956AD" w:rsidR="006B7737" w:rsidRDefault="00841957" w:rsidP="00B91269">
            <w:pPr>
              <w:pStyle w:val="Tabletextcentred"/>
              <w:rPr>
                <w:szCs w:val="20"/>
              </w:rPr>
            </w:pPr>
            <w:r>
              <w:rPr>
                <w:szCs w:val="20"/>
              </w:rPr>
              <w:t>1</w:t>
            </w:r>
            <w:r w:rsidR="00B91269">
              <w:rPr>
                <w:szCs w:val="20"/>
              </w:rPr>
              <w:t>5</w:t>
            </w:r>
            <w:r>
              <w:rPr>
                <w:szCs w:val="20"/>
              </w:rPr>
              <w:t>/</w:t>
            </w:r>
            <w:r w:rsidR="004E6C84">
              <w:rPr>
                <w:szCs w:val="20"/>
              </w:rPr>
              <w:t>0</w:t>
            </w:r>
            <w:r w:rsidR="00B91269">
              <w:rPr>
                <w:szCs w:val="20"/>
              </w:rPr>
              <w:t>9</w:t>
            </w:r>
            <w:r>
              <w:rPr>
                <w:szCs w:val="20"/>
              </w:rPr>
              <w:t>/2017</w:t>
            </w:r>
          </w:p>
        </w:tc>
        <w:tc>
          <w:tcPr>
            <w:tcW w:w="1857" w:type="dxa"/>
            <w:tcBorders>
              <w:top w:val="single" w:sz="4" w:space="0" w:color="auto"/>
              <w:left w:val="nil"/>
              <w:bottom w:val="single" w:sz="4" w:space="0" w:color="auto"/>
              <w:right w:val="nil"/>
            </w:tcBorders>
          </w:tcPr>
          <w:p w14:paraId="6B03E6D9" w14:textId="6A83CC6D" w:rsidR="006B7737" w:rsidRDefault="00841957" w:rsidP="00764387">
            <w:pPr>
              <w:pStyle w:val="Tabletextcentred"/>
              <w:rPr>
                <w:szCs w:val="20"/>
              </w:rPr>
            </w:pPr>
            <w:r>
              <w:rPr>
                <w:szCs w:val="20"/>
              </w:rPr>
              <w:t>30/</w:t>
            </w:r>
            <w:r w:rsidR="00AD0BFA">
              <w:rPr>
                <w:szCs w:val="20"/>
              </w:rPr>
              <w:t>0</w:t>
            </w:r>
            <w:r>
              <w:rPr>
                <w:szCs w:val="20"/>
              </w:rPr>
              <w:t>6/2019</w:t>
            </w:r>
          </w:p>
        </w:tc>
        <w:tc>
          <w:tcPr>
            <w:tcW w:w="1428" w:type="dxa"/>
            <w:tcBorders>
              <w:top w:val="single" w:sz="4" w:space="0" w:color="auto"/>
              <w:left w:val="nil"/>
              <w:bottom w:val="single" w:sz="4" w:space="0" w:color="auto"/>
              <w:right w:val="nil"/>
            </w:tcBorders>
          </w:tcPr>
          <w:p w14:paraId="0FBC0B52" w14:textId="3FEECE48" w:rsidR="006B7737" w:rsidRDefault="00841957" w:rsidP="00764387">
            <w:pPr>
              <w:pStyle w:val="Tabletextcentred"/>
              <w:rPr>
                <w:szCs w:val="20"/>
                <w:lang w:eastAsia="en-AU"/>
              </w:rPr>
            </w:pPr>
            <w:r>
              <w:rPr>
                <w:szCs w:val="20"/>
                <w:lang w:eastAsia="en-AU"/>
              </w:rPr>
              <w:t xml:space="preserve">Alyangula </w:t>
            </w:r>
          </w:p>
        </w:tc>
        <w:tc>
          <w:tcPr>
            <w:tcW w:w="903" w:type="dxa"/>
            <w:tcBorders>
              <w:top w:val="single" w:sz="4" w:space="0" w:color="auto"/>
              <w:left w:val="nil"/>
              <w:bottom w:val="single" w:sz="4" w:space="0" w:color="auto"/>
              <w:right w:val="nil"/>
            </w:tcBorders>
          </w:tcPr>
          <w:p w14:paraId="3C0AFF43" w14:textId="13DE0984" w:rsidR="006B7737" w:rsidRDefault="00841957" w:rsidP="00764387">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0CEF8935" w14:textId="1CA462B9" w:rsidR="006B7737" w:rsidRDefault="00841957" w:rsidP="00764387">
            <w:pPr>
              <w:pStyle w:val="Tabletextcentred"/>
              <w:rPr>
                <w:szCs w:val="20"/>
              </w:rPr>
            </w:pPr>
            <w:r>
              <w:rPr>
                <w:szCs w:val="20"/>
              </w:rPr>
              <w:t>0885</w:t>
            </w:r>
          </w:p>
        </w:tc>
      </w:tr>
      <w:tr w:rsidR="00DE2CD3" w14:paraId="3754958E" w14:textId="77777777" w:rsidTr="00956E9E">
        <w:trPr>
          <w:cantSplit/>
        </w:trPr>
        <w:tc>
          <w:tcPr>
            <w:tcW w:w="1416" w:type="dxa"/>
            <w:tcBorders>
              <w:top w:val="single" w:sz="4" w:space="0" w:color="auto"/>
              <w:left w:val="nil"/>
              <w:bottom w:val="single" w:sz="4" w:space="0" w:color="auto"/>
              <w:right w:val="nil"/>
            </w:tcBorders>
          </w:tcPr>
          <w:p w14:paraId="5E2BC4DC" w14:textId="1BEE8966" w:rsidR="001B3851" w:rsidRPr="00417923" w:rsidRDefault="001B3851"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502C1D70" w14:textId="29CB8C73" w:rsidR="001B3851" w:rsidRDefault="001B3851">
            <w:pPr>
              <w:pStyle w:val="Tabletext"/>
              <w:rPr>
                <w:szCs w:val="20"/>
                <w:lang w:eastAsia="en-AU"/>
              </w:rPr>
            </w:pPr>
            <w:r>
              <w:rPr>
                <w:szCs w:val="20"/>
                <w:lang w:eastAsia="en-AU"/>
              </w:rPr>
              <w:t xml:space="preserve">North Queensland Regional Aboriginal Corporation </w:t>
            </w:r>
          </w:p>
        </w:tc>
        <w:tc>
          <w:tcPr>
            <w:tcW w:w="1796" w:type="dxa"/>
            <w:tcBorders>
              <w:top w:val="single" w:sz="4" w:space="0" w:color="auto"/>
              <w:left w:val="nil"/>
              <w:bottom w:val="single" w:sz="4" w:space="0" w:color="auto"/>
              <w:right w:val="nil"/>
            </w:tcBorders>
          </w:tcPr>
          <w:p w14:paraId="477232A5" w14:textId="4BB5D394" w:rsidR="001B3851" w:rsidRDefault="001B3851" w:rsidP="00764387">
            <w:pPr>
              <w:pStyle w:val="Tabletext"/>
              <w:rPr>
                <w:szCs w:val="20"/>
              </w:rPr>
            </w:pPr>
            <w:r>
              <w:rPr>
                <w:szCs w:val="20"/>
              </w:rPr>
              <w:t xml:space="preserve">To support the participation and maintenance of Australia’s Aboriginal and Torres Strait Islander culture through language and the arts. </w:t>
            </w:r>
          </w:p>
        </w:tc>
        <w:tc>
          <w:tcPr>
            <w:tcW w:w="1446" w:type="dxa"/>
            <w:tcBorders>
              <w:top w:val="single" w:sz="4" w:space="0" w:color="auto"/>
              <w:left w:val="nil"/>
              <w:bottom w:val="single" w:sz="4" w:space="0" w:color="auto"/>
              <w:right w:val="nil"/>
            </w:tcBorders>
          </w:tcPr>
          <w:p w14:paraId="030DBF6F" w14:textId="693324A1" w:rsidR="001B3851" w:rsidRDefault="001B3851"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175B07C" w14:textId="284FB03F" w:rsidR="001B3851" w:rsidRDefault="001B3851" w:rsidP="00764387">
            <w:pPr>
              <w:pStyle w:val="Tabletextcentred"/>
              <w:rPr>
                <w:szCs w:val="20"/>
              </w:rPr>
            </w:pPr>
            <w:r>
              <w:rPr>
                <w:szCs w:val="20"/>
              </w:rPr>
              <w:t>$440,000</w:t>
            </w:r>
          </w:p>
        </w:tc>
        <w:tc>
          <w:tcPr>
            <w:tcW w:w="1682" w:type="dxa"/>
            <w:tcBorders>
              <w:top w:val="single" w:sz="4" w:space="0" w:color="auto"/>
              <w:left w:val="nil"/>
              <w:bottom w:val="single" w:sz="4" w:space="0" w:color="auto"/>
              <w:right w:val="nil"/>
            </w:tcBorders>
          </w:tcPr>
          <w:p w14:paraId="5B005080" w14:textId="2584509C" w:rsidR="001B3851" w:rsidRDefault="009E4132" w:rsidP="009E4132">
            <w:pPr>
              <w:pStyle w:val="Tabletextcentred"/>
              <w:rPr>
                <w:szCs w:val="20"/>
              </w:rPr>
            </w:pPr>
            <w:r>
              <w:rPr>
                <w:szCs w:val="20"/>
              </w:rPr>
              <w:t>16</w:t>
            </w:r>
            <w:r w:rsidR="001B3851">
              <w:rPr>
                <w:szCs w:val="20"/>
              </w:rPr>
              <w:t>/0</w:t>
            </w:r>
            <w:r>
              <w:rPr>
                <w:szCs w:val="20"/>
              </w:rPr>
              <w:t>6</w:t>
            </w:r>
            <w:r w:rsidR="001B3851">
              <w:rPr>
                <w:szCs w:val="20"/>
              </w:rPr>
              <w:t>/2017</w:t>
            </w:r>
          </w:p>
        </w:tc>
        <w:tc>
          <w:tcPr>
            <w:tcW w:w="1459" w:type="dxa"/>
            <w:tcBorders>
              <w:top w:val="single" w:sz="4" w:space="0" w:color="auto"/>
              <w:left w:val="nil"/>
              <w:bottom w:val="single" w:sz="4" w:space="0" w:color="auto"/>
              <w:right w:val="nil"/>
            </w:tcBorders>
          </w:tcPr>
          <w:p w14:paraId="361D2BF9" w14:textId="0E7AA65C" w:rsidR="001B3851" w:rsidRDefault="004E6C84" w:rsidP="001B3851">
            <w:pPr>
              <w:pStyle w:val="Tabletextcentred"/>
              <w:rPr>
                <w:szCs w:val="20"/>
              </w:rPr>
            </w:pPr>
            <w:r>
              <w:rPr>
                <w:szCs w:val="20"/>
              </w:rPr>
              <w:t>0</w:t>
            </w:r>
            <w:r w:rsidR="001B3851">
              <w:rPr>
                <w:szCs w:val="20"/>
              </w:rPr>
              <w:t>2/08/2017</w:t>
            </w:r>
          </w:p>
        </w:tc>
        <w:tc>
          <w:tcPr>
            <w:tcW w:w="1857" w:type="dxa"/>
            <w:tcBorders>
              <w:top w:val="single" w:sz="4" w:space="0" w:color="auto"/>
              <w:left w:val="nil"/>
              <w:bottom w:val="single" w:sz="4" w:space="0" w:color="auto"/>
              <w:right w:val="nil"/>
            </w:tcBorders>
          </w:tcPr>
          <w:p w14:paraId="182CB166" w14:textId="5650C3AD" w:rsidR="001B3851" w:rsidRDefault="001B3851"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059E438A" w14:textId="0ED69D22" w:rsidR="001B3851" w:rsidRDefault="001B3851" w:rsidP="00764387">
            <w:pPr>
              <w:pStyle w:val="Tabletextcentred"/>
              <w:rPr>
                <w:szCs w:val="20"/>
                <w:lang w:eastAsia="en-AU"/>
              </w:rPr>
            </w:pPr>
            <w:r>
              <w:rPr>
                <w:szCs w:val="20"/>
                <w:lang w:eastAsia="en-AU"/>
              </w:rPr>
              <w:t>Cairns</w:t>
            </w:r>
          </w:p>
        </w:tc>
        <w:tc>
          <w:tcPr>
            <w:tcW w:w="903" w:type="dxa"/>
            <w:tcBorders>
              <w:top w:val="single" w:sz="4" w:space="0" w:color="auto"/>
              <w:left w:val="nil"/>
              <w:bottom w:val="single" w:sz="4" w:space="0" w:color="auto"/>
              <w:right w:val="nil"/>
            </w:tcBorders>
          </w:tcPr>
          <w:p w14:paraId="2391C26D" w14:textId="7E11F3EB" w:rsidR="001B3851" w:rsidRDefault="001B3851" w:rsidP="00764387">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29DC9967" w14:textId="1D132E87" w:rsidR="001B3851" w:rsidRDefault="001B3851" w:rsidP="00764387">
            <w:pPr>
              <w:pStyle w:val="Tabletextcentred"/>
              <w:rPr>
                <w:szCs w:val="20"/>
              </w:rPr>
            </w:pPr>
            <w:r>
              <w:rPr>
                <w:szCs w:val="20"/>
              </w:rPr>
              <w:t>4870</w:t>
            </w:r>
          </w:p>
        </w:tc>
      </w:tr>
      <w:tr w:rsidR="00A64812" w14:paraId="6D7929E3" w14:textId="77777777" w:rsidTr="00956E9E">
        <w:trPr>
          <w:cantSplit/>
        </w:trPr>
        <w:tc>
          <w:tcPr>
            <w:tcW w:w="1416" w:type="dxa"/>
            <w:tcBorders>
              <w:top w:val="single" w:sz="4" w:space="0" w:color="auto"/>
              <w:left w:val="nil"/>
              <w:bottom w:val="single" w:sz="4" w:space="0" w:color="auto"/>
              <w:right w:val="nil"/>
            </w:tcBorders>
          </w:tcPr>
          <w:p w14:paraId="715B8D23" w14:textId="39623BD3" w:rsidR="00A64812" w:rsidRPr="00417923" w:rsidRDefault="00A64812" w:rsidP="00764387">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60427C1D" w14:textId="422B7271" w:rsidR="00A64812" w:rsidRDefault="00A64812">
            <w:pPr>
              <w:pStyle w:val="Tabletext"/>
              <w:rPr>
                <w:szCs w:val="20"/>
                <w:lang w:eastAsia="en-AU"/>
              </w:rPr>
            </w:pPr>
            <w:r>
              <w:rPr>
                <w:szCs w:val="20"/>
                <w:lang w:eastAsia="en-AU"/>
              </w:rPr>
              <w:t xml:space="preserve">Ananguku Mimili Maku Arts Aboriginal </w:t>
            </w:r>
          </w:p>
        </w:tc>
        <w:tc>
          <w:tcPr>
            <w:tcW w:w="1796" w:type="dxa"/>
            <w:tcBorders>
              <w:top w:val="single" w:sz="4" w:space="0" w:color="auto"/>
              <w:left w:val="nil"/>
              <w:bottom w:val="single" w:sz="4" w:space="0" w:color="auto"/>
              <w:right w:val="nil"/>
            </w:tcBorders>
          </w:tcPr>
          <w:p w14:paraId="71A03CDF" w14:textId="7330C665" w:rsidR="00A64812" w:rsidRDefault="00A64812" w:rsidP="002D6776">
            <w:pPr>
              <w:pStyle w:val="Tabletext"/>
              <w:rPr>
                <w:szCs w:val="20"/>
              </w:rPr>
            </w:pPr>
            <w:r>
              <w:rPr>
                <w:szCs w:val="20"/>
              </w:rPr>
              <w:t>To support senior Anagu artists Mumu Mike Williams and other Anangu Elders to produce and compile artworks.</w:t>
            </w:r>
          </w:p>
        </w:tc>
        <w:tc>
          <w:tcPr>
            <w:tcW w:w="1446" w:type="dxa"/>
            <w:tcBorders>
              <w:top w:val="single" w:sz="4" w:space="0" w:color="auto"/>
              <w:left w:val="nil"/>
              <w:bottom w:val="single" w:sz="4" w:space="0" w:color="auto"/>
              <w:right w:val="nil"/>
            </w:tcBorders>
          </w:tcPr>
          <w:p w14:paraId="2B4C3D23" w14:textId="4F0163B1" w:rsidR="00A64812" w:rsidRDefault="00A64812"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6D22096" w14:textId="6CA6B399" w:rsidR="00A64812" w:rsidRDefault="00A64812" w:rsidP="00764387">
            <w:pPr>
              <w:pStyle w:val="Tabletextcentred"/>
              <w:rPr>
                <w:szCs w:val="20"/>
              </w:rPr>
            </w:pPr>
            <w:r>
              <w:rPr>
                <w:szCs w:val="20"/>
              </w:rPr>
              <w:t>$44,550</w:t>
            </w:r>
          </w:p>
        </w:tc>
        <w:tc>
          <w:tcPr>
            <w:tcW w:w="1682" w:type="dxa"/>
            <w:tcBorders>
              <w:top w:val="single" w:sz="4" w:space="0" w:color="auto"/>
              <w:left w:val="nil"/>
              <w:bottom w:val="single" w:sz="4" w:space="0" w:color="auto"/>
              <w:right w:val="nil"/>
            </w:tcBorders>
          </w:tcPr>
          <w:p w14:paraId="6638EF29" w14:textId="1CC3B6D3" w:rsidR="00A64812" w:rsidRDefault="00A64812" w:rsidP="00764387">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313BDB7A" w14:textId="4FBC809C" w:rsidR="00A64812" w:rsidRDefault="00A64812" w:rsidP="00764387">
            <w:pPr>
              <w:pStyle w:val="Tabletextcentred"/>
              <w:rPr>
                <w:szCs w:val="20"/>
              </w:rPr>
            </w:pPr>
            <w:r>
              <w:rPr>
                <w:szCs w:val="20"/>
              </w:rPr>
              <w:t>20/08/2017</w:t>
            </w:r>
          </w:p>
        </w:tc>
        <w:tc>
          <w:tcPr>
            <w:tcW w:w="1857" w:type="dxa"/>
            <w:tcBorders>
              <w:top w:val="single" w:sz="4" w:space="0" w:color="auto"/>
              <w:left w:val="nil"/>
              <w:bottom w:val="single" w:sz="4" w:space="0" w:color="auto"/>
              <w:right w:val="nil"/>
            </w:tcBorders>
          </w:tcPr>
          <w:p w14:paraId="605F9A28" w14:textId="59B0461E" w:rsidR="00A64812" w:rsidRDefault="00A64812"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4EA9CB45" w14:textId="4B7C159C" w:rsidR="00A64812" w:rsidRDefault="00A64812" w:rsidP="00764387">
            <w:pPr>
              <w:pStyle w:val="Tabletextcentred"/>
              <w:rPr>
                <w:szCs w:val="20"/>
                <w:lang w:eastAsia="en-AU"/>
              </w:rPr>
            </w:pPr>
            <w:r>
              <w:rPr>
                <w:szCs w:val="20"/>
                <w:lang w:eastAsia="en-AU"/>
              </w:rPr>
              <w:t>Alice Springs</w:t>
            </w:r>
          </w:p>
        </w:tc>
        <w:tc>
          <w:tcPr>
            <w:tcW w:w="903" w:type="dxa"/>
            <w:tcBorders>
              <w:top w:val="single" w:sz="4" w:space="0" w:color="auto"/>
              <w:left w:val="nil"/>
              <w:bottom w:val="single" w:sz="4" w:space="0" w:color="auto"/>
              <w:right w:val="nil"/>
            </w:tcBorders>
          </w:tcPr>
          <w:p w14:paraId="62E7EEA1" w14:textId="2D801122" w:rsidR="00A64812" w:rsidRDefault="00A64812" w:rsidP="00764387">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76BA8B26" w14:textId="2FF6E2DC" w:rsidR="00A64812" w:rsidRDefault="00A64812" w:rsidP="00764387">
            <w:pPr>
              <w:pStyle w:val="Tabletextcentred"/>
              <w:rPr>
                <w:szCs w:val="20"/>
              </w:rPr>
            </w:pPr>
            <w:r>
              <w:rPr>
                <w:szCs w:val="20"/>
              </w:rPr>
              <w:t>0872</w:t>
            </w:r>
          </w:p>
        </w:tc>
      </w:tr>
      <w:tr w:rsidR="00DE2CD3" w14:paraId="433306F7" w14:textId="77777777" w:rsidTr="00956E9E">
        <w:trPr>
          <w:cantSplit/>
        </w:trPr>
        <w:tc>
          <w:tcPr>
            <w:tcW w:w="1416" w:type="dxa"/>
            <w:tcBorders>
              <w:top w:val="single" w:sz="4" w:space="0" w:color="auto"/>
              <w:left w:val="nil"/>
              <w:bottom w:val="single" w:sz="4" w:space="0" w:color="auto"/>
              <w:right w:val="nil"/>
            </w:tcBorders>
          </w:tcPr>
          <w:p w14:paraId="0AB4E540" w14:textId="7979F1B1" w:rsidR="001B3851" w:rsidRPr="00417923" w:rsidRDefault="001B3851"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58CB6D6A" w14:textId="5C2DEF54" w:rsidR="001B3851" w:rsidRDefault="001B3851">
            <w:pPr>
              <w:pStyle w:val="Tabletext"/>
              <w:rPr>
                <w:szCs w:val="20"/>
                <w:lang w:eastAsia="en-AU"/>
              </w:rPr>
            </w:pPr>
            <w:r>
              <w:rPr>
                <w:szCs w:val="20"/>
                <w:lang w:eastAsia="en-AU"/>
              </w:rPr>
              <w:t xml:space="preserve">Moorambilla Voices Limited </w:t>
            </w:r>
          </w:p>
        </w:tc>
        <w:tc>
          <w:tcPr>
            <w:tcW w:w="1796" w:type="dxa"/>
            <w:tcBorders>
              <w:top w:val="single" w:sz="4" w:space="0" w:color="auto"/>
              <w:left w:val="nil"/>
              <w:bottom w:val="single" w:sz="4" w:space="0" w:color="auto"/>
              <w:right w:val="nil"/>
            </w:tcBorders>
          </w:tcPr>
          <w:p w14:paraId="0F3158F2" w14:textId="7315A253" w:rsidR="001B3851" w:rsidRDefault="001B3851" w:rsidP="002D6776">
            <w:pPr>
              <w:pStyle w:val="Tabletext"/>
              <w:rPr>
                <w:szCs w:val="20"/>
              </w:rPr>
            </w:pPr>
            <w:r>
              <w:rPr>
                <w:szCs w:val="20"/>
              </w:rPr>
              <w:t>Funding to support Moorambilla Voices in</w:t>
            </w:r>
            <w:r w:rsidRPr="001B3851">
              <w:rPr>
                <w:szCs w:val="20"/>
              </w:rPr>
              <w:t xml:space="preserve"> </w:t>
            </w:r>
            <w:r w:rsidR="002D6776" w:rsidRPr="002D6776">
              <w:rPr>
                <w:szCs w:val="20"/>
              </w:rPr>
              <w:t xml:space="preserve">connecting communities to the land and its rich heritage </w:t>
            </w:r>
            <w:r w:rsidR="002D6776">
              <w:rPr>
                <w:szCs w:val="20"/>
              </w:rPr>
              <w:t xml:space="preserve">and a </w:t>
            </w:r>
            <w:r w:rsidRPr="001B3851">
              <w:rPr>
                <w:szCs w:val="20"/>
              </w:rPr>
              <w:t xml:space="preserve">creative voice to the young </w:t>
            </w:r>
            <w:r w:rsidR="002D6776">
              <w:rPr>
                <w:szCs w:val="20"/>
              </w:rPr>
              <w:t>I</w:t>
            </w:r>
            <w:r w:rsidR="002D6776" w:rsidRPr="001B3851">
              <w:rPr>
                <w:szCs w:val="20"/>
              </w:rPr>
              <w:t>ndigenous</w:t>
            </w:r>
            <w:r w:rsidRPr="001B3851">
              <w:rPr>
                <w:szCs w:val="20"/>
              </w:rPr>
              <w:t xml:space="preserve"> people of regional and remote western NSW.</w:t>
            </w:r>
          </w:p>
        </w:tc>
        <w:tc>
          <w:tcPr>
            <w:tcW w:w="1446" w:type="dxa"/>
            <w:tcBorders>
              <w:top w:val="single" w:sz="4" w:space="0" w:color="auto"/>
              <w:left w:val="nil"/>
              <w:bottom w:val="single" w:sz="4" w:space="0" w:color="auto"/>
              <w:right w:val="nil"/>
            </w:tcBorders>
          </w:tcPr>
          <w:p w14:paraId="732E02CB" w14:textId="61BCDE74" w:rsidR="001B3851" w:rsidRDefault="001B3851"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72E1F81" w14:textId="757E6907" w:rsidR="001B3851" w:rsidRDefault="001B3851" w:rsidP="00764387">
            <w:pPr>
              <w:pStyle w:val="Tabletextcentred"/>
              <w:rPr>
                <w:szCs w:val="20"/>
              </w:rPr>
            </w:pPr>
            <w:r>
              <w:rPr>
                <w:szCs w:val="20"/>
              </w:rPr>
              <w:t>$1,100,000</w:t>
            </w:r>
          </w:p>
        </w:tc>
        <w:tc>
          <w:tcPr>
            <w:tcW w:w="1682" w:type="dxa"/>
            <w:tcBorders>
              <w:top w:val="single" w:sz="4" w:space="0" w:color="auto"/>
              <w:left w:val="nil"/>
              <w:bottom w:val="single" w:sz="4" w:space="0" w:color="auto"/>
              <w:right w:val="nil"/>
            </w:tcBorders>
          </w:tcPr>
          <w:p w14:paraId="4F7B7825" w14:textId="41E0DFB3" w:rsidR="001B3851" w:rsidRDefault="003A4CC4" w:rsidP="00764387">
            <w:pPr>
              <w:pStyle w:val="Tabletextcentred"/>
              <w:rPr>
                <w:szCs w:val="20"/>
              </w:rPr>
            </w:pPr>
            <w:r>
              <w:rPr>
                <w:szCs w:val="20"/>
              </w:rPr>
              <w:t>16</w:t>
            </w:r>
            <w:r w:rsidR="001B3851">
              <w:rPr>
                <w:szCs w:val="20"/>
              </w:rPr>
              <w:t>/0</w:t>
            </w:r>
            <w:r>
              <w:rPr>
                <w:szCs w:val="20"/>
              </w:rPr>
              <w:t>6</w:t>
            </w:r>
            <w:r w:rsidR="001B3851">
              <w:rPr>
                <w:szCs w:val="20"/>
              </w:rPr>
              <w:t>/2017</w:t>
            </w:r>
          </w:p>
        </w:tc>
        <w:tc>
          <w:tcPr>
            <w:tcW w:w="1459" w:type="dxa"/>
            <w:tcBorders>
              <w:top w:val="single" w:sz="4" w:space="0" w:color="auto"/>
              <w:left w:val="nil"/>
              <w:bottom w:val="single" w:sz="4" w:space="0" w:color="auto"/>
              <w:right w:val="nil"/>
            </w:tcBorders>
          </w:tcPr>
          <w:p w14:paraId="4EBD0CF1" w14:textId="08C1CA38" w:rsidR="001B3851" w:rsidRDefault="004E6C84" w:rsidP="00764387">
            <w:pPr>
              <w:pStyle w:val="Tabletextcentred"/>
              <w:rPr>
                <w:szCs w:val="20"/>
              </w:rPr>
            </w:pPr>
            <w:r>
              <w:rPr>
                <w:szCs w:val="20"/>
              </w:rPr>
              <w:t>0</w:t>
            </w:r>
            <w:r w:rsidR="001B3851">
              <w:rPr>
                <w:szCs w:val="20"/>
              </w:rPr>
              <w:t>1/07/2017</w:t>
            </w:r>
          </w:p>
        </w:tc>
        <w:tc>
          <w:tcPr>
            <w:tcW w:w="1857" w:type="dxa"/>
            <w:tcBorders>
              <w:top w:val="single" w:sz="4" w:space="0" w:color="auto"/>
              <w:left w:val="nil"/>
              <w:bottom w:val="single" w:sz="4" w:space="0" w:color="auto"/>
              <w:right w:val="nil"/>
            </w:tcBorders>
          </w:tcPr>
          <w:p w14:paraId="45A649CD" w14:textId="2867A85A" w:rsidR="001B3851" w:rsidRDefault="001B3851" w:rsidP="00764387">
            <w:pPr>
              <w:pStyle w:val="Tabletextcentred"/>
              <w:rPr>
                <w:szCs w:val="20"/>
              </w:rPr>
            </w:pPr>
            <w:r>
              <w:rPr>
                <w:szCs w:val="20"/>
              </w:rPr>
              <w:t>30/06/2022</w:t>
            </w:r>
          </w:p>
        </w:tc>
        <w:tc>
          <w:tcPr>
            <w:tcW w:w="1428" w:type="dxa"/>
            <w:tcBorders>
              <w:top w:val="single" w:sz="4" w:space="0" w:color="auto"/>
              <w:left w:val="nil"/>
              <w:bottom w:val="single" w:sz="4" w:space="0" w:color="auto"/>
              <w:right w:val="nil"/>
            </w:tcBorders>
          </w:tcPr>
          <w:p w14:paraId="176A058E" w14:textId="6E15F034" w:rsidR="001B3851" w:rsidRDefault="001B3851" w:rsidP="00764387">
            <w:pPr>
              <w:pStyle w:val="Tabletextcentred"/>
              <w:rPr>
                <w:szCs w:val="20"/>
                <w:lang w:eastAsia="en-AU"/>
              </w:rPr>
            </w:pPr>
            <w:r>
              <w:rPr>
                <w:szCs w:val="20"/>
                <w:lang w:eastAsia="en-AU"/>
              </w:rPr>
              <w:t>Petersham</w:t>
            </w:r>
          </w:p>
        </w:tc>
        <w:tc>
          <w:tcPr>
            <w:tcW w:w="903" w:type="dxa"/>
            <w:tcBorders>
              <w:top w:val="single" w:sz="4" w:space="0" w:color="auto"/>
              <w:left w:val="nil"/>
              <w:bottom w:val="single" w:sz="4" w:space="0" w:color="auto"/>
              <w:right w:val="nil"/>
            </w:tcBorders>
          </w:tcPr>
          <w:p w14:paraId="5963E862" w14:textId="410622B4" w:rsidR="001B3851" w:rsidRDefault="001B3851"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68D6E299" w14:textId="7F9B91E6" w:rsidR="001B3851" w:rsidRDefault="001B3851" w:rsidP="00764387">
            <w:pPr>
              <w:pStyle w:val="Tabletextcentred"/>
              <w:rPr>
                <w:szCs w:val="20"/>
              </w:rPr>
            </w:pPr>
            <w:r>
              <w:rPr>
                <w:szCs w:val="20"/>
              </w:rPr>
              <w:t>2049</w:t>
            </w:r>
          </w:p>
        </w:tc>
      </w:tr>
      <w:tr w:rsidR="00DE2CD3" w14:paraId="6C8D8217" w14:textId="77777777" w:rsidTr="00956E9E">
        <w:trPr>
          <w:cantSplit/>
        </w:trPr>
        <w:tc>
          <w:tcPr>
            <w:tcW w:w="1416" w:type="dxa"/>
            <w:tcBorders>
              <w:top w:val="single" w:sz="4" w:space="0" w:color="auto"/>
              <w:left w:val="nil"/>
              <w:bottom w:val="single" w:sz="4" w:space="0" w:color="auto"/>
              <w:right w:val="nil"/>
            </w:tcBorders>
          </w:tcPr>
          <w:p w14:paraId="4868CF10" w14:textId="7D1E95E0" w:rsidR="002D6776" w:rsidRPr="00417923" w:rsidRDefault="002D6776"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77DC635D" w14:textId="7C2797AF" w:rsidR="002D6776" w:rsidRDefault="00FC0BFC">
            <w:pPr>
              <w:pStyle w:val="Tabletext"/>
              <w:rPr>
                <w:szCs w:val="20"/>
                <w:lang w:eastAsia="en-AU"/>
              </w:rPr>
            </w:pPr>
            <w:r>
              <w:rPr>
                <w:szCs w:val="20"/>
                <w:lang w:eastAsia="en-AU"/>
              </w:rPr>
              <w:t xml:space="preserve">Aboriginal Resource and Development Service Aboriginal Corporation </w:t>
            </w:r>
          </w:p>
        </w:tc>
        <w:tc>
          <w:tcPr>
            <w:tcW w:w="1796" w:type="dxa"/>
            <w:tcBorders>
              <w:top w:val="single" w:sz="4" w:space="0" w:color="auto"/>
              <w:left w:val="nil"/>
              <w:bottom w:val="single" w:sz="4" w:space="0" w:color="auto"/>
              <w:right w:val="nil"/>
            </w:tcBorders>
          </w:tcPr>
          <w:p w14:paraId="5CDCDCB9" w14:textId="75161873" w:rsidR="002D6776" w:rsidRDefault="002D6776" w:rsidP="002D6776">
            <w:pPr>
              <w:pStyle w:val="Tabletext"/>
              <w:rPr>
                <w:szCs w:val="20"/>
              </w:rPr>
            </w:pPr>
            <w:r>
              <w:rPr>
                <w:szCs w:val="20"/>
              </w:rPr>
              <w:t xml:space="preserve">To develop a comprehensive digital dictionary app of anatomical terms and definitions with audio and search </w:t>
            </w:r>
            <w:r w:rsidR="00FC0BFC">
              <w:rPr>
                <w:szCs w:val="20"/>
              </w:rPr>
              <w:t>functions including interactive diagrams and images including plain  English and the Djambarrpuynu language of north-east Arnhem land, NT and the Yolngu language of the Miwatj region, NT</w:t>
            </w:r>
          </w:p>
        </w:tc>
        <w:tc>
          <w:tcPr>
            <w:tcW w:w="1446" w:type="dxa"/>
            <w:tcBorders>
              <w:top w:val="single" w:sz="4" w:space="0" w:color="auto"/>
              <w:left w:val="nil"/>
              <w:bottom w:val="single" w:sz="4" w:space="0" w:color="auto"/>
              <w:right w:val="nil"/>
            </w:tcBorders>
          </w:tcPr>
          <w:p w14:paraId="200C7B74" w14:textId="0062E1CB" w:rsidR="002D6776" w:rsidRDefault="002D6776"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9E8C73E" w14:textId="39F06139" w:rsidR="002D6776" w:rsidRDefault="002D6776" w:rsidP="00764387">
            <w:pPr>
              <w:pStyle w:val="Tabletextcentred"/>
              <w:rPr>
                <w:szCs w:val="20"/>
              </w:rPr>
            </w:pPr>
            <w:r>
              <w:rPr>
                <w:szCs w:val="20"/>
              </w:rPr>
              <w:t>$85,800</w:t>
            </w:r>
          </w:p>
        </w:tc>
        <w:tc>
          <w:tcPr>
            <w:tcW w:w="1682" w:type="dxa"/>
            <w:tcBorders>
              <w:top w:val="single" w:sz="4" w:space="0" w:color="auto"/>
              <w:left w:val="nil"/>
              <w:bottom w:val="single" w:sz="4" w:space="0" w:color="auto"/>
              <w:right w:val="nil"/>
            </w:tcBorders>
          </w:tcPr>
          <w:p w14:paraId="12304E8C" w14:textId="7219CC77" w:rsidR="002D6776" w:rsidRDefault="002D6776" w:rsidP="007F5514">
            <w:pPr>
              <w:pStyle w:val="Tabletextcentred"/>
              <w:rPr>
                <w:szCs w:val="20"/>
              </w:rPr>
            </w:pPr>
            <w:r>
              <w:rPr>
                <w:szCs w:val="20"/>
              </w:rPr>
              <w:t>16/0</w:t>
            </w:r>
            <w:r w:rsidR="007F5514">
              <w:rPr>
                <w:szCs w:val="20"/>
              </w:rPr>
              <w:t>6</w:t>
            </w:r>
            <w:r>
              <w:rPr>
                <w:szCs w:val="20"/>
              </w:rPr>
              <w:t>/2017</w:t>
            </w:r>
          </w:p>
        </w:tc>
        <w:tc>
          <w:tcPr>
            <w:tcW w:w="1459" w:type="dxa"/>
            <w:tcBorders>
              <w:top w:val="single" w:sz="4" w:space="0" w:color="auto"/>
              <w:left w:val="nil"/>
              <w:bottom w:val="single" w:sz="4" w:space="0" w:color="auto"/>
              <w:right w:val="nil"/>
            </w:tcBorders>
          </w:tcPr>
          <w:p w14:paraId="62420D1A" w14:textId="5D4512A8" w:rsidR="002D6776" w:rsidRDefault="00FC0BFC" w:rsidP="009B6C29">
            <w:pPr>
              <w:pStyle w:val="Tabletextcentred"/>
              <w:rPr>
                <w:szCs w:val="20"/>
              </w:rPr>
            </w:pPr>
            <w:r>
              <w:rPr>
                <w:szCs w:val="20"/>
              </w:rPr>
              <w:t>1</w:t>
            </w:r>
            <w:r w:rsidR="009B6C29">
              <w:rPr>
                <w:szCs w:val="20"/>
              </w:rPr>
              <w:t>6</w:t>
            </w:r>
            <w:r>
              <w:rPr>
                <w:szCs w:val="20"/>
              </w:rPr>
              <w:t>/0</w:t>
            </w:r>
            <w:r w:rsidR="009B6C29">
              <w:rPr>
                <w:szCs w:val="20"/>
              </w:rPr>
              <w:t>8</w:t>
            </w:r>
            <w:r>
              <w:rPr>
                <w:szCs w:val="20"/>
              </w:rPr>
              <w:t>/2017</w:t>
            </w:r>
          </w:p>
        </w:tc>
        <w:tc>
          <w:tcPr>
            <w:tcW w:w="1857" w:type="dxa"/>
            <w:tcBorders>
              <w:top w:val="single" w:sz="4" w:space="0" w:color="auto"/>
              <w:left w:val="nil"/>
              <w:bottom w:val="single" w:sz="4" w:space="0" w:color="auto"/>
              <w:right w:val="nil"/>
            </w:tcBorders>
          </w:tcPr>
          <w:p w14:paraId="1AFD79C9" w14:textId="6A6FACD4" w:rsidR="002D6776" w:rsidRDefault="00FC0BFC" w:rsidP="00B70DBB">
            <w:pPr>
              <w:pStyle w:val="Tabletextcentred"/>
              <w:rPr>
                <w:szCs w:val="20"/>
              </w:rPr>
            </w:pPr>
            <w:r>
              <w:rPr>
                <w:szCs w:val="20"/>
              </w:rPr>
              <w:t>3</w:t>
            </w:r>
            <w:r w:rsidR="00B70DBB">
              <w:rPr>
                <w:szCs w:val="20"/>
              </w:rPr>
              <w:t>1</w:t>
            </w:r>
            <w:r>
              <w:rPr>
                <w:szCs w:val="20"/>
              </w:rPr>
              <w:t>/</w:t>
            </w:r>
            <w:r w:rsidR="00B70DBB">
              <w:rPr>
                <w:szCs w:val="20"/>
              </w:rPr>
              <w:t>12</w:t>
            </w:r>
            <w:r>
              <w:rPr>
                <w:szCs w:val="20"/>
              </w:rPr>
              <w:t>/2018</w:t>
            </w:r>
          </w:p>
        </w:tc>
        <w:tc>
          <w:tcPr>
            <w:tcW w:w="1428" w:type="dxa"/>
            <w:tcBorders>
              <w:top w:val="single" w:sz="4" w:space="0" w:color="auto"/>
              <w:left w:val="nil"/>
              <w:bottom w:val="single" w:sz="4" w:space="0" w:color="auto"/>
              <w:right w:val="nil"/>
            </w:tcBorders>
          </w:tcPr>
          <w:p w14:paraId="0935D79C" w14:textId="0FCE315C" w:rsidR="002D6776" w:rsidRDefault="00FC0BFC" w:rsidP="00764387">
            <w:pPr>
              <w:pStyle w:val="Tabletextcentred"/>
              <w:rPr>
                <w:szCs w:val="20"/>
                <w:lang w:eastAsia="en-AU"/>
              </w:rPr>
            </w:pPr>
            <w:r>
              <w:rPr>
                <w:szCs w:val="20"/>
                <w:lang w:eastAsia="en-AU"/>
              </w:rPr>
              <w:t>Winnellie</w:t>
            </w:r>
          </w:p>
        </w:tc>
        <w:tc>
          <w:tcPr>
            <w:tcW w:w="903" w:type="dxa"/>
            <w:tcBorders>
              <w:top w:val="single" w:sz="4" w:space="0" w:color="auto"/>
              <w:left w:val="nil"/>
              <w:bottom w:val="single" w:sz="4" w:space="0" w:color="auto"/>
              <w:right w:val="nil"/>
            </w:tcBorders>
          </w:tcPr>
          <w:p w14:paraId="719D2900" w14:textId="45A242A4" w:rsidR="002D6776" w:rsidRDefault="00FC0BFC" w:rsidP="00764387">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353AE115" w14:textId="30B4F7A6" w:rsidR="002D6776" w:rsidRDefault="00FC0BFC" w:rsidP="00764387">
            <w:pPr>
              <w:pStyle w:val="Tabletextcentred"/>
              <w:rPr>
                <w:szCs w:val="20"/>
              </w:rPr>
            </w:pPr>
            <w:r>
              <w:rPr>
                <w:szCs w:val="20"/>
              </w:rPr>
              <w:t>0820</w:t>
            </w:r>
          </w:p>
        </w:tc>
      </w:tr>
      <w:tr w:rsidR="009F1B1B" w14:paraId="28FCD302" w14:textId="77777777" w:rsidTr="00956E9E">
        <w:trPr>
          <w:cantSplit/>
        </w:trPr>
        <w:tc>
          <w:tcPr>
            <w:tcW w:w="1416" w:type="dxa"/>
            <w:tcBorders>
              <w:top w:val="single" w:sz="4" w:space="0" w:color="auto"/>
              <w:left w:val="nil"/>
              <w:bottom w:val="single" w:sz="4" w:space="0" w:color="auto"/>
              <w:right w:val="nil"/>
            </w:tcBorders>
          </w:tcPr>
          <w:p w14:paraId="530F9B9A" w14:textId="33E1D87D" w:rsidR="009F1B1B" w:rsidRPr="00417923" w:rsidRDefault="009F1B1B" w:rsidP="00764387">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18D14208" w14:textId="344EE29E" w:rsidR="009F1B1B" w:rsidRDefault="009F1B1B">
            <w:pPr>
              <w:pStyle w:val="Tabletext"/>
              <w:rPr>
                <w:szCs w:val="20"/>
                <w:lang w:eastAsia="en-AU"/>
              </w:rPr>
            </w:pPr>
            <w:r>
              <w:rPr>
                <w:szCs w:val="20"/>
                <w:lang w:eastAsia="en-AU"/>
              </w:rPr>
              <w:t>Miwi-Inyeri Pelepi-Ambi Aboriginal Corporation</w:t>
            </w:r>
          </w:p>
        </w:tc>
        <w:tc>
          <w:tcPr>
            <w:tcW w:w="1796" w:type="dxa"/>
            <w:tcBorders>
              <w:top w:val="single" w:sz="4" w:space="0" w:color="auto"/>
              <w:left w:val="nil"/>
              <w:bottom w:val="single" w:sz="4" w:space="0" w:color="auto"/>
              <w:right w:val="nil"/>
            </w:tcBorders>
          </w:tcPr>
          <w:p w14:paraId="2EDEF3A4" w14:textId="6D5CF9FC" w:rsidR="009F1B1B" w:rsidRDefault="009C1FAB" w:rsidP="003731CF">
            <w:pPr>
              <w:pStyle w:val="Tabletext"/>
              <w:rPr>
                <w:szCs w:val="20"/>
              </w:rPr>
            </w:pPr>
            <w:r>
              <w:rPr>
                <w:szCs w:val="20"/>
              </w:rPr>
              <w:t>Project is to provide Ngarrinderi language revival activities, support, training and language resources for the Ngarrindjeri Community.</w:t>
            </w:r>
          </w:p>
        </w:tc>
        <w:tc>
          <w:tcPr>
            <w:tcW w:w="1446" w:type="dxa"/>
            <w:tcBorders>
              <w:top w:val="single" w:sz="4" w:space="0" w:color="auto"/>
              <w:left w:val="nil"/>
              <w:bottom w:val="single" w:sz="4" w:space="0" w:color="auto"/>
              <w:right w:val="nil"/>
            </w:tcBorders>
          </w:tcPr>
          <w:p w14:paraId="3A35A00A" w14:textId="037A6DD6" w:rsidR="009F1B1B" w:rsidRDefault="009C1FAB"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64961B8" w14:textId="59041E58" w:rsidR="009F1B1B" w:rsidRDefault="009C1FAB" w:rsidP="00764387">
            <w:pPr>
              <w:pStyle w:val="Tabletextcentred"/>
              <w:rPr>
                <w:szCs w:val="20"/>
              </w:rPr>
            </w:pPr>
            <w:r>
              <w:rPr>
                <w:szCs w:val="20"/>
              </w:rPr>
              <w:t>$440,000</w:t>
            </w:r>
          </w:p>
        </w:tc>
        <w:tc>
          <w:tcPr>
            <w:tcW w:w="1682" w:type="dxa"/>
            <w:tcBorders>
              <w:top w:val="single" w:sz="4" w:space="0" w:color="auto"/>
              <w:left w:val="nil"/>
              <w:bottom w:val="single" w:sz="4" w:space="0" w:color="auto"/>
              <w:right w:val="nil"/>
            </w:tcBorders>
          </w:tcPr>
          <w:p w14:paraId="3836B1A0" w14:textId="527F9ACE" w:rsidR="009F1B1B" w:rsidRDefault="009C1FAB" w:rsidP="007F5514">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2549228A" w14:textId="3889FE1E" w:rsidR="009F1B1B" w:rsidRDefault="009C1FAB" w:rsidP="00764387">
            <w:pPr>
              <w:pStyle w:val="Tabletextcentred"/>
              <w:rPr>
                <w:szCs w:val="20"/>
              </w:rPr>
            </w:pPr>
            <w:r>
              <w:rPr>
                <w:szCs w:val="20"/>
              </w:rPr>
              <w:t>11/09/2017</w:t>
            </w:r>
          </w:p>
        </w:tc>
        <w:tc>
          <w:tcPr>
            <w:tcW w:w="1857" w:type="dxa"/>
            <w:tcBorders>
              <w:top w:val="single" w:sz="4" w:space="0" w:color="auto"/>
              <w:left w:val="nil"/>
              <w:bottom w:val="single" w:sz="4" w:space="0" w:color="auto"/>
              <w:right w:val="nil"/>
            </w:tcBorders>
          </w:tcPr>
          <w:p w14:paraId="01BED2B1" w14:textId="52FC14F6" w:rsidR="009F1B1B" w:rsidRDefault="009C1FAB" w:rsidP="00764387">
            <w:pPr>
              <w:pStyle w:val="Tabletextcentred"/>
              <w:rPr>
                <w:szCs w:val="20"/>
              </w:rPr>
            </w:pPr>
            <w:r>
              <w:rPr>
                <w:szCs w:val="20"/>
              </w:rPr>
              <w:t>30/06/2</w:t>
            </w:r>
            <w:bookmarkStart w:id="0" w:name="_GoBack"/>
            <w:bookmarkEnd w:id="0"/>
            <w:r>
              <w:rPr>
                <w:szCs w:val="20"/>
              </w:rPr>
              <w:t>022</w:t>
            </w:r>
          </w:p>
        </w:tc>
        <w:tc>
          <w:tcPr>
            <w:tcW w:w="1428" w:type="dxa"/>
            <w:tcBorders>
              <w:top w:val="single" w:sz="4" w:space="0" w:color="auto"/>
              <w:left w:val="nil"/>
              <w:bottom w:val="single" w:sz="4" w:space="0" w:color="auto"/>
              <w:right w:val="nil"/>
            </w:tcBorders>
          </w:tcPr>
          <w:p w14:paraId="10A57984" w14:textId="4F5602B7" w:rsidR="009F1B1B" w:rsidRDefault="009C1FAB" w:rsidP="00764387">
            <w:pPr>
              <w:pStyle w:val="Tabletextcentred"/>
              <w:rPr>
                <w:szCs w:val="20"/>
                <w:lang w:eastAsia="en-AU"/>
              </w:rPr>
            </w:pPr>
            <w:r>
              <w:rPr>
                <w:szCs w:val="20"/>
                <w:lang w:eastAsia="en-AU"/>
              </w:rPr>
              <w:t>Victor Harbour</w:t>
            </w:r>
          </w:p>
        </w:tc>
        <w:tc>
          <w:tcPr>
            <w:tcW w:w="903" w:type="dxa"/>
            <w:tcBorders>
              <w:top w:val="single" w:sz="4" w:space="0" w:color="auto"/>
              <w:left w:val="nil"/>
              <w:bottom w:val="single" w:sz="4" w:space="0" w:color="auto"/>
              <w:right w:val="nil"/>
            </w:tcBorders>
          </w:tcPr>
          <w:p w14:paraId="37336CB0" w14:textId="2D19C15C" w:rsidR="009F1B1B" w:rsidRDefault="009C1FAB" w:rsidP="00764387">
            <w:pPr>
              <w:pStyle w:val="Tabletextcentred"/>
              <w:rPr>
                <w:szCs w:val="20"/>
              </w:rPr>
            </w:pPr>
            <w:r>
              <w:rPr>
                <w:szCs w:val="20"/>
              </w:rPr>
              <w:t>SA</w:t>
            </w:r>
          </w:p>
        </w:tc>
        <w:tc>
          <w:tcPr>
            <w:tcW w:w="996" w:type="dxa"/>
            <w:tcBorders>
              <w:top w:val="single" w:sz="4" w:space="0" w:color="auto"/>
              <w:left w:val="nil"/>
              <w:bottom w:val="single" w:sz="4" w:space="0" w:color="auto"/>
              <w:right w:val="nil"/>
            </w:tcBorders>
          </w:tcPr>
          <w:p w14:paraId="4ADD5B1A" w14:textId="53BACA40" w:rsidR="009F1B1B" w:rsidRDefault="009C1FAB" w:rsidP="00764387">
            <w:pPr>
              <w:pStyle w:val="Tabletextcentred"/>
              <w:rPr>
                <w:szCs w:val="20"/>
              </w:rPr>
            </w:pPr>
            <w:r>
              <w:rPr>
                <w:szCs w:val="20"/>
              </w:rPr>
              <w:t>5211</w:t>
            </w:r>
          </w:p>
        </w:tc>
      </w:tr>
      <w:tr w:rsidR="00DE2CD3" w14:paraId="3B97C282" w14:textId="77777777" w:rsidTr="00956E9E">
        <w:trPr>
          <w:cantSplit/>
        </w:trPr>
        <w:tc>
          <w:tcPr>
            <w:tcW w:w="1416" w:type="dxa"/>
            <w:tcBorders>
              <w:top w:val="single" w:sz="4" w:space="0" w:color="auto"/>
              <w:left w:val="nil"/>
              <w:bottom w:val="single" w:sz="4" w:space="0" w:color="auto"/>
              <w:right w:val="nil"/>
            </w:tcBorders>
          </w:tcPr>
          <w:p w14:paraId="4B4ABE8A" w14:textId="3FAE0B91" w:rsidR="00FC0BFC" w:rsidRPr="00417923" w:rsidRDefault="00FC0BFC"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0D7CA162" w14:textId="16D5BEB6" w:rsidR="00FC0BFC" w:rsidRDefault="00FC0BFC">
            <w:pPr>
              <w:pStyle w:val="Tabletext"/>
              <w:rPr>
                <w:szCs w:val="20"/>
                <w:lang w:eastAsia="en-AU"/>
              </w:rPr>
            </w:pPr>
            <w:r>
              <w:rPr>
                <w:szCs w:val="20"/>
                <w:lang w:eastAsia="en-AU"/>
              </w:rPr>
              <w:t>Orana Arts Inc.</w:t>
            </w:r>
          </w:p>
        </w:tc>
        <w:tc>
          <w:tcPr>
            <w:tcW w:w="1796" w:type="dxa"/>
            <w:tcBorders>
              <w:top w:val="single" w:sz="4" w:space="0" w:color="auto"/>
              <w:left w:val="nil"/>
              <w:bottom w:val="single" w:sz="4" w:space="0" w:color="auto"/>
              <w:right w:val="nil"/>
            </w:tcBorders>
          </w:tcPr>
          <w:p w14:paraId="0147D9A3" w14:textId="3E5057E6" w:rsidR="00FC0BFC" w:rsidRDefault="00EB0593" w:rsidP="002D6776">
            <w:pPr>
              <w:pStyle w:val="Tabletext"/>
              <w:rPr>
                <w:szCs w:val="20"/>
              </w:rPr>
            </w:pPr>
            <w:r>
              <w:rPr>
                <w:szCs w:val="20"/>
              </w:rPr>
              <w:t xml:space="preserve">Funding to support </w:t>
            </w:r>
            <w:r w:rsidRPr="00EB0593">
              <w:rPr>
                <w:szCs w:val="20"/>
              </w:rPr>
              <w:t xml:space="preserve">CETA </w:t>
            </w:r>
            <w:r>
              <w:rPr>
                <w:szCs w:val="20"/>
              </w:rPr>
              <w:t>to explore</w:t>
            </w:r>
            <w:r w:rsidRPr="00EB0593">
              <w:rPr>
                <w:szCs w:val="20"/>
              </w:rPr>
              <w:t xml:space="preserve"> the use of technology, by creating dimensions through culture, sound, film and digital art, as a way for people to connect to their identity in a contemporary society.</w:t>
            </w:r>
          </w:p>
        </w:tc>
        <w:tc>
          <w:tcPr>
            <w:tcW w:w="1446" w:type="dxa"/>
            <w:tcBorders>
              <w:top w:val="single" w:sz="4" w:space="0" w:color="auto"/>
              <w:left w:val="nil"/>
              <w:bottom w:val="single" w:sz="4" w:space="0" w:color="auto"/>
              <w:right w:val="nil"/>
            </w:tcBorders>
          </w:tcPr>
          <w:p w14:paraId="3C74FC0F" w14:textId="1D831631" w:rsidR="00FC0BFC" w:rsidRDefault="00EB0593" w:rsidP="00764387">
            <w:pPr>
              <w:pStyle w:val="Tabletextcentred"/>
              <w:rPr>
                <w:szCs w:val="20"/>
              </w:rPr>
            </w:pPr>
            <w:r>
              <w:rPr>
                <w:szCs w:val="20"/>
              </w:rPr>
              <w:t xml:space="preserve">No </w:t>
            </w:r>
          </w:p>
        </w:tc>
        <w:tc>
          <w:tcPr>
            <w:tcW w:w="1476" w:type="dxa"/>
            <w:tcBorders>
              <w:top w:val="single" w:sz="4" w:space="0" w:color="auto"/>
              <w:left w:val="nil"/>
              <w:bottom w:val="single" w:sz="4" w:space="0" w:color="auto"/>
              <w:right w:val="nil"/>
            </w:tcBorders>
          </w:tcPr>
          <w:p w14:paraId="6EF6ADFB" w14:textId="6AACD279" w:rsidR="00FC0BFC" w:rsidRDefault="00EB0593" w:rsidP="00764387">
            <w:pPr>
              <w:pStyle w:val="Tabletextcentred"/>
              <w:rPr>
                <w:szCs w:val="20"/>
              </w:rPr>
            </w:pPr>
            <w:r>
              <w:rPr>
                <w:szCs w:val="20"/>
              </w:rPr>
              <w:t>$107,085</w:t>
            </w:r>
          </w:p>
        </w:tc>
        <w:tc>
          <w:tcPr>
            <w:tcW w:w="1682" w:type="dxa"/>
            <w:tcBorders>
              <w:top w:val="single" w:sz="4" w:space="0" w:color="auto"/>
              <w:left w:val="nil"/>
              <w:bottom w:val="single" w:sz="4" w:space="0" w:color="auto"/>
              <w:right w:val="nil"/>
            </w:tcBorders>
          </w:tcPr>
          <w:p w14:paraId="087D5605" w14:textId="0303F420" w:rsidR="00FC0BFC" w:rsidRDefault="00EB0593" w:rsidP="00A16114">
            <w:pPr>
              <w:pStyle w:val="Tabletextcentred"/>
              <w:rPr>
                <w:szCs w:val="20"/>
              </w:rPr>
            </w:pPr>
            <w:r>
              <w:rPr>
                <w:szCs w:val="20"/>
              </w:rPr>
              <w:t>1</w:t>
            </w:r>
            <w:r w:rsidR="00A16114">
              <w:rPr>
                <w:szCs w:val="20"/>
              </w:rPr>
              <w:t>6</w:t>
            </w:r>
            <w:r>
              <w:rPr>
                <w:szCs w:val="20"/>
              </w:rPr>
              <w:t>/0</w:t>
            </w:r>
            <w:r w:rsidR="00A16114">
              <w:rPr>
                <w:szCs w:val="20"/>
              </w:rPr>
              <w:t>6</w:t>
            </w:r>
            <w:r>
              <w:rPr>
                <w:szCs w:val="20"/>
              </w:rPr>
              <w:t>/2017</w:t>
            </w:r>
          </w:p>
        </w:tc>
        <w:tc>
          <w:tcPr>
            <w:tcW w:w="1459" w:type="dxa"/>
            <w:tcBorders>
              <w:top w:val="single" w:sz="4" w:space="0" w:color="auto"/>
              <w:left w:val="nil"/>
              <w:bottom w:val="single" w:sz="4" w:space="0" w:color="auto"/>
              <w:right w:val="nil"/>
            </w:tcBorders>
          </w:tcPr>
          <w:p w14:paraId="4B59BD94" w14:textId="5E36D19C" w:rsidR="00FC0BFC" w:rsidRDefault="00EB0593" w:rsidP="00357752">
            <w:pPr>
              <w:pStyle w:val="Tabletextcentred"/>
              <w:rPr>
                <w:szCs w:val="20"/>
              </w:rPr>
            </w:pPr>
            <w:r>
              <w:rPr>
                <w:szCs w:val="20"/>
              </w:rPr>
              <w:t>1</w:t>
            </w:r>
            <w:r w:rsidR="00357752">
              <w:rPr>
                <w:szCs w:val="20"/>
              </w:rPr>
              <w:t>9</w:t>
            </w:r>
            <w:r>
              <w:rPr>
                <w:szCs w:val="20"/>
              </w:rPr>
              <w:t>/0</w:t>
            </w:r>
            <w:r w:rsidR="00357752">
              <w:rPr>
                <w:szCs w:val="20"/>
              </w:rPr>
              <w:t>9</w:t>
            </w:r>
            <w:r>
              <w:rPr>
                <w:szCs w:val="20"/>
              </w:rPr>
              <w:t>/2017</w:t>
            </w:r>
          </w:p>
        </w:tc>
        <w:tc>
          <w:tcPr>
            <w:tcW w:w="1857" w:type="dxa"/>
            <w:tcBorders>
              <w:top w:val="single" w:sz="4" w:space="0" w:color="auto"/>
              <w:left w:val="nil"/>
              <w:bottom w:val="single" w:sz="4" w:space="0" w:color="auto"/>
              <w:right w:val="nil"/>
            </w:tcBorders>
          </w:tcPr>
          <w:p w14:paraId="4CCAC6B5" w14:textId="58C1B874" w:rsidR="00FC0BFC" w:rsidRDefault="00EB0593"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1A35F5D5" w14:textId="6CDE67FB" w:rsidR="00FC0BFC" w:rsidRDefault="00FC0BFC" w:rsidP="00764387">
            <w:pPr>
              <w:pStyle w:val="Tabletextcentred"/>
              <w:rPr>
                <w:szCs w:val="20"/>
                <w:lang w:eastAsia="en-AU"/>
              </w:rPr>
            </w:pPr>
            <w:r>
              <w:rPr>
                <w:szCs w:val="20"/>
                <w:lang w:eastAsia="en-AU"/>
              </w:rPr>
              <w:t>Wellington</w:t>
            </w:r>
          </w:p>
        </w:tc>
        <w:tc>
          <w:tcPr>
            <w:tcW w:w="903" w:type="dxa"/>
            <w:tcBorders>
              <w:top w:val="single" w:sz="4" w:space="0" w:color="auto"/>
              <w:left w:val="nil"/>
              <w:bottom w:val="single" w:sz="4" w:space="0" w:color="auto"/>
              <w:right w:val="nil"/>
            </w:tcBorders>
          </w:tcPr>
          <w:p w14:paraId="2324AB52" w14:textId="0E3C6A3F" w:rsidR="00FC0BFC" w:rsidRDefault="00EB0593"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50CD3271" w14:textId="53EB85BA" w:rsidR="00FC0BFC" w:rsidRDefault="00EB0593" w:rsidP="00764387">
            <w:pPr>
              <w:pStyle w:val="Tabletextcentred"/>
              <w:rPr>
                <w:szCs w:val="20"/>
              </w:rPr>
            </w:pPr>
            <w:r>
              <w:rPr>
                <w:szCs w:val="20"/>
              </w:rPr>
              <w:t>2820</w:t>
            </w:r>
          </w:p>
        </w:tc>
      </w:tr>
      <w:tr w:rsidR="00DE2CD3" w14:paraId="093CBDDC" w14:textId="77777777" w:rsidTr="00956E9E">
        <w:trPr>
          <w:cantSplit/>
        </w:trPr>
        <w:tc>
          <w:tcPr>
            <w:tcW w:w="1416" w:type="dxa"/>
            <w:tcBorders>
              <w:top w:val="single" w:sz="4" w:space="0" w:color="auto"/>
              <w:left w:val="nil"/>
              <w:bottom w:val="single" w:sz="4" w:space="0" w:color="auto"/>
              <w:right w:val="nil"/>
            </w:tcBorders>
          </w:tcPr>
          <w:p w14:paraId="4E2ADC99" w14:textId="7592A6E2" w:rsidR="0087659C" w:rsidRPr="00417923" w:rsidRDefault="0087659C"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5D5DB9B7" w14:textId="5240F856" w:rsidR="0087659C" w:rsidRDefault="0087659C">
            <w:pPr>
              <w:pStyle w:val="Tabletext"/>
              <w:rPr>
                <w:szCs w:val="20"/>
                <w:lang w:eastAsia="en-AU"/>
              </w:rPr>
            </w:pPr>
            <w:r>
              <w:rPr>
                <w:szCs w:val="20"/>
                <w:lang w:eastAsia="en-AU"/>
              </w:rPr>
              <w:t>Ilbijerri Aboriginal Torres S</w:t>
            </w:r>
            <w:r w:rsidR="00AD0BFA">
              <w:rPr>
                <w:szCs w:val="20"/>
                <w:lang w:eastAsia="en-AU"/>
              </w:rPr>
              <w:t>t</w:t>
            </w:r>
            <w:r>
              <w:rPr>
                <w:szCs w:val="20"/>
                <w:lang w:eastAsia="en-AU"/>
              </w:rPr>
              <w:t>rait Islander Theatre Co-op Ltd</w:t>
            </w:r>
          </w:p>
        </w:tc>
        <w:tc>
          <w:tcPr>
            <w:tcW w:w="1796" w:type="dxa"/>
            <w:tcBorders>
              <w:top w:val="single" w:sz="4" w:space="0" w:color="auto"/>
              <w:left w:val="nil"/>
              <w:bottom w:val="single" w:sz="4" w:space="0" w:color="auto"/>
              <w:right w:val="nil"/>
            </w:tcBorders>
          </w:tcPr>
          <w:p w14:paraId="6FAA7D0A" w14:textId="6D92B4C5" w:rsidR="0087659C" w:rsidRDefault="0087659C" w:rsidP="002D6776">
            <w:pPr>
              <w:pStyle w:val="Tabletext"/>
              <w:rPr>
                <w:szCs w:val="20"/>
              </w:rPr>
            </w:pPr>
            <w:r>
              <w:rPr>
                <w:szCs w:val="20"/>
              </w:rPr>
              <w:t xml:space="preserve">Funding to provide training, mentorship, commissioning, creative development and presentation, aimed at bringing the work of new Aboriginal and Torres Strait Islander writers to the stage </w:t>
            </w:r>
          </w:p>
        </w:tc>
        <w:tc>
          <w:tcPr>
            <w:tcW w:w="1446" w:type="dxa"/>
            <w:tcBorders>
              <w:top w:val="single" w:sz="4" w:space="0" w:color="auto"/>
              <w:left w:val="nil"/>
              <w:bottom w:val="single" w:sz="4" w:space="0" w:color="auto"/>
              <w:right w:val="nil"/>
            </w:tcBorders>
          </w:tcPr>
          <w:p w14:paraId="7A8BE77C" w14:textId="5DA67306" w:rsidR="0087659C" w:rsidRDefault="0087659C" w:rsidP="00764387">
            <w:pPr>
              <w:pStyle w:val="Tabletextcentred"/>
              <w:rPr>
                <w:szCs w:val="20"/>
              </w:rPr>
            </w:pPr>
            <w:r>
              <w:rPr>
                <w:szCs w:val="20"/>
              </w:rPr>
              <w:t xml:space="preserve">No </w:t>
            </w:r>
          </w:p>
        </w:tc>
        <w:tc>
          <w:tcPr>
            <w:tcW w:w="1476" w:type="dxa"/>
            <w:tcBorders>
              <w:top w:val="single" w:sz="4" w:space="0" w:color="auto"/>
              <w:left w:val="nil"/>
              <w:bottom w:val="single" w:sz="4" w:space="0" w:color="auto"/>
              <w:right w:val="nil"/>
            </w:tcBorders>
          </w:tcPr>
          <w:p w14:paraId="643C6DD1" w14:textId="2183D070" w:rsidR="0087659C" w:rsidRDefault="0087659C" w:rsidP="00764387">
            <w:pPr>
              <w:pStyle w:val="Tabletextcentred"/>
              <w:rPr>
                <w:szCs w:val="20"/>
              </w:rPr>
            </w:pPr>
            <w:r>
              <w:rPr>
                <w:szCs w:val="20"/>
              </w:rPr>
              <w:t>$220,000</w:t>
            </w:r>
          </w:p>
        </w:tc>
        <w:tc>
          <w:tcPr>
            <w:tcW w:w="1682" w:type="dxa"/>
            <w:tcBorders>
              <w:top w:val="single" w:sz="4" w:space="0" w:color="auto"/>
              <w:left w:val="nil"/>
              <w:bottom w:val="single" w:sz="4" w:space="0" w:color="auto"/>
              <w:right w:val="nil"/>
            </w:tcBorders>
          </w:tcPr>
          <w:p w14:paraId="7D4DC8CF" w14:textId="26F013E5" w:rsidR="0087659C" w:rsidRDefault="00A16114" w:rsidP="00A16114">
            <w:pPr>
              <w:pStyle w:val="Tabletextcentred"/>
              <w:rPr>
                <w:szCs w:val="20"/>
              </w:rPr>
            </w:pPr>
            <w:r>
              <w:rPr>
                <w:szCs w:val="20"/>
              </w:rPr>
              <w:t>16</w:t>
            </w:r>
            <w:r w:rsidR="0087659C">
              <w:rPr>
                <w:szCs w:val="20"/>
              </w:rPr>
              <w:t>/0</w:t>
            </w:r>
            <w:r>
              <w:rPr>
                <w:szCs w:val="20"/>
              </w:rPr>
              <w:t>6</w:t>
            </w:r>
            <w:r w:rsidR="0087659C">
              <w:rPr>
                <w:szCs w:val="20"/>
              </w:rPr>
              <w:t>/2017</w:t>
            </w:r>
          </w:p>
        </w:tc>
        <w:tc>
          <w:tcPr>
            <w:tcW w:w="1459" w:type="dxa"/>
            <w:tcBorders>
              <w:top w:val="single" w:sz="4" w:space="0" w:color="auto"/>
              <w:left w:val="nil"/>
              <w:bottom w:val="single" w:sz="4" w:space="0" w:color="auto"/>
              <w:right w:val="nil"/>
            </w:tcBorders>
          </w:tcPr>
          <w:p w14:paraId="2C1D9DE5" w14:textId="3C752196" w:rsidR="0087659C" w:rsidRDefault="0087659C" w:rsidP="00764387">
            <w:pPr>
              <w:pStyle w:val="Tabletextcentred"/>
              <w:rPr>
                <w:szCs w:val="20"/>
              </w:rPr>
            </w:pPr>
            <w:r>
              <w:rPr>
                <w:szCs w:val="20"/>
              </w:rPr>
              <w:t>27/09/2017</w:t>
            </w:r>
          </w:p>
        </w:tc>
        <w:tc>
          <w:tcPr>
            <w:tcW w:w="1857" w:type="dxa"/>
            <w:tcBorders>
              <w:top w:val="single" w:sz="4" w:space="0" w:color="auto"/>
              <w:left w:val="nil"/>
              <w:bottom w:val="single" w:sz="4" w:space="0" w:color="auto"/>
              <w:right w:val="nil"/>
            </w:tcBorders>
          </w:tcPr>
          <w:p w14:paraId="073F14DD" w14:textId="766CE124" w:rsidR="0087659C" w:rsidRDefault="0087659C"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1A101E61" w14:textId="55A3A51A" w:rsidR="0087659C" w:rsidRDefault="0087659C" w:rsidP="00764387">
            <w:pPr>
              <w:pStyle w:val="Tabletextcentred"/>
              <w:rPr>
                <w:szCs w:val="20"/>
                <w:lang w:eastAsia="en-AU"/>
              </w:rPr>
            </w:pPr>
            <w:r>
              <w:rPr>
                <w:szCs w:val="20"/>
                <w:lang w:eastAsia="en-AU"/>
              </w:rPr>
              <w:t xml:space="preserve">North Melbourne </w:t>
            </w:r>
          </w:p>
        </w:tc>
        <w:tc>
          <w:tcPr>
            <w:tcW w:w="903" w:type="dxa"/>
            <w:tcBorders>
              <w:top w:val="single" w:sz="4" w:space="0" w:color="auto"/>
              <w:left w:val="nil"/>
              <w:bottom w:val="single" w:sz="4" w:space="0" w:color="auto"/>
              <w:right w:val="nil"/>
            </w:tcBorders>
          </w:tcPr>
          <w:p w14:paraId="776A3CA3" w14:textId="0496BAA9" w:rsidR="0087659C" w:rsidRDefault="0087659C" w:rsidP="00764387">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41A52B68" w14:textId="12140B29" w:rsidR="0087659C" w:rsidRDefault="0087659C" w:rsidP="00764387">
            <w:pPr>
              <w:pStyle w:val="Tabletextcentred"/>
              <w:rPr>
                <w:szCs w:val="20"/>
              </w:rPr>
            </w:pPr>
            <w:r>
              <w:rPr>
                <w:szCs w:val="20"/>
              </w:rPr>
              <w:t>3051</w:t>
            </w:r>
          </w:p>
        </w:tc>
      </w:tr>
      <w:tr w:rsidR="00DE2CD3" w14:paraId="54738A54" w14:textId="77777777" w:rsidTr="00956E9E">
        <w:trPr>
          <w:cantSplit/>
        </w:trPr>
        <w:tc>
          <w:tcPr>
            <w:tcW w:w="1416" w:type="dxa"/>
            <w:tcBorders>
              <w:top w:val="single" w:sz="4" w:space="0" w:color="auto"/>
              <w:left w:val="nil"/>
              <w:bottom w:val="single" w:sz="4" w:space="0" w:color="auto"/>
              <w:right w:val="nil"/>
            </w:tcBorders>
          </w:tcPr>
          <w:p w14:paraId="5A4039C4" w14:textId="58EB5744" w:rsidR="0087659C" w:rsidRPr="00417923" w:rsidRDefault="0087659C"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6CF500B2" w14:textId="61414436" w:rsidR="0087659C" w:rsidRDefault="0087659C">
            <w:pPr>
              <w:pStyle w:val="Tabletext"/>
              <w:rPr>
                <w:szCs w:val="20"/>
                <w:lang w:eastAsia="en-AU"/>
              </w:rPr>
            </w:pPr>
            <w:r>
              <w:rPr>
                <w:szCs w:val="20"/>
                <w:lang w:eastAsia="en-AU"/>
              </w:rPr>
              <w:t xml:space="preserve">University of Canberra </w:t>
            </w:r>
          </w:p>
        </w:tc>
        <w:tc>
          <w:tcPr>
            <w:tcW w:w="1796" w:type="dxa"/>
            <w:tcBorders>
              <w:top w:val="single" w:sz="4" w:space="0" w:color="auto"/>
              <w:left w:val="nil"/>
              <w:bottom w:val="single" w:sz="4" w:space="0" w:color="auto"/>
              <w:right w:val="nil"/>
            </w:tcBorders>
          </w:tcPr>
          <w:p w14:paraId="0E28AD78" w14:textId="563AAB8C" w:rsidR="0087659C" w:rsidRDefault="009D1571">
            <w:pPr>
              <w:pStyle w:val="Tabletext"/>
              <w:rPr>
                <w:szCs w:val="20"/>
              </w:rPr>
            </w:pPr>
            <w:r>
              <w:rPr>
                <w:szCs w:val="20"/>
              </w:rPr>
              <w:t>To p</w:t>
            </w:r>
            <w:r w:rsidRPr="009D1571">
              <w:rPr>
                <w:szCs w:val="20"/>
              </w:rPr>
              <w:t>roduce creative workshops, publications and performances that strengthen connections between the Indig</w:t>
            </w:r>
            <w:r>
              <w:rPr>
                <w:szCs w:val="20"/>
              </w:rPr>
              <w:t>enous and university communities</w:t>
            </w:r>
            <w:r w:rsidRPr="009D1571">
              <w:rPr>
                <w:szCs w:val="20"/>
              </w:rPr>
              <w:t>.</w:t>
            </w:r>
          </w:p>
        </w:tc>
        <w:tc>
          <w:tcPr>
            <w:tcW w:w="1446" w:type="dxa"/>
            <w:tcBorders>
              <w:top w:val="single" w:sz="4" w:space="0" w:color="auto"/>
              <w:left w:val="nil"/>
              <w:bottom w:val="single" w:sz="4" w:space="0" w:color="auto"/>
              <w:right w:val="nil"/>
            </w:tcBorders>
          </w:tcPr>
          <w:p w14:paraId="4993915C" w14:textId="3C452F89" w:rsidR="0087659C" w:rsidRDefault="009D1571" w:rsidP="00764387">
            <w:pPr>
              <w:pStyle w:val="Tabletextcentred"/>
              <w:rPr>
                <w:szCs w:val="20"/>
              </w:rPr>
            </w:pPr>
            <w:r>
              <w:rPr>
                <w:szCs w:val="20"/>
              </w:rPr>
              <w:t xml:space="preserve">No </w:t>
            </w:r>
          </w:p>
        </w:tc>
        <w:tc>
          <w:tcPr>
            <w:tcW w:w="1476" w:type="dxa"/>
            <w:tcBorders>
              <w:top w:val="single" w:sz="4" w:space="0" w:color="auto"/>
              <w:left w:val="nil"/>
              <w:bottom w:val="single" w:sz="4" w:space="0" w:color="auto"/>
              <w:right w:val="nil"/>
            </w:tcBorders>
          </w:tcPr>
          <w:p w14:paraId="3D3C5C2D" w14:textId="47C5B7C2" w:rsidR="0087659C" w:rsidRDefault="009D1571" w:rsidP="00764387">
            <w:pPr>
              <w:pStyle w:val="Tabletextcentred"/>
              <w:rPr>
                <w:szCs w:val="20"/>
              </w:rPr>
            </w:pPr>
            <w:r>
              <w:rPr>
                <w:szCs w:val="20"/>
              </w:rPr>
              <w:t>$179,870</w:t>
            </w:r>
          </w:p>
        </w:tc>
        <w:tc>
          <w:tcPr>
            <w:tcW w:w="1682" w:type="dxa"/>
            <w:tcBorders>
              <w:top w:val="single" w:sz="4" w:space="0" w:color="auto"/>
              <w:left w:val="nil"/>
              <w:bottom w:val="single" w:sz="4" w:space="0" w:color="auto"/>
              <w:right w:val="nil"/>
            </w:tcBorders>
          </w:tcPr>
          <w:p w14:paraId="4FA8F773" w14:textId="6097657E" w:rsidR="0087659C" w:rsidRDefault="0087659C" w:rsidP="007F0FDB">
            <w:pPr>
              <w:pStyle w:val="Tabletextcentred"/>
              <w:rPr>
                <w:szCs w:val="20"/>
              </w:rPr>
            </w:pPr>
            <w:r>
              <w:rPr>
                <w:szCs w:val="20"/>
              </w:rPr>
              <w:t>1</w:t>
            </w:r>
            <w:r w:rsidR="007F0FDB">
              <w:rPr>
                <w:szCs w:val="20"/>
              </w:rPr>
              <w:t>6</w:t>
            </w:r>
            <w:r>
              <w:rPr>
                <w:szCs w:val="20"/>
              </w:rPr>
              <w:t>/0</w:t>
            </w:r>
            <w:r w:rsidR="007F0FDB">
              <w:rPr>
                <w:szCs w:val="20"/>
              </w:rPr>
              <w:t>6</w:t>
            </w:r>
            <w:r>
              <w:rPr>
                <w:szCs w:val="20"/>
              </w:rPr>
              <w:t>/2017</w:t>
            </w:r>
          </w:p>
        </w:tc>
        <w:tc>
          <w:tcPr>
            <w:tcW w:w="1459" w:type="dxa"/>
            <w:tcBorders>
              <w:top w:val="single" w:sz="4" w:space="0" w:color="auto"/>
              <w:left w:val="nil"/>
              <w:bottom w:val="single" w:sz="4" w:space="0" w:color="auto"/>
              <w:right w:val="nil"/>
            </w:tcBorders>
          </w:tcPr>
          <w:p w14:paraId="2029CD19" w14:textId="655DE828" w:rsidR="0087659C" w:rsidRDefault="009D1571" w:rsidP="00764387">
            <w:pPr>
              <w:pStyle w:val="Tabletextcentred"/>
              <w:rPr>
                <w:szCs w:val="20"/>
              </w:rPr>
            </w:pPr>
            <w:r>
              <w:rPr>
                <w:szCs w:val="20"/>
              </w:rPr>
              <w:t>14/09/2017</w:t>
            </w:r>
          </w:p>
        </w:tc>
        <w:tc>
          <w:tcPr>
            <w:tcW w:w="1857" w:type="dxa"/>
            <w:tcBorders>
              <w:top w:val="single" w:sz="4" w:space="0" w:color="auto"/>
              <w:left w:val="nil"/>
              <w:bottom w:val="single" w:sz="4" w:space="0" w:color="auto"/>
              <w:right w:val="nil"/>
            </w:tcBorders>
          </w:tcPr>
          <w:p w14:paraId="7EADF525" w14:textId="4F595E5A" w:rsidR="0087659C" w:rsidRDefault="009D1571" w:rsidP="00764387">
            <w:pPr>
              <w:pStyle w:val="Tabletextcentred"/>
              <w:rPr>
                <w:szCs w:val="20"/>
              </w:rPr>
            </w:pPr>
            <w:r>
              <w:rPr>
                <w:szCs w:val="20"/>
              </w:rPr>
              <w:t>14/09/2019</w:t>
            </w:r>
          </w:p>
        </w:tc>
        <w:tc>
          <w:tcPr>
            <w:tcW w:w="1428" w:type="dxa"/>
            <w:tcBorders>
              <w:top w:val="single" w:sz="4" w:space="0" w:color="auto"/>
              <w:left w:val="nil"/>
              <w:bottom w:val="single" w:sz="4" w:space="0" w:color="auto"/>
              <w:right w:val="nil"/>
            </w:tcBorders>
          </w:tcPr>
          <w:p w14:paraId="72A28E11" w14:textId="62614CBE" w:rsidR="0087659C" w:rsidRDefault="0087659C" w:rsidP="00764387">
            <w:pPr>
              <w:pStyle w:val="Tabletextcentred"/>
              <w:rPr>
                <w:szCs w:val="20"/>
                <w:lang w:eastAsia="en-AU"/>
              </w:rPr>
            </w:pPr>
            <w:r>
              <w:rPr>
                <w:szCs w:val="20"/>
                <w:lang w:eastAsia="en-AU"/>
              </w:rPr>
              <w:t>Bruce</w:t>
            </w:r>
          </w:p>
        </w:tc>
        <w:tc>
          <w:tcPr>
            <w:tcW w:w="903" w:type="dxa"/>
            <w:tcBorders>
              <w:top w:val="single" w:sz="4" w:space="0" w:color="auto"/>
              <w:left w:val="nil"/>
              <w:bottom w:val="single" w:sz="4" w:space="0" w:color="auto"/>
              <w:right w:val="nil"/>
            </w:tcBorders>
          </w:tcPr>
          <w:p w14:paraId="6131054E" w14:textId="1FE83BC3" w:rsidR="0087659C" w:rsidRDefault="0087659C" w:rsidP="00764387">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30A5672A" w14:textId="5B693BC6" w:rsidR="0087659C" w:rsidRDefault="0087659C" w:rsidP="00764387">
            <w:pPr>
              <w:pStyle w:val="Tabletextcentred"/>
              <w:rPr>
                <w:szCs w:val="20"/>
              </w:rPr>
            </w:pPr>
            <w:r>
              <w:rPr>
                <w:szCs w:val="20"/>
              </w:rPr>
              <w:t>2617</w:t>
            </w:r>
          </w:p>
        </w:tc>
      </w:tr>
      <w:tr w:rsidR="00DE2CD3" w14:paraId="4DC53EDC" w14:textId="77777777" w:rsidTr="00956E9E">
        <w:trPr>
          <w:cantSplit/>
        </w:trPr>
        <w:tc>
          <w:tcPr>
            <w:tcW w:w="1416" w:type="dxa"/>
            <w:tcBorders>
              <w:top w:val="single" w:sz="4" w:space="0" w:color="auto"/>
              <w:left w:val="nil"/>
              <w:bottom w:val="single" w:sz="4" w:space="0" w:color="auto"/>
              <w:right w:val="nil"/>
            </w:tcBorders>
          </w:tcPr>
          <w:p w14:paraId="5B6D7C9B" w14:textId="079173A3" w:rsidR="00AB0206" w:rsidRPr="00417923" w:rsidRDefault="00AB0206" w:rsidP="00764387">
            <w:pPr>
              <w:pStyle w:val="Tabletext"/>
              <w:rPr>
                <w:rFonts w:ascii="Calibri" w:hAnsi="Calibri"/>
              </w:rPr>
            </w:pPr>
            <w:r w:rsidRPr="00417923">
              <w:rPr>
                <w:rFonts w:ascii="Calibri" w:hAnsi="Calibri"/>
              </w:rPr>
              <w:t>Indigenous Visual Arts Industry Support</w:t>
            </w:r>
          </w:p>
        </w:tc>
        <w:tc>
          <w:tcPr>
            <w:tcW w:w="1587" w:type="dxa"/>
            <w:tcBorders>
              <w:top w:val="single" w:sz="4" w:space="0" w:color="auto"/>
              <w:left w:val="nil"/>
              <w:bottom w:val="single" w:sz="4" w:space="0" w:color="auto"/>
              <w:right w:val="nil"/>
            </w:tcBorders>
          </w:tcPr>
          <w:p w14:paraId="125237D4" w14:textId="7B7D4874" w:rsidR="00AB0206" w:rsidRDefault="00AB0206">
            <w:pPr>
              <w:pStyle w:val="Tabletext"/>
              <w:rPr>
                <w:szCs w:val="20"/>
                <w:lang w:eastAsia="en-AU"/>
              </w:rPr>
            </w:pPr>
            <w:r>
              <w:rPr>
                <w:szCs w:val="20"/>
                <w:lang w:eastAsia="en-AU"/>
              </w:rPr>
              <w:t>Yawuru Jarndu Aboriginal Corporation</w:t>
            </w:r>
          </w:p>
        </w:tc>
        <w:tc>
          <w:tcPr>
            <w:tcW w:w="1796" w:type="dxa"/>
            <w:tcBorders>
              <w:top w:val="single" w:sz="4" w:space="0" w:color="auto"/>
              <w:left w:val="nil"/>
              <w:bottom w:val="single" w:sz="4" w:space="0" w:color="auto"/>
              <w:right w:val="nil"/>
            </w:tcBorders>
          </w:tcPr>
          <w:p w14:paraId="77347A9B" w14:textId="3AA19193" w:rsidR="00AB0206" w:rsidRDefault="00AB0206">
            <w:pPr>
              <w:pStyle w:val="Tabletext"/>
              <w:rPr>
                <w:szCs w:val="20"/>
              </w:rPr>
            </w:pPr>
            <w:r>
              <w:t>To support the Grantee to provide visual arts services to artists based in the Broome region in Western Australia</w:t>
            </w:r>
          </w:p>
        </w:tc>
        <w:tc>
          <w:tcPr>
            <w:tcW w:w="1446" w:type="dxa"/>
            <w:tcBorders>
              <w:top w:val="single" w:sz="4" w:space="0" w:color="auto"/>
              <w:left w:val="nil"/>
              <w:bottom w:val="single" w:sz="4" w:space="0" w:color="auto"/>
              <w:right w:val="nil"/>
            </w:tcBorders>
          </w:tcPr>
          <w:p w14:paraId="33508E29" w14:textId="79E732A3" w:rsidR="00AB0206" w:rsidRDefault="00AB0206"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46A8C7E" w14:textId="595369FB" w:rsidR="00AB0206" w:rsidRDefault="00AB0206" w:rsidP="00764387">
            <w:pPr>
              <w:pStyle w:val="Tabletextcentred"/>
              <w:rPr>
                <w:szCs w:val="20"/>
              </w:rPr>
            </w:pPr>
            <w:r>
              <w:rPr>
                <w:szCs w:val="20"/>
              </w:rPr>
              <w:t>$176,000</w:t>
            </w:r>
          </w:p>
        </w:tc>
        <w:tc>
          <w:tcPr>
            <w:tcW w:w="1682" w:type="dxa"/>
            <w:tcBorders>
              <w:top w:val="single" w:sz="4" w:space="0" w:color="auto"/>
              <w:left w:val="nil"/>
              <w:bottom w:val="single" w:sz="4" w:space="0" w:color="auto"/>
              <w:right w:val="nil"/>
            </w:tcBorders>
          </w:tcPr>
          <w:p w14:paraId="769C9031" w14:textId="43544E44" w:rsidR="00AB0206" w:rsidRDefault="00AB0206" w:rsidP="00764387">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6F54A082" w14:textId="7A740278" w:rsidR="00AB0206" w:rsidRDefault="00AB0206" w:rsidP="00764387">
            <w:pPr>
              <w:pStyle w:val="Tabletextcentred"/>
              <w:rPr>
                <w:szCs w:val="20"/>
              </w:rPr>
            </w:pPr>
            <w:r>
              <w:rPr>
                <w:szCs w:val="20"/>
              </w:rPr>
              <w:t>15/08/2017</w:t>
            </w:r>
          </w:p>
        </w:tc>
        <w:tc>
          <w:tcPr>
            <w:tcW w:w="1857" w:type="dxa"/>
            <w:tcBorders>
              <w:top w:val="single" w:sz="4" w:space="0" w:color="auto"/>
              <w:left w:val="nil"/>
              <w:bottom w:val="single" w:sz="4" w:space="0" w:color="auto"/>
              <w:right w:val="nil"/>
            </w:tcBorders>
          </w:tcPr>
          <w:p w14:paraId="1C9E8D0C" w14:textId="6745E28D" w:rsidR="00AB0206" w:rsidRDefault="00AB0206" w:rsidP="00764387">
            <w:pPr>
              <w:pStyle w:val="Tabletextcentred"/>
              <w:rPr>
                <w:szCs w:val="20"/>
              </w:rPr>
            </w:pPr>
            <w:r>
              <w:rPr>
                <w:szCs w:val="20"/>
              </w:rPr>
              <w:t>30/11/2019</w:t>
            </w:r>
          </w:p>
        </w:tc>
        <w:tc>
          <w:tcPr>
            <w:tcW w:w="1428" w:type="dxa"/>
            <w:tcBorders>
              <w:top w:val="single" w:sz="4" w:space="0" w:color="auto"/>
              <w:left w:val="nil"/>
              <w:bottom w:val="single" w:sz="4" w:space="0" w:color="auto"/>
              <w:right w:val="nil"/>
            </w:tcBorders>
          </w:tcPr>
          <w:p w14:paraId="0995B58B" w14:textId="3B2E1FF8" w:rsidR="00AB0206" w:rsidRDefault="00AB0206" w:rsidP="00764387">
            <w:pPr>
              <w:pStyle w:val="Tabletextcentred"/>
              <w:rPr>
                <w:szCs w:val="20"/>
                <w:lang w:eastAsia="en-AU"/>
              </w:rPr>
            </w:pPr>
            <w:r>
              <w:rPr>
                <w:szCs w:val="20"/>
                <w:lang w:eastAsia="en-AU"/>
              </w:rPr>
              <w:t>Broome</w:t>
            </w:r>
          </w:p>
        </w:tc>
        <w:tc>
          <w:tcPr>
            <w:tcW w:w="903" w:type="dxa"/>
            <w:tcBorders>
              <w:top w:val="single" w:sz="4" w:space="0" w:color="auto"/>
              <w:left w:val="nil"/>
              <w:bottom w:val="single" w:sz="4" w:space="0" w:color="auto"/>
              <w:right w:val="nil"/>
            </w:tcBorders>
          </w:tcPr>
          <w:p w14:paraId="4F62411B" w14:textId="7A133676" w:rsidR="00AB0206" w:rsidRDefault="00AB0206" w:rsidP="00764387">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076877B6" w14:textId="1F7EC826" w:rsidR="00AB0206" w:rsidRDefault="00AB0206" w:rsidP="00764387">
            <w:pPr>
              <w:pStyle w:val="Tabletextcentred"/>
              <w:rPr>
                <w:szCs w:val="20"/>
              </w:rPr>
            </w:pPr>
            <w:r>
              <w:rPr>
                <w:szCs w:val="20"/>
              </w:rPr>
              <w:t>6725</w:t>
            </w:r>
          </w:p>
        </w:tc>
      </w:tr>
      <w:tr w:rsidR="00DE2CD3" w14:paraId="75A125D3" w14:textId="77777777" w:rsidTr="00956E9E">
        <w:trPr>
          <w:cantSplit/>
        </w:trPr>
        <w:tc>
          <w:tcPr>
            <w:tcW w:w="1416" w:type="dxa"/>
            <w:tcBorders>
              <w:top w:val="single" w:sz="4" w:space="0" w:color="auto"/>
              <w:left w:val="nil"/>
              <w:bottom w:val="single" w:sz="4" w:space="0" w:color="auto"/>
              <w:right w:val="nil"/>
            </w:tcBorders>
          </w:tcPr>
          <w:p w14:paraId="1B6A2643" w14:textId="72C8F4A1" w:rsidR="00AB0206" w:rsidRPr="00417923" w:rsidRDefault="00AB0206" w:rsidP="00764387">
            <w:pPr>
              <w:pStyle w:val="Tabletext"/>
              <w:rPr>
                <w:rFonts w:ascii="Calibri" w:hAnsi="Calibri"/>
              </w:rPr>
            </w:pPr>
            <w:r w:rsidRPr="00417923">
              <w:rPr>
                <w:rFonts w:ascii="Calibri" w:hAnsi="Calibri"/>
              </w:rPr>
              <w:t>Indigenous Visual Arts Industry Support</w:t>
            </w:r>
          </w:p>
        </w:tc>
        <w:tc>
          <w:tcPr>
            <w:tcW w:w="1587" w:type="dxa"/>
            <w:tcBorders>
              <w:top w:val="single" w:sz="4" w:space="0" w:color="auto"/>
              <w:left w:val="nil"/>
              <w:bottom w:val="single" w:sz="4" w:space="0" w:color="auto"/>
              <w:right w:val="nil"/>
            </w:tcBorders>
          </w:tcPr>
          <w:p w14:paraId="524AA690" w14:textId="6DD3C5BC" w:rsidR="00AB0206" w:rsidRDefault="00AB0206">
            <w:pPr>
              <w:pStyle w:val="Tabletext"/>
              <w:rPr>
                <w:szCs w:val="20"/>
                <w:lang w:eastAsia="en-AU"/>
              </w:rPr>
            </w:pPr>
            <w:r w:rsidRPr="00545365">
              <w:rPr>
                <w:szCs w:val="20"/>
                <w:lang w:eastAsia="en-AU"/>
              </w:rPr>
              <w:t>Ceduna Aboriginal Corporation</w:t>
            </w:r>
          </w:p>
        </w:tc>
        <w:tc>
          <w:tcPr>
            <w:tcW w:w="1796" w:type="dxa"/>
            <w:tcBorders>
              <w:top w:val="single" w:sz="4" w:space="0" w:color="auto"/>
              <w:left w:val="nil"/>
              <w:bottom w:val="single" w:sz="4" w:space="0" w:color="auto"/>
              <w:right w:val="nil"/>
            </w:tcBorders>
          </w:tcPr>
          <w:p w14:paraId="14E4D46E" w14:textId="0DC3F008" w:rsidR="00AB0206" w:rsidRDefault="00AB0206">
            <w:pPr>
              <w:pStyle w:val="Tabletext"/>
              <w:rPr>
                <w:szCs w:val="20"/>
              </w:rPr>
            </w:pPr>
            <w:r w:rsidRPr="004A2706">
              <w:t>To support the Grantee to provide visual arts services to artists based in Ceduna and the region and engage Indigenous arts workers.</w:t>
            </w:r>
          </w:p>
        </w:tc>
        <w:tc>
          <w:tcPr>
            <w:tcW w:w="1446" w:type="dxa"/>
            <w:tcBorders>
              <w:top w:val="single" w:sz="4" w:space="0" w:color="auto"/>
              <w:left w:val="nil"/>
              <w:bottom w:val="single" w:sz="4" w:space="0" w:color="auto"/>
              <w:right w:val="nil"/>
            </w:tcBorders>
          </w:tcPr>
          <w:p w14:paraId="29B64BF1" w14:textId="5CCC8596" w:rsidR="00AB0206" w:rsidRDefault="00AB0206"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18C1712" w14:textId="11EA467C" w:rsidR="00AB0206" w:rsidRPr="00C52D4E" w:rsidRDefault="00404D5F" w:rsidP="00764387">
            <w:pPr>
              <w:pStyle w:val="Tabletextcentred"/>
              <w:rPr>
                <w:szCs w:val="20"/>
              </w:rPr>
            </w:pPr>
            <w:r w:rsidRPr="00417923">
              <w:t>$846,450</w:t>
            </w:r>
          </w:p>
        </w:tc>
        <w:tc>
          <w:tcPr>
            <w:tcW w:w="1682" w:type="dxa"/>
            <w:tcBorders>
              <w:top w:val="single" w:sz="4" w:space="0" w:color="auto"/>
              <w:left w:val="nil"/>
              <w:bottom w:val="single" w:sz="4" w:space="0" w:color="auto"/>
              <w:right w:val="nil"/>
            </w:tcBorders>
          </w:tcPr>
          <w:p w14:paraId="065DE210" w14:textId="27FA24E8" w:rsidR="00AB0206" w:rsidRDefault="00404D5F" w:rsidP="00764387">
            <w:pPr>
              <w:pStyle w:val="Tabletextcentred"/>
              <w:rPr>
                <w:szCs w:val="20"/>
              </w:rPr>
            </w:pPr>
            <w:r>
              <w:rPr>
                <w:szCs w:val="20"/>
              </w:rPr>
              <w:t>16/06/2017</w:t>
            </w:r>
          </w:p>
        </w:tc>
        <w:tc>
          <w:tcPr>
            <w:tcW w:w="1459" w:type="dxa"/>
            <w:tcBorders>
              <w:top w:val="single" w:sz="4" w:space="0" w:color="auto"/>
              <w:left w:val="nil"/>
              <w:bottom w:val="single" w:sz="4" w:space="0" w:color="auto"/>
              <w:right w:val="nil"/>
            </w:tcBorders>
          </w:tcPr>
          <w:p w14:paraId="5AB62F17" w14:textId="4535333E" w:rsidR="00AB0206" w:rsidRDefault="00404D5F" w:rsidP="00764387">
            <w:pPr>
              <w:pStyle w:val="Tabletextcentred"/>
              <w:rPr>
                <w:szCs w:val="20"/>
              </w:rPr>
            </w:pPr>
            <w:r>
              <w:rPr>
                <w:szCs w:val="20"/>
              </w:rPr>
              <w:t>10/10/2017</w:t>
            </w:r>
          </w:p>
        </w:tc>
        <w:tc>
          <w:tcPr>
            <w:tcW w:w="1857" w:type="dxa"/>
            <w:tcBorders>
              <w:top w:val="single" w:sz="4" w:space="0" w:color="auto"/>
              <w:left w:val="nil"/>
              <w:bottom w:val="single" w:sz="4" w:space="0" w:color="auto"/>
              <w:right w:val="nil"/>
            </w:tcBorders>
          </w:tcPr>
          <w:p w14:paraId="1A3976CD" w14:textId="0EB3D33B" w:rsidR="00AB0206" w:rsidRDefault="00404D5F" w:rsidP="00764387">
            <w:pPr>
              <w:pStyle w:val="Tabletextcentred"/>
              <w:rPr>
                <w:szCs w:val="20"/>
              </w:rPr>
            </w:pPr>
            <w:r>
              <w:rPr>
                <w:szCs w:val="20"/>
              </w:rPr>
              <w:t>30/11/2020</w:t>
            </w:r>
          </w:p>
        </w:tc>
        <w:tc>
          <w:tcPr>
            <w:tcW w:w="1428" w:type="dxa"/>
            <w:tcBorders>
              <w:top w:val="single" w:sz="4" w:space="0" w:color="auto"/>
              <w:left w:val="nil"/>
              <w:bottom w:val="single" w:sz="4" w:space="0" w:color="auto"/>
              <w:right w:val="nil"/>
            </w:tcBorders>
          </w:tcPr>
          <w:p w14:paraId="298F4A1A" w14:textId="6C3E1139" w:rsidR="00AB0206" w:rsidRDefault="00404D5F" w:rsidP="00764387">
            <w:pPr>
              <w:pStyle w:val="Tabletextcentred"/>
              <w:rPr>
                <w:szCs w:val="20"/>
                <w:lang w:eastAsia="en-AU"/>
              </w:rPr>
            </w:pPr>
            <w:r>
              <w:rPr>
                <w:szCs w:val="20"/>
                <w:lang w:eastAsia="en-AU"/>
              </w:rPr>
              <w:t>Ceduna</w:t>
            </w:r>
          </w:p>
        </w:tc>
        <w:tc>
          <w:tcPr>
            <w:tcW w:w="903" w:type="dxa"/>
            <w:tcBorders>
              <w:top w:val="single" w:sz="4" w:space="0" w:color="auto"/>
              <w:left w:val="nil"/>
              <w:bottom w:val="single" w:sz="4" w:space="0" w:color="auto"/>
              <w:right w:val="nil"/>
            </w:tcBorders>
          </w:tcPr>
          <w:p w14:paraId="791A80B0" w14:textId="46FD03F1" w:rsidR="00AB0206" w:rsidRDefault="00404D5F" w:rsidP="00764387">
            <w:pPr>
              <w:pStyle w:val="Tabletextcentred"/>
              <w:rPr>
                <w:szCs w:val="20"/>
              </w:rPr>
            </w:pPr>
            <w:r>
              <w:rPr>
                <w:szCs w:val="20"/>
              </w:rPr>
              <w:t>SA</w:t>
            </w:r>
          </w:p>
        </w:tc>
        <w:tc>
          <w:tcPr>
            <w:tcW w:w="996" w:type="dxa"/>
            <w:tcBorders>
              <w:top w:val="single" w:sz="4" w:space="0" w:color="auto"/>
              <w:left w:val="nil"/>
              <w:bottom w:val="single" w:sz="4" w:space="0" w:color="auto"/>
              <w:right w:val="nil"/>
            </w:tcBorders>
          </w:tcPr>
          <w:p w14:paraId="08C7D774" w14:textId="125A49A5" w:rsidR="00AB0206" w:rsidRDefault="00404D5F" w:rsidP="00764387">
            <w:pPr>
              <w:pStyle w:val="Tabletextcentred"/>
              <w:rPr>
                <w:szCs w:val="20"/>
              </w:rPr>
            </w:pPr>
            <w:r>
              <w:rPr>
                <w:szCs w:val="20"/>
              </w:rPr>
              <w:t>5690</w:t>
            </w:r>
          </w:p>
        </w:tc>
      </w:tr>
      <w:tr w:rsidR="00DE2CD3" w14:paraId="51A8C949" w14:textId="77777777" w:rsidTr="00956E9E">
        <w:trPr>
          <w:cantSplit/>
        </w:trPr>
        <w:tc>
          <w:tcPr>
            <w:tcW w:w="1416" w:type="dxa"/>
            <w:tcBorders>
              <w:top w:val="single" w:sz="4" w:space="0" w:color="auto"/>
              <w:left w:val="nil"/>
              <w:bottom w:val="single" w:sz="4" w:space="0" w:color="auto"/>
              <w:right w:val="nil"/>
            </w:tcBorders>
          </w:tcPr>
          <w:p w14:paraId="7884BC90" w14:textId="53B2CC64" w:rsidR="00AB0206" w:rsidRPr="00417923" w:rsidRDefault="00404D5F" w:rsidP="00764387">
            <w:pPr>
              <w:pStyle w:val="Tabletext"/>
              <w:rPr>
                <w:rFonts w:ascii="Calibri" w:hAnsi="Calibri"/>
              </w:rPr>
            </w:pPr>
            <w:r w:rsidRPr="00417923">
              <w:rPr>
                <w:rFonts w:ascii="Calibri" w:hAnsi="Calibri"/>
              </w:rPr>
              <w:t>Arts and Cultural Development</w:t>
            </w:r>
          </w:p>
        </w:tc>
        <w:tc>
          <w:tcPr>
            <w:tcW w:w="1587" w:type="dxa"/>
            <w:tcBorders>
              <w:top w:val="single" w:sz="4" w:space="0" w:color="auto"/>
              <w:left w:val="nil"/>
              <w:bottom w:val="single" w:sz="4" w:space="0" w:color="auto"/>
              <w:right w:val="nil"/>
            </w:tcBorders>
          </w:tcPr>
          <w:p w14:paraId="1742EBE8" w14:textId="33B93C77" w:rsidR="00AB0206" w:rsidRDefault="00404D5F">
            <w:pPr>
              <w:pStyle w:val="Tabletext"/>
              <w:rPr>
                <w:szCs w:val="20"/>
                <w:lang w:eastAsia="en-AU"/>
              </w:rPr>
            </w:pPr>
            <w:r>
              <w:rPr>
                <w:szCs w:val="20"/>
                <w:lang w:eastAsia="en-AU"/>
              </w:rPr>
              <w:t>Australian Children’s Television Foundation</w:t>
            </w:r>
          </w:p>
        </w:tc>
        <w:tc>
          <w:tcPr>
            <w:tcW w:w="1796" w:type="dxa"/>
            <w:tcBorders>
              <w:top w:val="single" w:sz="4" w:space="0" w:color="auto"/>
              <w:left w:val="nil"/>
              <w:bottom w:val="single" w:sz="4" w:space="0" w:color="auto"/>
              <w:right w:val="nil"/>
            </w:tcBorders>
          </w:tcPr>
          <w:p w14:paraId="7D60E60A" w14:textId="07E5B75A" w:rsidR="00AB0206" w:rsidRDefault="00404D5F">
            <w:pPr>
              <w:pStyle w:val="Tabletext"/>
              <w:rPr>
                <w:szCs w:val="20"/>
              </w:rPr>
            </w:pPr>
            <w:r>
              <w:t>To assist the Grantee in</w:t>
            </w:r>
            <w:r w:rsidRPr="00E9361C">
              <w:t xml:space="preserve"> the </w:t>
            </w:r>
            <w:r>
              <w:t xml:space="preserve">support of </w:t>
            </w:r>
            <w:r w:rsidRPr="00E9361C">
              <w:t>ongoing development, production and distribution of high-quality screen content and educational material for Australian children</w:t>
            </w:r>
            <w:r>
              <w:t>.</w:t>
            </w:r>
          </w:p>
        </w:tc>
        <w:tc>
          <w:tcPr>
            <w:tcW w:w="1446" w:type="dxa"/>
            <w:tcBorders>
              <w:top w:val="single" w:sz="4" w:space="0" w:color="auto"/>
              <w:left w:val="nil"/>
              <w:bottom w:val="single" w:sz="4" w:space="0" w:color="auto"/>
              <w:right w:val="nil"/>
            </w:tcBorders>
          </w:tcPr>
          <w:p w14:paraId="096607C5" w14:textId="5B5670F0" w:rsidR="00AB0206" w:rsidRDefault="00AB0206"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A44C70A" w14:textId="3F2B3DD7" w:rsidR="00AB0206" w:rsidRDefault="00404D5F" w:rsidP="00764387">
            <w:pPr>
              <w:pStyle w:val="Tabletextcentred"/>
              <w:rPr>
                <w:szCs w:val="20"/>
              </w:rPr>
            </w:pPr>
            <w:r w:rsidRPr="00E9361C">
              <w:rPr>
                <w:color w:val="000000"/>
                <w:lang w:eastAsia="en-AU"/>
              </w:rPr>
              <w:t>$3,080,000</w:t>
            </w:r>
          </w:p>
        </w:tc>
        <w:tc>
          <w:tcPr>
            <w:tcW w:w="1682" w:type="dxa"/>
            <w:tcBorders>
              <w:top w:val="single" w:sz="4" w:space="0" w:color="auto"/>
              <w:left w:val="nil"/>
              <w:bottom w:val="single" w:sz="4" w:space="0" w:color="auto"/>
              <w:right w:val="nil"/>
            </w:tcBorders>
          </w:tcPr>
          <w:p w14:paraId="2B94A67F" w14:textId="55C9DF98" w:rsidR="00AB0206" w:rsidRDefault="00995BAC" w:rsidP="00995BAC">
            <w:pPr>
              <w:pStyle w:val="Tabletextcentred"/>
              <w:rPr>
                <w:szCs w:val="20"/>
              </w:rPr>
            </w:pPr>
            <w:r>
              <w:rPr>
                <w:szCs w:val="20"/>
              </w:rPr>
              <w:t>31</w:t>
            </w:r>
            <w:r w:rsidR="00404D5F">
              <w:rPr>
                <w:szCs w:val="20"/>
              </w:rPr>
              <w:t>/0</w:t>
            </w:r>
            <w:r>
              <w:rPr>
                <w:szCs w:val="20"/>
              </w:rPr>
              <w:t>7</w:t>
            </w:r>
            <w:r w:rsidR="00404D5F">
              <w:rPr>
                <w:szCs w:val="20"/>
              </w:rPr>
              <w:t>/2017</w:t>
            </w:r>
          </w:p>
        </w:tc>
        <w:tc>
          <w:tcPr>
            <w:tcW w:w="1459" w:type="dxa"/>
            <w:tcBorders>
              <w:top w:val="single" w:sz="4" w:space="0" w:color="auto"/>
              <w:left w:val="nil"/>
              <w:bottom w:val="single" w:sz="4" w:space="0" w:color="auto"/>
              <w:right w:val="nil"/>
            </w:tcBorders>
          </w:tcPr>
          <w:p w14:paraId="00C42424" w14:textId="06B928BF" w:rsidR="00AB0206" w:rsidRDefault="00450D24" w:rsidP="00995BAC">
            <w:pPr>
              <w:pStyle w:val="Tabletextcentred"/>
              <w:rPr>
                <w:szCs w:val="20"/>
              </w:rPr>
            </w:pPr>
            <w:r>
              <w:rPr>
                <w:szCs w:val="20"/>
              </w:rPr>
              <w:t>0</w:t>
            </w:r>
            <w:r w:rsidR="00995BAC">
              <w:rPr>
                <w:szCs w:val="20"/>
              </w:rPr>
              <w:t>5</w:t>
            </w:r>
            <w:r w:rsidR="00404D5F">
              <w:rPr>
                <w:szCs w:val="20"/>
              </w:rPr>
              <w:t>/</w:t>
            </w:r>
            <w:r w:rsidR="00995BAC">
              <w:rPr>
                <w:szCs w:val="20"/>
              </w:rPr>
              <w:t>10</w:t>
            </w:r>
            <w:r w:rsidR="00404D5F">
              <w:rPr>
                <w:szCs w:val="20"/>
              </w:rPr>
              <w:t>/2017</w:t>
            </w:r>
          </w:p>
        </w:tc>
        <w:tc>
          <w:tcPr>
            <w:tcW w:w="1857" w:type="dxa"/>
            <w:tcBorders>
              <w:top w:val="single" w:sz="4" w:space="0" w:color="auto"/>
              <w:left w:val="nil"/>
              <w:bottom w:val="single" w:sz="4" w:space="0" w:color="auto"/>
              <w:right w:val="nil"/>
            </w:tcBorders>
          </w:tcPr>
          <w:p w14:paraId="7FAB2FEC" w14:textId="6EF0553E" w:rsidR="00AB0206" w:rsidRDefault="00404D5F"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655A6F70" w14:textId="7686917D" w:rsidR="00AB0206" w:rsidRDefault="00404D5F" w:rsidP="00764387">
            <w:pPr>
              <w:pStyle w:val="Tabletextcentred"/>
              <w:rPr>
                <w:szCs w:val="20"/>
                <w:lang w:eastAsia="en-AU"/>
              </w:rPr>
            </w:pPr>
            <w:r>
              <w:rPr>
                <w:szCs w:val="20"/>
                <w:lang w:eastAsia="en-AU"/>
              </w:rPr>
              <w:t>Fitzroy</w:t>
            </w:r>
          </w:p>
        </w:tc>
        <w:tc>
          <w:tcPr>
            <w:tcW w:w="903" w:type="dxa"/>
            <w:tcBorders>
              <w:top w:val="single" w:sz="4" w:space="0" w:color="auto"/>
              <w:left w:val="nil"/>
              <w:bottom w:val="single" w:sz="4" w:space="0" w:color="auto"/>
              <w:right w:val="nil"/>
            </w:tcBorders>
          </w:tcPr>
          <w:p w14:paraId="5972070F" w14:textId="0E81805F" w:rsidR="00AB0206" w:rsidRDefault="00404D5F" w:rsidP="00764387">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0685AF75" w14:textId="343BD194" w:rsidR="00AB0206" w:rsidRDefault="00404D5F" w:rsidP="00764387">
            <w:pPr>
              <w:pStyle w:val="Tabletextcentred"/>
              <w:rPr>
                <w:szCs w:val="20"/>
              </w:rPr>
            </w:pPr>
            <w:r w:rsidRPr="003B362A">
              <w:rPr>
                <w:rFonts w:ascii="Times New Roman" w:hAnsi="Times New Roman"/>
                <w:szCs w:val="20"/>
                <w:lang w:eastAsia="en-AU"/>
              </w:rPr>
              <w:t>3065</w:t>
            </w:r>
          </w:p>
        </w:tc>
      </w:tr>
      <w:tr w:rsidR="00DE2CD3" w14:paraId="193AAA7E" w14:textId="77777777" w:rsidTr="00956E9E">
        <w:trPr>
          <w:cantSplit/>
        </w:trPr>
        <w:tc>
          <w:tcPr>
            <w:tcW w:w="1416" w:type="dxa"/>
            <w:tcBorders>
              <w:top w:val="single" w:sz="4" w:space="0" w:color="auto"/>
              <w:left w:val="nil"/>
              <w:bottom w:val="single" w:sz="4" w:space="0" w:color="auto"/>
              <w:right w:val="nil"/>
            </w:tcBorders>
          </w:tcPr>
          <w:p w14:paraId="18E93324" w14:textId="2825A0E0" w:rsidR="00363E2F" w:rsidRPr="00417923" w:rsidRDefault="00363E2F" w:rsidP="00764387">
            <w:pPr>
              <w:pStyle w:val="Tabletext"/>
              <w:rPr>
                <w:rFonts w:ascii="Calibri" w:hAnsi="Calibri"/>
              </w:rPr>
            </w:pPr>
            <w:r w:rsidRPr="00417923">
              <w:rPr>
                <w:rFonts w:ascii="Calibri" w:hAnsi="Calibri"/>
              </w:rPr>
              <w:t>Arts and Cultural Development</w:t>
            </w:r>
          </w:p>
        </w:tc>
        <w:tc>
          <w:tcPr>
            <w:tcW w:w="1587" w:type="dxa"/>
            <w:tcBorders>
              <w:top w:val="single" w:sz="4" w:space="0" w:color="auto"/>
              <w:left w:val="nil"/>
              <w:bottom w:val="single" w:sz="4" w:space="0" w:color="auto"/>
              <w:right w:val="nil"/>
            </w:tcBorders>
          </w:tcPr>
          <w:p w14:paraId="455BA28D" w14:textId="448E35C8" w:rsidR="00363E2F" w:rsidRDefault="00363E2F">
            <w:pPr>
              <w:pStyle w:val="Tabletext"/>
              <w:rPr>
                <w:szCs w:val="20"/>
                <w:lang w:eastAsia="en-AU"/>
              </w:rPr>
            </w:pPr>
            <w:r>
              <w:rPr>
                <w:szCs w:val="20"/>
                <w:lang w:eastAsia="en-AU"/>
              </w:rPr>
              <w:t>Ausfilm International Incorporated</w:t>
            </w:r>
          </w:p>
        </w:tc>
        <w:tc>
          <w:tcPr>
            <w:tcW w:w="1796" w:type="dxa"/>
            <w:tcBorders>
              <w:top w:val="single" w:sz="4" w:space="0" w:color="auto"/>
              <w:left w:val="nil"/>
              <w:bottom w:val="single" w:sz="4" w:space="0" w:color="auto"/>
              <w:right w:val="nil"/>
            </w:tcBorders>
          </w:tcPr>
          <w:p w14:paraId="6777D715" w14:textId="2BB24D73" w:rsidR="00363E2F" w:rsidRDefault="00363E2F" w:rsidP="00363E2F">
            <w:pPr>
              <w:pStyle w:val="Tabletext"/>
              <w:rPr>
                <w:szCs w:val="20"/>
              </w:rPr>
            </w:pPr>
            <w:r>
              <w:rPr>
                <w:szCs w:val="20"/>
              </w:rPr>
              <w:t xml:space="preserve">To assist the Grantee to continue supporting the Australian screen industry through promotion of Australia as a leading destination for film and television production </w:t>
            </w:r>
          </w:p>
        </w:tc>
        <w:tc>
          <w:tcPr>
            <w:tcW w:w="1446" w:type="dxa"/>
            <w:tcBorders>
              <w:top w:val="single" w:sz="4" w:space="0" w:color="auto"/>
              <w:left w:val="nil"/>
              <w:bottom w:val="single" w:sz="4" w:space="0" w:color="auto"/>
              <w:right w:val="nil"/>
            </w:tcBorders>
          </w:tcPr>
          <w:p w14:paraId="7B8334FD" w14:textId="1E2AA454" w:rsidR="00363E2F" w:rsidRDefault="00363E2F"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394D17B" w14:textId="713B1E4D" w:rsidR="00363E2F" w:rsidRDefault="00363E2F" w:rsidP="00764387">
            <w:pPr>
              <w:pStyle w:val="Tabletextcentred"/>
              <w:rPr>
                <w:szCs w:val="20"/>
              </w:rPr>
            </w:pPr>
            <w:r>
              <w:rPr>
                <w:szCs w:val="20"/>
              </w:rPr>
              <w:t>$1,815,000</w:t>
            </w:r>
          </w:p>
        </w:tc>
        <w:tc>
          <w:tcPr>
            <w:tcW w:w="1682" w:type="dxa"/>
            <w:tcBorders>
              <w:top w:val="single" w:sz="4" w:space="0" w:color="auto"/>
              <w:left w:val="nil"/>
              <w:bottom w:val="single" w:sz="4" w:space="0" w:color="auto"/>
              <w:right w:val="nil"/>
            </w:tcBorders>
          </w:tcPr>
          <w:p w14:paraId="2F355A64" w14:textId="33A7B99D" w:rsidR="00363E2F" w:rsidRDefault="00995BAC" w:rsidP="00995BAC">
            <w:pPr>
              <w:pStyle w:val="Tabletextcentred"/>
              <w:rPr>
                <w:szCs w:val="20"/>
              </w:rPr>
            </w:pPr>
            <w:r>
              <w:rPr>
                <w:szCs w:val="20"/>
              </w:rPr>
              <w:t>31</w:t>
            </w:r>
            <w:r w:rsidR="00363E2F">
              <w:rPr>
                <w:szCs w:val="20"/>
              </w:rPr>
              <w:t>/0</w:t>
            </w:r>
            <w:r>
              <w:rPr>
                <w:szCs w:val="20"/>
              </w:rPr>
              <w:t>7</w:t>
            </w:r>
            <w:r w:rsidR="00363E2F">
              <w:rPr>
                <w:szCs w:val="20"/>
              </w:rPr>
              <w:t>/2017</w:t>
            </w:r>
          </w:p>
        </w:tc>
        <w:tc>
          <w:tcPr>
            <w:tcW w:w="1459" w:type="dxa"/>
            <w:tcBorders>
              <w:top w:val="single" w:sz="4" w:space="0" w:color="auto"/>
              <w:left w:val="nil"/>
              <w:bottom w:val="single" w:sz="4" w:space="0" w:color="auto"/>
              <w:right w:val="nil"/>
            </w:tcBorders>
          </w:tcPr>
          <w:p w14:paraId="2CD967CD" w14:textId="45131942" w:rsidR="00363E2F" w:rsidRDefault="00995BAC">
            <w:pPr>
              <w:pStyle w:val="Tabletextcentred"/>
              <w:rPr>
                <w:szCs w:val="20"/>
              </w:rPr>
            </w:pPr>
            <w:r>
              <w:rPr>
                <w:szCs w:val="20"/>
              </w:rPr>
              <w:t>1</w:t>
            </w:r>
            <w:r w:rsidR="00363E2F">
              <w:rPr>
                <w:szCs w:val="20"/>
              </w:rPr>
              <w:t>1/</w:t>
            </w:r>
            <w:r>
              <w:rPr>
                <w:szCs w:val="20"/>
              </w:rPr>
              <w:t>10</w:t>
            </w:r>
            <w:r w:rsidR="00363E2F">
              <w:rPr>
                <w:szCs w:val="20"/>
              </w:rPr>
              <w:t>/2017</w:t>
            </w:r>
          </w:p>
        </w:tc>
        <w:tc>
          <w:tcPr>
            <w:tcW w:w="1857" w:type="dxa"/>
            <w:tcBorders>
              <w:top w:val="single" w:sz="4" w:space="0" w:color="auto"/>
              <w:left w:val="nil"/>
              <w:bottom w:val="single" w:sz="4" w:space="0" w:color="auto"/>
              <w:right w:val="nil"/>
            </w:tcBorders>
          </w:tcPr>
          <w:p w14:paraId="2B6FE32A" w14:textId="627FF0D2" w:rsidR="00363E2F" w:rsidRDefault="00363E2F" w:rsidP="00764387">
            <w:pPr>
              <w:pStyle w:val="Tabletextcentred"/>
              <w:rPr>
                <w:szCs w:val="20"/>
              </w:rPr>
            </w:pPr>
            <w:r>
              <w:rPr>
                <w:szCs w:val="20"/>
              </w:rPr>
              <w:t>30/</w:t>
            </w:r>
            <w:r w:rsidR="00450D24">
              <w:rPr>
                <w:szCs w:val="20"/>
              </w:rPr>
              <w:t>0</w:t>
            </w:r>
            <w:r>
              <w:rPr>
                <w:szCs w:val="20"/>
              </w:rPr>
              <w:t>6/2018</w:t>
            </w:r>
          </w:p>
        </w:tc>
        <w:tc>
          <w:tcPr>
            <w:tcW w:w="1428" w:type="dxa"/>
            <w:tcBorders>
              <w:top w:val="single" w:sz="4" w:space="0" w:color="auto"/>
              <w:left w:val="nil"/>
              <w:bottom w:val="single" w:sz="4" w:space="0" w:color="auto"/>
              <w:right w:val="nil"/>
            </w:tcBorders>
          </w:tcPr>
          <w:p w14:paraId="7E6A84DE" w14:textId="055CE030" w:rsidR="00363E2F" w:rsidRDefault="00363E2F" w:rsidP="00764387">
            <w:pPr>
              <w:pStyle w:val="Tabletextcentred"/>
              <w:rPr>
                <w:szCs w:val="20"/>
                <w:lang w:eastAsia="en-AU"/>
              </w:rPr>
            </w:pPr>
            <w:r>
              <w:rPr>
                <w:szCs w:val="20"/>
                <w:lang w:eastAsia="en-AU"/>
              </w:rPr>
              <w:t>Moore Park</w:t>
            </w:r>
          </w:p>
        </w:tc>
        <w:tc>
          <w:tcPr>
            <w:tcW w:w="903" w:type="dxa"/>
            <w:tcBorders>
              <w:top w:val="single" w:sz="4" w:space="0" w:color="auto"/>
              <w:left w:val="nil"/>
              <w:bottom w:val="single" w:sz="4" w:space="0" w:color="auto"/>
              <w:right w:val="nil"/>
            </w:tcBorders>
          </w:tcPr>
          <w:p w14:paraId="577824D8" w14:textId="568F598E" w:rsidR="00363E2F" w:rsidRDefault="00363E2F"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372A5766" w14:textId="3F87989C" w:rsidR="00363E2F" w:rsidRDefault="00363E2F" w:rsidP="00764387">
            <w:pPr>
              <w:pStyle w:val="Tabletextcentred"/>
              <w:rPr>
                <w:szCs w:val="20"/>
              </w:rPr>
            </w:pPr>
            <w:r>
              <w:rPr>
                <w:szCs w:val="20"/>
              </w:rPr>
              <w:t>2021</w:t>
            </w:r>
          </w:p>
        </w:tc>
      </w:tr>
      <w:tr w:rsidR="00DE2CD3" w14:paraId="364595C9" w14:textId="77777777" w:rsidTr="00956E9E">
        <w:trPr>
          <w:cantSplit/>
        </w:trPr>
        <w:tc>
          <w:tcPr>
            <w:tcW w:w="1416" w:type="dxa"/>
            <w:tcBorders>
              <w:top w:val="single" w:sz="4" w:space="0" w:color="auto"/>
              <w:left w:val="nil"/>
              <w:bottom w:val="single" w:sz="4" w:space="0" w:color="auto"/>
              <w:right w:val="nil"/>
            </w:tcBorders>
          </w:tcPr>
          <w:p w14:paraId="3F6FAE1F" w14:textId="2557CD11" w:rsidR="00AB0206" w:rsidRPr="00417923" w:rsidRDefault="000F644F" w:rsidP="00764387">
            <w:pPr>
              <w:pStyle w:val="Tabletext"/>
              <w:rPr>
                <w:rFonts w:ascii="Calibri" w:hAnsi="Calibri"/>
              </w:rPr>
            </w:pPr>
            <w:r w:rsidRPr="00417923">
              <w:rPr>
                <w:rFonts w:ascii="Calibri" w:hAnsi="Calibri"/>
              </w:rPr>
              <w:t>Indigenous Languages and Arts</w:t>
            </w:r>
          </w:p>
        </w:tc>
        <w:tc>
          <w:tcPr>
            <w:tcW w:w="1587" w:type="dxa"/>
            <w:tcBorders>
              <w:top w:val="single" w:sz="4" w:space="0" w:color="auto"/>
              <w:left w:val="nil"/>
              <w:bottom w:val="single" w:sz="4" w:space="0" w:color="auto"/>
              <w:right w:val="nil"/>
            </w:tcBorders>
          </w:tcPr>
          <w:p w14:paraId="3A77C164" w14:textId="79A77FEE" w:rsidR="00AB0206" w:rsidRDefault="000F644F">
            <w:pPr>
              <w:pStyle w:val="Tabletext"/>
              <w:rPr>
                <w:szCs w:val="20"/>
                <w:lang w:eastAsia="en-AU"/>
              </w:rPr>
            </w:pPr>
            <w:r>
              <w:rPr>
                <w:szCs w:val="20"/>
                <w:lang w:eastAsia="en-AU"/>
              </w:rPr>
              <w:t>Regional Arts New South Wales Ltd</w:t>
            </w:r>
          </w:p>
        </w:tc>
        <w:tc>
          <w:tcPr>
            <w:tcW w:w="1796" w:type="dxa"/>
            <w:tcBorders>
              <w:top w:val="single" w:sz="4" w:space="0" w:color="auto"/>
              <w:left w:val="nil"/>
              <w:bottom w:val="single" w:sz="4" w:space="0" w:color="auto"/>
              <w:right w:val="nil"/>
            </w:tcBorders>
          </w:tcPr>
          <w:p w14:paraId="1F42E2E9" w14:textId="1B50071E" w:rsidR="00AB0206" w:rsidRDefault="000F644F">
            <w:pPr>
              <w:pStyle w:val="Tabletext"/>
              <w:rPr>
                <w:szCs w:val="20"/>
              </w:rPr>
            </w:pPr>
            <w:r>
              <w:rPr>
                <w:szCs w:val="20"/>
              </w:rPr>
              <w:t xml:space="preserve">Funding to skills development and participation for Aboriginal artists living in regional NSW by engaging Aboriginal artists in regional communities </w:t>
            </w:r>
          </w:p>
        </w:tc>
        <w:tc>
          <w:tcPr>
            <w:tcW w:w="1446" w:type="dxa"/>
            <w:tcBorders>
              <w:top w:val="single" w:sz="4" w:space="0" w:color="auto"/>
              <w:left w:val="nil"/>
              <w:bottom w:val="single" w:sz="4" w:space="0" w:color="auto"/>
              <w:right w:val="nil"/>
            </w:tcBorders>
          </w:tcPr>
          <w:p w14:paraId="6407C65B" w14:textId="57431A48" w:rsidR="00AB0206" w:rsidRDefault="000F644F" w:rsidP="00764387">
            <w:pPr>
              <w:pStyle w:val="Tabletextcentred"/>
              <w:rPr>
                <w:szCs w:val="20"/>
              </w:rPr>
            </w:pPr>
            <w:r>
              <w:rPr>
                <w:szCs w:val="20"/>
              </w:rPr>
              <w:t xml:space="preserve">No </w:t>
            </w:r>
          </w:p>
        </w:tc>
        <w:tc>
          <w:tcPr>
            <w:tcW w:w="1476" w:type="dxa"/>
            <w:tcBorders>
              <w:top w:val="single" w:sz="4" w:space="0" w:color="auto"/>
              <w:left w:val="nil"/>
              <w:bottom w:val="single" w:sz="4" w:space="0" w:color="auto"/>
              <w:right w:val="nil"/>
            </w:tcBorders>
          </w:tcPr>
          <w:p w14:paraId="1951765D" w14:textId="7AC412A4" w:rsidR="00AB0206" w:rsidRDefault="000F644F" w:rsidP="00764387">
            <w:pPr>
              <w:pStyle w:val="Tabletextcentred"/>
              <w:rPr>
                <w:szCs w:val="20"/>
              </w:rPr>
            </w:pPr>
            <w:r>
              <w:rPr>
                <w:szCs w:val="20"/>
              </w:rPr>
              <w:t>$220,000</w:t>
            </w:r>
          </w:p>
        </w:tc>
        <w:tc>
          <w:tcPr>
            <w:tcW w:w="1682" w:type="dxa"/>
            <w:tcBorders>
              <w:top w:val="single" w:sz="4" w:space="0" w:color="auto"/>
              <w:left w:val="nil"/>
              <w:bottom w:val="single" w:sz="4" w:space="0" w:color="auto"/>
              <w:right w:val="nil"/>
            </w:tcBorders>
          </w:tcPr>
          <w:p w14:paraId="65369770" w14:textId="20B02D9C" w:rsidR="00AB0206" w:rsidRDefault="000F644F" w:rsidP="000B6E52">
            <w:pPr>
              <w:pStyle w:val="Tabletextcentred"/>
              <w:rPr>
                <w:szCs w:val="20"/>
              </w:rPr>
            </w:pPr>
            <w:r>
              <w:rPr>
                <w:szCs w:val="20"/>
              </w:rPr>
              <w:t>1</w:t>
            </w:r>
            <w:r w:rsidR="000B6E52">
              <w:rPr>
                <w:szCs w:val="20"/>
              </w:rPr>
              <w:t>6</w:t>
            </w:r>
            <w:r>
              <w:rPr>
                <w:szCs w:val="20"/>
              </w:rPr>
              <w:t>/0</w:t>
            </w:r>
            <w:r w:rsidR="000B6E52">
              <w:rPr>
                <w:szCs w:val="20"/>
              </w:rPr>
              <w:t>6</w:t>
            </w:r>
            <w:r>
              <w:rPr>
                <w:szCs w:val="20"/>
              </w:rPr>
              <w:t>/2017</w:t>
            </w:r>
          </w:p>
        </w:tc>
        <w:tc>
          <w:tcPr>
            <w:tcW w:w="1459" w:type="dxa"/>
            <w:tcBorders>
              <w:top w:val="single" w:sz="4" w:space="0" w:color="auto"/>
              <w:left w:val="nil"/>
              <w:bottom w:val="single" w:sz="4" w:space="0" w:color="auto"/>
              <w:right w:val="nil"/>
            </w:tcBorders>
          </w:tcPr>
          <w:p w14:paraId="7A5C92BA" w14:textId="2CA0E97C" w:rsidR="00AB0206" w:rsidRDefault="00450D24" w:rsidP="00764387">
            <w:pPr>
              <w:pStyle w:val="Tabletextcentred"/>
              <w:rPr>
                <w:szCs w:val="20"/>
              </w:rPr>
            </w:pPr>
            <w:r>
              <w:rPr>
                <w:szCs w:val="20"/>
              </w:rPr>
              <w:t>0</w:t>
            </w:r>
            <w:r w:rsidR="000F644F">
              <w:rPr>
                <w:szCs w:val="20"/>
              </w:rPr>
              <w:t>1/01/2018</w:t>
            </w:r>
          </w:p>
        </w:tc>
        <w:tc>
          <w:tcPr>
            <w:tcW w:w="1857" w:type="dxa"/>
            <w:tcBorders>
              <w:top w:val="single" w:sz="4" w:space="0" w:color="auto"/>
              <w:left w:val="nil"/>
              <w:bottom w:val="single" w:sz="4" w:space="0" w:color="auto"/>
              <w:right w:val="nil"/>
            </w:tcBorders>
          </w:tcPr>
          <w:p w14:paraId="4C75F11D" w14:textId="6EE6003E" w:rsidR="00AB0206" w:rsidRDefault="000F644F"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63AFD600" w14:textId="0C83E20E" w:rsidR="00AB0206" w:rsidRDefault="000F644F" w:rsidP="00764387">
            <w:pPr>
              <w:pStyle w:val="Tabletextcentred"/>
              <w:rPr>
                <w:szCs w:val="20"/>
                <w:lang w:eastAsia="en-AU"/>
              </w:rPr>
            </w:pPr>
            <w:r>
              <w:rPr>
                <w:szCs w:val="20"/>
                <w:lang w:eastAsia="en-AU"/>
              </w:rPr>
              <w:t xml:space="preserve">The Rocks </w:t>
            </w:r>
          </w:p>
        </w:tc>
        <w:tc>
          <w:tcPr>
            <w:tcW w:w="903" w:type="dxa"/>
            <w:tcBorders>
              <w:top w:val="single" w:sz="4" w:space="0" w:color="auto"/>
              <w:left w:val="nil"/>
              <w:bottom w:val="single" w:sz="4" w:space="0" w:color="auto"/>
              <w:right w:val="nil"/>
            </w:tcBorders>
          </w:tcPr>
          <w:p w14:paraId="6BB1B07D" w14:textId="117A8A5B" w:rsidR="00AB0206" w:rsidRDefault="000F644F"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ACC9A3B" w14:textId="69AB179A" w:rsidR="00AB0206" w:rsidRDefault="000F644F" w:rsidP="00764387">
            <w:pPr>
              <w:pStyle w:val="Tabletextcentred"/>
              <w:rPr>
                <w:szCs w:val="20"/>
              </w:rPr>
            </w:pPr>
            <w:r>
              <w:rPr>
                <w:szCs w:val="20"/>
              </w:rPr>
              <w:t>2000</w:t>
            </w:r>
          </w:p>
        </w:tc>
      </w:tr>
      <w:tr w:rsidR="00DE2CD3" w14:paraId="2200E9A4" w14:textId="77777777" w:rsidTr="00956E9E">
        <w:trPr>
          <w:cantSplit/>
        </w:trPr>
        <w:tc>
          <w:tcPr>
            <w:tcW w:w="1416" w:type="dxa"/>
            <w:tcBorders>
              <w:top w:val="single" w:sz="4" w:space="0" w:color="auto"/>
              <w:left w:val="nil"/>
              <w:bottom w:val="single" w:sz="4" w:space="0" w:color="auto"/>
              <w:right w:val="nil"/>
            </w:tcBorders>
          </w:tcPr>
          <w:p w14:paraId="787D74CF" w14:textId="08BCC3AF" w:rsidR="0016425D" w:rsidRPr="00417923" w:rsidRDefault="00995BAC" w:rsidP="00764387">
            <w:pPr>
              <w:pStyle w:val="Tabletext"/>
              <w:rPr>
                <w:rFonts w:ascii="Calibri" w:hAnsi="Calibri"/>
              </w:rPr>
            </w:pPr>
            <w:r w:rsidRPr="00995BAC">
              <w:rPr>
                <w:rFonts w:ascii="Calibri" w:hAnsi="Calibri"/>
              </w:rPr>
              <w:t>Indigenous Visual Arts Industry Support</w:t>
            </w:r>
          </w:p>
        </w:tc>
        <w:tc>
          <w:tcPr>
            <w:tcW w:w="1587" w:type="dxa"/>
            <w:tcBorders>
              <w:top w:val="single" w:sz="4" w:space="0" w:color="auto"/>
              <w:left w:val="nil"/>
              <w:bottom w:val="single" w:sz="4" w:space="0" w:color="auto"/>
              <w:right w:val="nil"/>
            </w:tcBorders>
          </w:tcPr>
          <w:p w14:paraId="7FF7202F" w14:textId="6B13E4E6" w:rsidR="0016425D" w:rsidRDefault="00450D24">
            <w:pPr>
              <w:pStyle w:val="Tabletext"/>
              <w:rPr>
                <w:szCs w:val="20"/>
                <w:lang w:eastAsia="en-AU"/>
              </w:rPr>
            </w:pPr>
            <w:r>
              <w:rPr>
                <w:szCs w:val="20"/>
                <w:lang w:eastAsia="en-AU"/>
              </w:rPr>
              <w:t>City of Bunbury</w:t>
            </w:r>
          </w:p>
        </w:tc>
        <w:tc>
          <w:tcPr>
            <w:tcW w:w="1796" w:type="dxa"/>
            <w:tcBorders>
              <w:top w:val="single" w:sz="4" w:space="0" w:color="auto"/>
              <w:left w:val="nil"/>
              <w:bottom w:val="single" w:sz="4" w:space="0" w:color="auto"/>
              <w:right w:val="nil"/>
            </w:tcBorders>
          </w:tcPr>
          <w:p w14:paraId="469A95FF" w14:textId="2364CB23" w:rsidR="0016425D" w:rsidRDefault="00450D24">
            <w:pPr>
              <w:pStyle w:val="Tabletext"/>
              <w:rPr>
                <w:szCs w:val="20"/>
              </w:rPr>
            </w:pPr>
            <w:r>
              <w:rPr>
                <w:szCs w:val="20"/>
              </w:rPr>
              <w:t>To support the Grantee to develop and deliver a program of activities for Noongar artists based in the south-west of Western Australia, in consultation with partner organisations.</w:t>
            </w:r>
          </w:p>
        </w:tc>
        <w:tc>
          <w:tcPr>
            <w:tcW w:w="1446" w:type="dxa"/>
            <w:tcBorders>
              <w:top w:val="single" w:sz="4" w:space="0" w:color="auto"/>
              <w:left w:val="nil"/>
              <w:bottom w:val="single" w:sz="4" w:space="0" w:color="auto"/>
              <w:right w:val="nil"/>
            </w:tcBorders>
          </w:tcPr>
          <w:p w14:paraId="33793945" w14:textId="6FC62AEF" w:rsidR="0016425D" w:rsidRDefault="00450D24"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C96D98B" w14:textId="56963A33" w:rsidR="0016425D" w:rsidRDefault="00450D24" w:rsidP="00764387">
            <w:pPr>
              <w:pStyle w:val="Tabletextcentred"/>
              <w:rPr>
                <w:szCs w:val="20"/>
              </w:rPr>
            </w:pPr>
            <w:r>
              <w:rPr>
                <w:szCs w:val="20"/>
              </w:rPr>
              <w:t>$80,000</w:t>
            </w:r>
          </w:p>
        </w:tc>
        <w:tc>
          <w:tcPr>
            <w:tcW w:w="1682" w:type="dxa"/>
            <w:tcBorders>
              <w:top w:val="single" w:sz="4" w:space="0" w:color="auto"/>
              <w:left w:val="nil"/>
              <w:bottom w:val="single" w:sz="4" w:space="0" w:color="auto"/>
              <w:right w:val="nil"/>
            </w:tcBorders>
          </w:tcPr>
          <w:p w14:paraId="52247C4B" w14:textId="7519D20E" w:rsidR="0016425D" w:rsidRDefault="00450D24" w:rsidP="00764387">
            <w:pPr>
              <w:pStyle w:val="Tabletextcentred"/>
              <w:rPr>
                <w:szCs w:val="20"/>
              </w:rPr>
            </w:pPr>
            <w:r>
              <w:rPr>
                <w:szCs w:val="20"/>
              </w:rPr>
              <w:t>1</w:t>
            </w:r>
            <w:r w:rsidR="002206D2">
              <w:rPr>
                <w:szCs w:val="20"/>
              </w:rPr>
              <w:t>6</w:t>
            </w:r>
            <w:r>
              <w:rPr>
                <w:szCs w:val="20"/>
              </w:rPr>
              <w:t>/0</w:t>
            </w:r>
            <w:r w:rsidR="002206D2">
              <w:rPr>
                <w:szCs w:val="20"/>
              </w:rPr>
              <w:t>6</w:t>
            </w:r>
            <w:r>
              <w:rPr>
                <w:szCs w:val="20"/>
              </w:rPr>
              <w:t>/2017</w:t>
            </w:r>
          </w:p>
        </w:tc>
        <w:tc>
          <w:tcPr>
            <w:tcW w:w="1459" w:type="dxa"/>
            <w:tcBorders>
              <w:top w:val="single" w:sz="4" w:space="0" w:color="auto"/>
              <w:left w:val="nil"/>
              <w:bottom w:val="single" w:sz="4" w:space="0" w:color="auto"/>
              <w:right w:val="nil"/>
            </w:tcBorders>
          </w:tcPr>
          <w:p w14:paraId="5CC11812" w14:textId="595F9135" w:rsidR="0016425D" w:rsidRDefault="002206D2" w:rsidP="002206D2">
            <w:pPr>
              <w:pStyle w:val="Tabletextcentred"/>
              <w:rPr>
                <w:szCs w:val="20"/>
              </w:rPr>
            </w:pPr>
            <w:r>
              <w:rPr>
                <w:szCs w:val="20"/>
              </w:rPr>
              <w:t>13</w:t>
            </w:r>
            <w:r w:rsidR="00450D24">
              <w:rPr>
                <w:szCs w:val="20"/>
              </w:rPr>
              <w:t>/</w:t>
            </w:r>
            <w:r>
              <w:rPr>
                <w:szCs w:val="20"/>
              </w:rPr>
              <w:t>10</w:t>
            </w:r>
            <w:r w:rsidR="00450D24">
              <w:rPr>
                <w:szCs w:val="20"/>
              </w:rPr>
              <w:t>/2017</w:t>
            </w:r>
          </w:p>
        </w:tc>
        <w:tc>
          <w:tcPr>
            <w:tcW w:w="1857" w:type="dxa"/>
            <w:tcBorders>
              <w:top w:val="single" w:sz="4" w:space="0" w:color="auto"/>
              <w:left w:val="nil"/>
              <w:bottom w:val="single" w:sz="4" w:space="0" w:color="auto"/>
              <w:right w:val="nil"/>
            </w:tcBorders>
          </w:tcPr>
          <w:p w14:paraId="76C547AC" w14:textId="475E7D58" w:rsidR="0016425D" w:rsidRDefault="00450D24" w:rsidP="00764387">
            <w:pPr>
              <w:pStyle w:val="Tabletextcentred"/>
              <w:rPr>
                <w:szCs w:val="20"/>
              </w:rPr>
            </w:pPr>
            <w:r>
              <w:rPr>
                <w:szCs w:val="20"/>
              </w:rPr>
              <w:t>30/11/2018</w:t>
            </w:r>
          </w:p>
        </w:tc>
        <w:tc>
          <w:tcPr>
            <w:tcW w:w="1428" w:type="dxa"/>
            <w:tcBorders>
              <w:top w:val="single" w:sz="4" w:space="0" w:color="auto"/>
              <w:left w:val="nil"/>
              <w:bottom w:val="single" w:sz="4" w:space="0" w:color="auto"/>
              <w:right w:val="nil"/>
            </w:tcBorders>
          </w:tcPr>
          <w:p w14:paraId="095B8939" w14:textId="4E5CFA6C" w:rsidR="0016425D" w:rsidRDefault="00450D24" w:rsidP="00956E9E">
            <w:pPr>
              <w:pStyle w:val="Tabletextcentred"/>
              <w:rPr>
                <w:szCs w:val="20"/>
                <w:lang w:eastAsia="en-AU"/>
              </w:rPr>
            </w:pPr>
            <w:r>
              <w:rPr>
                <w:szCs w:val="20"/>
                <w:lang w:eastAsia="en-AU"/>
              </w:rPr>
              <w:t>Bunbury</w:t>
            </w:r>
          </w:p>
        </w:tc>
        <w:tc>
          <w:tcPr>
            <w:tcW w:w="903" w:type="dxa"/>
            <w:tcBorders>
              <w:top w:val="single" w:sz="4" w:space="0" w:color="auto"/>
              <w:left w:val="nil"/>
              <w:bottom w:val="single" w:sz="4" w:space="0" w:color="auto"/>
              <w:right w:val="nil"/>
            </w:tcBorders>
          </w:tcPr>
          <w:p w14:paraId="17AC0D60" w14:textId="3227B179" w:rsidR="0016425D" w:rsidRDefault="00450D24" w:rsidP="00764387">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3E89E228" w14:textId="6AFB8428" w:rsidR="0016425D" w:rsidRDefault="00450D24" w:rsidP="00417923">
            <w:pPr>
              <w:pStyle w:val="Tabletextcentred"/>
              <w:rPr>
                <w:szCs w:val="20"/>
              </w:rPr>
            </w:pPr>
            <w:r>
              <w:rPr>
                <w:szCs w:val="20"/>
              </w:rPr>
              <w:t>6230</w:t>
            </w:r>
          </w:p>
        </w:tc>
      </w:tr>
      <w:tr w:rsidR="00DE2CD3" w14:paraId="5B34DB2A" w14:textId="77777777" w:rsidTr="00956E9E">
        <w:trPr>
          <w:cantSplit/>
        </w:trPr>
        <w:tc>
          <w:tcPr>
            <w:tcW w:w="1416" w:type="dxa"/>
            <w:tcBorders>
              <w:top w:val="single" w:sz="4" w:space="0" w:color="auto"/>
              <w:left w:val="nil"/>
              <w:bottom w:val="single" w:sz="4" w:space="0" w:color="auto"/>
              <w:right w:val="nil"/>
            </w:tcBorders>
          </w:tcPr>
          <w:p w14:paraId="474294B3" w14:textId="3F00C8B4" w:rsidR="00450D24" w:rsidRPr="00417923" w:rsidRDefault="008E43D6" w:rsidP="00764387">
            <w:pPr>
              <w:pStyle w:val="Tabletext"/>
              <w:rPr>
                <w:rFonts w:ascii="Calibri" w:hAnsi="Calibri"/>
              </w:rPr>
            </w:pPr>
            <w:r>
              <w:rPr>
                <w:rFonts w:ascii="Calibri" w:hAnsi="Calibri"/>
              </w:rPr>
              <w:t>Indigenous Languages and Arts</w:t>
            </w:r>
          </w:p>
        </w:tc>
        <w:tc>
          <w:tcPr>
            <w:tcW w:w="1587" w:type="dxa"/>
            <w:tcBorders>
              <w:top w:val="single" w:sz="4" w:space="0" w:color="auto"/>
              <w:left w:val="nil"/>
              <w:bottom w:val="single" w:sz="4" w:space="0" w:color="auto"/>
              <w:right w:val="nil"/>
            </w:tcBorders>
          </w:tcPr>
          <w:p w14:paraId="604F6387" w14:textId="753A0104" w:rsidR="00450D24" w:rsidRDefault="008E43D6">
            <w:pPr>
              <w:pStyle w:val="Tabletext"/>
              <w:rPr>
                <w:szCs w:val="20"/>
                <w:lang w:eastAsia="en-AU"/>
              </w:rPr>
            </w:pPr>
            <w:r>
              <w:rPr>
                <w:szCs w:val="20"/>
                <w:lang w:eastAsia="en-AU"/>
              </w:rPr>
              <w:t>Kombumerri Aboriginal Corporation for Culture</w:t>
            </w:r>
          </w:p>
        </w:tc>
        <w:tc>
          <w:tcPr>
            <w:tcW w:w="1796" w:type="dxa"/>
            <w:tcBorders>
              <w:top w:val="single" w:sz="4" w:space="0" w:color="auto"/>
              <w:left w:val="nil"/>
              <w:bottom w:val="single" w:sz="4" w:space="0" w:color="auto"/>
              <w:right w:val="nil"/>
            </w:tcBorders>
          </w:tcPr>
          <w:p w14:paraId="60AA1D57" w14:textId="4481CDF7" w:rsidR="00450D24" w:rsidRDefault="008E43D6">
            <w:pPr>
              <w:pStyle w:val="Tabletext"/>
              <w:rPr>
                <w:szCs w:val="20"/>
              </w:rPr>
            </w:pPr>
            <w:r>
              <w:rPr>
                <w:szCs w:val="20"/>
              </w:rPr>
              <w:t>Funding to consult with communities to design the expansion of the digital teaching and learning platform in partnership with Musica Viva and in addition, on-board three Indigenous languages to the digital platform.</w:t>
            </w:r>
          </w:p>
        </w:tc>
        <w:tc>
          <w:tcPr>
            <w:tcW w:w="1446" w:type="dxa"/>
            <w:tcBorders>
              <w:top w:val="single" w:sz="4" w:space="0" w:color="auto"/>
              <w:left w:val="nil"/>
              <w:bottom w:val="single" w:sz="4" w:space="0" w:color="auto"/>
              <w:right w:val="nil"/>
            </w:tcBorders>
          </w:tcPr>
          <w:p w14:paraId="793470A3" w14:textId="498409AD" w:rsidR="00450D24" w:rsidRDefault="008E43D6"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BD21BD7" w14:textId="451E055B" w:rsidR="00450D24" w:rsidRDefault="008E43D6">
            <w:pPr>
              <w:pStyle w:val="Tabletextcentred"/>
              <w:rPr>
                <w:szCs w:val="20"/>
              </w:rPr>
            </w:pPr>
            <w:r>
              <w:rPr>
                <w:szCs w:val="20"/>
              </w:rPr>
              <w:t>$209,853</w:t>
            </w:r>
          </w:p>
        </w:tc>
        <w:tc>
          <w:tcPr>
            <w:tcW w:w="1682" w:type="dxa"/>
            <w:tcBorders>
              <w:top w:val="single" w:sz="4" w:space="0" w:color="auto"/>
              <w:left w:val="nil"/>
              <w:bottom w:val="single" w:sz="4" w:space="0" w:color="auto"/>
              <w:right w:val="nil"/>
            </w:tcBorders>
          </w:tcPr>
          <w:p w14:paraId="76830668" w14:textId="3D10C445" w:rsidR="00450D24" w:rsidRDefault="008E43D6" w:rsidP="00764387">
            <w:pPr>
              <w:pStyle w:val="Tabletextcentred"/>
              <w:rPr>
                <w:szCs w:val="20"/>
              </w:rPr>
            </w:pPr>
            <w:r>
              <w:rPr>
                <w:szCs w:val="20"/>
              </w:rPr>
              <w:t>16/10/2017</w:t>
            </w:r>
          </w:p>
        </w:tc>
        <w:tc>
          <w:tcPr>
            <w:tcW w:w="1459" w:type="dxa"/>
            <w:tcBorders>
              <w:top w:val="single" w:sz="4" w:space="0" w:color="auto"/>
              <w:left w:val="nil"/>
              <w:bottom w:val="single" w:sz="4" w:space="0" w:color="auto"/>
              <w:right w:val="nil"/>
            </w:tcBorders>
          </w:tcPr>
          <w:p w14:paraId="1B99B500" w14:textId="7F758329" w:rsidR="00450D24" w:rsidRDefault="008E43D6" w:rsidP="00764387">
            <w:pPr>
              <w:pStyle w:val="Tabletextcentred"/>
              <w:rPr>
                <w:szCs w:val="20"/>
              </w:rPr>
            </w:pPr>
            <w:r>
              <w:rPr>
                <w:szCs w:val="20"/>
              </w:rPr>
              <w:t>16/10/2017</w:t>
            </w:r>
          </w:p>
        </w:tc>
        <w:tc>
          <w:tcPr>
            <w:tcW w:w="1857" w:type="dxa"/>
            <w:tcBorders>
              <w:top w:val="single" w:sz="4" w:space="0" w:color="auto"/>
              <w:left w:val="nil"/>
              <w:bottom w:val="single" w:sz="4" w:space="0" w:color="auto"/>
              <w:right w:val="nil"/>
            </w:tcBorders>
          </w:tcPr>
          <w:p w14:paraId="72C18628" w14:textId="0935655D" w:rsidR="00450D24" w:rsidRDefault="008E43D6" w:rsidP="00764387">
            <w:pPr>
              <w:pStyle w:val="Tabletextcentred"/>
              <w:rPr>
                <w:szCs w:val="20"/>
              </w:rPr>
            </w:pPr>
            <w:r>
              <w:rPr>
                <w:szCs w:val="20"/>
              </w:rPr>
              <w:t>30/06/2018</w:t>
            </w:r>
          </w:p>
        </w:tc>
        <w:tc>
          <w:tcPr>
            <w:tcW w:w="1428" w:type="dxa"/>
            <w:tcBorders>
              <w:top w:val="single" w:sz="4" w:space="0" w:color="auto"/>
              <w:left w:val="nil"/>
              <w:bottom w:val="single" w:sz="4" w:space="0" w:color="auto"/>
              <w:right w:val="nil"/>
            </w:tcBorders>
          </w:tcPr>
          <w:p w14:paraId="05449F7A" w14:textId="278EBCCB" w:rsidR="00450D24" w:rsidRDefault="008E43D6" w:rsidP="00956E9E">
            <w:pPr>
              <w:pStyle w:val="Tabletextcentred"/>
              <w:rPr>
                <w:szCs w:val="20"/>
                <w:lang w:eastAsia="en-AU"/>
              </w:rPr>
            </w:pPr>
            <w:r>
              <w:rPr>
                <w:szCs w:val="20"/>
                <w:lang w:eastAsia="en-AU"/>
              </w:rPr>
              <w:t>Beenleigh</w:t>
            </w:r>
          </w:p>
        </w:tc>
        <w:tc>
          <w:tcPr>
            <w:tcW w:w="903" w:type="dxa"/>
            <w:tcBorders>
              <w:top w:val="single" w:sz="4" w:space="0" w:color="auto"/>
              <w:left w:val="nil"/>
              <w:bottom w:val="single" w:sz="4" w:space="0" w:color="auto"/>
              <w:right w:val="nil"/>
            </w:tcBorders>
          </w:tcPr>
          <w:p w14:paraId="34A6B103" w14:textId="21453FAB" w:rsidR="00450D24" w:rsidRDefault="008E43D6" w:rsidP="00764387">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79E18193" w14:textId="01617939" w:rsidR="00450D24" w:rsidRDefault="008E43D6" w:rsidP="00450D24">
            <w:pPr>
              <w:pStyle w:val="Tabletextcentred"/>
              <w:rPr>
                <w:szCs w:val="20"/>
              </w:rPr>
            </w:pPr>
            <w:r>
              <w:rPr>
                <w:szCs w:val="20"/>
              </w:rPr>
              <w:t>4207</w:t>
            </w:r>
          </w:p>
        </w:tc>
      </w:tr>
      <w:tr w:rsidR="00DE2CD3" w14:paraId="430E8A6F" w14:textId="77777777" w:rsidTr="00956E9E">
        <w:trPr>
          <w:cantSplit/>
        </w:trPr>
        <w:tc>
          <w:tcPr>
            <w:tcW w:w="1416" w:type="dxa"/>
            <w:tcBorders>
              <w:top w:val="single" w:sz="4" w:space="0" w:color="auto"/>
              <w:left w:val="nil"/>
              <w:bottom w:val="single" w:sz="4" w:space="0" w:color="auto"/>
              <w:right w:val="nil"/>
            </w:tcBorders>
          </w:tcPr>
          <w:p w14:paraId="795E6BF2" w14:textId="2C29B08D" w:rsidR="00450D24" w:rsidRPr="00417923" w:rsidRDefault="00283486" w:rsidP="00764387">
            <w:pPr>
              <w:pStyle w:val="Tabletext"/>
              <w:rPr>
                <w:rFonts w:ascii="Calibri" w:hAnsi="Calibri"/>
              </w:rPr>
            </w:pPr>
            <w:r>
              <w:rPr>
                <w:rFonts w:ascii="Calibri" w:hAnsi="Calibri"/>
              </w:rPr>
              <w:t>International Cultural Diplomacy Arts Fund</w:t>
            </w:r>
          </w:p>
        </w:tc>
        <w:tc>
          <w:tcPr>
            <w:tcW w:w="1587" w:type="dxa"/>
            <w:tcBorders>
              <w:top w:val="single" w:sz="4" w:space="0" w:color="auto"/>
              <w:left w:val="nil"/>
              <w:bottom w:val="single" w:sz="4" w:space="0" w:color="auto"/>
              <w:right w:val="nil"/>
            </w:tcBorders>
          </w:tcPr>
          <w:p w14:paraId="366020DF" w14:textId="1CA91E8A" w:rsidR="00450D24" w:rsidRDefault="00283486">
            <w:pPr>
              <w:pStyle w:val="Tabletext"/>
              <w:rPr>
                <w:szCs w:val="20"/>
                <w:lang w:eastAsia="en-AU"/>
              </w:rPr>
            </w:pPr>
            <w:r>
              <w:rPr>
                <w:szCs w:val="20"/>
                <w:lang w:eastAsia="en-AU"/>
              </w:rPr>
              <w:t xml:space="preserve">Of One Mind Ltd </w:t>
            </w:r>
          </w:p>
        </w:tc>
        <w:tc>
          <w:tcPr>
            <w:tcW w:w="1796" w:type="dxa"/>
            <w:tcBorders>
              <w:top w:val="single" w:sz="4" w:space="0" w:color="auto"/>
              <w:left w:val="nil"/>
              <w:bottom w:val="single" w:sz="4" w:space="0" w:color="auto"/>
              <w:right w:val="nil"/>
            </w:tcBorders>
          </w:tcPr>
          <w:p w14:paraId="20D9CB87" w14:textId="26DE3E8A" w:rsidR="00450D24" w:rsidRDefault="00283486">
            <w:pPr>
              <w:pStyle w:val="Tabletext"/>
              <w:rPr>
                <w:szCs w:val="20"/>
              </w:rPr>
            </w:pPr>
            <w:r>
              <w:rPr>
                <w:szCs w:val="20"/>
              </w:rPr>
              <w:t>Funding to deliver a collaborative song-writing project that will bring together Australian Indigenous female singer-songwriters and other First Nations singer-songwriters from the Commonwealth</w:t>
            </w:r>
          </w:p>
        </w:tc>
        <w:tc>
          <w:tcPr>
            <w:tcW w:w="1446" w:type="dxa"/>
            <w:tcBorders>
              <w:top w:val="single" w:sz="4" w:space="0" w:color="auto"/>
              <w:left w:val="nil"/>
              <w:bottom w:val="single" w:sz="4" w:space="0" w:color="auto"/>
              <w:right w:val="nil"/>
            </w:tcBorders>
          </w:tcPr>
          <w:p w14:paraId="5E61BC94" w14:textId="6935C8E3" w:rsidR="00450D24" w:rsidRDefault="00283486"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68C5EFE" w14:textId="3A0ED44B" w:rsidR="00450D24" w:rsidRDefault="00283486" w:rsidP="00764387">
            <w:pPr>
              <w:pStyle w:val="Tabletextcentred"/>
              <w:rPr>
                <w:szCs w:val="20"/>
              </w:rPr>
            </w:pPr>
            <w:r>
              <w:rPr>
                <w:szCs w:val="20"/>
              </w:rPr>
              <w:t>$66,000</w:t>
            </w:r>
          </w:p>
        </w:tc>
        <w:tc>
          <w:tcPr>
            <w:tcW w:w="1682" w:type="dxa"/>
            <w:tcBorders>
              <w:top w:val="single" w:sz="4" w:space="0" w:color="auto"/>
              <w:left w:val="nil"/>
              <w:bottom w:val="single" w:sz="4" w:space="0" w:color="auto"/>
              <w:right w:val="nil"/>
            </w:tcBorders>
          </w:tcPr>
          <w:p w14:paraId="32251F53" w14:textId="68EBA293" w:rsidR="00450D24" w:rsidRDefault="00283486" w:rsidP="00764387">
            <w:pPr>
              <w:pStyle w:val="Tabletextcentred"/>
              <w:rPr>
                <w:szCs w:val="20"/>
              </w:rPr>
            </w:pPr>
            <w:r>
              <w:rPr>
                <w:szCs w:val="20"/>
              </w:rPr>
              <w:t>21/09/2017</w:t>
            </w:r>
          </w:p>
        </w:tc>
        <w:tc>
          <w:tcPr>
            <w:tcW w:w="1459" w:type="dxa"/>
            <w:tcBorders>
              <w:top w:val="single" w:sz="4" w:space="0" w:color="auto"/>
              <w:left w:val="nil"/>
              <w:bottom w:val="single" w:sz="4" w:space="0" w:color="auto"/>
              <w:right w:val="nil"/>
            </w:tcBorders>
          </w:tcPr>
          <w:p w14:paraId="552F7FF4" w14:textId="3B6CB2E0" w:rsidR="00450D24" w:rsidRDefault="00283486" w:rsidP="00764387">
            <w:pPr>
              <w:pStyle w:val="Tabletextcentred"/>
              <w:rPr>
                <w:szCs w:val="20"/>
              </w:rPr>
            </w:pPr>
            <w:r>
              <w:rPr>
                <w:szCs w:val="20"/>
              </w:rPr>
              <w:t>01/11/2017</w:t>
            </w:r>
          </w:p>
        </w:tc>
        <w:tc>
          <w:tcPr>
            <w:tcW w:w="1857" w:type="dxa"/>
            <w:tcBorders>
              <w:top w:val="single" w:sz="4" w:space="0" w:color="auto"/>
              <w:left w:val="nil"/>
              <w:bottom w:val="single" w:sz="4" w:space="0" w:color="auto"/>
              <w:right w:val="nil"/>
            </w:tcBorders>
          </w:tcPr>
          <w:p w14:paraId="1A4C9473" w14:textId="2A535ED3" w:rsidR="00450D24" w:rsidRDefault="00283486" w:rsidP="00764387">
            <w:pPr>
              <w:pStyle w:val="Tabletextcentred"/>
              <w:rPr>
                <w:szCs w:val="20"/>
              </w:rPr>
            </w:pPr>
            <w:r>
              <w:rPr>
                <w:szCs w:val="20"/>
              </w:rPr>
              <w:t>04/06/2018</w:t>
            </w:r>
          </w:p>
        </w:tc>
        <w:tc>
          <w:tcPr>
            <w:tcW w:w="1428" w:type="dxa"/>
            <w:tcBorders>
              <w:top w:val="single" w:sz="4" w:space="0" w:color="auto"/>
              <w:left w:val="nil"/>
              <w:bottom w:val="single" w:sz="4" w:space="0" w:color="auto"/>
              <w:right w:val="nil"/>
            </w:tcBorders>
          </w:tcPr>
          <w:p w14:paraId="06E7CD55" w14:textId="54DDD0FF" w:rsidR="00450D24" w:rsidRDefault="00283486" w:rsidP="00956E9E">
            <w:pPr>
              <w:pStyle w:val="Tabletextcentred"/>
              <w:rPr>
                <w:szCs w:val="20"/>
                <w:lang w:eastAsia="en-AU"/>
              </w:rPr>
            </w:pPr>
            <w:r>
              <w:rPr>
                <w:szCs w:val="20"/>
                <w:lang w:eastAsia="en-AU"/>
              </w:rPr>
              <w:t>Griffith</w:t>
            </w:r>
          </w:p>
        </w:tc>
        <w:tc>
          <w:tcPr>
            <w:tcW w:w="903" w:type="dxa"/>
            <w:tcBorders>
              <w:top w:val="single" w:sz="4" w:space="0" w:color="auto"/>
              <w:left w:val="nil"/>
              <w:bottom w:val="single" w:sz="4" w:space="0" w:color="auto"/>
              <w:right w:val="nil"/>
            </w:tcBorders>
          </w:tcPr>
          <w:p w14:paraId="05BCE949" w14:textId="5B16F24E" w:rsidR="00450D24" w:rsidRDefault="00283486" w:rsidP="00764387">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3B4E39DC" w14:textId="6DFDDD17" w:rsidR="00450D24" w:rsidRDefault="00283486" w:rsidP="00450D24">
            <w:pPr>
              <w:pStyle w:val="Tabletextcentred"/>
              <w:rPr>
                <w:szCs w:val="20"/>
              </w:rPr>
            </w:pPr>
            <w:r>
              <w:rPr>
                <w:szCs w:val="20"/>
              </w:rPr>
              <w:t>4169</w:t>
            </w:r>
          </w:p>
        </w:tc>
      </w:tr>
      <w:tr w:rsidR="00DE2CD3" w14:paraId="20BF2E55" w14:textId="77777777" w:rsidTr="00956E9E">
        <w:trPr>
          <w:cantSplit/>
        </w:trPr>
        <w:tc>
          <w:tcPr>
            <w:tcW w:w="1416" w:type="dxa"/>
            <w:tcBorders>
              <w:top w:val="single" w:sz="4" w:space="0" w:color="auto"/>
              <w:left w:val="nil"/>
              <w:bottom w:val="single" w:sz="4" w:space="0" w:color="auto"/>
              <w:right w:val="nil"/>
            </w:tcBorders>
          </w:tcPr>
          <w:p w14:paraId="2466FDEF" w14:textId="7C1AB8FE" w:rsidR="00450D24" w:rsidRPr="00417923" w:rsidRDefault="0076367C" w:rsidP="00764387">
            <w:pPr>
              <w:pStyle w:val="Tabletext"/>
              <w:rPr>
                <w:rFonts w:ascii="Calibri" w:hAnsi="Calibri"/>
              </w:rPr>
            </w:pPr>
            <w:r>
              <w:rPr>
                <w:rFonts w:ascii="Calibri" w:hAnsi="Calibri"/>
              </w:rPr>
              <w:t>International Cultural Diplomacy Arts Fund</w:t>
            </w:r>
          </w:p>
        </w:tc>
        <w:tc>
          <w:tcPr>
            <w:tcW w:w="1587" w:type="dxa"/>
            <w:tcBorders>
              <w:top w:val="single" w:sz="4" w:space="0" w:color="auto"/>
              <w:left w:val="nil"/>
              <w:bottom w:val="single" w:sz="4" w:space="0" w:color="auto"/>
              <w:right w:val="nil"/>
            </w:tcBorders>
          </w:tcPr>
          <w:p w14:paraId="1E288222" w14:textId="2E2BD1D4" w:rsidR="00450D24" w:rsidRDefault="0076367C">
            <w:pPr>
              <w:pStyle w:val="Tabletext"/>
              <w:rPr>
                <w:szCs w:val="20"/>
                <w:lang w:eastAsia="en-AU"/>
              </w:rPr>
            </w:pPr>
            <w:r>
              <w:rPr>
                <w:szCs w:val="20"/>
                <w:lang w:eastAsia="en-AU"/>
              </w:rPr>
              <w:t>Australia Council</w:t>
            </w:r>
          </w:p>
        </w:tc>
        <w:tc>
          <w:tcPr>
            <w:tcW w:w="1796" w:type="dxa"/>
            <w:tcBorders>
              <w:top w:val="single" w:sz="4" w:space="0" w:color="auto"/>
              <w:left w:val="nil"/>
              <w:bottom w:val="single" w:sz="4" w:space="0" w:color="auto"/>
              <w:right w:val="nil"/>
            </w:tcBorders>
          </w:tcPr>
          <w:p w14:paraId="131510B2" w14:textId="57384E5B" w:rsidR="00450D24" w:rsidRDefault="0076367C">
            <w:pPr>
              <w:pStyle w:val="Tabletext"/>
              <w:rPr>
                <w:szCs w:val="20"/>
              </w:rPr>
            </w:pPr>
            <w:r>
              <w:rPr>
                <w:szCs w:val="20"/>
              </w:rPr>
              <w:t xml:space="preserve">Funding to support the Australia Council to deliver an arts and cultural program at the </w:t>
            </w:r>
            <w:r w:rsidR="00D87B7D">
              <w:rPr>
                <w:szCs w:val="20"/>
              </w:rPr>
              <w:t xml:space="preserve">2017 </w:t>
            </w:r>
            <w:r>
              <w:rPr>
                <w:szCs w:val="20"/>
              </w:rPr>
              <w:t>A</w:t>
            </w:r>
            <w:r w:rsidR="00D87B7D">
              <w:rPr>
                <w:szCs w:val="20"/>
              </w:rPr>
              <w:t>sia-Pacific Regional Conference</w:t>
            </w:r>
          </w:p>
        </w:tc>
        <w:tc>
          <w:tcPr>
            <w:tcW w:w="1446" w:type="dxa"/>
            <w:tcBorders>
              <w:top w:val="single" w:sz="4" w:space="0" w:color="auto"/>
              <w:left w:val="nil"/>
              <w:bottom w:val="single" w:sz="4" w:space="0" w:color="auto"/>
              <w:right w:val="nil"/>
            </w:tcBorders>
          </w:tcPr>
          <w:p w14:paraId="2A2E34F0" w14:textId="3004F9BC" w:rsidR="00450D24" w:rsidRDefault="0076367C"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9B19E79" w14:textId="29755385" w:rsidR="00450D24" w:rsidRDefault="0076367C" w:rsidP="00764387">
            <w:pPr>
              <w:pStyle w:val="Tabletextcentred"/>
              <w:rPr>
                <w:szCs w:val="20"/>
              </w:rPr>
            </w:pPr>
            <w:r>
              <w:rPr>
                <w:szCs w:val="20"/>
              </w:rPr>
              <w:t>$9,190</w:t>
            </w:r>
          </w:p>
        </w:tc>
        <w:tc>
          <w:tcPr>
            <w:tcW w:w="1682" w:type="dxa"/>
            <w:tcBorders>
              <w:top w:val="single" w:sz="4" w:space="0" w:color="auto"/>
              <w:left w:val="nil"/>
              <w:bottom w:val="single" w:sz="4" w:space="0" w:color="auto"/>
              <w:right w:val="nil"/>
            </w:tcBorders>
          </w:tcPr>
          <w:p w14:paraId="3E196624" w14:textId="5216AD9F" w:rsidR="00450D24" w:rsidRDefault="0076367C" w:rsidP="00764387">
            <w:pPr>
              <w:pStyle w:val="Tabletextcentred"/>
              <w:rPr>
                <w:szCs w:val="20"/>
              </w:rPr>
            </w:pPr>
            <w:r>
              <w:rPr>
                <w:szCs w:val="20"/>
              </w:rPr>
              <w:t>25/10/2017</w:t>
            </w:r>
          </w:p>
        </w:tc>
        <w:tc>
          <w:tcPr>
            <w:tcW w:w="1459" w:type="dxa"/>
            <w:tcBorders>
              <w:top w:val="single" w:sz="4" w:space="0" w:color="auto"/>
              <w:left w:val="nil"/>
              <w:bottom w:val="single" w:sz="4" w:space="0" w:color="auto"/>
              <w:right w:val="nil"/>
            </w:tcBorders>
          </w:tcPr>
          <w:p w14:paraId="6F705947" w14:textId="4A930C92" w:rsidR="00450D24" w:rsidRDefault="0076367C" w:rsidP="00764387">
            <w:pPr>
              <w:pStyle w:val="Tabletextcentred"/>
              <w:rPr>
                <w:szCs w:val="20"/>
              </w:rPr>
            </w:pPr>
            <w:r>
              <w:rPr>
                <w:szCs w:val="20"/>
              </w:rPr>
              <w:t>02/11/2017</w:t>
            </w:r>
          </w:p>
        </w:tc>
        <w:tc>
          <w:tcPr>
            <w:tcW w:w="1857" w:type="dxa"/>
            <w:tcBorders>
              <w:top w:val="single" w:sz="4" w:space="0" w:color="auto"/>
              <w:left w:val="nil"/>
              <w:bottom w:val="single" w:sz="4" w:space="0" w:color="auto"/>
              <w:right w:val="nil"/>
            </w:tcBorders>
          </w:tcPr>
          <w:p w14:paraId="441DEFB4" w14:textId="630A85A6" w:rsidR="00450D24" w:rsidRDefault="0076367C" w:rsidP="00764387">
            <w:pPr>
              <w:pStyle w:val="Tabletextcentred"/>
              <w:rPr>
                <w:szCs w:val="20"/>
              </w:rPr>
            </w:pPr>
            <w:r>
              <w:rPr>
                <w:szCs w:val="20"/>
              </w:rPr>
              <w:t>04/01/2018</w:t>
            </w:r>
          </w:p>
        </w:tc>
        <w:tc>
          <w:tcPr>
            <w:tcW w:w="1428" w:type="dxa"/>
            <w:tcBorders>
              <w:top w:val="single" w:sz="4" w:space="0" w:color="auto"/>
              <w:left w:val="nil"/>
              <w:bottom w:val="single" w:sz="4" w:space="0" w:color="auto"/>
              <w:right w:val="nil"/>
            </w:tcBorders>
          </w:tcPr>
          <w:p w14:paraId="4B81B06B" w14:textId="04075247" w:rsidR="00450D24" w:rsidRDefault="0076367C" w:rsidP="00956E9E">
            <w:pPr>
              <w:pStyle w:val="Tabletextcentred"/>
              <w:rPr>
                <w:szCs w:val="20"/>
                <w:lang w:eastAsia="en-AU"/>
              </w:rPr>
            </w:pPr>
            <w:r>
              <w:rPr>
                <w:szCs w:val="20"/>
                <w:lang w:eastAsia="en-AU"/>
              </w:rPr>
              <w:t>Surry Hills</w:t>
            </w:r>
          </w:p>
        </w:tc>
        <w:tc>
          <w:tcPr>
            <w:tcW w:w="903" w:type="dxa"/>
            <w:tcBorders>
              <w:top w:val="single" w:sz="4" w:space="0" w:color="auto"/>
              <w:left w:val="nil"/>
              <w:bottom w:val="single" w:sz="4" w:space="0" w:color="auto"/>
              <w:right w:val="nil"/>
            </w:tcBorders>
          </w:tcPr>
          <w:p w14:paraId="4959E584" w14:textId="3A60AC7C" w:rsidR="00450D24" w:rsidRDefault="0076367C"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8C6E155" w14:textId="74BA4062" w:rsidR="00450D24" w:rsidRDefault="0076367C" w:rsidP="00450D24">
            <w:pPr>
              <w:pStyle w:val="Tabletextcentred"/>
              <w:rPr>
                <w:szCs w:val="20"/>
              </w:rPr>
            </w:pPr>
            <w:r>
              <w:rPr>
                <w:szCs w:val="20"/>
              </w:rPr>
              <w:t>2010</w:t>
            </w:r>
          </w:p>
        </w:tc>
      </w:tr>
      <w:tr w:rsidR="00DE2CD3" w14:paraId="3A4FEBD0" w14:textId="77777777" w:rsidTr="00956E9E">
        <w:trPr>
          <w:cantSplit/>
        </w:trPr>
        <w:tc>
          <w:tcPr>
            <w:tcW w:w="1416" w:type="dxa"/>
            <w:tcBorders>
              <w:top w:val="single" w:sz="4" w:space="0" w:color="auto"/>
              <w:left w:val="nil"/>
              <w:bottom w:val="single" w:sz="4" w:space="0" w:color="auto"/>
              <w:right w:val="nil"/>
            </w:tcBorders>
          </w:tcPr>
          <w:p w14:paraId="7AB490DA" w14:textId="28CA86A2" w:rsidR="00450D24" w:rsidRPr="00417923" w:rsidRDefault="0076367C" w:rsidP="00764387">
            <w:pPr>
              <w:pStyle w:val="Tabletext"/>
              <w:rPr>
                <w:rFonts w:ascii="Calibri" w:hAnsi="Calibri"/>
              </w:rPr>
            </w:pPr>
            <w:r>
              <w:rPr>
                <w:rFonts w:ascii="Calibri" w:hAnsi="Calibri"/>
              </w:rPr>
              <w:t>International Cultural Diplomacy Arts Fund</w:t>
            </w:r>
          </w:p>
        </w:tc>
        <w:tc>
          <w:tcPr>
            <w:tcW w:w="1587" w:type="dxa"/>
            <w:tcBorders>
              <w:top w:val="single" w:sz="4" w:space="0" w:color="auto"/>
              <w:left w:val="nil"/>
              <w:bottom w:val="single" w:sz="4" w:space="0" w:color="auto"/>
              <w:right w:val="nil"/>
            </w:tcBorders>
          </w:tcPr>
          <w:p w14:paraId="7C25F360" w14:textId="550B4561" w:rsidR="00450D24" w:rsidRDefault="0076367C">
            <w:pPr>
              <w:pStyle w:val="Tabletext"/>
              <w:rPr>
                <w:szCs w:val="20"/>
                <w:lang w:eastAsia="en-AU"/>
              </w:rPr>
            </w:pPr>
            <w:r>
              <w:rPr>
                <w:szCs w:val="20"/>
                <w:lang w:eastAsia="en-AU"/>
              </w:rPr>
              <w:t>Gandhi Creations Pty Ltd</w:t>
            </w:r>
          </w:p>
        </w:tc>
        <w:tc>
          <w:tcPr>
            <w:tcW w:w="1796" w:type="dxa"/>
            <w:tcBorders>
              <w:top w:val="single" w:sz="4" w:space="0" w:color="auto"/>
              <w:left w:val="nil"/>
              <w:bottom w:val="single" w:sz="4" w:space="0" w:color="auto"/>
              <w:right w:val="nil"/>
            </w:tcBorders>
          </w:tcPr>
          <w:p w14:paraId="56F6B790" w14:textId="6A910313" w:rsidR="00450D24" w:rsidRDefault="0076367C">
            <w:pPr>
              <w:pStyle w:val="Tabletext"/>
              <w:rPr>
                <w:szCs w:val="20"/>
              </w:rPr>
            </w:pPr>
            <w:r>
              <w:rPr>
                <w:szCs w:val="20"/>
              </w:rPr>
              <w:t>To support Gandhi Creations</w:t>
            </w:r>
            <w:r w:rsidRPr="0076367C">
              <w:rPr>
                <w:szCs w:val="20"/>
              </w:rPr>
              <w:t xml:space="preserve"> to deliver </w:t>
            </w:r>
            <w:r w:rsidRPr="0076367C">
              <w:rPr>
                <w:i/>
                <w:szCs w:val="20"/>
              </w:rPr>
              <w:t xml:space="preserve">Confluence: Festival of India in Australia </w:t>
            </w:r>
            <w:r w:rsidR="00D87B7D">
              <w:rPr>
                <w:szCs w:val="20"/>
              </w:rPr>
              <w:t>2017</w:t>
            </w:r>
          </w:p>
        </w:tc>
        <w:tc>
          <w:tcPr>
            <w:tcW w:w="1446" w:type="dxa"/>
            <w:tcBorders>
              <w:top w:val="single" w:sz="4" w:space="0" w:color="auto"/>
              <w:left w:val="nil"/>
              <w:bottom w:val="single" w:sz="4" w:space="0" w:color="auto"/>
              <w:right w:val="nil"/>
            </w:tcBorders>
          </w:tcPr>
          <w:p w14:paraId="51ECFBBC" w14:textId="6C0FF586" w:rsidR="00450D24" w:rsidRDefault="0076367C"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B822EC5" w14:textId="158CDDE2" w:rsidR="00450D24" w:rsidRDefault="0076367C" w:rsidP="00764387">
            <w:pPr>
              <w:pStyle w:val="Tabletextcentred"/>
              <w:rPr>
                <w:szCs w:val="20"/>
              </w:rPr>
            </w:pPr>
            <w:r>
              <w:rPr>
                <w:szCs w:val="20"/>
              </w:rPr>
              <w:t>$55,000</w:t>
            </w:r>
          </w:p>
        </w:tc>
        <w:tc>
          <w:tcPr>
            <w:tcW w:w="1682" w:type="dxa"/>
            <w:tcBorders>
              <w:top w:val="single" w:sz="4" w:space="0" w:color="auto"/>
              <w:left w:val="nil"/>
              <w:bottom w:val="single" w:sz="4" w:space="0" w:color="auto"/>
              <w:right w:val="nil"/>
            </w:tcBorders>
          </w:tcPr>
          <w:p w14:paraId="1C48FC62" w14:textId="092687AB" w:rsidR="00450D24" w:rsidRDefault="0076367C" w:rsidP="00764387">
            <w:pPr>
              <w:pStyle w:val="Tabletextcentred"/>
              <w:rPr>
                <w:szCs w:val="20"/>
              </w:rPr>
            </w:pPr>
            <w:r>
              <w:rPr>
                <w:szCs w:val="20"/>
              </w:rPr>
              <w:t>21/09/2017</w:t>
            </w:r>
          </w:p>
        </w:tc>
        <w:tc>
          <w:tcPr>
            <w:tcW w:w="1459" w:type="dxa"/>
            <w:tcBorders>
              <w:top w:val="single" w:sz="4" w:space="0" w:color="auto"/>
              <w:left w:val="nil"/>
              <w:bottom w:val="single" w:sz="4" w:space="0" w:color="auto"/>
              <w:right w:val="nil"/>
            </w:tcBorders>
          </w:tcPr>
          <w:p w14:paraId="3706F3A6" w14:textId="037A3865" w:rsidR="00450D24" w:rsidRDefault="0076367C" w:rsidP="00764387">
            <w:pPr>
              <w:pStyle w:val="Tabletextcentred"/>
              <w:rPr>
                <w:szCs w:val="20"/>
              </w:rPr>
            </w:pPr>
            <w:r>
              <w:rPr>
                <w:szCs w:val="20"/>
              </w:rPr>
              <w:t>02/11/2017</w:t>
            </w:r>
          </w:p>
        </w:tc>
        <w:tc>
          <w:tcPr>
            <w:tcW w:w="1857" w:type="dxa"/>
            <w:tcBorders>
              <w:top w:val="single" w:sz="4" w:space="0" w:color="auto"/>
              <w:left w:val="nil"/>
              <w:bottom w:val="single" w:sz="4" w:space="0" w:color="auto"/>
              <w:right w:val="nil"/>
            </w:tcBorders>
          </w:tcPr>
          <w:p w14:paraId="20BDFC0D" w14:textId="20FE1CA1" w:rsidR="00450D24" w:rsidRDefault="0076367C" w:rsidP="00764387">
            <w:pPr>
              <w:pStyle w:val="Tabletextcentred"/>
              <w:rPr>
                <w:szCs w:val="20"/>
              </w:rPr>
            </w:pPr>
            <w:r>
              <w:rPr>
                <w:szCs w:val="20"/>
              </w:rPr>
              <w:t>28/12/2017</w:t>
            </w:r>
          </w:p>
        </w:tc>
        <w:tc>
          <w:tcPr>
            <w:tcW w:w="1428" w:type="dxa"/>
            <w:tcBorders>
              <w:top w:val="single" w:sz="4" w:space="0" w:color="auto"/>
              <w:left w:val="nil"/>
              <w:bottom w:val="single" w:sz="4" w:space="0" w:color="auto"/>
              <w:right w:val="nil"/>
            </w:tcBorders>
          </w:tcPr>
          <w:p w14:paraId="337B42E9" w14:textId="09C3A8A1" w:rsidR="00450D24" w:rsidRDefault="0076367C" w:rsidP="00956E9E">
            <w:pPr>
              <w:pStyle w:val="Tabletextcentred"/>
              <w:rPr>
                <w:szCs w:val="20"/>
                <w:lang w:eastAsia="en-AU"/>
              </w:rPr>
            </w:pPr>
            <w:r>
              <w:rPr>
                <w:szCs w:val="20"/>
                <w:lang w:eastAsia="en-AU"/>
              </w:rPr>
              <w:t>Neutral Bay</w:t>
            </w:r>
          </w:p>
        </w:tc>
        <w:tc>
          <w:tcPr>
            <w:tcW w:w="903" w:type="dxa"/>
            <w:tcBorders>
              <w:top w:val="single" w:sz="4" w:space="0" w:color="auto"/>
              <w:left w:val="nil"/>
              <w:bottom w:val="single" w:sz="4" w:space="0" w:color="auto"/>
              <w:right w:val="nil"/>
            </w:tcBorders>
          </w:tcPr>
          <w:p w14:paraId="1AC2A35D" w14:textId="55531101" w:rsidR="00450D24" w:rsidRDefault="0076367C" w:rsidP="00764387">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3801DB89" w14:textId="1A0DF165" w:rsidR="00450D24" w:rsidRDefault="0076367C" w:rsidP="00450D24">
            <w:pPr>
              <w:pStyle w:val="Tabletextcentred"/>
              <w:rPr>
                <w:szCs w:val="20"/>
              </w:rPr>
            </w:pPr>
            <w:r>
              <w:rPr>
                <w:szCs w:val="20"/>
              </w:rPr>
              <w:t>2089</w:t>
            </w:r>
          </w:p>
        </w:tc>
      </w:tr>
      <w:tr w:rsidR="00DE2CD3" w14:paraId="2A93A80F" w14:textId="77777777" w:rsidTr="00956E9E">
        <w:trPr>
          <w:cantSplit/>
        </w:trPr>
        <w:tc>
          <w:tcPr>
            <w:tcW w:w="1416" w:type="dxa"/>
            <w:tcBorders>
              <w:top w:val="single" w:sz="4" w:space="0" w:color="auto"/>
              <w:left w:val="nil"/>
              <w:bottom w:val="single" w:sz="4" w:space="0" w:color="auto"/>
              <w:right w:val="nil"/>
            </w:tcBorders>
          </w:tcPr>
          <w:p w14:paraId="4D21E915" w14:textId="411FC07F" w:rsidR="00450D24" w:rsidRPr="00766DA3" w:rsidRDefault="00766DA3" w:rsidP="00764387">
            <w:pPr>
              <w:pStyle w:val="Tabletext"/>
              <w:rPr>
                <w:rFonts w:ascii="Calibri" w:hAnsi="Calibri"/>
              </w:rPr>
            </w:pPr>
            <w:r>
              <w:rPr>
                <w:rFonts w:ascii="Calibri" w:hAnsi="Calibri"/>
              </w:rPr>
              <w:t xml:space="preserve">Arts and Cultural Development </w:t>
            </w:r>
          </w:p>
        </w:tc>
        <w:tc>
          <w:tcPr>
            <w:tcW w:w="1587" w:type="dxa"/>
            <w:tcBorders>
              <w:top w:val="single" w:sz="4" w:space="0" w:color="auto"/>
              <w:left w:val="nil"/>
              <w:bottom w:val="single" w:sz="4" w:space="0" w:color="auto"/>
              <w:right w:val="nil"/>
            </w:tcBorders>
          </w:tcPr>
          <w:p w14:paraId="28F7A478" w14:textId="3FF9C589" w:rsidR="00450D24" w:rsidRDefault="00766DA3">
            <w:pPr>
              <w:pStyle w:val="Tabletext"/>
              <w:rPr>
                <w:szCs w:val="20"/>
                <w:lang w:eastAsia="en-AU"/>
              </w:rPr>
            </w:pPr>
            <w:r>
              <w:rPr>
                <w:szCs w:val="20"/>
                <w:lang w:eastAsia="en-AU"/>
              </w:rPr>
              <w:t xml:space="preserve">One Blood Enterprises Pty Ltd </w:t>
            </w:r>
          </w:p>
        </w:tc>
        <w:tc>
          <w:tcPr>
            <w:tcW w:w="1796" w:type="dxa"/>
            <w:tcBorders>
              <w:top w:val="single" w:sz="4" w:space="0" w:color="auto"/>
              <w:left w:val="nil"/>
              <w:bottom w:val="single" w:sz="4" w:space="0" w:color="auto"/>
              <w:right w:val="nil"/>
            </w:tcBorders>
          </w:tcPr>
          <w:p w14:paraId="3F6D6144" w14:textId="12384DF8" w:rsidR="00450D24" w:rsidRDefault="00766DA3">
            <w:pPr>
              <w:pStyle w:val="Tabletext"/>
              <w:rPr>
                <w:szCs w:val="20"/>
              </w:rPr>
            </w:pPr>
            <w:r>
              <w:rPr>
                <w:szCs w:val="20"/>
              </w:rPr>
              <w:t xml:space="preserve">To support the delivery of the Return to Country Festival event. </w:t>
            </w:r>
          </w:p>
        </w:tc>
        <w:tc>
          <w:tcPr>
            <w:tcW w:w="1446" w:type="dxa"/>
            <w:tcBorders>
              <w:top w:val="single" w:sz="4" w:space="0" w:color="auto"/>
              <w:left w:val="nil"/>
              <w:bottom w:val="single" w:sz="4" w:space="0" w:color="auto"/>
              <w:right w:val="nil"/>
            </w:tcBorders>
          </w:tcPr>
          <w:p w14:paraId="62394717" w14:textId="2C68A7F0" w:rsidR="00450D24" w:rsidRDefault="00766DA3"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A6931F2" w14:textId="07E60F29" w:rsidR="00450D24" w:rsidRDefault="00766DA3" w:rsidP="00764387">
            <w:pPr>
              <w:pStyle w:val="Tabletextcentred"/>
              <w:rPr>
                <w:szCs w:val="20"/>
              </w:rPr>
            </w:pPr>
            <w:r>
              <w:rPr>
                <w:szCs w:val="20"/>
              </w:rPr>
              <w:t>$60,240</w:t>
            </w:r>
          </w:p>
        </w:tc>
        <w:tc>
          <w:tcPr>
            <w:tcW w:w="1682" w:type="dxa"/>
            <w:tcBorders>
              <w:top w:val="single" w:sz="4" w:space="0" w:color="auto"/>
              <w:left w:val="nil"/>
              <w:bottom w:val="single" w:sz="4" w:space="0" w:color="auto"/>
              <w:right w:val="nil"/>
            </w:tcBorders>
          </w:tcPr>
          <w:p w14:paraId="40ADDCAB" w14:textId="55A71C81" w:rsidR="00450D24" w:rsidRDefault="00766DA3" w:rsidP="00764387">
            <w:pPr>
              <w:pStyle w:val="Tabletextcentred"/>
              <w:rPr>
                <w:szCs w:val="20"/>
              </w:rPr>
            </w:pPr>
            <w:r>
              <w:rPr>
                <w:szCs w:val="20"/>
              </w:rPr>
              <w:t>0</w:t>
            </w:r>
            <w:r w:rsidR="009920EE">
              <w:rPr>
                <w:szCs w:val="20"/>
              </w:rPr>
              <w:t>8</w:t>
            </w:r>
            <w:r>
              <w:rPr>
                <w:szCs w:val="20"/>
              </w:rPr>
              <w:t>/11/2017</w:t>
            </w:r>
          </w:p>
        </w:tc>
        <w:tc>
          <w:tcPr>
            <w:tcW w:w="1459" w:type="dxa"/>
            <w:tcBorders>
              <w:top w:val="single" w:sz="4" w:space="0" w:color="auto"/>
              <w:left w:val="nil"/>
              <w:bottom w:val="single" w:sz="4" w:space="0" w:color="auto"/>
              <w:right w:val="nil"/>
            </w:tcBorders>
          </w:tcPr>
          <w:p w14:paraId="68F75819" w14:textId="3F5E7DE6" w:rsidR="00450D24" w:rsidRDefault="00766DA3" w:rsidP="00764387">
            <w:pPr>
              <w:pStyle w:val="Tabletextcentred"/>
              <w:rPr>
                <w:szCs w:val="20"/>
              </w:rPr>
            </w:pPr>
            <w:r>
              <w:rPr>
                <w:szCs w:val="20"/>
              </w:rPr>
              <w:t>10/11/2017</w:t>
            </w:r>
          </w:p>
        </w:tc>
        <w:tc>
          <w:tcPr>
            <w:tcW w:w="1857" w:type="dxa"/>
            <w:tcBorders>
              <w:top w:val="single" w:sz="4" w:space="0" w:color="auto"/>
              <w:left w:val="nil"/>
              <w:bottom w:val="single" w:sz="4" w:space="0" w:color="auto"/>
              <w:right w:val="nil"/>
            </w:tcBorders>
          </w:tcPr>
          <w:p w14:paraId="73FB97F6" w14:textId="53FD743C" w:rsidR="00450D24" w:rsidRDefault="00766DA3" w:rsidP="00764387">
            <w:pPr>
              <w:pStyle w:val="Tabletextcentred"/>
              <w:rPr>
                <w:szCs w:val="20"/>
              </w:rPr>
            </w:pPr>
            <w:r>
              <w:rPr>
                <w:szCs w:val="20"/>
              </w:rPr>
              <w:t>18/12/2017</w:t>
            </w:r>
          </w:p>
        </w:tc>
        <w:tc>
          <w:tcPr>
            <w:tcW w:w="1428" w:type="dxa"/>
            <w:tcBorders>
              <w:top w:val="single" w:sz="4" w:space="0" w:color="auto"/>
              <w:left w:val="nil"/>
              <w:bottom w:val="single" w:sz="4" w:space="0" w:color="auto"/>
              <w:right w:val="nil"/>
            </w:tcBorders>
          </w:tcPr>
          <w:p w14:paraId="1601B341" w14:textId="75B7875B" w:rsidR="00450D24" w:rsidRDefault="00766DA3" w:rsidP="00956E9E">
            <w:pPr>
              <w:pStyle w:val="Tabletextcentred"/>
              <w:rPr>
                <w:szCs w:val="20"/>
                <w:lang w:eastAsia="en-AU"/>
              </w:rPr>
            </w:pPr>
            <w:r>
              <w:rPr>
                <w:szCs w:val="20"/>
                <w:lang w:eastAsia="en-AU"/>
              </w:rPr>
              <w:t>Mount Eliza</w:t>
            </w:r>
          </w:p>
        </w:tc>
        <w:tc>
          <w:tcPr>
            <w:tcW w:w="903" w:type="dxa"/>
            <w:tcBorders>
              <w:top w:val="single" w:sz="4" w:space="0" w:color="auto"/>
              <w:left w:val="nil"/>
              <w:bottom w:val="single" w:sz="4" w:space="0" w:color="auto"/>
              <w:right w:val="nil"/>
            </w:tcBorders>
          </w:tcPr>
          <w:p w14:paraId="5A4673E4" w14:textId="68B8DBBA" w:rsidR="00450D24" w:rsidRDefault="00766DA3" w:rsidP="00764387">
            <w:pPr>
              <w:pStyle w:val="Tabletextcentred"/>
              <w:rPr>
                <w:szCs w:val="20"/>
              </w:rPr>
            </w:pPr>
            <w:r>
              <w:rPr>
                <w:szCs w:val="20"/>
              </w:rPr>
              <w:t xml:space="preserve">VIC  </w:t>
            </w:r>
          </w:p>
        </w:tc>
        <w:tc>
          <w:tcPr>
            <w:tcW w:w="996" w:type="dxa"/>
            <w:tcBorders>
              <w:top w:val="single" w:sz="4" w:space="0" w:color="auto"/>
              <w:left w:val="nil"/>
              <w:bottom w:val="single" w:sz="4" w:space="0" w:color="auto"/>
              <w:right w:val="nil"/>
            </w:tcBorders>
          </w:tcPr>
          <w:p w14:paraId="5BD8E345" w14:textId="576735B8" w:rsidR="00450D24" w:rsidRDefault="00766DA3" w:rsidP="00450D24">
            <w:pPr>
              <w:pStyle w:val="Tabletextcentred"/>
              <w:rPr>
                <w:szCs w:val="20"/>
              </w:rPr>
            </w:pPr>
            <w:r>
              <w:rPr>
                <w:szCs w:val="20"/>
              </w:rPr>
              <w:t>3930</w:t>
            </w:r>
          </w:p>
        </w:tc>
      </w:tr>
      <w:tr w:rsidR="00DE2CD3" w14:paraId="2FF4B094" w14:textId="77777777" w:rsidTr="00956E9E">
        <w:trPr>
          <w:cantSplit/>
        </w:trPr>
        <w:tc>
          <w:tcPr>
            <w:tcW w:w="1416" w:type="dxa"/>
            <w:tcBorders>
              <w:top w:val="single" w:sz="4" w:space="0" w:color="auto"/>
              <w:left w:val="nil"/>
              <w:bottom w:val="single" w:sz="4" w:space="0" w:color="auto"/>
              <w:right w:val="nil"/>
            </w:tcBorders>
          </w:tcPr>
          <w:p w14:paraId="4DAAD42B" w14:textId="57275946" w:rsidR="00450D24" w:rsidRPr="00417923" w:rsidRDefault="00812EFC" w:rsidP="00764387">
            <w:pPr>
              <w:pStyle w:val="Tabletext"/>
              <w:rPr>
                <w:rFonts w:ascii="Calibri" w:hAnsi="Calibri"/>
              </w:rPr>
            </w:pPr>
            <w:r>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2D9A4772" w14:textId="6B9359B6" w:rsidR="00450D24" w:rsidRDefault="00812EFC">
            <w:pPr>
              <w:pStyle w:val="Tabletext"/>
              <w:rPr>
                <w:szCs w:val="20"/>
                <w:lang w:eastAsia="en-AU"/>
              </w:rPr>
            </w:pPr>
            <w:r>
              <w:rPr>
                <w:szCs w:val="20"/>
                <w:lang w:eastAsia="en-AU"/>
              </w:rPr>
              <w:t xml:space="preserve">Batchelor </w:t>
            </w:r>
            <w:r w:rsidR="00CF77FF">
              <w:rPr>
                <w:szCs w:val="20"/>
                <w:lang w:eastAsia="en-AU"/>
              </w:rPr>
              <w:t>Institute of Indigenous Tertiary Education</w:t>
            </w:r>
          </w:p>
        </w:tc>
        <w:tc>
          <w:tcPr>
            <w:tcW w:w="1796" w:type="dxa"/>
            <w:tcBorders>
              <w:top w:val="single" w:sz="4" w:space="0" w:color="auto"/>
              <w:left w:val="nil"/>
              <w:bottom w:val="single" w:sz="4" w:space="0" w:color="auto"/>
              <w:right w:val="nil"/>
            </w:tcBorders>
          </w:tcPr>
          <w:p w14:paraId="12B3A161" w14:textId="1E40F5B4" w:rsidR="00450D24" w:rsidRDefault="00DE2CD3">
            <w:pPr>
              <w:pStyle w:val="Tabletext"/>
              <w:rPr>
                <w:szCs w:val="20"/>
              </w:rPr>
            </w:pPr>
            <w:r>
              <w:t>To support the administration of the Western and Northern Aboriginal Language Alliance (WANALA) to provide advocacy, professional development and support services for Language Centres and Language Projects in Western Australia and the Northern Territory.</w:t>
            </w:r>
          </w:p>
        </w:tc>
        <w:tc>
          <w:tcPr>
            <w:tcW w:w="1446" w:type="dxa"/>
            <w:tcBorders>
              <w:top w:val="single" w:sz="4" w:space="0" w:color="auto"/>
              <w:left w:val="nil"/>
              <w:bottom w:val="single" w:sz="4" w:space="0" w:color="auto"/>
              <w:right w:val="nil"/>
            </w:tcBorders>
          </w:tcPr>
          <w:p w14:paraId="1042CC39" w14:textId="3692C22C" w:rsidR="00450D24" w:rsidRDefault="00CF77FF">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DA17335" w14:textId="1FF670C7" w:rsidR="00450D24" w:rsidRDefault="00CF77FF" w:rsidP="00764387">
            <w:pPr>
              <w:pStyle w:val="Tabletextcentred"/>
              <w:rPr>
                <w:szCs w:val="20"/>
              </w:rPr>
            </w:pPr>
            <w:r>
              <w:rPr>
                <w:szCs w:val="20"/>
              </w:rPr>
              <w:t>$100,000</w:t>
            </w:r>
          </w:p>
        </w:tc>
        <w:tc>
          <w:tcPr>
            <w:tcW w:w="1682" w:type="dxa"/>
            <w:tcBorders>
              <w:top w:val="single" w:sz="4" w:space="0" w:color="auto"/>
              <w:left w:val="nil"/>
              <w:bottom w:val="single" w:sz="4" w:space="0" w:color="auto"/>
              <w:right w:val="nil"/>
            </w:tcBorders>
          </w:tcPr>
          <w:p w14:paraId="65CDA38D" w14:textId="2F955DA5" w:rsidR="00450D24" w:rsidRDefault="00DE2CD3" w:rsidP="00DE2CD3">
            <w:pPr>
              <w:pStyle w:val="Tabletextcentred"/>
              <w:rPr>
                <w:szCs w:val="20"/>
              </w:rPr>
            </w:pPr>
            <w:r>
              <w:rPr>
                <w:szCs w:val="20"/>
              </w:rPr>
              <w:t>29</w:t>
            </w:r>
            <w:r w:rsidR="00CF77FF">
              <w:rPr>
                <w:szCs w:val="20"/>
              </w:rPr>
              <w:t>/</w:t>
            </w:r>
            <w:r>
              <w:rPr>
                <w:szCs w:val="20"/>
              </w:rPr>
              <w:t>07</w:t>
            </w:r>
            <w:r w:rsidR="00CF77FF">
              <w:rPr>
                <w:szCs w:val="20"/>
              </w:rPr>
              <w:t>/201</w:t>
            </w:r>
            <w:r>
              <w:rPr>
                <w:szCs w:val="20"/>
              </w:rPr>
              <w:t>5</w:t>
            </w:r>
          </w:p>
        </w:tc>
        <w:tc>
          <w:tcPr>
            <w:tcW w:w="1459" w:type="dxa"/>
            <w:tcBorders>
              <w:top w:val="single" w:sz="4" w:space="0" w:color="auto"/>
              <w:left w:val="nil"/>
              <w:bottom w:val="single" w:sz="4" w:space="0" w:color="auto"/>
              <w:right w:val="nil"/>
            </w:tcBorders>
          </w:tcPr>
          <w:p w14:paraId="1D083643" w14:textId="583498DF" w:rsidR="00450D24" w:rsidRDefault="00CF77FF" w:rsidP="00764387">
            <w:pPr>
              <w:pStyle w:val="Tabletextcentred"/>
              <w:rPr>
                <w:szCs w:val="20"/>
              </w:rPr>
            </w:pPr>
            <w:r>
              <w:rPr>
                <w:szCs w:val="20"/>
              </w:rPr>
              <w:t>1/07/2017</w:t>
            </w:r>
          </w:p>
        </w:tc>
        <w:tc>
          <w:tcPr>
            <w:tcW w:w="1857" w:type="dxa"/>
            <w:tcBorders>
              <w:top w:val="single" w:sz="4" w:space="0" w:color="auto"/>
              <w:left w:val="nil"/>
              <w:bottom w:val="single" w:sz="4" w:space="0" w:color="auto"/>
              <w:right w:val="nil"/>
            </w:tcBorders>
          </w:tcPr>
          <w:p w14:paraId="5F165A3E" w14:textId="7712D515" w:rsidR="00450D24" w:rsidRDefault="00CF77FF" w:rsidP="00DA5850">
            <w:pPr>
              <w:pStyle w:val="Tabletextcentred"/>
              <w:rPr>
                <w:szCs w:val="20"/>
              </w:rPr>
            </w:pPr>
            <w:r>
              <w:rPr>
                <w:szCs w:val="20"/>
              </w:rPr>
              <w:t>3</w:t>
            </w:r>
            <w:r w:rsidR="00DA5850">
              <w:rPr>
                <w:szCs w:val="20"/>
              </w:rPr>
              <w:t>1</w:t>
            </w:r>
            <w:r>
              <w:rPr>
                <w:szCs w:val="20"/>
              </w:rPr>
              <w:t>/</w:t>
            </w:r>
            <w:r w:rsidR="00DA5850">
              <w:rPr>
                <w:szCs w:val="20"/>
              </w:rPr>
              <w:t>1</w:t>
            </w:r>
            <w:r>
              <w:rPr>
                <w:szCs w:val="20"/>
              </w:rPr>
              <w:t>0/2018</w:t>
            </w:r>
          </w:p>
        </w:tc>
        <w:tc>
          <w:tcPr>
            <w:tcW w:w="1428" w:type="dxa"/>
            <w:tcBorders>
              <w:top w:val="single" w:sz="4" w:space="0" w:color="auto"/>
              <w:left w:val="nil"/>
              <w:bottom w:val="single" w:sz="4" w:space="0" w:color="auto"/>
              <w:right w:val="nil"/>
            </w:tcBorders>
          </w:tcPr>
          <w:p w14:paraId="7790D54F" w14:textId="4B0B9FC5" w:rsidR="00450D24" w:rsidRDefault="00CF77FF" w:rsidP="00956E9E">
            <w:pPr>
              <w:pStyle w:val="Tabletextcentred"/>
              <w:rPr>
                <w:szCs w:val="20"/>
                <w:lang w:eastAsia="en-AU"/>
              </w:rPr>
            </w:pPr>
            <w:r>
              <w:rPr>
                <w:szCs w:val="20"/>
                <w:lang w:eastAsia="en-AU"/>
              </w:rPr>
              <w:t>Batchelor</w:t>
            </w:r>
          </w:p>
        </w:tc>
        <w:tc>
          <w:tcPr>
            <w:tcW w:w="903" w:type="dxa"/>
            <w:tcBorders>
              <w:top w:val="single" w:sz="4" w:space="0" w:color="auto"/>
              <w:left w:val="nil"/>
              <w:bottom w:val="single" w:sz="4" w:space="0" w:color="auto"/>
              <w:right w:val="nil"/>
            </w:tcBorders>
          </w:tcPr>
          <w:p w14:paraId="0A544145" w14:textId="762EBF05" w:rsidR="00450D24" w:rsidRDefault="00CF77FF" w:rsidP="00764387">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5D58BA6C" w14:textId="1DA5E563" w:rsidR="00450D24" w:rsidRDefault="00CF77FF" w:rsidP="00450D24">
            <w:pPr>
              <w:pStyle w:val="Tabletextcentred"/>
              <w:rPr>
                <w:szCs w:val="20"/>
              </w:rPr>
            </w:pPr>
            <w:r>
              <w:rPr>
                <w:szCs w:val="20"/>
              </w:rPr>
              <w:t>0845</w:t>
            </w:r>
          </w:p>
        </w:tc>
      </w:tr>
      <w:tr w:rsidR="00DE2CD3" w14:paraId="419C0DD8" w14:textId="77777777" w:rsidTr="00956E9E">
        <w:trPr>
          <w:cantSplit/>
        </w:trPr>
        <w:tc>
          <w:tcPr>
            <w:tcW w:w="1416" w:type="dxa"/>
            <w:tcBorders>
              <w:top w:val="single" w:sz="4" w:space="0" w:color="auto"/>
              <w:left w:val="nil"/>
              <w:bottom w:val="single" w:sz="4" w:space="0" w:color="auto"/>
              <w:right w:val="nil"/>
            </w:tcBorders>
          </w:tcPr>
          <w:p w14:paraId="12547564" w14:textId="4887E3A9" w:rsidR="00450D24" w:rsidRPr="00417923" w:rsidRDefault="00812EFC" w:rsidP="00764387">
            <w:pPr>
              <w:pStyle w:val="Tabletext"/>
              <w:rPr>
                <w:rFonts w:ascii="Calibri" w:hAnsi="Calibri"/>
              </w:rPr>
            </w:pPr>
            <w:r>
              <w:rPr>
                <w:rFonts w:ascii="Calibri" w:hAnsi="Calibri"/>
              </w:rPr>
              <w:t xml:space="preserve">Indigenous Languages and Arts </w:t>
            </w:r>
          </w:p>
        </w:tc>
        <w:tc>
          <w:tcPr>
            <w:tcW w:w="1587" w:type="dxa"/>
            <w:tcBorders>
              <w:top w:val="single" w:sz="4" w:space="0" w:color="auto"/>
              <w:left w:val="nil"/>
              <w:bottom w:val="single" w:sz="4" w:space="0" w:color="auto"/>
              <w:right w:val="nil"/>
            </w:tcBorders>
          </w:tcPr>
          <w:p w14:paraId="4D283719" w14:textId="38CC9CF9" w:rsidR="00450D24" w:rsidRDefault="00812EFC">
            <w:pPr>
              <w:pStyle w:val="Tabletext"/>
              <w:rPr>
                <w:szCs w:val="20"/>
                <w:lang w:eastAsia="en-AU"/>
              </w:rPr>
            </w:pPr>
            <w:r>
              <w:rPr>
                <w:szCs w:val="20"/>
                <w:lang w:eastAsia="en-AU"/>
              </w:rPr>
              <w:t xml:space="preserve">The University of Adelaide </w:t>
            </w:r>
          </w:p>
        </w:tc>
        <w:tc>
          <w:tcPr>
            <w:tcW w:w="1796" w:type="dxa"/>
            <w:tcBorders>
              <w:top w:val="single" w:sz="4" w:space="0" w:color="auto"/>
              <w:left w:val="nil"/>
              <w:bottom w:val="single" w:sz="4" w:space="0" w:color="auto"/>
              <w:right w:val="nil"/>
            </w:tcBorders>
          </w:tcPr>
          <w:p w14:paraId="1AD695A6" w14:textId="040CDD1C" w:rsidR="00450D24" w:rsidRDefault="00812EFC">
            <w:pPr>
              <w:pStyle w:val="Tabletext"/>
              <w:rPr>
                <w:szCs w:val="20"/>
              </w:rPr>
            </w:pPr>
            <w:r>
              <w:rPr>
                <w:szCs w:val="20"/>
              </w:rPr>
              <w:t xml:space="preserve">To produce Kaurna language youtube clips </w:t>
            </w:r>
            <w:r w:rsidR="00CF77FF">
              <w:rPr>
                <w:szCs w:val="20"/>
              </w:rPr>
              <w:t xml:space="preserve">and ibooks in collaboration with CASM for language learners of all ages </w:t>
            </w:r>
          </w:p>
        </w:tc>
        <w:tc>
          <w:tcPr>
            <w:tcW w:w="1446" w:type="dxa"/>
            <w:tcBorders>
              <w:top w:val="single" w:sz="4" w:space="0" w:color="auto"/>
              <w:left w:val="nil"/>
              <w:bottom w:val="single" w:sz="4" w:space="0" w:color="auto"/>
              <w:right w:val="nil"/>
            </w:tcBorders>
          </w:tcPr>
          <w:p w14:paraId="3537B36F" w14:textId="4029D438" w:rsidR="00450D24" w:rsidRDefault="00CF77FF"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4EB70A8" w14:textId="103661E1" w:rsidR="00450D24" w:rsidRDefault="00CF77FF" w:rsidP="00DE2CD3">
            <w:pPr>
              <w:pStyle w:val="Tabletextcentred"/>
              <w:rPr>
                <w:szCs w:val="20"/>
              </w:rPr>
            </w:pPr>
            <w:r>
              <w:rPr>
                <w:szCs w:val="20"/>
              </w:rPr>
              <w:t>$</w:t>
            </w:r>
            <w:r w:rsidR="002C05C3">
              <w:rPr>
                <w:szCs w:val="20"/>
              </w:rPr>
              <w:t>6</w:t>
            </w:r>
            <w:r w:rsidR="0039629B">
              <w:rPr>
                <w:szCs w:val="20"/>
              </w:rPr>
              <w:t>6</w:t>
            </w:r>
            <w:r w:rsidR="00DE2CD3">
              <w:rPr>
                <w:szCs w:val="20"/>
              </w:rPr>
              <w:t>0,000</w:t>
            </w:r>
          </w:p>
        </w:tc>
        <w:tc>
          <w:tcPr>
            <w:tcW w:w="1682" w:type="dxa"/>
            <w:tcBorders>
              <w:top w:val="single" w:sz="4" w:space="0" w:color="auto"/>
              <w:left w:val="nil"/>
              <w:bottom w:val="single" w:sz="4" w:space="0" w:color="auto"/>
              <w:right w:val="nil"/>
            </w:tcBorders>
          </w:tcPr>
          <w:p w14:paraId="474DB3DF" w14:textId="1EEF2E79" w:rsidR="00450D24" w:rsidRDefault="00DE2CD3" w:rsidP="00DE2CD3">
            <w:pPr>
              <w:pStyle w:val="Tabletextcentred"/>
              <w:rPr>
                <w:szCs w:val="20"/>
              </w:rPr>
            </w:pPr>
            <w:r>
              <w:rPr>
                <w:szCs w:val="20"/>
              </w:rPr>
              <w:t>16</w:t>
            </w:r>
            <w:r w:rsidR="00CF77FF">
              <w:rPr>
                <w:szCs w:val="20"/>
              </w:rPr>
              <w:t>/</w:t>
            </w:r>
            <w:r>
              <w:rPr>
                <w:szCs w:val="20"/>
              </w:rPr>
              <w:t>06</w:t>
            </w:r>
            <w:r w:rsidR="00CF77FF">
              <w:rPr>
                <w:szCs w:val="20"/>
              </w:rPr>
              <w:t>/2017</w:t>
            </w:r>
          </w:p>
        </w:tc>
        <w:tc>
          <w:tcPr>
            <w:tcW w:w="1459" w:type="dxa"/>
            <w:tcBorders>
              <w:top w:val="single" w:sz="4" w:space="0" w:color="auto"/>
              <w:left w:val="nil"/>
              <w:bottom w:val="single" w:sz="4" w:space="0" w:color="auto"/>
              <w:right w:val="nil"/>
            </w:tcBorders>
          </w:tcPr>
          <w:p w14:paraId="0AFA5FDC" w14:textId="0934128D" w:rsidR="00450D24" w:rsidRDefault="00CF77FF" w:rsidP="00764387">
            <w:pPr>
              <w:pStyle w:val="Tabletextcentred"/>
              <w:rPr>
                <w:szCs w:val="20"/>
              </w:rPr>
            </w:pPr>
            <w:r>
              <w:rPr>
                <w:szCs w:val="20"/>
              </w:rPr>
              <w:t>27/11/2017</w:t>
            </w:r>
          </w:p>
        </w:tc>
        <w:tc>
          <w:tcPr>
            <w:tcW w:w="1857" w:type="dxa"/>
            <w:tcBorders>
              <w:top w:val="single" w:sz="4" w:space="0" w:color="auto"/>
              <w:left w:val="nil"/>
              <w:bottom w:val="single" w:sz="4" w:space="0" w:color="auto"/>
              <w:right w:val="nil"/>
            </w:tcBorders>
          </w:tcPr>
          <w:p w14:paraId="423C3956" w14:textId="50B07CA9" w:rsidR="00450D24" w:rsidRDefault="00CF77FF" w:rsidP="00764387">
            <w:pPr>
              <w:pStyle w:val="Tabletextcentred"/>
              <w:rPr>
                <w:szCs w:val="20"/>
              </w:rPr>
            </w:pPr>
            <w:r>
              <w:rPr>
                <w:szCs w:val="20"/>
              </w:rPr>
              <w:t>30/06/2022</w:t>
            </w:r>
          </w:p>
        </w:tc>
        <w:tc>
          <w:tcPr>
            <w:tcW w:w="1428" w:type="dxa"/>
            <w:tcBorders>
              <w:top w:val="single" w:sz="4" w:space="0" w:color="auto"/>
              <w:left w:val="nil"/>
              <w:bottom w:val="single" w:sz="4" w:space="0" w:color="auto"/>
              <w:right w:val="nil"/>
            </w:tcBorders>
          </w:tcPr>
          <w:p w14:paraId="1B707DD9" w14:textId="56E674F1" w:rsidR="00450D24" w:rsidRDefault="00CF77FF" w:rsidP="00956E9E">
            <w:pPr>
              <w:pStyle w:val="Tabletextcentred"/>
              <w:rPr>
                <w:szCs w:val="20"/>
                <w:lang w:eastAsia="en-AU"/>
              </w:rPr>
            </w:pPr>
            <w:r>
              <w:rPr>
                <w:szCs w:val="20"/>
                <w:lang w:eastAsia="en-AU"/>
              </w:rPr>
              <w:t>Adelaide</w:t>
            </w:r>
          </w:p>
        </w:tc>
        <w:tc>
          <w:tcPr>
            <w:tcW w:w="903" w:type="dxa"/>
            <w:tcBorders>
              <w:top w:val="single" w:sz="4" w:space="0" w:color="auto"/>
              <w:left w:val="nil"/>
              <w:bottom w:val="single" w:sz="4" w:space="0" w:color="auto"/>
              <w:right w:val="nil"/>
            </w:tcBorders>
          </w:tcPr>
          <w:p w14:paraId="4598ACFF" w14:textId="5D68F01D" w:rsidR="00450D24" w:rsidRDefault="00CF77FF" w:rsidP="00764387">
            <w:pPr>
              <w:pStyle w:val="Tabletextcentred"/>
              <w:rPr>
                <w:szCs w:val="20"/>
              </w:rPr>
            </w:pPr>
            <w:r>
              <w:rPr>
                <w:szCs w:val="20"/>
              </w:rPr>
              <w:t>SA</w:t>
            </w:r>
          </w:p>
        </w:tc>
        <w:tc>
          <w:tcPr>
            <w:tcW w:w="996" w:type="dxa"/>
            <w:tcBorders>
              <w:top w:val="single" w:sz="4" w:space="0" w:color="auto"/>
              <w:left w:val="nil"/>
              <w:bottom w:val="single" w:sz="4" w:space="0" w:color="auto"/>
              <w:right w:val="nil"/>
            </w:tcBorders>
          </w:tcPr>
          <w:p w14:paraId="0D319133" w14:textId="46F6828F" w:rsidR="00450D24" w:rsidRDefault="00CF77FF" w:rsidP="00450D24">
            <w:pPr>
              <w:pStyle w:val="Tabletextcentred"/>
              <w:rPr>
                <w:szCs w:val="20"/>
              </w:rPr>
            </w:pPr>
            <w:r>
              <w:rPr>
                <w:szCs w:val="20"/>
              </w:rPr>
              <w:t>5000</w:t>
            </w:r>
          </w:p>
        </w:tc>
      </w:tr>
      <w:tr w:rsidR="00DE2CD3" w14:paraId="40C14FD7" w14:textId="77777777" w:rsidTr="00956E9E">
        <w:trPr>
          <w:cantSplit/>
        </w:trPr>
        <w:tc>
          <w:tcPr>
            <w:tcW w:w="1416" w:type="dxa"/>
            <w:tcBorders>
              <w:top w:val="single" w:sz="4" w:space="0" w:color="auto"/>
              <w:left w:val="nil"/>
              <w:bottom w:val="single" w:sz="4" w:space="0" w:color="auto"/>
              <w:right w:val="nil"/>
            </w:tcBorders>
          </w:tcPr>
          <w:p w14:paraId="14088329" w14:textId="34303D7F" w:rsidR="00450D24" w:rsidRPr="00417923" w:rsidRDefault="006E40D4" w:rsidP="00764387">
            <w:pPr>
              <w:pStyle w:val="Tabletext"/>
              <w:rPr>
                <w:rFonts w:ascii="Calibri" w:hAnsi="Calibri"/>
              </w:rPr>
            </w:pPr>
            <w:r>
              <w:rPr>
                <w:rFonts w:ascii="Calibri" w:hAnsi="Calibri"/>
              </w:rPr>
              <w:t>Prime Minister’s History Prize</w:t>
            </w:r>
          </w:p>
        </w:tc>
        <w:tc>
          <w:tcPr>
            <w:tcW w:w="1587" w:type="dxa"/>
            <w:tcBorders>
              <w:top w:val="single" w:sz="4" w:space="0" w:color="auto"/>
              <w:left w:val="nil"/>
              <w:bottom w:val="single" w:sz="4" w:space="0" w:color="auto"/>
              <w:right w:val="nil"/>
            </w:tcBorders>
          </w:tcPr>
          <w:p w14:paraId="259C8AF2" w14:textId="7FD39657" w:rsidR="00450D24" w:rsidRDefault="003F1ADC">
            <w:pPr>
              <w:pStyle w:val="Tabletext"/>
              <w:rPr>
                <w:szCs w:val="20"/>
                <w:lang w:eastAsia="en-AU"/>
              </w:rPr>
            </w:pPr>
            <w:r>
              <w:rPr>
                <w:szCs w:val="20"/>
                <w:lang w:eastAsia="en-AU"/>
              </w:rPr>
              <w:t>Elizabeth Tynan</w:t>
            </w:r>
          </w:p>
        </w:tc>
        <w:tc>
          <w:tcPr>
            <w:tcW w:w="1796" w:type="dxa"/>
            <w:tcBorders>
              <w:top w:val="single" w:sz="4" w:space="0" w:color="auto"/>
              <w:left w:val="nil"/>
              <w:bottom w:val="single" w:sz="4" w:space="0" w:color="auto"/>
              <w:right w:val="nil"/>
            </w:tcBorders>
          </w:tcPr>
          <w:p w14:paraId="018B3199" w14:textId="233ABFB0" w:rsidR="00450D24" w:rsidRDefault="006E40D4">
            <w:pPr>
              <w:pStyle w:val="Tabletext"/>
              <w:rPr>
                <w:szCs w:val="20"/>
              </w:rPr>
            </w:pPr>
            <w:r>
              <w:rPr>
                <w:szCs w:val="20"/>
              </w:rPr>
              <w:t xml:space="preserve">Prime Minister’s Literary Awards and Prize for Australian history </w:t>
            </w:r>
            <w:r w:rsidR="00BB10CB">
              <w:rPr>
                <w:szCs w:val="20"/>
              </w:rPr>
              <w:t xml:space="preserve">provide </w:t>
            </w:r>
            <w:r>
              <w:rPr>
                <w:szCs w:val="20"/>
              </w:rPr>
              <w:t>support</w:t>
            </w:r>
            <w:r w:rsidR="00BB10CB">
              <w:rPr>
                <w:szCs w:val="20"/>
              </w:rPr>
              <w:t xml:space="preserve"> for</w:t>
            </w:r>
            <w:r>
              <w:rPr>
                <w:szCs w:val="20"/>
              </w:rPr>
              <w:t xml:space="preserve"> Australian literature and authors</w:t>
            </w:r>
          </w:p>
        </w:tc>
        <w:tc>
          <w:tcPr>
            <w:tcW w:w="1446" w:type="dxa"/>
            <w:tcBorders>
              <w:top w:val="single" w:sz="4" w:space="0" w:color="auto"/>
              <w:left w:val="nil"/>
              <w:bottom w:val="single" w:sz="4" w:space="0" w:color="auto"/>
              <w:right w:val="nil"/>
            </w:tcBorders>
          </w:tcPr>
          <w:p w14:paraId="53FA593A" w14:textId="3E2888FC" w:rsidR="00450D24" w:rsidRDefault="006E40D4" w:rsidP="00764387">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63DEB13" w14:textId="53AD9A60" w:rsidR="00450D24" w:rsidRDefault="003F1ADC" w:rsidP="00764387">
            <w:pPr>
              <w:pStyle w:val="Tabletextcentred"/>
              <w:rPr>
                <w:szCs w:val="20"/>
              </w:rPr>
            </w:pPr>
            <w:r>
              <w:rPr>
                <w:szCs w:val="20"/>
              </w:rPr>
              <w:t>$80,000</w:t>
            </w:r>
          </w:p>
        </w:tc>
        <w:tc>
          <w:tcPr>
            <w:tcW w:w="1682" w:type="dxa"/>
            <w:tcBorders>
              <w:top w:val="single" w:sz="4" w:space="0" w:color="auto"/>
              <w:left w:val="nil"/>
              <w:bottom w:val="single" w:sz="4" w:space="0" w:color="auto"/>
              <w:right w:val="nil"/>
            </w:tcBorders>
          </w:tcPr>
          <w:p w14:paraId="50701783" w14:textId="13FCF130" w:rsidR="00450D24" w:rsidRDefault="00D44FB2" w:rsidP="00D44FB2">
            <w:pPr>
              <w:pStyle w:val="Tabletextcentred"/>
              <w:rPr>
                <w:szCs w:val="20"/>
              </w:rPr>
            </w:pPr>
            <w:r>
              <w:rPr>
                <w:szCs w:val="20"/>
              </w:rPr>
              <w:t>27/</w:t>
            </w:r>
            <w:r w:rsidR="003731CF">
              <w:rPr>
                <w:szCs w:val="20"/>
              </w:rPr>
              <w:t>0</w:t>
            </w:r>
            <w:r>
              <w:rPr>
                <w:szCs w:val="20"/>
              </w:rPr>
              <w:t>6/2017</w:t>
            </w:r>
          </w:p>
        </w:tc>
        <w:tc>
          <w:tcPr>
            <w:tcW w:w="1459" w:type="dxa"/>
            <w:tcBorders>
              <w:top w:val="single" w:sz="4" w:space="0" w:color="auto"/>
              <w:left w:val="nil"/>
              <w:bottom w:val="single" w:sz="4" w:space="0" w:color="auto"/>
              <w:right w:val="nil"/>
            </w:tcBorders>
          </w:tcPr>
          <w:p w14:paraId="7742CDBC" w14:textId="19D82B22" w:rsidR="00450D24" w:rsidRDefault="003731CF" w:rsidP="00764387">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58DB9AA2" w14:textId="32D77A4D" w:rsidR="00450D24" w:rsidRDefault="003731CF" w:rsidP="00764387">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7BC82412" w14:textId="68B810C6" w:rsidR="00450D24" w:rsidRDefault="00FE540B" w:rsidP="00956E9E">
            <w:pPr>
              <w:pStyle w:val="Tabletextcentred"/>
              <w:rPr>
                <w:szCs w:val="20"/>
                <w:lang w:eastAsia="en-AU"/>
              </w:rPr>
            </w:pPr>
            <w:r>
              <w:rPr>
                <w:szCs w:val="20"/>
                <w:lang w:eastAsia="en-AU"/>
              </w:rPr>
              <w:t>Alligator Creek</w:t>
            </w:r>
          </w:p>
        </w:tc>
        <w:tc>
          <w:tcPr>
            <w:tcW w:w="903" w:type="dxa"/>
            <w:tcBorders>
              <w:top w:val="single" w:sz="4" w:space="0" w:color="auto"/>
              <w:left w:val="nil"/>
              <w:bottom w:val="single" w:sz="4" w:space="0" w:color="auto"/>
              <w:right w:val="nil"/>
            </w:tcBorders>
          </w:tcPr>
          <w:p w14:paraId="481CC3F8" w14:textId="667ED567" w:rsidR="00450D24" w:rsidRDefault="00FE540B" w:rsidP="00764387">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1296DDA2" w14:textId="026F99DD" w:rsidR="00450D24" w:rsidRDefault="00FE540B" w:rsidP="00450D24">
            <w:pPr>
              <w:pStyle w:val="Tabletextcentred"/>
              <w:rPr>
                <w:szCs w:val="20"/>
              </w:rPr>
            </w:pPr>
            <w:r>
              <w:rPr>
                <w:szCs w:val="20"/>
              </w:rPr>
              <w:t>4816</w:t>
            </w:r>
          </w:p>
        </w:tc>
      </w:tr>
      <w:tr w:rsidR="00D44FB2" w14:paraId="1CBFFD46" w14:textId="77777777" w:rsidTr="00956E9E">
        <w:trPr>
          <w:cantSplit/>
        </w:trPr>
        <w:tc>
          <w:tcPr>
            <w:tcW w:w="1416" w:type="dxa"/>
            <w:tcBorders>
              <w:top w:val="single" w:sz="4" w:space="0" w:color="auto"/>
              <w:left w:val="nil"/>
              <w:bottom w:val="single" w:sz="4" w:space="0" w:color="auto"/>
              <w:right w:val="nil"/>
            </w:tcBorders>
          </w:tcPr>
          <w:p w14:paraId="46ACD67D" w14:textId="77777777" w:rsidR="00D44FB2" w:rsidRPr="00417923" w:rsidRDefault="00D44FB2" w:rsidP="00A85529">
            <w:pPr>
              <w:pStyle w:val="Tabletext"/>
              <w:rPr>
                <w:rFonts w:ascii="Calibri" w:hAnsi="Calibri"/>
              </w:rPr>
            </w:pPr>
            <w:r>
              <w:rPr>
                <w:rFonts w:ascii="Calibri" w:hAnsi="Calibri"/>
              </w:rPr>
              <w:t>Prime Minister’s History Prize</w:t>
            </w:r>
          </w:p>
        </w:tc>
        <w:tc>
          <w:tcPr>
            <w:tcW w:w="1587" w:type="dxa"/>
            <w:tcBorders>
              <w:top w:val="single" w:sz="4" w:space="0" w:color="auto"/>
              <w:left w:val="nil"/>
              <w:bottom w:val="single" w:sz="4" w:space="0" w:color="auto"/>
              <w:right w:val="nil"/>
            </w:tcBorders>
          </w:tcPr>
          <w:p w14:paraId="6FAD57F8" w14:textId="0025572A" w:rsidR="00D44FB2" w:rsidRDefault="003F1ADC" w:rsidP="00A85529">
            <w:pPr>
              <w:pStyle w:val="Tabletext"/>
              <w:rPr>
                <w:szCs w:val="20"/>
                <w:lang w:eastAsia="en-AU"/>
              </w:rPr>
            </w:pPr>
            <w:r>
              <w:rPr>
                <w:szCs w:val="20"/>
                <w:lang w:eastAsia="en-AU"/>
              </w:rPr>
              <w:t>Josephine Bastian</w:t>
            </w:r>
          </w:p>
        </w:tc>
        <w:tc>
          <w:tcPr>
            <w:tcW w:w="1796" w:type="dxa"/>
            <w:tcBorders>
              <w:top w:val="single" w:sz="4" w:space="0" w:color="auto"/>
              <w:left w:val="nil"/>
              <w:bottom w:val="single" w:sz="4" w:space="0" w:color="auto"/>
              <w:right w:val="nil"/>
            </w:tcBorders>
          </w:tcPr>
          <w:p w14:paraId="6814A7C6" w14:textId="3808A5EA" w:rsidR="00D44FB2" w:rsidRDefault="00D44FB2" w:rsidP="00A85529">
            <w:pPr>
              <w:pStyle w:val="Tabletext"/>
              <w:rPr>
                <w:szCs w:val="20"/>
              </w:rPr>
            </w:pPr>
            <w:r>
              <w:rPr>
                <w:szCs w:val="20"/>
              </w:rPr>
              <w:t xml:space="preserve">Prime Minister’s Literary Awards and Prize for Australian history </w:t>
            </w:r>
            <w:r w:rsidR="00BB10CB">
              <w:rPr>
                <w:szCs w:val="20"/>
              </w:rPr>
              <w:t xml:space="preserve">provide </w:t>
            </w:r>
            <w:r>
              <w:rPr>
                <w:szCs w:val="20"/>
              </w:rPr>
              <w:t>support</w:t>
            </w:r>
            <w:r w:rsidR="00BB10CB">
              <w:rPr>
                <w:szCs w:val="20"/>
              </w:rPr>
              <w:t xml:space="preserve"> for</w:t>
            </w:r>
            <w:r>
              <w:rPr>
                <w:szCs w:val="20"/>
              </w:rPr>
              <w:t xml:space="preserve"> Australian literature and authors</w:t>
            </w:r>
          </w:p>
        </w:tc>
        <w:tc>
          <w:tcPr>
            <w:tcW w:w="1446" w:type="dxa"/>
            <w:tcBorders>
              <w:top w:val="single" w:sz="4" w:space="0" w:color="auto"/>
              <w:left w:val="nil"/>
              <w:bottom w:val="single" w:sz="4" w:space="0" w:color="auto"/>
              <w:right w:val="nil"/>
            </w:tcBorders>
          </w:tcPr>
          <w:p w14:paraId="7B75394F"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B24787E" w14:textId="340ADB38"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212F7016" w14:textId="19E17308"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33EBCE90" w14:textId="30BDE163"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78604A98" w14:textId="7906A8CF"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211A92B8" w14:textId="0AF80A99" w:rsidR="00D44FB2" w:rsidRDefault="00FE540B" w:rsidP="00956E9E">
            <w:pPr>
              <w:pStyle w:val="Tabletextcentred"/>
              <w:rPr>
                <w:szCs w:val="20"/>
                <w:lang w:eastAsia="en-AU"/>
              </w:rPr>
            </w:pPr>
            <w:r>
              <w:rPr>
                <w:szCs w:val="20"/>
                <w:lang w:eastAsia="en-AU"/>
              </w:rPr>
              <w:t>Glebe</w:t>
            </w:r>
          </w:p>
        </w:tc>
        <w:tc>
          <w:tcPr>
            <w:tcW w:w="903" w:type="dxa"/>
            <w:tcBorders>
              <w:top w:val="single" w:sz="4" w:space="0" w:color="auto"/>
              <w:left w:val="nil"/>
              <w:bottom w:val="single" w:sz="4" w:space="0" w:color="auto"/>
              <w:right w:val="nil"/>
            </w:tcBorders>
          </w:tcPr>
          <w:p w14:paraId="137B6D18" w14:textId="07844A6F" w:rsidR="00D44FB2" w:rsidRDefault="00FE540B"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0114F9CE" w14:textId="1FED80DE" w:rsidR="00D44FB2" w:rsidRDefault="00FE540B" w:rsidP="00A85529">
            <w:pPr>
              <w:pStyle w:val="Tabletextcentred"/>
              <w:rPr>
                <w:szCs w:val="20"/>
              </w:rPr>
            </w:pPr>
            <w:r>
              <w:rPr>
                <w:szCs w:val="20"/>
              </w:rPr>
              <w:t>2037</w:t>
            </w:r>
          </w:p>
        </w:tc>
      </w:tr>
      <w:tr w:rsidR="00D44FB2" w14:paraId="11190896" w14:textId="77777777" w:rsidTr="00956E9E">
        <w:trPr>
          <w:cantSplit/>
        </w:trPr>
        <w:tc>
          <w:tcPr>
            <w:tcW w:w="1416" w:type="dxa"/>
            <w:tcBorders>
              <w:top w:val="single" w:sz="4" w:space="0" w:color="auto"/>
              <w:left w:val="nil"/>
              <w:bottom w:val="single" w:sz="4" w:space="0" w:color="auto"/>
              <w:right w:val="nil"/>
            </w:tcBorders>
          </w:tcPr>
          <w:p w14:paraId="17AD3D51" w14:textId="77777777" w:rsidR="00D44FB2" w:rsidRPr="00417923" w:rsidRDefault="00D44FB2" w:rsidP="00A85529">
            <w:pPr>
              <w:pStyle w:val="Tabletext"/>
              <w:rPr>
                <w:rFonts w:ascii="Calibri" w:hAnsi="Calibri"/>
              </w:rPr>
            </w:pPr>
            <w:r>
              <w:rPr>
                <w:rFonts w:ascii="Calibri" w:hAnsi="Calibri"/>
              </w:rPr>
              <w:t>Prime Minister’s History Prize</w:t>
            </w:r>
          </w:p>
        </w:tc>
        <w:tc>
          <w:tcPr>
            <w:tcW w:w="1587" w:type="dxa"/>
            <w:tcBorders>
              <w:top w:val="single" w:sz="4" w:space="0" w:color="auto"/>
              <w:left w:val="nil"/>
              <w:bottom w:val="single" w:sz="4" w:space="0" w:color="auto"/>
              <w:right w:val="nil"/>
            </w:tcBorders>
          </w:tcPr>
          <w:p w14:paraId="6C1609A4" w14:textId="5B1CB0F4" w:rsidR="00D44FB2" w:rsidRDefault="003F1ADC" w:rsidP="00A85529">
            <w:pPr>
              <w:pStyle w:val="Tabletext"/>
              <w:rPr>
                <w:szCs w:val="20"/>
                <w:lang w:eastAsia="en-AU"/>
              </w:rPr>
            </w:pPr>
            <w:r>
              <w:rPr>
                <w:szCs w:val="20"/>
                <w:lang w:eastAsia="en-AU"/>
              </w:rPr>
              <w:t>Neil McDonald</w:t>
            </w:r>
          </w:p>
        </w:tc>
        <w:tc>
          <w:tcPr>
            <w:tcW w:w="1796" w:type="dxa"/>
            <w:tcBorders>
              <w:top w:val="single" w:sz="4" w:space="0" w:color="auto"/>
              <w:left w:val="nil"/>
              <w:bottom w:val="single" w:sz="4" w:space="0" w:color="auto"/>
              <w:right w:val="nil"/>
            </w:tcBorders>
          </w:tcPr>
          <w:p w14:paraId="247CC1C8" w14:textId="410530F3"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6122CA08"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EAD6D7A" w14:textId="3B43B7E1"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2E4D8942" w14:textId="7F33B769"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6F977BB2" w14:textId="74C0E525"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217149E3" w14:textId="7E102EE0"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122C4470" w14:textId="5B97C693" w:rsidR="00D44FB2" w:rsidRDefault="00FE540B" w:rsidP="00956E9E">
            <w:pPr>
              <w:pStyle w:val="Tabletextcentred"/>
              <w:rPr>
                <w:szCs w:val="20"/>
                <w:lang w:eastAsia="en-AU"/>
              </w:rPr>
            </w:pPr>
            <w:r>
              <w:rPr>
                <w:szCs w:val="20"/>
                <w:lang w:eastAsia="en-AU"/>
              </w:rPr>
              <w:t>Wahroonga</w:t>
            </w:r>
          </w:p>
        </w:tc>
        <w:tc>
          <w:tcPr>
            <w:tcW w:w="903" w:type="dxa"/>
            <w:tcBorders>
              <w:top w:val="single" w:sz="4" w:space="0" w:color="auto"/>
              <w:left w:val="nil"/>
              <w:bottom w:val="single" w:sz="4" w:space="0" w:color="auto"/>
              <w:right w:val="nil"/>
            </w:tcBorders>
          </w:tcPr>
          <w:p w14:paraId="474A2E4A" w14:textId="36C3088D" w:rsidR="00D44FB2" w:rsidRDefault="00A85529"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03DEB02B" w14:textId="5F49A647" w:rsidR="00D44FB2" w:rsidRDefault="00A85529" w:rsidP="00A85529">
            <w:pPr>
              <w:pStyle w:val="Tabletextcentred"/>
              <w:rPr>
                <w:szCs w:val="20"/>
              </w:rPr>
            </w:pPr>
            <w:r>
              <w:rPr>
                <w:szCs w:val="20"/>
              </w:rPr>
              <w:t>2076</w:t>
            </w:r>
          </w:p>
        </w:tc>
      </w:tr>
      <w:tr w:rsidR="00D44FB2" w14:paraId="222E453D" w14:textId="77777777" w:rsidTr="00956E9E">
        <w:trPr>
          <w:cantSplit/>
        </w:trPr>
        <w:tc>
          <w:tcPr>
            <w:tcW w:w="1416" w:type="dxa"/>
            <w:tcBorders>
              <w:top w:val="single" w:sz="4" w:space="0" w:color="auto"/>
              <w:left w:val="nil"/>
              <w:bottom w:val="single" w:sz="4" w:space="0" w:color="auto"/>
              <w:right w:val="nil"/>
            </w:tcBorders>
          </w:tcPr>
          <w:p w14:paraId="5D95E4CD" w14:textId="77777777" w:rsidR="00D44FB2" w:rsidRPr="00417923" w:rsidRDefault="00D44FB2" w:rsidP="00A85529">
            <w:pPr>
              <w:pStyle w:val="Tabletext"/>
              <w:rPr>
                <w:rFonts w:ascii="Calibri" w:hAnsi="Calibri"/>
              </w:rPr>
            </w:pPr>
            <w:r>
              <w:rPr>
                <w:rFonts w:ascii="Calibri" w:hAnsi="Calibri"/>
              </w:rPr>
              <w:t>Prime Minister’s History Prize</w:t>
            </w:r>
          </w:p>
        </w:tc>
        <w:tc>
          <w:tcPr>
            <w:tcW w:w="1587" w:type="dxa"/>
            <w:tcBorders>
              <w:top w:val="single" w:sz="4" w:space="0" w:color="auto"/>
              <w:left w:val="nil"/>
              <w:bottom w:val="single" w:sz="4" w:space="0" w:color="auto"/>
              <w:right w:val="nil"/>
            </w:tcBorders>
          </w:tcPr>
          <w:p w14:paraId="5A776EDA" w14:textId="5FB81D88" w:rsidR="00D44FB2" w:rsidRDefault="003F1ADC" w:rsidP="00A85529">
            <w:pPr>
              <w:pStyle w:val="Tabletext"/>
              <w:rPr>
                <w:szCs w:val="20"/>
                <w:lang w:eastAsia="en-AU"/>
              </w:rPr>
            </w:pPr>
            <w:r>
              <w:rPr>
                <w:szCs w:val="20"/>
                <w:lang w:eastAsia="en-AU"/>
              </w:rPr>
              <w:t>John Murphy</w:t>
            </w:r>
          </w:p>
        </w:tc>
        <w:tc>
          <w:tcPr>
            <w:tcW w:w="1796" w:type="dxa"/>
            <w:tcBorders>
              <w:top w:val="single" w:sz="4" w:space="0" w:color="auto"/>
              <w:left w:val="nil"/>
              <w:bottom w:val="single" w:sz="4" w:space="0" w:color="auto"/>
              <w:right w:val="nil"/>
            </w:tcBorders>
          </w:tcPr>
          <w:p w14:paraId="32E49975" w14:textId="4D731E6B"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06DFE570"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671BB8C" w14:textId="3D928DB9"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6434DD19" w14:textId="5462E09C"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5B12EFDB" w14:textId="5967F105"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0088945B" w14:textId="704FB688"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12B01AD6" w14:textId="5C051B68" w:rsidR="00D44FB2" w:rsidRDefault="00A85529" w:rsidP="00956E9E">
            <w:pPr>
              <w:pStyle w:val="Tabletextcentred"/>
              <w:rPr>
                <w:szCs w:val="20"/>
                <w:lang w:eastAsia="en-AU"/>
              </w:rPr>
            </w:pPr>
            <w:r>
              <w:rPr>
                <w:szCs w:val="20"/>
                <w:lang w:eastAsia="en-AU"/>
              </w:rPr>
              <w:t>Thornbury</w:t>
            </w:r>
          </w:p>
        </w:tc>
        <w:tc>
          <w:tcPr>
            <w:tcW w:w="903" w:type="dxa"/>
            <w:tcBorders>
              <w:top w:val="single" w:sz="4" w:space="0" w:color="auto"/>
              <w:left w:val="nil"/>
              <w:bottom w:val="single" w:sz="4" w:space="0" w:color="auto"/>
              <w:right w:val="nil"/>
            </w:tcBorders>
          </w:tcPr>
          <w:p w14:paraId="09024AEE" w14:textId="06583AE5" w:rsidR="00D44FB2" w:rsidRDefault="00A85529"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38013A81" w14:textId="775F6D5F" w:rsidR="00D44FB2" w:rsidRDefault="00A85529" w:rsidP="00A85529">
            <w:pPr>
              <w:pStyle w:val="Tabletextcentred"/>
              <w:rPr>
                <w:szCs w:val="20"/>
              </w:rPr>
            </w:pPr>
            <w:r>
              <w:rPr>
                <w:szCs w:val="20"/>
              </w:rPr>
              <w:t>3071</w:t>
            </w:r>
          </w:p>
        </w:tc>
      </w:tr>
      <w:tr w:rsidR="00D44FB2" w14:paraId="1347277A" w14:textId="77777777" w:rsidTr="00956E9E">
        <w:trPr>
          <w:cantSplit/>
        </w:trPr>
        <w:tc>
          <w:tcPr>
            <w:tcW w:w="1416" w:type="dxa"/>
            <w:tcBorders>
              <w:top w:val="single" w:sz="4" w:space="0" w:color="auto"/>
              <w:left w:val="nil"/>
              <w:bottom w:val="single" w:sz="4" w:space="0" w:color="auto"/>
              <w:right w:val="nil"/>
            </w:tcBorders>
          </w:tcPr>
          <w:p w14:paraId="477EC023" w14:textId="77777777" w:rsidR="00D44FB2" w:rsidRPr="00417923" w:rsidRDefault="00D44FB2" w:rsidP="00A85529">
            <w:pPr>
              <w:pStyle w:val="Tabletext"/>
              <w:rPr>
                <w:rFonts w:ascii="Calibri" w:hAnsi="Calibri"/>
              </w:rPr>
            </w:pPr>
            <w:r>
              <w:rPr>
                <w:rFonts w:ascii="Calibri" w:hAnsi="Calibri"/>
              </w:rPr>
              <w:t>Prime Minister’s History Prize</w:t>
            </w:r>
          </w:p>
        </w:tc>
        <w:tc>
          <w:tcPr>
            <w:tcW w:w="1587" w:type="dxa"/>
            <w:tcBorders>
              <w:top w:val="single" w:sz="4" w:space="0" w:color="auto"/>
              <w:left w:val="nil"/>
              <w:bottom w:val="single" w:sz="4" w:space="0" w:color="auto"/>
              <w:right w:val="nil"/>
            </w:tcBorders>
          </w:tcPr>
          <w:p w14:paraId="649DD27C" w14:textId="6CFCF5EF" w:rsidR="00D44FB2" w:rsidRDefault="003F1ADC" w:rsidP="00A85529">
            <w:pPr>
              <w:pStyle w:val="Tabletext"/>
              <w:rPr>
                <w:szCs w:val="20"/>
                <w:lang w:eastAsia="en-AU"/>
              </w:rPr>
            </w:pPr>
            <w:r>
              <w:rPr>
                <w:szCs w:val="20"/>
                <w:lang w:eastAsia="en-AU"/>
              </w:rPr>
              <w:t>Charlie Ward</w:t>
            </w:r>
          </w:p>
        </w:tc>
        <w:tc>
          <w:tcPr>
            <w:tcW w:w="1796" w:type="dxa"/>
            <w:tcBorders>
              <w:top w:val="single" w:sz="4" w:space="0" w:color="auto"/>
              <w:left w:val="nil"/>
              <w:bottom w:val="single" w:sz="4" w:space="0" w:color="auto"/>
              <w:right w:val="nil"/>
            </w:tcBorders>
          </w:tcPr>
          <w:p w14:paraId="15A0BBBC" w14:textId="780C8E0D"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524EE939"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85605F3" w14:textId="3FBA9C43"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572F17BD" w14:textId="14B27AEB"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44AE8D0B" w14:textId="782EFF54"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7765C199" w14:textId="1E2235F5"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15C10C49" w14:textId="7183ED7E" w:rsidR="00D44FB2" w:rsidRDefault="00F37C01" w:rsidP="00956E9E">
            <w:pPr>
              <w:pStyle w:val="Tabletextcentred"/>
              <w:rPr>
                <w:szCs w:val="20"/>
                <w:lang w:eastAsia="en-AU"/>
              </w:rPr>
            </w:pPr>
            <w:r>
              <w:rPr>
                <w:szCs w:val="20"/>
                <w:lang w:eastAsia="en-AU"/>
              </w:rPr>
              <w:t>Nightcliff</w:t>
            </w:r>
          </w:p>
        </w:tc>
        <w:tc>
          <w:tcPr>
            <w:tcW w:w="903" w:type="dxa"/>
            <w:tcBorders>
              <w:top w:val="single" w:sz="4" w:space="0" w:color="auto"/>
              <w:left w:val="nil"/>
              <w:bottom w:val="single" w:sz="4" w:space="0" w:color="auto"/>
              <w:right w:val="nil"/>
            </w:tcBorders>
          </w:tcPr>
          <w:p w14:paraId="2A01102E" w14:textId="1E18E72D" w:rsidR="00D44FB2" w:rsidRDefault="00F37C01" w:rsidP="00A85529">
            <w:pPr>
              <w:pStyle w:val="Tabletextcentred"/>
              <w:rPr>
                <w:szCs w:val="20"/>
              </w:rPr>
            </w:pPr>
            <w:r>
              <w:rPr>
                <w:szCs w:val="20"/>
              </w:rPr>
              <w:t>NT</w:t>
            </w:r>
          </w:p>
        </w:tc>
        <w:tc>
          <w:tcPr>
            <w:tcW w:w="996" w:type="dxa"/>
            <w:tcBorders>
              <w:top w:val="single" w:sz="4" w:space="0" w:color="auto"/>
              <w:left w:val="nil"/>
              <w:bottom w:val="single" w:sz="4" w:space="0" w:color="auto"/>
              <w:right w:val="nil"/>
            </w:tcBorders>
          </w:tcPr>
          <w:p w14:paraId="05D68F61" w14:textId="3CAEB2FA" w:rsidR="00D44FB2" w:rsidRDefault="00F37C01" w:rsidP="00A85529">
            <w:pPr>
              <w:pStyle w:val="Tabletextcentred"/>
              <w:rPr>
                <w:szCs w:val="20"/>
              </w:rPr>
            </w:pPr>
            <w:r>
              <w:rPr>
                <w:szCs w:val="20"/>
              </w:rPr>
              <w:t>0810</w:t>
            </w:r>
          </w:p>
        </w:tc>
      </w:tr>
      <w:tr w:rsidR="00D44FB2" w14:paraId="7111FF5D" w14:textId="77777777" w:rsidTr="00956E9E">
        <w:trPr>
          <w:cantSplit/>
        </w:trPr>
        <w:tc>
          <w:tcPr>
            <w:tcW w:w="1416" w:type="dxa"/>
            <w:tcBorders>
              <w:top w:val="single" w:sz="4" w:space="0" w:color="auto"/>
              <w:left w:val="nil"/>
              <w:bottom w:val="single" w:sz="4" w:space="0" w:color="auto"/>
              <w:right w:val="nil"/>
            </w:tcBorders>
          </w:tcPr>
          <w:p w14:paraId="5C89A1E0" w14:textId="3625B69E" w:rsidR="00D44FB2" w:rsidRPr="00417923" w:rsidRDefault="00D44FB2" w:rsidP="00D44FB2">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2713E871" w14:textId="5FEB29C6" w:rsidR="00D44FB2" w:rsidRDefault="00D44FB2" w:rsidP="00A85529">
            <w:pPr>
              <w:pStyle w:val="Tabletext"/>
              <w:rPr>
                <w:szCs w:val="20"/>
                <w:lang w:eastAsia="en-AU"/>
              </w:rPr>
            </w:pPr>
            <w:r>
              <w:rPr>
                <w:szCs w:val="20"/>
                <w:lang w:eastAsia="en-AU"/>
              </w:rPr>
              <w:t>Ryan O’Neill</w:t>
            </w:r>
          </w:p>
        </w:tc>
        <w:tc>
          <w:tcPr>
            <w:tcW w:w="1796" w:type="dxa"/>
            <w:tcBorders>
              <w:top w:val="single" w:sz="4" w:space="0" w:color="auto"/>
              <w:left w:val="nil"/>
              <w:bottom w:val="single" w:sz="4" w:space="0" w:color="auto"/>
              <w:right w:val="nil"/>
            </w:tcBorders>
          </w:tcPr>
          <w:p w14:paraId="41C90E44" w14:textId="38D240FE"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59353106"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8A6A9B7" w14:textId="5440C400" w:rsidR="00D44FB2" w:rsidRDefault="003F1ADC" w:rsidP="003F1ADC">
            <w:pPr>
              <w:pStyle w:val="Tabletextcentred"/>
              <w:rPr>
                <w:szCs w:val="20"/>
              </w:rPr>
            </w:pPr>
            <w:r>
              <w:rPr>
                <w:szCs w:val="20"/>
              </w:rPr>
              <w:t>$80,000</w:t>
            </w:r>
          </w:p>
        </w:tc>
        <w:tc>
          <w:tcPr>
            <w:tcW w:w="1682" w:type="dxa"/>
            <w:tcBorders>
              <w:top w:val="single" w:sz="4" w:space="0" w:color="auto"/>
              <w:left w:val="nil"/>
              <w:bottom w:val="single" w:sz="4" w:space="0" w:color="auto"/>
              <w:right w:val="nil"/>
            </w:tcBorders>
          </w:tcPr>
          <w:p w14:paraId="5CC9B8F4" w14:textId="751428C3"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41C962EC" w14:textId="145FC783"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65E4E25B" w14:textId="216CAE89"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18CCA91C" w14:textId="2E78073C" w:rsidR="00D44FB2" w:rsidRDefault="00F37C01" w:rsidP="00956E9E">
            <w:pPr>
              <w:pStyle w:val="Tabletextcentred"/>
              <w:rPr>
                <w:szCs w:val="20"/>
                <w:lang w:eastAsia="en-AU"/>
              </w:rPr>
            </w:pPr>
            <w:r>
              <w:rPr>
                <w:szCs w:val="20"/>
                <w:lang w:eastAsia="en-AU"/>
              </w:rPr>
              <w:t>Kimbriki</w:t>
            </w:r>
          </w:p>
        </w:tc>
        <w:tc>
          <w:tcPr>
            <w:tcW w:w="903" w:type="dxa"/>
            <w:tcBorders>
              <w:top w:val="single" w:sz="4" w:space="0" w:color="auto"/>
              <w:left w:val="nil"/>
              <w:bottom w:val="single" w:sz="4" w:space="0" w:color="auto"/>
              <w:right w:val="nil"/>
            </w:tcBorders>
          </w:tcPr>
          <w:p w14:paraId="7E8047CC" w14:textId="7A5650F4" w:rsidR="00D44FB2" w:rsidRDefault="00F37C01"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A4F58E5" w14:textId="09FE3F74" w:rsidR="00D44FB2" w:rsidRDefault="00F37C01" w:rsidP="00A85529">
            <w:pPr>
              <w:pStyle w:val="Tabletextcentred"/>
              <w:rPr>
                <w:szCs w:val="20"/>
              </w:rPr>
            </w:pPr>
            <w:r>
              <w:rPr>
                <w:szCs w:val="20"/>
              </w:rPr>
              <w:t>2429</w:t>
            </w:r>
          </w:p>
        </w:tc>
      </w:tr>
      <w:tr w:rsidR="00D44FB2" w14:paraId="767000E9" w14:textId="77777777" w:rsidTr="00956E9E">
        <w:trPr>
          <w:cantSplit/>
        </w:trPr>
        <w:tc>
          <w:tcPr>
            <w:tcW w:w="1416" w:type="dxa"/>
            <w:tcBorders>
              <w:top w:val="single" w:sz="4" w:space="0" w:color="auto"/>
              <w:left w:val="nil"/>
              <w:bottom w:val="single" w:sz="4" w:space="0" w:color="auto"/>
              <w:right w:val="nil"/>
            </w:tcBorders>
          </w:tcPr>
          <w:p w14:paraId="4BDDD580"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18547A5A" w14:textId="4F50E9BA" w:rsidR="00D44FB2" w:rsidRDefault="00D44FB2" w:rsidP="00A85529">
            <w:pPr>
              <w:pStyle w:val="Tabletext"/>
              <w:rPr>
                <w:szCs w:val="20"/>
                <w:lang w:eastAsia="en-AU"/>
              </w:rPr>
            </w:pPr>
            <w:r>
              <w:rPr>
                <w:szCs w:val="20"/>
                <w:lang w:eastAsia="en-AU"/>
              </w:rPr>
              <w:t>Josephine Wilson</w:t>
            </w:r>
          </w:p>
        </w:tc>
        <w:tc>
          <w:tcPr>
            <w:tcW w:w="1796" w:type="dxa"/>
            <w:tcBorders>
              <w:top w:val="single" w:sz="4" w:space="0" w:color="auto"/>
              <w:left w:val="nil"/>
              <w:bottom w:val="single" w:sz="4" w:space="0" w:color="auto"/>
              <w:right w:val="nil"/>
            </w:tcBorders>
          </w:tcPr>
          <w:p w14:paraId="7BE682EB" w14:textId="0EA94DBC"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5539625D"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57F6055" w14:textId="256A80B4"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529F487D" w14:textId="1017EA29"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43ACB24F" w14:textId="2C33B9DD"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534164CD" w14:textId="007ED79A"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0EC50017" w14:textId="775868C3" w:rsidR="00D44FB2" w:rsidRDefault="00443EE9" w:rsidP="00956E9E">
            <w:pPr>
              <w:pStyle w:val="Tabletextcentred"/>
              <w:rPr>
                <w:szCs w:val="20"/>
                <w:lang w:eastAsia="en-AU"/>
              </w:rPr>
            </w:pPr>
            <w:r>
              <w:rPr>
                <w:szCs w:val="20"/>
                <w:lang w:eastAsia="en-AU"/>
              </w:rPr>
              <w:t>Mosman Park</w:t>
            </w:r>
          </w:p>
        </w:tc>
        <w:tc>
          <w:tcPr>
            <w:tcW w:w="903" w:type="dxa"/>
            <w:tcBorders>
              <w:top w:val="single" w:sz="4" w:space="0" w:color="auto"/>
              <w:left w:val="nil"/>
              <w:bottom w:val="single" w:sz="4" w:space="0" w:color="auto"/>
              <w:right w:val="nil"/>
            </w:tcBorders>
          </w:tcPr>
          <w:p w14:paraId="36A1303F" w14:textId="61E8C218" w:rsidR="00D44FB2" w:rsidRDefault="00443EE9" w:rsidP="00A85529">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60C4BC13" w14:textId="39B4E804" w:rsidR="00D44FB2" w:rsidRDefault="00443EE9" w:rsidP="00A85529">
            <w:pPr>
              <w:pStyle w:val="Tabletextcentred"/>
              <w:rPr>
                <w:szCs w:val="20"/>
              </w:rPr>
            </w:pPr>
            <w:r>
              <w:rPr>
                <w:szCs w:val="20"/>
              </w:rPr>
              <w:t>6012</w:t>
            </w:r>
          </w:p>
        </w:tc>
      </w:tr>
      <w:tr w:rsidR="00D44FB2" w14:paraId="50A79E63" w14:textId="77777777" w:rsidTr="00956E9E">
        <w:trPr>
          <w:cantSplit/>
        </w:trPr>
        <w:tc>
          <w:tcPr>
            <w:tcW w:w="1416" w:type="dxa"/>
            <w:tcBorders>
              <w:top w:val="single" w:sz="4" w:space="0" w:color="auto"/>
              <w:left w:val="nil"/>
              <w:bottom w:val="single" w:sz="4" w:space="0" w:color="auto"/>
              <w:right w:val="nil"/>
            </w:tcBorders>
          </w:tcPr>
          <w:p w14:paraId="19B4059E"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2A483A1E" w14:textId="51ADF980" w:rsidR="00D44FB2" w:rsidRDefault="00D44FB2" w:rsidP="00A85529">
            <w:pPr>
              <w:pStyle w:val="Tabletext"/>
              <w:rPr>
                <w:szCs w:val="20"/>
                <w:lang w:eastAsia="en-AU"/>
              </w:rPr>
            </w:pPr>
            <w:r>
              <w:rPr>
                <w:szCs w:val="20"/>
                <w:lang w:eastAsia="en-AU"/>
              </w:rPr>
              <w:t>Steven Amsterdam</w:t>
            </w:r>
          </w:p>
        </w:tc>
        <w:tc>
          <w:tcPr>
            <w:tcW w:w="1796" w:type="dxa"/>
            <w:tcBorders>
              <w:top w:val="single" w:sz="4" w:space="0" w:color="auto"/>
              <w:left w:val="nil"/>
              <w:bottom w:val="single" w:sz="4" w:space="0" w:color="auto"/>
              <w:right w:val="nil"/>
            </w:tcBorders>
          </w:tcPr>
          <w:p w14:paraId="2FEA61D3" w14:textId="62646A43"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4DB795B9"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6F7AB48" w14:textId="77C9449E"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3672B12A" w14:textId="414D8845"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69036116" w14:textId="0E6B7E34"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41B0781C" w14:textId="5671A98A"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29FCB253" w14:textId="5E04191C" w:rsidR="00D44FB2" w:rsidRDefault="00443EE9" w:rsidP="00956E9E">
            <w:pPr>
              <w:pStyle w:val="Tabletextcentred"/>
              <w:rPr>
                <w:szCs w:val="20"/>
                <w:lang w:eastAsia="en-AU"/>
              </w:rPr>
            </w:pPr>
            <w:r>
              <w:rPr>
                <w:szCs w:val="20"/>
                <w:lang w:eastAsia="en-AU"/>
              </w:rPr>
              <w:t>Alphington</w:t>
            </w:r>
          </w:p>
        </w:tc>
        <w:tc>
          <w:tcPr>
            <w:tcW w:w="903" w:type="dxa"/>
            <w:tcBorders>
              <w:top w:val="single" w:sz="4" w:space="0" w:color="auto"/>
              <w:left w:val="nil"/>
              <w:bottom w:val="single" w:sz="4" w:space="0" w:color="auto"/>
              <w:right w:val="nil"/>
            </w:tcBorders>
          </w:tcPr>
          <w:p w14:paraId="5E51E00F" w14:textId="5ADA3E92" w:rsidR="00D44FB2" w:rsidRDefault="00443EE9"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060D8B5A" w14:textId="1F587EF3" w:rsidR="00D44FB2" w:rsidRDefault="00443EE9" w:rsidP="00A85529">
            <w:pPr>
              <w:pStyle w:val="Tabletextcentred"/>
              <w:rPr>
                <w:szCs w:val="20"/>
              </w:rPr>
            </w:pPr>
            <w:r>
              <w:rPr>
                <w:szCs w:val="20"/>
              </w:rPr>
              <w:t>3078</w:t>
            </w:r>
          </w:p>
        </w:tc>
      </w:tr>
      <w:tr w:rsidR="00D44FB2" w14:paraId="1DAEB4B3" w14:textId="77777777" w:rsidTr="00956E9E">
        <w:trPr>
          <w:cantSplit/>
        </w:trPr>
        <w:tc>
          <w:tcPr>
            <w:tcW w:w="1416" w:type="dxa"/>
            <w:tcBorders>
              <w:top w:val="single" w:sz="4" w:space="0" w:color="auto"/>
              <w:left w:val="nil"/>
              <w:bottom w:val="single" w:sz="4" w:space="0" w:color="auto"/>
              <w:right w:val="nil"/>
            </w:tcBorders>
          </w:tcPr>
          <w:p w14:paraId="2C201871"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66566CA8" w14:textId="5212C0BB" w:rsidR="00D44FB2" w:rsidRDefault="00D44FB2" w:rsidP="00A85529">
            <w:pPr>
              <w:pStyle w:val="Tabletext"/>
              <w:rPr>
                <w:szCs w:val="20"/>
                <w:lang w:eastAsia="en-AU"/>
              </w:rPr>
            </w:pPr>
            <w:r>
              <w:rPr>
                <w:szCs w:val="20"/>
                <w:lang w:eastAsia="en-AU"/>
              </w:rPr>
              <w:t>Mark O’Flynn</w:t>
            </w:r>
          </w:p>
        </w:tc>
        <w:tc>
          <w:tcPr>
            <w:tcW w:w="1796" w:type="dxa"/>
            <w:tcBorders>
              <w:top w:val="single" w:sz="4" w:space="0" w:color="auto"/>
              <w:left w:val="nil"/>
              <w:bottom w:val="single" w:sz="4" w:space="0" w:color="auto"/>
              <w:right w:val="nil"/>
            </w:tcBorders>
          </w:tcPr>
          <w:p w14:paraId="1C935F6C" w14:textId="6DB40630"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5CC06569"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BFF494E" w14:textId="61F8FB79"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6BAC1F35" w14:textId="2E5E4711"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45362758" w14:textId="1376AFEB"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499034CF" w14:textId="71D912BE"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3C46BADF" w14:textId="575CCF7A" w:rsidR="00D44FB2" w:rsidRDefault="00443EE9" w:rsidP="00956E9E">
            <w:pPr>
              <w:pStyle w:val="Tabletextcentred"/>
              <w:rPr>
                <w:szCs w:val="20"/>
                <w:lang w:eastAsia="en-AU"/>
              </w:rPr>
            </w:pPr>
            <w:r>
              <w:rPr>
                <w:szCs w:val="20"/>
                <w:lang w:eastAsia="en-AU"/>
              </w:rPr>
              <w:t>Katoomba</w:t>
            </w:r>
          </w:p>
        </w:tc>
        <w:tc>
          <w:tcPr>
            <w:tcW w:w="903" w:type="dxa"/>
            <w:tcBorders>
              <w:top w:val="single" w:sz="4" w:space="0" w:color="auto"/>
              <w:left w:val="nil"/>
              <w:bottom w:val="single" w:sz="4" w:space="0" w:color="auto"/>
              <w:right w:val="nil"/>
            </w:tcBorders>
          </w:tcPr>
          <w:p w14:paraId="007BD668" w14:textId="04CF6015" w:rsidR="00D44FB2" w:rsidRDefault="00443EE9"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5D0A80B9" w14:textId="78E19FF3" w:rsidR="00443EE9" w:rsidRDefault="00443EE9" w:rsidP="00443EE9">
            <w:pPr>
              <w:spacing w:after="0"/>
              <w:jc w:val="center"/>
              <w:rPr>
                <w:rFonts w:ascii="Calibri" w:hAnsi="Calibri"/>
                <w:color w:val="366092"/>
              </w:rPr>
            </w:pPr>
            <w:r>
              <w:rPr>
                <w:rFonts w:ascii="Calibri" w:hAnsi="Calibri"/>
                <w:color w:val="366092"/>
              </w:rPr>
              <w:t>2780</w:t>
            </w:r>
          </w:p>
          <w:p w14:paraId="29DCFBA5" w14:textId="77777777" w:rsidR="00D44FB2" w:rsidRDefault="00D44FB2" w:rsidP="00A85529">
            <w:pPr>
              <w:pStyle w:val="Tabletextcentred"/>
              <w:rPr>
                <w:szCs w:val="20"/>
              </w:rPr>
            </w:pPr>
          </w:p>
        </w:tc>
      </w:tr>
      <w:tr w:rsidR="00D44FB2" w14:paraId="2D104D63" w14:textId="77777777" w:rsidTr="00956E9E">
        <w:trPr>
          <w:cantSplit/>
        </w:trPr>
        <w:tc>
          <w:tcPr>
            <w:tcW w:w="1416" w:type="dxa"/>
            <w:tcBorders>
              <w:top w:val="single" w:sz="4" w:space="0" w:color="auto"/>
              <w:left w:val="nil"/>
              <w:bottom w:val="single" w:sz="4" w:space="0" w:color="auto"/>
              <w:right w:val="nil"/>
            </w:tcBorders>
          </w:tcPr>
          <w:p w14:paraId="72014DFB"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37197C63" w14:textId="714C4695" w:rsidR="00D44FB2" w:rsidRDefault="00D44FB2" w:rsidP="00A85529">
            <w:pPr>
              <w:pStyle w:val="Tabletext"/>
              <w:rPr>
                <w:szCs w:val="20"/>
                <w:lang w:eastAsia="en-AU"/>
              </w:rPr>
            </w:pPr>
            <w:r>
              <w:rPr>
                <w:szCs w:val="20"/>
                <w:lang w:eastAsia="en-AU"/>
              </w:rPr>
              <w:t>Philip Salom</w:t>
            </w:r>
          </w:p>
        </w:tc>
        <w:tc>
          <w:tcPr>
            <w:tcW w:w="1796" w:type="dxa"/>
            <w:tcBorders>
              <w:top w:val="single" w:sz="4" w:space="0" w:color="auto"/>
              <w:left w:val="nil"/>
              <w:bottom w:val="single" w:sz="4" w:space="0" w:color="auto"/>
              <w:right w:val="nil"/>
            </w:tcBorders>
          </w:tcPr>
          <w:p w14:paraId="67C5B283" w14:textId="1A0BA5D6"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265E2F8C"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652CD2D" w14:textId="2E2F5BC7"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3195FD7B" w14:textId="7BA7648D" w:rsidR="00D44FB2" w:rsidRDefault="003731CF" w:rsidP="00956E9E">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622A321F" w14:textId="54F0F0B7"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07D1B252" w14:textId="46CB912C"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12B2AC37" w14:textId="2E24B5EF" w:rsidR="00D44FB2" w:rsidRDefault="00443EE9" w:rsidP="00956E9E">
            <w:pPr>
              <w:pStyle w:val="Tabletextcentred"/>
              <w:rPr>
                <w:szCs w:val="20"/>
                <w:lang w:eastAsia="en-AU"/>
              </w:rPr>
            </w:pPr>
            <w:r>
              <w:rPr>
                <w:szCs w:val="20"/>
                <w:lang w:eastAsia="en-AU"/>
              </w:rPr>
              <w:t>North Melbourne</w:t>
            </w:r>
          </w:p>
        </w:tc>
        <w:tc>
          <w:tcPr>
            <w:tcW w:w="903" w:type="dxa"/>
            <w:tcBorders>
              <w:top w:val="single" w:sz="4" w:space="0" w:color="auto"/>
              <w:left w:val="nil"/>
              <w:bottom w:val="single" w:sz="4" w:space="0" w:color="auto"/>
              <w:right w:val="nil"/>
            </w:tcBorders>
          </w:tcPr>
          <w:p w14:paraId="6B8564D6" w14:textId="368BCF94" w:rsidR="00D44FB2" w:rsidRDefault="00443EE9"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777A620C" w14:textId="757D926D" w:rsidR="00D44FB2" w:rsidRDefault="00443EE9" w:rsidP="00A85529">
            <w:pPr>
              <w:pStyle w:val="Tabletextcentred"/>
              <w:rPr>
                <w:szCs w:val="20"/>
              </w:rPr>
            </w:pPr>
            <w:r>
              <w:rPr>
                <w:szCs w:val="20"/>
              </w:rPr>
              <w:t>3051</w:t>
            </w:r>
          </w:p>
        </w:tc>
      </w:tr>
      <w:tr w:rsidR="00D44FB2" w14:paraId="3C01A6B0" w14:textId="77777777" w:rsidTr="00956E9E">
        <w:trPr>
          <w:cantSplit/>
        </w:trPr>
        <w:tc>
          <w:tcPr>
            <w:tcW w:w="1416" w:type="dxa"/>
            <w:tcBorders>
              <w:top w:val="single" w:sz="4" w:space="0" w:color="auto"/>
              <w:left w:val="nil"/>
              <w:bottom w:val="single" w:sz="4" w:space="0" w:color="auto"/>
              <w:right w:val="nil"/>
            </w:tcBorders>
          </w:tcPr>
          <w:p w14:paraId="780686EC"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2D72F41C" w14:textId="64D92803" w:rsidR="00D44FB2" w:rsidRDefault="00D44FB2" w:rsidP="00A85529">
            <w:pPr>
              <w:pStyle w:val="Tabletext"/>
              <w:rPr>
                <w:szCs w:val="20"/>
                <w:lang w:eastAsia="en-AU"/>
              </w:rPr>
            </w:pPr>
            <w:r>
              <w:rPr>
                <w:szCs w:val="20"/>
                <w:lang w:eastAsia="en-AU"/>
              </w:rPr>
              <w:t>Anthony Lawrence</w:t>
            </w:r>
          </w:p>
        </w:tc>
        <w:tc>
          <w:tcPr>
            <w:tcW w:w="1796" w:type="dxa"/>
            <w:tcBorders>
              <w:top w:val="single" w:sz="4" w:space="0" w:color="auto"/>
              <w:left w:val="nil"/>
              <w:bottom w:val="single" w:sz="4" w:space="0" w:color="auto"/>
              <w:right w:val="nil"/>
            </w:tcBorders>
          </w:tcPr>
          <w:p w14:paraId="2E0BB110" w14:textId="5F8CAAA9"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119472F4"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70AC0B4" w14:textId="44043BD2" w:rsidR="00D44FB2" w:rsidRDefault="003F1ADC" w:rsidP="00A85529">
            <w:pPr>
              <w:pStyle w:val="Tabletextcentred"/>
              <w:rPr>
                <w:szCs w:val="20"/>
              </w:rPr>
            </w:pPr>
            <w:r>
              <w:rPr>
                <w:szCs w:val="20"/>
              </w:rPr>
              <w:t>$80,000</w:t>
            </w:r>
          </w:p>
        </w:tc>
        <w:tc>
          <w:tcPr>
            <w:tcW w:w="1682" w:type="dxa"/>
            <w:tcBorders>
              <w:top w:val="single" w:sz="4" w:space="0" w:color="auto"/>
              <w:left w:val="nil"/>
              <w:bottom w:val="single" w:sz="4" w:space="0" w:color="auto"/>
              <w:right w:val="nil"/>
            </w:tcBorders>
          </w:tcPr>
          <w:p w14:paraId="428F667F" w14:textId="39AE8A4A" w:rsidR="00D44FB2" w:rsidRDefault="003731CF" w:rsidP="00956E9E">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125BFD51" w14:textId="4025FEC0"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6E11C478" w14:textId="587E77FE"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3AAB2AB4" w14:textId="7940300B" w:rsidR="00D44FB2" w:rsidRDefault="00443EE9" w:rsidP="00956E9E">
            <w:pPr>
              <w:pStyle w:val="Tabletextcentred"/>
              <w:rPr>
                <w:szCs w:val="20"/>
                <w:lang w:eastAsia="en-AU"/>
              </w:rPr>
            </w:pPr>
            <w:r>
              <w:rPr>
                <w:szCs w:val="20"/>
                <w:lang w:eastAsia="en-AU"/>
              </w:rPr>
              <w:t>Wynnum</w:t>
            </w:r>
          </w:p>
        </w:tc>
        <w:tc>
          <w:tcPr>
            <w:tcW w:w="903" w:type="dxa"/>
            <w:tcBorders>
              <w:top w:val="single" w:sz="4" w:space="0" w:color="auto"/>
              <w:left w:val="nil"/>
              <w:bottom w:val="single" w:sz="4" w:space="0" w:color="auto"/>
              <w:right w:val="nil"/>
            </w:tcBorders>
          </w:tcPr>
          <w:p w14:paraId="5391FFA6" w14:textId="0378CD59" w:rsidR="00D44FB2" w:rsidRDefault="00443EE9" w:rsidP="00443EE9">
            <w:pPr>
              <w:pStyle w:val="Tabletextcentred"/>
              <w:rPr>
                <w:szCs w:val="20"/>
              </w:rPr>
            </w:pPr>
            <w:r>
              <w:rPr>
                <w:szCs w:val="20"/>
              </w:rPr>
              <w:t xml:space="preserve">QLD </w:t>
            </w:r>
          </w:p>
        </w:tc>
        <w:tc>
          <w:tcPr>
            <w:tcW w:w="996" w:type="dxa"/>
            <w:tcBorders>
              <w:top w:val="single" w:sz="4" w:space="0" w:color="auto"/>
              <w:left w:val="nil"/>
              <w:bottom w:val="single" w:sz="4" w:space="0" w:color="auto"/>
              <w:right w:val="nil"/>
            </w:tcBorders>
          </w:tcPr>
          <w:p w14:paraId="23096F5A" w14:textId="0DBED3F6" w:rsidR="00D44FB2" w:rsidRDefault="00443EE9" w:rsidP="00A85529">
            <w:pPr>
              <w:pStyle w:val="Tabletextcentred"/>
              <w:rPr>
                <w:szCs w:val="20"/>
              </w:rPr>
            </w:pPr>
            <w:r>
              <w:rPr>
                <w:szCs w:val="20"/>
              </w:rPr>
              <w:t>4178</w:t>
            </w:r>
          </w:p>
        </w:tc>
      </w:tr>
      <w:tr w:rsidR="00D44FB2" w14:paraId="2600BC79" w14:textId="77777777" w:rsidTr="00956E9E">
        <w:trPr>
          <w:cantSplit/>
        </w:trPr>
        <w:tc>
          <w:tcPr>
            <w:tcW w:w="1416" w:type="dxa"/>
            <w:tcBorders>
              <w:top w:val="single" w:sz="4" w:space="0" w:color="auto"/>
              <w:left w:val="nil"/>
              <w:bottom w:val="single" w:sz="4" w:space="0" w:color="auto"/>
              <w:right w:val="nil"/>
            </w:tcBorders>
          </w:tcPr>
          <w:p w14:paraId="3FD00BCB"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2B615226" w14:textId="7DE74072" w:rsidR="00D44FB2" w:rsidRDefault="00D44FB2" w:rsidP="00A85529">
            <w:pPr>
              <w:pStyle w:val="Tabletext"/>
              <w:rPr>
                <w:szCs w:val="20"/>
                <w:lang w:eastAsia="en-AU"/>
              </w:rPr>
            </w:pPr>
            <w:r>
              <w:rPr>
                <w:szCs w:val="20"/>
                <w:lang w:eastAsia="en-AU"/>
              </w:rPr>
              <w:t>Antigone Kefala</w:t>
            </w:r>
          </w:p>
        </w:tc>
        <w:tc>
          <w:tcPr>
            <w:tcW w:w="1796" w:type="dxa"/>
            <w:tcBorders>
              <w:top w:val="single" w:sz="4" w:space="0" w:color="auto"/>
              <w:left w:val="nil"/>
              <w:bottom w:val="single" w:sz="4" w:space="0" w:color="auto"/>
              <w:right w:val="nil"/>
            </w:tcBorders>
          </w:tcPr>
          <w:p w14:paraId="4F9948C1" w14:textId="6CD01580"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468902DB"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13F773C" w14:textId="3DBB2B61"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4ACDECF2" w14:textId="05D5CAD6"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5907E9F0" w14:textId="14A9B4F9"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1FA676DA" w14:textId="75D3269E"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502A5ACB" w14:textId="73CAD1CE" w:rsidR="00D44FB2" w:rsidRDefault="00443EE9" w:rsidP="00956E9E">
            <w:pPr>
              <w:pStyle w:val="Tabletextcentred"/>
              <w:rPr>
                <w:szCs w:val="20"/>
                <w:lang w:eastAsia="en-AU"/>
              </w:rPr>
            </w:pPr>
            <w:r>
              <w:rPr>
                <w:szCs w:val="20"/>
                <w:lang w:eastAsia="en-AU"/>
              </w:rPr>
              <w:t>Annandale</w:t>
            </w:r>
          </w:p>
        </w:tc>
        <w:tc>
          <w:tcPr>
            <w:tcW w:w="903" w:type="dxa"/>
            <w:tcBorders>
              <w:top w:val="single" w:sz="4" w:space="0" w:color="auto"/>
              <w:left w:val="nil"/>
              <w:bottom w:val="single" w:sz="4" w:space="0" w:color="auto"/>
              <w:right w:val="nil"/>
            </w:tcBorders>
          </w:tcPr>
          <w:p w14:paraId="03E9F02C" w14:textId="496F350F" w:rsidR="00D44FB2" w:rsidRDefault="00443EE9"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40AF73F8" w14:textId="7631EA44" w:rsidR="00D44FB2" w:rsidRDefault="00443EE9" w:rsidP="00A85529">
            <w:pPr>
              <w:pStyle w:val="Tabletextcentred"/>
              <w:rPr>
                <w:szCs w:val="20"/>
              </w:rPr>
            </w:pPr>
            <w:r>
              <w:rPr>
                <w:szCs w:val="20"/>
              </w:rPr>
              <w:t>2038</w:t>
            </w:r>
          </w:p>
        </w:tc>
      </w:tr>
      <w:tr w:rsidR="00D44FB2" w14:paraId="1E1048E9" w14:textId="77777777" w:rsidTr="00956E9E">
        <w:trPr>
          <w:cantSplit/>
        </w:trPr>
        <w:tc>
          <w:tcPr>
            <w:tcW w:w="1416" w:type="dxa"/>
            <w:tcBorders>
              <w:top w:val="single" w:sz="4" w:space="0" w:color="auto"/>
              <w:left w:val="nil"/>
              <w:bottom w:val="single" w:sz="4" w:space="0" w:color="auto"/>
              <w:right w:val="nil"/>
            </w:tcBorders>
          </w:tcPr>
          <w:p w14:paraId="15051671"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7F3AAB8A" w14:textId="61DC4884" w:rsidR="00D44FB2" w:rsidRDefault="00D44FB2" w:rsidP="00A85529">
            <w:pPr>
              <w:pStyle w:val="Tabletext"/>
              <w:rPr>
                <w:szCs w:val="20"/>
                <w:lang w:eastAsia="en-AU"/>
              </w:rPr>
            </w:pPr>
            <w:r>
              <w:rPr>
                <w:szCs w:val="20"/>
                <w:lang w:eastAsia="en-AU"/>
              </w:rPr>
              <w:t>Liam Ferney</w:t>
            </w:r>
          </w:p>
        </w:tc>
        <w:tc>
          <w:tcPr>
            <w:tcW w:w="1796" w:type="dxa"/>
            <w:tcBorders>
              <w:top w:val="single" w:sz="4" w:space="0" w:color="auto"/>
              <w:left w:val="nil"/>
              <w:bottom w:val="single" w:sz="4" w:space="0" w:color="auto"/>
              <w:right w:val="nil"/>
            </w:tcBorders>
          </w:tcPr>
          <w:p w14:paraId="08D3B9B5" w14:textId="5C39222A"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3D880FDF"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27D5C3EA" w14:textId="3FE7F5B2"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4EC9C30C" w14:textId="16E0932E"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2D4C7170" w14:textId="0F7A8D7A"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68A89380" w14:textId="407B1118"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262F9016" w14:textId="5558BF50" w:rsidR="00D44FB2" w:rsidRDefault="0030436A" w:rsidP="00956E9E">
            <w:pPr>
              <w:pStyle w:val="Tabletextcentred"/>
              <w:rPr>
                <w:szCs w:val="20"/>
                <w:lang w:eastAsia="en-AU"/>
              </w:rPr>
            </w:pPr>
            <w:r>
              <w:rPr>
                <w:szCs w:val="20"/>
                <w:lang w:eastAsia="en-AU"/>
              </w:rPr>
              <w:t>Highgate Hill</w:t>
            </w:r>
          </w:p>
        </w:tc>
        <w:tc>
          <w:tcPr>
            <w:tcW w:w="903" w:type="dxa"/>
            <w:tcBorders>
              <w:top w:val="single" w:sz="4" w:space="0" w:color="auto"/>
              <w:left w:val="nil"/>
              <w:bottom w:val="single" w:sz="4" w:space="0" w:color="auto"/>
              <w:right w:val="nil"/>
            </w:tcBorders>
          </w:tcPr>
          <w:p w14:paraId="09B755C4" w14:textId="447F6A05" w:rsidR="00D44FB2" w:rsidRDefault="0030436A" w:rsidP="00A85529">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5961F567" w14:textId="0CBFDF70" w:rsidR="00D44FB2" w:rsidRDefault="0030436A" w:rsidP="00A85529">
            <w:pPr>
              <w:pStyle w:val="Tabletextcentred"/>
              <w:rPr>
                <w:szCs w:val="20"/>
              </w:rPr>
            </w:pPr>
            <w:r>
              <w:rPr>
                <w:szCs w:val="20"/>
              </w:rPr>
              <w:t>4101</w:t>
            </w:r>
          </w:p>
        </w:tc>
      </w:tr>
      <w:tr w:rsidR="00D44FB2" w14:paraId="79085DF5" w14:textId="77777777" w:rsidTr="00956E9E">
        <w:trPr>
          <w:cantSplit/>
        </w:trPr>
        <w:tc>
          <w:tcPr>
            <w:tcW w:w="1416" w:type="dxa"/>
            <w:tcBorders>
              <w:top w:val="single" w:sz="4" w:space="0" w:color="auto"/>
              <w:left w:val="nil"/>
              <w:bottom w:val="single" w:sz="4" w:space="0" w:color="auto"/>
              <w:right w:val="nil"/>
            </w:tcBorders>
          </w:tcPr>
          <w:p w14:paraId="396E3919"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54914860" w14:textId="3EE00BE2" w:rsidR="00D44FB2" w:rsidRDefault="00D44FB2" w:rsidP="00A85529">
            <w:pPr>
              <w:pStyle w:val="Tabletext"/>
              <w:rPr>
                <w:szCs w:val="20"/>
                <w:lang w:eastAsia="en-AU"/>
              </w:rPr>
            </w:pPr>
            <w:r>
              <w:rPr>
                <w:szCs w:val="20"/>
                <w:lang w:eastAsia="en-AU"/>
              </w:rPr>
              <w:t>Eileen Chong</w:t>
            </w:r>
          </w:p>
        </w:tc>
        <w:tc>
          <w:tcPr>
            <w:tcW w:w="1796" w:type="dxa"/>
            <w:tcBorders>
              <w:top w:val="single" w:sz="4" w:space="0" w:color="auto"/>
              <w:left w:val="nil"/>
              <w:bottom w:val="single" w:sz="4" w:space="0" w:color="auto"/>
              <w:right w:val="nil"/>
            </w:tcBorders>
          </w:tcPr>
          <w:p w14:paraId="649271F9" w14:textId="7E51F080"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612B5B43"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758F234" w14:textId="526AB1F5"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0A509F11" w14:textId="28846B5E"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51F31169" w14:textId="1E2FAF1A"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74EFD8DC" w14:textId="7B17BB34"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305F6975" w14:textId="2C4A9366" w:rsidR="00D44FB2" w:rsidRDefault="0030436A" w:rsidP="00956E9E">
            <w:pPr>
              <w:pStyle w:val="Tabletextcentred"/>
              <w:rPr>
                <w:szCs w:val="20"/>
                <w:lang w:eastAsia="en-AU"/>
              </w:rPr>
            </w:pPr>
            <w:r>
              <w:rPr>
                <w:szCs w:val="20"/>
                <w:lang w:eastAsia="en-AU"/>
              </w:rPr>
              <w:t>Elizabeth Bay</w:t>
            </w:r>
          </w:p>
        </w:tc>
        <w:tc>
          <w:tcPr>
            <w:tcW w:w="903" w:type="dxa"/>
            <w:tcBorders>
              <w:top w:val="single" w:sz="4" w:space="0" w:color="auto"/>
              <w:left w:val="nil"/>
              <w:bottom w:val="single" w:sz="4" w:space="0" w:color="auto"/>
              <w:right w:val="nil"/>
            </w:tcBorders>
          </w:tcPr>
          <w:p w14:paraId="575D78F5" w14:textId="6287DE2D" w:rsidR="00D44FB2" w:rsidRDefault="0030436A"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37F62579" w14:textId="6989FDE9" w:rsidR="00D44FB2" w:rsidRDefault="0030436A" w:rsidP="00A85529">
            <w:pPr>
              <w:pStyle w:val="Tabletextcentred"/>
              <w:rPr>
                <w:szCs w:val="20"/>
              </w:rPr>
            </w:pPr>
            <w:r>
              <w:rPr>
                <w:szCs w:val="20"/>
              </w:rPr>
              <w:t>2011</w:t>
            </w:r>
          </w:p>
        </w:tc>
      </w:tr>
      <w:tr w:rsidR="00D44FB2" w14:paraId="59F04BF6" w14:textId="77777777" w:rsidTr="00956E9E">
        <w:trPr>
          <w:cantSplit/>
        </w:trPr>
        <w:tc>
          <w:tcPr>
            <w:tcW w:w="1416" w:type="dxa"/>
            <w:tcBorders>
              <w:top w:val="single" w:sz="4" w:space="0" w:color="auto"/>
              <w:left w:val="nil"/>
              <w:bottom w:val="single" w:sz="4" w:space="0" w:color="auto"/>
              <w:right w:val="nil"/>
            </w:tcBorders>
          </w:tcPr>
          <w:p w14:paraId="3BB7C89D"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149802F6" w14:textId="7B7092E8" w:rsidR="00D44FB2" w:rsidRDefault="00D44FB2" w:rsidP="00A85529">
            <w:pPr>
              <w:pStyle w:val="Tabletext"/>
              <w:rPr>
                <w:szCs w:val="20"/>
                <w:lang w:eastAsia="en-AU"/>
              </w:rPr>
            </w:pPr>
            <w:r>
              <w:rPr>
                <w:szCs w:val="20"/>
                <w:lang w:eastAsia="en-AU"/>
              </w:rPr>
              <w:t>Joel Deane</w:t>
            </w:r>
          </w:p>
        </w:tc>
        <w:tc>
          <w:tcPr>
            <w:tcW w:w="1796" w:type="dxa"/>
            <w:tcBorders>
              <w:top w:val="single" w:sz="4" w:space="0" w:color="auto"/>
              <w:left w:val="nil"/>
              <w:bottom w:val="single" w:sz="4" w:space="0" w:color="auto"/>
              <w:right w:val="nil"/>
            </w:tcBorders>
          </w:tcPr>
          <w:p w14:paraId="26B640BB" w14:textId="5514F5CC"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38DE039A"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83CF13B" w14:textId="76683BBD"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14FF2673" w14:textId="2026666F" w:rsidR="00D44FB2" w:rsidRDefault="003731CF"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1B72BE3B" w14:textId="52EA1F20" w:rsidR="00D44FB2" w:rsidRDefault="003731CF"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1BF8969B" w14:textId="7C346332" w:rsidR="00D44FB2" w:rsidRDefault="003731CF"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2AB6827D" w14:textId="574C1BD0" w:rsidR="00D44FB2" w:rsidRDefault="0030436A" w:rsidP="00956E9E">
            <w:pPr>
              <w:pStyle w:val="Tabletextcentred"/>
              <w:rPr>
                <w:szCs w:val="20"/>
                <w:lang w:eastAsia="en-AU"/>
              </w:rPr>
            </w:pPr>
            <w:r>
              <w:rPr>
                <w:szCs w:val="20"/>
                <w:lang w:eastAsia="en-AU"/>
              </w:rPr>
              <w:t>Doncaster</w:t>
            </w:r>
          </w:p>
        </w:tc>
        <w:tc>
          <w:tcPr>
            <w:tcW w:w="903" w:type="dxa"/>
            <w:tcBorders>
              <w:top w:val="single" w:sz="4" w:space="0" w:color="auto"/>
              <w:left w:val="nil"/>
              <w:bottom w:val="single" w:sz="4" w:space="0" w:color="auto"/>
              <w:right w:val="nil"/>
            </w:tcBorders>
          </w:tcPr>
          <w:p w14:paraId="36B8C882" w14:textId="6D691A75" w:rsidR="00D44FB2" w:rsidRDefault="0030436A"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69F0E78F" w14:textId="1D74765F" w:rsidR="00D44FB2" w:rsidRDefault="0030436A" w:rsidP="00A85529">
            <w:pPr>
              <w:pStyle w:val="Tabletextcentred"/>
              <w:rPr>
                <w:szCs w:val="20"/>
              </w:rPr>
            </w:pPr>
            <w:r>
              <w:rPr>
                <w:szCs w:val="20"/>
              </w:rPr>
              <w:t>3108</w:t>
            </w:r>
          </w:p>
        </w:tc>
      </w:tr>
      <w:tr w:rsidR="00D44FB2" w14:paraId="7D2B4D72" w14:textId="77777777" w:rsidTr="00956E9E">
        <w:trPr>
          <w:cantSplit/>
        </w:trPr>
        <w:tc>
          <w:tcPr>
            <w:tcW w:w="1416" w:type="dxa"/>
            <w:tcBorders>
              <w:top w:val="single" w:sz="4" w:space="0" w:color="auto"/>
              <w:left w:val="nil"/>
              <w:bottom w:val="single" w:sz="4" w:space="0" w:color="auto"/>
              <w:right w:val="nil"/>
            </w:tcBorders>
          </w:tcPr>
          <w:p w14:paraId="29DF430A"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751BA2C2" w14:textId="274E02B9" w:rsidR="00D44FB2" w:rsidRDefault="00D44FB2" w:rsidP="00A85529">
            <w:pPr>
              <w:pStyle w:val="Tabletext"/>
              <w:rPr>
                <w:szCs w:val="20"/>
                <w:lang w:eastAsia="en-AU"/>
              </w:rPr>
            </w:pPr>
            <w:r>
              <w:rPr>
                <w:szCs w:val="20"/>
                <w:lang w:eastAsia="en-AU"/>
              </w:rPr>
              <w:t>Nicolas Rothwell</w:t>
            </w:r>
          </w:p>
        </w:tc>
        <w:tc>
          <w:tcPr>
            <w:tcW w:w="1796" w:type="dxa"/>
            <w:tcBorders>
              <w:top w:val="single" w:sz="4" w:space="0" w:color="auto"/>
              <w:left w:val="nil"/>
              <w:bottom w:val="single" w:sz="4" w:space="0" w:color="auto"/>
              <w:right w:val="nil"/>
            </w:tcBorders>
          </w:tcPr>
          <w:p w14:paraId="403FDB4C" w14:textId="7BC717D7"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6CCCBEF5"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5C6C0BB" w14:textId="75B2E700" w:rsidR="00D44FB2" w:rsidRDefault="003F1ADC" w:rsidP="00A85529">
            <w:pPr>
              <w:pStyle w:val="Tabletextcentred"/>
              <w:rPr>
                <w:szCs w:val="20"/>
              </w:rPr>
            </w:pPr>
            <w:r>
              <w:rPr>
                <w:szCs w:val="20"/>
              </w:rPr>
              <w:t>$80,000</w:t>
            </w:r>
          </w:p>
        </w:tc>
        <w:tc>
          <w:tcPr>
            <w:tcW w:w="1682" w:type="dxa"/>
            <w:tcBorders>
              <w:top w:val="single" w:sz="4" w:space="0" w:color="auto"/>
              <w:left w:val="nil"/>
              <w:bottom w:val="single" w:sz="4" w:space="0" w:color="auto"/>
              <w:right w:val="nil"/>
            </w:tcBorders>
          </w:tcPr>
          <w:p w14:paraId="34DC8600" w14:textId="1FEA830D"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0B0D6D18" w14:textId="0F47FAC4"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1D1EE2F3" w14:textId="02B24B97"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44F544B7" w14:textId="354D41BE" w:rsidR="00D44FB2" w:rsidRDefault="0030436A" w:rsidP="00956E9E">
            <w:pPr>
              <w:pStyle w:val="Tabletextcentred"/>
              <w:rPr>
                <w:szCs w:val="20"/>
                <w:lang w:eastAsia="en-AU"/>
              </w:rPr>
            </w:pPr>
            <w:r>
              <w:rPr>
                <w:szCs w:val="20"/>
                <w:lang w:eastAsia="en-AU"/>
              </w:rPr>
              <w:t>Mt Molloy</w:t>
            </w:r>
          </w:p>
        </w:tc>
        <w:tc>
          <w:tcPr>
            <w:tcW w:w="903" w:type="dxa"/>
            <w:tcBorders>
              <w:top w:val="single" w:sz="4" w:space="0" w:color="auto"/>
              <w:left w:val="nil"/>
              <w:bottom w:val="single" w:sz="4" w:space="0" w:color="auto"/>
              <w:right w:val="nil"/>
            </w:tcBorders>
          </w:tcPr>
          <w:p w14:paraId="105A026A" w14:textId="65C9E0BB" w:rsidR="00D44FB2" w:rsidRDefault="0030436A" w:rsidP="00A85529">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681B5F7E" w14:textId="77A4CDAD" w:rsidR="00D44FB2" w:rsidRDefault="0030436A" w:rsidP="00A85529">
            <w:pPr>
              <w:pStyle w:val="Tabletextcentred"/>
              <w:rPr>
                <w:szCs w:val="20"/>
              </w:rPr>
            </w:pPr>
            <w:r>
              <w:rPr>
                <w:szCs w:val="20"/>
              </w:rPr>
              <w:t>4871</w:t>
            </w:r>
          </w:p>
        </w:tc>
      </w:tr>
      <w:tr w:rsidR="00D44FB2" w14:paraId="17B8095C" w14:textId="77777777" w:rsidTr="00956E9E">
        <w:trPr>
          <w:cantSplit/>
        </w:trPr>
        <w:tc>
          <w:tcPr>
            <w:tcW w:w="1416" w:type="dxa"/>
            <w:tcBorders>
              <w:top w:val="single" w:sz="4" w:space="0" w:color="auto"/>
              <w:left w:val="nil"/>
              <w:bottom w:val="single" w:sz="4" w:space="0" w:color="auto"/>
              <w:right w:val="nil"/>
            </w:tcBorders>
          </w:tcPr>
          <w:p w14:paraId="2092821F"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2F968FD1" w14:textId="487161BA" w:rsidR="00D44FB2" w:rsidRDefault="00D44FB2" w:rsidP="00A85529">
            <w:pPr>
              <w:pStyle w:val="Tabletext"/>
              <w:rPr>
                <w:szCs w:val="20"/>
                <w:lang w:eastAsia="en-AU"/>
              </w:rPr>
            </w:pPr>
            <w:r>
              <w:rPr>
                <w:szCs w:val="20"/>
                <w:lang w:eastAsia="en-AU"/>
              </w:rPr>
              <w:t>Tom Griffiths</w:t>
            </w:r>
          </w:p>
        </w:tc>
        <w:tc>
          <w:tcPr>
            <w:tcW w:w="1796" w:type="dxa"/>
            <w:tcBorders>
              <w:top w:val="single" w:sz="4" w:space="0" w:color="auto"/>
              <w:left w:val="nil"/>
              <w:bottom w:val="single" w:sz="4" w:space="0" w:color="auto"/>
              <w:right w:val="nil"/>
            </w:tcBorders>
          </w:tcPr>
          <w:p w14:paraId="3E181360" w14:textId="5EC7F6CA"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3CAC2A88"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3E88962" w14:textId="313D8016"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7AEB569B" w14:textId="38538132"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316668A1" w14:textId="170253DB"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40C8A6C1" w14:textId="76901E86"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6CB211C7" w14:textId="3D563F42" w:rsidR="00D44FB2" w:rsidRDefault="009C71CE" w:rsidP="00956E9E">
            <w:pPr>
              <w:pStyle w:val="Tabletextcentred"/>
              <w:rPr>
                <w:szCs w:val="20"/>
                <w:lang w:eastAsia="en-AU"/>
              </w:rPr>
            </w:pPr>
            <w:r>
              <w:rPr>
                <w:szCs w:val="20"/>
                <w:lang w:eastAsia="en-AU"/>
              </w:rPr>
              <w:t>O’Connor</w:t>
            </w:r>
          </w:p>
        </w:tc>
        <w:tc>
          <w:tcPr>
            <w:tcW w:w="903" w:type="dxa"/>
            <w:tcBorders>
              <w:top w:val="single" w:sz="4" w:space="0" w:color="auto"/>
              <w:left w:val="nil"/>
              <w:bottom w:val="single" w:sz="4" w:space="0" w:color="auto"/>
              <w:right w:val="nil"/>
            </w:tcBorders>
          </w:tcPr>
          <w:p w14:paraId="0660ED11" w14:textId="2D8B59AD" w:rsidR="00D44FB2" w:rsidRDefault="009C71CE" w:rsidP="00A85529">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4F735CB2" w14:textId="70C1BDE6" w:rsidR="00D44FB2" w:rsidRDefault="009C71CE" w:rsidP="00A85529">
            <w:pPr>
              <w:pStyle w:val="Tabletextcentred"/>
              <w:rPr>
                <w:szCs w:val="20"/>
              </w:rPr>
            </w:pPr>
            <w:r>
              <w:rPr>
                <w:szCs w:val="20"/>
              </w:rPr>
              <w:t>2602</w:t>
            </w:r>
          </w:p>
        </w:tc>
      </w:tr>
      <w:tr w:rsidR="00D44FB2" w14:paraId="72655529" w14:textId="77777777" w:rsidTr="00956E9E">
        <w:trPr>
          <w:cantSplit/>
        </w:trPr>
        <w:tc>
          <w:tcPr>
            <w:tcW w:w="1416" w:type="dxa"/>
            <w:tcBorders>
              <w:top w:val="single" w:sz="4" w:space="0" w:color="auto"/>
              <w:left w:val="nil"/>
              <w:bottom w:val="single" w:sz="4" w:space="0" w:color="auto"/>
              <w:right w:val="nil"/>
            </w:tcBorders>
          </w:tcPr>
          <w:p w14:paraId="37BAF950"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1AFB3CD8" w14:textId="775A6B28" w:rsidR="00D44FB2" w:rsidRDefault="00D44FB2" w:rsidP="00A85529">
            <w:pPr>
              <w:pStyle w:val="Tabletext"/>
              <w:rPr>
                <w:szCs w:val="20"/>
                <w:lang w:eastAsia="en-AU"/>
              </w:rPr>
            </w:pPr>
            <w:r>
              <w:rPr>
                <w:szCs w:val="20"/>
                <w:lang w:eastAsia="en-AU"/>
              </w:rPr>
              <w:t>Sebastian Smee</w:t>
            </w:r>
          </w:p>
        </w:tc>
        <w:tc>
          <w:tcPr>
            <w:tcW w:w="1796" w:type="dxa"/>
            <w:tcBorders>
              <w:top w:val="single" w:sz="4" w:space="0" w:color="auto"/>
              <w:left w:val="nil"/>
              <w:bottom w:val="single" w:sz="4" w:space="0" w:color="auto"/>
              <w:right w:val="nil"/>
            </w:tcBorders>
          </w:tcPr>
          <w:p w14:paraId="3359E896" w14:textId="0E7228EA"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1B3C8C39"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7CDC365A" w14:textId="1AD1A4E5"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271E1E1F" w14:textId="4C984F8E"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497655D1" w14:textId="04B9B8D1"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5BC70280" w14:textId="0A30DD6C"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7CB7BE97" w14:textId="530DD38B" w:rsidR="00D44FB2" w:rsidRDefault="0030436A" w:rsidP="00956E9E">
            <w:pPr>
              <w:pStyle w:val="Tabletextcentred"/>
              <w:rPr>
                <w:szCs w:val="20"/>
                <w:lang w:eastAsia="en-AU"/>
              </w:rPr>
            </w:pPr>
            <w:r>
              <w:rPr>
                <w:szCs w:val="20"/>
                <w:lang w:eastAsia="en-AU"/>
              </w:rPr>
              <w:t>Camperdown</w:t>
            </w:r>
          </w:p>
        </w:tc>
        <w:tc>
          <w:tcPr>
            <w:tcW w:w="903" w:type="dxa"/>
            <w:tcBorders>
              <w:top w:val="single" w:sz="4" w:space="0" w:color="auto"/>
              <w:left w:val="nil"/>
              <w:bottom w:val="single" w:sz="4" w:space="0" w:color="auto"/>
              <w:right w:val="nil"/>
            </w:tcBorders>
          </w:tcPr>
          <w:p w14:paraId="30179BBF" w14:textId="121B31B2" w:rsidR="00D44FB2" w:rsidRDefault="0030436A"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4BEAFA7" w14:textId="64CD2DF6" w:rsidR="00D44FB2" w:rsidRDefault="0030436A" w:rsidP="00A85529">
            <w:pPr>
              <w:pStyle w:val="Tabletextcentred"/>
              <w:rPr>
                <w:szCs w:val="20"/>
              </w:rPr>
            </w:pPr>
            <w:r>
              <w:rPr>
                <w:szCs w:val="20"/>
              </w:rPr>
              <w:t>2050</w:t>
            </w:r>
          </w:p>
        </w:tc>
      </w:tr>
      <w:tr w:rsidR="00D44FB2" w14:paraId="017B0F98" w14:textId="77777777" w:rsidTr="00956E9E">
        <w:trPr>
          <w:cantSplit/>
        </w:trPr>
        <w:tc>
          <w:tcPr>
            <w:tcW w:w="1416" w:type="dxa"/>
            <w:tcBorders>
              <w:top w:val="single" w:sz="4" w:space="0" w:color="auto"/>
              <w:left w:val="nil"/>
              <w:bottom w:val="single" w:sz="4" w:space="0" w:color="auto"/>
              <w:right w:val="nil"/>
            </w:tcBorders>
          </w:tcPr>
          <w:p w14:paraId="7BAE4B39"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6888BA2C" w14:textId="1F797A6B" w:rsidR="00D44FB2" w:rsidRDefault="00D44FB2" w:rsidP="00A85529">
            <w:pPr>
              <w:pStyle w:val="Tabletext"/>
              <w:rPr>
                <w:szCs w:val="20"/>
                <w:lang w:eastAsia="en-AU"/>
              </w:rPr>
            </w:pPr>
            <w:r>
              <w:rPr>
                <w:szCs w:val="20"/>
                <w:lang w:eastAsia="en-AU"/>
              </w:rPr>
              <w:t>Thornton McCamish</w:t>
            </w:r>
          </w:p>
        </w:tc>
        <w:tc>
          <w:tcPr>
            <w:tcW w:w="1796" w:type="dxa"/>
            <w:tcBorders>
              <w:top w:val="single" w:sz="4" w:space="0" w:color="auto"/>
              <w:left w:val="nil"/>
              <w:bottom w:val="single" w:sz="4" w:space="0" w:color="auto"/>
              <w:right w:val="nil"/>
            </w:tcBorders>
          </w:tcPr>
          <w:p w14:paraId="605B1C8C" w14:textId="34CA30B2"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22631CA6"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F4ED476" w14:textId="5FC71C04"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1E3989A3" w14:textId="4BBAD96E"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2061F2BB" w14:textId="725A21EB"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68A9B278" w14:textId="5A3436B6"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51308AD2" w14:textId="59F0ADFF" w:rsidR="00D44FB2" w:rsidRDefault="00BE01FF" w:rsidP="00956E9E">
            <w:pPr>
              <w:pStyle w:val="Tabletextcentred"/>
              <w:rPr>
                <w:szCs w:val="20"/>
                <w:lang w:eastAsia="en-AU"/>
              </w:rPr>
            </w:pPr>
            <w:r>
              <w:rPr>
                <w:szCs w:val="20"/>
                <w:lang w:eastAsia="en-AU"/>
              </w:rPr>
              <w:t>Richmond</w:t>
            </w:r>
          </w:p>
        </w:tc>
        <w:tc>
          <w:tcPr>
            <w:tcW w:w="903" w:type="dxa"/>
            <w:tcBorders>
              <w:top w:val="single" w:sz="4" w:space="0" w:color="auto"/>
              <w:left w:val="nil"/>
              <w:bottom w:val="single" w:sz="4" w:space="0" w:color="auto"/>
              <w:right w:val="nil"/>
            </w:tcBorders>
          </w:tcPr>
          <w:p w14:paraId="4E4A8357" w14:textId="6A816A1E" w:rsidR="00D44FB2" w:rsidRDefault="00BE01FF"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1B9D6D69" w14:textId="335B03BC" w:rsidR="00D44FB2" w:rsidRDefault="00BE01FF" w:rsidP="00A85529">
            <w:pPr>
              <w:pStyle w:val="Tabletextcentred"/>
              <w:rPr>
                <w:szCs w:val="20"/>
              </w:rPr>
            </w:pPr>
            <w:r>
              <w:rPr>
                <w:szCs w:val="20"/>
              </w:rPr>
              <w:t>3121</w:t>
            </w:r>
          </w:p>
        </w:tc>
      </w:tr>
      <w:tr w:rsidR="00D44FB2" w14:paraId="74604480" w14:textId="77777777" w:rsidTr="00956E9E">
        <w:trPr>
          <w:cantSplit/>
        </w:trPr>
        <w:tc>
          <w:tcPr>
            <w:tcW w:w="1416" w:type="dxa"/>
            <w:tcBorders>
              <w:top w:val="single" w:sz="4" w:space="0" w:color="auto"/>
              <w:left w:val="nil"/>
              <w:bottom w:val="single" w:sz="4" w:space="0" w:color="auto"/>
              <w:right w:val="nil"/>
            </w:tcBorders>
          </w:tcPr>
          <w:p w14:paraId="12919FBF"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77AA0B12" w14:textId="54214D01" w:rsidR="00D44FB2" w:rsidRDefault="00D44FB2" w:rsidP="00A85529">
            <w:pPr>
              <w:pStyle w:val="Tabletext"/>
              <w:rPr>
                <w:szCs w:val="20"/>
                <w:lang w:eastAsia="en-AU"/>
              </w:rPr>
            </w:pPr>
            <w:r>
              <w:rPr>
                <w:szCs w:val="20"/>
                <w:lang w:eastAsia="en-AU"/>
              </w:rPr>
              <w:t>Suzanne Falkiner</w:t>
            </w:r>
          </w:p>
        </w:tc>
        <w:tc>
          <w:tcPr>
            <w:tcW w:w="1796" w:type="dxa"/>
            <w:tcBorders>
              <w:top w:val="single" w:sz="4" w:space="0" w:color="auto"/>
              <w:left w:val="nil"/>
              <w:bottom w:val="single" w:sz="4" w:space="0" w:color="auto"/>
              <w:right w:val="nil"/>
            </w:tcBorders>
          </w:tcPr>
          <w:p w14:paraId="5177A394" w14:textId="2469F911"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75CB5049"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3D3F376" w14:textId="1FB11882"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452FC1EB" w14:textId="1084D27A"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542F3C39" w14:textId="021CA365"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3326271B" w14:textId="528B48DE"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59B70CD3" w14:textId="76A4EF26" w:rsidR="00D44FB2" w:rsidRDefault="000B2A5D" w:rsidP="00956E9E">
            <w:pPr>
              <w:pStyle w:val="Tabletextcentred"/>
              <w:rPr>
                <w:szCs w:val="20"/>
                <w:lang w:eastAsia="en-AU"/>
              </w:rPr>
            </w:pPr>
            <w:r>
              <w:rPr>
                <w:szCs w:val="20"/>
                <w:lang w:eastAsia="en-AU"/>
              </w:rPr>
              <w:t>Woollahra</w:t>
            </w:r>
          </w:p>
        </w:tc>
        <w:tc>
          <w:tcPr>
            <w:tcW w:w="903" w:type="dxa"/>
            <w:tcBorders>
              <w:top w:val="single" w:sz="4" w:space="0" w:color="auto"/>
              <w:left w:val="nil"/>
              <w:bottom w:val="single" w:sz="4" w:space="0" w:color="auto"/>
              <w:right w:val="nil"/>
            </w:tcBorders>
          </w:tcPr>
          <w:p w14:paraId="5E73E892" w14:textId="44946A8D" w:rsidR="00D44FB2" w:rsidRDefault="009C71CE"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1FAE14CA" w14:textId="5B22031E" w:rsidR="00D44FB2" w:rsidRDefault="00A33E19" w:rsidP="00A85529">
            <w:pPr>
              <w:pStyle w:val="Tabletextcentred"/>
              <w:rPr>
                <w:szCs w:val="20"/>
              </w:rPr>
            </w:pPr>
            <w:r>
              <w:rPr>
                <w:szCs w:val="20"/>
              </w:rPr>
              <w:t>2025</w:t>
            </w:r>
          </w:p>
        </w:tc>
      </w:tr>
      <w:tr w:rsidR="00D44FB2" w14:paraId="1083DCEF" w14:textId="77777777" w:rsidTr="00956E9E">
        <w:trPr>
          <w:cantSplit/>
        </w:trPr>
        <w:tc>
          <w:tcPr>
            <w:tcW w:w="1416" w:type="dxa"/>
            <w:tcBorders>
              <w:top w:val="single" w:sz="4" w:space="0" w:color="auto"/>
              <w:left w:val="nil"/>
              <w:bottom w:val="single" w:sz="4" w:space="0" w:color="auto"/>
              <w:right w:val="nil"/>
            </w:tcBorders>
          </w:tcPr>
          <w:p w14:paraId="3E94EC2F"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7235A5EE" w14:textId="53CE9F87" w:rsidR="00D44FB2" w:rsidRDefault="00D44FB2" w:rsidP="00A85529">
            <w:pPr>
              <w:pStyle w:val="Tabletext"/>
              <w:rPr>
                <w:szCs w:val="20"/>
                <w:lang w:eastAsia="en-AU"/>
              </w:rPr>
            </w:pPr>
            <w:r>
              <w:rPr>
                <w:szCs w:val="20"/>
                <w:lang w:eastAsia="en-AU"/>
              </w:rPr>
              <w:t>W</w:t>
            </w:r>
            <w:r w:rsidR="003F1ADC">
              <w:rPr>
                <w:szCs w:val="20"/>
                <w:lang w:eastAsia="en-AU"/>
              </w:rPr>
              <w:t>e</w:t>
            </w:r>
            <w:r>
              <w:rPr>
                <w:szCs w:val="20"/>
                <w:lang w:eastAsia="en-AU"/>
              </w:rPr>
              <w:t>ndy Orr</w:t>
            </w:r>
          </w:p>
        </w:tc>
        <w:tc>
          <w:tcPr>
            <w:tcW w:w="1796" w:type="dxa"/>
            <w:tcBorders>
              <w:top w:val="single" w:sz="4" w:space="0" w:color="auto"/>
              <w:left w:val="nil"/>
              <w:bottom w:val="single" w:sz="4" w:space="0" w:color="auto"/>
              <w:right w:val="nil"/>
            </w:tcBorders>
          </w:tcPr>
          <w:p w14:paraId="0F2B9A05" w14:textId="7B5C064A"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16C05D5A"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6CCA0DA0" w14:textId="3FED3780" w:rsidR="00D44FB2" w:rsidRDefault="003F1ADC" w:rsidP="00A85529">
            <w:pPr>
              <w:pStyle w:val="Tabletextcentred"/>
              <w:rPr>
                <w:szCs w:val="20"/>
              </w:rPr>
            </w:pPr>
            <w:r>
              <w:rPr>
                <w:szCs w:val="20"/>
              </w:rPr>
              <w:t>$40,000</w:t>
            </w:r>
          </w:p>
        </w:tc>
        <w:tc>
          <w:tcPr>
            <w:tcW w:w="1682" w:type="dxa"/>
            <w:tcBorders>
              <w:top w:val="single" w:sz="4" w:space="0" w:color="auto"/>
              <w:left w:val="nil"/>
              <w:bottom w:val="single" w:sz="4" w:space="0" w:color="auto"/>
              <w:right w:val="nil"/>
            </w:tcBorders>
          </w:tcPr>
          <w:p w14:paraId="1E799B5A" w14:textId="146A51D3"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3A4998A6" w14:textId="4AA72D7D"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3471E0B0" w14:textId="4DD1D8C1"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0FC58540" w14:textId="4FB4EF9C" w:rsidR="00D44FB2" w:rsidRDefault="00A33E19" w:rsidP="00956E9E">
            <w:pPr>
              <w:pStyle w:val="Tabletextcentred"/>
              <w:rPr>
                <w:szCs w:val="20"/>
                <w:lang w:eastAsia="en-AU"/>
              </w:rPr>
            </w:pPr>
            <w:r>
              <w:rPr>
                <w:szCs w:val="20"/>
                <w:lang w:eastAsia="en-AU"/>
              </w:rPr>
              <w:t>Red Hill</w:t>
            </w:r>
          </w:p>
        </w:tc>
        <w:tc>
          <w:tcPr>
            <w:tcW w:w="903" w:type="dxa"/>
            <w:tcBorders>
              <w:top w:val="single" w:sz="4" w:space="0" w:color="auto"/>
              <w:left w:val="nil"/>
              <w:bottom w:val="single" w:sz="4" w:space="0" w:color="auto"/>
              <w:right w:val="nil"/>
            </w:tcBorders>
          </w:tcPr>
          <w:p w14:paraId="27959C67" w14:textId="5CEA5080" w:rsidR="00D44FB2" w:rsidRDefault="00A33E19"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319DDF14" w14:textId="07A11184" w:rsidR="00D44FB2" w:rsidRDefault="00A33E19" w:rsidP="00A85529">
            <w:pPr>
              <w:pStyle w:val="Tabletextcentred"/>
              <w:rPr>
                <w:szCs w:val="20"/>
              </w:rPr>
            </w:pPr>
            <w:r>
              <w:rPr>
                <w:szCs w:val="20"/>
              </w:rPr>
              <w:t>3937</w:t>
            </w:r>
          </w:p>
        </w:tc>
      </w:tr>
      <w:tr w:rsidR="00D44FB2" w14:paraId="0F103418" w14:textId="77777777" w:rsidTr="00956E9E">
        <w:trPr>
          <w:cantSplit/>
        </w:trPr>
        <w:tc>
          <w:tcPr>
            <w:tcW w:w="1416" w:type="dxa"/>
            <w:tcBorders>
              <w:top w:val="single" w:sz="4" w:space="0" w:color="auto"/>
              <w:left w:val="nil"/>
              <w:bottom w:val="single" w:sz="4" w:space="0" w:color="auto"/>
              <w:right w:val="nil"/>
            </w:tcBorders>
          </w:tcPr>
          <w:p w14:paraId="270870C9"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09DBA57E" w14:textId="60ED35F5" w:rsidR="00D44FB2" w:rsidRDefault="00D44FB2" w:rsidP="00A85529">
            <w:pPr>
              <w:pStyle w:val="Tabletext"/>
              <w:rPr>
                <w:szCs w:val="20"/>
                <w:lang w:eastAsia="en-AU"/>
              </w:rPr>
            </w:pPr>
            <w:r>
              <w:rPr>
                <w:szCs w:val="20"/>
                <w:lang w:eastAsia="en-AU"/>
              </w:rPr>
              <w:t>Robert Graham</w:t>
            </w:r>
          </w:p>
        </w:tc>
        <w:tc>
          <w:tcPr>
            <w:tcW w:w="1796" w:type="dxa"/>
            <w:tcBorders>
              <w:top w:val="single" w:sz="4" w:space="0" w:color="auto"/>
              <w:left w:val="nil"/>
              <w:bottom w:val="single" w:sz="4" w:space="0" w:color="auto"/>
              <w:right w:val="nil"/>
            </w:tcBorders>
          </w:tcPr>
          <w:p w14:paraId="4A68776A" w14:textId="45774005"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24B9F088"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C4D4EC7" w14:textId="3EDB5930" w:rsidR="00D44FB2" w:rsidRDefault="003F1ADC" w:rsidP="00A85529">
            <w:pPr>
              <w:pStyle w:val="Tabletextcentred"/>
              <w:rPr>
                <w:szCs w:val="20"/>
              </w:rPr>
            </w:pPr>
            <w:r>
              <w:rPr>
                <w:szCs w:val="20"/>
              </w:rPr>
              <w:t>$40,000</w:t>
            </w:r>
          </w:p>
        </w:tc>
        <w:tc>
          <w:tcPr>
            <w:tcW w:w="1682" w:type="dxa"/>
            <w:tcBorders>
              <w:top w:val="single" w:sz="4" w:space="0" w:color="auto"/>
              <w:left w:val="nil"/>
              <w:bottom w:val="single" w:sz="4" w:space="0" w:color="auto"/>
              <w:right w:val="nil"/>
            </w:tcBorders>
          </w:tcPr>
          <w:p w14:paraId="0CD3D2B5" w14:textId="0ADFD35D"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354715E3" w14:textId="0DA6CA5A"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031F7EC9" w14:textId="47BC5E91"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6A4F85E9" w14:textId="071FC192" w:rsidR="00D44FB2" w:rsidRDefault="00A33E19" w:rsidP="00956E9E">
            <w:pPr>
              <w:pStyle w:val="Tabletextcentred"/>
              <w:rPr>
                <w:szCs w:val="20"/>
                <w:lang w:eastAsia="en-AU"/>
              </w:rPr>
            </w:pPr>
            <w:r>
              <w:rPr>
                <w:szCs w:val="20"/>
                <w:lang w:eastAsia="en-AU"/>
              </w:rPr>
              <w:t>Hawthorn</w:t>
            </w:r>
          </w:p>
        </w:tc>
        <w:tc>
          <w:tcPr>
            <w:tcW w:w="903" w:type="dxa"/>
            <w:tcBorders>
              <w:top w:val="single" w:sz="4" w:space="0" w:color="auto"/>
              <w:left w:val="nil"/>
              <w:bottom w:val="single" w:sz="4" w:space="0" w:color="auto"/>
              <w:right w:val="nil"/>
            </w:tcBorders>
          </w:tcPr>
          <w:p w14:paraId="07D131E3" w14:textId="61B03BEF" w:rsidR="00D44FB2" w:rsidRDefault="00A33E19"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7F738DB4" w14:textId="19C76C53" w:rsidR="00D44FB2" w:rsidRDefault="009C71CE" w:rsidP="00A85529">
            <w:pPr>
              <w:pStyle w:val="Tabletextcentred"/>
              <w:rPr>
                <w:szCs w:val="20"/>
              </w:rPr>
            </w:pPr>
            <w:r>
              <w:rPr>
                <w:szCs w:val="20"/>
              </w:rPr>
              <w:t>3122</w:t>
            </w:r>
          </w:p>
        </w:tc>
      </w:tr>
      <w:tr w:rsidR="00D44FB2" w14:paraId="09511D31" w14:textId="77777777" w:rsidTr="00956E9E">
        <w:trPr>
          <w:cantSplit/>
        </w:trPr>
        <w:tc>
          <w:tcPr>
            <w:tcW w:w="1416" w:type="dxa"/>
            <w:tcBorders>
              <w:top w:val="single" w:sz="4" w:space="0" w:color="auto"/>
              <w:left w:val="nil"/>
              <w:bottom w:val="single" w:sz="4" w:space="0" w:color="auto"/>
              <w:right w:val="nil"/>
            </w:tcBorders>
          </w:tcPr>
          <w:p w14:paraId="18D3F480"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16579C15" w14:textId="65FB2DB2" w:rsidR="00D44FB2" w:rsidRDefault="00D44FB2" w:rsidP="00A85529">
            <w:pPr>
              <w:pStyle w:val="Tabletext"/>
              <w:rPr>
                <w:szCs w:val="20"/>
                <w:lang w:eastAsia="en-AU"/>
              </w:rPr>
            </w:pPr>
            <w:r>
              <w:rPr>
                <w:szCs w:val="20"/>
                <w:lang w:eastAsia="en-AU"/>
              </w:rPr>
              <w:t>Janet A. Holmes</w:t>
            </w:r>
          </w:p>
        </w:tc>
        <w:tc>
          <w:tcPr>
            <w:tcW w:w="1796" w:type="dxa"/>
            <w:tcBorders>
              <w:top w:val="single" w:sz="4" w:space="0" w:color="auto"/>
              <w:left w:val="nil"/>
              <w:bottom w:val="single" w:sz="4" w:space="0" w:color="auto"/>
              <w:right w:val="nil"/>
            </w:tcBorders>
          </w:tcPr>
          <w:p w14:paraId="3A0B9357" w14:textId="6A3B7D9B"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692055E8"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188C954D" w14:textId="2100F3B8" w:rsidR="00D44FB2" w:rsidRDefault="003F1ADC" w:rsidP="00A85529">
            <w:pPr>
              <w:pStyle w:val="Tabletextcentred"/>
              <w:rPr>
                <w:szCs w:val="20"/>
              </w:rPr>
            </w:pPr>
            <w:r>
              <w:rPr>
                <w:szCs w:val="20"/>
              </w:rPr>
              <w:t>$2,500</w:t>
            </w:r>
          </w:p>
        </w:tc>
        <w:tc>
          <w:tcPr>
            <w:tcW w:w="1682" w:type="dxa"/>
            <w:tcBorders>
              <w:top w:val="single" w:sz="4" w:space="0" w:color="auto"/>
              <w:left w:val="nil"/>
              <w:bottom w:val="single" w:sz="4" w:space="0" w:color="auto"/>
              <w:right w:val="nil"/>
            </w:tcBorders>
          </w:tcPr>
          <w:p w14:paraId="644873A7" w14:textId="074E902F"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4A89AEDA" w14:textId="560FF3BF"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1F05AB3A" w14:textId="6BFE0BA0"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3786953B" w14:textId="0317EC76" w:rsidR="00D44FB2" w:rsidRDefault="00A33E19" w:rsidP="00956E9E">
            <w:pPr>
              <w:pStyle w:val="Tabletextcentred"/>
              <w:rPr>
                <w:szCs w:val="20"/>
                <w:lang w:eastAsia="en-AU"/>
              </w:rPr>
            </w:pPr>
            <w:r>
              <w:rPr>
                <w:szCs w:val="20"/>
                <w:lang w:eastAsia="en-AU"/>
              </w:rPr>
              <w:t>Curtin</w:t>
            </w:r>
          </w:p>
        </w:tc>
        <w:tc>
          <w:tcPr>
            <w:tcW w:w="903" w:type="dxa"/>
            <w:tcBorders>
              <w:top w:val="single" w:sz="4" w:space="0" w:color="auto"/>
              <w:left w:val="nil"/>
              <w:bottom w:val="single" w:sz="4" w:space="0" w:color="auto"/>
              <w:right w:val="nil"/>
            </w:tcBorders>
          </w:tcPr>
          <w:p w14:paraId="4117C503" w14:textId="0B450A68" w:rsidR="00D44FB2" w:rsidRDefault="00A33E19" w:rsidP="00A85529">
            <w:pPr>
              <w:pStyle w:val="Tabletextcentred"/>
              <w:rPr>
                <w:szCs w:val="20"/>
              </w:rPr>
            </w:pPr>
            <w:r>
              <w:rPr>
                <w:szCs w:val="20"/>
              </w:rPr>
              <w:t>ACT</w:t>
            </w:r>
          </w:p>
        </w:tc>
        <w:tc>
          <w:tcPr>
            <w:tcW w:w="996" w:type="dxa"/>
            <w:tcBorders>
              <w:top w:val="single" w:sz="4" w:space="0" w:color="auto"/>
              <w:left w:val="nil"/>
              <w:bottom w:val="single" w:sz="4" w:space="0" w:color="auto"/>
              <w:right w:val="nil"/>
            </w:tcBorders>
          </w:tcPr>
          <w:p w14:paraId="47EDCFFE" w14:textId="70EBADEF" w:rsidR="00D44FB2" w:rsidRDefault="00A33E19" w:rsidP="00A85529">
            <w:pPr>
              <w:pStyle w:val="Tabletextcentred"/>
              <w:rPr>
                <w:szCs w:val="20"/>
              </w:rPr>
            </w:pPr>
            <w:r>
              <w:rPr>
                <w:szCs w:val="20"/>
              </w:rPr>
              <w:t>2605</w:t>
            </w:r>
          </w:p>
        </w:tc>
      </w:tr>
      <w:tr w:rsidR="00D44FB2" w14:paraId="35441CA2" w14:textId="77777777" w:rsidTr="00956E9E">
        <w:trPr>
          <w:cantSplit/>
        </w:trPr>
        <w:tc>
          <w:tcPr>
            <w:tcW w:w="1416" w:type="dxa"/>
            <w:tcBorders>
              <w:top w:val="single" w:sz="4" w:space="0" w:color="auto"/>
              <w:left w:val="nil"/>
              <w:bottom w:val="single" w:sz="4" w:space="0" w:color="auto"/>
              <w:right w:val="nil"/>
            </w:tcBorders>
          </w:tcPr>
          <w:p w14:paraId="1AF8FEF4"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5D59A264" w14:textId="27F48853" w:rsidR="00D44FB2" w:rsidRDefault="00D44FB2" w:rsidP="00A85529">
            <w:pPr>
              <w:pStyle w:val="Tabletext"/>
              <w:rPr>
                <w:szCs w:val="20"/>
                <w:lang w:eastAsia="en-AU"/>
              </w:rPr>
            </w:pPr>
            <w:r>
              <w:rPr>
                <w:szCs w:val="20"/>
                <w:lang w:eastAsia="en-AU"/>
              </w:rPr>
              <w:t>Jonathan Bentley</w:t>
            </w:r>
          </w:p>
        </w:tc>
        <w:tc>
          <w:tcPr>
            <w:tcW w:w="1796" w:type="dxa"/>
            <w:tcBorders>
              <w:top w:val="single" w:sz="4" w:space="0" w:color="auto"/>
              <w:left w:val="nil"/>
              <w:bottom w:val="single" w:sz="4" w:space="0" w:color="auto"/>
              <w:right w:val="nil"/>
            </w:tcBorders>
          </w:tcPr>
          <w:p w14:paraId="52B7C8AB" w14:textId="76131DAA"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6F9A2900"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0823DFE3" w14:textId="4181FE9E" w:rsidR="00D44FB2" w:rsidRDefault="003F1ADC" w:rsidP="00A85529">
            <w:pPr>
              <w:pStyle w:val="Tabletextcentred"/>
              <w:rPr>
                <w:szCs w:val="20"/>
              </w:rPr>
            </w:pPr>
            <w:r>
              <w:rPr>
                <w:szCs w:val="20"/>
              </w:rPr>
              <w:t>$2,500</w:t>
            </w:r>
          </w:p>
        </w:tc>
        <w:tc>
          <w:tcPr>
            <w:tcW w:w="1682" w:type="dxa"/>
            <w:tcBorders>
              <w:top w:val="single" w:sz="4" w:space="0" w:color="auto"/>
              <w:left w:val="nil"/>
              <w:bottom w:val="single" w:sz="4" w:space="0" w:color="auto"/>
              <w:right w:val="nil"/>
            </w:tcBorders>
          </w:tcPr>
          <w:p w14:paraId="6350B6BE" w14:textId="5665F985"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2A7F8877" w14:textId="01FF5C03"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79A31737" w14:textId="21223969"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00BE9EF5" w14:textId="30131417" w:rsidR="00D44FB2" w:rsidRDefault="00A33E19" w:rsidP="00956E9E">
            <w:pPr>
              <w:pStyle w:val="Tabletextcentred"/>
              <w:rPr>
                <w:szCs w:val="20"/>
                <w:lang w:eastAsia="en-AU"/>
              </w:rPr>
            </w:pPr>
            <w:r>
              <w:rPr>
                <w:szCs w:val="20"/>
                <w:lang w:eastAsia="en-AU"/>
              </w:rPr>
              <w:t>Kenmore</w:t>
            </w:r>
          </w:p>
        </w:tc>
        <w:tc>
          <w:tcPr>
            <w:tcW w:w="903" w:type="dxa"/>
            <w:tcBorders>
              <w:top w:val="single" w:sz="4" w:space="0" w:color="auto"/>
              <w:left w:val="nil"/>
              <w:bottom w:val="single" w:sz="4" w:space="0" w:color="auto"/>
              <w:right w:val="nil"/>
            </w:tcBorders>
          </w:tcPr>
          <w:p w14:paraId="2BE4C7CA" w14:textId="5292FD0C" w:rsidR="00D44FB2" w:rsidRDefault="00A33E19" w:rsidP="00A85529">
            <w:pPr>
              <w:pStyle w:val="Tabletextcentred"/>
              <w:rPr>
                <w:szCs w:val="20"/>
              </w:rPr>
            </w:pPr>
            <w:r>
              <w:rPr>
                <w:szCs w:val="20"/>
              </w:rPr>
              <w:t>QLD</w:t>
            </w:r>
          </w:p>
        </w:tc>
        <w:tc>
          <w:tcPr>
            <w:tcW w:w="996" w:type="dxa"/>
            <w:tcBorders>
              <w:top w:val="single" w:sz="4" w:space="0" w:color="auto"/>
              <w:left w:val="nil"/>
              <w:bottom w:val="single" w:sz="4" w:space="0" w:color="auto"/>
              <w:right w:val="nil"/>
            </w:tcBorders>
          </w:tcPr>
          <w:p w14:paraId="02D15F5D" w14:textId="65AA0F44" w:rsidR="00D44FB2" w:rsidRDefault="00A33E19" w:rsidP="00A85529">
            <w:pPr>
              <w:pStyle w:val="Tabletextcentred"/>
              <w:rPr>
                <w:szCs w:val="20"/>
              </w:rPr>
            </w:pPr>
            <w:r>
              <w:rPr>
                <w:szCs w:val="20"/>
              </w:rPr>
              <w:t>4069</w:t>
            </w:r>
          </w:p>
        </w:tc>
      </w:tr>
      <w:tr w:rsidR="00D44FB2" w14:paraId="58CEE95A" w14:textId="77777777" w:rsidTr="00956E9E">
        <w:trPr>
          <w:cantSplit/>
        </w:trPr>
        <w:tc>
          <w:tcPr>
            <w:tcW w:w="1416" w:type="dxa"/>
            <w:tcBorders>
              <w:top w:val="single" w:sz="4" w:space="0" w:color="auto"/>
              <w:left w:val="nil"/>
              <w:bottom w:val="single" w:sz="4" w:space="0" w:color="auto"/>
              <w:right w:val="nil"/>
            </w:tcBorders>
          </w:tcPr>
          <w:p w14:paraId="61CE886D"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4B54A838" w14:textId="6EEEA968" w:rsidR="00D44FB2" w:rsidRDefault="003F1ADC" w:rsidP="00A85529">
            <w:pPr>
              <w:pStyle w:val="Tabletext"/>
              <w:rPr>
                <w:szCs w:val="20"/>
                <w:lang w:eastAsia="en-AU"/>
              </w:rPr>
            </w:pPr>
            <w:r>
              <w:rPr>
                <w:szCs w:val="20"/>
                <w:lang w:eastAsia="en-AU"/>
              </w:rPr>
              <w:t>Tamsin Janu</w:t>
            </w:r>
          </w:p>
        </w:tc>
        <w:tc>
          <w:tcPr>
            <w:tcW w:w="1796" w:type="dxa"/>
            <w:tcBorders>
              <w:top w:val="single" w:sz="4" w:space="0" w:color="auto"/>
              <w:left w:val="nil"/>
              <w:bottom w:val="single" w:sz="4" w:space="0" w:color="auto"/>
              <w:right w:val="nil"/>
            </w:tcBorders>
          </w:tcPr>
          <w:p w14:paraId="09C65865" w14:textId="222258B6"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1939CB53"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939DE35" w14:textId="7A75840A"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1C0E73CB" w14:textId="1AB1FF3C"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717CF2BB" w14:textId="17EC6D2B"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6178F4C8" w14:textId="39994E5B"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78537871" w14:textId="33A2F379" w:rsidR="00D44FB2" w:rsidRDefault="00A33E19" w:rsidP="00956E9E">
            <w:pPr>
              <w:pStyle w:val="Tabletextcentred"/>
              <w:rPr>
                <w:szCs w:val="20"/>
                <w:lang w:eastAsia="en-AU"/>
              </w:rPr>
            </w:pPr>
            <w:r>
              <w:rPr>
                <w:szCs w:val="20"/>
                <w:lang w:eastAsia="en-AU"/>
              </w:rPr>
              <w:t>Chatswood</w:t>
            </w:r>
          </w:p>
        </w:tc>
        <w:tc>
          <w:tcPr>
            <w:tcW w:w="903" w:type="dxa"/>
            <w:tcBorders>
              <w:top w:val="single" w:sz="4" w:space="0" w:color="auto"/>
              <w:left w:val="nil"/>
              <w:bottom w:val="single" w:sz="4" w:space="0" w:color="auto"/>
              <w:right w:val="nil"/>
            </w:tcBorders>
          </w:tcPr>
          <w:p w14:paraId="35407472" w14:textId="44BCC794" w:rsidR="00D44FB2" w:rsidRDefault="00A33E19"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04C01AC0" w14:textId="7D2449B5" w:rsidR="00D44FB2" w:rsidRDefault="00A33E19" w:rsidP="00A85529">
            <w:pPr>
              <w:pStyle w:val="Tabletextcentred"/>
              <w:rPr>
                <w:szCs w:val="20"/>
              </w:rPr>
            </w:pPr>
            <w:r>
              <w:rPr>
                <w:szCs w:val="20"/>
              </w:rPr>
              <w:t>2067</w:t>
            </w:r>
          </w:p>
        </w:tc>
      </w:tr>
      <w:tr w:rsidR="00D44FB2" w14:paraId="323194BC" w14:textId="77777777" w:rsidTr="00956E9E">
        <w:trPr>
          <w:cantSplit/>
        </w:trPr>
        <w:tc>
          <w:tcPr>
            <w:tcW w:w="1416" w:type="dxa"/>
            <w:tcBorders>
              <w:top w:val="single" w:sz="4" w:space="0" w:color="auto"/>
              <w:left w:val="nil"/>
              <w:bottom w:val="single" w:sz="4" w:space="0" w:color="auto"/>
              <w:right w:val="nil"/>
            </w:tcBorders>
          </w:tcPr>
          <w:p w14:paraId="48ECA87F"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3A08FCC9" w14:textId="3F419136" w:rsidR="00D44FB2" w:rsidRDefault="003F1ADC" w:rsidP="00A85529">
            <w:pPr>
              <w:pStyle w:val="Tabletext"/>
              <w:rPr>
                <w:szCs w:val="20"/>
                <w:lang w:eastAsia="en-AU"/>
              </w:rPr>
            </w:pPr>
            <w:r>
              <w:rPr>
                <w:szCs w:val="20"/>
                <w:lang w:eastAsia="en-AU"/>
              </w:rPr>
              <w:t>Dee Huxley</w:t>
            </w:r>
          </w:p>
        </w:tc>
        <w:tc>
          <w:tcPr>
            <w:tcW w:w="1796" w:type="dxa"/>
            <w:tcBorders>
              <w:top w:val="single" w:sz="4" w:space="0" w:color="auto"/>
              <w:left w:val="nil"/>
              <w:bottom w:val="single" w:sz="4" w:space="0" w:color="auto"/>
              <w:right w:val="nil"/>
            </w:tcBorders>
          </w:tcPr>
          <w:p w14:paraId="05D66D09" w14:textId="1ADBB745"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0E21A6B9"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C05C061" w14:textId="732A1D3F" w:rsidR="00D44FB2" w:rsidRDefault="003F1ADC" w:rsidP="00A85529">
            <w:pPr>
              <w:pStyle w:val="Tabletextcentred"/>
              <w:rPr>
                <w:szCs w:val="20"/>
              </w:rPr>
            </w:pPr>
            <w:r>
              <w:rPr>
                <w:szCs w:val="20"/>
              </w:rPr>
              <w:t>$2,500</w:t>
            </w:r>
          </w:p>
        </w:tc>
        <w:tc>
          <w:tcPr>
            <w:tcW w:w="1682" w:type="dxa"/>
            <w:tcBorders>
              <w:top w:val="single" w:sz="4" w:space="0" w:color="auto"/>
              <w:left w:val="nil"/>
              <w:bottom w:val="single" w:sz="4" w:space="0" w:color="auto"/>
              <w:right w:val="nil"/>
            </w:tcBorders>
          </w:tcPr>
          <w:p w14:paraId="43B2136B" w14:textId="7A12A4A2"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219FC2F8" w14:textId="2F017EC2"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0907686F" w14:textId="3842E180"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7C3E109C" w14:textId="2D6B2595" w:rsidR="00D44FB2" w:rsidRDefault="00A33E19" w:rsidP="00956E9E">
            <w:pPr>
              <w:pStyle w:val="Tabletextcentred"/>
              <w:rPr>
                <w:szCs w:val="20"/>
                <w:lang w:eastAsia="en-AU"/>
              </w:rPr>
            </w:pPr>
            <w:r>
              <w:rPr>
                <w:szCs w:val="20"/>
                <w:lang w:eastAsia="en-AU"/>
              </w:rPr>
              <w:t>Austinmer</w:t>
            </w:r>
          </w:p>
        </w:tc>
        <w:tc>
          <w:tcPr>
            <w:tcW w:w="903" w:type="dxa"/>
            <w:tcBorders>
              <w:top w:val="single" w:sz="4" w:space="0" w:color="auto"/>
              <w:left w:val="nil"/>
              <w:bottom w:val="single" w:sz="4" w:space="0" w:color="auto"/>
              <w:right w:val="nil"/>
            </w:tcBorders>
          </w:tcPr>
          <w:p w14:paraId="741029E7" w14:textId="7B45AC1F" w:rsidR="00D44FB2" w:rsidRDefault="00A33E19"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2B247F3A" w14:textId="5F882B76" w:rsidR="00D44FB2" w:rsidRDefault="00A33E19" w:rsidP="00A85529">
            <w:pPr>
              <w:pStyle w:val="Tabletextcentred"/>
              <w:rPr>
                <w:szCs w:val="20"/>
              </w:rPr>
            </w:pPr>
            <w:r>
              <w:rPr>
                <w:szCs w:val="20"/>
              </w:rPr>
              <w:t>2515</w:t>
            </w:r>
          </w:p>
        </w:tc>
      </w:tr>
      <w:tr w:rsidR="00D44FB2" w14:paraId="741B1006" w14:textId="77777777" w:rsidTr="00956E9E">
        <w:trPr>
          <w:cantSplit/>
        </w:trPr>
        <w:tc>
          <w:tcPr>
            <w:tcW w:w="1416" w:type="dxa"/>
            <w:tcBorders>
              <w:top w:val="single" w:sz="4" w:space="0" w:color="auto"/>
              <w:left w:val="nil"/>
              <w:bottom w:val="single" w:sz="4" w:space="0" w:color="auto"/>
              <w:right w:val="nil"/>
            </w:tcBorders>
          </w:tcPr>
          <w:p w14:paraId="0DC55ED1"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67D31E83" w14:textId="41548A68" w:rsidR="00D44FB2" w:rsidRDefault="003F1ADC" w:rsidP="00A85529">
            <w:pPr>
              <w:pStyle w:val="Tabletext"/>
              <w:rPr>
                <w:szCs w:val="20"/>
                <w:lang w:eastAsia="en-AU"/>
              </w:rPr>
            </w:pPr>
            <w:r>
              <w:rPr>
                <w:szCs w:val="20"/>
                <w:lang w:eastAsia="en-AU"/>
              </w:rPr>
              <w:t>Oliver Huxley</w:t>
            </w:r>
          </w:p>
        </w:tc>
        <w:tc>
          <w:tcPr>
            <w:tcW w:w="1796" w:type="dxa"/>
            <w:tcBorders>
              <w:top w:val="single" w:sz="4" w:space="0" w:color="auto"/>
              <w:left w:val="nil"/>
              <w:bottom w:val="single" w:sz="4" w:space="0" w:color="auto"/>
              <w:right w:val="nil"/>
            </w:tcBorders>
          </w:tcPr>
          <w:p w14:paraId="29467656" w14:textId="78465494"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0F36868E"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9D4A9BD" w14:textId="48DB33D8" w:rsidR="00D44FB2" w:rsidRDefault="003F1ADC" w:rsidP="00A85529">
            <w:pPr>
              <w:pStyle w:val="Tabletextcentred"/>
              <w:rPr>
                <w:szCs w:val="20"/>
              </w:rPr>
            </w:pPr>
            <w:r>
              <w:rPr>
                <w:szCs w:val="20"/>
              </w:rPr>
              <w:t>$2,500</w:t>
            </w:r>
          </w:p>
        </w:tc>
        <w:tc>
          <w:tcPr>
            <w:tcW w:w="1682" w:type="dxa"/>
            <w:tcBorders>
              <w:top w:val="single" w:sz="4" w:space="0" w:color="auto"/>
              <w:left w:val="nil"/>
              <w:bottom w:val="single" w:sz="4" w:space="0" w:color="auto"/>
              <w:right w:val="nil"/>
            </w:tcBorders>
          </w:tcPr>
          <w:p w14:paraId="2E807B52" w14:textId="3D27B0FF"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1207D375" w14:textId="1CE26AFC"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5147DABD" w14:textId="36BE0187"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4C9F5715" w14:textId="074B3F7C" w:rsidR="00D44FB2" w:rsidRDefault="00A33E19" w:rsidP="00956E9E">
            <w:pPr>
              <w:pStyle w:val="Tabletextcentred"/>
              <w:rPr>
                <w:szCs w:val="20"/>
                <w:lang w:eastAsia="en-AU"/>
              </w:rPr>
            </w:pPr>
            <w:r>
              <w:rPr>
                <w:szCs w:val="20"/>
                <w:lang w:eastAsia="en-AU"/>
              </w:rPr>
              <w:t>Chiswick</w:t>
            </w:r>
          </w:p>
        </w:tc>
        <w:tc>
          <w:tcPr>
            <w:tcW w:w="903" w:type="dxa"/>
            <w:tcBorders>
              <w:top w:val="single" w:sz="4" w:space="0" w:color="auto"/>
              <w:left w:val="nil"/>
              <w:bottom w:val="single" w:sz="4" w:space="0" w:color="auto"/>
              <w:right w:val="nil"/>
            </w:tcBorders>
          </w:tcPr>
          <w:p w14:paraId="17DC92FA" w14:textId="7DD4A252" w:rsidR="00D44FB2" w:rsidRDefault="00A33E19"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03FF4C34" w14:textId="5A1D99E7" w:rsidR="00D44FB2" w:rsidRDefault="00A33E19" w:rsidP="00A85529">
            <w:pPr>
              <w:pStyle w:val="Tabletextcentred"/>
              <w:rPr>
                <w:szCs w:val="20"/>
              </w:rPr>
            </w:pPr>
            <w:r>
              <w:rPr>
                <w:szCs w:val="20"/>
              </w:rPr>
              <w:t>2046</w:t>
            </w:r>
          </w:p>
        </w:tc>
      </w:tr>
      <w:tr w:rsidR="00D44FB2" w14:paraId="0E1B4B4E" w14:textId="77777777" w:rsidTr="00956E9E">
        <w:trPr>
          <w:cantSplit/>
        </w:trPr>
        <w:tc>
          <w:tcPr>
            <w:tcW w:w="1416" w:type="dxa"/>
            <w:tcBorders>
              <w:top w:val="single" w:sz="4" w:space="0" w:color="auto"/>
              <w:left w:val="nil"/>
              <w:bottom w:val="single" w:sz="4" w:space="0" w:color="auto"/>
              <w:right w:val="nil"/>
            </w:tcBorders>
          </w:tcPr>
          <w:p w14:paraId="649232A1"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57AD30B0" w14:textId="7B8D161E" w:rsidR="00D44FB2" w:rsidRDefault="003F1ADC" w:rsidP="00A85529">
            <w:pPr>
              <w:pStyle w:val="Tabletext"/>
              <w:rPr>
                <w:szCs w:val="20"/>
                <w:lang w:eastAsia="en-AU"/>
              </w:rPr>
            </w:pPr>
            <w:r>
              <w:rPr>
                <w:szCs w:val="20"/>
                <w:lang w:eastAsia="en-AU"/>
              </w:rPr>
              <w:t>Cath Crowley</w:t>
            </w:r>
          </w:p>
        </w:tc>
        <w:tc>
          <w:tcPr>
            <w:tcW w:w="1796" w:type="dxa"/>
            <w:tcBorders>
              <w:top w:val="single" w:sz="4" w:space="0" w:color="auto"/>
              <w:left w:val="nil"/>
              <w:bottom w:val="single" w:sz="4" w:space="0" w:color="auto"/>
              <w:right w:val="nil"/>
            </w:tcBorders>
          </w:tcPr>
          <w:p w14:paraId="2A31C6DA" w14:textId="1A538B33"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52A656C9"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25C42B2" w14:textId="6E76FFF2" w:rsidR="00D44FB2" w:rsidRDefault="003F1ADC" w:rsidP="00A85529">
            <w:pPr>
              <w:pStyle w:val="Tabletextcentred"/>
              <w:rPr>
                <w:szCs w:val="20"/>
              </w:rPr>
            </w:pPr>
            <w:r>
              <w:rPr>
                <w:szCs w:val="20"/>
              </w:rPr>
              <w:t>$80,000</w:t>
            </w:r>
          </w:p>
        </w:tc>
        <w:tc>
          <w:tcPr>
            <w:tcW w:w="1682" w:type="dxa"/>
            <w:tcBorders>
              <w:top w:val="single" w:sz="4" w:space="0" w:color="auto"/>
              <w:left w:val="nil"/>
              <w:bottom w:val="single" w:sz="4" w:space="0" w:color="auto"/>
              <w:right w:val="nil"/>
            </w:tcBorders>
          </w:tcPr>
          <w:p w14:paraId="38779329" w14:textId="120FE0BF"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5E556655" w14:textId="58B33F8C"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0D43ADF0" w14:textId="062DC23A"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7874889B" w14:textId="5C415ECA" w:rsidR="00D44FB2" w:rsidRDefault="00A33E19" w:rsidP="00956E9E">
            <w:pPr>
              <w:pStyle w:val="Tabletextcentred"/>
              <w:rPr>
                <w:szCs w:val="20"/>
                <w:lang w:eastAsia="en-AU"/>
              </w:rPr>
            </w:pPr>
            <w:r>
              <w:rPr>
                <w:szCs w:val="20"/>
                <w:lang w:eastAsia="en-AU"/>
              </w:rPr>
              <w:t>Ballarat Central</w:t>
            </w:r>
          </w:p>
        </w:tc>
        <w:tc>
          <w:tcPr>
            <w:tcW w:w="903" w:type="dxa"/>
            <w:tcBorders>
              <w:top w:val="single" w:sz="4" w:space="0" w:color="auto"/>
              <w:left w:val="nil"/>
              <w:bottom w:val="single" w:sz="4" w:space="0" w:color="auto"/>
              <w:right w:val="nil"/>
            </w:tcBorders>
          </w:tcPr>
          <w:p w14:paraId="29A999E5" w14:textId="6E3C33C3" w:rsidR="00D44FB2" w:rsidRDefault="00A33E19" w:rsidP="00A85529">
            <w:pPr>
              <w:pStyle w:val="Tabletextcentred"/>
              <w:rPr>
                <w:szCs w:val="20"/>
              </w:rPr>
            </w:pPr>
            <w:r>
              <w:rPr>
                <w:szCs w:val="20"/>
              </w:rPr>
              <w:t xml:space="preserve">VIC </w:t>
            </w:r>
          </w:p>
        </w:tc>
        <w:tc>
          <w:tcPr>
            <w:tcW w:w="996" w:type="dxa"/>
            <w:tcBorders>
              <w:top w:val="single" w:sz="4" w:space="0" w:color="auto"/>
              <w:left w:val="nil"/>
              <w:bottom w:val="single" w:sz="4" w:space="0" w:color="auto"/>
              <w:right w:val="nil"/>
            </w:tcBorders>
          </w:tcPr>
          <w:p w14:paraId="6A81BC22" w14:textId="10940D74" w:rsidR="00D44FB2" w:rsidRDefault="00A33E19" w:rsidP="00A85529">
            <w:pPr>
              <w:pStyle w:val="Tabletextcentred"/>
              <w:rPr>
                <w:szCs w:val="20"/>
              </w:rPr>
            </w:pPr>
            <w:r>
              <w:rPr>
                <w:szCs w:val="20"/>
              </w:rPr>
              <w:t>3350</w:t>
            </w:r>
          </w:p>
        </w:tc>
      </w:tr>
      <w:tr w:rsidR="00D44FB2" w14:paraId="156F7063" w14:textId="77777777" w:rsidTr="00956E9E">
        <w:trPr>
          <w:cantSplit/>
        </w:trPr>
        <w:tc>
          <w:tcPr>
            <w:tcW w:w="1416" w:type="dxa"/>
            <w:tcBorders>
              <w:top w:val="single" w:sz="4" w:space="0" w:color="auto"/>
              <w:left w:val="nil"/>
              <w:bottom w:val="single" w:sz="4" w:space="0" w:color="auto"/>
              <w:right w:val="nil"/>
            </w:tcBorders>
          </w:tcPr>
          <w:p w14:paraId="55838C24"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32A41200" w14:textId="5FFF15DC" w:rsidR="00D44FB2" w:rsidRDefault="003F1ADC" w:rsidP="00A85529">
            <w:pPr>
              <w:pStyle w:val="Tabletext"/>
              <w:rPr>
                <w:szCs w:val="20"/>
                <w:lang w:eastAsia="en-AU"/>
              </w:rPr>
            </w:pPr>
            <w:r>
              <w:rPr>
                <w:szCs w:val="20"/>
                <w:lang w:eastAsia="en-AU"/>
              </w:rPr>
              <w:t>Dianne Touchell</w:t>
            </w:r>
          </w:p>
        </w:tc>
        <w:tc>
          <w:tcPr>
            <w:tcW w:w="1796" w:type="dxa"/>
            <w:tcBorders>
              <w:top w:val="single" w:sz="4" w:space="0" w:color="auto"/>
              <w:left w:val="nil"/>
              <w:bottom w:val="single" w:sz="4" w:space="0" w:color="auto"/>
              <w:right w:val="nil"/>
            </w:tcBorders>
          </w:tcPr>
          <w:p w14:paraId="5B536A6E" w14:textId="706D0D82"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2A26F566"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33A11210" w14:textId="1CF88962"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453EB8A5" w14:textId="22AC26A5"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123E5AB3" w14:textId="4D420CF7"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7D2A46D0" w14:textId="41534981"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59EB85D5" w14:textId="766F880E" w:rsidR="00D44FB2" w:rsidRDefault="00A33E19" w:rsidP="00956E9E">
            <w:pPr>
              <w:pStyle w:val="Tabletextcentred"/>
              <w:rPr>
                <w:szCs w:val="20"/>
                <w:lang w:eastAsia="en-AU"/>
              </w:rPr>
            </w:pPr>
            <w:r>
              <w:rPr>
                <w:szCs w:val="20"/>
                <w:lang w:eastAsia="en-AU"/>
              </w:rPr>
              <w:t>Parmelia</w:t>
            </w:r>
          </w:p>
        </w:tc>
        <w:tc>
          <w:tcPr>
            <w:tcW w:w="903" w:type="dxa"/>
            <w:tcBorders>
              <w:top w:val="single" w:sz="4" w:space="0" w:color="auto"/>
              <w:left w:val="nil"/>
              <w:bottom w:val="single" w:sz="4" w:space="0" w:color="auto"/>
              <w:right w:val="nil"/>
            </w:tcBorders>
          </w:tcPr>
          <w:p w14:paraId="3B7A285A" w14:textId="66D5A915" w:rsidR="00D44FB2" w:rsidRDefault="00A33E19" w:rsidP="00A85529">
            <w:pPr>
              <w:pStyle w:val="Tabletextcentred"/>
              <w:rPr>
                <w:szCs w:val="20"/>
              </w:rPr>
            </w:pPr>
            <w:r>
              <w:rPr>
                <w:szCs w:val="20"/>
              </w:rPr>
              <w:t>WA</w:t>
            </w:r>
          </w:p>
        </w:tc>
        <w:tc>
          <w:tcPr>
            <w:tcW w:w="996" w:type="dxa"/>
            <w:tcBorders>
              <w:top w:val="single" w:sz="4" w:space="0" w:color="auto"/>
              <w:left w:val="nil"/>
              <w:bottom w:val="single" w:sz="4" w:space="0" w:color="auto"/>
              <w:right w:val="nil"/>
            </w:tcBorders>
          </w:tcPr>
          <w:p w14:paraId="586AD4B8" w14:textId="3465E442" w:rsidR="00D44FB2" w:rsidRDefault="00A33E19" w:rsidP="00A85529">
            <w:pPr>
              <w:pStyle w:val="Tabletextcentred"/>
              <w:rPr>
                <w:szCs w:val="20"/>
              </w:rPr>
            </w:pPr>
            <w:r>
              <w:rPr>
                <w:szCs w:val="20"/>
              </w:rPr>
              <w:t>6167</w:t>
            </w:r>
          </w:p>
        </w:tc>
      </w:tr>
      <w:tr w:rsidR="00D44FB2" w14:paraId="31988C8E" w14:textId="77777777" w:rsidTr="00956E9E">
        <w:trPr>
          <w:cantSplit/>
        </w:trPr>
        <w:tc>
          <w:tcPr>
            <w:tcW w:w="1416" w:type="dxa"/>
            <w:tcBorders>
              <w:top w:val="single" w:sz="4" w:space="0" w:color="auto"/>
              <w:left w:val="nil"/>
              <w:bottom w:val="single" w:sz="4" w:space="0" w:color="auto"/>
              <w:right w:val="nil"/>
            </w:tcBorders>
          </w:tcPr>
          <w:p w14:paraId="49F969C2"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005B1B5C" w14:textId="3893E782" w:rsidR="00D44FB2" w:rsidRDefault="003F1ADC" w:rsidP="00A85529">
            <w:pPr>
              <w:pStyle w:val="Tabletext"/>
              <w:rPr>
                <w:szCs w:val="20"/>
                <w:lang w:eastAsia="en-AU"/>
              </w:rPr>
            </w:pPr>
            <w:r>
              <w:rPr>
                <w:szCs w:val="20"/>
                <w:lang w:eastAsia="en-AU"/>
              </w:rPr>
              <w:t>Claire Zorn</w:t>
            </w:r>
          </w:p>
        </w:tc>
        <w:tc>
          <w:tcPr>
            <w:tcW w:w="1796" w:type="dxa"/>
            <w:tcBorders>
              <w:top w:val="single" w:sz="4" w:space="0" w:color="auto"/>
              <w:left w:val="nil"/>
              <w:bottom w:val="single" w:sz="4" w:space="0" w:color="auto"/>
              <w:right w:val="nil"/>
            </w:tcBorders>
          </w:tcPr>
          <w:p w14:paraId="423550C5" w14:textId="08F25664"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12685FD3"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930E3BD" w14:textId="6D0310B3"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739DAB70" w14:textId="53E8F166"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02C6E978" w14:textId="2766C1E6"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23F744C9" w14:textId="2A81C34D"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6016A298" w14:textId="762308EF" w:rsidR="00D44FB2" w:rsidRDefault="00A33E19" w:rsidP="00956E9E">
            <w:pPr>
              <w:pStyle w:val="Tabletextcentred"/>
              <w:rPr>
                <w:szCs w:val="20"/>
                <w:lang w:eastAsia="en-AU"/>
              </w:rPr>
            </w:pPr>
            <w:r>
              <w:rPr>
                <w:szCs w:val="20"/>
                <w:lang w:eastAsia="en-AU"/>
              </w:rPr>
              <w:t>Mount Ousely</w:t>
            </w:r>
          </w:p>
        </w:tc>
        <w:tc>
          <w:tcPr>
            <w:tcW w:w="903" w:type="dxa"/>
            <w:tcBorders>
              <w:top w:val="single" w:sz="4" w:space="0" w:color="auto"/>
              <w:left w:val="nil"/>
              <w:bottom w:val="single" w:sz="4" w:space="0" w:color="auto"/>
              <w:right w:val="nil"/>
            </w:tcBorders>
          </w:tcPr>
          <w:p w14:paraId="5F688E50" w14:textId="30688F38" w:rsidR="00D44FB2" w:rsidRDefault="00A33E19" w:rsidP="00A85529">
            <w:pPr>
              <w:pStyle w:val="Tabletextcentred"/>
              <w:rPr>
                <w:szCs w:val="20"/>
              </w:rPr>
            </w:pPr>
            <w:r>
              <w:rPr>
                <w:szCs w:val="20"/>
              </w:rPr>
              <w:t>NSW</w:t>
            </w:r>
          </w:p>
        </w:tc>
        <w:tc>
          <w:tcPr>
            <w:tcW w:w="996" w:type="dxa"/>
            <w:tcBorders>
              <w:top w:val="single" w:sz="4" w:space="0" w:color="auto"/>
              <w:left w:val="nil"/>
              <w:bottom w:val="single" w:sz="4" w:space="0" w:color="auto"/>
              <w:right w:val="nil"/>
            </w:tcBorders>
          </w:tcPr>
          <w:p w14:paraId="49287EE2" w14:textId="36A594A4" w:rsidR="00D44FB2" w:rsidRDefault="00A33E19" w:rsidP="00A85529">
            <w:pPr>
              <w:pStyle w:val="Tabletextcentred"/>
              <w:rPr>
                <w:szCs w:val="20"/>
              </w:rPr>
            </w:pPr>
            <w:r>
              <w:rPr>
                <w:szCs w:val="20"/>
              </w:rPr>
              <w:t>2519</w:t>
            </w:r>
          </w:p>
        </w:tc>
      </w:tr>
      <w:tr w:rsidR="00D44FB2" w14:paraId="6EC39997" w14:textId="77777777" w:rsidTr="00956E9E">
        <w:trPr>
          <w:cantSplit/>
        </w:trPr>
        <w:tc>
          <w:tcPr>
            <w:tcW w:w="1416" w:type="dxa"/>
            <w:tcBorders>
              <w:top w:val="single" w:sz="4" w:space="0" w:color="auto"/>
              <w:left w:val="nil"/>
              <w:bottom w:val="single" w:sz="4" w:space="0" w:color="auto"/>
              <w:right w:val="nil"/>
            </w:tcBorders>
          </w:tcPr>
          <w:p w14:paraId="5F3F67B1"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1E79D4BC" w14:textId="4EDDE1ED" w:rsidR="00D44FB2" w:rsidRDefault="003F1ADC" w:rsidP="003F1ADC">
            <w:pPr>
              <w:pStyle w:val="Tabletext"/>
              <w:rPr>
                <w:szCs w:val="20"/>
                <w:lang w:eastAsia="en-AU"/>
              </w:rPr>
            </w:pPr>
            <w:r>
              <w:rPr>
                <w:szCs w:val="20"/>
                <w:lang w:eastAsia="en-AU"/>
              </w:rPr>
              <w:t>Alexandra Fraillon</w:t>
            </w:r>
          </w:p>
        </w:tc>
        <w:tc>
          <w:tcPr>
            <w:tcW w:w="1796" w:type="dxa"/>
            <w:tcBorders>
              <w:top w:val="single" w:sz="4" w:space="0" w:color="auto"/>
              <w:left w:val="nil"/>
              <w:bottom w:val="single" w:sz="4" w:space="0" w:color="auto"/>
              <w:right w:val="nil"/>
            </w:tcBorders>
          </w:tcPr>
          <w:p w14:paraId="42E2E532" w14:textId="3137D557"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157F9226"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5A166D42" w14:textId="5F26D45E"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296A5252" w14:textId="10DBF748"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6EE4E95B" w14:textId="2286A22B"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5ED93288" w14:textId="61AA4837"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4D746997" w14:textId="408A6088" w:rsidR="00D44FB2" w:rsidRDefault="00A33E19" w:rsidP="00956E9E">
            <w:pPr>
              <w:pStyle w:val="Tabletextcentred"/>
              <w:rPr>
                <w:szCs w:val="20"/>
                <w:lang w:eastAsia="en-AU"/>
              </w:rPr>
            </w:pPr>
            <w:r>
              <w:rPr>
                <w:szCs w:val="20"/>
                <w:lang w:eastAsia="en-AU"/>
              </w:rPr>
              <w:t>Eltham North</w:t>
            </w:r>
          </w:p>
        </w:tc>
        <w:tc>
          <w:tcPr>
            <w:tcW w:w="903" w:type="dxa"/>
            <w:tcBorders>
              <w:top w:val="single" w:sz="4" w:space="0" w:color="auto"/>
              <w:left w:val="nil"/>
              <w:bottom w:val="single" w:sz="4" w:space="0" w:color="auto"/>
              <w:right w:val="nil"/>
            </w:tcBorders>
          </w:tcPr>
          <w:p w14:paraId="0603AC10" w14:textId="49B1B6B3" w:rsidR="00D44FB2" w:rsidRDefault="00A33E19" w:rsidP="00A85529">
            <w:pPr>
              <w:pStyle w:val="Tabletextcentred"/>
              <w:rPr>
                <w:szCs w:val="20"/>
              </w:rPr>
            </w:pPr>
            <w:r>
              <w:rPr>
                <w:szCs w:val="20"/>
              </w:rPr>
              <w:t xml:space="preserve">VIC </w:t>
            </w:r>
          </w:p>
        </w:tc>
        <w:tc>
          <w:tcPr>
            <w:tcW w:w="996" w:type="dxa"/>
            <w:tcBorders>
              <w:top w:val="single" w:sz="4" w:space="0" w:color="auto"/>
              <w:left w:val="nil"/>
              <w:bottom w:val="single" w:sz="4" w:space="0" w:color="auto"/>
              <w:right w:val="nil"/>
            </w:tcBorders>
          </w:tcPr>
          <w:p w14:paraId="55EC8BFF" w14:textId="2925BEB6" w:rsidR="00D44FB2" w:rsidRDefault="00A33E19" w:rsidP="00A85529">
            <w:pPr>
              <w:pStyle w:val="Tabletextcentred"/>
              <w:rPr>
                <w:szCs w:val="20"/>
              </w:rPr>
            </w:pPr>
            <w:r>
              <w:rPr>
                <w:szCs w:val="20"/>
              </w:rPr>
              <w:t>3095</w:t>
            </w:r>
          </w:p>
        </w:tc>
      </w:tr>
      <w:tr w:rsidR="00D44FB2" w14:paraId="2A5FB5EE" w14:textId="77777777" w:rsidTr="00956E9E">
        <w:trPr>
          <w:cantSplit/>
        </w:trPr>
        <w:tc>
          <w:tcPr>
            <w:tcW w:w="1416" w:type="dxa"/>
            <w:tcBorders>
              <w:top w:val="single" w:sz="4" w:space="0" w:color="auto"/>
              <w:left w:val="nil"/>
              <w:bottom w:val="single" w:sz="4" w:space="0" w:color="auto"/>
              <w:right w:val="nil"/>
            </w:tcBorders>
          </w:tcPr>
          <w:p w14:paraId="10938E2D" w14:textId="77777777" w:rsidR="00D44FB2" w:rsidRPr="00417923" w:rsidRDefault="00D44FB2" w:rsidP="00A85529">
            <w:pPr>
              <w:pStyle w:val="Tabletext"/>
              <w:rPr>
                <w:rFonts w:ascii="Calibri" w:hAnsi="Calibri"/>
              </w:rPr>
            </w:pPr>
            <w:r>
              <w:rPr>
                <w:rFonts w:ascii="Calibri" w:hAnsi="Calibri"/>
              </w:rPr>
              <w:t>Prime Minister’s Literary Awards</w:t>
            </w:r>
          </w:p>
        </w:tc>
        <w:tc>
          <w:tcPr>
            <w:tcW w:w="1587" w:type="dxa"/>
            <w:tcBorders>
              <w:top w:val="single" w:sz="4" w:space="0" w:color="auto"/>
              <w:left w:val="nil"/>
              <w:bottom w:val="single" w:sz="4" w:space="0" w:color="auto"/>
              <w:right w:val="nil"/>
            </w:tcBorders>
          </w:tcPr>
          <w:p w14:paraId="07C20A00" w14:textId="38BF8026" w:rsidR="00D44FB2" w:rsidRDefault="003F1ADC" w:rsidP="00A85529">
            <w:pPr>
              <w:pStyle w:val="Tabletext"/>
              <w:rPr>
                <w:szCs w:val="20"/>
                <w:lang w:eastAsia="en-AU"/>
              </w:rPr>
            </w:pPr>
            <w:r>
              <w:rPr>
                <w:szCs w:val="20"/>
                <w:lang w:eastAsia="en-AU"/>
              </w:rPr>
              <w:t>Glenda Millard</w:t>
            </w:r>
          </w:p>
        </w:tc>
        <w:tc>
          <w:tcPr>
            <w:tcW w:w="1796" w:type="dxa"/>
            <w:tcBorders>
              <w:top w:val="single" w:sz="4" w:space="0" w:color="auto"/>
              <w:left w:val="nil"/>
              <w:bottom w:val="single" w:sz="4" w:space="0" w:color="auto"/>
              <w:right w:val="nil"/>
            </w:tcBorders>
          </w:tcPr>
          <w:p w14:paraId="3A065793" w14:textId="7CCAB35B" w:rsidR="00D44FB2" w:rsidRDefault="00BB10CB" w:rsidP="00A85529">
            <w:pPr>
              <w:pStyle w:val="Tabletext"/>
              <w:rPr>
                <w:szCs w:val="20"/>
              </w:rPr>
            </w:pPr>
            <w:r>
              <w:rPr>
                <w:szCs w:val="20"/>
              </w:rPr>
              <w:t>Prime Minister’s Literary Awards and Prize for Australian history provide support for Australian literature and authors</w:t>
            </w:r>
          </w:p>
        </w:tc>
        <w:tc>
          <w:tcPr>
            <w:tcW w:w="1446" w:type="dxa"/>
            <w:tcBorders>
              <w:top w:val="single" w:sz="4" w:space="0" w:color="auto"/>
              <w:left w:val="nil"/>
              <w:bottom w:val="single" w:sz="4" w:space="0" w:color="auto"/>
              <w:right w:val="nil"/>
            </w:tcBorders>
          </w:tcPr>
          <w:p w14:paraId="205A7760" w14:textId="77777777" w:rsidR="00D44FB2" w:rsidRDefault="00D44FB2" w:rsidP="00A85529">
            <w:pPr>
              <w:pStyle w:val="Tabletextcentred"/>
              <w:rPr>
                <w:szCs w:val="20"/>
              </w:rPr>
            </w:pPr>
            <w:r>
              <w:rPr>
                <w:szCs w:val="20"/>
              </w:rPr>
              <w:t>No</w:t>
            </w:r>
          </w:p>
        </w:tc>
        <w:tc>
          <w:tcPr>
            <w:tcW w:w="1476" w:type="dxa"/>
            <w:tcBorders>
              <w:top w:val="single" w:sz="4" w:space="0" w:color="auto"/>
              <w:left w:val="nil"/>
              <w:bottom w:val="single" w:sz="4" w:space="0" w:color="auto"/>
              <w:right w:val="nil"/>
            </w:tcBorders>
          </w:tcPr>
          <w:p w14:paraId="49A2509A" w14:textId="193F7F4F" w:rsidR="00D44FB2" w:rsidRDefault="003F1ADC" w:rsidP="00A85529">
            <w:pPr>
              <w:pStyle w:val="Tabletextcentred"/>
              <w:rPr>
                <w:szCs w:val="20"/>
              </w:rPr>
            </w:pPr>
            <w:r>
              <w:rPr>
                <w:szCs w:val="20"/>
              </w:rPr>
              <w:t>$5,000</w:t>
            </w:r>
          </w:p>
        </w:tc>
        <w:tc>
          <w:tcPr>
            <w:tcW w:w="1682" w:type="dxa"/>
            <w:tcBorders>
              <w:top w:val="single" w:sz="4" w:space="0" w:color="auto"/>
              <w:left w:val="nil"/>
              <w:bottom w:val="single" w:sz="4" w:space="0" w:color="auto"/>
              <w:right w:val="nil"/>
            </w:tcBorders>
          </w:tcPr>
          <w:p w14:paraId="72FAFCA8" w14:textId="074F96B5" w:rsidR="00D44FB2" w:rsidRDefault="00CC6671" w:rsidP="00A85529">
            <w:pPr>
              <w:pStyle w:val="Tabletextcentred"/>
              <w:rPr>
                <w:szCs w:val="20"/>
              </w:rPr>
            </w:pPr>
            <w:r>
              <w:rPr>
                <w:szCs w:val="20"/>
              </w:rPr>
              <w:t>0</w:t>
            </w:r>
            <w:r w:rsidR="00BB10CB">
              <w:rPr>
                <w:szCs w:val="20"/>
              </w:rPr>
              <w:t>7/</w:t>
            </w:r>
            <w:r>
              <w:rPr>
                <w:szCs w:val="20"/>
              </w:rPr>
              <w:t>0</w:t>
            </w:r>
            <w:r w:rsidR="00BB10CB">
              <w:rPr>
                <w:szCs w:val="20"/>
              </w:rPr>
              <w:t>6/2017</w:t>
            </w:r>
          </w:p>
        </w:tc>
        <w:tc>
          <w:tcPr>
            <w:tcW w:w="1459" w:type="dxa"/>
            <w:tcBorders>
              <w:top w:val="single" w:sz="4" w:space="0" w:color="auto"/>
              <w:left w:val="nil"/>
              <w:bottom w:val="single" w:sz="4" w:space="0" w:color="auto"/>
              <w:right w:val="nil"/>
            </w:tcBorders>
          </w:tcPr>
          <w:p w14:paraId="21BBBBA2" w14:textId="6C57D942" w:rsidR="00D44FB2" w:rsidRDefault="00CC6671" w:rsidP="00A85529">
            <w:pPr>
              <w:pStyle w:val="Tabletextcentred"/>
              <w:rPr>
                <w:szCs w:val="20"/>
              </w:rPr>
            </w:pPr>
            <w:r>
              <w:rPr>
                <w:szCs w:val="20"/>
              </w:rPr>
              <w:t>0</w:t>
            </w:r>
            <w:r w:rsidR="00D44FB2">
              <w:rPr>
                <w:szCs w:val="20"/>
              </w:rPr>
              <w:t>1/12/2017</w:t>
            </w:r>
          </w:p>
        </w:tc>
        <w:tc>
          <w:tcPr>
            <w:tcW w:w="1857" w:type="dxa"/>
            <w:tcBorders>
              <w:top w:val="single" w:sz="4" w:space="0" w:color="auto"/>
              <w:left w:val="nil"/>
              <w:bottom w:val="single" w:sz="4" w:space="0" w:color="auto"/>
              <w:right w:val="nil"/>
            </w:tcBorders>
          </w:tcPr>
          <w:p w14:paraId="3A1A0068" w14:textId="13555FEB" w:rsidR="00D44FB2" w:rsidRDefault="00CC6671" w:rsidP="00A85529">
            <w:pPr>
              <w:pStyle w:val="Tabletextcentred"/>
              <w:rPr>
                <w:szCs w:val="20"/>
              </w:rPr>
            </w:pPr>
            <w:r>
              <w:rPr>
                <w:szCs w:val="20"/>
              </w:rPr>
              <w:t>0</w:t>
            </w:r>
            <w:r w:rsidR="00BB10CB">
              <w:rPr>
                <w:szCs w:val="20"/>
              </w:rPr>
              <w:t>1/12/2017</w:t>
            </w:r>
          </w:p>
        </w:tc>
        <w:tc>
          <w:tcPr>
            <w:tcW w:w="1428" w:type="dxa"/>
            <w:tcBorders>
              <w:top w:val="single" w:sz="4" w:space="0" w:color="auto"/>
              <w:left w:val="nil"/>
              <w:bottom w:val="single" w:sz="4" w:space="0" w:color="auto"/>
              <w:right w:val="nil"/>
            </w:tcBorders>
          </w:tcPr>
          <w:p w14:paraId="128E655C" w14:textId="6579E424" w:rsidR="00D44FB2" w:rsidRDefault="00A33E19" w:rsidP="00956E9E">
            <w:pPr>
              <w:pStyle w:val="Tabletextcentred"/>
              <w:rPr>
                <w:szCs w:val="20"/>
                <w:lang w:eastAsia="en-AU"/>
              </w:rPr>
            </w:pPr>
            <w:r>
              <w:rPr>
                <w:szCs w:val="20"/>
                <w:lang w:eastAsia="en-AU"/>
              </w:rPr>
              <w:t>Eaglehawk</w:t>
            </w:r>
          </w:p>
        </w:tc>
        <w:tc>
          <w:tcPr>
            <w:tcW w:w="903" w:type="dxa"/>
            <w:tcBorders>
              <w:top w:val="single" w:sz="4" w:space="0" w:color="auto"/>
              <w:left w:val="nil"/>
              <w:bottom w:val="single" w:sz="4" w:space="0" w:color="auto"/>
              <w:right w:val="nil"/>
            </w:tcBorders>
          </w:tcPr>
          <w:p w14:paraId="7BD32A26" w14:textId="329626A6" w:rsidR="00D44FB2" w:rsidRDefault="00A33E19" w:rsidP="00A85529">
            <w:pPr>
              <w:pStyle w:val="Tabletextcentred"/>
              <w:rPr>
                <w:szCs w:val="20"/>
              </w:rPr>
            </w:pPr>
            <w:r>
              <w:rPr>
                <w:szCs w:val="20"/>
              </w:rPr>
              <w:t>VIC</w:t>
            </w:r>
          </w:p>
        </w:tc>
        <w:tc>
          <w:tcPr>
            <w:tcW w:w="996" w:type="dxa"/>
            <w:tcBorders>
              <w:top w:val="single" w:sz="4" w:space="0" w:color="auto"/>
              <w:left w:val="nil"/>
              <w:bottom w:val="single" w:sz="4" w:space="0" w:color="auto"/>
              <w:right w:val="nil"/>
            </w:tcBorders>
          </w:tcPr>
          <w:p w14:paraId="6F04E8B1" w14:textId="0837754D" w:rsidR="00D6253D" w:rsidRDefault="00A33E19" w:rsidP="00956E9E">
            <w:pPr>
              <w:pStyle w:val="Tabletextcentred"/>
              <w:rPr>
                <w:szCs w:val="20"/>
              </w:rPr>
            </w:pPr>
            <w:r>
              <w:rPr>
                <w:szCs w:val="20"/>
              </w:rPr>
              <w:t>3556</w:t>
            </w:r>
          </w:p>
        </w:tc>
      </w:tr>
      <w:tr w:rsidR="00D6253D" w:rsidRPr="00956E9E" w14:paraId="66CAA812" w14:textId="77777777" w:rsidTr="00D6253D">
        <w:trPr>
          <w:cantSplit/>
        </w:trPr>
        <w:tc>
          <w:tcPr>
            <w:tcW w:w="1708" w:type="dxa"/>
            <w:tcBorders>
              <w:top w:val="single" w:sz="4" w:space="0" w:color="auto"/>
              <w:left w:val="nil"/>
              <w:bottom w:val="single" w:sz="4" w:space="0" w:color="auto"/>
              <w:right w:val="nil"/>
            </w:tcBorders>
          </w:tcPr>
          <w:p w14:paraId="4732E95E" w14:textId="36A029F4" w:rsidR="00D6253D" w:rsidRPr="00956E9E" w:rsidRDefault="00D6253D" w:rsidP="00956E9E">
            <w:pPr>
              <w:jc w:val="center"/>
              <w:rPr>
                <w:sz w:val="20"/>
                <w:szCs w:val="20"/>
              </w:rPr>
            </w:pPr>
            <w:r>
              <w:rPr>
                <w:sz w:val="20"/>
                <w:szCs w:val="20"/>
              </w:rPr>
              <w:t>Australian Government International Exhibitions Insurance</w:t>
            </w:r>
          </w:p>
        </w:tc>
        <w:tc>
          <w:tcPr>
            <w:tcW w:w="1577" w:type="dxa"/>
            <w:tcBorders>
              <w:top w:val="single" w:sz="4" w:space="0" w:color="auto"/>
              <w:left w:val="nil"/>
              <w:bottom w:val="single" w:sz="4" w:space="0" w:color="auto"/>
              <w:right w:val="nil"/>
            </w:tcBorders>
          </w:tcPr>
          <w:p w14:paraId="072F919F" w14:textId="7363DF82" w:rsidR="00D6253D" w:rsidRPr="00956E9E" w:rsidRDefault="00D6253D" w:rsidP="007061D8">
            <w:pPr>
              <w:rPr>
                <w:sz w:val="20"/>
                <w:szCs w:val="20"/>
                <w:lang w:eastAsia="en-AU"/>
              </w:rPr>
            </w:pPr>
            <w:r>
              <w:rPr>
                <w:sz w:val="20"/>
                <w:szCs w:val="20"/>
                <w:lang w:eastAsia="en-AU"/>
              </w:rPr>
              <w:t>Art Gallery of Western Australia</w:t>
            </w:r>
          </w:p>
        </w:tc>
        <w:tc>
          <w:tcPr>
            <w:tcW w:w="1781" w:type="dxa"/>
            <w:tcBorders>
              <w:top w:val="single" w:sz="4" w:space="0" w:color="auto"/>
              <w:left w:val="nil"/>
              <w:bottom w:val="single" w:sz="4" w:space="0" w:color="auto"/>
              <w:right w:val="nil"/>
            </w:tcBorders>
          </w:tcPr>
          <w:p w14:paraId="46F22567" w14:textId="14332A86" w:rsidR="00D6253D" w:rsidRPr="00956E9E" w:rsidRDefault="00D6253D" w:rsidP="007061D8">
            <w:pPr>
              <w:rPr>
                <w:sz w:val="20"/>
                <w:szCs w:val="20"/>
              </w:rPr>
            </w:pPr>
            <w:r>
              <w:rPr>
                <w:sz w:val="20"/>
                <w:szCs w:val="20"/>
              </w:rPr>
              <w:t>For the purpose of purchasing insurance for a significant international exhibition</w:t>
            </w:r>
          </w:p>
        </w:tc>
        <w:tc>
          <w:tcPr>
            <w:tcW w:w="1439" w:type="dxa"/>
            <w:tcBorders>
              <w:top w:val="single" w:sz="4" w:space="0" w:color="auto"/>
              <w:left w:val="nil"/>
              <w:bottom w:val="single" w:sz="4" w:space="0" w:color="auto"/>
              <w:right w:val="nil"/>
            </w:tcBorders>
          </w:tcPr>
          <w:p w14:paraId="5291B370" w14:textId="1172973C" w:rsidR="00D6253D" w:rsidRPr="00956E9E" w:rsidRDefault="00D6253D">
            <w:pPr>
              <w:jc w:val="center"/>
              <w:rPr>
                <w:sz w:val="20"/>
                <w:szCs w:val="20"/>
              </w:rPr>
            </w:pPr>
            <w:r>
              <w:rPr>
                <w:sz w:val="20"/>
                <w:szCs w:val="20"/>
              </w:rPr>
              <w:t>No</w:t>
            </w:r>
          </w:p>
        </w:tc>
        <w:tc>
          <w:tcPr>
            <w:tcW w:w="1635" w:type="dxa"/>
            <w:tcBorders>
              <w:top w:val="single" w:sz="4" w:space="0" w:color="auto"/>
              <w:left w:val="nil"/>
              <w:bottom w:val="single" w:sz="4" w:space="0" w:color="auto"/>
              <w:right w:val="nil"/>
            </w:tcBorders>
          </w:tcPr>
          <w:p w14:paraId="3A9DB36B" w14:textId="3110930D" w:rsidR="00D6253D" w:rsidRPr="00956E9E" w:rsidRDefault="00D6253D">
            <w:pPr>
              <w:jc w:val="center"/>
              <w:rPr>
                <w:sz w:val="20"/>
                <w:szCs w:val="20"/>
              </w:rPr>
            </w:pPr>
            <w:r>
              <w:rPr>
                <w:sz w:val="20"/>
                <w:szCs w:val="20"/>
              </w:rPr>
              <w:t>$69,825</w:t>
            </w:r>
          </w:p>
        </w:tc>
        <w:tc>
          <w:tcPr>
            <w:tcW w:w="1561" w:type="dxa"/>
            <w:tcBorders>
              <w:top w:val="single" w:sz="4" w:space="0" w:color="auto"/>
              <w:left w:val="nil"/>
              <w:bottom w:val="single" w:sz="4" w:space="0" w:color="auto"/>
              <w:right w:val="nil"/>
            </w:tcBorders>
          </w:tcPr>
          <w:p w14:paraId="4EF8E0A5" w14:textId="5A769C92" w:rsidR="00D6253D" w:rsidRPr="00956E9E" w:rsidRDefault="00D6253D">
            <w:pPr>
              <w:jc w:val="center"/>
              <w:rPr>
                <w:sz w:val="20"/>
                <w:szCs w:val="20"/>
              </w:rPr>
            </w:pPr>
            <w:r>
              <w:rPr>
                <w:sz w:val="20"/>
                <w:szCs w:val="20"/>
              </w:rPr>
              <w:t>16/11/2017</w:t>
            </w:r>
          </w:p>
        </w:tc>
        <w:tc>
          <w:tcPr>
            <w:tcW w:w="1375" w:type="dxa"/>
            <w:tcBorders>
              <w:top w:val="single" w:sz="4" w:space="0" w:color="auto"/>
              <w:left w:val="nil"/>
              <w:bottom w:val="single" w:sz="4" w:space="0" w:color="auto"/>
              <w:right w:val="nil"/>
            </w:tcBorders>
          </w:tcPr>
          <w:p w14:paraId="3CCEEC70" w14:textId="0AB07442" w:rsidR="00D6253D" w:rsidRPr="00956E9E" w:rsidRDefault="00D6253D">
            <w:pPr>
              <w:jc w:val="center"/>
              <w:rPr>
                <w:sz w:val="20"/>
                <w:szCs w:val="20"/>
              </w:rPr>
            </w:pPr>
            <w:r>
              <w:rPr>
                <w:sz w:val="20"/>
                <w:szCs w:val="20"/>
              </w:rPr>
              <w:t>12/12/2017</w:t>
            </w:r>
          </w:p>
        </w:tc>
        <w:tc>
          <w:tcPr>
            <w:tcW w:w="1652" w:type="dxa"/>
            <w:tcBorders>
              <w:top w:val="single" w:sz="4" w:space="0" w:color="auto"/>
              <w:left w:val="nil"/>
              <w:bottom w:val="single" w:sz="4" w:space="0" w:color="auto"/>
              <w:right w:val="nil"/>
            </w:tcBorders>
          </w:tcPr>
          <w:p w14:paraId="69515E00" w14:textId="0DDEEE0D" w:rsidR="00D6253D" w:rsidRPr="00956E9E" w:rsidRDefault="00D6253D">
            <w:pPr>
              <w:jc w:val="center"/>
              <w:rPr>
                <w:sz w:val="20"/>
                <w:szCs w:val="20"/>
              </w:rPr>
            </w:pPr>
            <w:r>
              <w:rPr>
                <w:sz w:val="20"/>
                <w:szCs w:val="20"/>
              </w:rPr>
              <w:t>18/06/2018</w:t>
            </w:r>
          </w:p>
        </w:tc>
        <w:tc>
          <w:tcPr>
            <w:tcW w:w="1428" w:type="dxa"/>
            <w:tcBorders>
              <w:top w:val="single" w:sz="4" w:space="0" w:color="auto"/>
              <w:left w:val="nil"/>
              <w:bottom w:val="single" w:sz="4" w:space="0" w:color="auto"/>
              <w:right w:val="nil"/>
            </w:tcBorders>
          </w:tcPr>
          <w:p w14:paraId="7190139E" w14:textId="56873187" w:rsidR="00D6253D" w:rsidRPr="00956E9E" w:rsidRDefault="00D6253D" w:rsidP="00956E9E">
            <w:pPr>
              <w:jc w:val="center"/>
              <w:rPr>
                <w:sz w:val="20"/>
                <w:szCs w:val="20"/>
                <w:lang w:eastAsia="en-AU"/>
              </w:rPr>
            </w:pPr>
            <w:r>
              <w:rPr>
                <w:sz w:val="20"/>
                <w:szCs w:val="20"/>
                <w:lang w:eastAsia="en-AU"/>
              </w:rPr>
              <w:t>Perth</w:t>
            </w:r>
          </w:p>
        </w:tc>
        <w:tc>
          <w:tcPr>
            <w:tcW w:w="899" w:type="dxa"/>
            <w:tcBorders>
              <w:top w:val="single" w:sz="4" w:space="0" w:color="auto"/>
              <w:left w:val="nil"/>
              <w:bottom w:val="single" w:sz="4" w:space="0" w:color="auto"/>
              <w:right w:val="nil"/>
            </w:tcBorders>
          </w:tcPr>
          <w:p w14:paraId="3F4D8AA3" w14:textId="21C339A8" w:rsidR="00D6253D" w:rsidRPr="00956E9E" w:rsidRDefault="00D6253D">
            <w:pPr>
              <w:jc w:val="center"/>
              <w:rPr>
                <w:sz w:val="20"/>
                <w:szCs w:val="20"/>
              </w:rPr>
            </w:pPr>
            <w:r>
              <w:rPr>
                <w:sz w:val="20"/>
                <w:szCs w:val="20"/>
              </w:rPr>
              <w:t>WA</w:t>
            </w:r>
          </w:p>
        </w:tc>
        <w:tc>
          <w:tcPr>
            <w:tcW w:w="991" w:type="dxa"/>
            <w:tcBorders>
              <w:top w:val="single" w:sz="4" w:space="0" w:color="auto"/>
              <w:left w:val="nil"/>
              <w:bottom w:val="single" w:sz="4" w:space="0" w:color="auto"/>
              <w:right w:val="nil"/>
            </w:tcBorders>
          </w:tcPr>
          <w:p w14:paraId="1CCC5AF8" w14:textId="6307647A" w:rsidR="00D6253D" w:rsidRPr="00956E9E" w:rsidRDefault="00D6253D">
            <w:pPr>
              <w:jc w:val="center"/>
              <w:rPr>
                <w:sz w:val="20"/>
                <w:szCs w:val="20"/>
              </w:rPr>
            </w:pPr>
            <w:r>
              <w:rPr>
                <w:sz w:val="20"/>
                <w:szCs w:val="20"/>
              </w:rPr>
              <w:t>6000</w:t>
            </w:r>
          </w:p>
        </w:tc>
      </w:tr>
      <w:tr w:rsidR="00D6253D" w:rsidRPr="00956E9E" w14:paraId="1FF7FE3A" w14:textId="77777777" w:rsidTr="00D6253D">
        <w:trPr>
          <w:cantSplit/>
        </w:trPr>
        <w:tc>
          <w:tcPr>
            <w:tcW w:w="1708" w:type="dxa"/>
            <w:tcBorders>
              <w:top w:val="single" w:sz="4" w:space="0" w:color="auto"/>
              <w:left w:val="nil"/>
              <w:bottom w:val="single" w:sz="4" w:space="0" w:color="auto"/>
              <w:right w:val="nil"/>
            </w:tcBorders>
          </w:tcPr>
          <w:p w14:paraId="28A6C617" w14:textId="78BB3285" w:rsidR="00D6253D" w:rsidRPr="00956E9E" w:rsidRDefault="00D6253D" w:rsidP="00D6253D">
            <w:pPr>
              <w:rPr>
                <w:sz w:val="20"/>
                <w:szCs w:val="20"/>
              </w:rPr>
            </w:pPr>
            <w:r w:rsidRPr="00956E9E">
              <w:rPr>
                <w:sz w:val="20"/>
                <w:szCs w:val="20"/>
              </w:rPr>
              <w:t>National Cultural Heritage Account</w:t>
            </w:r>
          </w:p>
        </w:tc>
        <w:tc>
          <w:tcPr>
            <w:tcW w:w="1577" w:type="dxa"/>
            <w:tcBorders>
              <w:top w:val="single" w:sz="4" w:space="0" w:color="auto"/>
              <w:left w:val="nil"/>
              <w:bottom w:val="single" w:sz="4" w:space="0" w:color="auto"/>
              <w:right w:val="nil"/>
            </w:tcBorders>
          </w:tcPr>
          <w:p w14:paraId="210A38B3" w14:textId="5E742C6D" w:rsidR="00D6253D" w:rsidRPr="00956E9E" w:rsidRDefault="00D6253D" w:rsidP="00D6253D">
            <w:pPr>
              <w:rPr>
                <w:sz w:val="20"/>
                <w:szCs w:val="20"/>
                <w:lang w:eastAsia="en-AU"/>
              </w:rPr>
            </w:pPr>
            <w:r w:rsidRPr="00956E9E">
              <w:rPr>
                <w:sz w:val="20"/>
                <w:szCs w:val="20"/>
              </w:rPr>
              <w:t xml:space="preserve">National Motor Museum </w:t>
            </w:r>
          </w:p>
        </w:tc>
        <w:tc>
          <w:tcPr>
            <w:tcW w:w="1781" w:type="dxa"/>
            <w:tcBorders>
              <w:top w:val="single" w:sz="4" w:space="0" w:color="auto"/>
              <w:left w:val="nil"/>
              <w:bottom w:val="single" w:sz="4" w:space="0" w:color="auto"/>
              <w:right w:val="nil"/>
            </w:tcBorders>
          </w:tcPr>
          <w:p w14:paraId="202DFB6D" w14:textId="29D933E8" w:rsidR="00D6253D" w:rsidRPr="00956E9E" w:rsidRDefault="00D6253D" w:rsidP="00D6253D">
            <w:pPr>
              <w:rPr>
                <w:sz w:val="20"/>
                <w:szCs w:val="20"/>
              </w:rPr>
            </w:pPr>
            <w:r w:rsidRPr="00956E9E">
              <w:rPr>
                <w:sz w:val="20"/>
                <w:szCs w:val="20"/>
              </w:rPr>
              <w:t>To assist in the acquisition of the Chamberlain 6 racing car</w:t>
            </w:r>
          </w:p>
        </w:tc>
        <w:tc>
          <w:tcPr>
            <w:tcW w:w="1439" w:type="dxa"/>
            <w:tcBorders>
              <w:top w:val="single" w:sz="4" w:space="0" w:color="auto"/>
              <w:left w:val="nil"/>
              <w:bottom w:val="single" w:sz="4" w:space="0" w:color="auto"/>
              <w:right w:val="nil"/>
            </w:tcBorders>
          </w:tcPr>
          <w:p w14:paraId="1F135A9E" w14:textId="0CA90AC0" w:rsidR="00D6253D" w:rsidRPr="00956E9E" w:rsidRDefault="00D6253D" w:rsidP="00D6253D">
            <w:pPr>
              <w:jc w:val="center"/>
              <w:rPr>
                <w:sz w:val="20"/>
                <w:szCs w:val="20"/>
              </w:rPr>
            </w:pPr>
            <w:r w:rsidRPr="00956E9E">
              <w:rPr>
                <w:sz w:val="20"/>
                <w:szCs w:val="20"/>
              </w:rPr>
              <w:t>No</w:t>
            </w:r>
          </w:p>
        </w:tc>
        <w:tc>
          <w:tcPr>
            <w:tcW w:w="1635" w:type="dxa"/>
            <w:tcBorders>
              <w:top w:val="single" w:sz="4" w:space="0" w:color="auto"/>
              <w:left w:val="nil"/>
              <w:bottom w:val="single" w:sz="4" w:space="0" w:color="auto"/>
              <w:right w:val="nil"/>
            </w:tcBorders>
          </w:tcPr>
          <w:p w14:paraId="448826F4" w14:textId="4C0E1575" w:rsidR="00D6253D" w:rsidRPr="00956E9E" w:rsidRDefault="00D6253D" w:rsidP="00D6253D">
            <w:pPr>
              <w:jc w:val="center"/>
              <w:rPr>
                <w:sz w:val="20"/>
                <w:szCs w:val="20"/>
              </w:rPr>
            </w:pPr>
            <w:r w:rsidRPr="00956E9E">
              <w:rPr>
                <w:sz w:val="20"/>
                <w:szCs w:val="20"/>
              </w:rPr>
              <w:t>$200,000</w:t>
            </w:r>
          </w:p>
        </w:tc>
        <w:tc>
          <w:tcPr>
            <w:tcW w:w="1561" w:type="dxa"/>
            <w:tcBorders>
              <w:top w:val="single" w:sz="4" w:space="0" w:color="auto"/>
              <w:left w:val="nil"/>
              <w:bottom w:val="single" w:sz="4" w:space="0" w:color="auto"/>
              <w:right w:val="nil"/>
            </w:tcBorders>
          </w:tcPr>
          <w:p w14:paraId="364B4A63" w14:textId="5359FBB3" w:rsidR="00D6253D" w:rsidRPr="00956E9E" w:rsidRDefault="00D6253D" w:rsidP="00D6253D">
            <w:pPr>
              <w:jc w:val="center"/>
              <w:rPr>
                <w:sz w:val="20"/>
                <w:szCs w:val="20"/>
              </w:rPr>
            </w:pPr>
            <w:r w:rsidRPr="00956E9E">
              <w:rPr>
                <w:sz w:val="20"/>
                <w:szCs w:val="20"/>
              </w:rPr>
              <w:t>25/10/2017</w:t>
            </w:r>
          </w:p>
        </w:tc>
        <w:tc>
          <w:tcPr>
            <w:tcW w:w="1375" w:type="dxa"/>
            <w:tcBorders>
              <w:top w:val="single" w:sz="4" w:space="0" w:color="auto"/>
              <w:left w:val="nil"/>
              <w:bottom w:val="single" w:sz="4" w:space="0" w:color="auto"/>
              <w:right w:val="nil"/>
            </w:tcBorders>
          </w:tcPr>
          <w:p w14:paraId="01719973" w14:textId="3E19E5D5" w:rsidR="00D6253D" w:rsidRPr="00956E9E" w:rsidRDefault="00D6253D" w:rsidP="00D6253D">
            <w:pPr>
              <w:jc w:val="center"/>
              <w:rPr>
                <w:sz w:val="20"/>
                <w:szCs w:val="20"/>
              </w:rPr>
            </w:pPr>
            <w:r w:rsidRPr="00956E9E">
              <w:rPr>
                <w:sz w:val="20"/>
                <w:szCs w:val="20"/>
              </w:rPr>
              <w:t>20/12/2017</w:t>
            </w:r>
          </w:p>
        </w:tc>
        <w:tc>
          <w:tcPr>
            <w:tcW w:w="1652" w:type="dxa"/>
            <w:tcBorders>
              <w:top w:val="single" w:sz="4" w:space="0" w:color="auto"/>
              <w:left w:val="nil"/>
              <w:bottom w:val="single" w:sz="4" w:space="0" w:color="auto"/>
              <w:right w:val="nil"/>
            </w:tcBorders>
          </w:tcPr>
          <w:p w14:paraId="7E189050" w14:textId="0292F420" w:rsidR="00D6253D" w:rsidRPr="00956E9E" w:rsidRDefault="00D6253D" w:rsidP="00D6253D">
            <w:pPr>
              <w:jc w:val="center"/>
              <w:rPr>
                <w:sz w:val="20"/>
                <w:szCs w:val="20"/>
              </w:rPr>
            </w:pPr>
            <w:r w:rsidRPr="00956E9E">
              <w:rPr>
                <w:sz w:val="20"/>
                <w:szCs w:val="20"/>
              </w:rPr>
              <w:t>31/03/2017</w:t>
            </w:r>
          </w:p>
        </w:tc>
        <w:tc>
          <w:tcPr>
            <w:tcW w:w="1428" w:type="dxa"/>
            <w:tcBorders>
              <w:top w:val="single" w:sz="4" w:space="0" w:color="auto"/>
              <w:left w:val="nil"/>
              <w:bottom w:val="single" w:sz="4" w:space="0" w:color="auto"/>
              <w:right w:val="nil"/>
            </w:tcBorders>
          </w:tcPr>
          <w:p w14:paraId="0F654E78" w14:textId="5AAC17A3" w:rsidR="00D6253D" w:rsidRPr="00956E9E" w:rsidRDefault="00D6253D" w:rsidP="00956E9E">
            <w:pPr>
              <w:jc w:val="center"/>
              <w:rPr>
                <w:sz w:val="20"/>
                <w:szCs w:val="20"/>
                <w:lang w:eastAsia="en-AU"/>
              </w:rPr>
            </w:pPr>
            <w:r w:rsidRPr="00956E9E">
              <w:rPr>
                <w:sz w:val="20"/>
                <w:szCs w:val="20"/>
              </w:rPr>
              <w:t>Birdwood</w:t>
            </w:r>
          </w:p>
        </w:tc>
        <w:tc>
          <w:tcPr>
            <w:tcW w:w="899" w:type="dxa"/>
            <w:tcBorders>
              <w:top w:val="single" w:sz="4" w:space="0" w:color="auto"/>
              <w:left w:val="nil"/>
              <w:bottom w:val="single" w:sz="4" w:space="0" w:color="auto"/>
              <w:right w:val="nil"/>
            </w:tcBorders>
          </w:tcPr>
          <w:p w14:paraId="3C8004EC" w14:textId="1713A1E9" w:rsidR="00D6253D" w:rsidRPr="00956E9E" w:rsidRDefault="00D6253D" w:rsidP="00D6253D">
            <w:pPr>
              <w:jc w:val="center"/>
              <w:rPr>
                <w:sz w:val="20"/>
                <w:szCs w:val="20"/>
              </w:rPr>
            </w:pPr>
            <w:r w:rsidRPr="00956E9E">
              <w:rPr>
                <w:sz w:val="20"/>
                <w:szCs w:val="20"/>
              </w:rPr>
              <w:t>SA</w:t>
            </w:r>
          </w:p>
        </w:tc>
        <w:tc>
          <w:tcPr>
            <w:tcW w:w="991" w:type="dxa"/>
            <w:tcBorders>
              <w:top w:val="single" w:sz="4" w:space="0" w:color="auto"/>
              <w:left w:val="nil"/>
              <w:bottom w:val="single" w:sz="4" w:space="0" w:color="auto"/>
              <w:right w:val="nil"/>
            </w:tcBorders>
          </w:tcPr>
          <w:p w14:paraId="16499579" w14:textId="15E120FC" w:rsidR="00D6253D" w:rsidRPr="00956E9E" w:rsidRDefault="00D6253D" w:rsidP="00D6253D">
            <w:pPr>
              <w:jc w:val="center"/>
              <w:rPr>
                <w:sz w:val="20"/>
                <w:szCs w:val="20"/>
              </w:rPr>
            </w:pPr>
            <w:r w:rsidRPr="00956E9E">
              <w:rPr>
                <w:sz w:val="20"/>
                <w:szCs w:val="20"/>
              </w:rPr>
              <w:t>5234</w:t>
            </w:r>
          </w:p>
        </w:tc>
      </w:tr>
    </w:tbl>
    <w:p w14:paraId="6EA97629" w14:textId="250A1BB6" w:rsidR="00E67FF5" w:rsidRDefault="00E67FF5" w:rsidP="00417923">
      <w:pPr>
        <w:spacing w:line="256" w:lineRule="auto"/>
      </w:pPr>
    </w:p>
    <w:sectPr w:rsidR="00E67FF5" w:rsidSect="00E67FF5">
      <w:headerReference w:type="default" r:id="rId13"/>
      <w:footerReference w:type="default" r:id="rId14"/>
      <w:pgSz w:w="16838" w:h="11906" w:orient="landscape"/>
      <w:pgMar w:top="1440"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39322" w14:textId="77777777" w:rsidR="00DA5850" w:rsidRDefault="00DA5850" w:rsidP="00E67FF5">
      <w:pPr>
        <w:spacing w:after="0"/>
      </w:pPr>
      <w:r>
        <w:separator/>
      </w:r>
    </w:p>
  </w:endnote>
  <w:endnote w:type="continuationSeparator" w:id="0">
    <w:p w14:paraId="51C46376" w14:textId="77777777" w:rsidR="00DA5850" w:rsidRDefault="00DA5850" w:rsidP="00E67FF5">
      <w:pPr>
        <w:spacing w:after="0"/>
      </w:pPr>
      <w:r>
        <w:continuationSeparator/>
      </w:r>
    </w:p>
  </w:endnote>
  <w:endnote w:type="continuationNotice" w:id="1">
    <w:p w14:paraId="090EA792" w14:textId="77777777" w:rsidR="00DA5850" w:rsidRDefault="00DA5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7630" w14:textId="77777777" w:rsidR="00DA5850" w:rsidRDefault="00DA5850" w:rsidP="00E67FF5">
    <w:pPr>
      <w:pStyle w:val="Footer"/>
      <w:ind w:left="-1418"/>
    </w:pPr>
    <w:r>
      <w:rPr>
        <w:noProof/>
        <w:lang w:eastAsia="en-AU"/>
      </w:rPr>
      <w:drawing>
        <wp:inline distT="0" distB="0" distL="0" distR="0" wp14:anchorId="6EA97636" wp14:editId="6EA97637">
          <wp:extent cx="11150195" cy="927720"/>
          <wp:effectExtent l="0" t="0" r="0" b="6350"/>
          <wp:docPr id="20" name="Picture 20"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a-landscape-footer-bann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42819" cy="96038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7633" w14:textId="77777777" w:rsidR="00DA5850" w:rsidRPr="0037566A" w:rsidRDefault="00DA5850" w:rsidP="00E67FF5">
    <w:pPr>
      <w:pStyle w:val="Footer"/>
      <w:tabs>
        <w:tab w:val="clear" w:pos="4513"/>
        <w:tab w:val="clear" w:pos="9026"/>
        <w:tab w:val="center" w:pos="7230"/>
        <w:tab w:val="right" w:pos="13892"/>
      </w:tabs>
      <w:rPr>
        <w:sz w:val="18"/>
        <w:szCs w:val="18"/>
      </w:rPr>
    </w:pPr>
    <w:r>
      <w:rPr>
        <w:sz w:val="18"/>
        <w:szCs w:val="18"/>
      </w:rPr>
      <w:tab/>
    </w:r>
    <w:hyperlink r:id="rId1" w:history="1">
      <w:r w:rsidRPr="0037566A">
        <w:rPr>
          <w:rStyle w:val="Hyperlink"/>
          <w:sz w:val="18"/>
          <w:szCs w:val="18"/>
        </w:rPr>
        <w:t>www.communications.gov.au</w:t>
      </w:r>
    </w:hyperlink>
  </w:p>
  <w:p w14:paraId="6EA97634" w14:textId="77777777" w:rsidR="00DA5850" w:rsidRPr="00B74F9F" w:rsidRDefault="00DA5850" w:rsidP="00E67FF5">
    <w:pPr>
      <w:pStyle w:val="Footer"/>
      <w:tabs>
        <w:tab w:val="clear" w:pos="4513"/>
        <w:tab w:val="clear" w:pos="9026"/>
        <w:tab w:val="center" w:pos="7230"/>
        <w:tab w:val="right" w:pos="13892"/>
      </w:tabs>
      <w:rPr>
        <w:rStyle w:val="Hyperlink"/>
        <w:color w:val="auto"/>
        <w:sz w:val="18"/>
        <w:szCs w:val="18"/>
      </w:rPr>
    </w:pPr>
    <w:r w:rsidRPr="006F51E4">
      <w:rPr>
        <w:sz w:val="18"/>
        <w:szCs w:val="18"/>
      </w:rPr>
      <w:t>Grants funding 2017–18—2.1 Arts and Culture Development</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1488402145"/>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F7140">
          <w:rPr>
            <w:bCs/>
            <w:noProof/>
            <w:sz w:val="18"/>
            <w:szCs w:val="18"/>
          </w:rPr>
          <w:t>21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F7140">
          <w:rPr>
            <w:bCs/>
            <w:noProof/>
            <w:sz w:val="18"/>
            <w:szCs w:val="18"/>
          </w:rPr>
          <w:t>46</w:t>
        </w:r>
        <w:r w:rsidRPr="0037566A">
          <w:rPr>
            <w:bCs/>
            <w:sz w:val="18"/>
            <w:szCs w:val="18"/>
          </w:rPr>
          <w:fldChar w:fldCharType="end"/>
        </w:r>
      </w:sdtContent>
    </w:sdt>
  </w:p>
  <w:p w14:paraId="6EA97635" w14:textId="77777777" w:rsidR="00DA5850" w:rsidRPr="00B74F9F" w:rsidRDefault="00DA5850" w:rsidP="00E67FF5">
    <w:pPr>
      <w:pStyle w:val="Footer"/>
      <w:tabs>
        <w:tab w:val="clear" w:pos="4513"/>
        <w:tab w:val="clear" w:pos="9026"/>
        <w:tab w:val="center" w:pos="7230"/>
        <w:tab w:val="right" w:pos="13892"/>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7A97F" w14:textId="77777777" w:rsidR="00DA5850" w:rsidRDefault="00DA5850" w:rsidP="00E67FF5">
      <w:pPr>
        <w:spacing w:after="0"/>
      </w:pPr>
      <w:r>
        <w:separator/>
      </w:r>
    </w:p>
  </w:footnote>
  <w:footnote w:type="continuationSeparator" w:id="0">
    <w:p w14:paraId="36ED10BB" w14:textId="77777777" w:rsidR="00DA5850" w:rsidRDefault="00DA5850" w:rsidP="00E67FF5">
      <w:pPr>
        <w:spacing w:after="0"/>
      </w:pPr>
      <w:r>
        <w:continuationSeparator/>
      </w:r>
    </w:p>
  </w:footnote>
  <w:footnote w:type="continuationNotice" w:id="1">
    <w:p w14:paraId="1CE169B1" w14:textId="77777777" w:rsidR="00DA5850" w:rsidRDefault="00DA58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7631" w14:textId="77777777" w:rsidR="00DA5850" w:rsidRDefault="00DA5850" w:rsidP="00E67FF5">
    <w:pPr>
      <w:pStyle w:val="Header"/>
      <w:ind w:left="-1418"/>
    </w:pPr>
    <w:r>
      <w:rPr>
        <w:noProof/>
        <w:lang w:eastAsia="en-AU"/>
      </w:rPr>
      <w:drawing>
        <wp:inline distT="0" distB="0" distL="0" distR="0" wp14:anchorId="6EA97638" wp14:editId="6EA97639">
          <wp:extent cx="10675620" cy="405765"/>
          <wp:effectExtent l="0" t="0" r="0" b="0"/>
          <wp:docPr id="18" name="Picture 18"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10691248"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A97632" w14:textId="3557F248" w:rsidR="00DA5850" w:rsidRPr="009A56D0" w:rsidRDefault="00DA5850" w:rsidP="00E67FF5">
    <w:pPr>
      <w:pStyle w:val="Header"/>
      <w:tabs>
        <w:tab w:val="clear" w:pos="4513"/>
        <w:tab w:val="clear" w:pos="9026"/>
        <w:tab w:val="center" w:pos="6946"/>
        <w:tab w:val="right" w:pos="13892"/>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AD62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375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F5"/>
    <w:rsid w:val="0000346E"/>
    <w:rsid w:val="000159E2"/>
    <w:rsid w:val="000178DF"/>
    <w:rsid w:val="000308DB"/>
    <w:rsid w:val="000359FD"/>
    <w:rsid w:val="00051440"/>
    <w:rsid w:val="0009429D"/>
    <w:rsid w:val="00094496"/>
    <w:rsid w:val="000A0498"/>
    <w:rsid w:val="000A394A"/>
    <w:rsid w:val="000B2A5D"/>
    <w:rsid w:val="000B6E52"/>
    <w:rsid w:val="000C33E6"/>
    <w:rsid w:val="000F04C6"/>
    <w:rsid w:val="000F298A"/>
    <w:rsid w:val="000F336E"/>
    <w:rsid w:val="000F644F"/>
    <w:rsid w:val="00101043"/>
    <w:rsid w:val="0010262E"/>
    <w:rsid w:val="00122EC0"/>
    <w:rsid w:val="001301B4"/>
    <w:rsid w:val="0014447E"/>
    <w:rsid w:val="001472FC"/>
    <w:rsid w:val="00154716"/>
    <w:rsid w:val="00160047"/>
    <w:rsid w:val="0016425D"/>
    <w:rsid w:val="00174B10"/>
    <w:rsid w:val="00180988"/>
    <w:rsid w:val="001A24BB"/>
    <w:rsid w:val="001A4F76"/>
    <w:rsid w:val="001B03E1"/>
    <w:rsid w:val="001B3851"/>
    <w:rsid w:val="001B3E35"/>
    <w:rsid w:val="001C4F6B"/>
    <w:rsid w:val="001D1E71"/>
    <w:rsid w:val="001E4DE1"/>
    <w:rsid w:val="001E698D"/>
    <w:rsid w:val="001F30D8"/>
    <w:rsid w:val="00202C97"/>
    <w:rsid w:val="002046BF"/>
    <w:rsid w:val="00205300"/>
    <w:rsid w:val="002148EC"/>
    <w:rsid w:val="002167BA"/>
    <w:rsid w:val="002206D2"/>
    <w:rsid w:val="002221B4"/>
    <w:rsid w:val="00223593"/>
    <w:rsid w:val="00235028"/>
    <w:rsid w:val="00235141"/>
    <w:rsid w:val="00235578"/>
    <w:rsid w:val="0025085A"/>
    <w:rsid w:val="00262116"/>
    <w:rsid w:val="002664B1"/>
    <w:rsid w:val="00271237"/>
    <w:rsid w:val="00283486"/>
    <w:rsid w:val="00295981"/>
    <w:rsid w:val="002A5444"/>
    <w:rsid w:val="002A7D03"/>
    <w:rsid w:val="002B26A5"/>
    <w:rsid w:val="002C05C3"/>
    <w:rsid w:val="002C0BA2"/>
    <w:rsid w:val="002D1725"/>
    <w:rsid w:val="002D6776"/>
    <w:rsid w:val="002E38E3"/>
    <w:rsid w:val="002F2698"/>
    <w:rsid w:val="002F5596"/>
    <w:rsid w:val="0030436A"/>
    <w:rsid w:val="003062FE"/>
    <w:rsid w:val="00312F2D"/>
    <w:rsid w:val="0031391F"/>
    <w:rsid w:val="0031772B"/>
    <w:rsid w:val="00320C47"/>
    <w:rsid w:val="00345E96"/>
    <w:rsid w:val="00357752"/>
    <w:rsid w:val="00361125"/>
    <w:rsid w:val="00363CA6"/>
    <w:rsid w:val="00363E2F"/>
    <w:rsid w:val="00364DEB"/>
    <w:rsid w:val="00371916"/>
    <w:rsid w:val="003731CF"/>
    <w:rsid w:val="003769E1"/>
    <w:rsid w:val="00392B80"/>
    <w:rsid w:val="0039406B"/>
    <w:rsid w:val="0039629B"/>
    <w:rsid w:val="003A2590"/>
    <w:rsid w:val="003A4CC4"/>
    <w:rsid w:val="003B436E"/>
    <w:rsid w:val="003D279D"/>
    <w:rsid w:val="003D6571"/>
    <w:rsid w:val="003F1ADC"/>
    <w:rsid w:val="00403755"/>
    <w:rsid w:val="00404D5F"/>
    <w:rsid w:val="00417923"/>
    <w:rsid w:val="00424E61"/>
    <w:rsid w:val="0043114F"/>
    <w:rsid w:val="00443EE9"/>
    <w:rsid w:val="00450D24"/>
    <w:rsid w:val="00452F8D"/>
    <w:rsid w:val="00490FF2"/>
    <w:rsid w:val="004A0339"/>
    <w:rsid w:val="004A1588"/>
    <w:rsid w:val="004B296A"/>
    <w:rsid w:val="004C1250"/>
    <w:rsid w:val="004D4F56"/>
    <w:rsid w:val="004D5AEB"/>
    <w:rsid w:val="004E5FE6"/>
    <w:rsid w:val="004E6C84"/>
    <w:rsid w:val="005038ED"/>
    <w:rsid w:val="00511E57"/>
    <w:rsid w:val="00512636"/>
    <w:rsid w:val="00524888"/>
    <w:rsid w:val="0054362E"/>
    <w:rsid w:val="0056223B"/>
    <w:rsid w:val="0056256E"/>
    <w:rsid w:val="005822C1"/>
    <w:rsid w:val="00582E08"/>
    <w:rsid w:val="005859B8"/>
    <w:rsid w:val="005950F9"/>
    <w:rsid w:val="005978D3"/>
    <w:rsid w:val="005A775B"/>
    <w:rsid w:val="005B052C"/>
    <w:rsid w:val="005B1391"/>
    <w:rsid w:val="005C6737"/>
    <w:rsid w:val="005D0E37"/>
    <w:rsid w:val="005D2D1B"/>
    <w:rsid w:val="005E43A7"/>
    <w:rsid w:val="005F6D1D"/>
    <w:rsid w:val="005F7140"/>
    <w:rsid w:val="00602A97"/>
    <w:rsid w:val="00604B7F"/>
    <w:rsid w:val="006072B3"/>
    <w:rsid w:val="006173B0"/>
    <w:rsid w:val="00617513"/>
    <w:rsid w:val="006365DC"/>
    <w:rsid w:val="006723F7"/>
    <w:rsid w:val="00681000"/>
    <w:rsid w:val="00693FEF"/>
    <w:rsid w:val="006A4E48"/>
    <w:rsid w:val="006B325E"/>
    <w:rsid w:val="006B7737"/>
    <w:rsid w:val="006C5E77"/>
    <w:rsid w:val="006C635C"/>
    <w:rsid w:val="006E40D4"/>
    <w:rsid w:val="006F51E4"/>
    <w:rsid w:val="007061D8"/>
    <w:rsid w:val="007356DC"/>
    <w:rsid w:val="00742773"/>
    <w:rsid w:val="0076367C"/>
    <w:rsid w:val="00764387"/>
    <w:rsid w:val="00766DA3"/>
    <w:rsid w:val="007700BC"/>
    <w:rsid w:val="007723E3"/>
    <w:rsid w:val="0077760C"/>
    <w:rsid w:val="0079344C"/>
    <w:rsid w:val="00796245"/>
    <w:rsid w:val="007A7409"/>
    <w:rsid w:val="007B0661"/>
    <w:rsid w:val="007B28C4"/>
    <w:rsid w:val="007C0E18"/>
    <w:rsid w:val="007D1B1E"/>
    <w:rsid w:val="007D27D0"/>
    <w:rsid w:val="007D60F2"/>
    <w:rsid w:val="007F0FDB"/>
    <w:rsid w:val="007F5514"/>
    <w:rsid w:val="00800B8D"/>
    <w:rsid w:val="00812EFC"/>
    <w:rsid w:val="00827E59"/>
    <w:rsid w:val="00835261"/>
    <w:rsid w:val="00841957"/>
    <w:rsid w:val="00844045"/>
    <w:rsid w:val="00847D27"/>
    <w:rsid w:val="0085254D"/>
    <w:rsid w:val="00854A17"/>
    <w:rsid w:val="00855A62"/>
    <w:rsid w:val="008724DC"/>
    <w:rsid w:val="0087659C"/>
    <w:rsid w:val="00887FCB"/>
    <w:rsid w:val="008926B5"/>
    <w:rsid w:val="008A553C"/>
    <w:rsid w:val="008B018D"/>
    <w:rsid w:val="008E43D6"/>
    <w:rsid w:val="008E5CE2"/>
    <w:rsid w:val="008F62E2"/>
    <w:rsid w:val="00900606"/>
    <w:rsid w:val="0090645D"/>
    <w:rsid w:val="00924F1A"/>
    <w:rsid w:val="00935C93"/>
    <w:rsid w:val="009433F2"/>
    <w:rsid w:val="00952BD1"/>
    <w:rsid w:val="00956E9E"/>
    <w:rsid w:val="009643F1"/>
    <w:rsid w:val="0097347E"/>
    <w:rsid w:val="00990301"/>
    <w:rsid w:val="009920EE"/>
    <w:rsid w:val="00995BAC"/>
    <w:rsid w:val="009A63B4"/>
    <w:rsid w:val="009B6C29"/>
    <w:rsid w:val="009B7054"/>
    <w:rsid w:val="009C1C94"/>
    <w:rsid w:val="009C1FAB"/>
    <w:rsid w:val="009C71CE"/>
    <w:rsid w:val="009D1571"/>
    <w:rsid w:val="009E4132"/>
    <w:rsid w:val="009F1B1B"/>
    <w:rsid w:val="00A037E1"/>
    <w:rsid w:val="00A10045"/>
    <w:rsid w:val="00A11FB3"/>
    <w:rsid w:val="00A16114"/>
    <w:rsid w:val="00A26E05"/>
    <w:rsid w:val="00A2764B"/>
    <w:rsid w:val="00A306EB"/>
    <w:rsid w:val="00A33E19"/>
    <w:rsid w:val="00A5456A"/>
    <w:rsid w:val="00A645D3"/>
    <w:rsid w:val="00A64812"/>
    <w:rsid w:val="00A677B1"/>
    <w:rsid w:val="00A8240B"/>
    <w:rsid w:val="00A85529"/>
    <w:rsid w:val="00AA1196"/>
    <w:rsid w:val="00AA3434"/>
    <w:rsid w:val="00AA54A8"/>
    <w:rsid w:val="00AA7DF6"/>
    <w:rsid w:val="00AB0206"/>
    <w:rsid w:val="00AB5F9D"/>
    <w:rsid w:val="00AB787E"/>
    <w:rsid w:val="00AC02D8"/>
    <w:rsid w:val="00AD0BFA"/>
    <w:rsid w:val="00AD2632"/>
    <w:rsid w:val="00AD3517"/>
    <w:rsid w:val="00AE4F02"/>
    <w:rsid w:val="00AF354F"/>
    <w:rsid w:val="00AF5506"/>
    <w:rsid w:val="00B0194E"/>
    <w:rsid w:val="00B062AE"/>
    <w:rsid w:val="00B07631"/>
    <w:rsid w:val="00B12089"/>
    <w:rsid w:val="00B40F26"/>
    <w:rsid w:val="00B44727"/>
    <w:rsid w:val="00B70DBB"/>
    <w:rsid w:val="00B80D5D"/>
    <w:rsid w:val="00B8177E"/>
    <w:rsid w:val="00B823B3"/>
    <w:rsid w:val="00B82B82"/>
    <w:rsid w:val="00B91269"/>
    <w:rsid w:val="00BA55DD"/>
    <w:rsid w:val="00BB10CB"/>
    <w:rsid w:val="00BC1B85"/>
    <w:rsid w:val="00BD2E11"/>
    <w:rsid w:val="00BD54AF"/>
    <w:rsid w:val="00BE01FF"/>
    <w:rsid w:val="00BF3DFF"/>
    <w:rsid w:val="00BF61C9"/>
    <w:rsid w:val="00C417E3"/>
    <w:rsid w:val="00C4479B"/>
    <w:rsid w:val="00C52D4E"/>
    <w:rsid w:val="00C62DE9"/>
    <w:rsid w:val="00C64E5C"/>
    <w:rsid w:val="00C663A6"/>
    <w:rsid w:val="00C7075B"/>
    <w:rsid w:val="00C7077B"/>
    <w:rsid w:val="00C71227"/>
    <w:rsid w:val="00C737DA"/>
    <w:rsid w:val="00C7652C"/>
    <w:rsid w:val="00C81874"/>
    <w:rsid w:val="00CA1230"/>
    <w:rsid w:val="00CB7B92"/>
    <w:rsid w:val="00CC2CE3"/>
    <w:rsid w:val="00CC3A78"/>
    <w:rsid w:val="00CC6671"/>
    <w:rsid w:val="00CE1B41"/>
    <w:rsid w:val="00CF77BE"/>
    <w:rsid w:val="00CF77FF"/>
    <w:rsid w:val="00D07784"/>
    <w:rsid w:val="00D44FB2"/>
    <w:rsid w:val="00D50DE7"/>
    <w:rsid w:val="00D50E5D"/>
    <w:rsid w:val="00D6253D"/>
    <w:rsid w:val="00D73409"/>
    <w:rsid w:val="00D87B7D"/>
    <w:rsid w:val="00DA5850"/>
    <w:rsid w:val="00DA6BB4"/>
    <w:rsid w:val="00DB6240"/>
    <w:rsid w:val="00DD13BA"/>
    <w:rsid w:val="00DD5D52"/>
    <w:rsid w:val="00DE2CD3"/>
    <w:rsid w:val="00DE5AE2"/>
    <w:rsid w:val="00DE6373"/>
    <w:rsid w:val="00DE7313"/>
    <w:rsid w:val="00DF5A68"/>
    <w:rsid w:val="00E24D50"/>
    <w:rsid w:val="00E361AF"/>
    <w:rsid w:val="00E529B1"/>
    <w:rsid w:val="00E54D6E"/>
    <w:rsid w:val="00E63F88"/>
    <w:rsid w:val="00E67FF5"/>
    <w:rsid w:val="00E71BE8"/>
    <w:rsid w:val="00E728EB"/>
    <w:rsid w:val="00E87C09"/>
    <w:rsid w:val="00EA6D34"/>
    <w:rsid w:val="00EB0593"/>
    <w:rsid w:val="00EB6DB4"/>
    <w:rsid w:val="00EB7D64"/>
    <w:rsid w:val="00EC7126"/>
    <w:rsid w:val="00ED3B5F"/>
    <w:rsid w:val="00EE35B5"/>
    <w:rsid w:val="00F10640"/>
    <w:rsid w:val="00F10A4C"/>
    <w:rsid w:val="00F17313"/>
    <w:rsid w:val="00F213D1"/>
    <w:rsid w:val="00F23BF4"/>
    <w:rsid w:val="00F27690"/>
    <w:rsid w:val="00F37C01"/>
    <w:rsid w:val="00F445DB"/>
    <w:rsid w:val="00F47F1B"/>
    <w:rsid w:val="00F60A6B"/>
    <w:rsid w:val="00F83AA3"/>
    <w:rsid w:val="00F83BA6"/>
    <w:rsid w:val="00FB1703"/>
    <w:rsid w:val="00FB3C7C"/>
    <w:rsid w:val="00FC0BFC"/>
    <w:rsid w:val="00FC3A40"/>
    <w:rsid w:val="00FE540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EA974AC"/>
  <w15:chartTrackingRefBased/>
  <w15:docId w15:val="{90A6DCD1-1218-4942-A6AB-DAF201EC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A7"/>
    <w:pPr>
      <w:spacing w:after="240" w:line="240" w:lineRule="auto"/>
    </w:pPr>
  </w:style>
  <w:style w:type="paragraph" w:styleId="Heading1">
    <w:name w:val="heading 1"/>
    <w:basedOn w:val="Normal"/>
    <w:next w:val="Normal"/>
    <w:link w:val="Heading1Char"/>
    <w:uiPriority w:val="9"/>
    <w:qFormat/>
    <w:rsid w:val="00E67FF5"/>
    <w:pPr>
      <w:keepNext/>
      <w:spacing w:before="228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semiHidden/>
    <w:unhideWhenUsed/>
    <w:qFormat/>
    <w:rsid w:val="0000346E"/>
    <w:pPr>
      <w:keepNext/>
      <w:keepLines/>
      <w:spacing w:after="0"/>
      <w:outlineLvl w:val="1"/>
    </w:pPr>
    <w:rPr>
      <w:rFonts w:asciiTheme="majorHAnsi" w:eastAsiaTheme="majorEastAsia" w:hAnsiTheme="majorHAnsi" w:cstheme="majorBidi"/>
      <w:b/>
      <w:color w:val="07488C"/>
      <w:sz w:val="32"/>
      <w:szCs w:val="26"/>
    </w:rPr>
  </w:style>
  <w:style w:type="paragraph" w:styleId="Heading3">
    <w:name w:val="heading 3"/>
    <w:basedOn w:val="Normal"/>
    <w:next w:val="Normal"/>
    <w:link w:val="Heading3Char"/>
    <w:uiPriority w:val="9"/>
    <w:semiHidden/>
    <w:unhideWhenUsed/>
    <w:qFormat/>
    <w:rsid w:val="00693F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93F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FF5"/>
    <w:pPr>
      <w:tabs>
        <w:tab w:val="center" w:pos="4513"/>
        <w:tab w:val="right" w:pos="9026"/>
      </w:tabs>
      <w:spacing w:after="0"/>
    </w:pPr>
  </w:style>
  <w:style w:type="character" w:customStyle="1" w:styleId="HeaderChar">
    <w:name w:val="Header Char"/>
    <w:basedOn w:val="DefaultParagraphFont"/>
    <w:link w:val="Header"/>
    <w:uiPriority w:val="99"/>
    <w:rsid w:val="00E67FF5"/>
  </w:style>
  <w:style w:type="paragraph" w:styleId="Footer">
    <w:name w:val="footer"/>
    <w:basedOn w:val="Normal"/>
    <w:link w:val="FooterChar"/>
    <w:uiPriority w:val="99"/>
    <w:unhideWhenUsed/>
    <w:rsid w:val="00E67FF5"/>
    <w:pPr>
      <w:tabs>
        <w:tab w:val="center" w:pos="4513"/>
        <w:tab w:val="right" w:pos="9026"/>
      </w:tabs>
      <w:spacing w:after="0"/>
    </w:pPr>
  </w:style>
  <w:style w:type="character" w:customStyle="1" w:styleId="FooterChar">
    <w:name w:val="Footer Char"/>
    <w:basedOn w:val="DefaultParagraphFont"/>
    <w:link w:val="Footer"/>
    <w:uiPriority w:val="99"/>
    <w:rsid w:val="00E67FF5"/>
  </w:style>
  <w:style w:type="character" w:styleId="Hyperlink">
    <w:name w:val="Hyperlink"/>
    <w:basedOn w:val="DefaultParagraphFont"/>
    <w:uiPriority w:val="99"/>
    <w:unhideWhenUsed/>
    <w:rsid w:val="00E67FF5"/>
    <w:rPr>
      <w:color w:val="095EBB"/>
      <w:u w:val="single"/>
    </w:rPr>
  </w:style>
  <w:style w:type="character" w:customStyle="1" w:styleId="Heading1Char">
    <w:name w:val="Heading 1 Char"/>
    <w:basedOn w:val="DefaultParagraphFont"/>
    <w:link w:val="Heading1"/>
    <w:uiPriority w:val="9"/>
    <w:rsid w:val="00E67FF5"/>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semiHidden/>
    <w:rsid w:val="0000346E"/>
    <w:rPr>
      <w:rFonts w:asciiTheme="majorHAnsi" w:eastAsiaTheme="majorEastAsia" w:hAnsiTheme="majorHAnsi" w:cstheme="majorBidi"/>
      <w:b/>
      <w:color w:val="07488C"/>
      <w:sz w:val="32"/>
      <w:szCs w:val="26"/>
    </w:rPr>
  </w:style>
  <w:style w:type="table" w:styleId="TableGrid">
    <w:name w:val="Table Grid"/>
    <w:basedOn w:val="TableNormal"/>
    <w:uiPriority w:val="39"/>
    <w:rsid w:val="00E67F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67FF5"/>
    <w:pPr>
      <w:spacing w:before="120" w:after="0"/>
    </w:pPr>
    <w:rPr>
      <w:rFonts w:eastAsiaTheme="minorHAnsi"/>
      <w:b/>
      <w:color w:val="07478C"/>
      <w:sz w:val="24"/>
      <w:lang w:eastAsia="en-US"/>
    </w:rPr>
  </w:style>
  <w:style w:type="paragraph" w:customStyle="1" w:styleId="Heading2-notshowingincontentsindocument">
    <w:name w:val="Heading 2 - not showing in contents in document"/>
    <w:basedOn w:val="Normal"/>
    <w:next w:val="Normal"/>
    <w:rsid w:val="00E67FF5"/>
    <w:pPr>
      <w:spacing w:before="120"/>
      <w:outlineLvl w:val="1"/>
    </w:pPr>
    <w:rPr>
      <w:rFonts w:asciiTheme="majorHAnsi" w:eastAsiaTheme="minorHAnsi" w:hAnsiTheme="majorHAnsi"/>
      <w:b/>
      <w:color w:val="07478C"/>
      <w:sz w:val="36"/>
      <w:szCs w:val="36"/>
      <w:lang w:eastAsia="en-US"/>
    </w:rPr>
  </w:style>
  <w:style w:type="paragraph" w:customStyle="1" w:styleId="Tableheading">
    <w:name w:val="Table heading"/>
    <w:basedOn w:val="Normal"/>
    <w:next w:val="Normal"/>
    <w:rsid w:val="00051440"/>
    <w:pPr>
      <w:spacing w:after="0"/>
    </w:pPr>
    <w:rPr>
      <w:rFonts w:eastAsia="Times New Roman" w:cs="Times New Roman"/>
      <w:b/>
      <w:bCs/>
      <w:sz w:val="20"/>
      <w:szCs w:val="20"/>
      <w:lang w:eastAsia="en-US"/>
    </w:rPr>
  </w:style>
  <w:style w:type="paragraph" w:customStyle="1" w:styleId="Tableheadingcentred">
    <w:name w:val="Table heading centred"/>
    <w:basedOn w:val="Normal"/>
    <w:next w:val="Normal"/>
    <w:rsid w:val="00051440"/>
    <w:pPr>
      <w:spacing w:after="0"/>
      <w:jc w:val="center"/>
    </w:pPr>
    <w:rPr>
      <w:rFonts w:eastAsia="Times New Roman" w:cs="Times New Roman"/>
      <w:b/>
      <w:bCs/>
      <w:sz w:val="20"/>
      <w:szCs w:val="20"/>
      <w:lang w:eastAsia="en-US"/>
    </w:rPr>
  </w:style>
  <w:style w:type="character" w:customStyle="1" w:styleId="Heading3Char">
    <w:name w:val="Heading 3 Char"/>
    <w:basedOn w:val="DefaultParagraphFont"/>
    <w:link w:val="Heading3"/>
    <w:uiPriority w:val="9"/>
    <w:semiHidden/>
    <w:rsid w:val="00693F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93FEF"/>
    <w:rPr>
      <w:rFonts w:asciiTheme="majorHAnsi" w:eastAsiaTheme="majorEastAsia" w:hAnsiTheme="majorHAnsi" w:cstheme="majorBidi"/>
      <w:i/>
      <w:iCs/>
      <w:color w:val="2E74B5" w:themeColor="accent1" w:themeShade="BF"/>
    </w:rPr>
  </w:style>
  <w:style w:type="paragraph" w:customStyle="1" w:styleId="Tabletext">
    <w:name w:val="Table text"/>
    <w:basedOn w:val="Normal"/>
    <w:qFormat/>
    <w:rsid w:val="00051440"/>
    <w:pPr>
      <w:spacing w:after="0"/>
    </w:pPr>
    <w:rPr>
      <w:rFonts w:eastAsiaTheme="minorHAnsi"/>
      <w:sz w:val="20"/>
      <w:lang w:eastAsia="en-US"/>
    </w:rPr>
  </w:style>
  <w:style w:type="paragraph" w:customStyle="1" w:styleId="Tabletextcentred">
    <w:name w:val="Table text centred"/>
    <w:basedOn w:val="Tabletext"/>
    <w:qFormat/>
    <w:rsid w:val="006F51E4"/>
    <w:pPr>
      <w:jc w:val="center"/>
    </w:pPr>
  </w:style>
  <w:style w:type="paragraph" w:customStyle="1" w:styleId="Bulletlevel1">
    <w:name w:val="Bullet level 1"/>
    <w:basedOn w:val="Normal"/>
    <w:qFormat/>
    <w:rsid w:val="00935C93"/>
    <w:pPr>
      <w:numPr>
        <w:numId w:val="1"/>
      </w:numPr>
      <w:spacing w:after="0"/>
      <w:ind w:left="284" w:hanging="284"/>
      <w:contextualSpacing/>
    </w:pPr>
    <w:rPr>
      <w:rFonts w:eastAsia="Batang"/>
      <w:sz w:val="20"/>
      <w:lang w:eastAsia="en-US"/>
    </w:rPr>
  </w:style>
  <w:style w:type="character" w:styleId="IntenseEmphasis">
    <w:name w:val="Intense Emphasis"/>
    <w:uiPriority w:val="21"/>
    <w:qFormat/>
    <w:rsid w:val="005E43A7"/>
    <w:rPr>
      <w:rFonts w:eastAsiaTheme="minorHAnsi"/>
      <w:b/>
      <w:color w:val="07478C"/>
      <w:sz w:val="28"/>
      <w:szCs w:val="24"/>
      <w:lang w:eastAsia="en-US"/>
    </w:rPr>
  </w:style>
  <w:style w:type="paragraph" w:styleId="Subtitle">
    <w:name w:val="Subtitle"/>
    <w:basedOn w:val="Normal"/>
    <w:next w:val="Normal"/>
    <w:link w:val="SubtitleChar"/>
    <w:uiPriority w:val="11"/>
    <w:qFormat/>
    <w:rsid w:val="005E43A7"/>
    <w:pPr>
      <w:spacing w:before="600" w:after="360"/>
      <w:outlineLvl w:val="1"/>
    </w:pPr>
    <w:rPr>
      <w:rFonts w:asciiTheme="majorHAnsi" w:eastAsia="Times New Roman" w:hAnsiTheme="majorHAnsi" w:cs="Times New Roman"/>
      <w:b/>
      <w:bCs/>
      <w:color w:val="07478C"/>
      <w:sz w:val="36"/>
      <w:szCs w:val="20"/>
      <w:lang w:eastAsia="en-US"/>
    </w:rPr>
  </w:style>
  <w:style w:type="character" w:customStyle="1" w:styleId="SubtitleChar">
    <w:name w:val="Subtitle Char"/>
    <w:basedOn w:val="DefaultParagraphFont"/>
    <w:link w:val="Subtitle"/>
    <w:uiPriority w:val="11"/>
    <w:rsid w:val="005E43A7"/>
    <w:rPr>
      <w:rFonts w:asciiTheme="majorHAnsi" w:eastAsia="Times New Roman" w:hAnsiTheme="majorHAnsi" w:cs="Times New Roman"/>
      <w:b/>
      <w:bCs/>
      <w:color w:val="07478C"/>
      <w:sz w:val="36"/>
      <w:szCs w:val="20"/>
      <w:lang w:eastAsia="en-US"/>
    </w:rPr>
  </w:style>
  <w:style w:type="paragraph" w:styleId="BalloonText">
    <w:name w:val="Balloon Text"/>
    <w:basedOn w:val="Normal"/>
    <w:link w:val="BalloonTextChar"/>
    <w:uiPriority w:val="99"/>
    <w:semiHidden/>
    <w:unhideWhenUsed/>
    <w:rsid w:val="003D27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9D"/>
    <w:rPr>
      <w:rFonts w:ascii="Segoe UI" w:hAnsi="Segoe UI" w:cs="Segoe UI"/>
      <w:sz w:val="18"/>
      <w:szCs w:val="18"/>
    </w:rPr>
  </w:style>
  <w:style w:type="character" w:customStyle="1" w:styleId="xbe">
    <w:name w:val="_xbe"/>
    <w:basedOn w:val="DefaultParagraphFont"/>
    <w:rsid w:val="0025085A"/>
  </w:style>
  <w:style w:type="paragraph" w:styleId="Revision">
    <w:name w:val="Revision"/>
    <w:hidden/>
    <w:uiPriority w:val="99"/>
    <w:semiHidden/>
    <w:rsid w:val="00DF5A68"/>
    <w:pPr>
      <w:spacing w:after="0" w:line="240" w:lineRule="auto"/>
    </w:pPr>
  </w:style>
  <w:style w:type="paragraph" w:styleId="ListBullet">
    <w:name w:val="List Bullet"/>
    <w:basedOn w:val="Normal"/>
    <w:uiPriority w:val="99"/>
    <w:unhideWhenUsed/>
    <w:rsid w:val="00B4472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271674">
      <w:bodyDiv w:val="1"/>
      <w:marLeft w:val="0"/>
      <w:marRight w:val="0"/>
      <w:marTop w:val="0"/>
      <w:marBottom w:val="0"/>
      <w:divBdr>
        <w:top w:val="none" w:sz="0" w:space="0" w:color="auto"/>
        <w:left w:val="none" w:sz="0" w:space="0" w:color="auto"/>
        <w:bottom w:val="none" w:sz="0" w:space="0" w:color="auto"/>
        <w:right w:val="none" w:sz="0" w:space="0" w:color="auto"/>
      </w:divBdr>
    </w:div>
    <w:div w:id="1111629575">
      <w:bodyDiv w:val="1"/>
      <w:marLeft w:val="0"/>
      <w:marRight w:val="0"/>
      <w:marTop w:val="0"/>
      <w:marBottom w:val="0"/>
      <w:divBdr>
        <w:top w:val="none" w:sz="0" w:space="0" w:color="auto"/>
        <w:left w:val="none" w:sz="0" w:space="0" w:color="auto"/>
        <w:bottom w:val="none" w:sz="0" w:space="0" w:color="auto"/>
        <w:right w:val="none" w:sz="0" w:space="0" w:color="auto"/>
      </w:divBdr>
    </w:div>
    <w:div w:id="17776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1E6B3FF3E2A4FB3F9943DD26CFB1A" ma:contentTypeVersion="0" ma:contentTypeDescription="Create a new document." ma:contentTypeScope="" ma:versionID="9208fb49f176c0dbb1d7b5c11bdaf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5E78-810C-4074-B492-46D991C25D01}">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865B94-02D5-48B5-95DB-DBC8475F689F}">
  <ds:schemaRefs>
    <ds:schemaRef ds:uri="http://schemas.microsoft.com/sharepoint/v3/contenttype/forms"/>
  </ds:schemaRefs>
</ds:datastoreItem>
</file>

<file path=customXml/itemProps3.xml><?xml version="1.0" encoding="utf-8"?>
<ds:datastoreItem xmlns:ds="http://schemas.openxmlformats.org/officeDocument/2006/customXml" ds:itemID="{C5BD14FE-8F2E-40D0-8A80-710953899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D24771-588B-4958-BA2C-B4C4054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46</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Grants funding 2017–18—2.1 Arts and Culture Development</vt:lpstr>
    </vt:vector>
  </TitlesOfParts>
  <Company>Department of Communications</Company>
  <LinksUpToDate>false</LinksUpToDate>
  <CharactersWithSpaces>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funding 2017–18—2.1 Arts and Culture Development</dc:title>
  <dc:subject/>
  <dc:creator>Department of Communications and the Arts</dc:creator>
  <cp:keywords/>
  <dc:description/>
  <cp:lastModifiedBy>GOODWIN, Jeffrey</cp:lastModifiedBy>
  <cp:revision>97</cp:revision>
  <cp:lastPrinted>2017-10-17T00:23:00Z</cp:lastPrinted>
  <dcterms:created xsi:type="dcterms:W3CDTF">2017-10-17T05:14:00Z</dcterms:created>
  <dcterms:modified xsi:type="dcterms:W3CDTF">2018-05-29T02:13:00Z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0x0101005BD1E6B3FF3E2A4FB3F9943DD26CFB1A</vt:lpwstr>
  </property>
  <property fmtid="{D5CDD505-2E9C-101B-9397-08002B2CF9AE}" pid="3" name="TrimRevisionNumber">
    <vt:i4>231</vt:i4>
  </property>
</Properties>
</file>