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FF9" w:rsidRPr="008956E1" w:rsidRDefault="00724326">
      <w:pPr>
        <w:pStyle w:val="CM12"/>
        <w:spacing w:after="760" w:line="486" w:lineRule="atLeast"/>
        <w:jc w:val="center"/>
        <w:rPr>
          <w:rFonts w:ascii="Arial" w:hAnsi="Arial" w:cs="Arial"/>
          <w:color w:val="000000"/>
          <w:sz w:val="40"/>
          <w:szCs w:val="40"/>
        </w:rPr>
      </w:pPr>
      <w:r w:rsidRPr="00907439">
        <w:rPr>
          <w:rFonts w:ascii="Arial" w:hAnsi="Arial" w:cs="Arial"/>
          <w:noProof/>
        </w:rPr>
        <w:drawing>
          <wp:inline distT="0" distB="0" distL="0" distR="0" wp14:anchorId="4A7F35BF" wp14:editId="0D3DC1B9">
            <wp:extent cx="4305300" cy="1190625"/>
            <wp:effectExtent l="0" t="0" r="0" b="0"/>
            <wp:docPr id="1" name="Picture 1" descr="Australian Digital Test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ustralian Digital Testing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05300" cy="1190625"/>
                    </a:xfrm>
                    <a:prstGeom prst="rect">
                      <a:avLst/>
                    </a:prstGeom>
                    <a:noFill/>
                    <a:ln>
                      <a:noFill/>
                    </a:ln>
                  </pic:spPr>
                </pic:pic>
              </a:graphicData>
            </a:graphic>
          </wp:inline>
        </w:drawing>
      </w:r>
    </w:p>
    <w:p w:rsidR="00A44FF9" w:rsidRPr="008956E1" w:rsidRDefault="00A44FF9" w:rsidP="00724326">
      <w:pPr>
        <w:pStyle w:val="CM12"/>
        <w:spacing w:before="2600" w:after="760" w:line="486" w:lineRule="atLeast"/>
        <w:jc w:val="center"/>
        <w:rPr>
          <w:rFonts w:ascii="Arial" w:hAnsi="Arial" w:cs="Arial"/>
          <w:b/>
          <w:color w:val="000000"/>
          <w:sz w:val="40"/>
          <w:szCs w:val="40"/>
        </w:rPr>
      </w:pPr>
      <w:r w:rsidRPr="008956E1">
        <w:rPr>
          <w:rFonts w:ascii="Arial" w:hAnsi="Arial" w:cs="Arial"/>
          <w:b/>
          <w:color w:val="000000"/>
          <w:sz w:val="40"/>
          <w:szCs w:val="40"/>
        </w:rPr>
        <w:t>This report has been prepared for</w:t>
      </w:r>
      <w:r w:rsidRPr="008956E1">
        <w:rPr>
          <w:rFonts w:ascii="Arial" w:hAnsi="Arial" w:cs="Arial"/>
          <w:b/>
          <w:color w:val="000000"/>
          <w:sz w:val="40"/>
          <w:szCs w:val="40"/>
        </w:rPr>
        <w:br/>
        <w:t>Aust</w:t>
      </w:r>
      <w:r w:rsidR="00724326">
        <w:rPr>
          <w:rFonts w:ascii="Arial" w:hAnsi="Arial" w:cs="Arial"/>
          <w:b/>
          <w:color w:val="000000"/>
          <w:sz w:val="40"/>
          <w:szCs w:val="40"/>
        </w:rPr>
        <w:t>ralian Broadcasting Corporation</w:t>
      </w:r>
    </w:p>
    <w:p w:rsidR="00A44FF9" w:rsidRPr="008956E1" w:rsidRDefault="00A44FF9" w:rsidP="00724326">
      <w:pPr>
        <w:pStyle w:val="Heading1"/>
      </w:pPr>
      <w:r w:rsidRPr="008956E1">
        <w:t>TST1 Audio descr</w:t>
      </w:r>
      <w:r w:rsidR="00724326">
        <w:t xml:space="preserve">iption transport stream </w:t>
      </w:r>
      <w:r w:rsidR="00724326" w:rsidRPr="00724326">
        <w:t>testing</w:t>
      </w:r>
    </w:p>
    <w:p w:rsidR="00A44FF9" w:rsidRPr="008956E1" w:rsidRDefault="00A44FF9" w:rsidP="00724326">
      <w:pPr>
        <w:pStyle w:val="Default"/>
        <w:spacing w:before="1800" w:after="2082"/>
        <w:ind w:left="4182"/>
        <w:rPr>
          <w:rFonts w:ascii="Arial" w:hAnsi="Arial" w:cs="Arial"/>
          <w:sz w:val="36"/>
          <w:szCs w:val="36"/>
        </w:rPr>
      </w:pPr>
      <w:r w:rsidRPr="008956E1">
        <w:rPr>
          <w:rFonts w:ascii="Arial" w:hAnsi="Arial" w:cs="Arial"/>
          <w:sz w:val="36"/>
          <w:szCs w:val="36"/>
        </w:rPr>
        <w:t xml:space="preserve">Report Number: TST1 12003 </w:t>
      </w:r>
    </w:p>
    <w:p w:rsidR="00A44FF9" w:rsidRPr="008956E1" w:rsidRDefault="00A44FF9" w:rsidP="00724326">
      <w:pPr>
        <w:pStyle w:val="CM13"/>
        <w:spacing w:before="1800" w:after="217" w:line="196" w:lineRule="atLeast"/>
        <w:ind w:left="4247" w:right="2210"/>
        <w:rPr>
          <w:rFonts w:ascii="Arial" w:hAnsi="Arial" w:cs="Arial"/>
          <w:color w:val="000000"/>
          <w:sz w:val="16"/>
          <w:szCs w:val="16"/>
        </w:rPr>
      </w:pPr>
      <w:r w:rsidRPr="008956E1">
        <w:rPr>
          <w:rFonts w:ascii="Arial" w:hAnsi="Arial" w:cs="Arial"/>
          <w:color w:val="000000"/>
          <w:sz w:val="16"/>
          <w:szCs w:val="16"/>
        </w:rPr>
        <w:t xml:space="preserve">Australian Digital Testing Pty Limited ABN 94 120 388 025 </w:t>
      </w:r>
    </w:p>
    <w:p w:rsidR="00A44FF9" w:rsidRPr="008956E1" w:rsidRDefault="00A44FF9">
      <w:pPr>
        <w:pStyle w:val="CM13"/>
        <w:spacing w:after="217" w:line="196" w:lineRule="atLeast"/>
        <w:ind w:left="4247" w:right="90"/>
        <w:rPr>
          <w:rFonts w:ascii="Arial" w:hAnsi="Arial" w:cs="Arial"/>
          <w:color w:val="000000"/>
          <w:sz w:val="16"/>
          <w:szCs w:val="16"/>
        </w:rPr>
      </w:pPr>
      <w:r w:rsidRPr="008956E1">
        <w:rPr>
          <w:rFonts w:ascii="Arial" w:hAnsi="Arial" w:cs="Arial"/>
          <w:color w:val="000000"/>
          <w:sz w:val="16"/>
          <w:szCs w:val="16"/>
        </w:rPr>
        <w:t xml:space="preserve">Unit 6 155 Glendenning Road Glendenning NSW 2761 Australia </w:t>
      </w:r>
      <w:proofErr w:type="spellStart"/>
      <w:r w:rsidRPr="008956E1">
        <w:rPr>
          <w:rFonts w:ascii="Arial" w:hAnsi="Arial" w:cs="Arial"/>
          <w:color w:val="000000"/>
          <w:sz w:val="16"/>
          <w:szCs w:val="16"/>
        </w:rPr>
        <w:t>Ph</w:t>
      </w:r>
      <w:proofErr w:type="spellEnd"/>
      <w:r w:rsidRPr="008956E1">
        <w:rPr>
          <w:rFonts w:ascii="Arial" w:hAnsi="Arial" w:cs="Arial"/>
          <w:color w:val="000000"/>
          <w:sz w:val="16"/>
          <w:szCs w:val="16"/>
        </w:rPr>
        <w:t xml:space="preserve">: +61 2 8007 7033. Fax: +61 2 8094 1681. </w:t>
      </w:r>
    </w:p>
    <w:p w:rsidR="00A44FF9" w:rsidRPr="008956E1" w:rsidRDefault="00A44FF9">
      <w:pPr>
        <w:pStyle w:val="Default"/>
        <w:spacing w:line="196" w:lineRule="atLeast"/>
        <w:ind w:left="4247" w:right="727"/>
        <w:rPr>
          <w:rFonts w:ascii="Arial" w:hAnsi="Arial" w:cs="Arial"/>
          <w:sz w:val="16"/>
          <w:szCs w:val="16"/>
        </w:rPr>
      </w:pPr>
      <w:r w:rsidRPr="008956E1">
        <w:rPr>
          <w:rFonts w:ascii="Arial" w:hAnsi="Arial" w:cs="Arial"/>
          <w:sz w:val="16"/>
          <w:szCs w:val="16"/>
        </w:rPr>
        <w:t xml:space="preserve">PO Box 234 Balmain NSW 2041 Australia </w:t>
      </w:r>
      <w:r w:rsidRPr="008956E1">
        <w:rPr>
          <w:rFonts w:ascii="Arial" w:hAnsi="Arial" w:cs="Arial"/>
          <w:color w:val="0000FF"/>
          <w:sz w:val="16"/>
          <w:szCs w:val="16"/>
          <w:u w:val="single"/>
        </w:rPr>
        <w:t xml:space="preserve">info@digitaltesting.com.au </w:t>
      </w:r>
      <w:r w:rsidRPr="008956E1">
        <w:rPr>
          <w:rFonts w:ascii="Arial" w:hAnsi="Arial" w:cs="Arial"/>
          <w:sz w:val="16"/>
          <w:szCs w:val="16"/>
        </w:rPr>
        <w:t xml:space="preserve">www.digitaltesting.com.au </w:t>
      </w:r>
    </w:p>
    <w:p w:rsidR="00F86992" w:rsidRDefault="00F86992">
      <w:pPr>
        <w:spacing w:after="0" w:line="240" w:lineRule="auto"/>
        <w:rPr>
          <w:rFonts w:ascii="Arial" w:hAnsi="Arial" w:cs="Arial"/>
          <w:b/>
          <w:color w:val="000000"/>
          <w:sz w:val="23"/>
          <w:szCs w:val="23"/>
        </w:rPr>
      </w:pPr>
      <w:r>
        <w:rPr>
          <w:rFonts w:ascii="Arial" w:hAnsi="Arial" w:cs="Arial"/>
          <w:b/>
          <w:color w:val="000000"/>
          <w:sz w:val="23"/>
          <w:szCs w:val="23"/>
        </w:rPr>
        <w:lastRenderedPageBreak/>
        <w:br w:type="page"/>
      </w:r>
    </w:p>
    <w:p w:rsidR="00A44FF9" w:rsidRPr="008956E1" w:rsidRDefault="00F86992" w:rsidP="00C41866">
      <w:pPr>
        <w:pStyle w:val="Heading2"/>
      </w:pPr>
      <w:r>
        <w:t>Issue and Approvals</w:t>
      </w:r>
    </w:p>
    <w:p w:rsidR="00A44FF9" w:rsidRPr="008956E1" w:rsidRDefault="00A44FF9">
      <w:pPr>
        <w:pStyle w:val="CM15"/>
        <w:spacing w:after="295" w:line="293" w:lineRule="atLeast"/>
        <w:jc w:val="center"/>
        <w:rPr>
          <w:rFonts w:ascii="Arial" w:hAnsi="Arial" w:cs="Arial"/>
          <w:color w:val="000000"/>
          <w:sz w:val="23"/>
          <w:szCs w:val="23"/>
        </w:rPr>
      </w:pPr>
      <w:r w:rsidRPr="008956E1">
        <w:rPr>
          <w:rFonts w:ascii="Arial" w:hAnsi="Arial" w:cs="Arial"/>
          <w:color w:val="000000"/>
          <w:sz w:val="23"/>
          <w:szCs w:val="23"/>
          <w:u w:val="single"/>
        </w:rPr>
        <w:t>Tim O’Keefe</w:t>
      </w:r>
      <w:r w:rsidRPr="008956E1">
        <w:rPr>
          <w:rFonts w:ascii="Arial" w:hAnsi="Arial" w:cs="Arial"/>
          <w:color w:val="000000"/>
          <w:sz w:val="23"/>
          <w:szCs w:val="23"/>
        </w:rPr>
        <w:t xml:space="preserve"> </w:t>
      </w:r>
      <w:r w:rsidR="00FB1FC7" w:rsidRPr="008956E1">
        <w:rPr>
          <w:rFonts w:ascii="Arial" w:hAnsi="Arial" w:cs="Arial"/>
          <w:color w:val="000000"/>
          <w:sz w:val="23"/>
          <w:szCs w:val="23"/>
        </w:rPr>
        <w:br/>
      </w:r>
      <w:r w:rsidRPr="008956E1">
        <w:rPr>
          <w:rFonts w:ascii="Arial" w:hAnsi="Arial" w:cs="Arial"/>
          <w:color w:val="000000"/>
          <w:sz w:val="23"/>
          <w:szCs w:val="23"/>
        </w:rPr>
        <w:t xml:space="preserve">Director </w:t>
      </w:r>
    </w:p>
    <w:p w:rsidR="00A44FF9" w:rsidRPr="008956E1" w:rsidRDefault="00A44FF9">
      <w:pPr>
        <w:pStyle w:val="CM2"/>
        <w:jc w:val="center"/>
        <w:rPr>
          <w:rFonts w:ascii="Arial" w:hAnsi="Arial" w:cs="Arial"/>
          <w:color w:val="000000"/>
          <w:sz w:val="23"/>
          <w:szCs w:val="23"/>
        </w:rPr>
      </w:pPr>
      <w:r w:rsidRPr="008956E1">
        <w:rPr>
          <w:rFonts w:ascii="Arial" w:hAnsi="Arial" w:cs="Arial"/>
          <w:color w:val="000000"/>
          <w:sz w:val="23"/>
          <w:szCs w:val="23"/>
        </w:rPr>
        <w:t xml:space="preserve">5 April 2012 </w:t>
      </w:r>
    </w:p>
    <w:p w:rsidR="00A44FF9" w:rsidRPr="008956E1" w:rsidRDefault="00C41866" w:rsidP="00C41866">
      <w:pPr>
        <w:pStyle w:val="Heading2"/>
      </w:pPr>
      <w:r>
        <w:t>Distribution</w:t>
      </w:r>
    </w:p>
    <w:p w:rsidR="00A44FF9" w:rsidRPr="008956E1" w:rsidRDefault="00A44FF9">
      <w:pPr>
        <w:pStyle w:val="CM14"/>
        <w:spacing w:after="577"/>
        <w:jc w:val="both"/>
        <w:rPr>
          <w:rFonts w:ascii="Arial" w:hAnsi="Arial" w:cs="Arial"/>
          <w:color w:val="000000"/>
          <w:sz w:val="23"/>
          <w:szCs w:val="23"/>
        </w:rPr>
      </w:pPr>
      <w:r w:rsidRPr="008956E1">
        <w:rPr>
          <w:rFonts w:ascii="Arial" w:hAnsi="Arial" w:cs="Arial"/>
          <w:color w:val="000000"/>
          <w:sz w:val="23"/>
          <w:szCs w:val="23"/>
        </w:rPr>
        <w:t xml:space="preserve">This test report was prepared for Australian Broadcasting Corporation (ABC). </w:t>
      </w:r>
    </w:p>
    <w:p w:rsidR="00A44FF9" w:rsidRPr="008956E1" w:rsidRDefault="00AC63BA" w:rsidP="00C41866">
      <w:pPr>
        <w:pStyle w:val="Heading2"/>
      </w:pPr>
      <w:r>
        <w:t>Location of the Test</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The tests were carried out at the Australian Digital Testing Pty Limited (ADT) testing facility at Glendenning. The testing was conducted during March ~ April 2012. </w:t>
      </w:r>
    </w:p>
    <w:p w:rsidR="00A44FF9" w:rsidRPr="008956E1" w:rsidRDefault="00A44FF9">
      <w:pPr>
        <w:pStyle w:val="CM14"/>
        <w:spacing w:after="577" w:line="293" w:lineRule="atLeast"/>
        <w:jc w:val="both"/>
        <w:rPr>
          <w:rFonts w:ascii="Arial" w:hAnsi="Arial" w:cs="Arial"/>
          <w:color w:val="000000"/>
          <w:sz w:val="23"/>
          <w:szCs w:val="23"/>
        </w:rPr>
      </w:pPr>
      <w:r w:rsidRPr="008956E1">
        <w:rPr>
          <w:rFonts w:ascii="Arial" w:hAnsi="Arial" w:cs="Arial"/>
          <w:color w:val="000000"/>
          <w:sz w:val="23"/>
          <w:szCs w:val="23"/>
        </w:rPr>
        <w:t xml:space="preserve">The ambient temperature at the time of the test was 22 ± 2°C. </w:t>
      </w:r>
    </w:p>
    <w:p w:rsidR="00A44FF9" w:rsidRPr="008956E1" w:rsidRDefault="00AC63BA" w:rsidP="00AC63BA">
      <w:pPr>
        <w:pStyle w:val="Heading2"/>
      </w:pPr>
      <w:r>
        <w:t>Quality Assurance</w:t>
      </w:r>
    </w:p>
    <w:p w:rsidR="00A44FF9" w:rsidRPr="008956E1" w:rsidRDefault="00A44FF9">
      <w:pPr>
        <w:pStyle w:val="CM14"/>
        <w:spacing w:after="577" w:line="293" w:lineRule="atLeast"/>
        <w:jc w:val="both"/>
        <w:rPr>
          <w:rFonts w:ascii="Arial" w:hAnsi="Arial" w:cs="Arial"/>
          <w:color w:val="000000"/>
          <w:sz w:val="23"/>
          <w:szCs w:val="23"/>
        </w:rPr>
      </w:pPr>
      <w:r w:rsidRPr="008956E1">
        <w:rPr>
          <w:rFonts w:ascii="Arial" w:hAnsi="Arial" w:cs="Arial"/>
          <w:color w:val="000000"/>
          <w:sz w:val="23"/>
          <w:szCs w:val="23"/>
        </w:rPr>
        <w:t xml:space="preserve">ADT has a quality management system accredited to the AS/NZS ISO9001:2008 quality management standard – certificate number 14116. The quality management system is audited by NCSI. </w:t>
      </w:r>
    </w:p>
    <w:p w:rsidR="00A44FF9" w:rsidRPr="008956E1" w:rsidRDefault="00AC63BA" w:rsidP="00AC63BA">
      <w:pPr>
        <w:pStyle w:val="Heading2"/>
      </w:pPr>
      <w:r>
        <w:t>Disclaimer</w:t>
      </w:r>
      <w:bookmarkStart w:id="0" w:name="_GoBack"/>
      <w:bookmarkEnd w:id="0"/>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The information contained in this report is given in good faith and has been derived from sources believed to be reliable and accurate. No warranty as to accuracy or completeness of this information is given and no responsibility is accepted by ADT or its employees for any loss or damage arising from reliance on the information provided.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This Test Report will always reflect the results obtained at the time of the test and cannot be used to predict or guarantee future developments or changes. </w:t>
      </w:r>
    </w:p>
    <w:p w:rsidR="00A44FF9" w:rsidRPr="008956E1" w:rsidRDefault="00A44FF9">
      <w:pPr>
        <w:pStyle w:val="CM4"/>
        <w:jc w:val="both"/>
        <w:rPr>
          <w:rFonts w:ascii="Arial" w:hAnsi="Arial" w:cs="Arial"/>
          <w:color w:val="000000"/>
          <w:sz w:val="23"/>
          <w:szCs w:val="23"/>
        </w:rPr>
      </w:pPr>
      <w:r w:rsidRPr="008956E1">
        <w:rPr>
          <w:rFonts w:ascii="Arial" w:hAnsi="Arial" w:cs="Arial"/>
          <w:color w:val="000000"/>
          <w:sz w:val="23"/>
          <w:szCs w:val="23"/>
        </w:rPr>
        <w:t xml:space="preserve">References and links to internet sites may be provided in this report as an information service only and should not be construed as an endorsement. ADT accepts no responsibility for any harm or loss caused by or in connection with access to any internet sites referred to in this report. </w:t>
      </w:r>
    </w:p>
    <w:p w:rsidR="00A44FF9" w:rsidRPr="008956E1" w:rsidRDefault="00A44FF9">
      <w:pPr>
        <w:pStyle w:val="Default"/>
        <w:pageBreakBefore/>
        <w:framePr w:w="2780" w:wrap="auto" w:vAnchor="page" w:hAnchor="page" w:x="8818" w:y="718"/>
        <w:spacing w:after="220"/>
        <w:rPr>
          <w:rFonts w:ascii="Arial" w:hAnsi="Arial" w:cs="Arial"/>
          <w:sz w:val="23"/>
          <w:szCs w:val="23"/>
        </w:rPr>
      </w:pPr>
    </w:p>
    <w:p w:rsidR="00A44FF9" w:rsidRPr="008956E1" w:rsidRDefault="00724326" w:rsidP="00724326">
      <w:pPr>
        <w:pStyle w:val="Heading2"/>
      </w:pPr>
      <w:r>
        <w:t>Contents</w:t>
      </w:r>
    </w:p>
    <w:p w:rsidR="00A44FF9" w:rsidRPr="008956E1" w:rsidRDefault="00A44FF9" w:rsidP="00724326">
      <w:pPr>
        <w:pStyle w:val="CM13"/>
        <w:tabs>
          <w:tab w:val="left" w:pos="7371"/>
        </w:tabs>
        <w:spacing w:after="217" w:line="293" w:lineRule="atLeast"/>
        <w:jc w:val="both"/>
        <w:rPr>
          <w:rFonts w:ascii="Arial" w:hAnsi="Arial" w:cs="Arial"/>
          <w:b/>
          <w:color w:val="000000"/>
          <w:sz w:val="23"/>
          <w:szCs w:val="23"/>
        </w:rPr>
      </w:pPr>
      <w:r w:rsidRPr="008956E1">
        <w:rPr>
          <w:rFonts w:ascii="Arial" w:hAnsi="Arial" w:cs="Arial"/>
          <w:b/>
          <w:color w:val="000000"/>
          <w:sz w:val="23"/>
          <w:szCs w:val="23"/>
        </w:rPr>
        <w:t>Executive Summary</w:t>
      </w:r>
      <w:r w:rsidR="00724326" w:rsidRPr="00724326">
        <w:rPr>
          <w:rFonts w:ascii="Arial" w:hAnsi="Arial" w:cs="Arial"/>
          <w:b/>
          <w:color w:val="000000"/>
          <w:sz w:val="23"/>
          <w:szCs w:val="23"/>
          <w:u w:val="dottedHeavy"/>
        </w:rPr>
        <w:tab/>
      </w:r>
      <w:r w:rsidRPr="008956E1">
        <w:rPr>
          <w:rFonts w:ascii="Arial" w:hAnsi="Arial" w:cs="Arial"/>
          <w:b/>
          <w:color w:val="000000"/>
          <w:sz w:val="23"/>
          <w:szCs w:val="23"/>
        </w:rPr>
        <w:t xml:space="preserve"> </w:t>
      </w:r>
      <w:r w:rsidR="00EA57FA">
        <w:rPr>
          <w:rFonts w:ascii="Arial" w:hAnsi="Arial" w:cs="Arial"/>
          <w:b/>
          <w:color w:val="000000"/>
          <w:sz w:val="23"/>
          <w:szCs w:val="23"/>
        </w:rPr>
        <w:t>4</w:t>
      </w:r>
    </w:p>
    <w:p w:rsidR="00724326" w:rsidRDefault="00A44FF9" w:rsidP="00724326">
      <w:pPr>
        <w:pStyle w:val="CM13"/>
        <w:tabs>
          <w:tab w:val="left" w:pos="7371"/>
        </w:tabs>
        <w:spacing w:after="217" w:line="293" w:lineRule="atLeast"/>
        <w:ind w:left="282" w:hanging="282"/>
        <w:jc w:val="both"/>
        <w:rPr>
          <w:rFonts w:ascii="Arial" w:hAnsi="Arial" w:cs="Arial"/>
          <w:b/>
          <w:color w:val="000000"/>
          <w:sz w:val="23"/>
          <w:szCs w:val="23"/>
        </w:rPr>
      </w:pPr>
      <w:r w:rsidRPr="008956E1">
        <w:rPr>
          <w:rFonts w:ascii="Arial" w:hAnsi="Arial" w:cs="Arial"/>
          <w:b/>
          <w:color w:val="000000"/>
          <w:sz w:val="23"/>
          <w:szCs w:val="23"/>
        </w:rPr>
        <w:t xml:space="preserve">Scope of work </w:t>
      </w:r>
      <w:r w:rsidR="00724326" w:rsidRPr="00724326">
        <w:rPr>
          <w:rFonts w:ascii="Arial" w:hAnsi="Arial" w:cs="Arial"/>
          <w:b/>
          <w:color w:val="000000"/>
          <w:sz w:val="23"/>
          <w:szCs w:val="23"/>
          <w:u w:val="dottedHeavy"/>
        </w:rPr>
        <w:tab/>
      </w:r>
      <w:r w:rsidR="005F0576" w:rsidRPr="008956E1">
        <w:rPr>
          <w:rFonts w:ascii="Arial" w:hAnsi="Arial" w:cs="Arial"/>
          <w:b/>
          <w:color w:val="000000"/>
          <w:sz w:val="23"/>
          <w:szCs w:val="23"/>
        </w:rPr>
        <w:t xml:space="preserve"> </w:t>
      </w:r>
      <w:r w:rsidR="00EA57FA">
        <w:rPr>
          <w:rFonts w:ascii="Arial" w:hAnsi="Arial" w:cs="Arial"/>
          <w:b/>
          <w:color w:val="000000"/>
          <w:sz w:val="23"/>
          <w:szCs w:val="23"/>
        </w:rPr>
        <w:t>4</w:t>
      </w:r>
    </w:p>
    <w:p w:rsidR="00724326" w:rsidRDefault="00A44FF9" w:rsidP="00724326">
      <w:pPr>
        <w:pStyle w:val="CM13"/>
        <w:tabs>
          <w:tab w:val="left" w:pos="7371"/>
        </w:tabs>
        <w:spacing w:line="293" w:lineRule="atLeast"/>
        <w:ind w:left="284"/>
        <w:jc w:val="both"/>
        <w:rPr>
          <w:rFonts w:ascii="Arial" w:hAnsi="Arial" w:cs="Arial"/>
          <w:color w:val="000000"/>
          <w:sz w:val="23"/>
          <w:szCs w:val="23"/>
        </w:rPr>
      </w:pPr>
      <w:r w:rsidRPr="008956E1">
        <w:rPr>
          <w:rFonts w:ascii="Arial" w:hAnsi="Arial" w:cs="Arial"/>
          <w:color w:val="000000"/>
          <w:sz w:val="23"/>
          <w:szCs w:val="23"/>
        </w:rPr>
        <w:t xml:space="preserve">Supplied files </w:t>
      </w:r>
      <w:r w:rsidR="00724326" w:rsidRPr="00724326">
        <w:rPr>
          <w:rFonts w:ascii="Arial" w:hAnsi="Arial" w:cs="Arial"/>
          <w:color w:val="000000"/>
          <w:sz w:val="23"/>
          <w:szCs w:val="23"/>
          <w:u w:val="dotted"/>
        </w:rPr>
        <w:tab/>
      </w:r>
      <w:r w:rsidR="00724326">
        <w:rPr>
          <w:rFonts w:ascii="Arial" w:hAnsi="Arial" w:cs="Arial"/>
          <w:color w:val="000000"/>
          <w:sz w:val="23"/>
          <w:szCs w:val="23"/>
        </w:rPr>
        <w:t xml:space="preserve"> </w:t>
      </w:r>
      <w:r w:rsidR="00EA57FA">
        <w:rPr>
          <w:rFonts w:ascii="Arial" w:hAnsi="Arial" w:cs="Arial"/>
          <w:color w:val="000000"/>
          <w:sz w:val="23"/>
          <w:szCs w:val="23"/>
        </w:rPr>
        <w:t>5</w:t>
      </w:r>
    </w:p>
    <w:p w:rsidR="00724326" w:rsidRDefault="00A44FF9" w:rsidP="00724326">
      <w:pPr>
        <w:pStyle w:val="CM13"/>
        <w:tabs>
          <w:tab w:val="left" w:pos="7371"/>
        </w:tabs>
        <w:spacing w:line="293" w:lineRule="atLeast"/>
        <w:ind w:left="284"/>
        <w:jc w:val="both"/>
        <w:rPr>
          <w:rFonts w:ascii="Arial" w:hAnsi="Arial" w:cs="Arial"/>
          <w:color w:val="000000"/>
          <w:sz w:val="23"/>
          <w:szCs w:val="23"/>
        </w:rPr>
      </w:pPr>
      <w:r w:rsidRPr="008956E1">
        <w:rPr>
          <w:rFonts w:ascii="Arial" w:hAnsi="Arial" w:cs="Arial"/>
          <w:color w:val="000000"/>
          <w:sz w:val="23"/>
          <w:szCs w:val="23"/>
        </w:rPr>
        <w:t>Disk 1</w:t>
      </w:r>
      <w:r w:rsidR="00724326">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Pr="008956E1">
        <w:rPr>
          <w:rFonts w:ascii="Arial" w:hAnsi="Arial" w:cs="Arial"/>
          <w:color w:val="000000"/>
          <w:sz w:val="23"/>
          <w:szCs w:val="23"/>
        </w:rPr>
        <w:t>6</w:t>
      </w:r>
    </w:p>
    <w:p w:rsidR="00A44FF9" w:rsidRPr="008956E1" w:rsidRDefault="00A44FF9" w:rsidP="00724326">
      <w:pPr>
        <w:pStyle w:val="CM13"/>
        <w:tabs>
          <w:tab w:val="left" w:pos="7371"/>
        </w:tabs>
        <w:spacing w:after="217" w:line="293" w:lineRule="atLeast"/>
        <w:ind w:left="282" w:firstLine="2"/>
        <w:jc w:val="both"/>
        <w:rPr>
          <w:rFonts w:ascii="Arial" w:hAnsi="Arial" w:cs="Arial"/>
          <w:color w:val="000000"/>
          <w:sz w:val="23"/>
          <w:szCs w:val="23"/>
        </w:rPr>
      </w:pPr>
      <w:r w:rsidRPr="008956E1">
        <w:rPr>
          <w:rFonts w:ascii="Arial" w:hAnsi="Arial" w:cs="Arial"/>
          <w:color w:val="000000"/>
          <w:sz w:val="23"/>
          <w:szCs w:val="23"/>
        </w:rPr>
        <w:t>Disk 2</w:t>
      </w:r>
      <w:r w:rsidR="00724326">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Pr="008956E1">
        <w:rPr>
          <w:rFonts w:ascii="Arial" w:hAnsi="Arial" w:cs="Arial"/>
          <w:color w:val="000000"/>
          <w:sz w:val="23"/>
          <w:szCs w:val="23"/>
        </w:rPr>
        <w:t>6</w:t>
      </w:r>
    </w:p>
    <w:p w:rsidR="00A44FF9" w:rsidRPr="008956E1" w:rsidRDefault="00A44FF9" w:rsidP="00724326">
      <w:pPr>
        <w:pStyle w:val="CM13"/>
        <w:tabs>
          <w:tab w:val="left" w:pos="7371"/>
        </w:tabs>
        <w:spacing w:after="217" w:line="293" w:lineRule="atLeast"/>
        <w:ind w:left="282" w:hanging="282"/>
        <w:jc w:val="both"/>
        <w:rPr>
          <w:rFonts w:ascii="Arial" w:hAnsi="Arial" w:cs="Arial"/>
          <w:color w:val="000000"/>
          <w:sz w:val="23"/>
          <w:szCs w:val="23"/>
        </w:rPr>
      </w:pPr>
      <w:r w:rsidRPr="008956E1">
        <w:rPr>
          <w:rFonts w:ascii="Arial" w:hAnsi="Arial" w:cs="Arial"/>
          <w:b/>
          <w:color w:val="000000"/>
          <w:sz w:val="23"/>
          <w:szCs w:val="23"/>
        </w:rPr>
        <w:t>Test Methods and Analysis</w:t>
      </w:r>
      <w:r w:rsidR="00724326">
        <w:rPr>
          <w:rFonts w:ascii="Arial" w:hAnsi="Arial" w:cs="Arial"/>
          <w:b/>
          <w:color w:val="000000"/>
          <w:sz w:val="23"/>
          <w:szCs w:val="23"/>
        </w:rPr>
        <w:t xml:space="preserve"> </w:t>
      </w:r>
      <w:r w:rsidR="00724326" w:rsidRPr="00724326">
        <w:rPr>
          <w:rFonts w:ascii="Arial" w:hAnsi="Arial" w:cs="Arial"/>
          <w:b/>
          <w:color w:val="000000"/>
          <w:sz w:val="23"/>
          <w:szCs w:val="23"/>
          <w:u w:val="dottedHeavy"/>
        </w:rPr>
        <w:tab/>
      </w:r>
      <w:r w:rsidR="00EA57FA">
        <w:rPr>
          <w:rFonts w:ascii="Arial" w:hAnsi="Arial" w:cs="Arial"/>
          <w:b/>
          <w:color w:val="000000"/>
          <w:sz w:val="23"/>
          <w:szCs w:val="23"/>
        </w:rPr>
        <w:t xml:space="preserve"> 6</w:t>
      </w:r>
      <w:r w:rsidR="00FB1FC7" w:rsidRPr="008956E1">
        <w:rPr>
          <w:rFonts w:ascii="Arial" w:hAnsi="Arial" w:cs="Arial"/>
          <w:b/>
          <w:color w:val="000000"/>
          <w:sz w:val="23"/>
          <w:szCs w:val="23"/>
        </w:rPr>
        <w:br/>
      </w:r>
      <w:r w:rsidRPr="008956E1">
        <w:rPr>
          <w:rFonts w:ascii="Arial" w:hAnsi="Arial" w:cs="Arial"/>
          <w:color w:val="000000"/>
          <w:sz w:val="23"/>
          <w:szCs w:val="23"/>
        </w:rPr>
        <w:t xml:space="preserve">Methodology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6</w:t>
      </w:r>
      <w:r w:rsidR="00FB1FC7" w:rsidRPr="008956E1">
        <w:rPr>
          <w:rFonts w:ascii="Arial" w:hAnsi="Arial" w:cs="Arial"/>
          <w:color w:val="000000"/>
          <w:sz w:val="23"/>
          <w:szCs w:val="23"/>
        </w:rPr>
        <w:br/>
      </w:r>
      <w:r w:rsidRPr="008956E1">
        <w:rPr>
          <w:rFonts w:ascii="Arial" w:hAnsi="Arial" w:cs="Arial"/>
          <w:color w:val="000000"/>
          <w:sz w:val="23"/>
          <w:szCs w:val="23"/>
        </w:rPr>
        <w:t xml:space="preserve">Test equipment required </w:t>
      </w:r>
      <w:r w:rsidR="00724326" w:rsidRPr="00724326">
        <w:rPr>
          <w:rFonts w:ascii="Arial" w:hAnsi="Arial" w:cs="Arial"/>
          <w:color w:val="000000"/>
          <w:sz w:val="23"/>
          <w:szCs w:val="23"/>
          <w:u w:val="dotted"/>
        </w:rPr>
        <w:tab/>
      </w:r>
      <w:r w:rsidR="00EA57FA">
        <w:rPr>
          <w:rFonts w:ascii="Arial" w:hAnsi="Arial" w:cs="Arial"/>
          <w:color w:val="000000"/>
          <w:sz w:val="23"/>
          <w:szCs w:val="23"/>
        </w:rPr>
        <w:t xml:space="preserve"> 6</w:t>
      </w:r>
      <w:r w:rsidR="00FB1FC7" w:rsidRPr="008956E1">
        <w:rPr>
          <w:rFonts w:ascii="Arial" w:hAnsi="Arial" w:cs="Arial"/>
          <w:color w:val="000000"/>
          <w:sz w:val="23"/>
          <w:szCs w:val="23"/>
        </w:rPr>
        <w:br/>
      </w:r>
      <w:r w:rsidRPr="008956E1">
        <w:rPr>
          <w:rFonts w:ascii="Arial" w:hAnsi="Arial" w:cs="Arial"/>
          <w:color w:val="000000"/>
          <w:sz w:val="23"/>
          <w:szCs w:val="23"/>
        </w:rPr>
        <w:t>Test set up</w:t>
      </w:r>
      <w:r w:rsidR="00724326">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6</w:t>
      </w:r>
    </w:p>
    <w:p w:rsidR="00A44FF9" w:rsidRPr="008956E1" w:rsidRDefault="00A44FF9" w:rsidP="00724326">
      <w:pPr>
        <w:pStyle w:val="CM4"/>
        <w:tabs>
          <w:tab w:val="left" w:pos="7371"/>
        </w:tabs>
        <w:jc w:val="both"/>
        <w:rPr>
          <w:rFonts w:ascii="Arial" w:hAnsi="Arial" w:cs="Arial"/>
          <w:b/>
          <w:color w:val="000000"/>
          <w:sz w:val="23"/>
          <w:szCs w:val="23"/>
        </w:rPr>
      </w:pPr>
      <w:r w:rsidRPr="008956E1">
        <w:rPr>
          <w:rFonts w:ascii="Arial" w:hAnsi="Arial" w:cs="Arial"/>
          <w:b/>
          <w:color w:val="000000"/>
          <w:sz w:val="23"/>
          <w:szCs w:val="23"/>
        </w:rPr>
        <w:t xml:space="preserve">Observed Results </w:t>
      </w:r>
      <w:r w:rsidR="00724326" w:rsidRPr="00724326">
        <w:rPr>
          <w:rFonts w:ascii="Arial" w:hAnsi="Arial" w:cs="Arial"/>
          <w:b/>
          <w:color w:val="000000"/>
          <w:sz w:val="23"/>
          <w:szCs w:val="23"/>
          <w:u w:val="dottedHeavy"/>
        </w:rPr>
        <w:tab/>
      </w:r>
      <w:r w:rsidR="00EA57FA">
        <w:rPr>
          <w:rFonts w:ascii="Arial" w:hAnsi="Arial" w:cs="Arial"/>
          <w:b/>
          <w:color w:val="000000"/>
          <w:sz w:val="23"/>
          <w:szCs w:val="23"/>
        </w:rPr>
        <w:t xml:space="preserve"> 7</w:t>
      </w:r>
    </w:p>
    <w:p w:rsidR="00A44FF9" w:rsidRPr="008956E1" w:rsidRDefault="00A44FF9" w:rsidP="00724326">
      <w:pPr>
        <w:pStyle w:val="CM5"/>
        <w:tabs>
          <w:tab w:val="left" w:pos="7371"/>
        </w:tabs>
        <w:ind w:firstLine="284"/>
        <w:jc w:val="both"/>
        <w:rPr>
          <w:rFonts w:ascii="Arial" w:hAnsi="Arial" w:cs="Arial"/>
          <w:color w:val="000000"/>
          <w:sz w:val="23"/>
          <w:szCs w:val="23"/>
        </w:rPr>
      </w:pPr>
      <w:r w:rsidRPr="008956E1">
        <w:rPr>
          <w:rFonts w:ascii="Arial" w:hAnsi="Arial" w:cs="Arial"/>
          <w:color w:val="000000"/>
          <w:sz w:val="23"/>
          <w:szCs w:val="23"/>
        </w:rPr>
        <w:t>Observed effect on receiver farm</w:t>
      </w:r>
      <w:r w:rsidR="00724326">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7</w:t>
      </w:r>
    </w:p>
    <w:p w:rsidR="00A44FF9" w:rsidRPr="008956E1" w:rsidRDefault="00A44FF9" w:rsidP="00724326">
      <w:pPr>
        <w:pStyle w:val="Default"/>
        <w:tabs>
          <w:tab w:val="left" w:pos="7371"/>
        </w:tabs>
        <w:spacing w:line="293" w:lineRule="atLeast"/>
        <w:ind w:firstLine="284"/>
        <w:jc w:val="both"/>
        <w:rPr>
          <w:rFonts w:ascii="Arial" w:hAnsi="Arial" w:cs="Arial"/>
          <w:sz w:val="23"/>
          <w:szCs w:val="23"/>
        </w:rPr>
      </w:pPr>
      <w:r w:rsidRPr="008956E1">
        <w:rPr>
          <w:rFonts w:ascii="Arial" w:hAnsi="Arial" w:cs="Arial"/>
          <w:sz w:val="23"/>
          <w:szCs w:val="23"/>
        </w:rPr>
        <w:t xml:space="preserve">Anomalies </w:t>
      </w:r>
      <w:r w:rsidR="00724326" w:rsidRPr="00724326">
        <w:rPr>
          <w:rFonts w:ascii="Arial" w:hAnsi="Arial" w:cs="Arial"/>
          <w:sz w:val="23"/>
          <w:szCs w:val="23"/>
          <w:u w:val="dotted"/>
        </w:rPr>
        <w:tab/>
      </w:r>
      <w:r w:rsidR="00724326">
        <w:rPr>
          <w:rFonts w:ascii="Arial" w:hAnsi="Arial" w:cs="Arial"/>
          <w:sz w:val="23"/>
          <w:szCs w:val="23"/>
          <w:u w:val="dotted"/>
        </w:rPr>
        <w:t xml:space="preserve"> </w:t>
      </w:r>
      <w:r w:rsidR="00EA57FA">
        <w:rPr>
          <w:rFonts w:ascii="Arial" w:hAnsi="Arial" w:cs="Arial"/>
          <w:sz w:val="23"/>
          <w:szCs w:val="23"/>
        </w:rPr>
        <w:t>7</w:t>
      </w:r>
    </w:p>
    <w:p w:rsidR="00A44FF9" w:rsidRPr="008956E1" w:rsidRDefault="00A44FF9" w:rsidP="00724326">
      <w:pPr>
        <w:pStyle w:val="Default"/>
        <w:tabs>
          <w:tab w:val="left" w:pos="7371"/>
        </w:tabs>
        <w:spacing w:line="293" w:lineRule="atLeast"/>
        <w:ind w:firstLine="720"/>
        <w:jc w:val="both"/>
        <w:rPr>
          <w:rFonts w:ascii="Arial" w:hAnsi="Arial" w:cs="Arial"/>
          <w:sz w:val="23"/>
          <w:szCs w:val="23"/>
        </w:rPr>
      </w:pPr>
      <w:r w:rsidRPr="008956E1">
        <w:rPr>
          <w:rFonts w:ascii="Arial" w:hAnsi="Arial" w:cs="Arial"/>
          <w:sz w:val="23"/>
          <w:szCs w:val="23"/>
        </w:rPr>
        <w:t xml:space="preserve">Audio description only – no reset </w:t>
      </w:r>
      <w:r w:rsidR="00F86992" w:rsidRPr="00724326">
        <w:rPr>
          <w:rFonts w:ascii="Arial" w:hAnsi="Arial" w:cs="Arial"/>
          <w:sz w:val="23"/>
          <w:szCs w:val="23"/>
          <w:u w:val="dotted"/>
        </w:rPr>
        <w:tab/>
      </w:r>
      <w:r w:rsidR="00F86992">
        <w:rPr>
          <w:rFonts w:ascii="Arial" w:hAnsi="Arial" w:cs="Arial"/>
          <w:sz w:val="23"/>
          <w:szCs w:val="23"/>
          <w:u w:val="dotted"/>
        </w:rPr>
        <w:t xml:space="preserve"> </w:t>
      </w:r>
      <w:r w:rsidR="00EA57FA">
        <w:rPr>
          <w:rFonts w:ascii="Arial" w:hAnsi="Arial" w:cs="Arial"/>
          <w:sz w:val="23"/>
          <w:szCs w:val="23"/>
        </w:rPr>
        <w:t>7</w:t>
      </w:r>
    </w:p>
    <w:p w:rsidR="00A44FF9" w:rsidRPr="008956E1" w:rsidRDefault="00A44FF9" w:rsidP="00724326">
      <w:pPr>
        <w:pStyle w:val="Default"/>
        <w:tabs>
          <w:tab w:val="left" w:pos="7371"/>
        </w:tabs>
        <w:spacing w:line="293" w:lineRule="atLeast"/>
        <w:ind w:firstLine="720"/>
        <w:jc w:val="both"/>
        <w:rPr>
          <w:rFonts w:ascii="Arial" w:hAnsi="Arial" w:cs="Arial"/>
          <w:sz w:val="23"/>
          <w:szCs w:val="23"/>
        </w:rPr>
      </w:pPr>
      <w:r w:rsidRPr="008956E1">
        <w:rPr>
          <w:rFonts w:ascii="Arial" w:hAnsi="Arial" w:cs="Arial"/>
          <w:sz w:val="23"/>
          <w:szCs w:val="23"/>
        </w:rPr>
        <w:t xml:space="preserve">Audio description only – reset method 1 </w:t>
      </w:r>
      <w:r w:rsidR="00F86992" w:rsidRPr="00724326">
        <w:rPr>
          <w:rFonts w:ascii="Arial" w:hAnsi="Arial" w:cs="Arial"/>
          <w:sz w:val="23"/>
          <w:szCs w:val="23"/>
          <w:u w:val="dotted"/>
        </w:rPr>
        <w:tab/>
      </w:r>
      <w:r w:rsidR="00F86992">
        <w:rPr>
          <w:rFonts w:ascii="Arial" w:hAnsi="Arial" w:cs="Arial"/>
          <w:sz w:val="23"/>
          <w:szCs w:val="23"/>
          <w:u w:val="dotted"/>
        </w:rPr>
        <w:t xml:space="preserve"> </w:t>
      </w:r>
      <w:r w:rsidR="00EA57FA">
        <w:rPr>
          <w:rFonts w:ascii="Arial" w:hAnsi="Arial" w:cs="Arial"/>
          <w:sz w:val="23"/>
          <w:szCs w:val="23"/>
        </w:rPr>
        <w:t>7</w:t>
      </w:r>
    </w:p>
    <w:p w:rsidR="00A44FF9" w:rsidRPr="008956E1" w:rsidRDefault="00A44FF9" w:rsidP="00724326">
      <w:pPr>
        <w:pStyle w:val="Default"/>
        <w:tabs>
          <w:tab w:val="left" w:pos="7371"/>
        </w:tabs>
        <w:spacing w:line="293" w:lineRule="atLeast"/>
        <w:ind w:firstLine="720"/>
        <w:jc w:val="both"/>
        <w:rPr>
          <w:rFonts w:ascii="Arial" w:hAnsi="Arial" w:cs="Arial"/>
          <w:sz w:val="23"/>
          <w:szCs w:val="23"/>
        </w:rPr>
      </w:pPr>
      <w:r w:rsidRPr="008956E1">
        <w:rPr>
          <w:rFonts w:ascii="Arial" w:hAnsi="Arial" w:cs="Arial"/>
          <w:sz w:val="23"/>
          <w:szCs w:val="23"/>
        </w:rPr>
        <w:t xml:space="preserve">Audio description only – reset method 2 </w:t>
      </w:r>
      <w:r w:rsidR="00F86992" w:rsidRPr="00724326">
        <w:rPr>
          <w:rFonts w:ascii="Arial" w:hAnsi="Arial" w:cs="Arial"/>
          <w:sz w:val="23"/>
          <w:szCs w:val="23"/>
          <w:u w:val="dotted"/>
        </w:rPr>
        <w:tab/>
      </w:r>
      <w:r w:rsidR="00F86992">
        <w:rPr>
          <w:rFonts w:ascii="Arial" w:hAnsi="Arial" w:cs="Arial"/>
          <w:sz w:val="23"/>
          <w:szCs w:val="23"/>
          <w:u w:val="dotted"/>
        </w:rPr>
        <w:t xml:space="preserve"> </w:t>
      </w:r>
      <w:r w:rsidR="00EA57FA">
        <w:rPr>
          <w:rFonts w:ascii="Arial" w:hAnsi="Arial" w:cs="Arial"/>
          <w:sz w:val="23"/>
          <w:szCs w:val="23"/>
        </w:rPr>
        <w:t>8</w:t>
      </w:r>
    </w:p>
    <w:p w:rsidR="00A44FF9" w:rsidRPr="008956E1" w:rsidRDefault="00A44FF9" w:rsidP="00724326">
      <w:pPr>
        <w:pStyle w:val="CM13"/>
        <w:tabs>
          <w:tab w:val="left" w:pos="7371"/>
        </w:tabs>
        <w:spacing w:after="217" w:line="293" w:lineRule="atLeast"/>
        <w:ind w:firstLine="284"/>
        <w:jc w:val="both"/>
        <w:rPr>
          <w:rFonts w:ascii="Arial" w:hAnsi="Arial" w:cs="Arial"/>
          <w:color w:val="000000"/>
          <w:sz w:val="23"/>
          <w:szCs w:val="23"/>
        </w:rPr>
      </w:pPr>
      <w:r w:rsidRPr="008956E1">
        <w:rPr>
          <w:rFonts w:ascii="Arial" w:hAnsi="Arial" w:cs="Arial"/>
          <w:color w:val="000000"/>
          <w:sz w:val="23"/>
          <w:szCs w:val="23"/>
        </w:rPr>
        <w:t xml:space="preserve">Findings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8</w:t>
      </w:r>
    </w:p>
    <w:p w:rsidR="00A44FF9" w:rsidRPr="008956E1" w:rsidRDefault="00A44FF9" w:rsidP="00724326">
      <w:pPr>
        <w:pStyle w:val="CM4"/>
        <w:tabs>
          <w:tab w:val="left" w:pos="7371"/>
        </w:tabs>
        <w:jc w:val="both"/>
        <w:rPr>
          <w:rFonts w:ascii="Arial" w:hAnsi="Arial" w:cs="Arial"/>
          <w:color w:val="000000"/>
          <w:sz w:val="23"/>
          <w:szCs w:val="23"/>
        </w:rPr>
      </w:pPr>
      <w:r w:rsidRPr="008956E1">
        <w:rPr>
          <w:rFonts w:ascii="Arial" w:hAnsi="Arial" w:cs="Arial"/>
          <w:b/>
          <w:color w:val="000000"/>
          <w:sz w:val="23"/>
          <w:szCs w:val="23"/>
        </w:rPr>
        <w:t xml:space="preserve">Appendix A </w:t>
      </w:r>
      <w:r w:rsidR="00724326" w:rsidRPr="00724326">
        <w:rPr>
          <w:rFonts w:ascii="Arial" w:hAnsi="Arial" w:cs="Arial"/>
          <w:b/>
          <w:color w:val="000000"/>
          <w:sz w:val="23"/>
          <w:szCs w:val="23"/>
          <w:u w:val="dottedHeavy"/>
        </w:rPr>
        <w:tab/>
      </w:r>
      <w:r w:rsidR="00EA57FA">
        <w:rPr>
          <w:rFonts w:ascii="Arial" w:hAnsi="Arial" w:cs="Arial"/>
          <w:b/>
          <w:color w:val="000000"/>
          <w:sz w:val="23"/>
          <w:szCs w:val="23"/>
        </w:rPr>
        <w:t xml:space="preserve"> 9</w:t>
      </w:r>
    </w:p>
    <w:p w:rsidR="008956E1" w:rsidRDefault="00A44FF9" w:rsidP="00724326">
      <w:pPr>
        <w:pStyle w:val="CM15"/>
        <w:tabs>
          <w:tab w:val="left" w:pos="7371"/>
        </w:tabs>
        <w:spacing w:after="295"/>
        <w:jc w:val="both"/>
        <w:rPr>
          <w:rFonts w:ascii="Arial" w:hAnsi="Arial" w:cs="Arial"/>
          <w:color w:val="000000"/>
          <w:sz w:val="23"/>
          <w:szCs w:val="23"/>
        </w:rPr>
      </w:pPr>
      <w:r w:rsidRPr="008956E1">
        <w:rPr>
          <w:rFonts w:ascii="Arial" w:hAnsi="Arial" w:cs="Arial"/>
          <w:color w:val="000000"/>
          <w:sz w:val="23"/>
          <w:szCs w:val="23"/>
        </w:rPr>
        <w:t>Receivers / manufacturers represented in the test</w:t>
      </w:r>
      <w:r w:rsidR="00EA57FA">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9</w:t>
      </w:r>
    </w:p>
    <w:p w:rsidR="008956E1" w:rsidRPr="008956E1" w:rsidRDefault="008956E1" w:rsidP="00724326">
      <w:pPr>
        <w:pStyle w:val="CM15"/>
        <w:tabs>
          <w:tab w:val="left" w:pos="6946"/>
          <w:tab w:val="left" w:pos="7371"/>
        </w:tabs>
        <w:spacing w:after="295"/>
        <w:jc w:val="both"/>
        <w:rPr>
          <w:rFonts w:ascii="Arial" w:hAnsi="Arial" w:cs="Arial"/>
          <w:b/>
          <w:i/>
          <w:color w:val="000000"/>
          <w:sz w:val="32"/>
          <w:szCs w:val="32"/>
        </w:rPr>
      </w:pPr>
      <w:r w:rsidRPr="008956E1">
        <w:rPr>
          <w:rFonts w:ascii="Arial" w:hAnsi="Arial" w:cs="Arial"/>
          <w:b/>
          <w:i/>
          <w:color w:val="000000"/>
          <w:sz w:val="32"/>
          <w:szCs w:val="32"/>
        </w:rPr>
        <w:t xml:space="preserve">Figures </w:t>
      </w:r>
    </w:p>
    <w:p w:rsidR="008956E1" w:rsidRDefault="008956E1" w:rsidP="00724326">
      <w:pPr>
        <w:pStyle w:val="CM4"/>
        <w:tabs>
          <w:tab w:val="left" w:pos="7371"/>
        </w:tabs>
        <w:spacing w:after="1157"/>
        <w:jc w:val="both"/>
        <w:rPr>
          <w:rFonts w:ascii="Arial" w:hAnsi="Arial" w:cs="Arial"/>
          <w:color w:val="000000"/>
          <w:sz w:val="23"/>
          <w:szCs w:val="23"/>
        </w:rPr>
      </w:pPr>
      <w:r w:rsidRPr="008956E1">
        <w:rPr>
          <w:rFonts w:ascii="Arial" w:hAnsi="Arial" w:cs="Arial"/>
          <w:color w:val="000000"/>
          <w:sz w:val="23"/>
          <w:szCs w:val="23"/>
        </w:rPr>
        <w:t>Figure 1 – Disk 1 folders</w:t>
      </w:r>
      <w:r w:rsidR="00724326">
        <w:rPr>
          <w:rFonts w:ascii="Arial" w:hAnsi="Arial" w:cs="Arial"/>
          <w:color w:val="000000"/>
          <w:sz w:val="23"/>
          <w:szCs w:val="23"/>
        </w:rPr>
        <w:t xml:space="preserv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5</w:t>
      </w:r>
      <w:r w:rsidRPr="008956E1">
        <w:rPr>
          <w:rFonts w:ascii="Arial" w:hAnsi="Arial" w:cs="Arial"/>
          <w:color w:val="000000"/>
          <w:sz w:val="23"/>
          <w:szCs w:val="23"/>
        </w:rPr>
        <w:br/>
        <w:t xml:space="preserve">Figure 2 – Disk 1 file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5</w:t>
      </w:r>
      <w:r w:rsidRPr="008956E1">
        <w:rPr>
          <w:rFonts w:ascii="Arial" w:hAnsi="Arial" w:cs="Arial"/>
          <w:color w:val="000000"/>
          <w:sz w:val="23"/>
          <w:szCs w:val="23"/>
        </w:rPr>
        <w:br/>
        <w:t xml:space="preserve">Figure 3 – Disk 2 file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5</w:t>
      </w:r>
      <w:r w:rsidRPr="008956E1">
        <w:rPr>
          <w:rFonts w:ascii="Arial" w:hAnsi="Arial" w:cs="Arial"/>
          <w:color w:val="000000"/>
          <w:sz w:val="23"/>
          <w:szCs w:val="23"/>
        </w:rPr>
        <w:br/>
        <w:t>Figure 4 – Test set</w:t>
      </w:r>
      <w:r w:rsidRPr="008956E1">
        <w:rPr>
          <w:rFonts w:ascii="Arial" w:hAnsi="Arial" w:cs="Arial"/>
          <w:color w:val="000000"/>
          <w:sz w:val="23"/>
          <w:szCs w:val="23"/>
        </w:rPr>
        <w:softHyphen/>
        <w:t xml:space="preserve">up </w:t>
      </w:r>
      <w:r w:rsidR="00724326" w:rsidRPr="00724326">
        <w:rPr>
          <w:rFonts w:ascii="Arial" w:hAnsi="Arial" w:cs="Arial"/>
          <w:color w:val="000000"/>
          <w:sz w:val="23"/>
          <w:szCs w:val="23"/>
          <w:u w:val="dotted"/>
        </w:rPr>
        <w:tab/>
      </w:r>
      <w:r w:rsidR="00724326">
        <w:rPr>
          <w:rFonts w:ascii="Arial" w:hAnsi="Arial" w:cs="Arial"/>
          <w:color w:val="000000"/>
          <w:sz w:val="23"/>
          <w:szCs w:val="23"/>
          <w:u w:val="dotted"/>
        </w:rPr>
        <w:t xml:space="preserve"> </w:t>
      </w:r>
      <w:r w:rsidR="00EA57FA">
        <w:rPr>
          <w:rFonts w:ascii="Arial" w:hAnsi="Arial" w:cs="Arial"/>
          <w:color w:val="000000"/>
          <w:sz w:val="23"/>
          <w:szCs w:val="23"/>
        </w:rPr>
        <w:t>6</w:t>
      </w:r>
    </w:p>
    <w:p w:rsidR="008956E1" w:rsidRPr="008956E1" w:rsidRDefault="008956E1" w:rsidP="00724326">
      <w:pPr>
        <w:pStyle w:val="CM4"/>
        <w:tabs>
          <w:tab w:val="left" w:pos="6946"/>
        </w:tabs>
        <w:jc w:val="both"/>
        <w:rPr>
          <w:rFonts w:ascii="Arial" w:hAnsi="Arial" w:cs="Arial"/>
          <w:color w:val="000000"/>
          <w:sz w:val="23"/>
          <w:szCs w:val="23"/>
        </w:rPr>
      </w:pPr>
      <w:r w:rsidRPr="008956E1">
        <w:rPr>
          <w:rFonts w:ascii="Arial" w:hAnsi="Arial" w:cs="Arial"/>
          <w:b/>
          <w:i/>
          <w:color w:val="000000"/>
          <w:sz w:val="32"/>
          <w:szCs w:val="32"/>
        </w:rPr>
        <w:t xml:space="preserve">Tables </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 xml:space="preserve">Table 1 – Test equipment </w:t>
      </w:r>
      <w:r w:rsidR="00F86992" w:rsidRPr="00724326">
        <w:rPr>
          <w:rFonts w:ascii="Arial" w:hAnsi="Arial" w:cs="Arial"/>
          <w:color w:val="000000"/>
          <w:sz w:val="23"/>
          <w:szCs w:val="23"/>
          <w:u w:val="dotted"/>
        </w:rPr>
        <w:tab/>
      </w:r>
      <w:r w:rsidR="00F86992">
        <w:rPr>
          <w:rFonts w:ascii="Arial" w:hAnsi="Arial" w:cs="Arial"/>
          <w:color w:val="000000"/>
          <w:sz w:val="23"/>
          <w:szCs w:val="23"/>
          <w:u w:val="dotted"/>
        </w:rPr>
        <w:t xml:space="preserve"> </w:t>
      </w:r>
      <w:r w:rsidR="00EA57FA">
        <w:rPr>
          <w:rFonts w:ascii="Arial" w:hAnsi="Arial" w:cs="Arial"/>
          <w:color w:val="000000"/>
          <w:sz w:val="23"/>
          <w:szCs w:val="23"/>
        </w:rPr>
        <w:t>6</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Table 2 – Anomaly 1</w:t>
      </w:r>
      <w:r w:rsidR="00F86992" w:rsidRPr="008956E1">
        <w:rPr>
          <w:rFonts w:ascii="Arial" w:hAnsi="Arial" w:cs="Arial"/>
          <w:color w:val="000000"/>
          <w:sz w:val="23"/>
          <w:szCs w:val="23"/>
        </w:rPr>
        <w:t xml:space="preserve"> </w:t>
      </w:r>
      <w:r w:rsidR="00F86992" w:rsidRPr="00724326">
        <w:rPr>
          <w:rFonts w:ascii="Arial" w:hAnsi="Arial" w:cs="Arial"/>
          <w:color w:val="000000"/>
          <w:sz w:val="23"/>
          <w:szCs w:val="23"/>
          <w:u w:val="dotted"/>
        </w:rPr>
        <w:tab/>
      </w:r>
      <w:r w:rsidR="00F86992">
        <w:rPr>
          <w:rFonts w:ascii="Arial" w:hAnsi="Arial" w:cs="Arial"/>
          <w:color w:val="000000"/>
          <w:sz w:val="23"/>
          <w:szCs w:val="23"/>
          <w:u w:val="dotted"/>
        </w:rPr>
        <w:t xml:space="preserve"> </w:t>
      </w:r>
      <w:r w:rsidR="00EA57FA">
        <w:rPr>
          <w:rFonts w:ascii="Arial" w:hAnsi="Arial" w:cs="Arial"/>
          <w:color w:val="000000"/>
          <w:sz w:val="23"/>
          <w:szCs w:val="23"/>
        </w:rPr>
        <w:t>7</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Table 3 – Anomaly 2</w:t>
      </w:r>
      <w:r w:rsidR="00F86992" w:rsidRPr="008956E1">
        <w:rPr>
          <w:rFonts w:ascii="Arial" w:hAnsi="Arial" w:cs="Arial"/>
          <w:color w:val="000000"/>
          <w:sz w:val="23"/>
          <w:szCs w:val="23"/>
        </w:rPr>
        <w:t xml:space="preserve"> </w:t>
      </w:r>
      <w:r w:rsidR="00F86992" w:rsidRPr="00724326">
        <w:rPr>
          <w:rFonts w:ascii="Arial" w:hAnsi="Arial" w:cs="Arial"/>
          <w:color w:val="000000"/>
          <w:sz w:val="23"/>
          <w:szCs w:val="23"/>
          <w:u w:val="dotted"/>
        </w:rPr>
        <w:tab/>
      </w:r>
      <w:r w:rsidR="00EA57FA">
        <w:rPr>
          <w:rFonts w:ascii="Arial" w:hAnsi="Arial" w:cs="Arial"/>
          <w:color w:val="000000"/>
          <w:sz w:val="23"/>
          <w:szCs w:val="23"/>
        </w:rPr>
        <w:t>.7</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Table 4 – Anomaly 3</w:t>
      </w:r>
      <w:r w:rsidR="00F86992" w:rsidRPr="008956E1">
        <w:rPr>
          <w:rFonts w:ascii="Arial" w:hAnsi="Arial" w:cs="Arial"/>
          <w:color w:val="000000"/>
          <w:sz w:val="23"/>
          <w:szCs w:val="23"/>
        </w:rPr>
        <w:t xml:space="preserve"> </w:t>
      </w:r>
      <w:r w:rsidR="00F86992" w:rsidRPr="00724326">
        <w:rPr>
          <w:rFonts w:ascii="Arial" w:hAnsi="Arial" w:cs="Arial"/>
          <w:color w:val="000000"/>
          <w:sz w:val="23"/>
          <w:szCs w:val="23"/>
          <w:u w:val="dotted"/>
        </w:rPr>
        <w:tab/>
      </w:r>
      <w:r w:rsidR="00F86992">
        <w:rPr>
          <w:rFonts w:ascii="Arial" w:hAnsi="Arial" w:cs="Arial"/>
          <w:color w:val="000000"/>
          <w:sz w:val="23"/>
          <w:szCs w:val="23"/>
          <w:u w:val="dotted"/>
        </w:rPr>
        <w:t xml:space="preserve"> </w:t>
      </w:r>
      <w:r w:rsidR="00EA57FA">
        <w:rPr>
          <w:rFonts w:ascii="Arial" w:hAnsi="Arial" w:cs="Arial"/>
          <w:color w:val="000000"/>
          <w:sz w:val="23"/>
          <w:szCs w:val="23"/>
        </w:rPr>
        <w:t>8</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Table 5 – List of manufacturers</w:t>
      </w:r>
      <w:r w:rsidR="00F86992" w:rsidRPr="008956E1">
        <w:rPr>
          <w:rFonts w:ascii="Arial" w:hAnsi="Arial" w:cs="Arial"/>
          <w:color w:val="000000"/>
          <w:sz w:val="23"/>
          <w:szCs w:val="23"/>
        </w:rPr>
        <w:t xml:space="preserve"> </w:t>
      </w:r>
      <w:r w:rsidR="00F86992" w:rsidRPr="00724326">
        <w:rPr>
          <w:rFonts w:ascii="Arial" w:hAnsi="Arial" w:cs="Arial"/>
          <w:color w:val="000000"/>
          <w:sz w:val="23"/>
          <w:szCs w:val="23"/>
          <w:u w:val="dotted"/>
        </w:rPr>
        <w:tab/>
      </w:r>
      <w:r w:rsidR="00EA57FA">
        <w:rPr>
          <w:rFonts w:ascii="Arial" w:hAnsi="Arial" w:cs="Arial"/>
          <w:color w:val="000000"/>
          <w:sz w:val="23"/>
          <w:szCs w:val="23"/>
        </w:rPr>
        <w:t>.9</w:t>
      </w:r>
    </w:p>
    <w:p w:rsidR="008956E1" w:rsidRPr="008956E1"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Table 6 – List of receivers with AD capability</w:t>
      </w:r>
      <w:r w:rsidR="00F86992" w:rsidRPr="008956E1">
        <w:rPr>
          <w:rFonts w:ascii="Arial" w:hAnsi="Arial" w:cs="Arial"/>
          <w:color w:val="000000"/>
          <w:sz w:val="23"/>
          <w:szCs w:val="23"/>
        </w:rPr>
        <w:t xml:space="preserve"> </w:t>
      </w:r>
      <w:r w:rsidR="00F86992" w:rsidRPr="00724326">
        <w:rPr>
          <w:rFonts w:ascii="Arial" w:hAnsi="Arial" w:cs="Arial"/>
          <w:color w:val="000000"/>
          <w:sz w:val="23"/>
          <w:szCs w:val="23"/>
          <w:u w:val="dotted"/>
        </w:rPr>
        <w:tab/>
      </w:r>
      <w:r w:rsidR="00F86992">
        <w:rPr>
          <w:rFonts w:ascii="Arial" w:hAnsi="Arial" w:cs="Arial"/>
          <w:color w:val="000000"/>
          <w:sz w:val="23"/>
          <w:szCs w:val="23"/>
          <w:u w:val="dotted"/>
        </w:rPr>
        <w:t xml:space="preserve"> </w:t>
      </w:r>
      <w:r w:rsidR="00EA57FA">
        <w:rPr>
          <w:rFonts w:ascii="Arial" w:hAnsi="Arial" w:cs="Arial"/>
          <w:color w:val="000000"/>
          <w:sz w:val="23"/>
          <w:szCs w:val="23"/>
        </w:rPr>
        <w:t>9</w:t>
      </w:r>
    </w:p>
    <w:p w:rsidR="00A44FF9" w:rsidRDefault="008956E1" w:rsidP="00F86992">
      <w:pPr>
        <w:pStyle w:val="CM4"/>
        <w:tabs>
          <w:tab w:val="left" w:pos="7371"/>
        </w:tabs>
        <w:jc w:val="both"/>
        <w:rPr>
          <w:rFonts w:ascii="Arial" w:hAnsi="Arial" w:cs="Arial"/>
          <w:color w:val="000000"/>
          <w:sz w:val="23"/>
          <w:szCs w:val="23"/>
        </w:rPr>
      </w:pPr>
      <w:r w:rsidRPr="008956E1">
        <w:rPr>
          <w:rFonts w:ascii="Arial" w:hAnsi="Arial" w:cs="Arial"/>
          <w:color w:val="000000"/>
          <w:sz w:val="23"/>
          <w:szCs w:val="23"/>
        </w:rPr>
        <w:t xml:space="preserve">Table 7 – Receivers by type </w:t>
      </w:r>
      <w:r w:rsidR="00F86992" w:rsidRPr="00724326">
        <w:rPr>
          <w:rFonts w:ascii="Arial" w:hAnsi="Arial" w:cs="Arial"/>
          <w:color w:val="000000"/>
          <w:sz w:val="23"/>
          <w:szCs w:val="23"/>
          <w:u w:val="dotted"/>
        </w:rPr>
        <w:tab/>
      </w:r>
      <w:r w:rsidR="00F86992">
        <w:rPr>
          <w:rFonts w:ascii="Arial" w:hAnsi="Arial" w:cs="Arial"/>
          <w:color w:val="000000"/>
          <w:sz w:val="23"/>
          <w:szCs w:val="23"/>
          <w:u w:val="dotted"/>
        </w:rPr>
        <w:t xml:space="preserve"> </w:t>
      </w:r>
      <w:r w:rsidR="00EA57FA">
        <w:rPr>
          <w:rFonts w:ascii="Arial" w:hAnsi="Arial" w:cs="Arial"/>
          <w:color w:val="000000"/>
          <w:sz w:val="23"/>
          <w:szCs w:val="23"/>
        </w:rPr>
        <w:t>9</w:t>
      </w:r>
    </w:p>
    <w:p w:rsidR="00F859E0" w:rsidRPr="00F859E0" w:rsidRDefault="00F859E0" w:rsidP="00F859E0">
      <w:pPr>
        <w:pStyle w:val="Default"/>
      </w:pPr>
    </w:p>
    <w:p w:rsidR="00A44FF9" w:rsidRDefault="00724326" w:rsidP="00724326">
      <w:pPr>
        <w:pStyle w:val="Heading2"/>
      </w:pPr>
      <w:r>
        <w:t xml:space="preserve">Executive </w:t>
      </w:r>
      <w:r w:rsidRPr="00724326">
        <w:t>Summary</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The summary of the results for the play</w:t>
      </w:r>
      <w:r w:rsidRPr="008956E1">
        <w:rPr>
          <w:rFonts w:ascii="Arial" w:hAnsi="Arial" w:cs="Arial"/>
          <w:color w:val="000000"/>
          <w:sz w:val="23"/>
          <w:szCs w:val="23"/>
        </w:rPr>
        <w:softHyphen/>
        <w:t>out of the AD stream to the 165 DVB</w:t>
      </w:r>
      <w:r w:rsidRPr="008956E1">
        <w:rPr>
          <w:rFonts w:ascii="Arial" w:hAnsi="Arial" w:cs="Arial"/>
          <w:color w:val="000000"/>
          <w:sz w:val="23"/>
          <w:szCs w:val="23"/>
        </w:rPr>
        <w:softHyphen/>
        <w:t xml:space="preserve">T receivers in ADT’s receiver collection is as follows: </w:t>
      </w:r>
    </w:p>
    <w:p w:rsidR="00A44FF9" w:rsidRPr="008956E1" w:rsidRDefault="00A44FF9" w:rsidP="00F86992">
      <w:pPr>
        <w:pStyle w:val="CM13"/>
        <w:tabs>
          <w:tab w:val="left" w:pos="9214"/>
        </w:tabs>
        <w:spacing w:after="217"/>
        <w:ind w:left="720" w:right="372"/>
        <w:jc w:val="both"/>
        <w:rPr>
          <w:rFonts w:ascii="Arial" w:hAnsi="Arial" w:cs="Arial"/>
          <w:color w:val="000000"/>
          <w:sz w:val="20"/>
          <w:szCs w:val="20"/>
        </w:rPr>
      </w:pPr>
      <w:r w:rsidRPr="008956E1">
        <w:rPr>
          <w:rFonts w:ascii="Arial" w:hAnsi="Arial" w:cs="Arial"/>
          <w:color w:val="000000"/>
          <w:sz w:val="20"/>
          <w:szCs w:val="20"/>
        </w:rPr>
        <w:t>Receivers with AD capability correctly responding to the AD audio</w:t>
      </w:r>
      <w:r w:rsidR="00BA0029" w:rsidRPr="008956E1">
        <w:rPr>
          <w:rFonts w:ascii="Arial" w:hAnsi="Arial" w:cs="Arial"/>
          <w:color w:val="000000"/>
          <w:sz w:val="20"/>
          <w:szCs w:val="20"/>
        </w:rPr>
        <w:tab/>
      </w:r>
      <w:r w:rsidR="00F86992">
        <w:rPr>
          <w:rFonts w:ascii="Arial" w:hAnsi="Arial" w:cs="Arial"/>
          <w:color w:val="000000"/>
          <w:sz w:val="20"/>
          <w:szCs w:val="20"/>
        </w:rPr>
        <w:t>20</w:t>
      </w:r>
    </w:p>
    <w:p w:rsidR="00A44FF9" w:rsidRPr="008956E1" w:rsidRDefault="00A44FF9" w:rsidP="00F86992">
      <w:pPr>
        <w:pStyle w:val="CM13"/>
        <w:tabs>
          <w:tab w:val="left" w:pos="9214"/>
        </w:tabs>
        <w:spacing w:after="217"/>
        <w:ind w:left="720" w:right="372"/>
        <w:jc w:val="both"/>
        <w:rPr>
          <w:rFonts w:ascii="Arial" w:hAnsi="Arial" w:cs="Arial"/>
          <w:color w:val="000000"/>
          <w:sz w:val="20"/>
          <w:szCs w:val="20"/>
        </w:rPr>
      </w:pPr>
      <w:r w:rsidRPr="008956E1">
        <w:rPr>
          <w:rFonts w:ascii="Arial" w:hAnsi="Arial" w:cs="Arial"/>
          <w:color w:val="000000"/>
          <w:sz w:val="20"/>
          <w:szCs w:val="20"/>
        </w:rPr>
        <w:t>Receivers with AD capability not correctly responding to the AD audio</w:t>
      </w:r>
      <w:r w:rsidR="00BA0029" w:rsidRPr="008956E1">
        <w:rPr>
          <w:rFonts w:ascii="Arial" w:hAnsi="Arial" w:cs="Arial"/>
          <w:color w:val="000000"/>
          <w:sz w:val="20"/>
          <w:szCs w:val="20"/>
        </w:rPr>
        <w:tab/>
      </w:r>
      <w:r w:rsidR="00F86992">
        <w:rPr>
          <w:rFonts w:ascii="Arial" w:hAnsi="Arial" w:cs="Arial"/>
          <w:color w:val="000000"/>
          <w:sz w:val="20"/>
          <w:szCs w:val="20"/>
        </w:rPr>
        <w:t>nil</w:t>
      </w:r>
    </w:p>
    <w:p w:rsidR="00A44FF9" w:rsidRPr="008956E1" w:rsidRDefault="00A44FF9" w:rsidP="00F86992">
      <w:pPr>
        <w:pStyle w:val="CM13"/>
        <w:tabs>
          <w:tab w:val="left" w:pos="9214"/>
        </w:tabs>
        <w:spacing w:after="217"/>
        <w:ind w:left="720" w:right="372"/>
        <w:jc w:val="both"/>
        <w:rPr>
          <w:rFonts w:ascii="Arial" w:hAnsi="Arial" w:cs="Arial"/>
          <w:color w:val="000000"/>
          <w:sz w:val="20"/>
          <w:szCs w:val="20"/>
        </w:rPr>
      </w:pPr>
      <w:r w:rsidRPr="008956E1">
        <w:rPr>
          <w:rFonts w:ascii="Arial" w:hAnsi="Arial" w:cs="Arial"/>
          <w:color w:val="000000"/>
          <w:sz w:val="20"/>
          <w:szCs w:val="20"/>
        </w:rPr>
        <w:t>Receivers without AD capability present normal audio in preference to AD audio</w:t>
      </w:r>
      <w:r w:rsidR="00BA0029" w:rsidRPr="008956E1">
        <w:rPr>
          <w:rFonts w:ascii="Arial" w:hAnsi="Arial" w:cs="Arial"/>
          <w:color w:val="000000"/>
          <w:sz w:val="20"/>
          <w:szCs w:val="20"/>
        </w:rPr>
        <w:tab/>
      </w:r>
      <w:r w:rsidR="00F86992">
        <w:rPr>
          <w:rFonts w:ascii="Arial" w:hAnsi="Arial" w:cs="Arial"/>
          <w:color w:val="000000"/>
          <w:sz w:val="20"/>
          <w:szCs w:val="20"/>
        </w:rPr>
        <w:t>129</w:t>
      </w:r>
    </w:p>
    <w:p w:rsidR="00A44FF9" w:rsidRPr="008956E1" w:rsidRDefault="00A44FF9" w:rsidP="00F86992">
      <w:pPr>
        <w:pStyle w:val="CM15"/>
        <w:tabs>
          <w:tab w:val="left" w:pos="9214"/>
        </w:tabs>
        <w:spacing w:after="295"/>
        <w:ind w:left="720" w:right="372"/>
        <w:jc w:val="both"/>
        <w:rPr>
          <w:rFonts w:ascii="Arial" w:hAnsi="Arial" w:cs="Arial"/>
          <w:color w:val="000000"/>
          <w:sz w:val="20"/>
          <w:szCs w:val="20"/>
        </w:rPr>
      </w:pPr>
      <w:r w:rsidRPr="008956E1">
        <w:rPr>
          <w:rFonts w:ascii="Arial" w:hAnsi="Arial" w:cs="Arial"/>
          <w:color w:val="000000"/>
          <w:sz w:val="20"/>
          <w:szCs w:val="20"/>
        </w:rPr>
        <w:t>Receivers without AD capability present AD audio in preference to normal audio</w:t>
      </w:r>
      <w:r w:rsidR="00BA0029" w:rsidRPr="008956E1">
        <w:rPr>
          <w:rFonts w:ascii="Arial" w:hAnsi="Arial" w:cs="Arial"/>
          <w:color w:val="000000"/>
          <w:sz w:val="20"/>
          <w:szCs w:val="20"/>
        </w:rPr>
        <w:tab/>
      </w:r>
      <w:r w:rsidR="00F86992">
        <w:rPr>
          <w:rFonts w:ascii="Arial" w:hAnsi="Arial" w:cs="Arial"/>
          <w:color w:val="000000"/>
          <w:sz w:val="20"/>
          <w:szCs w:val="20"/>
        </w:rPr>
        <w:t>16</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The sixteen DVB</w:t>
      </w:r>
      <w:r w:rsidRPr="008956E1">
        <w:rPr>
          <w:rFonts w:ascii="Arial" w:hAnsi="Arial" w:cs="Arial"/>
          <w:color w:val="000000"/>
          <w:sz w:val="23"/>
          <w:szCs w:val="23"/>
        </w:rPr>
        <w:softHyphen/>
      </w:r>
      <w:r w:rsidR="005F0576" w:rsidRPr="008956E1">
        <w:rPr>
          <w:rFonts w:ascii="Arial" w:hAnsi="Arial" w:cs="Arial"/>
          <w:color w:val="000000"/>
          <w:sz w:val="23"/>
          <w:szCs w:val="23"/>
        </w:rPr>
        <w:t>-</w:t>
      </w:r>
      <w:r w:rsidRPr="008956E1">
        <w:rPr>
          <w:rFonts w:ascii="Arial" w:hAnsi="Arial" w:cs="Arial"/>
          <w:color w:val="000000"/>
          <w:sz w:val="23"/>
          <w:szCs w:val="23"/>
        </w:rPr>
        <w:t xml:space="preserve">T receivers without AD capability that presented AD audio in preference to normal audio exhibited one of three types of anomalies, set out at page 11 of this report.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All but one of these sixteen receivers were able to be reset from AD audio to main audio by pressing the ‘audio’ button on the remote control. However the </w:t>
      </w:r>
      <w:proofErr w:type="spellStart"/>
      <w:r w:rsidRPr="008956E1">
        <w:rPr>
          <w:rFonts w:ascii="Arial" w:hAnsi="Arial" w:cs="Arial"/>
          <w:color w:val="000000"/>
          <w:sz w:val="23"/>
          <w:szCs w:val="23"/>
        </w:rPr>
        <w:t>Digicrystal</w:t>
      </w:r>
      <w:proofErr w:type="spellEnd"/>
      <w:r w:rsidRPr="008956E1">
        <w:rPr>
          <w:rFonts w:ascii="Arial" w:hAnsi="Arial" w:cs="Arial"/>
          <w:color w:val="000000"/>
          <w:sz w:val="23"/>
          <w:szCs w:val="23"/>
        </w:rPr>
        <w:t xml:space="preserve"> DTG–9200 was </w:t>
      </w:r>
      <w:r w:rsidR="00F86992">
        <w:rPr>
          <w:rFonts w:ascii="Arial" w:hAnsi="Arial" w:cs="Arial"/>
          <w:color w:val="000000"/>
          <w:sz w:val="23"/>
          <w:szCs w:val="23"/>
        </w:rPr>
        <w:t>only able to play the AD audio.</w:t>
      </w:r>
    </w:p>
    <w:p w:rsidR="00A44FF9" w:rsidRPr="008956E1" w:rsidRDefault="00F86992" w:rsidP="00F86992">
      <w:pPr>
        <w:pStyle w:val="Heading2"/>
      </w:pPr>
      <w:r>
        <w:t>Scope of work</w:t>
      </w:r>
    </w:p>
    <w:p w:rsidR="00A44FF9" w:rsidRPr="008956E1" w:rsidRDefault="00A44FF9">
      <w:pPr>
        <w:pStyle w:val="CM4"/>
        <w:jc w:val="both"/>
        <w:rPr>
          <w:rFonts w:ascii="Arial" w:hAnsi="Arial" w:cs="Arial"/>
          <w:color w:val="000000"/>
          <w:sz w:val="23"/>
          <w:szCs w:val="23"/>
        </w:rPr>
      </w:pPr>
      <w:r w:rsidRPr="008956E1">
        <w:rPr>
          <w:rFonts w:ascii="Arial" w:hAnsi="Arial" w:cs="Arial"/>
          <w:color w:val="000000"/>
          <w:sz w:val="23"/>
          <w:szCs w:val="23"/>
        </w:rPr>
        <w:t>ADT was commissioned by ABC to report on the playout an ABC transport stream with AD audio (ABC AD stream) to the ADT receiver farm to ensure that:</w:t>
      </w:r>
      <w:r w:rsidR="00BA0029" w:rsidRPr="008956E1">
        <w:rPr>
          <w:rFonts w:ascii="Arial" w:hAnsi="Arial" w:cs="Arial"/>
          <w:color w:val="000000"/>
          <w:sz w:val="23"/>
          <w:szCs w:val="23"/>
        </w:rPr>
        <w:br/>
      </w:r>
      <w:r w:rsidRPr="008956E1">
        <w:rPr>
          <w:rFonts w:ascii="Arial" w:hAnsi="Arial" w:cs="Arial"/>
          <w:color w:val="000000"/>
          <w:sz w:val="23"/>
          <w:szCs w:val="23"/>
        </w:rPr>
        <w:t xml:space="preserve"> </w:t>
      </w:r>
    </w:p>
    <w:p w:rsidR="00A44FF9" w:rsidRPr="008956E1" w:rsidRDefault="00A44FF9" w:rsidP="00BA0029">
      <w:pPr>
        <w:pStyle w:val="Default"/>
        <w:numPr>
          <w:ilvl w:val="0"/>
          <w:numId w:val="1"/>
        </w:numPr>
        <w:spacing w:after="27"/>
        <w:ind w:firstLine="709"/>
        <w:rPr>
          <w:rFonts w:ascii="Arial" w:hAnsi="Arial" w:cs="Arial"/>
          <w:sz w:val="23"/>
          <w:szCs w:val="23"/>
        </w:rPr>
      </w:pPr>
      <w:r w:rsidRPr="008956E1">
        <w:rPr>
          <w:rFonts w:ascii="Arial" w:hAnsi="Arial" w:cs="Arial"/>
          <w:sz w:val="23"/>
          <w:szCs w:val="23"/>
        </w:rPr>
        <w:t xml:space="preserve">Receivers with AD capability respond correctly </w:t>
      </w:r>
    </w:p>
    <w:p w:rsidR="00A44FF9" w:rsidRPr="008956E1" w:rsidRDefault="00A44FF9" w:rsidP="00BA0029">
      <w:pPr>
        <w:pStyle w:val="Default"/>
        <w:numPr>
          <w:ilvl w:val="0"/>
          <w:numId w:val="1"/>
        </w:numPr>
        <w:ind w:left="1418" w:hanging="709"/>
        <w:rPr>
          <w:rFonts w:ascii="Arial" w:hAnsi="Arial" w:cs="Arial"/>
          <w:sz w:val="23"/>
          <w:szCs w:val="23"/>
        </w:rPr>
      </w:pPr>
      <w:r w:rsidRPr="008956E1">
        <w:rPr>
          <w:rFonts w:ascii="Arial" w:hAnsi="Arial" w:cs="Arial"/>
          <w:sz w:val="23"/>
          <w:szCs w:val="23"/>
        </w:rPr>
        <w:t xml:space="preserve">Receivers without AD capability do not present the AD audio in favour of the main audio stream. </w:t>
      </w:r>
    </w:p>
    <w:p w:rsidR="00A44FF9" w:rsidRPr="008956E1" w:rsidRDefault="00A44FF9">
      <w:pPr>
        <w:pStyle w:val="Default"/>
        <w:rPr>
          <w:rFonts w:ascii="Arial" w:hAnsi="Arial" w:cs="Arial"/>
          <w:sz w:val="23"/>
          <w:szCs w:val="23"/>
        </w:rPr>
      </w:pP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On 24th February 2012 ABC provided ADT with a CD data disc containing the Audio Description (AD) transport stream.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Initial evaluation of the AD stream showed that ABC had missed the descriptor called Extension descriptor. The descriptor is located in PMT and has a tag value 0x7F. It is used to signal audio description as defined in ETSI EN 300 468(V1.11.1), Appendix J.4.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A fourth disk was provided on 6th March 2012. This disk contained an amended AD transport stream.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The stream was played out to 165 models of DVB</w:t>
      </w:r>
      <w:r w:rsidRPr="008956E1">
        <w:rPr>
          <w:rFonts w:ascii="Arial" w:hAnsi="Arial" w:cs="Arial"/>
          <w:color w:val="000000"/>
          <w:sz w:val="23"/>
          <w:szCs w:val="23"/>
        </w:rPr>
        <w:softHyphen/>
        <w:t xml:space="preserve">T receivers from a total of 52 different manufacturers. </w:t>
      </w:r>
    </w:p>
    <w:p w:rsidR="00A44FF9" w:rsidRDefault="00A44FF9">
      <w:pPr>
        <w:pStyle w:val="CM4"/>
        <w:jc w:val="both"/>
        <w:rPr>
          <w:rFonts w:ascii="Arial" w:hAnsi="Arial" w:cs="Arial"/>
          <w:color w:val="000000"/>
          <w:sz w:val="23"/>
          <w:szCs w:val="23"/>
        </w:rPr>
      </w:pPr>
      <w:r w:rsidRPr="008956E1">
        <w:rPr>
          <w:rFonts w:ascii="Arial" w:hAnsi="Arial" w:cs="Arial"/>
          <w:color w:val="000000"/>
          <w:sz w:val="23"/>
          <w:szCs w:val="23"/>
        </w:rPr>
        <w:t>One STB (Samsung DTB–H550F) was supplied by ABC on 4th April 2012. This STB was reported by ABC to be only</w:t>
      </w:r>
      <w:r w:rsidR="00F86992">
        <w:rPr>
          <w:rFonts w:ascii="Arial" w:hAnsi="Arial" w:cs="Arial"/>
          <w:color w:val="000000"/>
          <w:sz w:val="23"/>
          <w:szCs w:val="23"/>
        </w:rPr>
        <w:t xml:space="preserve"> playing the audio description.</w:t>
      </w:r>
    </w:p>
    <w:p w:rsidR="00F86992" w:rsidRDefault="00F86992">
      <w:pPr>
        <w:spacing w:after="0" w:line="240" w:lineRule="auto"/>
        <w:rPr>
          <w:rFonts w:ascii="TT171t00" w:hAnsi="TT171t00" w:cs="TT171t00"/>
          <w:color w:val="000000"/>
          <w:sz w:val="24"/>
          <w:szCs w:val="24"/>
        </w:rPr>
      </w:pPr>
      <w:r>
        <w:br w:type="page"/>
      </w:r>
    </w:p>
    <w:p w:rsidR="00F86992" w:rsidRPr="00F86992" w:rsidRDefault="00F86992" w:rsidP="00F86992">
      <w:pPr>
        <w:pStyle w:val="Default"/>
      </w:pPr>
    </w:p>
    <w:p w:rsidR="00A44FF9" w:rsidRPr="008956E1" w:rsidRDefault="00F86992" w:rsidP="00F86992">
      <w:pPr>
        <w:pStyle w:val="Heading2"/>
      </w:pPr>
      <w:r>
        <w:t>Supplied files</w:t>
      </w:r>
    </w:p>
    <w:p w:rsidR="00A44FF9" w:rsidRPr="008956E1" w:rsidRDefault="00BA0029">
      <w:pPr>
        <w:pStyle w:val="CM15"/>
        <w:spacing w:after="295"/>
        <w:rPr>
          <w:rFonts w:ascii="Arial" w:hAnsi="Arial" w:cs="Arial"/>
          <w:i/>
          <w:color w:val="000000"/>
          <w:sz w:val="23"/>
          <w:szCs w:val="23"/>
        </w:rPr>
      </w:pPr>
      <w:r w:rsidRPr="008956E1">
        <w:rPr>
          <w:rFonts w:ascii="Arial" w:hAnsi="Arial" w:cs="Arial"/>
          <w:color w:val="000000"/>
          <w:sz w:val="23"/>
          <w:szCs w:val="23"/>
        </w:rPr>
        <w:br/>
      </w:r>
      <w:r w:rsidR="00A44FF9" w:rsidRPr="008956E1">
        <w:rPr>
          <w:rFonts w:ascii="Arial" w:hAnsi="Arial" w:cs="Arial"/>
          <w:i/>
          <w:color w:val="000000"/>
          <w:sz w:val="23"/>
          <w:szCs w:val="23"/>
        </w:rPr>
        <w:t xml:space="preserve">Disk 1 </w:t>
      </w:r>
    </w:p>
    <w:p w:rsidR="00A44FF9" w:rsidRPr="008956E1" w:rsidRDefault="00A44FF9">
      <w:pPr>
        <w:pStyle w:val="CM15"/>
        <w:spacing w:after="295"/>
        <w:rPr>
          <w:rFonts w:ascii="Arial" w:hAnsi="Arial" w:cs="Arial"/>
          <w:color w:val="000000"/>
          <w:sz w:val="23"/>
          <w:szCs w:val="23"/>
        </w:rPr>
      </w:pPr>
      <w:r w:rsidRPr="008956E1">
        <w:rPr>
          <w:rFonts w:ascii="Arial" w:hAnsi="Arial" w:cs="Arial"/>
          <w:color w:val="000000"/>
          <w:sz w:val="23"/>
          <w:szCs w:val="23"/>
        </w:rPr>
        <w:t xml:space="preserve">Disk 1 has a hand written label: </w:t>
      </w:r>
    </w:p>
    <w:p w:rsidR="00A44FF9" w:rsidRPr="008956E1" w:rsidRDefault="00A44FF9">
      <w:pPr>
        <w:pStyle w:val="CM15"/>
        <w:spacing w:after="295" w:line="293" w:lineRule="atLeast"/>
        <w:rPr>
          <w:rFonts w:ascii="Arial" w:hAnsi="Arial" w:cs="Arial"/>
          <w:color w:val="000000"/>
          <w:sz w:val="23"/>
          <w:szCs w:val="23"/>
        </w:rPr>
      </w:pPr>
      <w:r w:rsidRPr="008956E1">
        <w:rPr>
          <w:rFonts w:ascii="Arial" w:hAnsi="Arial" w:cs="Arial"/>
          <w:color w:val="000000"/>
          <w:sz w:val="23"/>
          <w:szCs w:val="23"/>
        </w:rPr>
        <w:t xml:space="preserve">‘OFF AIR – </w:t>
      </w:r>
      <w:r w:rsidR="00BA0029" w:rsidRPr="008956E1">
        <w:rPr>
          <w:rFonts w:ascii="Arial" w:hAnsi="Arial" w:cs="Arial"/>
          <w:color w:val="000000"/>
          <w:sz w:val="23"/>
          <w:szCs w:val="23"/>
        </w:rPr>
        <w:br/>
      </w:r>
      <w:r w:rsidRPr="008956E1">
        <w:rPr>
          <w:rFonts w:ascii="Arial" w:hAnsi="Arial" w:cs="Arial"/>
          <w:color w:val="000000"/>
          <w:sz w:val="23"/>
          <w:szCs w:val="23"/>
        </w:rPr>
        <w:t xml:space="preserve">DTV – </w:t>
      </w:r>
      <w:r w:rsidR="00BA0029" w:rsidRPr="008956E1">
        <w:rPr>
          <w:rFonts w:ascii="Arial" w:hAnsi="Arial" w:cs="Arial"/>
          <w:color w:val="000000"/>
          <w:sz w:val="23"/>
          <w:szCs w:val="23"/>
        </w:rPr>
        <w:br/>
      </w:r>
      <w:proofErr w:type="spellStart"/>
      <w:r w:rsidRPr="008956E1">
        <w:rPr>
          <w:rFonts w:ascii="Arial" w:hAnsi="Arial" w:cs="Arial"/>
          <w:color w:val="000000"/>
          <w:sz w:val="23"/>
          <w:szCs w:val="23"/>
        </w:rPr>
        <w:t>Rabs</w:t>
      </w:r>
      <w:proofErr w:type="spellEnd"/>
      <w:r w:rsidRPr="008956E1">
        <w:rPr>
          <w:rFonts w:ascii="Arial" w:hAnsi="Arial" w:cs="Arial"/>
          <w:color w:val="000000"/>
          <w:sz w:val="23"/>
          <w:szCs w:val="23"/>
        </w:rPr>
        <w:t xml:space="preserve"> – VAST </w:t>
      </w:r>
      <w:r w:rsidR="00BA0029" w:rsidRPr="008956E1">
        <w:rPr>
          <w:rFonts w:ascii="Arial" w:hAnsi="Arial" w:cs="Arial"/>
          <w:color w:val="000000"/>
          <w:sz w:val="23"/>
          <w:szCs w:val="23"/>
        </w:rPr>
        <w:br/>
      </w:r>
      <w:r w:rsidRPr="008956E1">
        <w:rPr>
          <w:rFonts w:ascii="Arial" w:hAnsi="Arial" w:cs="Arial"/>
          <w:color w:val="000000"/>
          <w:sz w:val="23"/>
          <w:szCs w:val="23"/>
        </w:rPr>
        <w:t xml:space="preserve">Audio Description’ </w:t>
      </w:r>
    </w:p>
    <w:p w:rsidR="00BA0029" w:rsidRPr="008956E1" w:rsidRDefault="00894F42" w:rsidP="00BA0029">
      <w:pPr>
        <w:pStyle w:val="Default"/>
        <w:framePr w:w="10157" w:wrap="auto" w:vAnchor="page" w:hAnchor="page" w:x="1231" w:y="6436"/>
        <w:spacing w:after="400"/>
        <w:rPr>
          <w:rFonts w:ascii="Arial" w:hAnsi="Arial" w:cs="Arial"/>
          <w:sz w:val="18"/>
          <w:szCs w:val="18"/>
        </w:rPr>
      </w:pPr>
      <w:r w:rsidRPr="00907439">
        <w:rPr>
          <w:rFonts w:ascii="Arial" w:hAnsi="Arial" w:cs="Arial"/>
          <w:noProof/>
          <w:sz w:val="18"/>
          <w:szCs w:val="18"/>
        </w:rPr>
        <w:drawing>
          <wp:inline distT="0" distB="0" distL="0" distR="0">
            <wp:extent cx="5943600" cy="866775"/>
            <wp:effectExtent l="0" t="0" r="0" b="0"/>
            <wp:docPr id="5" name="Picture 7" descr="Figure 1 - Disk 1 fol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 1 - Disk 1 folder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866775"/>
                    </a:xfrm>
                    <a:prstGeom prst="rect">
                      <a:avLst/>
                    </a:prstGeom>
                    <a:noFill/>
                    <a:ln>
                      <a:noFill/>
                    </a:ln>
                  </pic:spPr>
                </pic:pic>
              </a:graphicData>
            </a:graphic>
          </wp:inline>
        </w:drawing>
      </w:r>
    </w:p>
    <w:p w:rsidR="00BA0029" w:rsidRPr="008956E1" w:rsidRDefault="00A44FF9" w:rsidP="00BA0029">
      <w:pPr>
        <w:pStyle w:val="CM13"/>
        <w:spacing w:after="217"/>
        <w:ind w:left="3625" w:hanging="3625"/>
        <w:rPr>
          <w:rFonts w:ascii="Arial" w:hAnsi="Arial" w:cs="Arial"/>
          <w:color w:val="000000"/>
          <w:sz w:val="23"/>
          <w:szCs w:val="23"/>
        </w:rPr>
      </w:pPr>
      <w:r w:rsidRPr="008956E1">
        <w:rPr>
          <w:rFonts w:ascii="Arial" w:hAnsi="Arial" w:cs="Arial"/>
          <w:color w:val="000000"/>
          <w:sz w:val="23"/>
          <w:szCs w:val="23"/>
        </w:rPr>
        <w:t xml:space="preserve">The disk contained the following folders: </w:t>
      </w:r>
    </w:p>
    <w:p w:rsidR="00A44FF9" w:rsidRPr="008956E1" w:rsidRDefault="00BA0029" w:rsidP="00BA0029">
      <w:pPr>
        <w:pStyle w:val="CM13"/>
        <w:spacing w:after="217"/>
        <w:ind w:left="3625" w:hanging="3625"/>
        <w:jc w:val="center"/>
        <w:rPr>
          <w:rFonts w:ascii="Arial" w:hAnsi="Arial" w:cs="Arial"/>
          <w:color w:val="000000"/>
          <w:sz w:val="16"/>
          <w:szCs w:val="16"/>
        </w:rPr>
      </w:pPr>
      <w:r w:rsidRPr="008956E1">
        <w:rPr>
          <w:rFonts w:ascii="Arial" w:hAnsi="Arial" w:cs="Arial"/>
          <w:b/>
          <w:color w:val="000000"/>
          <w:sz w:val="16"/>
          <w:szCs w:val="16"/>
        </w:rPr>
        <w:t>Figure 1 – Disk 1 folders</w:t>
      </w:r>
    </w:p>
    <w:p w:rsidR="00A44FF9" w:rsidRPr="008956E1" w:rsidRDefault="00A44FF9" w:rsidP="00BA0029">
      <w:pPr>
        <w:pStyle w:val="CM17"/>
        <w:spacing w:after="430"/>
        <w:rPr>
          <w:rFonts w:ascii="Arial" w:hAnsi="Arial" w:cs="Arial"/>
          <w:color w:val="000000"/>
          <w:sz w:val="23"/>
          <w:szCs w:val="23"/>
        </w:rPr>
      </w:pPr>
      <w:r w:rsidRPr="008956E1">
        <w:rPr>
          <w:rFonts w:ascii="Arial" w:hAnsi="Arial" w:cs="Arial"/>
          <w:color w:val="000000"/>
          <w:sz w:val="23"/>
          <w:szCs w:val="23"/>
        </w:rPr>
        <w:t xml:space="preserve">The ‘Audio Description folder’ contained the following file: </w:t>
      </w:r>
    </w:p>
    <w:p w:rsidR="00BA0029" w:rsidRPr="008956E1" w:rsidRDefault="00894F42" w:rsidP="00BA0029">
      <w:pPr>
        <w:pStyle w:val="Default"/>
        <w:framePr w:w="10152" w:wrap="auto" w:vAnchor="page" w:hAnchor="page" w:x="1336" w:y="9301"/>
        <w:spacing w:after="200"/>
        <w:rPr>
          <w:rFonts w:ascii="Arial" w:hAnsi="Arial" w:cs="Arial"/>
          <w:sz w:val="18"/>
          <w:szCs w:val="18"/>
        </w:rPr>
      </w:pPr>
      <w:r w:rsidRPr="00907439">
        <w:rPr>
          <w:rFonts w:ascii="Arial" w:hAnsi="Arial" w:cs="Arial"/>
          <w:noProof/>
          <w:sz w:val="18"/>
          <w:szCs w:val="18"/>
        </w:rPr>
        <w:drawing>
          <wp:inline distT="0" distB="0" distL="0" distR="0">
            <wp:extent cx="5934075" cy="647700"/>
            <wp:effectExtent l="0" t="0" r="0" b="0"/>
            <wp:docPr id="6" name="Picture 8" descr="Figure 2 - Disk 1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gure 2 - Disk 1 fil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4075" cy="647700"/>
                    </a:xfrm>
                    <a:prstGeom prst="rect">
                      <a:avLst/>
                    </a:prstGeom>
                    <a:noFill/>
                    <a:ln>
                      <a:noFill/>
                    </a:ln>
                  </pic:spPr>
                </pic:pic>
              </a:graphicData>
            </a:graphic>
          </wp:inline>
        </w:drawing>
      </w:r>
    </w:p>
    <w:p w:rsidR="00A44FF9" w:rsidRPr="008956E1" w:rsidRDefault="00A44FF9" w:rsidP="00BA0029">
      <w:pPr>
        <w:pStyle w:val="CM18"/>
        <w:spacing w:after="147"/>
        <w:ind w:left="3815" w:right="1072"/>
        <w:rPr>
          <w:rFonts w:ascii="Arial" w:hAnsi="Arial" w:cs="Arial"/>
          <w:b/>
          <w:color w:val="000000"/>
          <w:sz w:val="16"/>
          <w:szCs w:val="16"/>
        </w:rPr>
      </w:pPr>
      <w:r w:rsidRPr="008956E1">
        <w:rPr>
          <w:rFonts w:ascii="Arial" w:hAnsi="Arial" w:cs="Arial"/>
          <w:b/>
          <w:color w:val="000000"/>
          <w:sz w:val="16"/>
          <w:szCs w:val="16"/>
        </w:rPr>
        <w:t>Figure 2 – Disk 1 file</w:t>
      </w:r>
    </w:p>
    <w:p w:rsidR="00BA0029" w:rsidRPr="008956E1" w:rsidRDefault="00BA0029">
      <w:pPr>
        <w:pStyle w:val="CM9"/>
        <w:rPr>
          <w:rFonts w:ascii="Arial" w:hAnsi="Arial" w:cs="Arial"/>
          <w:color w:val="000000"/>
          <w:sz w:val="23"/>
          <w:szCs w:val="23"/>
        </w:rPr>
      </w:pPr>
    </w:p>
    <w:p w:rsidR="00A44FF9" w:rsidRPr="008956E1" w:rsidRDefault="00A44FF9">
      <w:pPr>
        <w:pStyle w:val="CM9"/>
        <w:rPr>
          <w:rFonts w:ascii="Arial" w:hAnsi="Arial" w:cs="Arial"/>
          <w:i/>
          <w:color w:val="000000"/>
          <w:sz w:val="23"/>
          <w:szCs w:val="23"/>
        </w:rPr>
      </w:pPr>
      <w:r w:rsidRPr="008956E1">
        <w:rPr>
          <w:rFonts w:ascii="Arial" w:hAnsi="Arial" w:cs="Arial"/>
          <w:i/>
          <w:color w:val="000000"/>
          <w:sz w:val="23"/>
          <w:szCs w:val="23"/>
        </w:rPr>
        <w:t xml:space="preserve">Disk 2 </w:t>
      </w:r>
    </w:p>
    <w:p w:rsidR="00BA0029" w:rsidRPr="008956E1" w:rsidRDefault="00A44FF9">
      <w:pPr>
        <w:pStyle w:val="CM17"/>
        <w:spacing w:after="430" w:line="588" w:lineRule="atLeast"/>
        <w:rPr>
          <w:rFonts w:ascii="Arial" w:hAnsi="Arial" w:cs="Arial"/>
          <w:color w:val="000000"/>
          <w:sz w:val="23"/>
          <w:szCs w:val="23"/>
        </w:rPr>
      </w:pPr>
      <w:r w:rsidRPr="008956E1">
        <w:rPr>
          <w:rFonts w:ascii="Arial" w:hAnsi="Arial" w:cs="Arial"/>
          <w:color w:val="000000"/>
          <w:sz w:val="23"/>
          <w:szCs w:val="23"/>
        </w:rPr>
        <w:t>Disk 2 has a h</w:t>
      </w:r>
      <w:r w:rsidR="00BA0029" w:rsidRPr="008956E1">
        <w:rPr>
          <w:rFonts w:ascii="Arial" w:hAnsi="Arial" w:cs="Arial"/>
          <w:color w:val="000000"/>
          <w:sz w:val="23"/>
          <w:szCs w:val="23"/>
        </w:rPr>
        <w:t>a</w:t>
      </w:r>
      <w:r w:rsidRPr="008956E1">
        <w:rPr>
          <w:rFonts w:ascii="Arial" w:hAnsi="Arial" w:cs="Arial"/>
          <w:color w:val="000000"/>
          <w:sz w:val="23"/>
          <w:szCs w:val="23"/>
        </w:rPr>
        <w:t xml:space="preserve">nd written label: </w:t>
      </w:r>
    </w:p>
    <w:p w:rsidR="00BA0029" w:rsidRPr="008956E1" w:rsidRDefault="00894F42" w:rsidP="00BA0029">
      <w:pPr>
        <w:pStyle w:val="Default"/>
        <w:framePr w:w="10512" w:wrap="auto" w:vAnchor="page" w:hAnchor="page" w:x="1006" w:y="14221"/>
        <w:rPr>
          <w:rFonts w:ascii="Arial" w:hAnsi="Arial" w:cs="Arial"/>
          <w:sz w:val="18"/>
          <w:szCs w:val="18"/>
        </w:rPr>
      </w:pPr>
      <w:r w:rsidRPr="00907439">
        <w:rPr>
          <w:rFonts w:ascii="Arial" w:hAnsi="Arial" w:cs="Arial"/>
          <w:noProof/>
          <w:sz w:val="18"/>
          <w:szCs w:val="18"/>
        </w:rPr>
        <w:drawing>
          <wp:inline distT="0" distB="0" distL="0" distR="0">
            <wp:extent cx="6162675" cy="685800"/>
            <wp:effectExtent l="0" t="0" r="0" b="0"/>
            <wp:docPr id="7" name="Picture 9" descr="Figure 3 - Disk 2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igure 3 - Disk 2 fi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62675" cy="685800"/>
                    </a:xfrm>
                    <a:prstGeom prst="rect">
                      <a:avLst/>
                    </a:prstGeom>
                    <a:noFill/>
                    <a:ln>
                      <a:noFill/>
                    </a:ln>
                  </pic:spPr>
                </pic:pic>
              </a:graphicData>
            </a:graphic>
          </wp:inline>
        </w:drawing>
      </w:r>
    </w:p>
    <w:p w:rsidR="00A44FF9" w:rsidRPr="008956E1" w:rsidRDefault="00A44FF9">
      <w:pPr>
        <w:pStyle w:val="CM17"/>
        <w:spacing w:after="430" w:line="588" w:lineRule="atLeast"/>
        <w:rPr>
          <w:rFonts w:ascii="Arial" w:hAnsi="Arial" w:cs="Arial"/>
          <w:color w:val="000000"/>
          <w:sz w:val="23"/>
          <w:szCs w:val="23"/>
        </w:rPr>
      </w:pPr>
      <w:r w:rsidRPr="008956E1">
        <w:rPr>
          <w:rFonts w:ascii="Arial" w:hAnsi="Arial" w:cs="Arial"/>
          <w:color w:val="000000"/>
          <w:sz w:val="23"/>
          <w:szCs w:val="23"/>
        </w:rPr>
        <w:t xml:space="preserve">‘Audio Description 2 min’ </w:t>
      </w:r>
      <w:proofErr w:type="gramStart"/>
      <w:r w:rsidRPr="008956E1">
        <w:rPr>
          <w:rFonts w:ascii="Arial" w:hAnsi="Arial" w:cs="Arial"/>
          <w:color w:val="000000"/>
          <w:sz w:val="23"/>
          <w:szCs w:val="23"/>
        </w:rPr>
        <w:t>The</w:t>
      </w:r>
      <w:proofErr w:type="gramEnd"/>
      <w:r w:rsidRPr="008956E1">
        <w:rPr>
          <w:rFonts w:ascii="Arial" w:hAnsi="Arial" w:cs="Arial"/>
          <w:color w:val="000000"/>
          <w:sz w:val="23"/>
          <w:szCs w:val="23"/>
        </w:rPr>
        <w:t xml:space="preserve"> disk contained the following file: </w:t>
      </w:r>
    </w:p>
    <w:p w:rsidR="00A44FF9" w:rsidRPr="008956E1" w:rsidRDefault="00A44FF9">
      <w:pPr>
        <w:pStyle w:val="CM13"/>
        <w:spacing w:after="217"/>
        <w:ind w:left="3815"/>
        <w:rPr>
          <w:rFonts w:ascii="Arial" w:hAnsi="Arial" w:cs="Arial"/>
          <w:b/>
          <w:color w:val="000000"/>
          <w:sz w:val="16"/>
          <w:szCs w:val="16"/>
        </w:rPr>
      </w:pPr>
      <w:r w:rsidRPr="008956E1">
        <w:rPr>
          <w:rFonts w:ascii="Arial" w:hAnsi="Arial" w:cs="Arial"/>
          <w:b/>
          <w:color w:val="000000"/>
          <w:sz w:val="16"/>
          <w:szCs w:val="16"/>
        </w:rPr>
        <w:t xml:space="preserve">Figure 3 – Disk 2 file </w:t>
      </w:r>
    </w:p>
    <w:p w:rsidR="00A44FF9" w:rsidRPr="008956E1" w:rsidRDefault="00F86992" w:rsidP="00F86992">
      <w:pPr>
        <w:pStyle w:val="Heading2"/>
      </w:pPr>
      <w:r>
        <w:t>Test Methods and Analysis</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ADT has developed test methodologies to perform the required AD stream testing. These methodologies and ADT quality management procedures were followed. </w:t>
      </w:r>
    </w:p>
    <w:p w:rsidR="00A44FF9" w:rsidRPr="00F86992" w:rsidRDefault="00F86992" w:rsidP="00F86992">
      <w:pPr>
        <w:pStyle w:val="Heading3"/>
      </w:pPr>
      <w:r>
        <w:t>Methodology</w:t>
      </w:r>
    </w:p>
    <w:p w:rsidR="00A44FF9" w:rsidRPr="008956E1" w:rsidRDefault="00A44FF9" w:rsidP="00BA0029">
      <w:pPr>
        <w:pStyle w:val="CM10"/>
        <w:ind w:left="1002" w:hanging="1002"/>
        <w:jc w:val="both"/>
        <w:rPr>
          <w:rFonts w:ascii="Arial" w:hAnsi="Arial" w:cs="Arial"/>
          <w:color w:val="000000"/>
          <w:sz w:val="23"/>
          <w:szCs w:val="23"/>
        </w:rPr>
      </w:pPr>
      <w:r w:rsidRPr="008956E1">
        <w:rPr>
          <w:rFonts w:ascii="Arial" w:hAnsi="Arial" w:cs="Arial"/>
          <w:color w:val="000000"/>
          <w:sz w:val="23"/>
          <w:szCs w:val="23"/>
        </w:rPr>
        <w:t xml:space="preserve">1. Set the </w:t>
      </w:r>
      <w:proofErr w:type="spellStart"/>
      <w:r w:rsidRPr="008956E1">
        <w:rPr>
          <w:rFonts w:ascii="Arial" w:hAnsi="Arial" w:cs="Arial"/>
          <w:color w:val="000000"/>
          <w:sz w:val="23"/>
          <w:szCs w:val="23"/>
        </w:rPr>
        <w:t>DekTec</w:t>
      </w:r>
      <w:proofErr w:type="spellEnd"/>
      <w:r w:rsidRPr="008956E1">
        <w:rPr>
          <w:rFonts w:ascii="Arial" w:hAnsi="Arial" w:cs="Arial"/>
          <w:color w:val="000000"/>
          <w:sz w:val="23"/>
          <w:szCs w:val="23"/>
        </w:rPr>
        <w:t xml:space="preserve"> DCT300 </w:t>
      </w:r>
      <w:proofErr w:type="spellStart"/>
      <w:r w:rsidRPr="008956E1">
        <w:rPr>
          <w:rFonts w:ascii="Arial" w:hAnsi="Arial" w:cs="Arial"/>
          <w:color w:val="000000"/>
          <w:sz w:val="23"/>
          <w:szCs w:val="23"/>
        </w:rPr>
        <w:t>StreamXpress</w:t>
      </w:r>
      <w:proofErr w:type="spellEnd"/>
      <w:r w:rsidRPr="008956E1">
        <w:rPr>
          <w:rFonts w:ascii="Arial" w:hAnsi="Arial" w:cs="Arial"/>
          <w:color w:val="000000"/>
          <w:sz w:val="23"/>
          <w:szCs w:val="23"/>
        </w:rPr>
        <w:t xml:space="preserve"> Transport Stream Player to the following parameters: </w:t>
      </w:r>
    </w:p>
    <w:p w:rsidR="00A44FF9" w:rsidRPr="008956E1" w:rsidRDefault="00A44FF9" w:rsidP="00BA0029">
      <w:pPr>
        <w:pStyle w:val="Default"/>
        <w:numPr>
          <w:ilvl w:val="0"/>
          <w:numId w:val="2"/>
        </w:numPr>
        <w:spacing w:after="27"/>
        <w:ind w:left="709"/>
        <w:rPr>
          <w:rFonts w:ascii="Arial" w:hAnsi="Arial" w:cs="Arial"/>
          <w:sz w:val="23"/>
          <w:szCs w:val="23"/>
        </w:rPr>
      </w:pPr>
      <w:r w:rsidRPr="008956E1">
        <w:rPr>
          <w:rFonts w:ascii="Arial" w:hAnsi="Arial" w:cs="Arial"/>
          <w:sz w:val="23"/>
          <w:szCs w:val="23"/>
        </w:rPr>
        <w:t>DVB</w:t>
      </w:r>
      <w:r w:rsidRPr="008956E1">
        <w:rPr>
          <w:rFonts w:ascii="Arial" w:hAnsi="Arial" w:cs="Arial"/>
          <w:sz w:val="23"/>
          <w:szCs w:val="23"/>
        </w:rPr>
        <w:softHyphen/>
        <w:t xml:space="preserve">T Frequency: </w:t>
      </w:r>
      <w:r w:rsidR="00480732" w:rsidRPr="008956E1">
        <w:rPr>
          <w:rFonts w:ascii="Arial" w:hAnsi="Arial" w:cs="Arial"/>
          <w:sz w:val="23"/>
          <w:szCs w:val="23"/>
        </w:rPr>
        <w:tab/>
      </w:r>
      <w:r w:rsidRPr="008956E1">
        <w:rPr>
          <w:rFonts w:ascii="Arial" w:hAnsi="Arial" w:cs="Arial"/>
          <w:sz w:val="23"/>
          <w:szCs w:val="23"/>
        </w:rPr>
        <w:t xml:space="preserve">816.5 MHz </w:t>
      </w:r>
    </w:p>
    <w:p w:rsidR="00A44FF9" w:rsidRPr="008956E1" w:rsidRDefault="00A44FF9" w:rsidP="00480732">
      <w:pPr>
        <w:pStyle w:val="Default"/>
        <w:numPr>
          <w:ilvl w:val="0"/>
          <w:numId w:val="2"/>
        </w:numPr>
        <w:spacing w:after="27"/>
        <w:ind w:firstLine="709"/>
        <w:rPr>
          <w:rFonts w:ascii="Arial" w:hAnsi="Arial" w:cs="Arial"/>
          <w:sz w:val="23"/>
          <w:szCs w:val="23"/>
        </w:rPr>
      </w:pPr>
      <w:r w:rsidRPr="008956E1">
        <w:rPr>
          <w:rFonts w:ascii="Arial" w:hAnsi="Arial" w:cs="Arial"/>
          <w:sz w:val="23"/>
          <w:szCs w:val="23"/>
        </w:rPr>
        <w:t xml:space="preserve">Bandwidth: </w:t>
      </w:r>
      <w:r w:rsidR="00480732" w:rsidRPr="008956E1">
        <w:rPr>
          <w:rFonts w:ascii="Arial" w:hAnsi="Arial" w:cs="Arial"/>
          <w:sz w:val="23"/>
          <w:szCs w:val="23"/>
        </w:rPr>
        <w:tab/>
      </w:r>
      <w:r w:rsidR="00480732" w:rsidRPr="008956E1">
        <w:rPr>
          <w:rFonts w:ascii="Arial" w:hAnsi="Arial" w:cs="Arial"/>
          <w:sz w:val="23"/>
          <w:szCs w:val="23"/>
        </w:rPr>
        <w:tab/>
      </w:r>
      <w:r w:rsidRPr="008956E1">
        <w:rPr>
          <w:rFonts w:ascii="Arial" w:hAnsi="Arial" w:cs="Arial"/>
          <w:sz w:val="23"/>
          <w:szCs w:val="23"/>
        </w:rPr>
        <w:t xml:space="preserve">7 MHz </w:t>
      </w:r>
    </w:p>
    <w:p w:rsidR="00A44FF9" w:rsidRPr="008956E1" w:rsidRDefault="00A44FF9" w:rsidP="00480732">
      <w:pPr>
        <w:pStyle w:val="Default"/>
        <w:numPr>
          <w:ilvl w:val="0"/>
          <w:numId w:val="2"/>
        </w:numPr>
        <w:spacing w:after="27"/>
        <w:ind w:firstLine="709"/>
        <w:rPr>
          <w:rFonts w:ascii="Arial" w:hAnsi="Arial" w:cs="Arial"/>
          <w:sz w:val="23"/>
          <w:szCs w:val="23"/>
        </w:rPr>
      </w:pPr>
      <w:r w:rsidRPr="008956E1">
        <w:rPr>
          <w:rFonts w:ascii="Arial" w:hAnsi="Arial" w:cs="Arial"/>
          <w:sz w:val="23"/>
          <w:szCs w:val="23"/>
        </w:rPr>
        <w:t xml:space="preserve">Constellation: </w:t>
      </w:r>
      <w:r w:rsidR="00480732" w:rsidRPr="008956E1">
        <w:rPr>
          <w:rFonts w:ascii="Arial" w:hAnsi="Arial" w:cs="Arial"/>
          <w:sz w:val="23"/>
          <w:szCs w:val="23"/>
        </w:rPr>
        <w:tab/>
      </w:r>
      <w:r w:rsidRPr="008956E1">
        <w:rPr>
          <w:rFonts w:ascii="Arial" w:hAnsi="Arial" w:cs="Arial"/>
          <w:sz w:val="23"/>
          <w:szCs w:val="23"/>
        </w:rPr>
        <w:t>64</w:t>
      </w:r>
      <w:r w:rsidR="005F0576" w:rsidRPr="008956E1">
        <w:rPr>
          <w:rFonts w:ascii="Arial" w:hAnsi="Arial" w:cs="Arial"/>
          <w:sz w:val="23"/>
          <w:szCs w:val="23"/>
        </w:rPr>
        <w:t>-</w:t>
      </w:r>
      <w:r w:rsidRPr="008956E1">
        <w:rPr>
          <w:rFonts w:ascii="Arial" w:hAnsi="Arial" w:cs="Arial"/>
          <w:sz w:val="23"/>
          <w:szCs w:val="23"/>
        </w:rPr>
        <w:softHyphen/>
        <w:t xml:space="preserve">QAM </w:t>
      </w:r>
    </w:p>
    <w:p w:rsidR="00A44FF9" w:rsidRPr="008956E1" w:rsidRDefault="00A44FF9" w:rsidP="00480732">
      <w:pPr>
        <w:pStyle w:val="Default"/>
        <w:numPr>
          <w:ilvl w:val="0"/>
          <w:numId w:val="2"/>
        </w:numPr>
        <w:spacing w:after="27"/>
        <w:ind w:firstLine="709"/>
        <w:rPr>
          <w:rFonts w:ascii="Arial" w:hAnsi="Arial" w:cs="Arial"/>
          <w:sz w:val="23"/>
          <w:szCs w:val="23"/>
        </w:rPr>
      </w:pPr>
      <w:r w:rsidRPr="008956E1">
        <w:rPr>
          <w:rFonts w:ascii="Arial" w:hAnsi="Arial" w:cs="Arial"/>
          <w:sz w:val="23"/>
          <w:szCs w:val="23"/>
        </w:rPr>
        <w:t xml:space="preserve">Hierarchy: </w:t>
      </w:r>
      <w:r w:rsidR="00480732" w:rsidRPr="008956E1">
        <w:rPr>
          <w:rFonts w:ascii="Arial" w:hAnsi="Arial" w:cs="Arial"/>
          <w:sz w:val="23"/>
          <w:szCs w:val="23"/>
        </w:rPr>
        <w:tab/>
      </w:r>
      <w:r w:rsidR="00480732" w:rsidRPr="008956E1">
        <w:rPr>
          <w:rFonts w:ascii="Arial" w:hAnsi="Arial" w:cs="Arial"/>
          <w:sz w:val="23"/>
          <w:szCs w:val="23"/>
        </w:rPr>
        <w:tab/>
      </w:r>
      <w:r w:rsidRPr="008956E1">
        <w:rPr>
          <w:rFonts w:ascii="Arial" w:hAnsi="Arial" w:cs="Arial"/>
          <w:sz w:val="23"/>
          <w:szCs w:val="23"/>
        </w:rPr>
        <w:t>Non</w:t>
      </w:r>
      <w:r w:rsidR="005F0576" w:rsidRPr="008956E1">
        <w:rPr>
          <w:rFonts w:ascii="Arial" w:hAnsi="Arial" w:cs="Arial"/>
          <w:sz w:val="23"/>
          <w:szCs w:val="23"/>
        </w:rPr>
        <w:t>-</w:t>
      </w:r>
      <w:r w:rsidRPr="008956E1">
        <w:rPr>
          <w:rFonts w:ascii="Arial" w:hAnsi="Arial" w:cs="Arial"/>
          <w:sz w:val="23"/>
          <w:szCs w:val="23"/>
        </w:rPr>
        <w:softHyphen/>
        <w:t xml:space="preserve">hierarchical </w:t>
      </w:r>
    </w:p>
    <w:p w:rsidR="00A44FF9" w:rsidRPr="008956E1" w:rsidRDefault="00A44FF9" w:rsidP="00480732">
      <w:pPr>
        <w:pStyle w:val="Default"/>
        <w:numPr>
          <w:ilvl w:val="0"/>
          <w:numId w:val="2"/>
        </w:numPr>
        <w:spacing w:after="27"/>
        <w:ind w:firstLine="709"/>
        <w:rPr>
          <w:rFonts w:ascii="Arial" w:hAnsi="Arial" w:cs="Arial"/>
          <w:sz w:val="23"/>
          <w:szCs w:val="23"/>
        </w:rPr>
      </w:pPr>
      <w:proofErr w:type="spellStart"/>
      <w:r w:rsidRPr="008956E1">
        <w:rPr>
          <w:rFonts w:ascii="Arial" w:hAnsi="Arial" w:cs="Arial"/>
          <w:sz w:val="23"/>
          <w:szCs w:val="23"/>
        </w:rPr>
        <w:t>Interleaver</w:t>
      </w:r>
      <w:proofErr w:type="spellEnd"/>
      <w:r w:rsidRPr="008956E1">
        <w:rPr>
          <w:rFonts w:ascii="Arial" w:hAnsi="Arial" w:cs="Arial"/>
          <w:sz w:val="23"/>
          <w:szCs w:val="23"/>
        </w:rPr>
        <w:t xml:space="preserve">: </w:t>
      </w:r>
      <w:r w:rsidR="00480732" w:rsidRPr="008956E1">
        <w:rPr>
          <w:rFonts w:ascii="Arial" w:hAnsi="Arial" w:cs="Arial"/>
          <w:sz w:val="23"/>
          <w:szCs w:val="23"/>
        </w:rPr>
        <w:tab/>
      </w:r>
      <w:r w:rsidR="00480732" w:rsidRPr="008956E1">
        <w:rPr>
          <w:rFonts w:ascii="Arial" w:hAnsi="Arial" w:cs="Arial"/>
          <w:sz w:val="23"/>
          <w:szCs w:val="23"/>
        </w:rPr>
        <w:tab/>
      </w:r>
      <w:r w:rsidRPr="008956E1">
        <w:rPr>
          <w:rFonts w:ascii="Arial" w:hAnsi="Arial" w:cs="Arial"/>
          <w:sz w:val="23"/>
          <w:szCs w:val="23"/>
        </w:rPr>
        <w:t xml:space="preserve">Native </w:t>
      </w:r>
    </w:p>
    <w:p w:rsidR="00A44FF9" w:rsidRPr="008956E1" w:rsidRDefault="00A44FF9" w:rsidP="00480732">
      <w:pPr>
        <w:pStyle w:val="Default"/>
        <w:numPr>
          <w:ilvl w:val="0"/>
          <w:numId w:val="2"/>
        </w:numPr>
        <w:spacing w:after="27"/>
        <w:ind w:firstLine="709"/>
        <w:rPr>
          <w:rFonts w:ascii="Arial" w:hAnsi="Arial" w:cs="Arial"/>
          <w:sz w:val="23"/>
          <w:szCs w:val="23"/>
        </w:rPr>
      </w:pPr>
      <w:r w:rsidRPr="008956E1">
        <w:rPr>
          <w:rFonts w:ascii="Arial" w:hAnsi="Arial" w:cs="Arial"/>
          <w:sz w:val="23"/>
          <w:szCs w:val="23"/>
        </w:rPr>
        <w:t xml:space="preserve">Guard Interval: </w:t>
      </w:r>
      <w:r w:rsidR="00480732" w:rsidRPr="008956E1">
        <w:rPr>
          <w:rFonts w:ascii="Arial" w:hAnsi="Arial" w:cs="Arial"/>
          <w:sz w:val="23"/>
          <w:szCs w:val="23"/>
        </w:rPr>
        <w:tab/>
      </w:r>
      <w:r w:rsidRPr="008956E1">
        <w:rPr>
          <w:rFonts w:ascii="Arial" w:hAnsi="Arial" w:cs="Arial"/>
          <w:sz w:val="23"/>
          <w:szCs w:val="23"/>
        </w:rPr>
        <w:t xml:space="preserve">1/16 </w:t>
      </w:r>
    </w:p>
    <w:p w:rsidR="00A44FF9" w:rsidRPr="008956E1" w:rsidRDefault="00A44FF9" w:rsidP="00480732">
      <w:pPr>
        <w:pStyle w:val="Default"/>
        <w:numPr>
          <w:ilvl w:val="0"/>
          <w:numId w:val="2"/>
        </w:numPr>
        <w:ind w:firstLine="709"/>
        <w:rPr>
          <w:rFonts w:ascii="Arial" w:hAnsi="Arial" w:cs="Arial"/>
          <w:sz w:val="23"/>
          <w:szCs w:val="23"/>
        </w:rPr>
      </w:pPr>
      <w:r w:rsidRPr="008956E1">
        <w:rPr>
          <w:rFonts w:ascii="Arial" w:hAnsi="Arial" w:cs="Arial"/>
          <w:sz w:val="23"/>
          <w:szCs w:val="23"/>
        </w:rPr>
        <w:t xml:space="preserve">Code Rate: </w:t>
      </w:r>
      <w:r w:rsidR="00480732" w:rsidRPr="008956E1">
        <w:rPr>
          <w:rFonts w:ascii="Arial" w:hAnsi="Arial" w:cs="Arial"/>
          <w:sz w:val="23"/>
          <w:szCs w:val="23"/>
        </w:rPr>
        <w:tab/>
      </w:r>
      <w:r w:rsidR="00480732" w:rsidRPr="008956E1">
        <w:rPr>
          <w:rFonts w:ascii="Arial" w:hAnsi="Arial" w:cs="Arial"/>
          <w:sz w:val="23"/>
          <w:szCs w:val="23"/>
        </w:rPr>
        <w:tab/>
      </w:r>
      <w:r w:rsidRPr="008956E1">
        <w:rPr>
          <w:rFonts w:ascii="Arial" w:hAnsi="Arial" w:cs="Arial"/>
          <w:sz w:val="23"/>
          <w:szCs w:val="23"/>
        </w:rPr>
        <w:t>3/4</w:t>
      </w:r>
    </w:p>
    <w:p w:rsidR="00A44FF9" w:rsidRPr="008956E1" w:rsidRDefault="00480732" w:rsidP="00480732">
      <w:pPr>
        <w:pStyle w:val="Default"/>
        <w:spacing w:after="29"/>
        <w:rPr>
          <w:rFonts w:ascii="Arial" w:hAnsi="Arial" w:cs="Arial"/>
          <w:sz w:val="23"/>
          <w:szCs w:val="23"/>
        </w:rPr>
      </w:pPr>
      <w:r w:rsidRPr="008956E1">
        <w:rPr>
          <w:rFonts w:ascii="Arial" w:hAnsi="Arial" w:cs="Arial"/>
          <w:sz w:val="23"/>
          <w:szCs w:val="23"/>
        </w:rPr>
        <w:t>2</w:t>
      </w:r>
      <w:r w:rsidRPr="008956E1">
        <w:rPr>
          <w:rFonts w:ascii="Arial" w:hAnsi="Arial" w:cs="Arial"/>
          <w:sz w:val="23"/>
          <w:szCs w:val="23"/>
        </w:rPr>
        <w:tab/>
      </w:r>
      <w:r w:rsidR="00A44FF9" w:rsidRPr="008956E1">
        <w:rPr>
          <w:rFonts w:ascii="Arial" w:hAnsi="Arial" w:cs="Arial"/>
          <w:sz w:val="23"/>
          <w:szCs w:val="23"/>
        </w:rPr>
        <w:t>Play the ABC AD stream and tune each DVB</w:t>
      </w:r>
      <w:r w:rsidR="005F0576" w:rsidRPr="008956E1">
        <w:rPr>
          <w:rFonts w:ascii="Arial" w:hAnsi="Arial" w:cs="Arial"/>
          <w:sz w:val="23"/>
          <w:szCs w:val="23"/>
        </w:rPr>
        <w:t>-</w:t>
      </w:r>
      <w:r w:rsidR="00A44FF9" w:rsidRPr="008956E1">
        <w:rPr>
          <w:rFonts w:ascii="Arial" w:hAnsi="Arial" w:cs="Arial"/>
          <w:sz w:val="23"/>
          <w:szCs w:val="23"/>
        </w:rPr>
        <w:softHyphen/>
        <w:t xml:space="preserve">T receiver </w:t>
      </w:r>
    </w:p>
    <w:p w:rsidR="00A44FF9" w:rsidRPr="008956E1" w:rsidRDefault="00480732" w:rsidP="00480732">
      <w:pPr>
        <w:pStyle w:val="Default"/>
        <w:spacing w:after="29"/>
        <w:rPr>
          <w:rFonts w:ascii="Arial" w:hAnsi="Arial" w:cs="Arial"/>
          <w:sz w:val="23"/>
          <w:szCs w:val="23"/>
        </w:rPr>
      </w:pPr>
      <w:r w:rsidRPr="008956E1">
        <w:rPr>
          <w:rFonts w:ascii="Arial" w:hAnsi="Arial" w:cs="Arial"/>
          <w:sz w:val="23"/>
          <w:szCs w:val="23"/>
        </w:rPr>
        <w:t>3</w:t>
      </w:r>
      <w:r w:rsidRPr="008956E1">
        <w:rPr>
          <w:rFonts w:ascii="Arial" w:hAnsi="Arial" w:cs="Arial"/>
          <w:sz w:val="23"/>
          <w:szCs w:val="23"/>
        </w:rPr>
        <w:tab/>
      </w:r>
      <w:r w:rsidR="00A44FF9" w:rsidRPr="008956E1">
        <w:rPr>
          <w:rFonts w:ascii="Arial" w:hAnsi="Arial" w:cs="Arial"/>
          <w:sz w:val="23"/>
          <w:szCs w:val="23"/>
        </w:rPr>
        <w:t>Play the DR transport streams out to each DVB</w:t>
      </w:r>
      <w:r w:rsidR="00A44FF9" w:rsidRPr="008956E1">
        <w:rPr>
          <w:rFonts w:ascii="Arial" w:hAnsi="Arial" w:cs="Arial"/>
          <w:sz w:val="23"/>
          <w:szCs w:val="23"/>
        </w:rPr>
        <w:softHyphen/>
      </w:r>
      <w:r w:rsidR="005F0576" w:rsidRPr="008956E1">
        <w:rPr>
          <w:rFonts w:ascii="Arial" w:hAnsi="Arial" w:cs="Arial"/>
          <w:sz w:val="23"/>
          <w:szCs w:val="23"/>
        </w:rPr>
        <w:t>-</w:t>
      </w:r>
      <w:r w:rsidR="00A44FF9" w:rsidRPr="008956E1">
        <w:rPr>
          <w:rFonts w:ascii="Arial" w:hAnsi="Arial" w:cs="Arial"/>
          <w:sz w:val="23"/>
          <w:szCs w:val="23"/>
        </w:rPr>
        <w:t xml:space="preserve">T receiver in turn </w:t>
      </w:r>
    </w:p>
    <w:p w:rsidR="00A44FF9" w:rsidRPr="008956E1" w:rsidRDefault="00480732" w:rsidP="00480732">
      <w:pPr>
        <w:pStyle w:val="Default"/>
        <w:spacing w:after="29"/>
        <w:rPr>
          <w:rFonts w:ascii="Arial" w:hAnsi="Arial" w:cs="Arial"/>
          <w:sz w:val="23"/>
          <w:szCs w:val="23"/>
        </w:rPr>
      </w:pPr>
      <w:r w:rsidRPr="008956E1">
        <w:rPr>
          <w:rFonts w:ascii="Arial" w:hAnsi="Arial" w:cs="Arial"/>
          <w:sz w:val="23"/>
          <w:szCs w:val="23"/>
        </w:rPr>
        <w:t>4</w:t>
      </w:r>
      <w:r w:rsidRPr="008956E1">
        <w:rPr>
          <w:rFonts w:ascii="Arial" w:hAnsi="Arial" w:cs="Arial"/>
          <w:sz w:val="23"/>
          <w:szCs w:val="23"/>
        </w:rPr>
        <w:tab/>
      </w:r>
      <w:r w:rsidR="00A44FF9" w:rsidRPr="008956E1">
        <w:rPr>
          <w:rFonts w:ascii="Arial" w:hAnsi="Arial" w:cs="Arial"/>
          <w:sz w:val="23"/>
          <w:szCs w:val="23"/>
        </w:rPr>
        <w:t>Observe each DVB</w:t>
      </w:r>
      <w:r w:rsidR="00A44FF9" w:rsidRPr="008956E1">
        <w:rPr>
          <w:rFonts w:ascii="Arial" w:hAnsi="Arial" w:cs="Arial"/>
          <w:sz w:val="23"/>
          <w:szCs w:val="23"/>
        </w:rPr>
        <w:softHyphen/>
        <w:t xml:space="preserve">T receiver to see whether it responds correctly to the stream </w:t>
      </w:r>
    </w:p>
    <w:p w:rsidR="00A44FF9" w:rsidRPr="008956E1" w:rsidRDefault="00480732" w:rsidP="00480732">
      <w:pPr>
        <w:pStyle w:val="Default"/>
        <w:rPr>
          <w:rFonts w:ascii="Arial" w:hAnsi="Arial" w:cs="Arial"/>
          <w:sz w:val="23"/>
          <w:szCs w:val="23"/>
        </w:rPr>
      </w:pPr>
      <w:r w:rsidRPr="008956E1">
        <w:rPr>
          <w:rFonts w:ascii="Arial" w:hAnsi="Arial" w:cs="Arial"/>
          <w:sz w:val="23"/>
          <w:szCs w:val="23"/>
        </w:rPr>
        <w:t>5</w:t>
      </w:r>
      <w:r w:rsidRPr="008956E1">
        <w:rPr>
          <w:rFonts w:ascii="Arial" w:hAnsi="Arial" w:cs="Arial"/>
          <w:sz w:val="23"/>
          <w:szCs w:val="23"/>
        </w:rPr>
        <w:tab/>
      </w:r>
      <w:r w:rsidR="00A44FF9" w:rsidRPr="008956E1">
        <w:rPr>
          <w:rFonts w:ascii="Arial" w:hAnsi="Arial" w:cs="Arial"/>
          <w:sz w:val="23"/>
          <w:szCs w:val="23"/>
        </w:rPr>
        <w:t xml:space="preserve">Record any unexpected receiver response </w:t>
      </w:r>
    </w:p>
    <w:p w:rsidR="00A44FF9" w:rsidRPr="008956E1" w:rsidRDefault="00A44FF9">
      <w:pPr>
        <w:pStyle w:val="Default"/>
        <w:rPr>
          <w:rFonts w:ascii="Arial" w:hAnsi="Arial" w:cs="Arial"/>
          <w:sz w:val="23"/>
          <w:szCs w:val="23"/>
        </w:rPr>
      </w:pPr>
    </w:p>
    <w:p w:rsidR="00A44FF9" w:rsidRPr="008956E1" w:rsidRDefault="00F86992" w:rsidP="00F86992">
      <w:pPr>
        <w:pStyle w:val="Heading3"/>
      </w:pPr>
      <w:r>
        <w:t>Test equipment required</w:t>
      </w:r>
    </w:p>
    <w:p w:rsidR="00A44FF9" w:rsidRPr="008956E1" w:rsidRDefault="00A44FF9">
      <w:pPr>
        <w:pStyle w:val="CM13"/>
        <w:spacing w:after="217"/>
        <w:jc w:val="center"/>
        <w:rPr>
          <w:rFonts w:ascii="Arial" w:hAnsi="Arial" w:cs="Arial"/>
          <w:b/>
          <w:color w:val="000000"/>
          <w:sz w:val="18"/>
          <w:szCs w:val="18"/>
        </w:rPr>
      </w:pPr>
      <w:r w:rsidRPr="008956E1">
        <w:rPr>
          <w:rFonts w:ascii="Arial" w:hAnsi="Arial" w:cs="Arial"/>
          <w:b/>
          <w:color w:val="000000"/>
          <w:sz w:val="18"/>
          <w:szCs w:val="18"/>
        </w:rPr>
        <w:t xml:space="preserve">Table 1 – Test equipment </w: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3"/>
        <w:gridCol w:w="4002"/>
      </w:tblGrid>
      <w:tr w:rsidR="00480732" w:rsidRPr="008956E1" w:rsidTr="00907439">
        <w:tc>
          <w:tcPr>
            <w:tcW w:w="3653" w:type="dxa"/>
            <w:shd w:val="clear" w:color="auto" w:fill="auto"/>
          </w:tcPr>
          <w:p w:rsidR="00480732" w:rsidRPr="00907439" w:rsidRDefault="00480732" w:rsidP="00480732">
            <w:pPr>
              <w:pStyle w:val="Default"/>
              <w:rPr>
                <w:rFonts w:ascii="Arial" w:hAnsi="Arial" w:cs="Arial"/>
                <w:b/>
              </w:rPr>
            </w:pPr>
            <w:r w:rsidRPr="00907439">
              <w:rPr>
                <w:rFonts w:ascii="Arial" w:hAnsi="Arial" w:cs="Arial"/>
                <w:b/>
              </w:rPr>
              <w:t>Description</w:t>
            </w:r>
          </w:p>
        </w:tc>
        <w:tc>
          <w:tcPr>
            <w:tcW w:w="4002" w:type="dxa"/>
            <w:shd w:val="clear" w:color="auto" w:fill="auto"/>
          </w:tcPr>
          <w:p w:rsidR="00480732" w:rsidRPr="00907439" w:rsidRDefault="00480732" w:rsidP="00480732">
            <w:pPr>
              <w:pStyle w:val="Default"/>
              <w:rPr>
                <w:rFonts w:ascii="Arial" w:hAnsi="Arial" w:cs="Arial"/>
                <w:b/>
              </w:rPr>
            </w:pPr>
            <w:r w:rsidRPr="00907439">
              <w:rPr>
                <w:rFonts w:ascii="Arial" w:hAnsi="Arial" w:cs="Arial"/>
                <w:b/>
              </w:rPr>
              <w:t>Example</w:t>
            </w:r>
          </w:p>
        </w:tc>
      </w:tr>
      <w:tr w:rsidR="00480732" w:rsidRPr="008956E1" w:rsidTr="00907439">
        <w:tc>
          <w:tcPr>
            <w:tcW w:w="3653" w:type="dxa"/>
            <w:shd w:val="clear" w:color="auto" w:fill="auto"/>
          </w:tcPr>
          <w:p w:rsidR="00480732" w:rsidRPr="00907439" w:rsidRDefault="00480732" w:rsidP="00480732">
            <w:pPr>
              <w:pStyle w:val="Default"/>
              <w:rPr>
                <w:rFonts w:ascii="Arial" w:hAnsi="Arial" w:cs="Arial"/>
              </w:rPr>
            </w:pPr>
            <w:r w:rsidRPr="00907439">
              <w:rPr>
                <w:rFonts w:ascii="Arial" w:hAnsi="Arial" w:cs="Arial"/>
              </w:rPr>
              <w:t>Multiplexer</w:t>
            </w:r>
          </w:p>
        </w:tc>
        <w:tc>
          <w:tcPr>
            <w:tcW w:w="4002" w:type="dxa"/>
            <w:shd w:val="clear" w:color="auto" w:fill="auto"/>
          </w:tcPr>
          <w:p w:rsidR="00480732" w:rsidRPr="00907439" w:rsidRDefault="00480732" w:rsidP="00480732">
            <w:pPr>
              <w:pStyle w:val="Default"/>
              <w:rPr>
                <w:rFonts w:ascii="Arial" w:hAnsi="Arial" w:cs="Arial"/>
              </w:rPr>
            </w:pPr>
            <w:proofErr w:type="spellStart"/>
            <w:r w:rsidRPr="00907439">
              <w:rPr>
                <w:rFonts w:ascii="Arial" w:hAnsi="Arial" w:cs="Arial"/>
              </w:rPr>
              <w:t>DekTec</w:t>
            </w:r>
            <w:proofErr w:type="spellEnd"/>
            <w:r w:rsidRPr="00907439">
              <w:rPr>
                <w:rFonts w:ascii="Arial" w:hAnsi="Arial" w:cs="Arial"/>
              </w:rPr>
              <w:t xml:space="preserve"> DTA-112</w:t>
            </w:r>
          </w:p>
        </w:tc>
      </w:tr>
      <w:tr w:rsidR="00480732" w:rsidRPr="008956E1" w:rsidTr="00907439">
        <w:tc>
          <w:tcPr>
            <w:tcW w:w="3653" w:type="dxa"/>
            <w:shd w:val="clear" w:color="auto" w:fill="auto"/>
          </w:tcPr>
          <w:p w:rsidR="00480732" w:rsidRPr="00907439" w:rsidRDefault="00480732" w:rsidP="00480732">
            <w:pPr>
              <w:pStyle w:val="Default"/>
              <w:rPr>
                <w:rFonts w:ascii="Arial" w:hAnsi="Arial" w:cs="Arial"/>
              </w:rPr>
            </w:pPr>
            <w:r w:rsidRPr="00907439">
              <w:rPr>
                <w:rFonts w:ascii="Arial" w:hAnsi="Arial" w:cs="Arial"/>
              </w:rPr>
              <w:t>Transport-Stream Player</w:t>
            </w:r>
          </w:p>
        </w:tc>
        <w:tc>
          <w:tcPr>
            <w:tcW w:w="4002" w:type="dxa"/>
            <w:shd w:val="clear" w:color="auto" w:fill="auto"/>
          </w:tcPr>
          <w:p w:rsidR="00480732" w:rsidRPr="00907439" w:rsidRDefault="00480732" w:rsidP="00480732">
            <w:pPr>
              <w:pStyle w:val="Default"/>
              <w:rPr>
                <w:rFonts w:ascii="Arial" w:hAnsi="Arial" w:cs="Arial"/>
              </w:rPr>
            </w:pPr>
            <w:proofErr w:type="spellStart"/>
            <w:r w:rsidRPr="00907439">
              <w:rPr>
                <w:rFonts w:ascii="Arial" w:hAnsi="Arial" w:cs="Arial"/>
              </w:rPr>
              <w:t>DekTec</w:t>
            </w:r>
            <w:proofErr w:type="spellEnd"/>
            <w:r w:rsidRPr="00907439">
              <w:rPr>
                <w:rFonts w:ascii="Arial" w:hAnsi="Arial" w:cs="Arial"/>
              </w:rPr>
              <w:t xml:space="preserve"> DTC-300 </w:t>
            </w:r>
            <w:proofErr w:type="spellStart"/>
            <w:r w:rsidRPr="00907439">
              <w:rPr>
                <w:rFonts w:ascii="Arial" w:hAnsi="Arial" w:cs="Arial"/>
              </w:rPr>
              <w:t>StreamXpress</w:t>
            </w:r>
            <w:proofErr w:type="spellEnd"/>
          </w:p>
        </w:tc>
      </w:tr>
    </w:tbl>
    <w:p w:rsidR="00480732" w:rsidRPr="008956E1" w:rsidRDefault="00480732" w:rsidP="00480732">
      <w:pPr>
        <w:pStyle w:val="Default"/>
        <w:rPr>
          <w:rFonts w:ascii="Arial" w:hAnsi="Arial" w:cs="Arial"/>
        </w:rPr>
      </w:pPr>
    </w:p>
    <w:p w:rsidR="00F86992" w:rsidRDefault="00A44FF9" w:rsidP="00F86992">
      <w:pPr>
        <w:pStyle w:val="Heading3"/>
      </w:pPr>
      <w:r w:rsidRPr="008956E1">
        <w:t>Test set up</w:t>
      </w:r>
    </w:p>
    <w:p w:rsidR="00A44FF9" w:rsidRPr="008956E1" w:rsidRDefault="00EE3EDF" w:rsidP="00AF7526">
      <w:pPr>
        <w:pStyle w:val="CM12"/>
        <w:spacing w:after="480"/>
        <w:ind w:left="3827" w:hanging="3827"/>
        <w:jc w:val="center"/>
        <w:rPr>
          <w:rFonts w:ascii="Arial" w:hAnsi="Arial" w:cs="Arial"/>
          <w:b/>
          <w:sz w:val="23"/>
          <w:szCs w:val="23"/>
        </w:rPr>
      </w:pPr>
      <w:r w:rsidRPr="008956E1">
        <w:rPr>
          <w:rFonts w:ascii="Arial" w:hAnsi="Arial" w:cs="Arial"/>
          <w:b/>
          <w:sz w:val="18"/>
          <w:szCs w:val="18"/>
        </w:rPr>
        <w:t>Figure 4 – Test set</w:t>
      </w:r>
      <w:r w:rsidRPr="008956E1">
        <w:rPr>
          <w:rFonts w:ascii="Arial" w:hAnsi="Arial" w:cs="Arial"/>
          <w:b/>
          <w:sz w:val="18"/>
          <w:szCs w:val="18"/>
        </w:rPr>
        <w:softHyphen/>
        <w:t>up</w:t>
      </w:r>
    </w:p>
    <w:p w:rsidR="00A44FF9" w:rsidRPr="008956E1" w:rsidRDefault="00F86992" w:rsidP="00AF7526">
      <w:pPr>
        <w:pStyle w:val="CM19"/>
        <w:spacing w:after="487" w:line="240" w:lineRule="atLeast"/>
        <w:ind w:left="851"/>
        <w:rPr>
          <w:rFonts w:ascii="Arial" w:hAnsi="Arial" w:cs="Arial"/>
          <w:color w:val="23201C"/>
          <w:sz w:val="19"/>
          <w:szCs w:val="19"/>
        </w:rPr>
      </w:pPr>
      <w:r w:rsidRPr="00907439">
        <w:rPr>
          <w:rFonts w:ascii="Arial" w:hAnsi="Arial" w:cs="Arial"/>
          <w:noProof/>
          <w:color w:val="23201C"/>
          <w:sz w:val="19"/>
          <w:szCs w:val="19"/>
        </w:rPr>
        <w:drawing>
          <wp:inline distT="0" distB="0" distL="0" distR="0" wp14:anchorId="7E7C68F4" wp14:editId="05D360DD">
            <wp:extent cx="3810000" cy="1933575"/>
            <wp:effectExtent l="0" t="0" r="0" b="0"/>
            <wp:docPr id="9" name="Picture 11" descr="Figure 4 - Test setu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igure 4 - Test setup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0000" cy="1933575"/>
                    </a:xfrm>
                    <a:prstGeom prst="rect">
                      <a:avLst/>
                    </a:prstGeom>
                    <a:noFill/>
                    <a:ln>
                      <a:noFill/>
                    </a:ln>
                  </pic:spPr>
                </pic:pic>
              </a:graphicData>
            </a:graphic>
          </wp:inline>
        </w:drawing>
      </w:r>
    </w:p>
    <w:p w:rsidR="00F86992" w:rsidRDefault="00A44FF9" w:rsidP="00F86992">
      <w:pPr>
        <w:pStyle w:val="Heading2"/>
      </w:pPr>
      <w:r w:rsidRPr="008956E1">
        <w:t>Observed Results</w:t>
      </w:r>
    </w:p>
    <w:p w:rsidR="00A44FF9" w:rsidRPr="008956E1" w:rsidRDefault="00A44FF9" w:rsidP="00F86992">
      <w:pPr>
        <w:pStyle w:val="Heading3"/>
      </w:pPr>
      <w:r w:rsidRPr="008956E1">
        <w:t>Observed effect on receiver farm</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Each receiver in the ADT receiver collection was checked and verifi</w:t>
      </w:r>
      <w:r w:rsidR="00F86992">
        <w:rPr>
          <w:rFonts w:ascii="Arial" w:hAnsi="Arial" w:cs="Arial"/>
          <w:color w:val="000000"/>
          <w:sz w:val="23"/>
          <w:szCs w:val="23"/>
        </w:rPr>
        <w:t>ed that it was tuned to ABC TV.</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The ABC AD stream was playe</w:t>
      </w:r>
      <w:r w:rsidR="00F86992">
        <w:rPr>
          <w:rFonts w:ascii="Arial" w:hAnsi="Arial" w:cs="Arial"/>
          <w:color w:val="000000"/>
          <w:sz w:val="23"/>
          <w:szCs w:val="23"/>
        </w:rPr>
        <w:t>d out to each receiver in turn.</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All receivers within ADT’s receiver collection that were known to be AD capable (see Table 6) were able to correctly present the ABC AD strea</w:t>
      </w:r>
      <w:r w:rsidR="00F86992">
        <w:rPr>
          <w:rFonts w:ascii="Arial" w:hAnsi="Arial" w:cs="Arial"/>
          <w:color w:val="000000"/>
          <w:sz w:val="23"/>
          <w:szCs w:val="23"/>
        </w:rPr>
        <w:t>m, with both main and AD audio.</w:t>
      </w:r>
    </w:p>
    <w:p w:rsidR="00A44FF9" w:rsidRPr="008956E1" w:rsidRDefault="00F86992" w:rsidP="00F86992">
      <w:pPr>
        <w:pStyle w:val="Heading3"/>
      </w:pPr>
      <w:r>
        <w:t>Anomalies</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The sixteen DVB</w:t>
      </w:r>
      <w:r w:rsidR="005F0576" w:rsidRPr="008956E1">
        <w:rPr>
          <w:rFonts w:ascii="Arial" w:hAnsi="Arial" w:cs="Arial"/>
          <w:color w:val="000000"/>
          <w:sz w:val="23"/>
          <w:szCs w:val="23"/>
        </w:rPr>
        <w:t>-</w:t>
      </w:r>
      <w:r w:rsidRPr="008956E1">
        <w:rPr>
          <w:rFonts w:ascii="Arial" w:hAnsi="Arial" w:cs="Arial"/>
          <w:color w:val="000000"/>
          <w:sz w:val="23"/>
          <w:szCs w:val="23"/>
        </w:rPr>
        <w:softHyphen/>
        <w:t xml:space="preserve">T receivers without AD capability that did not correctly respond to the ABC AD stream exhibited one of three types of anomalies. </w:t>
      </w:r>
    </w:p>
    <w:p w:rsidR="00A44FF9" w:rsidRPr="008956E1" w:rsidRDefault="00A44FF9">
      <w:pPr>
        <w:pStyle w:val="CM15"/>
        <w:spacing w:after="295" w:line="293" w:lineRule="atLeast"/>
        <w:jc w:val="both"/>
        <w:rPr>
          <w:rFonts w:ascii="Arial" w:hAnsi="Arial" w:cs="Arial"/>
          <w:i/>
          <w:color w:val="000000"/>
          <w:sz w:val="23"/>
          <w:szCs w:val="23"/>
        </w:rPr>
      </w:pPr>
      <w:r w:rsidRPr="008956E1">
        <w:rPr>
          <w:rFonts w:ascii="Arial" w:hAnsi="Arial" w:cs="Arial"/>
          <w:i/>
          <w:color w:val="000000"/>
          <w:sz w:val="23"/>
          <w:szCs w:val="23"/>
        </w:rPr>
        <w:t xml:space="preserve">Audio description only – no reset </w:t>
      </w:r>
    </w:p>
    <w:p w:rsidR="00A44FF9" w:rsidRPr="008956E1" w:rsidRDefault="00A44FF9">
      <w:pPr>
        <w:pStyle w:val="CM15"/>
        <w:spacing w:after="295" w:line="293" w:lineRule="atLeast"/>
        <w:jc w:val="both"/>
        <w:rPr>
          <w:rFonts w:ascii="Arial" w:hAnsi="Arial" w:cs="Arial"/>
          <w:color w:val="000000"/>
          <w:sz w:val="23"/>
          <w:szCs w:val="23"/>
        </w:rPr>
      </w:pPr>
      <w:r w:rsidRPr="008956E1">
        <w:rPr>
          <w:rFonts w:ascii="Arial" w:hAnsi="Arial" w:cs="Arial"/>
          <w:color w:val="000000"/>
          <w:sz w:val="23"/>
          <w:szCs w:val="23"/>
        </w:rPr>
        <w:t xml:space="preserve">In this case the receiver could only play the AD stream and the normal (or main) audio stream could not be heard. ADT was unable to reset or adjust the receiver to obtain normal audio. </w:t>
      </w:r>
    </w:p>
    <w:p w:rsidR="00A44FF9" w:rsidRPr="008956E1" w:rsidRDefault="00A44FF9">
      <w:pPr>
        <w:pStyle w:val="CM17"/>
        <w:spacing w:after="430" w:line="293" w:lineRule="atLeast"/>
        <w:jc w:val="both"/>
        <w:rPr>
          <w:rFonts w:ascii="Arial" w:hAnsi="Arial" w:cs="Arial"/>
          <w:color w:val="000000"/>
          <w:sz w:val="23"/>
          <w:szCs w:val="23"/>
        </w:rPr>
      </w:pPr>
      <w:r w:rsidRPr="008956E1">
        <w:rPr>
          <w:rFonts w:ascii="Arial" w:hAnsi="Arial" w:cs="Arial"/>
          <w:color w:val="000000"/>
          <w:sz w:val="23"/>
          <w:szCs w:val="23"/>
        </w:rPr>
        <w:t xml:space="preserve">This anomaly affected the following receiver: </w:t>
      </w:r>
    </w:p>
    <w:p w:rsidR="00A44FF9" w:rsidRPr="008956E1" w:rsidRDefault="00A44FF9">
      <w:pPr>
        <w:pStyle w:val="CM13"/>
        <w:spacing w:after="217"/>
        <w:jc w:val="center"/>
        <w:rPr>
          <w:rFonts w:ascii="Arial" w:hAnsi="Arial" w:cs="Arial"/>
          <w:b/>
          <w:color w:val="000000"/>
          <w:sz w:val="18"/>
          <w:szCs w:val="18"/>
        </w:rPr>
      </w:pPr>
      <w:r w:rsidRPr="008956E1">
        <w:rPr>
          <w:rFonts w:ascii="Arial" w:hAnsi="Arial" w:cs="Arial"/>
          <w:b/>
          <w:color w:val="000000"/>
          <w:sz w:val="18"/>
          <w:szCs w:val="18"/>
        </w:rPr>
        <w:t xml:space="preserve">Table 2 – Anomaly 1 </w:t>
      </w:r>
    </w:p>
    <w:tbl>
      <w:tblPr>
        <w:tblW w:w="0" w:type="auto"/>
        <w:tblInd w:w="2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599"/>
        <w:gridCol w:w="945"/>
      </w:tblGrid>
      <w:tr w:rsidR="00480732" w:rsidRPr="008956E1" w:rsidTr="00907439">
        <w:tc>
          <w:tcPr>
            <w:tcW w:w="2268" w:type="dxa"/>
            <w:shd w:val="clear" w:color="auto" w:fill="auto"/>
          </w:tcPr>
          <w:p w:rsidR="00480732" w:rsidRPr="00907439" w:rsidRDefault="00480732" w:rsidP="00480732">
            <w:pPr>
              <w:pStyle w:val="Default"/>
              <w:rPr>
                <w:rFonts w:ascii="Arial" w:hAnsi="Arial" w:cs="Arial"/>
              </w:rPr>
            </w:pPr>
            <w:proofErr w:type="spellStart"/>
            <w:r w:rsidRPr="00907439">
              <w:rPr>
                <w:rFonts w:ascii="Arial" w:hAnsi="Arial" w:cs="Arial"/>
              </w:rPr>
              <w:t>Digicrystal</w:t>
            </w:r>
            <w:proofErr w:type="spellEnd"/>
          </w:p>
        </w:tc>
        <w:tc>
          <w:tcPr>
            <w:tcW w:w="2599" w:type="dxa"/>
            <w:shd w:val="clear" w:color="auto" w:fill="auto"/>
          </w:tcPr>
          <w:p w:rsidR="00480732" w:rsidRPr="00907439" w:rsidRDefault="00480732" w:rsidP="00480732">
            <w:pPr>
              <w:pStyle w:val="Default"/>
              <w:rPr>
                <w:rFonts w:ascii="Arial" w:hAnsi="Arial" w:cs="Arial"/>
              </w:rPr>
            </w:pPr>
            <w:r w:rsidRPr="00907439">
              <w:rPr>
                <w:rFonts w:ascii="Arial" w:hAnsi="Arial" w:cs="Arial"/>
              </w:rPr>
              <w:t>HDT-9200</w:t>
            </w:r>
          </w:p>
        </w:tc>
        <w:tc>
          <w:tcPr>
            <w:tcW w:w="945" w:type="dxa"/>
            <w:shd w:val="clear" w:color="auto" w:fill="auto"/>
          </w:tcPr>
          <w:p w:rsidR="00480732" w:rsidRPr="00907439" w:rsidRDefault="00480732" w:rsidP="00480732">
            <w:pPr>
              <w:pStyle w:val="Default"/>
              <w:rPr>
                <w:rFonts w:ascii="Arial" w:hAnsi="Arial" w:cs="Arial"/>
              </w:rPr>
            </w:pPr>
            <w:r w:rsidRPr="00907439">
              <w:rPr>
                <w:rFonts w:ascii="Arial" w:hAnsi="Arial" w:cs="Arial"/>
              </w:rPr>
              <w:t>STB</w:t>
            </w:r>
          </w:p>
        </w:tc>
      </w:tr>
    </w:tbl>
    <w:p w:rsidR="00480732" w:rsidRPr="008956E1" w:rsidRDefault="00480732">
      <w:pPr>
        <w:pStyle w:val="CM15"/>
        <w:spacing w:after="295" w:line="293" w:lineRule="atLeast"/>
        <w:jc w:val="both"/>
        <w:rPr>
          <w:rFonts w:ascii="Arial" w:hAnsi="Arial" w:cs="Arial"/>
          <w:sz w:val="23"/>
          <w:szCs w:val="23"/>
        </w:rPr>
      </w:pPr>
    </w:p>
    <w:p w:rsidR="00A44FF9" w:rsidRPr="00F86992" w:rsidRDefault="00A44FF9" w:rsidP="00F86992">
      <w:pPr>
        <w:pStyle w:val="Heading4"/>
      </w:pPr>
      <w:r w:rsidRPr="008956E1">
        <w:t>Audio de</w:t>
      </w:r>
      <w:r w:rsidR="00F86992">
        <w:t>scription only – reset method 1</w:t>
      </w:r>
    </w:p>
    <w:p w:rsidR="00A44FF9" w:rsidRPr="008956E1" w:rsidRDefault="00A44FF9">
      <w:pPr>
        <w:pStyle w:val="CM15"/>
        <w:spacing w:after="295" w:line="293" w:lineRule="atLeast"/>
        <w:jc w:val="both"/>
        <w:rPr>
          <w:rFonts w:ascii="Arial" w:hAnsi="Arial" w:cs="Arial"/>
          <w:sz w:val="23"/>
          <w:szCs w:val="23"/>
        </w:rPr>
      </w:pPr>
      <w:r w:rsidRPr="008956E1">
        <w:rPr>
          <w:rFonts w:ascii="Arial" w:hAnsi="Arial" w:cs="Arial"/>
          <w:sz w:val="23"/>
          <w:szCs w:val="23"/>
        </w:rPr>
        <w:t xml:space="preserve">When the AD channel was selected and AD was turned on the only audio available was the AD stream – the normal stream audio was not available. Changing to another channel and then back again resulted in the normal audio stream being correctly played in preference to the AD stream. </w:t>
      </w:r>
    </w:p>
    <w:p w:rsidR="00A44FF9" w:rsidRPr="008956E1" w:rsidRDefault="00A44FF9">
      <w:pPr>
        <w:pStyle w:val="CM17"/>
        <w:spacing w:after="430" w:line="293" w:lineRule="atLeast"/>
        <w:jc w:val="both"/>
        <w:rPr>
          <w:rFonts w:ascii="Arial" w:hAnsi="Arial" w:cs="Arial"/>
          <w:sz w:val="23"/>
          <w:szCs w:val="23"/>
        </w:rPr>
      </w:pPr>
      <w:r w:rsidRPr="008956E1">
        <w:rPr>
          <w:rFonts w:ascii="Arial" w:hAnsi="Arial" w:cs="Arial"/>
          <w:sz w:val="23"/>
          <w:szCs w:val="23"/>
        </w:rPr>
        <w:t xml:space="preserve">This anomaly affected the following receiver: </w:t>
      </w:r>
    </w:p>
    <w:p w:rsidR="00A44FF9" w:rsidRPr="008956E1" w:rsidRDefault="00A44FF9">
      <w:pPr>
        <w:pStyle w:val="CM13"/>
        <w:spacing w:after="217"/>
        <w:jc w:val="center"/>
        <w:rPr>
          <w:rFonts w:ascii="Arial" w:hAnsi="Arial" w:cs="Arial"/>
          <w:b/>
          <w:sz w:val="18"/>
          <w:szCs w:val="18"/>
        </w:rPr>
      </w:pPr>
      <w:r w:rsidRPr="008956E1">
        <w:rPr>
          <w:rFonts w:ascii="Arial" w:hAnsi="Arial" w:cs="Arial"/>
          <w:b/>
          <w:sz w:val="18"/>
          <w:szCs w:val="18"/>
        </w:rPr>
        <w:t xml:space="preserve">Table 3 – Anomaly 2 </w:t>
      </w:r>
    </w:p>
    <w:tbl>
      <w:tblPr>
        <w:tblW w:w="0" w:type="auto"/>
        <w:tblInd w:w="3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1418"/>
        <w:gridCol w:w="850"/>
      </w:tblGrid>
      <w:tr w:rsidR="005F0576" w:rsidRPr="008956E1" w:rsidTr="00907439">
        <w:tc>
          <w:tcPr>
            <w:tcW w:w="1559" w:type="dxa"/>
            <w:shd w:val="clear" w:color="auto" w:fill="auto"/>
          </w:tcPr>
          <w:p w:rsidR="005F0576" w:rsidRPr="00907439" w:rsidRDefault="005F0576" w:rsidP="00480732">
            <w:pPr>
              <w:pStyle w:val="Default"/>
              <w:rPr>
                <w:rFonts w:ascii="Arial" w:hAnsi="Arial" w:cs="Arial"/>
              </w:rPr>
            </w:pPr>
            <w:r w:rsidRPr="00907439">
              <w:rPr>
                <w:rFonts w:ascii="Arial" w:hAnsi="Arial" w:cs="Arial"/>
              </w:rPr>
              <w:t>Pixel Magic</w:t>
            </w:r>
          </w:p>
        </w:tc>
        <w:tc>
          <w:tcPr>
            <w:tcW w:w="1418" w:type="dxa"/>
            <w:shd w:val="clear" w:color="auto" w:fill="auto"/>
          </w:tcPr>
          <w:p w:rsidR="005F0576" w:rsidRPr="00907439" w:rsidRDefault="005F0576" w:rsidP="00480732">
            <w:pPr>
              <w:pStyle w:val="Default"/>
              <w:rPr>
                <w:rFonts w:ascii="Arial" w:hAnsi="Arial" w:cs="Arial"/>
              </w:rPr>
            </w:pPr>
            <w:r w:rsidRPr="00907439">
              <w:rPr>
                <w:rFonts w:ascii="Arial" w:hAnsi="Arial" w:cs="Arial"/>
              </w:rPr>
              <w:t>MTV3700</w:t>
            </w:r>
          </w:p>
        </w:tc>
        <w:tc>
          <w:tcPr>
            <w:tcW w:w="850" w:type="dxa"/>
            <w:shd w:val="clear" w:color="auto" w:fill="auto"/>
          </w:tcPr>
          <w:p w:rsidR="005F0576" w:rsidRPr="00907439" w:rsidRDefault="005F0576" w:rsidP="00480732">
            <w:pPr>
              <w:pStyle w:val="Default"/>
              <w:rPr>
                <w:rFonts w:ascii="Arial" w:hAnsi="Arial" w:cs="Arial"/>
              </w:rPr>
            </w:pPr>
            <w:r w:rsidRPr="00907439">
              <w:rPr>
                <w:rFonts w:ascii="Arial" w:hAnsi="Arial" w:cs="Arial"/>
              </w:rPr>
              <w:t>PVR</w:t>
            </w:r>
          </w:p>
        </w:tc>
      </w:tr>
    </w:tbl>
    <w:p w:rsidR="00A44FF9" w:rsidRPr="008956E1" w:rsidRDefault="00A44FF9">
      <w:pPr>
        <w:pStyle w:val="Default"/>
        <w:rPr>
          <w:rFonts w:ascii="Arial" w:hAnsi="Arial" w:cs="Arial"/>
          <w:color w:val="auto"/>
        </w:rPr>
      </w:pPr>
    </w:p>
    <w:p w:rsidR="00AF7526" w:rsidRDefault="00AF7526">
      <w:pPr>
        <w:spacing w:after="0" w:line="240" w:lineRule="auto"/>
        <w:rPr>
          <w:rFonts w:ascii="Arial" w:hAnsi="Arial" w:cs="Arial"/>
          <w:i/>
          <w:sz w:val="23"/>
          <w:szCs w:val="23"/>
        </w:rPr>
      </w:pPr>
      <w:r>
        <w:br w:type="page"/>
      </w:r>
    </w:p>
    <w:p w:rsidR="00A44FF9" w:rsidRPr="008956E1" w:rsidRDefault="00A44FF9" w:rsidP="00F86992">
      <w:pPr>
        <w:pStyle w:val="Heading4"/>
      </w:pPr>
      <w:r w:rsidRPr="008956E1">
        <w:t>Audio de</w:t>
      </w:r>
      <w:r w:rsidR="00F86992">
        <w:t>scription only – reset method 2</w:t>
      </w:r>
    </w:p>
    <w:p w:rsidR="00A44FF9" w:rsidRPr="008956E1" w:rsidRDefault="00A44FF9">
      <w:pPr>
        <w:pStyle w:val="CM15"/>
        <w:spacing w:after="295" w:line="293" w:lineRule="atLeast"/>
        <w:jc w:val="both"/>
        <w:rPr>
          <w:rFonts w:ascii="Arial" w:hAnsi="Arial" w:cs="Arial"/>
          <w:sz w:val="23"/>
          <w:szCs w:val="23"/>
        </w:rPr>
      </w:pPr>
      <w:r w:rsidRPr="008956E1">
        <w:rPr>
          <w:rFonts w:ascii="Arial" w:hAnsi="Arial" w:cs="Arial"/>
          <w:sz w:val="23"/>
          <w:szCs w:val="23"/>
        </w:rPr>
        <w:t xml:space="preserve">When the AD channel was selected and AD was turned on, the only audio available was the AD stream – the normal audio was not available. Using the “Audio” button on the remote control allowed the user to switch between the AD stream and the normal audio stream. </w:t>
      </w:r>
    </w:p>
    <w:p w:rsidR="00A44FF9" w:rsidRPr="008956E1" w:rsidRDefault="00A44FF9">
      <w:pPr>
        <w:pStyle w:val="CM15"/>
        <w:spacing w:after="295" w:line="293" w:lineRule="atLeast"/>
        <w:jc w:val="both"/>
        <w:rPr>
          <w:rFonts w:ascii="Arial" w:hAnsi="Arial" w:cs="Arial"/>
          <w:sz w:val="23"/>
          <w:szCs w:val="23"/>
        </w:rPr>
      </w:pPr>
      <w:r w:rsidRPr="008956E1">
        <w:rPr>
          <w:rFonts w:ascii="Arial" w:hAnsi="Arial" w:cs="Arial"/>
          <w:sz w:val="23"/>
          <w:szCs w:val="23"/>
        </w:rPr>
        <w:t xml:space="preserve">The Samsung STB provided by the ABC could be switched to AD play–out only using the “Audio” button. However it was necessary to change channel and then back again to switch back to normal audio. </w:t>
      </w:r>
    </w:p>
    <w:p w:rsidR="00A44FF9" w:rsidRPr="008956E1" w:rsidRDefault="00A44FF9">
      <w:pPr>
        <w:pStyle w:val="CM18"/>
        <w:spacing w:after="147" w:line="293" w:lineRule="atLeast"/>
        <w:jc w:val="both"/>
        <w:rPr>
          <w:rFonts w:ascii="Arial" w:hAnsi="Arial" w:cs="Arial"/>
          <w:sz w:val="23"/>
          <w:szCs w:val="23"/>
        </w:rPr>
      </w:pPr>
      <w:r w:rsidRPr="008956E1">
        <w:rPr>
          <w:rFonts w:ascii="Arial" w:hAnsi="Arial" w:cs="Arial"/>
          <w:sz w:val="23"/>
          <w:szCs w:val="23"/>
        </w:rPr>
        <w:t xml:space="preserve">This anomaly affected the following receivers: </w:t>
      </w:r>
    </w:p>
    <w:p w:rsidR="00A44FF9" w:rsidRPr="008956E1" w:rsidRDefault="00A44FF9">
      <w:pPr>
        <w:pStyle w:val="CM13"/>
        <w:spacing w:after="217"/>
        <w:jc w:val="center"/>
        <w:rPr>
          <w:rFonts w:ascii="Arial" w:hAnsi="Arial" w:cs="Arial"/>
          <w:b/>
          <w:sz w:val="18"/>
          <w:szCs w:val="18"/>
        </w:rPr>
      </w:pPr>
      <w:r w:rsidRPr="008956E1">
        <w:rPr>
          <w:rFonts w:ascii="Arial" w:hAnsi="Arial" w:cs="Arial"/>
          <w:b/>
          <w:sz w:val="18"/>
          <w:szCs w:val="18"/>
        </w:rPr>
        <w:t xml:space="preserve">Table 4 – Anomaly 3 </w:t>
      </w:r>
    </w:p>
    <w:p w:rsidR="00480732" w:rsidRPr="008956E1" w:rsidRDefault="00480732" w:rsidP="00480732">
      <w:pPr>
        <w:pStyle w:val="Default"/>
        <w:rPr>
          <w:rFonts w:ascii="Arial" w:hAnsi="Arial" w:cs="Arial"/>
        </w:rPr>
      </w:pPr>
    </w:p>
    <w:tbl>
      <w:tblPr>
        <w:tblW w:w="0" w:type="auto"/>
        <w:tblInd w:w="34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7"/>
        <w:gridCol w:w="2236"/>
        <w:gridCol w:w="850"/>
      </w:tblGrid>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Bush</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DTFA10HD</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Bush</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DTFA14HD</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DGTEC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HD-03</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DGTEC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HD-0390</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DGTEC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HD-3800</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proofErr w:type="spellStart"/>
            <w:r w:rsidRPr="00907439">
              <w:rPr>
                <w:rFonts w:ascii="Arial" w:hAnsi="Arial" w:cs="Arial"/>
              </w:rPr>
              <w:t>Digicrystal</w:t>
            </w:r>
            <w:proofErr w:type="spellEnd"/>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SDT-1000EX</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proofErr w:type="spellStart"/>
            <w:r w:rsidRPr="00907439">
              <w:rPr>
                <w:rFonts w:ascii="Arial" w:hAnsi="Arial" w:cs="Arial"/>
              </w:rPr>
              <w:t>Digitel</w:t>
            </w:r>
            <w:proofErr w:type="spellEnd"/>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HD4000</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proofErr w:type="spellStart"/>
            <w:r w:rsidRPr="00907439">
              <w:rPr>
                <w:rFonts w:ascii="Arial" w:hAnsi="Arial" w:cs="Arial"/>
              </w:rPr>
              <w:t>Grundig</w:t>
            </w:r>
            <w:proofErr w:type="spellEnd"/>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GSTB3105HD</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Panasonic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QTR-1004</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Panasonic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TU-HD206A</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Panasonic</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TU-HDT104A</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r w:rsidRPr="00907439">
              <w:rPr>
                <w:rFonts w:ascii="Arial" w:hAnsi="Arial" w:cs="Arial"/>
              </w:rPr>
              <w:t>Samsung</w:t>
            </w:r>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DTB-H550F</w:t>
            </w:r>
          </w:p>
        </w:tc>
        <w:tc>
          <w:tcPr>
            <w:tcW w:w="850" w:type="dxa"/>
            <w:shd w:val="clear" w:color="auto" w:fill="auto"/>
          </w:tcPr>
          <w:p w:rsidR="005F0576" w:rsidRPr="00907439" w:rsidRDefault="005F0576" w:rsidP="00746519">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proofErr w:type="spellStart"/>
            <w:r w:rsidRPr="00907439">
              <w:rPr>
                <w:rFonts w:ascii="Arial" w:hAnsi="Arial" w:cs="Arial"/>
              </w:rPr>
              <w:t>Soniq</w:t>
            </w:r>
            <w:proofErr w:type="spellEnd"/>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QMD502H</w:t>
            </w:r>
          </w:p>
        </w:tc>
        <w:tc>
          <w:tcPr>
            <w:tcW w:w="850" w:type="dxa"/>
            <w:shd w:val="clear" w:color="auto" w:fill="auto"/>
          </w:tcPr>
          <w:p w:rsidR="005F0576" w:rsidRPr="00907439" w:rsidRDefault="005F0576" w:rsidP="006152EB">
            <w:pPr>
              <w:pStyle w:val="Default"/>
              <w:rPr>
                <w:rFonts w:ascii="Arial" w:hAnsi="Arial" w:cs="Arial"/>
              </w:rPr>
            </w:pPr>
            <w:r w:rsidRPr="00907439">
              <w:rPr>
                <w:rFonts w:ascii="Arial" w:hAnsi="Arial" w:cs="Arial"/>
              </w:rPr>
              <w:t>STB</w:t>
            </w:r>
          </w:p>
        </w:tc>
      </w:tr>
      <w:tr w:rsidR="005F0576" w:rsidRPr="008956E1" w:rsidTr="00907439">
        <w:tc>
          <w:tcPr>
            <w:tcW w:w="1337" w:type="dxa"/>
            <w:shd w:val="clear" w:color="auto" w:fill="auto"/>
          </w:tcPr>
          <w:p w:rsidR="005F0576" w:rsidRPr="00907439" w:rsidRDefault="005F0576" w:rsidP="00746519">
            <w:pPr>
              <w:pStyle w:val="Default"/>
              <w:rPr>
                <w:rFonts w:ascii="Arial" w:hAnsi="Arial" w:cs="Arial"/>
              </w:rPr>
            </w:pPr>
            <w:proofErr w:type="spellStart"/>
            <w:r w:rsidRPr="00907439">
              <w:rPr>
                <w:rFonts w:ascii="Arial" w:hAnsi="Arial" w:cs="Arial"/>
              </w:rPr>
              <w:t>Voxson</w:t>
            </w:r>
            <w:proofErr w:type="spellEnd"/>
          </w:p>
        </w:tc>
        <w:tc>
          <w:tcPr>
            <w:tcW w:w="2236" w:type="dxa"/>
            <w:shd w:val="clear" w:color="auto" w:fill="auto"/>
          </w:tcPr>
          <w:p w:rsidR="005F0576" w:rsidRPr="00907439" w:rsidRDefault="005F0576" w:rsidP="00746519">
            <w:pPr>
              <w:pStyle w:val="Default"/>
              <w:rPr>
                <w:rFonts w:ascii="Arial" w:hAnsi="Arial" w:cs="Arial"/>
              </w:rPr>
            </w:pPr>
            <w:r w:rsidRPr="00907439">
              <w:rPr>
                <w:rFonts w:ascii="Arial" w:hAnsi="Arial" w:cs="Arial"/>
              </w:rPr>
              <w:t>HD50</w:t>
            </w:r>
          </w:p>
        </w:tc>
        <w:tc>
          <w:tcPr>
            <w:tcW w:w="850" w:type="dxa"/>
            <w:shd w:val="clear" w:color="auto" w:fill="auto"/>
          </w:tcPr>
          <w:p w:rsidR="005F0576" w:rsidRPr="00907439" w:rsidRDefault="005F0576" w:rsidP="006152EB">
            <w:pPr>
              <w:pStyle w:val="Default"/>
              <w:rPr>
                <w:rFonts w:ascii="Arial" w:hAnsi="Arial" w:cs="Arial"/>
              </w:rPr>
            </w:pPr>
            <w:r w:rsidRPr="00907439">
              <w:rPr>
                <w:rFonts w:ascii="Arial" w:hAnsi="Arial" w:cs="Arial"/>
              </w:rPr>
              <w:t>STB</w:t>
            </w:r>
          </w:p>
        </w:tc>
      </w:tr>
    </w:tbl>
    <w:p w:rsidR="00A44FF9" w:rsidRPr="008956E1" w:rsidRDefault="00A44FF9">
      <w:pPr>
        <w:pStyle w:val="Default"/>
        <w:rPr>
          <w:rFonts w:ascii="Arial" w:hAnsi="Arial" w:cs="Arial"/>
          <w:color w:val="auto"/>
        </w:rPr>
      </w:pPr>
    </w:p>
    <w:p w:rsidR="00A44FF9" w:rsidRPr="008956E1" w:rsidRDefault="00F86992" w:rsidP="00F86992">
      <w:pPr>
        <w:pStyle w:val="Heading3"/>
      </w:pPr>
      <w:r>
        <w:t>Findings</w:t>
      </w:r>
    </w:p>
    <w:p w:rsidR="00A44FF9" w:rsidRPr="008956E1" w:rsidRDefault="00A44FF9">
      <w:pPr>
        <w:pStyle w:val="CM15"/>
        <w:spacing w:after="295" w:line="293" w:lineRule="atLeast"/>
        <w:jc w:val="both"/>
        <w:rPr>
          <w:rFonts w:ascii="Arial" w:hAnsi="Arial" w:cs="Arial"/>
          <w:sz w:val="23"/>
          <w:szCs w:val="23"/>
        </w:rPr>
      </w:pPr>
      <w:r w:rsidRPr="008956E1">
        <w:rPr>
          <w:rFonts w:ascii="Arial" w:hAnsi="Arial" w:cs="Arial"/>
          <w:sz w:val="23"/>
          <w:szCs w:val="23"/>
        </w:rPr>
        <w:t xml:space="preserve">It was noted that the ADT developed AD transport stream worked on all receivers. </w:t>
      </w:r>
    </w:p>
    <w:p w:rsidR="00A44FF9" w:rsidRPr="008956E1" w:rsidRDefault="00A44FF9">
      <w:pPr>
        <w:pStyle w:val="CM13"/>
        <w:spacing w:after="217" w:line="293" w:lineRule="atLeast"/>
        <w:jc w:val="both"/>
        <w:rPr>
          <w:rFonts w:ascii="Arial" w:hAnsi="Arial" w:cs="Arial"/>
          <w:sz w:val="23"/>
          <w:szCs w:val="23"/>
        </w:rPr>
      </w:pPr>
      <w:r w:rsidRPr="008956E1">
        <w:rPr>
          <w:rFonts w:ascii="Arial" w:hAnsi="Arial" w:cs="Arial"/>
          <w:sz w:val="23"/>
          <w:szCs w:val="23"/>
        </w:rPr>
        <w:t xml:space="preserve">Comparison of the ADT and the ABC transport streams shows that the major </w:t>
      </w:r>
      <w:r w:rsidR="006152EB" w:rsidRPr="008956E1">
        <w:rPr>
          <w:rFonts w:ascii="Arial" w:hAnsi="Arial" w:cs="Arial"/>
          <w:sz w:val="23"/>
          <w:szCs w:val="23"/>
        </w:rPr>
        <w:t>difference between the two streams is that the AD in the ADT stream had a lower value PID (33) than the normal audio stream (34).</w:t>
      </w:r>
    </w:p>
    <w:p w:rsidR="00A44FF9" w:rsidRPr="008956E1" w:rsidRDefault="006152EB">
      <w:pPr>
        <w:pStyle w:val="CM15"/>
        <w:spacing w:after="295" w:line="293" w:lineRule="atLeast"/>
        <w:jc w:val="both"/>
        <w:rPr>
          <w:rFonts w:ascii="Arial" w:hAnsi="Arial" w:cs="Arial"/>
          <w:sz w:val="23"/>
          <w:szCs w:val="23"/>
        </w:rPr>
      </w:pPr>
      <w:r w:rsidRPr="008956E1">
        <w:rPr>
          <w:rFonts w:ascii="Arial" w:hAnsi="Arial" w:cs="Arial"/>
          <w:sz w:val="23"/>
          <w:szCs w:val="23"/>
        </w:rPr>
        <w:t>The ABC str</w:t>
      </w:r>
      <w:r w:rsidR="005F0576" w:rsidRPr="008956E1">
        <w:rPr>
          <w:rFonts w:ascii="Arial" w:hAnsi="Arial" w:cs="Arial"/>
          <w:sz w:val="23"/>
          <w:szCs w:val="23"/>
        </w:rPr>
        <w:t>e</w:t>
      </w:r>
      <w:r w:rsidRPr="008956E1">
        <w:rPr>
          <w:rFonts w:ascii="Arial" w:hAnsi="Arial" w:cs="Arial"/>
          <w:sz w:val="23"/>
          <w:szCs w:val="23"/>
        </w:rPr>
        <w:t>am had the reverse:  with the audio description PID having a higher value</w:t>
      </w:r>
      <w:r w:rsidR="00A44FF9" w:rsidRPr="008956E1">
        <w:rPr>
          <w:rFonts w:ascii="Arial" w:hAnsi="Arial" w:cs="Arial"/>
          <w:sz w:val="23"/>
          <w:szCs w:val="23"/>
        </w:rPr>
        <w:t xml:space="preserve"> (141) than the normal audio (131). </w:t>
      </w:r>
    </w:p>
    <w:p w:rsidR="00A44FF9" w:rsidRPr="008956E1" w:rsidRDefault="00A44FF9">
      <w:pPr>
        <w:pStyle w:val="CM15"/>
        <w:spacing w:after="295" w:line="256" w:lineRule="atLeast"/>
        <w:jc w:val="both"/>
        <w:rPr>
          <w:rFonts w:ascii="Arial" w:hAnsi="Arial" w:cs="Arial"/>
          <w:sz w:val="22"/>
          <w:szCs w:val="22"/>
        </w:rPr>
      </w:pPr>
      <w:r w:rsidRPr="008956E1">
        <w:rPr>
          <w:rFonts w:ascii="Arial" w:hAnsi="Arial" w:cs="Arial"/>
          <w:sz w:val="23"/>
          <w:szCs w:val="23"/>
        </w:rPr>
        <w:t>AS4933.1 states “</w:t>
      </w:r>
      <w:r w:rsidRPr="008956E1">
        <w:rPr>
          <w:rFonts w:ascii="Arial" w:hAnsi="Arial" w:cs="Arial"/>
          <w:sz w:val="22"/>
          <w:szCs w:val="22"/>
        </w:rPr>
        <w:t xml:space="preserve">Receivers shall not assume any sequenced or ordered numbering of the PID values of various components of a service.” </w:t>
      </w:r>
    </w:p>
    <w:p w:rsidR="00A44FF9" w:rsidRPr="008956E1" w:rsidRDefault="00A44FF9">
      <w:pPr>
        <w:pStyle w:val="CM4"/>
        <w:jc w:val="both"/>
        <w:rPr>
          <w:rFonts w:ascii="Arial" w:hAnsi="Arial" w:cs="Arial"/>
          <w:sz w:val="23"/>
          <w:szCs w:val="23"/>
        </w:rPr>
      </w:pPr>
      <w:r w:rsidRPr="008956E1">
        <w:rPr>
          <w:rFonts w:ascii="Arial" w:hAnsi="Arial" w:cs="Arial"/>
          <w:sz w:val="23"/>
          <w:szCs w:val="23"/>
        </w:rPr>
        <w:t xml:space="preserve">The receivers in table 4, above, appear to have responded to the higher numbered PID, although the viewer is given the option of changing the audio service. </w:t>
      </w:r>
    </w:p>
    <w:p w:rsidR="0088356E" w:rsidRDefault="00F86992" w:rsidP="00F86992">
      <w:pPr>
        <w:pStyle w:val="Heading2"/>
      </w:pPr>
      <w:r>
        <w:t>Appendix A</w:t>
      </w:r>
    </w:p>
    <w:p w:rsidR="00480732" w:rsidRDefault="00A44FF9" w:rsidP="00F86992">
      <w:pPr>
        <w:pStyle w:val="Heading3"/>
      </w:pPr>
      <w:r w:rsidRPr="008956E1">
        <w:t xml:space="preserve">Receivers / manufacturers represented in the test </w:t>
      </w:r>
    </w:p>
    <w:p w:rsidR="008956E1" w:rsidRPr="008956E1" w:rsidRDefault="008956E1" w:rsidP="008956E1">
      <w:pPr>
        <w:pStyle w:val="Default"/>
      </w:pPr>
    </w:p>
    <w:p w:rsidR="00A44FF9" w:rsidRPr="008956E1" w:rsidRDefault="00A44FF9">
      <w:pPr>
        <w:pStyle w:val="CM13"/>
        <w:spacing w:after="217"/>
        <w:ind w:left="3277"/>
        <w:rPr>
          <w:rFonts w:ascii="Arial" w:hAnsi="Arial" w:cs="Arial"/>
          <w:b/>
          <w:sz w:val="18"/>
          <w:szCs w:val="18"/>
        </w:rPr>
      </w:pPr>
      <w:r w:rsidRPr="008956E1">
        <w:rPr>
          <w:rFonts w:ascii="Arial" w:hAnsi="Arial" w:cs="Arial"/>
          <w:b/>
          <w:sz w:val="18"/>
          <w:szCs w:val="18"/>
        </w:rPr>
        <w:t xml:space="preserve">Table 5 – List of manufacturers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4"/>
        <w:gridCol w:w="1545"/>
        <w:gridCol w:w="1771"/>
        <w:gridCol w:w="1788"/>
        <w:gridCol w:w="1781"/>
        <w:gridCol w:w="1780"/>
      </w:tblGrid>
      <w:tr w:rsidR="00907439" w:rsidRPr="008956E1" w:rsidTr="00907439">
        <w:tc>
          <w:tcPr>
            <w:tcW w:w="2093" w:type="dxa"/>
            <w:shd w:val="clear" w:color="auto" w:fill="auto"/>
          </w:tcPr>
          <w:p w:rsidR="006152EB" w:rsidRPr="00907439" w:rsidRDefault="006152EB" w:rsidP="006152EB">
            <w:pPr>
              <w:pStyle w:val="Default"/>
              <w:rPr>
                <w:rFonts w:ascii="Arial" w:hAnsi="Arial" w:cs="Arial"/>
              </w:rPr>
            </w:pPr>
            <w:r w:rsidRPr="00907439">
              <w:rPr>
                <w:rFonts w:ascii="Arial" w:hAnsi="Arial" w:cs="Arial"/>
              </w:rPr>
              <w:t>Aiko</w:t>
            </w:r>
          </w:p>
        </w:tc>
        <w:tc>
          <w:tcPr>
            <w:tcW w:w="1548"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ChangHong</w:t>
            </w:r>
            <w:proofErr w:type="spellEnd"/>
          </w:p>
        </w:tc>
        <w:tc>
          <w:tcPr>
            <w:tcW w:w="1821"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Grundig</w:t>
            </w:r>
            <w:proofErr w:type="spellEnd"/>
          </w:p>
        </w:tc>
        <w:tc>
          <w:tcPr>
            <w:tcW w:w="1821"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NextWave</w:t>
            </w:r>
            <w:proofErr w:type="spellEnd"/>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Samsung</w:t>
            </w:r>
          </w:p>
        </w:tc>
        <w:tc>
          <w:tcPr>
            <w:tcW w:w="1821"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Tevion</w:t>
            </w:r>
            <w:proofErr w:type="spellEnd"/>
          </w:p>
        </w:tc>
      </w:tr>
      <w:tr w:rsidR="00907439" w:rsidRPr="008956E1" w:rsidTr="00907439">
        <w:tc>
          <w:tcPr>
            <w:tcW w:w="2093" w:type="dxa"/>
            <w:shd w:val="clear" w:color="auto" w:fill="auto"/>
          </w:tcPr>
          <w:p w:rsidR="006152EB" w:rsidRPr="00907439" w:rsidRDefault="006152EB" w:rsidP="006152EB">
            <w:pPr>
              <w:pStyle w:val="Default"/>
              <w:rPr>
                <w:rFonts w:ascii="Arial" w:hAnsi="Arial" w:cs="Arial"/>
              </w:rPr>
            </w:pPr>
            <w:r w:rsidRPr="00907439">
              <w:rPr>
                <w:rFonts w:ascii="Arial" w:hAnsi="Arial" w:cs="Arial"/>
              </w:rPr>
              <w:t>Akai</w:t>
            </w:r>
          </w:p>
        </w:tc>
        <w:tc>
          <w:tcPr>
            <w:tcW w:w="1548" w:type="dxa"/>
            <w:shd w:val="clear" w:color="auto" w:fill="auto"/>
          </w:tcPr>
          <w:p w:rsidR="006152EB" w:rsidRPr="00907439" w:rsidRDefault="006152EB" w:rsidP="006152EB">
            <w:pPr>
              <w:pStyle w:val="Default"/>
              <w:rPr>
                <w:rFonts w:ascii="Arial" w:hAnsi="Arial" w:cs="Arial"/>
              </w:rPr>
            </w:pPr>
            <w:r w:rsidRPr="00907439">
              <w:rPr>
                <w:rFonts w:ascii="Arial" w:hAnsi="Arial" w:cs="Arial"/>
              </w:rPr>
              <w:t>Daewoo</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Hills</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Olin</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Sansui</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Thomson</w:t>
            </w:r>
          </w:p>
        </w:tc>
      </w:tr>
      <w:tr w:rsidR="00907439" w:rsidRPr="008956E1" w:rsidTr="00907439">
        <w:tc>
          <w:tcPr>
            <w:tcW w:w="2093" w:type="dxa"/>
            <w:shd w:val="clear" w:color="auto" w:fill="auto"/>
          </w:tcPr>
          <w:p w:rsidR="006152EB" w:rsidRPr="00907439" w:rsidRDefault="006152EB" w:rsidP="006152EB">
            <w:pPr>
              <w:pStyle w:val="Default"/>
              <w:rPr>
                <w:rFonts w:ascii="Arial" w:hAnsi="Arial" w:cs="Arial"/>
              </w:rPr>
            </w:pPr>
            <w:r w:rsidRPr="00907439">
              <w:rPr>
                <w:rFonts w:ascii="Arial" w:hAnsi="Arial" w:cs="Arial"/>
              </w:rPr>
              <w:t>Allure</w:t>
            </w:r>
          </w:p>
        </w:tc>
        <w:tc>
          <w:tcPr>
            <w:tcW w:w="1548" w:type="dxa"/>
            <w:shd w:val="clear" w:color="auto" w:fill="auto"/>
          </w:tcPr>
          <w:p w:rsidR="006152EB" w:rsidRPr="00907439" w:rsidRDefault="006152EB" w:rsidP="006152EB">
            <w:pPr>
              <w:pStyle w:val="Default"/>
              <w:rPr>
                <w:rFonts w:ascii="Arial" w:hAnsi="Arial" w:cs="Arial"/>
              </w:rPr>
            </w:pPr>
            <w:r w:rsidRPr="00907439">
              <w:rPr>
                <w:rFonts w:ascii="Arial" w:hAnsi="Arial" w:cs="Arial"/>
              </w:rPr>
              <w:t>DGTEC</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Hisense</w:t>
            </w:r>
          </w:p>
        </w:tc>
        <w:tc>
          <w:tcPr>
            <w:tcW w:w="1821"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Palsonic</w:t>
            </w:r>
            <w:proofErr w:type="spellEnd"/>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Sanyo</w:t>
            </w:r>
          </w:p>
        </w:tc>
        <w:tc>
          <w:tcPr>
            <w:tcW w:w="1821"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Topfield</w:t>
            </w:r>
            <w:proofErr w:type="spellEnd"/>
          </w:p>
        </w:tc>
      </w:tr>
      <w:tr w:rsidR="00907439" w:rsidRPr="008956E1" w:rsidTr="00907439">
        <w:tc>
          <w:tcPr>
            <w:tcW w:w="2093" w:type="dxa"/>
            <w:shd w:val="clear" w:color="auto" w:fill="auto"/>
          </w:tcPr>
          <w:p w:rsidR="006152EB" w:rsidRPr="00907439" w:rsidRDefault="006152EB" w:rsidP="006152EB">
            <w:pPr>
              <w:pStyle w:val="Default"/>
              <w:rPr>
                <w:rFonts w:ascii="Arial" w:hAnsi="Arial" w:cs="Arial"/>
              </w:rPr>
            </w:pPr>
            <w:r w:rsidRPr="00907439">
              <w:rPr>
                <w:rFonts w:ascii="Arial" w:hAnsi="Arial" w:cs="Arial"/>
              </w:rPr>
              <w:t>Arista</w:t>
            </w:r>
          </w:p>
        </w:tc>
        <w:tc>
          <w:tcPr>
            <w:tcW w:w="1548" w:type="dxa"/>
            <w:shd w:val="clear" w:color="auto" w:fill="auto"/>
          </w:tcPr>
          <w:p w:rsidR="006152EB" w:rsidRPr="00907439" w:rsidRDefault="006152EB" w:rsidP="006152EB">
            <w:pPr>
              <w:pStyle w:val="Default"/>
              <w:rPr>
                <w:rFonts w:ascii="Arial" w:hAnsi="Arial" w:cs="Arial"/>
              </w:rPr>
            </w:pPr>
            <w:proofErr w:type="spellStart"/>
            <w:r w:rsidRPr="00907439">
              <w:rPr>
                <w:rFonts w:ascii="Arial" w:hAnsi="Arial" w:cs="Arial"/>
              </w:rPr>
              <w:t>Digicrystal</w:t>
            </w:r>
            <w:proofErr w:type="spellEnd"/>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Hot Chip</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Panasonic</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Sharp</w:t>
            </w:r>
          </w:p>
        </w:tc>
        <w:tc>
          <w:tcPr>
            <w:tcW w:w="1821" w:type="dxa"/>
            <w:shd w:val="clear" w:color="auto" w:fill="auto"/>
          </w:tcPr>
          <w:p w:rsidR="006152EB" w:rsidRPr="00907439" w:rsidRDefault="006152EB" w:rsidP="006152EB">
            <w:pPr>
              <w:pStyle w:val="Default"/>
              <w:rPr>
                <w:rFonts w:ascii="Arial" w:hAnsi="Arial" w:cs="Arial"/>
              </w:rPr>
            </w:pPr>
            <w:r w:rsidRPr="00907439">
              <w:rPr>
                <w:rFonts w:ascii="Arial" w:hAnsi="Arial" w:cs="Arial"/>
              </w:rPr>
              <w:t>Toshiba</w:t>
            </w:r>
          </w:p>
        </w:tc>
      </w:tr>
      <w:tr w:rsidR="00907439" w:rsidRPr="008956E1" w:rsidTr="00907439">
        <w:tc>
          <w:tcPr>
            <w:tcW w:w="2093" w:type="dxa"/>
            <w:shd w:val="clear" w:color="auto" w:fill="auto"/>
          </w:tcPr>
          <w:p w:rsidR="006152EB" w:rsidRPr="00907439" w:rsidRDefault="00ED433C" w:rsidP="006152EB">
            <w:pPr>
              <w:pStyle w:val="Default"/>
              <w:rPr>
                <w:rFonts w:ascii="Arial" w:hAnsi="Arial" w:cs="Arial"/>
              </w:rPr>
            </w:pPr>
            <w:r w:rsidRPr="00907439">
              <w:rPr>
                <w:rFonts w:ascii="Arial" w:hAnsi="Arial" w:cs="Arial"/>
              </w:rPr>
              <w:t>AWA</w:t>
            </w:r>
          </w:p>
        </w:tc>
        <w:tc>
          <w:tcPr>
            <w:tcW w:w="1548" w:type="dxa"/>
            <w:shd w:val="clear" w:color="auto" w:fill="auto"/>
          </w:tcPr>
          <w:p w:rsidR="006152EB" w:rsidRPr="00907439" w:rsidRDefault="00ED433C" w:rsidP="006152EB">
            <w:pPr>
              <w:pStyle w:val="Default"/>
              <w:rPr>
                <w:rFonts w:ascii="Arial" w:hAnsi="Arial" w:cs="Arial"/>
              </w:rPr>
            </w:pPr>
            <w:r w:rsidRPr="00907439">
              <w:rPr>
                <w:rFonts w:ascii="Arial" w:hAnsi="Arial" w:cs="Arial"/>
              </w:rPr>
              <w:t>DIGITAL</w:t>
            </w:r>
          </w:p>
        </w:tc>
        <w:tc>
          <w:tcPr>
            <w:tcW w:w="1821" w:type="dxa"/>
            <w:shd w:val="clear" w:color="auto" w:fill="auto"/>
          </w:tcPr>
          <w:p w:rsidR="006152EB" w:rsidRPr="00907439" w:rsidRDefault="00ED433C" w:rsidP="006152EB">
            <w:pPr>
              <w:pStyle w:val="Default"/>
              <w:rPr>
                <w:rFonts w:ascii="Arial" w:hAnsi="Arial" w:cs="Arial"/>
              </w:rPr>
            </w:pPr>
            <w:r w:rsidRPr="00907439">
              <w:rPr>
                <w:rFonts w:ascii="Arial" w:hAnsi="Arial" w:cs="Arial"/>
              </w:rPr>
              <w:t>JVC</w:t>
            </w:r>
          </w:p>
        </w:tc>
        <w:tc>
          <w:tcPr>
            <w:tcW w:w="1821" w:type="dxa"/>
            <w:shd w:val="clear" w:color="auto" w:fill="auto"/>
          </w:tcPr>
          <w:p w:rsidR="006152EB" w:rsidRPr="00907439" w:rsidRDefault="00ED433C" w:rsidP="006152EB">
            <w:pPr>
              <w:pStyle w:val="Default"/>
              <w:rPr>
                <w:rFonts w:ascii="Arial" w:hAnsi="Arial" w:cs="Arial"/>
              </w:rPr>
            </w:pPr>
            <w:proofErr w:type="spellStart"/>
            <w:r w:rsidRPr="00907439">
              <w:rPr>
                <w:rFonts w:ascii="Arial" w:hAnsi="Arial" w:cs="Arial"/>
              </w:rPr>
              <w:t>Pangoo</w:t>
            </w:r>
            <w:proofErr w:type="spellEnd"/>
          </w:p>
        </w:tc>
        <w:tc>
          <w:tcPr>
            <w:tcW w:w="1821" w:type="dxa"/>
            <w:shd w:val="clear" w:color="auto" w:fill="auto"/>
          </w:tcPr>
          <w:p w:rsidR="006152EB" w:rsidRPr="00907439" w:rsidRDefault="00ED433C" w:rsidP="006152EB">
            <w:pPr>
              <w:pStyle w:val="Default"/>
              <w:rPr>
                <w:rFonts w:ascii="Arial" w:hAnsi="Arial" w:cs="Arial"/>
              </w:rPr>
            </w:pPr>
            <w:proofErr w:type="spellStart"/>
            <w:r w:rsidRPr="00907439">
              <w:rPr>
                <w:rFonts w:ascii="Arial" w:hAnsi="Arial" w:cs="Arial"/>
              </w:rPr>
              <w:t>Soniq</w:t>
            </w:r>
            <w:proofErr w:type="spellEnd"/>
          </w:p>
        </w:tc>
        <w:tc>
          <w:tcPr>
            <w:tcW w:w="1821" w:type="dxa"/>
            <w:shd w:val="clear" w:color="auto" w:fill="auto"/>
          </w:tcPr>
          <w:p w:rsidR="006152EB" w:rsidRPr="00907439" w:rsidRDefault="00ED433C" w:rsidP="006152EB">
            <w:pPr>
              <w:pStyle w:val="Default"/>
              <w:rPr>
                <w:rFonts w:ascii="Arial" w:hAnsi="Arial" w:cs="Arial"/>
              </w:rPr>
            </w:pPr>
            <w:r w:rsidRPr="00907439">
              <w:rPr>
                <w:rFonts w:ascii="Arial" w:hAnsi="Arial" w:cs="Arial"/>
              </w:rPr>
              <w:t>Uniden</w:t>
            </w:r>
          </w:p>
        </w:tc>
      </w:tr>
      <w:tr w:rsidR="00907439" w:rsidRPr="008956E1" w:rsidTr="00907439">
        <w:tc>
          <w:tcPr>
            <w:tcW w:w="2093" w:type="dxa"/>
            <w:shd w:val="clear" w:color="auto" w:fill="auto"/>
          </w:tcPr>
          <w:p w:rsidR="00ED433C" w:rsidRPr="00907439" w:rsidRDefault="00ED433C" w:rsidP="006152EB">
            <w:pPr>
              <w:pStyle w:val="Default"/>
              <w:rPr>
                <w:rFonts w:ascii="Arial" w:hAnsi="Arial" w:cs="Arial"/>
              </w:rPr>
            </w:pPr>
            <w:r w:rsidRPr="00907439">
              <w:rPr>
                <w:rFonts w:ascii="Arial" w:hAnsi="Arial" w:cs="Arial"/>
              </w:rPr>
              <w:t>Baumann Meyer</w:t>
            </w:r>
          </w:p>
        </w:tc>
        <w:tc>
          <w:tcPr>
            <w:tcW w:w="1548" w:type="dxa"/>
            <w:shd w:val="clear" w:color="auto" w:fill="auto"/>
          </w:tcPr>
          <w:p w:rsidR="00ED433C" w:rsidRPr="00907439" w:rsidRDefault="00ED433C" w:rsidP="006152EB">
            <w:pPr>
              <w:pStyle w:val="Default"/>
              <w:rPr>
                <w:rFonts w:ascii="Arial" w:hAnsi="Arial" w:cs="Arial"/>
              </w:rPr>
            </w:pPr>
            <w:proofErr w:type="spellStart"/>
            <w:r w:rsidRPr="00907439">
              <w:rPr>
                <w:rFonts w:ascii="Arial" w:hAnsi="Arial" w:cs="Arial"/>
              </w:rPr>
              <w:t>Digitalview</w:t>
            </w:r>
            <w:proofErr w:type="spellEnd"/>
          </w:p>
        </w:tc>
        <w:tc>
          <w:tcPr>
            <w:tcW w:w="1821" w:type="dxa"/>
            <w:shd w:val="clear" w:color="auto" w:fill="auto"/>
          </w:tcPr>
          <w:p w:rsidR="00ED433C" w:rsidRPr="00907439" w:rsidRDefault="00ED433C" w:rsidP="00ED433C">
            <w:pPr>
              <w:pStyle w:val="Default"/>
              <w:rPr>
                <w:rFonts w:ascii="Arial" w:hAnsi="Arial" w:cs="Arial"/>
              </w:rPr>
            </w:pPr>
            <w:r w:rsidRPr="00907439">
              <w:rPr>
                <w:rFonts w:ascii="Arial" w:hAnsi="Arial" w:cs="Arial"/>
              </w:rPr>
              <w:t>Legend</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PBI</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Sony</w:t>
            </w:r>
          </w:p>
        </w:tc>
        <w:tc>
          <w:tcPr>
            <w:tcW w:w="1821" w:type="dxa"/>
            <w:shd w:val="clear" w:color="auto" w:fill="auto"/>
          </w:tcPr>
          <w:p w:rsidR="00ED433C" w:rsidRPr="00907439" w:rsidRDefault="00ED433C" w:rsidP="006152EB">
            <w:pPr>
              <w:pStyle w:val="Default"/>
              <w:rPr>
                <w:rFonts w:ascii="Arial" w:hAnsi="Arial" w:cs="Arial"/>
              </w:rPr>
            </w:pPr>
            <w:proofErr w:type="spellStart"/>
            <w:r w:rsidRPr="00907439">
              <w:rPr>
                <w:rFonts w:ascii="Arial" w:hAnsi="Arial" w:cs="Arial"/>
              </w:rPr>
              <w:t>Voxson</w:t>
            </w:r>
            <w:proofErr w:type="spellEnd"/>
          </w:p>
        </w:tc>
      </w:tr>
      <w:tr w:rsidR="00907439" w:rsidRPr="008956E1" w:rsidTr="00907439">
        <w:tc>
          <w:tcPr>
            <w:tcW w:w="2093" w:type="dxa"/>
            <w:shd w:val="clear" w:color="auto" w:fill="auto"/>
          </w:tcPr>
          <w:p w:rsidR="00ED433C" w:rsidRPr="00907439" w:rsidRDefault="00ED433C" w:rsidP="006152EB">
            <w:pPr>
              <w:pStyle w:val="Default"/>
              <w:rPr>
                <w:rFonts w:ascii="Arial" w:hAnsi="Arial" w:cs="Arial"/>
              </w:rPr>
            </w:pPr>
            <w:r w:rsidRPr="00907439">
              <w:rPr>
                <w:rFonts w:ascii="Arial" w:hAnsi="Arial" w:cs="Arial"/>
              </w:rPr>
              <w:t>Bush</w:t>
            </w:r>
          </w:p>
        </w:tc>
        <w:tc>
          <w:tcPr>
            <w:tcW w:w="1548" w:type="dxa"/>
            <w:shd w:val="clear" w:color="auto" w:fill="auto"/>
          </w:tcPr>
          <w:p w:rsidR="00ED433C" w:rsidRPr="00907439" w:rsidRDefault="00ED433C" w:rsidP="006152EB">
            <w:pPr>
              <w:pStyle w:val="Default"/>
              <w:rPr>
                <w:rFonts w:ascii="Arial" w:hAnsi="Arial" w:cs="Arial"/>
              </w:rPr>
            </w:pPr>
            <w:proofErr w:type="spellStart"/>
            <w:r w:rsidRPr="00907439">
              <w:rPr>
                <w:rFonts w:ascii="Arial" w:hAnsi="Arial" w:cs="Arial"/>
              </w:rPr>
              <w:t>Digitel</w:t>
            </w:r>
            <w:proofErr w:type="spellEnd"/>
          </w:p>
        </w:tc>
        <w:tc>
          <w:tcPr>
            <w:tcW w:w="1821" w:type="dxa"/>
            <w:shd w:val="clear" w:color="auto" w:fill="auto"/>
          </w:tcPr>
          <w:p w:rsidR="00ED433C" w:rsidRPr="00907439" w:rsidRDefault="00ED433C" w:rsidP="00ED433C">
            <w:pPr>
              <w:pStyle w:val="Default"/>
              <w:rPr>
                <w:rFonts w:ascii="Arial" w:hAnsi="Arial" w:cs="Arial"/>
              </w:rPr>
            </w:pPr>
            <w:r w:rsidRPr="00907439">
              <w:rPr>
                <w:rFonts w:ascii="Arial" w:hAnsi="Arial" w:cs="Arial"/>
              </w:rPr>
              <w:t>LG</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Philips</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Strong</w:t>
            </w:r>
          </w:p>
        </w:tc>
        <w:tc>
          <w:tcPr>
            <w:tcW w:w="1821" w:type="dxa"/>
            <w:tcBorders>
              <w:bottom w:val="single" w:sz="4" w:space="0" w:color="auto"/>
            </w:tcBorders>
            <w:shd w:val="clear" w:color="auto" w:fill="auto"/>
          </w:tcPr>
          <w:p w:rsidR="00ED433C" w:rsidRPr="00907439" w:rsidRDefault="00ED433C" w:rsidP="006152EB">
            <w:pPr>
              <w:pStyle w:val="Default"/>
              <w:rPr>
                <w:rFonts w:ascii="Arial" w:hAnsi="Arial" w:cs="Arial"/>
              </w:rPr>
            </w:pPr>
            <w:proofErr w:type="spellStart"/>
            <w:r w:rsidRPr="00907439">
              <w:rPr>
                <w:rFonts w:ascii="Arial" w:hAnsi="Arial" w:cs="Arial"/>
              </w:rPr>
              <w:t>Wintal</w:t>
            </w:r>
            <w:proofErr w:type="spellEnd"/>
          </w:p>
        </w:tc>
      </w:tr>
      <w:tr w:rsidR="00907439" w:rsidRPr="008956E1" w:rsidTr="00907439">
        <w:tc>
          <w:tcPr>
            <w:tcW w:w="2093" w:type="dxa"/>
            <w:shd w:val="clear" w:color="auto" w:fill="auto"/>
          </w:tcPr>
          <w:p w:rsidR="00ED433C" w:rsidRPr="00907439" w:rsidRDefault="00ED433C" w:rsidP="006152EB">
            <w:pPr>
              <w:pStyle w:val="Default"/>
              <w:rPr>
                <w:rFonts w:ascii="Arial" w:hAnsi="Arial" w:cs="Arial"/>
              </w:rPr>
            </w:pPr>
            <w:r w:rsidRPr="00907439">
              <w:rPr>
                <w:rFonts w:ascii="Arial" w:hAnsi="Arial" w:cs="Arial"/>
              </w:rPr>
              <w:t>Celestial</w:t>
            </w:r>
          </w:p>
        </w:tc>
        <w:tc>
          <w:tcPr>
            <w:tcW w:w="1548" w:type="dxa"/>
            <w:shd w:val="clear" w:color="auto" w:fill="auto"/>
          </w:tcPr>
          <w:p w:rsidR="00ED433C" w:rsidRPr="00907439" w:rsidRDefault="00ED433C" w:rsidP="006152EB">
            <w:pPr>
              <w:pStyle w:val="Default"/>
              <w:rPr>
                <w:rFonts w:ascii="Arial" w:hAnsi="Arial" w:cs="Arial"/>
              </w:rPr>
            </w:pPr>
            <w:r w:rsidRPr="00907439">
              <w:rPr>
                <w:rFonts w:ascii="Arial" w:hAnsi="Arial" w:cs="Arial"/>
              </w:rPr>
              <w:t>DVX</w:t>
            </w:r>
          </w:p>
        </w:tc>
        <w:tc>
          <w:tcPr>
            <w:tcW w:w="1821" w:type="dxa"/>
            <w:shd w:val="clear" w:color="auto" w:fill="auto"/>
          </w:tcPr>
          <w:p w:rsidR="00ED433C" w:rsidRPr="00907439" w:rsidRDefault="00ED433C" w:rsidP="00ED433C">
            <w:pPr>
              <w:pStyle w:val="Default"/>
              <w:rPr>
                <w:rFonts w:ascii="Arial" w:hAnsi="Arial" w:cs="Arial"/>
              </w:rPr>
            </w:pPr>
            <w:r w:rsidRPr="00907439">
              <w:rPr>
                <w:rFonts w:ascii="Arial" w:hAnsi="Arial" w:cs="Arial"/>
              </w:rPr>
              <w:t>MXT</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Phoenix</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TCL</w:t>
            </w:r>
          </w:p>
        </w:tc>
        <w:tc>
          <w:tcPr>
            <w:tcW w:w="1821" w:type="dxa"/>
            <w:tcBorders>
              <w:bottom w:val="nil"/>
              <w:right w:val="nil"/>
            </w:tcBorders>
            <w:shd w:val="clear" w:color="auto" w:fill="auto"/>
          </w:tcPr>
          <w:p w:rsidR="00ED433C" w:rsidRPr="00907439" w:rsidRDefault="00ED433C" w:rsidP="006152EB">
            <w:pPr>
              <w:pStyle w:val="Default"/>
              <w:rPr>
                <w:rFonts w:ascii="Arial" w:hAnsi="Arial" w:cs="Arial"/>
              </w:rPr>
            </w:pPr>
          </w:p>
        </w:tc>
      </w:tr>
      <w:tr w:rsidR="00907439" w:rsidRPr="008956E1" w:rsidTr="00907439">
        <w:tc>
          <w:tcPr>
            <w:tcW w:w="2093" w:type="dxa"/>
            <w:shd w:val="clear" w:color="auto" w:fill="auto"/>
          </w:tcPr>
          <w:p w:rsidR="00ED433C" w:rsidRPr="00907439" w:rsidRDefault="00ED433C" w:rsidP="006152EB">
            <w:pPr>
              <w:pStyle w:val="Default"/>
              <w:rPr>
                <w:rFonts w:ascii="Arial" w:hAnsi="Arial" w:cs="Arial"/>
              </w:rPr>
            </w:pPr>
            <w:r w:rsidRPr="00907439">
              <w:rPr>
                <w:rFonts w:ascii="Arial" w:hAnsi="Arial" w:cs="Arial"/>
              </w:rPr>
              <w:t>Centrex</w:t>
            </w:r>
          </w:p>
        </w:tc>
        <w:tc>
          <w:tcPr>
            <w:tcW w:w="1548" w:type="dxa"/>
            <w:shd w:val="clear" w:color="auto" w:fill="auto"/>
          </w:tcPr>
          <w:p w:rsidR="00ED433C" w:rsidRPr="00907439" w:rsidRDefault="00ED433C" w:rsidP="006152EB">
            <w:pPr>
              <w:pStyle w:val="Default"/>
              <w:rPr>
                <w:rFonts w:ascii="Arial" w:hAnsi="Arial" w:cs="Arial"/>
              </w:rPr>
            </w:pPr>
            <w:proofErr w:type="spellStart"/>
            <w:r w:rsidRPr="00907439">
              <w:rPr>
                <w:rFonts w:ascii="Arial" w:hAnsi="Arial" w:cs="Arial"/>
              </w:rPr>
              <w:t>Electroview</w:t>
            </w:r>
            <w:proofErr w:type="spellEnd"/>
          </w:p>
        </w:tc>
        <w:tc>
          <w:tcPr>
            <w:tcW w:w="1821" w:type="dxa"/>
            <w:shd w:val="clear" w:color="auto" w:fill="auto"/>
          </w:tcPr>
          <w:p w:rsidR="00ED433C" w:rsidRPr="00907439" w:rsidRDefault="00ED433C" w:rsidP="00ED433C">
            <w:pPr>
              <w:pStyle w:val="Default"/>
              <w:rPr>
                <w:rFonts w:ascii="Arial" w:hAnsi="Arial" w:cs="Arial"/>
              </w:rPr>
            </w:pPr>
            <w:r w:rsidRPr="00907439">
              <w:rPr>
                <w:rFonts w:ascii="Arial" w:hAnsi="Arial" w:cs="Arial"/>
              </w:rPr>
              <w:t>NEC</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Pixel Magic</w:t>
            </w:r>
          </w:p>
        </w:tc>
        <w:tc>
          <w:tcPr>
            <w:tcW w:w="1821" w:type="dxa"/>
            <w:shd w:val="clear" w:color="auto" w:fill="auto"/>
          </w:tcPr>
          <w:p w:rsidR="00ED433C" w:rsidRPr="00907439" w:rsidRDefault="00ED433C" w:rsidP="006152EB">
            <w:pPr>
              <w:pStyle w:val="Default"/>
              <w:rPr>
                <w:rFonts w:ascii="Arial" w:hAnsi="Arial" w:cs="Arial"/>
              </w:rPr>
            </w:pPr>
            <w:r w:rsidRPr="00907439">
              <w:rPr>
                <w:rFonts w:ascii="Arial" w:hAnsi="Arial" w:cs="Arial"/>
              </w:rPr>
              <w:t>TEAC</w:t>
            </w:r>
          </w:p>
        </w:tc>
        <w:tc>
          <w:tcPr>
            <w:tcW w:w="1821" w:type="dxa"/>
            <w:tcBorders>
              <w:top w:val="nil"/>
              <w:bottom w:val="nil"/>
              <w:right w:val="nil"/>
            </w:tcBorders>
            <w:shd w:val="clear" w:color="auto" w:fill="auto"/>
          </w:tcPr>
          <w:p w:rsidR="00ED433C" w:rsidRPr="00907439" w:rsidRDefault="00ED433C" w:rsidP="006152EB">
            <w:pPr>
              <w:pStyle w:val="Default"/>
              <w:rPr>
                <w:rFonts w:ascii="Arial" w:hAnsi="Arial" w:cs="Arial"/>
              </w:rPr>
            </w:pPr>
          </w:p>
        </w:tc>
      </w:tr>
    </w:tbl>
    <w:p w:rsidR="008956E1" w:rsidRDefault="008956E1" w:rsidP="008956E1">
      <w:pPr>
        <w:pStyle w:val="CM13"/>
        <w:rPr>
          <w:rFonts w:ascii="Arial" w:hAnsi="Arial" w:cs="Arial"/>
        </w:rPr>
      </w:pPr>
    </w:p>
    <w:p w:rsidR="00A44FF9" w:rsidRDefault="00A44FF9" w:rsidP="008956E1">
      <w:pPr>
        <w:pStyle w:val="CM13"/>
        <w:jc w:val="center"/>
        <w:rPr>
          <w:rFonts w:ascii="Arial" w:hAnsi="Arial" w:cs="Arial"/>
          <w:b/>
          <w:sz w:val="18"/>
          <w:szCs w:val="18"/>
        </w:rPr>
      </w:pPr>
      <w:r w:rsidRPr="008956E1">
        <w:rPr>
          <w:rFonts w:ascii="Arial" w:hAnsi="Arial" w:cs="Arial"/>
          <w:b/>
          <w:sz w:val="18"/>
          <w:szCs w:val="18"/>
        </w:rPr>
        <w:t>Table 6 – List of receivers with AD capability</w:t>
      </w:r>
    </w:p>
    <w:p w:rsidR="008956E1" w:rsidRPr="008956E1" w:rsidRDefault="008956E1" w:rsidP="008956E1">
      <w:pPr>
        <w:pStyle w:val="Defaul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2"/>
        <w:gridCol w:w="2179"/>
        <w:gridCol w:w="2111"/>
        <w:gridCol w:w="2112"/>
        <w:gridCol w:w="2135"/>
      </w:tblGrid>
      <w:tr w:rsidR="00907439" w:rsidRPr="008956E1" w:rsidTr="00907439">
        <w:tc>
          <w:tcPr>
            <w:tcW w:w="2185" w:type="dxa"/>
            <w:shd w:val="clear" w:color="auto" w:fill="auto"/>
          </w:tcPr>
          <w:p w:rsidR="00C20620" w:rsidRPr="00907439" w:rsidRDefault="00C20620">
            <w:pPr>
              <w:pStyle w:val="Default"/>
              <w:rPr>
                <w:rFonts w:ascii="Arial" w:hAnsi="Arial" w:cs="Arial"/>
                <w:b/>
                <w:color w:val="auto"/>
              </w:rPr>
            </w:pPr>
            <w:r w:rsidRPr="00907439">
              <w:rPr>
                <w:rFonts w:ascii="Arial" w:hAnsi="Arial" w:cs="Arial"/>
                <w:b/>
                <w:color w:val="auto"/>
              </w:rPr>
              <w:t>Manufacturer</w:t>
            </w:r>
          </w:p>
        </w:tc>
        <w:tc>
          <w:tcPr>
            <w:tcW w:w="2185" w:type="dxa"/>
            <w:shd w:val="clear" w:color="auto" w:fill="auto"/>
          </w:tcPr>
          <w:p w:rsidR="00C20620" w:rsidRPr="00907439" w:rsidRDefault="00C20620">
            <w:pPr>
              <w:pStyle w:val="Default"/>
              <w:rPr>
                <w:rFonts w:ascii="Arial" w:hAnsi="Arial" w:cs="Arial"/>
                <w:b/>
                <w:color w:val="auto"/>
              </w:rPr>
            </w:pPr>
            <w:r w:rsidRPr="00907439">
              <w:rPr>
                <w:rFonts w:ascii="Arial" w:hAnsi="Arial" w:cs="Arial"/>
                <w:b/>
                <w:color w:val="auto"/>
              </w:rPr>
              <w:t>Model</w:t>
            </w:r>
          </w:p>
        </w:tc>
        <w:tc>
          <w:tcPr>
            <w:tcW w:w="2185" w:type="dxa"/>
            <w:shd w:val="clear" w:color="auto" w:fill="auto"/>
          </w:tcPr>
          <w:p w:rsidR="00C20620" w:rsidRPr="00907439" w:rsidRDefault="00C20620">
            <w:pPr>
              <w:pStyle w:val="Default"/>
              <w:rPr>
                <w:rFonts w:ascii="Arial" w:hAnsi="Arial" w:cs="Arial"/>
                <w:b/>
                <w:color w:val="auto"/>
              </w:rPr>
            </w:pPr>
            <w:r w:rsidRPr="00907439">
              <w:rPr>
                <w:rFonts w:ascii="Arial" w:hAnsi="Arial" w:cs="Arial"/>
                <w:b/>
                <w:color w:val="auto"/>
              </w:rPr>
              <w:t>Date</w:t>
            </w:r>
          </w:p>
        </w:tc>
        <w:tc>
          <w:tcPr>
            <w:tcW w:w="2185" w:type="dxa"/>
            <w:shd w:val="clear" w:color="auto" w:fill="auto"/>
          </w:tcPr>
          <w:p w:rsidR="00C20620" w:rsidRPr="00907439" w:rsidRDefault="00C20620">
            <w:pPr>
              <w:pStyle w:val="Default"/>
              <w:rPr>
                <w:rFonts w:ascii="Arial" w:hAnsi="Arial" w:cs="Arial"/>
                <w:b/>
                <w:color w:val="auto"/>
              </w:rPr>
            </w:pPr>
            <w:r w:rsidRPr="00907439">
              <w:rPr>
                <w:rFonts w:ascii="Arial" w:hAnsi="Arial" w:cs="Arial"/>
                <w:b/>
                <w:color w:val="auto"/>
              </w:rPr>
              <w:t>Type</w:t>
            </w:r>
          </w:p>
        </w:tc>
        <w:tc>
          <w:tcPr>
            <w:tcW w:w="2185" w:type="dxa"/>
            <w:shd w:val="clear" w:color="auto" w:fill="auto"/>
          </w:tcPr>
          <w:p w:rsidR="00C20620" w:rsidRPr="00907439" w:rsidRDefault="00C20620">
            <w:pPr>
              <w:pStyle w:val="Default"/>
              <w:rPr>
                <w:rFonts w:ascii="Arial" w:hAnsi="Arial" w:cs="Arial"/>
                <w:b/>
                <w:color w:val="auto"/>
              </w:rPr>
            </w:pPr>
            <w:r w:rsidRPr="00907439">
              <w:rPr>
                <w:rFonts w:ascii="Arial" w:hAnsi="Arial" w:cs="Arial"/>
                <w:b/>
                <w:color w:val="auto"/>
              </w:rPr>
              <w:t>Result</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Bush</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BHAS03</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Jul-11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STB</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Hills</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HD94003</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Jul-11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STB</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PS50B550T2F</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Jun-09</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LA40B650T1FX</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Nov-09</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LA37B530P7F</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Nov-09</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UA32C4000PD</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Apr-10</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UA55C7000WFC</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Apr-10</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PS50C451B2D</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Feb-11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LA26D450G1M</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Apr-11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UA46D550RM</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Apr-11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Samsung</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LA46A950D1F</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Nov-11</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KDL-40Z4500</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Oct-08</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KDL-46Z4500</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Oct-08</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C20620">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C20620"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C20620" w:rsidRPr="00907439" w:rsidRDefault="00740F16">
            <w:pPr>
              <w:pStyle w:val="Default"/>
              <w:rPr>
                <w:rFonts w:ascii="Arial" w:hAnsi="Arial" w:cs="Arial"/>
                <w:color w:val="auto"/>
              </w:rPr>
            </w:pPr>
            <w:r w:rsidRPr="00907439">
              <w:rPr>
                <w:rFonts w:ascii="Arial" w:hAnsi="Arial" w:cs="Arial"/>
                <w:color w:val="auto"/>
              </w:rPr>
              <w:t>KDL-22S5700P</w:t>
            </w:r>
          </w:p>
        </w:tc>
        <w:tc>
          <w:tcPr>
            <w:tcW w:w="2185" w:type="dxa"/>
            <w:shd w:val="clear" w:color="auto" w:fill="auto"/>
          </w:tcPr>
          <w:p w:rsidR="00C20620" w:rsidRPr="00907439" w:rsidRDefault="00740F16">
            <w:pPr>
              <w:pStyle w:val="Default"/>
              <w:rPr>
                <w:rFonts w:ascii="Arial" w:hAnsi="Arial" w:cs="Arial"/>
                <w:color w:val="auto"/>
              </w:rPr>
            </w:pPr>
            <w:r w:rsidRPr="00907439">
              <w:rPr>
                <w:rFonts w:ascii="Arial" w:hAnsi="Arial" w:cs="Arial"/>
                <w:color w:val="auto"/>
              </w:rPr>
              <w:t>Mar-09</w:t>
            </w:r>
          </w:p>
        </w:tc>
        <w:tc>
          <w:tcPr>
            <w:tcW w:w="2185" w:type="dxa"/>
            <w:shd w:val="clear" w:color="auto" w:fill="auto"/>
          </w:tcPr>
          <w:p w:rsidR="00C20620"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C20620"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KDL-40ZX1</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Mar-09</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40E4500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May-09</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KDL-46WE5</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May-09</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KDL-32V4000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Jun-10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KDL-40V4000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Jun-10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r w:rsidR="00907439" w:rsidRPr="008956E1" w:rsidTr="00907439">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Sony</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KDL-32BX320</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Apr-11</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IDTV</w:t>
            </w:r>
          </w:p>
        </w:tc>
        <w:tc>
          <w:tcPr>
            <w:tcW w:w="2185" w:type="dxa"/>
            <w:shd w:val="clear" w:color="auto" w:fill="auto"/>
          </w:tcPr>
          <w:p w:rsidR="00740F16" w:rsidRPr="00907439" w:rsidRDefault="00740F16">
            <w:pPr>
              <w:pStyle w:val="Default"/>
              <w:rPr>
                <w:rFonts w:ascii="Arial" w:hAnsi="Arial" w:cs="Arial"/>
                <w:color w:val="auto"/>
              </w:rPr>
            </w:pPr>
            <w:r w:rsidRPr="00907439">
              <w:rPr>
                <w:rFonts w:ascii="Arial" w:hAnsi="Arial" w:cs="Arial"/>
                <w:color w:val="auto"/>
              </w:rPr>
              <w:t>Correct operation</w:t>
            </w:r>
          </w:p>
        </w:tc>
      </w:tr>
    </w:tbl>
    <w:p w:rsidR="00A44FF9" w:rsidRPr="008956E1" w:rsidRDefault="00A44FF9">
      <w:pPr>
        <w:pStyle w:val="Default"/>
        <w:rPr>
          <w:rFonts w:ascii="Arial" w:hAnsi="Arial" w:cs="Arial"/>
          <w:color w:val="auto"/>
        </w:rPr>
      </w:pPr>
    </w:p>
    <w:p w:rsidR="008956E1" w:rsidRPr="008956E1" w:rsidRDefault="00A44FF9" w:rsidP="008956E1">
      <w:pPr>
        <w:pStyle w:val="CM13"/>
        <w:jc w:val="center"/>
        <w:rPr>
          <w:rFonts w:ascii="Arial" w:hAnsi="Arial" w:cs="Arial"/>
          <w:b/>
          <w:sz w:val="18"/>
          <w:szCs w:val="18"/>
        </w:rPr>
      </w:pPr>
      <w:r w:rsidRPr="008956E1">
        <w:rPr>
          <w:rFonts w:ascii="Arial" w:hAnsi="Arial" w:cs="Arial"/>
          <w:b/>
          <w:sz w:val="18"/>
          <w:szCs w:val="18"/>
        </w:rPr>
        <w:t xml:space="preserve">Table 7 – Receivers by type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5"/>
        <w:gridCol w:w="5354"/>
      </w:tblGrid>
      <w:tr w:rsidR="00740F16" w:rsidRPr="008956E1" w:rsidTr="00907439">
        <w:tc>
          <w:tcPr>
            <w:tcW w:w="5462" w:type="dxa"/>
            <w:shd w:val="clear" w:color="auto" w:fill="auto"/>
          </w:tcPr>
          <w:p w:rsidR="00740F16" w:rsidRPr="00907439" w:rsidRDefault="00740F16">
            <w:pPr>
              <w:pStyle w:val="Default"/>
              <w:rPr>
                <w:rFonts w:ascii="Arial" w:hAnsi="Arial" w:cs="Arial"/>
                <w:b/>
              </w:rPr>
            </w:pPr>
            <w:r w:rsidRPr="00907439">
              <w:rPr>
                <w:rFonts w:ascii="Arial" w:hAnsi="Arial" w:cs="Arial"/>
                <w:b/>
              </w:rPr>
              <w:t>Type</w:t>
            </w:r>
          </w:p>
        </w:tc>
        <w:tc>
          <w:tcPr>
            <w:tcW w:w="5463" w:type="dxa"/>
            <w:shd w:val="clear" w:color="auto" w:fill="auto"/>
          </w:tcPr>
          <w:p w:rsidR="00740F16" w:rsidRPr="00907439" w:rsidRDefault="00740F16">
            <w:pPr>
              <w:pStyle w:val="Default"/>
              <w:rPr>
                <w:rFonts w:ascii="Arial" w:hAnsi="Arial" w:cs="Arial"/>
                <w:b/>
              </w:rPr>
            </w:pPr>
            <w:r w:rsidRPr="00907439">
              <w:rPr>
                <w:rFonts w:ascii="Arial" w:hAnsi="Arial" w:cs="Arial"/>
                <w:b/>
              </w:rPr>
              <w:t>Number</w:t>
            </w:r>
          </w:p>
        </w:tc>
      </w:tr>
      <w:tr w:rsidR="00740F16" w:rsidRPr="008956E1" w:rsidTr="00907439">
        <w:tc>
          <w:tcPr>
            <w:tcW w:w="5462" w:type="dxa"/>
            <w:shd w:val="clear" w:color="auto" w:fill="auto"/>
          </w:tcPr>
          <w:p w:rsidR="00740F16" w:rsidRPr="00907439" w:rsidRDefault="00740F16">
            <w:pPr>
              <w:pStyle w:val="Default"/>
              <w:rPr>
                <w:rFonts w:ascii="Arial" w:hAnsi="Arial" w:cs="Arial"/>
              </w:rPr>
            </w:pPr>
            <w:r w:rsidRPr="00907439">
              <w:rPr>
                <w:rFonts w:ascii="Arial" w:hAnsi="Arial" w:cs="Arial"/>
              </w:rPr>
              <w:t>LCD</w:t>
            </w:r>
          </w:p>
        </w:tc>
        <w:tc>
          <w:tcPr>
            <w:tcW w:w="5463" w:type="dxa"/>
            <w:shd w:val="clear" w:color="auto" w:fill="auto"/>
          </w:tcPr>
          <w:p w:rsidR="00740F16" w:rsidRPr="00907439" w:rsidRDefault="00740F16">
            <w:pPr>
              <w:pStyle w:val="Default"/>
              <w:rPr>
                <w:rFonts w:ascii="Arial" w:hAnsi="Arial" w:cs="Arial"/>
              </w:rPr>
            </w:pPr>
            <w:r w:rsidRPr="00907439">
              <w:rPr>
                <w:rFonts w:ascii="Arial" w:hAnsi="Arial" w:cs="Arial"/>
              </w:rPr>
              <w:t>61</w:t>
            </w:r>
          </w:p>
        </w:tc>
      </w:tr>
      <w:tr w:rsidR="00740F16" w:rsidRPr="008956E1" w:rsidTr="00907439">
        <w:tc>
          <w:tcPr>
            <w:tcW w:w="5462" w:type="dxa"/>
            <w:shd w:val="clear" w:color="auto" w:fill="auto"/>
          </w:tcPr>
          <w:p w:rsidR="00740F16" w:rsidRPr="00907439" w:rsidRDefault="00740F16">
            <w:pPr>
              <w:pStyle w:val="Default"/>
              <w:rPr>
                <w:rFonts w:ascii="Arial" w:hAnsi="Arial" w:cs="Arial"/>
              </w:rPr>
            </w:pPr>
            <w:r w:rsidRPr="00907439">
              <w:rPr>
                <w:rFonts w:ascii="Arial" w:hAnsi="Arial" w:cs="Arial"/>
              </w:rPr>
              <w:t>PDP</w:t>
            </w:r>
          </w:p>
        </w:tc>
        <w:tc>
          <w:tcPr>
            <w:tcW w:w="5463" w:type="dxa"/>
            <w:shd w:val="clear" w:color="auto" w:fill="auto"/>
          </w:tcPr>
          <w:p w:rsidR="00740F16" w:rsidRPr="00907439" w:rsidRDefault="00740F16">
            <w:pPr>
              <w:pStyle w:val="Default"/>
              <w:rPr>
                <w:rFonts w:ascii="Arial" w:hAnsi="Arial" w:cs="Arial"/>
              </w:rPr>
            </w:pPr>
            <w:r w:rsidRPr="00907439">
              <w:rPr>
                <w:rFonts w:ascii="Arial" w:hAnsi="Arial" w:cs="Arial"/>
              </w:rPr>
              <w:t>16</w:t>
            </w:r>
          </w:p>
        </w:tc>
      </w:tr>
      <w:tr w:rsidR="00740F16" w:rsidRPr="008956E1" w:rsidTr="00907439">
        <w:tc>
          <w:tcPr>
            <w:tcW w:w="5462" w:type="dxa"/>
            <w:shd w:val="clear" w:color="auto" w:fill="auto"/>
          </w:tcPr>
          <w:p w:rsidR="00740F16" w:rsidRPr="00907439" w:rsidRDefault="00740F16">
            <w:pPr>
              <w:pStyle w:val="Default"/>
              <w:rPr>
                <w:rFonts w:ascii="Arial" w:hAnsi="Arial" w:cs="Arial"/>
              </w:rPr>
            </w:pPr>
            <w:r w:rsidRPr="00907439">
              <w:rPr>
                <w:rFonts w:ascii="Arial" w:hAnsi="Arial" w:cs="Arial"/>
              </w:rPr>
              <w:t>PVR</w:t>
            </w:r>
          </w:p>
        </w:tc>
        <w:tc>
          <w:tcPr>
            <w:tcW w:w="5463" w:type="dxa"/>
            <w:shd w:val="clear" w:color="auto" w:fill="auto"/>
          </w:tcPr>
          <w:p w:rsidR="00740F16" w:rsidRPr="00907439" w:rsidRDefault="00740F16">
            <w:pPr>
              <w:pStyle w:val="Default"/>
              <w:rPr>
                <w:rFonts w:ascii="Arial" w:hAnsi="Arial" w:cs="Arial"/>
              </w:rPr>
            </w:pPr>
            <w:r w:rsidRPr="00907439">
              <w:rPr>
                <w:rFonts w:ascii="Arial" w:hAnsi="Arial" w:cs="Arial"/>
              </w:rPr>
              <w:t>15</w:t>
            </w:r>
          </w:p>
        </w:tc>
      </w:tr>
      <w:tr w:rsidR="00740F16" w:rsidRPr="008956E1" w:rsidTr="00907439">
        <w:tc>
          <w:tcPr>
            <w:tcW w:w="5462" w:type="dxa"/>
            <w:shd w:val="clear" w:color="auto" w:fill="auto"/>
          </w:tcPr>
          <w:p w:rsidR="00740F16" w:rsidRPr="00907439" w:rsidRDefault="00740F16">
            <w:pPr>
              <w:pStyle w:val="Default"/>
              <w:rPr>
                <w:rFonts w:ascii="Arial" w:hAnsi="Arial" w:cs="Arial"/>
              </w:rPr>
            </w:pPr>
            <w:r w:rsidRPr="00907439">
              <w:rPr>
                <w:rFonts w:ascii="Arial" w:hAnsi="Arial" w:cs="Arial"/>
              </w:rPr>
              <w:t>STB</w:t>
            </w:r>
          </w:p>
        </w:tc>
        <w:tc>
          <w:tcPr>
            <w:tcW w:w="5463" w:type="dxa"/>
            <w:shd w:val="clear" w:color="auto" w:fill="auto"/>
          </w:tcPr>
          <w:p w:rsidR="00740F16" w:rsidRPr="00907439" w:rsidRDefault="00740F16">
            <w:pPr>
              <w:pStyle w:val="Default"/>
              <w:rPr>
                <w:rFonts w:ascii="Arial" w:hAnsi="Arial" w:cs="Arial"/>
              </w:rPr>
            </w:pPr>
            <w:r w:rsidRPr="00907439">
              <w:rPr>
                <w:rFonts w:ascii="Arial" w:hAnsi="Arial" w:cs="Arial"/>
              </w:rPr>
              <w:t>73</w:t>
            </w:r>
          </w:p>
        </w:tc>
      </w:tr>
      <w:tr w:rsidR="00740F16" w:rsidRPr="008956E1" w:rsidTr="00907439">
        <w:tc>
          <w:tcPr>
            <w:tcW w:w="5462" w:type="dxa"/>
            <w:shd w:val="clear" w:color="auto" w:fill="auto"/>
          </w:tcPr>
          <w:p w:rsidR="00740F16" w:rsidRPr="00907439" w:rsidRDefault="00740F16">
            <w:pPr>
              <w:pStyle w:val="Default"/>
              <w:rPr>
                <w:rFonts w:ascii="Arial" w:hAnsi="Arial" w:cs="Arial"/>
                <w:b/>
              </w:rPr>
            </w:pPr>
            <w:r w:rsidRPr="00907439">
              <w:rPr>
                <w:rFonts w:ascii="Arial" w:hAnsi="Arial" w:cs="Arial"/>
                <w:b/>
              </w:rPr>
              <w:t>Total</w:t>
            </w:r>
          </w:p>
        </w:tc>
        <w:tc>
          <w:tcPr>
            <w:tcW w:w="5463" w:type="dxa"/>
            <w:shd w:val="clear" w:color="auto" w:fill="auto"/>
          </w:tcPr>
          <w:p w:rsidR="00740F16" w:rsidRPr="00907439" w:rsidRDefault="00740F16">
            <w:pPr>
              <w:pStyle w:val="Default"/>
              <w:rPr>
                <w:rFonts w:ascii="Arial" w:hAnsi="Arial" w:cs="Arial"/>
                <w:b/>
              </w:rPr>
            </w:pPr>
            <w:r w:rsidRPr="00907439">
              <w:rPr>
                <w:rFonts w:ascii="Arial" w:hAnsi="Arial" w:cs="Arial"/>
                <w:b/>
              </w:rPr>
              <w:t>165</w:t>
            </w:r>
          </w:p>
        </w:tc>
      </w:tr>
    </w:tbl>
    <w:p w:rsidR="00480732" w:rsidRPr="008956E1" w:rsidRDefault="00480732" w:rsidP="008956E1">
      <w:pPr>
        <w:pStyle w:val="Default"/>
        <w:rPr>
          <w:rFonts w:ascii="Arial" w:hAnsi="Arial" w:cs="Arial"/>
        </w:rPr>
      </w:pPr>
    </w:p>
    <w:sectPr w:rsidR="00480732" w:rsidRPr="008956E1" w:rsidSect="0088356E">
      <w:headerReference w:type="default" r:id="rId12"/>
      <w:footerReference w:type="default" r:id="rId13"/>
      <w:pgSz w:w="11900" w:h="17340"/>
      <w:pgMar w:top="2181" w:right="470" w:bottom="709" w:left="721" w:header="624" w:footer="72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74B" w:rsidRDefault="007F774B" w:rsidP="00A44FF9">
      <w:pPr>
        <w:spacing w:after="0" w:line="240" w:lineRule="auto"/>
      </w:pPr>
      <w:r>
        <w:separator/>
      </w:r>
    </w:p>
  </w:endnote>
  <w:endnote w:type="continuationSeparator" w:id="0">
    <w:p w:rsidR="007F774B" w:rsidRDefault="007F774B" w:rsidP="00A44F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T171t00">
    <w:altName w:val="T T 17 1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6E1" w:rsidRPr="008956E1" w:rsidRDefault="008956E1" w:rsidP="008956E1">
    <w:pPr>
      <w:pStyle w:val="Footer"/>
      <w:pBdr>
        <w:top w:val="single" w:sz="4" w:space="1" w:color="auto"/>
      </w:pBdr>
      <w:rPr>
        <w:rFonts w:ascii="Arial" w:hAnsi="Arial" w:cs="Arial"/>
        <w:sz w:val="18"/>
        <w:szCs w:val="18"/>
      </w:rPr>
    </w:pPr>
    <w:r w:rsidRPr="008956E1">
      <w:rPr>
        <w:rFonts w:ascii="Arial" w:hAnsi="Arial" w:cs="Arial"/>
        <w:sz w:val="18"/>
        <w:szCs w:val="18"/>
      </w:rPr>
      <w:t>Test Report TST1 12003</w:t>
    </w:r>
    <w:r>
      <w:tab/>
    </w:r>
    <w:r>
      <w:tab/>
    </w:r>
    <w:r w:rsidRPr="008956E1">
      <w:rPr>
        <w:rFonts w:ascii="Arial" w:hAnsi="Arial" w:cs="Arial"/>
        <w:sz w:val="18"/>
        <w:szCs w:val="18"/>
      </w:rPr>
      <w:tab/>
      <w:t xml:space="preserve">Page </w:t>
    </w:r>
    <w:r w:rsidR="00FA7F88" w:rsidRPr="008956E1">
      <w:rPr>
        <w:rFonts w:ascii="Arial" w:hAnsi="Arial" w:cs="Arial"/>
        <w:b/>
        <w:sz w:val="18"/>
        <w:szCs w:val="18"/>
      </w:rPr>
      <w:fldChar w:fldCharType="begin"/>
    </w:r>
    <w:r w:rsidRPr="008956E1">
      <w:rPr>
        <w:rFonts w:ascii="Arial" w:hAnsi="Arial" w:cs="Arial"/>
        <w:b/>
        <w:sz w:val="18"/>
        <w:szCs w:val="18"/>
      </w:rPr>
      <w:instrText xml:space="preserve"> PAGE </w:instrText>
    </w:r>
    <w:r w:rsidR="00FA7F88" w:rsidRPr="008956E1">
      <w:rPr>
        <w:rFonts w:ascii="Arial" w:hAnsi="Arial" w:cs="Arial"/>
        <w:b/>
        <w:sz w:val="18"/>
        <w:szCs w:val="18"/>
      </w:rPr>
      <w:fldChar w:fldCharType="separate"/>
    </w:r>
    <w:r w:rsidR="008E3744">
      <w:rPr>
        <w:rFonts w:ascii="Arial" w:hAnsi="Arial" w:cs="Arial"/>
        <w:b/>
        <w:noProof/>
        <w:sz w:val="18"/>
        <w:szCs w:val="18"/>
      </w:rPr>
      <w:t>9</w:t>
    </w:r>
    <w:r w:rsidR="00FA7F88" w:rsidRPr="008956E1">
      <w:rPr>
        <w:rFonts w:ascii="Arial" w:hAnsi="Arial" w:cs="Arial"/>
        <w:b/>
        <w:sz w:val="18"/>
        <w:szCs w:val="18"/>
      </w:rPr>
      <w:fldChar w:fldCharType="end"/>
    </w:r>
    <w:r w:rsidRPr="008956E1">
      <w:rPr>
        <w:rFonts w:ascii="Arial" w:hAnsi="Arial" w:cs="Arial"/>
        <w:sz w:val="18"/>
        <w:szCs w:val="18"/>
      </w:rPr>
      <w:t xml:space="preserve"> of </w:t>
    </w:r>
    <w:r w:rsidR="00FA7F88" w:rsidRPr="008956E1">
      <w:rPr>
        <w:rFonts w:ascii="Arial" w:hAnsi="Arial" w:cs="Arial"/>
        <w:b/>
        <w:sz w:val="18"/>
        <w:szCs w:val="18"/>
      </w:rPr>
      <w:fldChar w:fldCharType="begin"/>
    </w:r>
    <w:r w:rsidRPr="008956E1">
      <w:rPr>
        <w:rFonts w:ascii="Arial" w:hAnsi="Arial" w:cs="Arial"/>
        <w:b/>
        <w:sz w:val="18"/>
        <w:szCs w:val="18"/>
      </w:rPr>
      <w:instrText xml:space="preserve"> NUMPAGES  </w:instrText>
    </w:r>
    <w:r w:rsidR="00FA7F88" w:rsidRPr="008956E1">
      <w:rPr>
        <w:rFonts w:ascii="Arial" w:hAnsi="Arial" w:cs="Arial"/>
        <w:b/>
        <w:sz w:val="18"/>
        <w:szCs w:val="18"/>
      </w:rPr>
      <w:fldChar w:fldCharType="separate"/>
    </w:r>
    <w:r w:rsidR="008E3744">
      <w:rPr>
        <w:rFonts w:ascii="Arial" w:hAnsi="Arial" w:cs="Arial"/>
        <w:b/>
        <w:noProof/>
        <w:sz w:val="18"/>
        <w:szCs w:val="18"/>
      </w:rPr>
      <w:t>9</w:t>
    </w:r>
    <w:r w:rsidR="00FA7F88" w:rsidRPr="008956E1">
      <w:rPr>
        <w:rFonts w:ascii="Arial" w:hAnsi="Arial" w:cs="Arial"/>
        <w:b/>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74B" w:rsidRDefault="007F774B" w:rsidP="00A44FF9">
      <w:pPr>
        <w:spacing w:after="0" w:line="240" w:lineRule="auto"/>
      </w:pPr>
      <w:r>
        <w:separator/>
      </w:r>
    </w:p>
  </w:footnote>
  <w:footnote w:type="continuationSeparator" w:id="0">
    <w:p w:rsidR="007F774B" w:rsidRDefault="007F774B" w:rsidP="00A44F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6E1" w:rsidRDefault="008956E1" w:rsidP="008956E1">
    <w:pPr>
      <w:pStyle w:val="Header"/>
      <w:pBdr>
        <w:bottom w:val="single" w:sz="4" w:space="1" w:color="auto"/>
      </w:pBdr>
      <w:rPr>
        <w:rFonts w:ascii="Arial" w:hAnsi="Arial" w:cs="Arial"/>
      </w:rPr>
    </w:pPr>
  </w:p>
  <w:p w:rsidR="00E21FC4" w:rsidRPr="008956E1" w:rsidRDefault="00E21FC4" w:rsidP="00F86992">
    <w:pPr>
      <w:pStyle w:val="Header"/>
      <w:pBdr>
        <w:bottom w:val="single" w:sz="4" w:space="1" w:color="auto"/>
      </w:pBdr>
      <w:tabs>
        <w:tab w:val="clear" w:pos="9026"/>
        <w:tab w:val="left" w:pos="2632"/>
        <w:tab w:val="center" w:pos="5354"/>
        <w:tab w:val="right" w:pos="9498"/>
      </w:tabs>
      <w:ind w:firstLine="2835"/>
      <w:rPr>
        <w:rFonts w:ascii="Arial" w:hAnsi="Arial" w:cs="Arial"/>
      </w:rPr>
    </w:pPr>
    <w:r w:rsidRPr="008956E1">
      <w:rPr>
        <w:rFonts w:ascii="Arial" w:hAnsi="Arial" w:cs="Arial"/>
      </w:rPr>
      <w:t>Audio des</w:t>
    </w:r>
    <w:r w:rsidR="0088356E">
      <w:rPr>
        <w:rFonts w:ascii="Arial" w:hAnsi="Arial" w:cs="Arial"/>
      </w:rPr>
      <w:t>cription transport steam testing</w:t>
    </w:r>
    <w:r w:rsidR="00F86992">
      <w:rPr>
        <w:rFonts w:ascii="Arial" w:hAnsi="Arial" w:cs="Arial"/>
      </w:rPr>
      <w:tab/>
    </w:r>
    <w:r w:rsidR="00F86992" w:rsidRPr="00907439">
      <w:rPr>
        <w:rFonts w:ascii="Arial" w:hAnsi="Arial" w:cs="Arial"/>
        <w:noProof/>
        <w:sz w:val="23"/>
        <w:szCs w:val="23"/>
      </w:rPr>
      <w:drawing>
        <wp:inline distT="0" distB="0" distL="0" distR="0" wp14:anchorId="058D8F3A" wp14:editId="22BC633D">
          <wp:extent cx="1257300" cy="342900"/>
          <wp:effectExtent l="0" t="0" r="0" b="0"/>
          <wp:docPr id="3" name="Picture 3" descr="Australian Digital Test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ustralian Digital Testing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7300" cy="3429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D9547537"/>
    <w:multiLevelType w:val="hybridMultilevel"/>
    <w:tmpl w:val="927E541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124D9A9D"/>
    <w:multiLevelType w:val="hybridMultilevel"/>
    <w:tmpl w:val="876EE656"/>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2F57B02E"/>
    <w:multiLevelType w:val="hybridMultilevel"/>
    <w:tmpl w:val="13C5549D"/>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7BFB0DD9"/>
    <w:multiLevelType w:val="hybridMultilevel"/>
    <w:tmpl w:val="C2E66BE0"/>
    <w:lvl w:ilvl="0" w:tplc="780C0876">
      <w:start w:val="2"/>
      <w:numFmt w:val="decimal"/>
      <w:lvlText w:val="%1"/>
      <w:lvlJc w:val="left"/>
      <w:pPr>
        <w:ind w:left="0" w:firstLine="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removePersonalInformation/>
  <w:removeDateAndTime/>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01BB"/>
    <w:rsid w:val="000531DD"/>
    <w:rsid w:val="00182A8B"/>
    <w:rsid w:val="00291EE2"/>
    <w:rsid w:val="00364D22"/>
    <w:rsid w:val="004410B4"/>
    <w:rsid w:val="00480732"/>
    <w:rsid w:val="00504AFB"/>
    <w:rsid w:val="005F0576"/>
    <w:rsid w:val="006152EB"/>
    <w:rsid w:val="00724326"/>
    <w:rsid w:val="00740F16"/>
    <w:rsid w:val="00746519"/>
    <w:rsid w:val="007B7BA9"/>
    <w:rsid w:val="007F774B"/>
    <w:rsid w:val="008101BB"/>
    <w:rsid w:val="0088356E"/>
    <w:rsid w:val="00894F42"/>
    <w:rsid w:val="008956E1"/>
    <w:rsid w:val="008E3744"/>
    <w:rsid w:val="00907439"/>
    <w:rsid w:val="009F0A7F"/>
    <w:rsid w:val="00A44FF9"/>
    <w:rsid w:val="00AC63BA"/>
    <w:rsid w:val="00AF7526"/>
    <w:rsid w:val="00B175F5"/>
    <w:rsid w:val="00B613E8"/>
    <w:rsid w:val="00BA0029"/>
    <w:rsid w:val="00C06CC3"/>
    <w:rsid w:val="00C13E52"/>
    <w:rsid w:val="00C17D78"/>
    <w:rsid w:val="00C20620"/>
    <w:rsid w:val="00C41866"/>
    <w:rsid w:val="00E21FC4"/>
    <w:rsid w:val="00E8746F"/>
    <w:rsid w:val="00EA57FA"/>
    <w:rsid w:val="00EA5B75"/>
    <w:rsid w:val="00ED433C"/>
    <w:rsid w:val="00EE3EDF"/>
    <w:rsid w:val="00F4216F"/>
    <w:rsid w:val="00F859E0"/>
    <w:rsid w:val="00F86992"/>
    <w:rsid w:val="00FA7F88"/>
    <w:rsid w:val="00FB1F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4D22"/>
    <w:pPr>
      <w:spacing w:after="200" w:line="276" w:lineRule="auto"/>
    </w:pPr>
    <w:rPr>
      <w:sz w:val="22"/>
      <w:szCs w:val="22"/>
    </w:rPr>
  </w:style>
  <w:style w:type="paragraph" w:styleId="Heading1">
    <w:name w:val="heading 1"/>
    <w:basedOn w:val="CM1"/>
    <w:next w:val="Normal"/>
    <w:link w:val="Heading1Char"/>
    <w:uiPriority w:val="9"/>
    <w:qFormat/>
    <w:rsid w:val="00724326"/>
    <w:pPr>
      <w:spacing w:before="1800" w:after="1375"/>
      <w:jc w:val="center"/>
      <w:outlineLvl w:val="0"/>
    </w:pPr>
    <w:rPr>
      <w:rFonts w:ascii="Arial" w:hAnsi="Arial" w:cs="Arial"/>
      <w:b/>
      <w:color w:val="000000"/>
      <w:sz w:val="40"/>
      <w:szCs w:val="40"/>
    </w:rPr>
  </w:style>
  <w:style w:type="paragraph" w:styleId="Heading2">
    <w:name w:val="heading 2"/>
    <w:basedOn w:val="CM15"/>
    <w:next w:val="Normal"/>
    <w:link w:val="Heading2Char"/>
    <w:uiPriority w:val="9"/>
    <w:unhideWhenUsed/>
    <w:qFormat/>
    <w:rsid w:val="00724326"/>
    <w:pPr>
      <w:keepNext/>
      <w:spacing w:before="120" w:after="360"/>
      <w:jc w:val="both"/>
      <w:outlineLvl w:val="1"/>
    </w:pPr>
    <w:rPr>
      <w:rFonts w:ascii="Arial" w:hAnsi="Arial" w:cs="Arial"/>
      <w:b/>
      <w:color w:val="000000"/>
      <w:sz w:val="28"/>
      <w:szCs w:val="28"/>
    </w:rPr>
  </w:style>
  <w:style w:type="paragraph" w:styleId="Heading3">
    <w:name w:val="heading 3"/>
    <w:basedOn w:val="CM15"/>
    <w:next w:val="Normal"/>
    <w:link w:val="Heading3Char"/>
    <w:uiPriority w:val="9"/>
    <w:unhideWhenUsed/>
    <w:qFormat/>
    <w:rsid w:val="00F86992"/>
    <w:pPr>
      <w:keepNext/>
      <w:spacing w:after="295" w:line="293" w:lineRule="atLeast"/>
      <w:jc w:val="both"/>
      <w:outlineLvl w:val="2"/>
    </w:pPr>
    <w:rPr>
      <w:rFonts w:ascii="Arial" w:hAnsi="Arial" w:cs="Arial"/>
      <w:b/>
      <w:color w:val="000000"/>
      <w:sz w:val="23"/>
      <w:szCs w:val="23"/>
    </w:rPr>
  </w:style>
  <w:style w:type="paragraph" w:styleId="Heading4">
    <w:name w:val="heading 4"/>
    <w:basedOn w:val="CM15"/>
    <w:next w:val="Normal"/>
    <w:link w:val="Heading4Char"/>
    <w:uiPriority w:val="9"/>
    <w:unhideWhenUsed/>
    <w:qFormat/>
    <w:rsid w:val="00F86992"/>
    <w:pPr>
      <w:keepNext/>
      <w:spacing w:after="295" w:line="293" w:lineRule="atLeast"/>
      <w:jc w:val="both"/>
      <w:outlineLvl w:val="3"/>
    </w:pPr>
    <w:rPr>
      <w:rFonts w:ascii="Arial" w:hAnsi="Arial" w:cs="Arial"/>
      <w:i/>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64D22"/>
    <w:pPr>
      <w:widowControl w:val="0"/>
      <w:autoSpaceDE w:val="0"/>
      <w:autoSpaceDN w:val="0"/>
      <w:adjustRightInd w:val="0"/>
    </w:pPr>
    <w:rPr>
      <w:rFonts w:ascii="TT171t00" w:hAnsi="TT171t00" w:cs="TT171t00"/>
      <w:color w:val="000000"/>
      <w:sz w:val="24"/>
      <w:szCs w:val="24"/>
    </w:rPr>
  </w:style>
  <w:style w:type="paragraph" w:customStyle="1" w:styleId="CM1">
    <w:name w:val="CM1"/>
    <w:basedOn w:val="Default"/>
    <w:next w:val="Default"/>
    <w:uiPriority w:val="99"/>
    <w:rsid w:val="00364D22"/>
    <w:pPr>
      <w:spacing w:line="486" w:lineRule="atLeast"/>
    </w:pPr>
    <w:rPr>
      <w:rFonts w:cs="Times New Roman"/>
      <w:color w:val="auto"/>
    </w:rPr>
  </w:style>
  <w:style w:type="paragraph" w:customStyle="1" w:styleId="CM12">
    <w:name w:val="CM12"/>
    <w:basedOn w:val="Default"/>
    <w:next w:val="Default"/>
    <w:uiPriority w:val="99"/>
    <w:rsid w:val="00364D22"/>
    <w:rPr>
      <w:rFonts w:cs="Times New Roman"/>
      <w:color w:val="auto"/>
    </w:rPr>
  </w:style>
  <w:style w:type="paragraph" w:customStyle="1" w:styleId="CM13">
    <w:name w:val="CM13"/>
    <w:basedOn w:val="Default"/>
    <w:next w:val="Default"/>
    <w:uiPriority w:val="99"/>
    <w:rsid w:val="00364D22"/>
    <w:rPr>
      <w:rFonts w:cs="Times New Roman"/>
      <w:color w:val="auto"/>
    </w:rPr>
  </w:style>
  <w:style w:type="paragraph" w:customStyle="1" w:styleId="CM14">
    <w:name w:val="CM14"/>
    <w:basedOn w:val="Default"/>
    <w:next w:val="Default"/>
    <w:uiPriority w:val="99"/>
    <w:rsid w:val="00364D22"/>
    <w:rPr>
      <w:rFonts w:cs="Times New Roman"/>
      <w:color w:val="auto"/>
    </w:rPr>
  </w:style>
  <w:style w:type="paragraph" w:customStyle="1" w:styleId="CM15">
    <w:name w:val="CM15"/>
    <w:basedOn w:val="Default"/>
    <w:next w:val="Default"/>
    <w:uiPriority w:val="99"/>
    <w:rsid w:val="00364D22"/>
    <w:rPr>
      <w:rFonts w:cs="Times New Roman"/>
      <w:color w:val="auto"/>
    </w:rPr>
  </w:style>
  <w:style w:type="paragraph" w:customStyle="1" w:styleId="CM2">
    <w:name w:val="CM2"/>
    <w:basedOn w:val="Default"/>
    <w:next w:val="Default"/>
    <w:uiPriority w:val="99"/>
    <w:rsid w:val="00364D22"/>
    <w:rPr>
      <w:rFonts w:cs="Times New Roman"/>
      <w:color w:val="auto"/>
    </w:rPr>
  </w:style>
  <w:style w:type="paragraph" w:customStyle="1" w:styleId="CM3">
    <w:name w:val="CM3"/>
    <w:basedOn w:val="Default"/>
    <w:next w:val="Default"/>
    <w:uiPriority w:val="99"/>
    <w:rsid w:val="00364D22"/>
    <w:rPr>
      <w:rFonts w:cs="Times New Roman"/>
      <w:color w:val="auto"/>
    </w:rPr>
  </w:style>
  <w:style w:type="paragraph" w:customStyle="1" w:styleId="CM4">
    <w:name w:val="CM4"/>
    <w:basedOn w:val="Default"/>
    <w:next w:val="Default"/>
    <w:uiPriority w:val="99"/>
    <w:rsid w:val="00364D22"/>
    <w:pPr>
      <w:spacing w:line="293" w:lineRule="atLeast"/>
    </w:pPr>
    <w:rPr>
      <w:rFonts w:cs="Times New Roman"/>
      <w:color w:val="auto"/>
    </w:rPr>
  </w:style>
  <w:style w:type="paragraph" w:customStyle="1" w:styleId="CM5">
    <w:name w:val="CM5"/>
    <w:basedOn w:val="Default"/>
    <w:next w:val="Default"/>
    <w:uiPriority w:val="99"/>
    <w:rsid w:val="00364D22"/>
    <w:pPr>
      <w:spacing w:line="293" w:lineRule="atLeast"/>
    </w:pPr>
    <w:rPr>
      <w:rFonts w:cs="Times New Roman"/>
      <w:color w:val="auto"/>
    </w:rPr>
  </w:style>
  <w:style w:type="paragraph" w:customStyle="1" w:styleId="CM6">
    <w:name w:val="CM6"/>
    <w:basedOn w:val="Default"/>
    <w:next w:val="Default"/>
    <w:uiPriority w:val="99"/>
    <w:rsid w:val="00364D22"/>
    <w:rPr>
      <w:rFonts w:cs="Times New Roman"/>
      <w:color w:val="auto"/>
    </w:rPr>
  </w:style>
  <w:style w:type="paragraph" w:customStyle="1" w:styleId="CM8">
    <w:name w:val="CM8"/>
    <w:basedOn w:val="Default"/>
    <w:next w:val="Default"/>
    <w:uiPriority w:val="99"/>
    <w:rsid w:val="00364D22"/>
    <w:pPr>
      <w:spacing w:line="293" w:lineRule="atLeast"/>
    </w:pPr>
    <w:rPr>
      <w:rFonts w:cs="Times New Roman"/>
      <w:color w:val="auto"/>
    </w:rPr>
  </w:style>
  <w:style w:type="paragraph" w:customStyle="1" w:styleId="CM17">
    <w:name w:val="CM17"/>
    <w:basedOn w:val="Default"/>
    <w:next w:val="Default"/>
    <w:uiPriority w:val="99"/>
    <w:rsid w:val="00364D22"/>
    <w:rPr>
      <w:rFonts w:cs="Times New Roman"/>
      <w:color w:val="auto"/>
    </w:rPr>
  </w:style>
  <w:style w:type="paragraph" w:customStyle="1" w:styleId="CM18">
    <w:name w:val="CM18"/>
    <w:basedOn w:val="Default"/>
    <w:next w:val="Default"/>
    <w:uiPriority w:val="99"/>
    <w:rsid w:val="00364D22"/>
    <w:rPr>
      <w:rFonts w:cs="Times New Roman"/>
      <w:color w:val="auto"/>
    </w:rPr>
  </w:style>
  <w:style w:type="paragraph" w:customStyle="1" w:styleId="CM9">
    <w:name w:val="CM9"/>
    <w:basedOn w:val="Default"/>
    <w:next w:val="Default"/>
    <w:uiPriority w:val="99"/>
    <w:rsid w:val="00364D22"/>
    <w:pPr>
      <w:spacing w:line="588" w:lineRule="atLeast"/>
    </w:pPr>
    <w:rPr>
      <w:rFonts w:cs="Times New Roman"/>
      <w:color w:val="auto"/>
    </w:rPr>
  </w:style>
  <w:style w:type="paragraph" w:customStyle="1" w:styleId="CM10">
    <w:name w:val="CM10"/>
    <w:basedOn w:val="Default"/>
    <w:next w:val="Default"/>
    <w:uiPriority w:val="99"/>
    <w:rsid w:val="00364D22"/>
    <w:pPr>
      <w:spacing w:line="291" w:lineRule="atLeast"/>
    </w:pPr>
    <w:rPr>
      <w:rFonts w:cs="Times New Roman"/>
      <w:color w:val="auto"/>
    </w:rPr>
  </w:style>
  <w:style w:type="paragraph" w:customStyle="1" w:styleId="CM16">
    <w:name w:val="CM16"/>
    <w:basedOn w:val="Default"/>
    <w:next w:val="Default"/>
    <w:uiPriority w:val="99"/>
    <w:rsid w:val="00364D22"/>
    <w:rPr>
      <w:rFonts w:cs="Times New Roman"/>
      <w:color w:val="auto"/>
    </w:rPr>
  </w:style>
  <w:style w:type="paragraph" w:customStyle="1" w:styleId="CM19">
    <w:name w:val="CM19"/>
    <w:basedOn w:val="Default"/>
    <w:next w:val="Default"/>
    <w:uiPriority w:val="99"/>
    <w:rsid w:val="00364D22"/>
    <w:rPr>
      <w:rFonts w:cs="Times New Roman"/>
      <w:color w:val="auto"/>
    </w:rPr>
  </w:style>
  <w:style w:type="paragraph" w:styleId="Header">
    <w:name w:val="header"/>
    <w:basedOn w:val="Normal"/>
    <w:link w:val="HeaderChar"/>
    <w:uiPriority w:val="99"/>
    <w:unhideWhenUsed/>
    <w:rsid w:val="00A44FF9"/>
    <w:pPr>
      <w:tabs>
        <w:tab w:val="center" w:pos="4513"/>
        <w:tab w:val="right" w:pos="9026"/>
      </w:tabs>
    </w:pPr>
  </w:style>
  <w:style w:type="character" w:customStyle="1" w:styleId="HeaderChar">
    <w:name w:val="Header Char"/>
    <w:link w:val="Header"/>
    <w:uiPriority w:val="99"/>
    <w:locked/>
    <w:rsid w:val="00A44FF9"/>
    <w:rPr>
      <w:rFonts w:cs="Times New Roman"/>
    </w:rPr>
  </w:style>
  <w:style w:type="paragraph" w:styleId="Footer">
    <w:name w:val="footer"/>
    <w:basedOn w:val="Normal"/>
    <w:link w:val="FooterChar"/>
    <w:uiPriority w:val="99"/>
    <w:unhideWhenUsed/>
    <w:rsid w:val="00A44FF9"/>
    <w:pPr>
      <w:tabs>
        <w:tab w:val="center" w:pos="4513"/>
        <w:tab w:val="right" w:pos="9026"/>
      </w:tabs>
    </w:pPr>
  </w:style>
  <w:style w:type="character" w:customStyle="1" w:styleId="FooterChar">
    <w:name w:val="Footer Char"/>
    <w:link w:val="Footer"/>
    <w:uiPriority w:val="99"/>
    <w:locked/>
    <w:rsid w:val="00A44FF9"/>
    <w:rPr>
      <w:rFonts w:cs="Times New Roman"/>
    </w:rPr>
  </w:style>
  <w:style w:type="paragraph" w:styleId="BalloonText">
    <w:name w:val="Balloon Text"/>
    <w:basedOn w:val="Normal"/>
    <w:link w:val="BalloonTextChar"/>
    <w:uiPriority w:val="99"/>
    <w:semiHidden/>
    <w:unhideWhenUsed/>
    <w:rsid w:val="00A44FF9"/>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A44FF9"/>
    <w:rPr>
      <w:rFonts w:ascii="Tahoma" w:hAnsi="Tahoma" w:cs="Tahoma"/>
      <w:sz w:val="16"/>
      <w:szCs w:val="16"/>
    </w:rPr>
  </w:style>
  <w:style w:type="table" w:styleId="TableGrid">
    <w:name w:val="Table Grid"/>
    <w:basedOn w:val="TableNormal"/>
    <w:uiPriority w:val="59"/>
    <w:rsid w:val="004807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24326"/>
    <w:rPr>
      <w:rFonts w:ascii="Arial" w:hAnsi="Arial" w:cs="Arial"/>
      <w:b/>
      <w:color w:val="000000"/>
      <w:sz w:val="40"/>
      <w:szCs w:val="40"/>
    </w:rPr>
  </w:style>
  <w:style w:type="character" w:customStyle="1" w:styleId="Heading2Char">
    <w:name w:val="Heading 2 Char"/>
    <w:basedOn w:val="DefaultParagraphFont"/>
    <w:link w:val="Heading2"/>
    <w:uiPriority w:val="9"/>
    <w:rsid w:val="00724326"/>
    <w:rPr>
      <w:rFonts w:ascii="Arial" w:hAnsi="Arial" w:cs="Arial"/>
      <w:b/>
      <w:color w:val="000000"/>
      <w:sz w:val="28"/>
      <w:szCs w:val="28"/>
    </w:rPr>
  </w:style>
  <w:style w:type="character" w:customStyle="1" w:styleId="Heading3Char">
    <w:name w:val="Heading 3 Char"/>
    <w:basedOn w:val="DefaultParagraphFont"/>
    <w:link w:val="Heading3"/>
    <w:uiPriority w:val="9"/>
    <w:rsid w:val="00F86992"/>
    <w:rPr>
      <w:rFonts w:ascii="Arial" w:hAnsi="Arial" w:cs="Arial"/>
      <w:b/>
      <w:color w:val="000000"/>
      <w:sz w:val="23"/>
      <w:szCs w:val="23"/>
    </w:rPr>
  </w:style>
  <w:style w:type="character" w:customStyle="1" w:styleId="Heading4Char">
    <w:name w:val="Heading 4 Char"/>
    <w:basedOn w:val="DefaultParagraphFont"/>
    <w:link w:val="Heading4"/>
    <w:uiPriority w:val="9"/>
    <w:rsid w:val="00F86992"/>
    <w:rPr>
      <w:rFonts w:ascii="Arial" w:hAnsi="Arial" w:cs="Arial"/>
      <w:i/>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1639</Words>
  <Characters>8627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Appendix 5—Australian Digital Testing—TST1 audio description transport stream testing</vt:lpstr>
    </vt:vector>
  </TitlesOfParts>
  <Company/>
  <LinksUpToDate>false</LinksUpToDate>
  <CharactersWithSpaces>10246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5—Australian Digital Testing—TST1 audio description transport stream testing</dc:title>
  <dc:subject/>
  <dc:creator/>
  <cp:keywords/>
  <cp:lastModifiedBy/>
  <cp:revision>1</cp:revision>
  <dcterms:created xsi:type="dcterms:W3CDTF">2016-04-21T08:18:00Z</dcterms:created>
  <dcterms:modified xsi:type="dcterms:W3CDTF">2016-04-22T06:15:00Z</dcterms:modified>
</cp:coreProperties>
</file>