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1AC9" w14:textId="77777777" w:rsidR="004D4A4E" w:rsidRDefault="00527A41" w:rsidP="007143F7">
      <w:pPr>
        <w:spacing w:after="0" w:line="240" w:lineRule="auto"/>
        <w:jc w:val="center"/>
        <w:rPr>
          <w:rFonts w:ascii="Times New Roman" w:hAnsi="Times New Roman" w:cs="Times New Roman"/>
          <w:sz w:val="24"/>
          <w:szCs w:val="24"/>
        </w:rPr>
      </w:pPr>
      <w:r w:rsidRPr="00F1690F">
        <w:rPr>
          <w:noProof/>
          <w:lang w:eastAsia="en-AU"/>
        </w:rPr>
        <w:drawing>
          <wp:inline distT="0" distB="0" distL="0" distR="0" wp14:anchorId="5CAF4B94" wp14:editId="52C789BE">
            <wp:extent cx="1191600" cy="874800"/>
            <wp:effectExtent l="0" t="0" r="8890" b="1905"/>
            <wp:docPr id="2" name="Picture 2" descr="Department of Communications and the Arts&#10;Commonwealth Crest" title="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600" cy="874800"/>
                    </a:xfrm>
                    <a:prstGeom prst="rect">
                      <a:avLst/>
                    </a:prstGeom>
                    <a:noFill/>
                    <a:ln>
                      <a:noFill/>
                    </a:ln>
                  </pic:spPr>
                </pic:pic>
              </a:graphicData>
            </a:graphic>
          </wp:inline>
        </w:drawing>
      </w:r>
    </w:p>
    <w:p w14:paraId="5034C6AE" w14:textId="219C65EA" w:rsidR="000641D6" w:rsidRPr="00527A41" w:rsidRDefault="005915A7" w:rsidP="007143F7">
      <w:pPr>
        <w:spacing w:after="0" w:line="240" w:lineRule="auto"/>
        <w:jc w:val="center"/>
        <w:rPr>
          <w:rFonts w:ascii="Times New Roman" w:hAnsi="Times New Roman" w:cs="Times New Roman"/>
          <w:sz w:val="24"/>
          <w:szCs w:val="24"/>
        </w:rPr>
      </w:pPr>
      <w:bookmarkStart w:id="0" w:name="_GoBack"/>
      <w:bookmarkEnd w:id="0"/>
      <w:r w:rsidRPr="00527A41">
        <w:rPr>
          <w:rFonts w:ascii="Times New Roman" w:hAnsi="Times New Roman" w:cs="Times New Roman"/>
          <w:sz w:val="24"/>
          <w:szCs w:val="24"/>
        </w:rPr>
        <w:t>NBN Co Lt</w:t>
      </w:r>
      <w:r w:rsidR="000641D6" w:rsidRPr="00527A41">
        <w:rPr>
          <w:rFonts w:ascii="Times New Roman" w:hAnsi="Times New Roman" w:cs="Times New Roman"/>
          <w:sz w:val="24"/>
          <w:szCs w:val="24"/>
        </w:rPr>
        <w:t>d</w:t>
      </w:r>
    </w:p>
    <w:p w14:paraId="13B6D0B6" w14:textId="77777777" w:rsidR="000641D6" w:rsidRPr="00527A41" w:rsidRDefault="000641D6" w:rsidP="00527A41">
      <w:pPr>
        <w:pStyle w:val="Heading1"/>
        <w:spacing w:before="0"/>
        <w:jc w:val="center"/>
        <w:rPr>
          <w:rFonts w:ascii="Times New Roman" w:hAnsi="Times New Roman" w:cs="Times New Roman"/>
          <w:color w:val="auto"/>
          <w:sz w:val="24"/>
          <w:szCs w:val="24"/>
        </w:rPr>
      </w:pPr>
      <w:r w:rsidRPr="00527A41">
        <w:rPr>
          <w:rFonts w:ascii="Times New Roman" w:hAnsi="Times New Roman" w:cs="Times New Roman"/>
          <w:color w:val="auto"/>
          <w:sz w:val="24"/>
          <w:szCs w:val="24"/>
        </w:rPr>
        <w:t>Statement of Expectations</w:t>
      </w:r>
    </w:p>
    <w:p w14:paraId="6771A53D" w14:textId="409E22C4" w:rsidR="000641D6" w:rsidRPr="007143F7" w:rsidRDefault="00F54542" w:rsidP="007143F7">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24</w:t>
      </w:r>
      <w:r w:rsidR="00DC67A5">
        <w:rPr>
          <w:rFonts w:ascii="Times New Roman" w:hAnsi="Times New Roman" w:cs="Times New Roman"/>
          <w:color w:val="auto"/>
          <w:sz w:val="24"/>
          <w:szCs w:val="24"/>
        </w:rPr>
        <w:t xml:space="preserve"> August</w:t>
      </w:r>
      <w:r w:rsidR="000641D6" w:rsidRPr="00527A41">
        <w:rPr>
          <w:rFonts w:ascii="Times New Roman" w:hAnsi="Times New Roman" w:cs="Times New Roman"/>
          <w:color w:val="auto"/>
          <w:sz w:val="24"/>
          <w:szCs w:val="24"/>
        </w:rPr>
        <w:t xml:space="preserve"> 201</w:t>
      </w:r>
      <w:r w:rsidR="00854B64" w:rsidRPr="00527A41">
        <w:rPr>
          <w:rFonts w:ascii="Times New Roman" w:hAnsi="Times New Roman" w:cs="Times New Roman"/>
          <w:color w:val="auto"/>
          <w:sz w:val="24"/>
          <w:szCs w:val="24"/>
        </w:rPr>
        <w:t>6</w:t>
      </w:r>
    </w:p>
    <w:p w14:paraId="0DDD0E2C" w14:textId="08578104" w:rsidR="00E41C7D" w:rsidRPr="00E41C7D" w:rsidRDefault="00E41C7D" w:rsidP="00E41C7D">
      <w:pPr>
        <w:spacing w:before="120" w:after="0" w:line="240" w:lineRule="auto"/>
        <w:rPr>
          <w:rFonts w:ascii="Times New Roman" w:hAnsi="Times New Roman" w:cs="Times New Roman"/>
          <w:sz w:val="24"/>
          <w:szCs w:val="24"/>
        </w:rPr>
      </w:pPr>
      <w:r w:rsidRPr="00E41C7D">
        <w:rPr>
          <w:rFonts w:ascii="Times New Roman" w:hAnsi="Times New Roman" w:cs="Times New Roman"/>
          <w:sz w:val="24"/>
          <w:szCs w:val="24"/>
        </w:rPr>
        <w:t xml:space="preserve">This Statement of Expectations (‘this statement’) is issued </w:t>
      </w:r>
      <w:r w:rsidR="00661998">
        <w:rPr>
          <w:rFonts w:ascii="Times New Roman" w:hAnsi="Times New Roman" w:cs="Times New Roman"/>
          <w:sz w:val="24"/>
          <w:szCs w:val="24"/>
        </w:rPr>
        <w:t>by</w:t>
      </w:r>
      <w:r w:rsidR="00BC20AD">
        <w:rPr>
          <w:rFonts w:ascii="Times New Roman" w:hAnsi="Times New Roman" w:cs="Times New Roman"/>
          <w:sz w:val="24"/>
          <w:szCs w:val="24"/>
        </w:rPr>
        <w:t xml:space="preserve"> </w:t>
      </w:r>
      <w:r w:rsidR="00DB3BE6">
        <w:rPr>
          <w:rFonts w:ascii="Times New Roman" w:hAnsi="Times New Roman" w:cs="Times New Roman"/>
          <w:sz w:val="24"/>
          <w:szCs w:val="24"/>
        </w:rPr>
        <w:t>Shareholder Ministers of NBN </w:t>
      </w:r>
      <w:r w:rsidRPr="00E41C7D">
        <w:rPr>
          <w:rFonts w:ascii="Times New Roman" w:hAnsi="Times New Roman" w:cs="Times New Roman"/>
          <w:sz w:val="24"/>
          <w:szCs w:val="24"/>
        </w:rPr>
        <w:t>Co Ltd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or ‘the company’). It replaces previous statements provided to the company and will be updated as required to reflect futu</w:t>
      </w:r>
      <w:r>
        <w:rPr>
          <w:rFonts w:ascii="Times New Roman" w:hAnsi="Times New Roman" w:cs="Times New Roman"/>
          <w:sz w:val="24"/>
          <w:szCs w:val="24"/>
        </w:rPr>
        <w:t>re decisions by the Government.</w:t>
      </w:r>
    </w:p>
    <w:p w14:paraId="74756EDF" w14:textId="77777777" w:rsidR="00E41C7D" w:rsidRPr="00E41C7D" w:rsidRDefault="00E41C7D" w:rsidP="00E41C7D">
      <w:pPr>
        <w:spacing w:before="120" w:after="0" w:line="240" w:lineRule="auto"/>
        <w:rPr>
          <w:rFonts w:ascii="Times New Roman" w:hAnsi="Times New Roman" w:cs="Times New Roman"/>
          <w:sz w:val="24"/>
          <w:szCs w:val="24"/>
        </w:rPr>
      </w:pPr>
      <w:r w:rsidRPr="00E41C7D">
        <w:rPr>
          <w:rFonts w:ascii="Times New Roman" w:hAnsi="Times New Roman" w:cs="Times New Roman"/>
          <w:sz w:val="24"/>
          <w:szCs w:val="24"/>
        </w:rPr>
        <w:t xml:space="preserve">The National Broadband Network (‘the network’) aims to foster productivity and provide a platform for innovation in order to deliver economic and social benefits for all Australians. This statement provides guidance to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to help ensure its strategic direction aligns with the Government’s objectives for the delivery of the network. This statement provides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with flexibility and discretion in operational, technology and network design decisions, within the constraints of the Equity Funding Agreement with the Commonwealth, and the Government’s broadband policy</w:t>
      </w:r>
      <w:r>
        <w:rPr>
          <w:rFonts w:ascii="Times New Roman" w:hAnsi="Times New Roman" w:cs="Times New Roman"/>
          <w:sz w:val="24"/>
          <w:szCs w:val="24"/>
        </w:rPr>
        <w:t xml:space="preserve"> objectives (summarised below).</w:t>
      </w:r>
    </w:p>
    <w:p w14:paraId="582B4663" w14:textId="77777777" w:rsidR="00E41C7D" w:rsidRDefault="00E41C7D" w:rsidP="00E41C7D">
      <w:pPr>
        <w:spacing w:before="120" w:after="0" w:line="240" w:lineRule="auto"/>
        <w:rPr>
          <w:rFonts w:ascii="Times New Roman" w:hAnsi="Times New Roman" w:cs="Times New Roman"/>
          <w:b/>
          <w:sz w:val="24"/>
          <w:szCs w:val="24"/>
          <w:u w:val="single"/>
        </w:rPr>
      </w:pPr>
      <w:proofErr w:type="spellStart"/>
      <w:proofErr w:type="gramStart"/>
      <w:r w:rsidRPr="00E41C7D">
        <w:rPr>
          <w:rFonts w:ascii="Times New Roman" w:hAnsi="Times New Roman" w:cs="Times New Roman"/>
          <w:sz w:val="24"/>
          <w:szCs w:val="24"/>
        </w:rPr>
        <w:t>nbn</w:t>
      </w:r>
      <w:proofErr w:type="spellEnd"/>
      <w:proofErr w:type="gramEnd"/>
      <w:r w:rsidRPr="00E41C7D">
        <w:rPr>
          <w:rFonts w:ascii="Times New Roman" w:hAnsi="Times New Roman" w:cs="Times New Roman"/>
          <w:sz w:val="24"/>
          <w:szCs w:val="24"/>
        </w:rPr>
        <w:t xml:space="preserve"> is accountable to the Government as sole shareholder for its performance. In investing in the project on the terms of the Equity Funding Agreement, the Government has regard to whether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is achieving the Government’s broadband policy objectives and whether the company is acting in a transparent and accountable manner.</w:t>
      </w:r>
      <w:r w:rsidRPr="00E41C7D">
        <w:rPr>
          <w:rFonts w:ascii="Times New Roman" w:hAnsi="Times New Roman" w:cs="Times New Roman"/>
          <w:b/>
          <w:sz w:val="24"/>
          <w:szCs w:val="24"/>
          <w:u w:val="single"/>
        </w:rPr>
        <w:t xml:space="preserve"> </w:t>
      </w:r>
    </w:p>
    <w:p w14:paraId="0F383B07" w14:textId="77777777" w:rsidR="00C24FBB" w:rsidRPr="00C24FBB" w:rsidRDefault="00C24FBB" w:rsidP="00C24FBB">
      <w:pPr>
        <w:spacing w:after="0" w:line="240" w:lineRule="auto"/>
        <w:rPr>
          <w:rFonts w:ascii="Times New Roman" w:hAnsi="Times New Roman" w:cs="Times New Roman"/>
          <w:b/>
          <w:sz w:val="16"/>
          <w:szCs w:val="16"/>
          <w:u w:val="single"/>
        </w:rPr>
      </w:pPr>
    </w:p>
    <w:p w14:paraId="7B3D4711" w14:textId="77777777" w:rsidR="000641D6" w:rsidRPr="00527A41" w:rsidRDefault="000641D6" w:rsidP="00527A41">
      <w:pPr>
        <w:pStyle w:val="Heading2"/>
        <w:rPr>
          <w:rFonts w:ascii="Times New Roman" w:hAnsi="Times New Roman" w:cs="Times New Roman"/>
          <w:b/>
          <w:color w:val="auto"/>
          <w:sz w:val="24"/>
          <w:szCs w:val="24"/>
          <w:u w:val="single"/>
        </w:rPr>
      </w:pPr>
      <w:r w:rsidRPr="00527A41">
        <w:rPr>
          <w:rFonts w:ascii="Times New Roman" w:hAnsi="Times New Roman" w:cs="Times New Roman"/>
          <w:b/>
          <w:color w:val="auto"/>
          <w:sz w:val="24"/>
          <w:szCs w:val="24"/>
          <w:u w:val="single"/>
        </w:rPr>
        <w:t>Broadband policy objectives</w:t>
      </w:r>
    </w:p>
    <w:p w14:paraId="78DC5AF9" w14:textId="77777777" w:rsidR="000641D6" w:rsidRPr="00FF2F24" w:rsidRDefault="000641D6" w:rsidP="000641D6">
      <w:pPr>
        <w:spacing w:after="0" w:line="240" w:lineRule="auto"/>
        <w:rPr>
          <w:rFonts w:ascii="Times New Roman" w:hAnsi="Times New Roman" w:cs="Times New Roman"/>
          <w:sz w:val="12"/>
          <w:szCs w:val="12"/>
        </w:rPr>
      </w:pPr>
    </w:p>
    <w:p w14:paraId="389AEFC7" w14:textId="77777777" w:rsidR="000641D6" w:rsidRPr="00FE38C3" w:rsidRDefault="00E41C7D" w:rsidP="000641D6">
      <w:pPr>
        <w:spacing w:after="0" w:line="240" w:lineRule="auto"/>
        <w:rPr>
          <w:rFonts w:ascii="Times New Roman" w:hAnsi="Times New Roman" w:cs="Times New Roman"/>
          <w:sz w:val="24"/>
          <w:szCs w:val="24"/>
        </w:rPr>
      </w:pPr>
      <w:r w:rsidRPr="00E41C7D">
        <w:rPr>
          <w:rFonts w:ascii="Times New Roman" w:hAnsi="Times New Roman" w:cs="Times New Roman"/>
          <w:sz w:val="24"/>
          <w:szCs w:val="24"/>
        </w:rPr>
        <w:t xml:space="preserve">The Government is committed to completing the </w:t>
      </w:r>
      <w:r w:rsidR="00C24FBB">
        <w:rPr>
          <w:rFonts w:ascii="Times New Roman" w:hAnsi="Times New Roman" w:cs="Times New Roman"/>
          <w:sz w:val="24"/>
          <w:szCs w:val="24"/>
        </w:rPr>
        <w:t>network</w:t>
      </w:r>
      <w:r w:rsidRPr="00E41C7D">
        <w:rPr>
          <w:rFonts w:ascii="Times New Roman" w:hAnsi="Times New Roman" w:cs="Times New Roman"/>
          <w:sz w:val="24"/>
          <w:szCs w:val="24"/>
        </w:rPr>
        <w:t xml:space="preserve"> and ensuring that all Australians have access to very fast broadband as soon as possible, at affordable prices, and at least cost to taxpayers. The Government expects the network will provide peak wholesale download data rates (and proportionate upload rates) of at least 25 megabits per second to all premises, and at least 50 megabits per second to 90 per cent of fixed line premises as soon as possible. </w:t>
      </w:r>
      <w:proofErr w:type="spellStart"/>
      <w:proofErr w:type="gramStart"/>
      <w:r w:rsidRPr="00E41C7D">
        <w:rPr>
          <w:rFonts w:ascii="Times New Roman" w:hAnsi="Times New Roman" w:cs="Times New Roman"/>
          <w:sz w:val="24"/>
          <w:szCs w:val="24"/>
        </w:rPr>
        <w:t>nbn</w:t>
      </w:r>
      <w:proofErr w:type="spellEnd"/>
      <w:proofErr w:type="gramEnd"/>
      <w:r w:rsidRPr="00E41C7D">
        <w:rPr>
          <w:rFonts w:ascii="Times New Roman" w:hAnsi="Times New Roman" w:cs="Times New Roman"/>
          <w:sz w:val="24"/>
          <w:szCs w:val="24"/>
        </w:rPr>
        <w:t xml:space="preserve"> should ensure that its wholesale services enable retail service providers to supply services that me</w:t>
      </w:r>
      <w:r>
        <w:rPr>
          <w:rFonts w:ascii="Times New Roman" w:hAnsi="Times New Roman" w:cs="Times New Roman"/>
          <w:sz w:val="24"/>
          <w:szCs w:val="24"/>
        </w:rPr>
        <w:t>et the needs of end users</w:t>
      </w:r>
      <w:r w:rsidR="000C0359" w:rsidRPr="000C0359">
        <w:rPr>
          <w:rFonts w:ascii="Times New Roman" w:hAnsi="Times New Roman" w:cs="Times New Roman"/>
          <w:sz w:val="24"/>
          <w:szCs w:val="24"/>
        </w:rPr>
        <w:t>.</w:t>
      </w:r>
    </w:p>
    <w:p w14:paraId="2AED7FBC" w14:textId="77777777" w:rsidR="000641D6" w:rsidRPr="00FE38C3" w:rsidRDefault="000641D6" w:rsidP="000641D6">
      <w:pPr>
        <w:spacing w:after="0" w:line="240" w:lineRule="auto"/>
        <w:rPr>
          <w:rFonts w:ascii="Times New Roman" w:hAnsi="Times New Roman" w:cs="Times New Roman"/>
          <w:sz w:val="12"/>
          <w:szCs w:val="12"/>
        </w:rPr>
      </w:pPr>
    </w:p>
    <w:p w14:paraId="744A0BFC" w14:textId="77777777" w:rsidR="00E41C7D" w:rsidRDefault="00E41C7D" w:rsidP="00E41C7D">
      <w:pPr>
        <w:spacing w:after="0" w:line="240" w:lineRule="auto"/>
        <w:rPr>
          <w:rFonts w:ascii="Times New Roman" w:hAnsi="Times New Roman" w:cs="Times New Roman"/>
          <w:sz w:val="24"/>
          <w:szCs w:val="24"/>
        </w:rPr>
      </w:pPr>
      <w:r w:rsidRPr="00E41C7D">
        <w:rPr>
          <w:rFonts w:ascii="Times New Roman" w:hAnsi="Times New Roman" w:cs="Times New Roman"/>
          <w:sz w:val="24"/>
          <w:szCs w:val="24"/>
        </w:rPr>
        <w:t xml:space="preserve">To achieve these objectives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should roll out a multi-technology mix network and build the network in a cost effective way using the technology best matched to each area of Australia. </w:t>
      </w:r>
      <w:proofErr w:type="spellStart"/>
      <w:proofErr w:type="gramStart"/>
      <w:r w:rsidRPr="00E41C7D">
        <w:rPr>
          <w:rFonts w:ascii="Times New Roman" w:hAnsi="Times New Roman" w:cs="Times New Roman"/>
          <w:sz w:val="24"/>
          <w:szCs w:val="24"/>
        </w:rPr>
        <w:t>nbn</w:t>
      </w:r>
      <w:proofErr w:type="spellEnd"/>
      <w:proofErr w:type="gramEnd"/>
      <w:r w:rsidRPr="00E41C7D">
        <w:rPr>
          <w:rFonts w:ascii="Times New Roman" w:hAnsi="Times New Roman" w:cs="Times New Roman"/>
          <w:sz w:val="24"/>
          <w:szCs w:val="24"/>
        </w:rPr>
        <w:t xml:space="preserve"> will ensure upgrade pa</w:t>
      </w:r>
      <w:r>
        <w:rPr>
          <w:rFonts w:ascii="Times New Roman" w:hAnsi="Times New Roman" w:cs="Times New Roman"/>
          <w:sz w:val="24"/>
          <w:szCs w:val="24"/>
        </w:rPr>
        <w:t xml:space="preserve">ths are available as required. </w:t>
      </w:r>
    </w:p>
    <w:p w14:paraId="57BAC7B1" w14:textId="77777777" w:rsidR="00E41C7D" w:rsidRPr="00E41C7D" w:rsidRDefault="00E41C7D" w:rsidP="00E41C7D">
      <w:pPr>
        <w:spacing w:after="0" w:line="240" w:lineRule="auto"/>
        <w:rPr>
          <w:rFonts w:ascii="Times New Roman" w:hAnsi="Times New Roman" w:cs="Times New Roman"/>
          <w:sz w:val="12"/>
          <w:szCs w:val="12"/>
        </w:rPr>
      </w:pPr>
    </w:p>
    <w:p w14:paraId="338BC8F6" w14:textId="77777777" w:rsidR="000641D6" w:rsidRDefault="00E41C7D" w:rsidP="00E41C7D">
      <w:pPr>
        <w:spacing w:after="0" w:line="240" w:lineRule="auto"/>
        <w:rPr>
          <w:rFonts w:ascii="Times New Roman" w:hAnsi="Times New Roman" w:cs="Times New Roman"/>
          <w:sz w:val="24"/>
          <w:szCs w:val="24"/>
        </w:rPr>
      </w:pPr>
      <w:proofErr w:type="spellStart"/>
      <w:proofErr w:type="gramStart"/>
      <w:r w:rsidRPr="00E41C7D">
        <w:rPr>
          <w:rFonts w:ascii="Times New Roman" w:hAnsi="Times New Roman" w:cs="Times New Roman"/>
          <w:sz w:val="24"/>
          <w:szCs w:val="24"/>
        </w:rPr>
        <w:t>nbn</w:t>
      </w:r>
      <w:proofErr w:type="spellEnd"/>
      <w:proofErr w:type="gramEnd"/>
      <w:r w:rsidRPr="00E41C7D">
        <w:rPr>
          <w:rFonts w:ascii="Times New Roman" w:hAnsi="Times New Roman" w:cs="Times New Roman"/>
          <w:sz w:val="24"/>
          <w:szCs w:val="24"/>
        </w:rPr>
        <w:t xml:space="preserve"> should pursue these objectives and operate its business on a commercial basis. In doing so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should be mindful of the following principles:</w:t>
      </w:r>
    </w:p>
    <w:p w14:paraId="14A96248" w14:textId="77777777" w:rsidR="00E41C7D" w:rsidRPr="00FE38C3" w:rsidRDefault="00E41C7D" w:rsidP="00E41C7D">
      <w:pPr>
        <w:spacing w:after="0" w:line="240" w:lineRule="auto"/>
        <w:rPr>
          <w:rFonts w:ascii="Times New Roman" w:hAnsi="Times New Roman" w:cs="Times New Roman"/>
          <w:sz w:val="12"/>
          <w:szCs w:val="12"/>
        </w:rPr>
      </w:pPr>
    </w:p>
    <w:p w14:paraId="412C20A0" w14:textId="77777777" w:rsidR="000641D6" w:rsidRPr="00E41C7D" w:rsidRDefault="000641D6" w:rsidP="00E41C7D">
      <w:pPr>
        <w:pStyle w:val="ListParagraph"/>
        <w:numPr>
          <w:ilvl w:val="0"/>
          <w:numId w:val="3"/>
        </w:numPr>
        <w:spacing w:after="0" w:line="240" w:lineRule="auto"/>
        <w:rPr>
          <w:rFonts w:ascii="Times New Roman" w:hAnsi="Times New Roman" w:cs="Times New Roman"/>
          <w:sz w:val="12"/>
          <w:szCs w:val="12"/>
        </w:rPr>
      </w:pPr>
      <w:r w:rsidRPr="00527A41">
        <w:rPr>
          <w:rStyle w:val="Heading3Char"/>
          <w:rFonts w:ascii="Times New Roman" w:hAnsi="Times New Roman" w:cs="Times New Roman"/>
          <w:b/>
          <w:color w:val="auto"/>
        </w:rPr>
        <w:t>Rolling out the network:</w:t>
      </w:r>
      <w:r w:rsidRPr="00527A41">
        <w:rPr>
          <w:rFonts w:ascii="Times New Roman" w:hAnsi="Times New Roman" w:cs="Times New Roman"/>
          <w:b/>
          <w:sz w:val="24"/>
          <w:szCs w:val="24"/>
        </w:rPr>
        <w:t xml:space="preserve"> </w:t>
      </w:r>
      <w:r w:rsidR="00E41C7D" w:rsidRPr="00E41C7D">
        <w:rPr>
          <w:rFonts w:ascii="Times New Roman" w:hAnsi="Times New Roman" w:cs="Times New Roman"/>
          <w:sz w:val="24"/>
          <w:szCs w:val="24"/>
        </w:rPr>
        <w:t xml:space="preserve">When planning the rollout, </w:t>
      </w:r>
      <w:proofErr w:type="spellStart"/>
      <w:r w:rsidR="00E41C7D" w:rsidRPr="00E41C7D">
        <w:rPr>
          <w:rFonts w:ascii="Times New Roman" w:hAnsi="Times New Roman" w:cs="Times New Roman"/>
          <w:sz w:val="24"/>
          <w:szCs w:val="24"/>
        </w:rPr>
        <w:t>nbn</w:t>
      </w:r>
      <w:proofErr w:type="spellEnd"/>
      <w:r w:rsidR="00E41C7D" w:rsidRPr="00E41C7D">
        <w:rPr>
          <w:rFonts w:ascii="Times New Roman" w:hAnsi="Times New Roman" w:cs="Times New Roman"/>
          <w:sz w:val="24"/>
          <w:szCs w:val="24"/>
        </w:rPr>
        <w:t xml:space="preserve"> should prioritise locations that are poorly served, to the extent commercially and operationally feasible. During the rollout, </w:t>
      </w:r>
      <w:proofErr w:type="spellStart"/>
      <w:r w:rsidR="00E41C7D" w:rsidRPr="00E41C7D">
        <w:rPr>
          <w:rFonts w:ascii="Times New Roman" w:hAnsi="Times New Roman" w:cs="Times New Roman"/>
          <w:sz w:val="24"/>
          <w:szCs w:val="24"/>
        </w:rPr>
        <w:t>nbn</w:t>
      </w:r>
      <w:proofErr w:type="spellEnd"/>
      <w:r w:rsidR="00E41C7D" w:rsidRPr="00E41C7D">
        <w:rPr>
          <w:rFonts w:ascii="Times New Roman" w:hAnsi="Times New Roman" w:cs="Times New Roman"/>
          <w:sz w:val="24"/>
          <w:szCs w:val="24"/>
        </w:rPr>
        <w:t xml:space="preserve"> should be guided by the following goals: service quality and continuity for consumers; certainty for retail service providers and construction partners; and achievement of rollout objectives as cost-effectively and seamlessly as possible. </w:t>
      </w:r>
      <w:proofErr w:type="spellStart"/>
      <w:proofErr w:type="gramStart"/>
      <w:r w:rsidR="00E41C7D" w:rsidRPr="00E41C7D">
        <w:rPr>
          <w:rFonts w:ascii="Times New Roman" w:hAnsi="Times New Roman" w:cs="Times New Roman"/>
          <w:sz w:val="24"/>
          <w:szCs w:val="24"/>
        </w:rPr>
        <w:t>nbn</w:t>
      </w:r>
      <w:proofErr w:type="spellEnd"/>
      <w:proofErr w:type="gramEnd"/>
      <w:r w:rsidR="00E41C7D" w:rsidRPr="00E41C7D">
        <w:rPr>
          <w:rFonts w:ascii="Times New Roman" w:hAnsi="Times New Roman" w:cs="Times New Roman"/>
          <w:sz w:val="24"/>
          <w:szCs w:val="24"/>
        </w:rPr>
        <w:t xml:space="preserve"> should apply the Government’s new developments policy.</w:t>
      </w:r>
      <w:r w:rsidRPr="00E41C7D">
        <w:rPr>
          <w:rFonts w:ascii="Times New Roman" w:hAnsi="Times New Roman" w:cs="Times New Roman"/>
          <w:sz w:val="24"/>
          <w:szCs w:val="24"/>
        </w:rPr>
        <w:t xml:space="preserve"> </w:t>
      </w:r>
    </w:p>
    <w:p w14:paraId="54EC6401" w14:textId="77777777" w:rsidR="00E41C7D" w:rsidRPr="00E41C7D" w:rsidRDefault="00E41C7D" w:rsidP="00E41C7D">
      <w:pPr>
        <w:pStyle w:val="ListParagraph"/>
        <w:spacing w:after="0" w:line="240" w:lineRule="auto"/>
        <w:ind w:left="360"/>
        <w:rPr>
          <w:rFonts w:ascii="Times New Roman" w:hAnsi="Times New Roman" w:cs="Times New Roman"/>
          <w:sz w:val="12"/>
          <w:szCs w:val="12"/>
        </w:rPr>
      </w:pPr>
    </w:p>
    <w:p w14:paraId="0BC557F4" w14:textId="77777777" w:rsidR="000641D6" w:rsidRPr="008C1C3F" w:rsidRDefault="000641D6" w:rsidP="00E41C7D">
      <w:pPr>
        <w:pStyle w:val="ListParagraph"/>
        <w:numPr>
          <w:ilvl w:val="0"/>
          <w:numId w:val="3"/>
        </w:numPr>
        <w:spacing w:after="0" w:line="240" w:lineRule="auto"/>
        <w:rPr>
          <w:rFonts w:ascii="Times New Roman" w:hAnsi="Times New Roman" w:cs="Times New Roman"/>
          <w:sz w:val="12"/>
          <w:szCs w:val="12"/>
        </w:rPr>
      </w:pPr>
      <w:r w:rsidRPr="00527A41">
        <w:rPr>
          <w:rStyle w:val="Heading3Char"/>
          <w:rFonts w:ascii="Times New Roman" w:hAnsi="Times New Roman" w:cs="Times New Roman"/>
          <w:b/>
          <w:color w:val="auto"/>
        </w:rPr>
        <w:t>Vehicle for market reform:</w:t>
      </w:r>
      <w:r w:rsidRPr="008C1C3F">
        <w:rPr>
          <w:rFonts w:ascii="Times New Roman" w:hAnsi="Times New Roman" w:cs="Times New Roman"/>
          <w:b/>
          <w:sz w:val="24"/>
          <w:szCs w:val="24"/>
        </w:rPr>
        <w:t xml:space="preserve"> </w:t>
      </w:r>
      <w:r w:rsidR="00E41C7D" w:rsidRPr="00E41C7D">
        <w:rPr>
          <w:rFonts w:ascii="Times New Roman" w:hAnsi="Times New Roman" w:cs="Times New Roman"/>
          <w:sz w:val="24"/>
          <w:szCs w:val="24"/>
        </w:rPr>
        <w:t xml:space="preserve">The Government expects the network to be a wholesale only access network, available to all access seekers, that operates at the lowest practical level in the network stack. The completion of the network will enable the structural separation of Telstra and a more </w:t>
      </w:r>
      <w:r w:rsidR="00E41C7D" w:rsidRPr="00E41C7D">
        <w:rPr>
          <w:rFonts w:ascii="Times New Roman" w:hAnsi="Times New Roman" w:cs="Times New Roman"/>
          <w:sz w:val="24"/>
          <w:szCs w:val="24"/>
        </w:rPr>
        <w:lastRenderedPageBreak/>
        <w:t xml:space="preserve">competitive market for retail broadband and telephony services. </w:t>
      </w:r>
      <w:proofErr w:type="spellStart"/>
      <w:proofErr w:type="gramStart"/>
      <w:r w:rsidR="00E41C7D" w:rsidRPr="00E41C7D">
        <w:rPr>
          <w:rFonts w:ascii="Times New Roman" w:hAnsi="Times New Roman" w:cs="Times New Roman"/>
          <w:sz w:val="24"/>
          <w:szCs w:val="24"/>
        </w:rPr>
        <w:t>nbn</w:t>
      </w:r>
      <w:proofErr w:type="spellEnd"/>
      <w:proofErr w:type="gramEnd"/>
      <w:r w:rsidR="00E41C7D" w:rsidRPr="00E41C7D">
        <w:rPr>
          <w:rFonts w:ascii="Times New Roman" w:hAnsi="Times New Roman" w:cs="Times New Roman"/>
          <w:sz w:val="24"/>
          <w:szCs w:val="24"/>
        </w:rPr>
        <w:t xml:space="preserve"> should retain optionality for future restructuring or disaggregation.</w:t>
      </w:r>
    </w:p>
    <w:p w14:paraId="2CCBDA19" w14:textId="77777777" w:rsidR="000641D6" w:rsidRPr="00FE38C3" w:rsidRDefault="000641D6" w:rsidP="000641D6">
      <w:pPr>
        <w:pStyle w:val="ListParagraph"/>
        <w:spacing w:after="0" w:line="240" w:lineRule="auto"/>
        <w:ind w:left="284"/>
        <w:rPr>
          <w:rFonts w:ascii="Times New Roman" w:hAnsi="Times New Roman" w:cs="Times New Roman"/>
          <w:sz w:val="12"/>
          <w:szCs w:val="12"/>
        </w:rPr>
      </w:pPr>
    </w:p>
    <w:p w14:paraId="237ABC3D" w14:textId="77777777" w:rsidR="00AA55DF" w:rsidRPr="00D72C20" w:rsidRDefault="000641D6" w:rsidP="00E41C7D">
      <w:pPr>
        <w:pStyle w:val="ListParagraph"/>
        <w:numPr>
          <w:ilvl w:val="0"/>
          <w:numId w:val="3"/>
        </w:numPr>
        <w:spacing w:after="0" w:line="240" w:lineRule="auto"/>
      </w:pPr>
      <w:r w:rsidRPr="00527A41">
        <w:rPr>
          <w:rStyle w:val="Heading3Char"/>
          <w:rFonts w:ascii="Times New Roman" w:hAnsi="Times New Roman" w:cs="Times New Roman"/>
          <w:b/>
          <w:color w:val="auto"/>
        </w:rPr>
        <w:t>Market environment</w:t>
      </w:r>
      <w:r w:rsidRPr="00527A41">
        <w:rPr>
          <w:rStyle w:val="Heading3Char"/>
          <w:rFonts w:ascii="Times New Roman" w:hAnsi="Times New Roman" w:cs="Times New Roman"/>
          <w:color w:val="auto"/>
        </w:rPr>
        <w:t>:</w:t>
      </w:r>
      <w:r w:rsidRPr="00D621BD">
        <w:rPr>
          <w:rFonts w:ascii="Times New Roman" w:hAnsi="Times New Roman" w:cs="Times New Roman"/>
          <w:sz w:val="24"/>
          <w:szCs w:val="24"/>
        </w:rPr>
        <w:t xml:space="preserve"> </w:t>
      </w:r>
      <w:proofErr w:type="spellStart"/>
      <w:r w:rsidR="00E41C7D" w:rsidRPr="00E41C7D">
        <w:rPr>
          <w:rFonts w:ascii="Times New Roman" w:hAnsi="Times New Roman" w:cs="Times New Roman"/>
          <w:sz w:val="24"/>
          <w:szCs w:val="24"/>
        </w:rPr>
        <w:t>nbn</w:t>
      </w:r>
      <w:proofErr w:type="spellEnd"/>
      <w:r w:rsidR="00E41C7D" w:rsidRPr="00E41C7D">
        <w:rPr>
          <w:rFonts w:ascii="Times New Roman" w:hAnsi="Times New Roman" w:cs="Times New Roman"/>
          <w:sz w:val="24"/>
          <w:szCs w:val="24"/>
        </w:rPr>
        <w:t xml:space="preserve"> is a commercial entity operating in a market environment and can compete and innovate like other companies in this environment in accordance with legal and policy parameters.</w:t>
      </w:r>
    </w:p>
    <w:p w14:paraId="36942AC1" w14:textId="77777777" w:rsidR="00604B9B" w:rsidRPr="00D72C20" w:rsidRDefault="00604B9B" w:rsidP="00D72C20">
      <w:pPr>
        <w:pStyle w:val="ListParagraph"/>
        <w:rPr>
          <w:rFonts w:ascii="Times New Roman" w:hAnsi="Times New Roman" w:cs="Times New Roman"/>
          <w:sz w:val="12"/>
        </w:rPr>
      </w:pPr>
    </w:p>
    <w:p w14:paraId="6D390999" w14:textId="77777777" w:rsidR="000641D6" w:rsidRPr="008C1C3F" w:rsidRDefault="000641D6" w:rsidP="00E41C7D">
      <w:pPr>
        <w:pStyle w:val="ListParagraph"/>
        <w:numPr>
          <w:ilvl w:val="0"/>
          <w:numId w:val="3"/>
        </w:numPr>
        <w:spacing w:after="0" w:line="240" w:lineRule="auto"/>
        <w:rPr>
          <w:rFonts w:ascii="Times New Roman" w:hAnsi="Times New Roman" w:cs="Times New Roman"/>
          <w:sz w:val="12"/>
          <w:szCs w:val="12"/>
        </w:rPr>
      </w:pPr>
      <w:r w:rsidRPr="00527A41">
        <w:rPr>
          <w:rStyle w:val="Heading3Char"/>
          <w:rFonts w:ascii="Times New Roman" w:hAnsi="Times New Roman" w:cs="Times New Roman"/>
          <w:b/>
          <w:color w:val="auto"/>
        </w:rPr>
        <w:t>Funding:</w:t>
      </w:r>
      <w:r w:rsidRPr="008C1C3F">
        <w:rPr>
          <w:rFonts w:ascii="Times New Roman" w:hAnsi="Times New Roman" w:cs="Times New Roman"/>
          <w:b/>
          <w:sz w:val="24"/>
          <w:szCs w:val="24"/>
        </w:rPr>
        <w:t xml:space="preserve"> </w:t>
      </w:r>
      <w:r w:rsidR="00E41C7D" w:rsidRPr="00E41C7D">
        <w:rPr>
          <w:rFonts w:ascii="Times New Roman" w:hAnsi="Times New Roman" w:cs="Times New Roman"/>
          <w:sz w:val="24"/>
          <w:szCs w:val="24"/>
        </w:rPr>
        <w:t xml:space="preserve">Taxpayers have made a substantial investment in </w:t>
      </w:r>
      <w:proofErr w:type="spellStart"/>
      <w:r w:rsidR="00E41C7D" w:rsidRPr="00E41C7D">
        <w:rPr>
          <w:rFonts w:ascii="Times New Roman" w:hAnsi="Times New Roman" w:cs="Times New Roman"/>
          <w:sz w:val="24"/>
          <w:szCs w:val="24"/>
        </w:rPr>
        <w:t>nbn</w:t>
      </w:r>
      <w:proofErr w:type="spellEnd"/>
      <w:r w:rsidR="00E41C7D" w:rsidRPr="00E41C7D">
        <w:rPr>
          <w:rFonts w:ascii="Times New Roman" w:hAnsi="Times New Roman" w:cs="Times New Roman"/>
          <w:sz w:val="24"/>
          <w:szCs w:val="24"/>
        </w:rPr>
        <w:t xml:space="preserve">. The Equity Funding Agreement imposes a cap on the maximum amount of equity funding that will be provided by the Government. </w:t>
      </w:r>
      <w:proofErr w:type="spellStart"/>
      <w:proofErr w:type="gramStart"/>
      <w:r w:rsidR="00E41C7D" w:rsidRPr="00E41C7D">
        <w:rPr>
          <w:rFonts w:ascii="Times New Roman" w:hAnsi="Times New Roman" w:cs="Times New Roman"/>
          <w:sz w:val="24"/>
          <w:szCs w:val="24"/>
        </w:rPr>
        <w:t>nbn</w:t>
      </w:r>
      <w:proofErr w:type="spellEnd"/>
      <w:proofErr w:type="gramEnd"/>
      <w:r w:rsidR="00E41C7D" w:rsidRPr="00E41C7D">
        <w:rPr>
          <w:rFonts w:ascii="Times New Roman" w:hAnsi="Times New Roman" w:cs="Times New Roman"/>
          <w:sz w:val="24"/>
          <w:szCs w:val="24"/>
        </w:rPr>
        <w:t xml:space="preserve"> needs to remain disciplined in its operations, proactively managing costs to </w:t>
      </w:r>
      <w:r w:rsidR="00546B65">
        <w:rPr>
          <w:rFonts w:ascii="Times New Roman" w:hAnsi="Times New Roman" w:cs="Times New Roman"/>
          <w:sz w:val="24"/>
          <w:szCs w:val="24"/>
        </w:rPr>
        <w:t xml:space="preserve">minimise </w:t>
      </w:r>
      <w:r w:rsidR="00E41C7D" w:rsidRPr="00E41C7D">
        <w:rPr>
          <w:rFonts w:ascii="Times New Roman" w:hAnsi="Times New Roman" w:cs="Times New Roman"/>
          <w:sz w:val="24"/>
          <w:szCs w:val="24"/>
        </w:rPr>
        <w:t>funding requirements and working with the Government to optimise its capital structure.</w:t>
      </w:r>
    </w:p>
    <w:p w14:paraId="40322A78" w14:textId="77777777" w:rsidR="000641D6" w:rsidRPr="008C1C3F" w:rsidRDefault="000641D6" w:rsidP="000641D6">
      <w:pPr>
        <w:pStyle w:val="ListParagraph"/>
        <w:rPr>
          <w:rFonts w:ascii="Times New Roman" w:hAnsi="Times New Roman"/>
          <w:sz w:val="12"/>
          <w:szCs w:val="12"/>
        </w:rPr>
      </w:pPr>
    </w:p>
    <w:p w14:paraId="5F94090C" w14:textId="77777777" w:rsidR="008C1DD6" w:rsidRPr="00DC67A5" w:rsidRDefault="000641D6" w:rsidP="00DC67A5">
      <w:pPr>
        <w:pStyle w:val="ListParagraph"/>
        <w:numPr>
          <w:ilvl w:val="0"/>
          <w:numId w:val="3"/>
        </w:numPr>
        <w:spacing w:after="0" w:line="240" w:lineRule="auto"/>
        <w:rPr>
          <w:rFonts w:ascii="Times New Roman" w:hAnsi="Times New Roman" w:cs="Times New Roman"/>
          <w:b/>
          <w:sz w:val="16"/>
          <w:szCs w:val="16"/>
          <w:u w:val="single"/>
        </w:rPr>
      </w:pPr>
      <w:r w:rsidRPr="00527A41">
        <w:rPr>
          <w:rStyle w:val="Heading3Char"/>
          <w:rFonts w:ascii="Times New Roman" w:hAnsi="Times New Roman" w:cs="Times New Roman"/>
          <w:b/>
          <w:color w:val="auto"/>
        </w:rPr>
        <w:t>Working with stakeholders:</w:t>
      </w:r>
      <w:r w:rsidRPr="008C1DD6">
        <w:rPr>
          <w:rFonts w:ascii="Times New Roman" w:hAnsi="Times New Roman" w:cs="Times New Roman"/>
          <w:b/>
          <w:sz w:val="24"/>
          <w:szCs w:val="24"/>
        </w:rPr>
        <w:t xml:space="preserve"> </w:t>
      </w:r>
      <w:proofErr w:type="spellStart"/>
      <w:r w:rsidR="00E41C7D" w:rsidRPr="008C1DD6">
        <w:rPr>
          <w:rFonts w:ascii="Times New Roman" w:hAnsi="Times New Roman" w:cs="Times New Roman"/>
          <w:sz w:val="24"/>
          <w:szCs w:val="24"/>
        </w:rPr>
        <w:t>nbn</w:t>
      </w:r>
      <w:proofErr w:type="spellEnd"/>
      <w:r w:rsidR="00E41C7D" w:rsidRPr="008C1DD6">
        <w:rPr>
          <w:rFonts w:ascii="Times New Roman" w:hAnsi="Times New Roman" w:cs="Times New Roman"/>
          <w:sz w:val="24"/>
          <w:szCs w:val="24"/>
        </w:rPr>
        <w:t xml:space="preserve"> engages with a number of different stakeholder groups across Australia. The Government expects that the company will engage productively and collaboratively with its stakeh</w:t>
      </w:r>
      <w:r w:rsidR="007143F7">
        <w:rPr>
          <w:rFonts w:ascii="Times New Roman" w:hAnsi="Times New Roman" w:cs="Times New Roman"/>
          <w:sz w:val="24"/>
          <w:szCs w:val="24"/>
        </w:rPr>
        <w:t>olders including M</w:t>
      </w:r>
      <w:r w:rsidR="00E41C7D" w:rsidRPr="008C1DD6">
        <w:rPr>
          <w:rFonts w:ascii="Times New Roman" w:hAnsi="Times New Roman" w:cs="Times New Roman"/>
          <w:sz w:val="24"/>
          <w:szCs w:val="24"/>
        </w:rPr>
        <w:t>embers</w:t>
      </w:r>
      <w:r w:rsidR="007143F7">
        <w:rPr>
          <w:rFonts w:ascii="Times New Roman" w:hAnsi="Times New Roman" w:cs="Times New Roman"/>
          <w:sz w:val="24"/>
          <w:szCs w:val="24"/>
        </w:rPr>
        <w:t xml:space="preserve"> of Parliament, members </w:t>
      </w:r>
      <w:r w:rsidR="00E41C7D" w:rsidRPr="008C1DD6">
        <w:rPr>
          <w:rFonts w:ascii="Times New Roman" w:hAnsi="Times New Roman" w:cs="Times New Roman"/>
          <w:sz w:val="24"/>
          <w:szCs w:val="24"/>
        </w:rPr>
        <w:t xml:space="preserve">of the public, local communities, retail service providers, construction partners and relevant industry bodies. </w:t>
      </w:r>
      <w:r w:rsidR="007143F7">
        <w:rPr>
          <w:rFonts w:ascii="Times New Roman" w:hAnsi="Times New Roman" w:cs="Times New Roman"/>
          <w:sz w:val="24"/>
          <w:szCs w:val="24"/>
        </w:rPr>
        <w:t xml:space="preserve">In particular, the company should be engaging proactively with those in regional and remote Australia who have historically been at an access disadvantage. </w:t>
      </w:r>
      <w:proofErr w:type="spellStart"/>
      <w:proofErr w:type="gramStart"/>
      <w:r w:rsidR="00E41C7D" w:rsidRPr="008C1DD6">
        <w:rPr>
          <w:rFonts w:ascii="Times New Roman" w:hAnsi="Times New Roman" w:cs="Times New Roman"/>
          <w:sz w:val="24"/>
          <w:szCs w:val="24"/>
        </w:rPr>
        <w:t>nbn</w:t>
      </w:r>
      <w:proofErr w:type="spellEnd"/>
      <w:proofErr w:type="gramEnd"/>
      <w:r w:rsidR="00E41C7D" w:rsidRPr="008C1DD6">
        <w:rPr>
          <w:rFonts w:ascii="Times New Roman" w:hAnsi="Times New Roman" w:cs="Times New Roman"/>
          <w:sz w:val="24"/>
          <w:szCs w:val="24"/>
        </w:rPr>
        <w:t xml:space="preserve"> is expected to maintain its high standards in working with communities when exercising any carrier powers and immunities. </w:t>
      </w:r>
      <w:proofErr w:type="spellStart"/>
      <w:proofErr w:type="gramStart"/>
      <w:r w:rsidR="00E41C7D" w:rsidRPr="008C1DD6">
        <w:rPr>
          <w:rFonts w:ascii="Times New Roman" w:hAnsi="Times New Roman" w:cs="Times New Roman"/>
          <w:sz w:val="24"/>
          <w:szCs w:val="24"/>
        </w:rPr>
        <w:t>nbn</w:t>
      </w:r>
      <w:proofErr w:type="spellEnd"/>
      <w:proofErr w:type="gramEnd"/>
      <w:r w:rsidR="00E41C7D" w:rsidRPr="008C1DD6">
        <w:rPr>
          <w:rFonts w:ascii="Times New Roman" w:hAnsi="Times New Roman" w:cs="Times New Roman"/>
          <w:sz w:val="24"/>
          <w:szCs w:val="24"/>
        </w:rPr>
        <w:t xml:space="preserve"> together with retail service providers should work to </w:t>
      </w:r>
      <w:r w:rsidR="00E41C7D" w:rsidRPr="00CB1B20">
        <w:rPr>
          <w:rFonts w:ascii="Times New Roman" w:hAnsi="Times New Roman" w:cs="Times New Roman"/>
          <w:sz w:val="24"/>
          <w:szCs w:val="24"/>
        </w:rPr>
        <w:t>ensure a high quality end user experience</w:t>
      </w:r>
      <w:r w:rsidR="008C1DD6" w:rsidRPr="00CB1B20">
        <w:rPr>
          <w:rFonts w:ascii="Times New Roman" w:hAnsi="Times New Roman" w:cs="Times New Roman"/>
          <w:sz w:val="24"/>
          <w:szCs w:val="24"/>
        </w:rPr>
        <w:t xml:space="preserve"> </w:t>
      </w:r>
      <w:r w:rsidR="00E41C7D" w:rsidRPr="00CB1B20">
        <w:rPr>
          <w:rFonts w:ascii="Times New Roman" w:hAnsi="Times New Roman" w:cs="Times New Roman"/>
          <w:sz w:val="24"/>
          <w:szCs w:val="24"/>
        </w:rPr>
        <w:t>through the migrat</w:t>
      </w:r>
      <w:r w:rsidR="008C1DD6" w:rsidRPr="00CB1B20">
        <w:rPr>
          <w:rFonts w:ascii="Times New Roman" w:hAnsi="Times New Roman" w:cs="Times New Roman"/>
          <w:sz w:val="24"/>
          <w:szCs w:val="24"/>
        </w:rPr>
        <w:t>ion and ongoing service periods. This includes working closely with retail service providers to proactively manage any complaints</w:t>
      </w:r>
      <w:r w:rsidR="00B94E15">
        <w:rPr>
          <w:rFonts w:ascii="Times New Roman" w:hAnsi="Times New Roman" w:cs="Times New Roman"/>
          <w:sz w:val="24"/>
          <w:szCs w:val="24"/>
        </w:rPr>
        <w:t>.</w:t>
      </w:r>
      <w:r w:rsidR="008C1DD6" w:rsidRPr="00CB1B20">
        <w:rPr>
          <w:rFonts w:ascii="Times New Roman" w:hAnsi="Times New Roman" w:cs="Times New Roman"/>
          <w:sz w:val="24"/>
          <w:szCs w:val="24"/>
        </w:rPr>
        <w:t xml:space="preserve"> </w:t>
      </w:r>
    </w:p>
    <w:p w14:paraId="4D2BE7D3" w14:textId="77777777" w:rsidR="00DC67A5" w:rsidRPr="00DC67A5" w:rsidRDefault="00DC67A5" w:rsidP="00DC67A5">
      <w:pPr>
        <w:spacing w:after="0" w:line="240" w:lineRule="auto"/>
        <w:rPr>
          <w:rFonts w:ascii="Times New Roman" w:hAnsi="Times New Roman" w:cs="Times New Roman"/>
          <w:b/>
          <w:sz w:val="16"/>
          <w:szCs w:val="16"/>
          <w:u w:val="single"/>
        </w:rPr>
      </w:pPr>
    </w:p>
    <w:p w14:paraId="28697B05" w14:textId="77777777" w:rsidR="000641D6" w:rsidRPr="00CB1B20" w:rsidRDefault="000641D6" w:rsidP="00527A41">
      <w:pPr>
        <w:pStyle w:val="Heading2"/>
        <w:tabs>
          <w:tab w:val="left" w:pos="5604"/>
        </w:tabs>
        <w:rPr>
          <w:rFonts w:ascii="Times New Roman" w:hAnsi="Times New Roman" w:cs="Times New Roman"/>
          <w:sz w:val="24"/>
          <w:szCs w:val="24"/>
          <w:u w:val="single"/>
        </w:rPr>
      </w:pPr>
      <w:r w:rsidRPr="00527A41">
        <w:rPr>
          <w:rFonts w:ascii="Times New Roman" w:hAnsi="Times New Roman" w:cs="Times New Roman"/>
          <w:b/>
          <w:color w:val="auto"/>
          <w:sz w:val="24"/>
          <w:szCs w:val="24"/>
          <w:u w:val="single"/>
        </w:rPr>
        <w:t>Transparency, Accountability and Planning</w:t>
      </w:r>
    </w:p>
    <w:p w14:paraId="71A141D6" w14:textId="77777777" w:rsidR="000641D6" w:rsidRPr="00CB1B20" w:rsidRDefault="000641D6" w:rsidP="006D2651">
      <w:pPr>
        <w:tabs>
          <w:tab w:val="left" w:pos="7215"/>
        </w:tabs>
        <w:spacing w:after="0" w:line="240" w:lineRule="auto"/>
        <w:rPr>
          <w:rFonts w:ascii="Times New Roman" w:hAnsi="Times New Roman" w:cs="Times New Roman"/>
          <w:sz w:val="12"/>
          <w:szCs w:val="12"/>
        </w:rPr>
      </w:pPr>
    </w:p>
    <w:p w14:paraId="52679279" w14:textId="77777777" w:rsidR="000641D6" w:rsidRPr="00CB1B20" w:rsidRDefault="000641D6" w:rsidP="000641D6">
      <w:pPr>
        <w:spacing w:after="0" w:line="240" w:lineRule="auto"/>
        <w:rPr>
          <w:rFonts w:ascii="Times New Roman" w:hAnsi="Times New Roman" w:cs="Times New Roman"/>
          <w:sz w:val="24"/>
          <w:szCs w:val="24"/>
        </w:rPr>
      </w:pPr>
      <w:proofErr w:type="spellStart"/>
      <w:proofErr w:type="gramStart"/>
      <w:r w:rsidRPr="00CB1B20">
        <w:rPr>
          <w:rFonts w:ascii="Times New Roman" w:hAnsi="Times New Roman" w:cs="Times New Roman"/>
          <w:sz w:val="24"/>
          <w:szCs w:val="24"/>
        </w:rPr>
        <w:t>nbn</w:t>
      </w:r>
      <w:proofErr w:type="spellEnd"/>
      <w:proofErr w:type="gramEnd"/>
      <w:r w:rsidRPr="00CB1B20">
        <w:rPr>
          <w:rFonts w:ascii="Times New Roman" w:hAnsi="Times New Roman" w:cs="Times New Roman"/>
          <w:sz w:val="24"/>
          <w:szCs w:val="24"/>
        </w:rPr>
        <w:t xml:space="preserve"> is a wholly-owned Commonwealth company, bound by the </w:t>
      </w:r>
      <w:r w:rsidRPr="00CB1B20">
        <w:rPr>
          <w:rFonts w:ascii="Times New Roman" w:hAnsi="Times New Roman" w:cs="Times New Roman"/>
          <w:i/>
          <w:sz w:val="24"/>
          <w:szCs w:val="24"/>
        </w:rPr>
        <w:t>Corporations Act 2001</w:t>
      </w:r>
      <w:r w:rsidR="000C0359" w:rsidRPr="00CB1B20">
        <w:rPr>
          <w:rFonts w:ascii="Times New Roman" w:hAnsi="Times New Roman" w:cs="Times New Roman"/>
          <w:i/>
          <w:sz w:val="24"/>
          <w:szCs w:val="24"/>
        </w:rPr>
        <w:t xml:space="preserve"> </w:t>
      </w:r>
      <w:r w:rsidR="000C0359" w:rsidRPr="00CB1B20">
        <w:rPr>
          <w:rFonts w:ascii="Times New Roman" w:hAnsi="Times New Roman" w:cs="Times New Roman"/>
          <w:sz w:val="24"/>
          <w:szCs w:val="24"/>
        </w:rPr>
        <w:t xml:space="preserve">and the </w:t>
      </w:r>
      <w:r w:rsidR="000C0359" w:rsidRPr="00CB1B20">
        <w:rPr>
          <w:rFonts w:ascii="Times New Roman" w:hAnsi="Times New Roman" w:cs="Times New Roman"/>
          <w:i/>
          <w:sz w:val="24"/>
          <w:szCs w:val="24"/>
        </w:rPr>
        <w:t>Public Governance, Performance and Accountability Act 2013</w:t>
      </w:r>
      <w:r w:rsidRPr="00CB1B20">
        <w:rPr>
          <w:rFonts w:ascii="Times New Roman" w:hAnsi="Times New Roman" w:cs="Times New Roman"/>
          <w:sz w:val="24"/>
          <w:szCs w:val="24"/>
        </w:rPr>
        <w:t xml:space="preserve">, that operates at arm’s length from </w:t>
      </w:r>
      <w:r w:rsidR="00980A3D" w:rsidRPr="00CB1B20">
        <w:rPr>
          <w:rFonts w:ascii="Times New Roman" w:hAnsi="Times New Roman" w:cs="Times New Roman"/>
          <w:sz w:val="24"/>
          <w:szCs w:val="24"/>
        </w:rPr>
        <w:t xml:space="preserve">the </w:t>
      </w:r>
      <w:r w:rsidRPr="00CB1B20">
        <w:rPr>
          <w:rFonts w:ascii="Times New Roman" w:hAnsi="Times New Roman" w:cs="Times New Roman"/>
          <w:sz w:val="24"/>
          <w:szCs w:val="24"/>
        </w:rPr>
        <w:t xml:space="preserve">Government. In operating its business, </w:t>
      </w:r>
      <w:proofErr w:type="spellStart"/>
      <w:r w:rsidRPr="00CB1B20">
        <w:rPr>
          <w:rFonts w:ascii="Times New Roman" w:hAnsi="Times New Roman" w:cs="Times New Roman"/>
          <w:sz w:val="24"/>
          <w:szCs w:val="24"/>
        </w:rPr>
        <w:t>nbn</w:t>
      </w:r>
      <w:proofErr w:type="spellEnd"/>
      <w:r w:rsidRPr="00CB1B20">
        <w:rPr>
          <w:rFonts w:ascii="Times New Roman" w:hAnsi="Times New Roman" w:cs="Times New Roman"/>
          <w:sz w:val="24"/>
          <w:szCs w:val="24"/>
        </w:rPr>
        <w:t xml:space="preserve"> should be mindful of the following principles:</w:t>
      </w:r>
    </w:p>
    <w:p w14:paraId="6A6AFCCD" w14:textId="77777777" w:rsidR="000641D6" w:rsidRPr="00CB1B20" w:rsidRDefault="000641D6" w:rsidP="000641D6">
      <w:pPr>
        <w:spacing w:after="0" w:line="240" w:lineRule="auto"/>
        <w:rPr>
          <w:rFonts w:ascii="Times New Roman" w:hAnsi="Times New Roman" w:cs="Times New Roman"/>
          <w:sz w:val="12"/>
          <w:szCs w:val="12"/>
        </w:rPr>
      </w:pPr>
    </w:p>
    <w:p w14:paraId="2571444D" w14:textId="77777777" w:rsidR="000641D6" w:rsidRPr="00CB1B20" w:rsidRDefault="000641D6" w:rsidP="00E41C7D">
      <w:pPr>
        <w:pStyle w:val="ListParagraph"/>
        <w:numPr>
          <w:ilvl w:val="0"/>
          <w:numId w:val="3"/>
        </w:numPr>
        <w:spacing w:after="0" w:line="240" w:lineRule="auto"/>
        <w:rPr>
          <w:rFonts w:ascii="Times New Roman" w:hAnsi="Times New Roman" w:cs="Times New Roman"/>
          <w:sz w:val="12"/>
          <w:szCs w:val="12"/>
        </w:rPr>
      </w:pPr>
      <w:r w:rsidRPr="00527A41">
        <w:rPr>
          <w:rStyle w:val="Heading3Char"/>
          <w:rFonts w:ascii="Times New Roman" w:hAnsi="Times New Roman" w:cs="Times New Roman"/>
          <w:b/>
          <w:color w:val="auto"/>
        </w:rPr>
        <w:t>Public transparency</w:t>
      </w:r>
      <w:r w:rsidRPr="00CB1B20">
        <w:rPr>
          <w:rFonts w:ascii="Times New Roman" w:hAnsi="Times New Roman" w:cs="Times New Roman"/>
          <w:b/>
          <w:sz w:val="24"/>
          <w:szCs w:val="24"/>
        </w:rPr>
        <w:t>:</w:t>
      </w:r>
      <w:r w:rsidRPr="00CB1B20">
        <w:rPr>
          <w:rFonts w:ascii="Times New Roman" w:hAnsi="Times New Roman" w:cs="Times New Roman"/>
          <w:sz w:val="24"/>
          <w:szCs w:val="24"/>
        </w:rPr>
        <w:t xml:space="preserve"> </w:t>
      </w:r>
      <w:r w:rsidR="00E41C7D" w:rsidRPr="00CB1B20">
        <w:rPr>
          <w:rFonts w:ascii="Times New Roman" w:hAnsi="Times New Roman" w:cs="Times New Roman"/>
          <w:sz w:val="24"/>
          <w:szCs w:val="24"/>
        </w:rPr>
        <w:t xml:space="preserve">The Government requires a high degree of transparency from </w:t>
      </w:r>
      <w:proofErr w:type="spellStart"/>
      <w:r w:rsidR="00E41C7D" w:rsidRPr="00CB1B20">
        <w:rPr>
          <w:rFonts w:ascii="Times New Roman" w:hAnsi="Times New Roman" w:cs="Times New Roman"/>
          <w:sz w:val="24"/>
          <w:szCs w:val="24"/>
        </w:rPr>
        <w:t>nbn</w:t>
      </w:r>
      <w:proofErr w:type="spellEnd"/>
      <w:r w:rsidR="00E41C7D" w:rsidRPr="00CB1B20">
        <w:rPr>
          <w:rFonts w:ascii="Times New Roman" w:hAnsi="Times New Roman" w:cs="Times New Roman"/>
          <w:sz w:val="24"/>
          <w:szCs w:val="24"/>
        </w:rPr>
        <w:t xml:space="preserve"> in its communication with the public and Parliament. The company should publish online weekly progress reporting of network deployment and active services</w:t>
      </w:r>
      <w:r w:rsidR="00F96EE6" w:rsidRPr="00CB1B20">
        <w:rPr>
          <w:rFonts w:ascii="Times New Roman" w:hAnsi="Times New Roman" w:cs="Times New Roman"/>
          <w:sz w:val="24"/>
          <w:szCs w:val="24"/>
        </w:rPr>
        <w:t>, release updated construction plans on a regular basis</w:t>
      </w:r>
      <w:r w:rsidR="00E41C7D" w:rsidRPr="00CB1B20">
        <w:rPr>
          <w:rFonts w:ascii="Times New Roman" w:hAnsi="Times New Roman" w:cs="Times New Roman"/>
          <w:sz w:val="24"/>
          <w:szCs w:val="24"/>
        </w:rPr>
        <w:t xml:space="preserve"> and deliver quarterly management briefings to the public. Additionally, the company should publish information that details how it has addressed the Government’s objectives outlined in this statement, on an annual basis.</w:t>
      </w:r>
    </w:p>
    <w:p w14:paraId="0556132C" w14:textId="77777777" w:rsidR="00E41C7D" w:rsidRPr="00CB1B20" w:rsidRDefault="00E41C7D" w:rsidP="00E41C7D">
      <w:pPr>
        <w:pStyle w:val="ListParagraph"/>
        <w:spacing w:after="0" w:line="240" w:lineRule="auto"/>
        <w:ind w:left="360"/>
        <w:rPr>
          <w:rFonts w:ascii="Times New Roman" w:hAnsi="Times New Roman" w:cs="Times New Roman"/>
          <w:sz w:val="12"/>
          <w:szCs w:val="12"/>
        </w:rPr>
      </w:pPr>
    </w:p>
    <w:p w14:paraId="522A2040" w14:textId="77777777" w:rsidR="000641D6" w:rsidRPr="00CB1B20" w:rsidRDefault="000641D6" w:rsidP="00E41C7D">
      <w:pPr>
        <w:pStyle w:val="ListParagraph"/>
        <w:numPr>
          <w:ilvl w:val="0"/>
          <w:numId w:val="3"/>
        </w:numPr>
        <w:spacing w:after="0" w:line="240" w:lineRule="auto"/>
        <w:rPr>
          <w:rFonts w:ascii="Times New Roman" w:hAnsi="Times New Roman" w:cs="Times New Roman"/>
          <w:sz w:val="12"/>
          <w:szCs w:val="12"/>
        </w:rPr>
      </w:pPr>
      <w:r w:rsidRPr="00527A41">
        <w:rPr>
          <w:rStyle w:val="Heading3Char"/>
          <w:rFonts w:ascii="Times New Roman" w:hAnsi="Times New Roman" w:cs="Times New Roman"/>
          <w:b/>
          <w:color w:val="auto"/>
        </w:rPr>
        <w:t>Communicating and managing risks</w:t>
      </w:r>
      <w:r w:rsidRPr="00CB1B20">
        <w:rPr>
          <w:rFonts w:ascii="Times New Roman" w:hAnsi="Times New Roman" w:cs="Times New Roman"/>
          <w:b/>
          <w:sz w:val="24"/>
          <w:szCs w:val="24"/>
        </w:rPr>
        <w:t xml:space="preserve">: </w:t>
      </w:r>
      <w:r w:rsidR="00E41C7D" w:rsidRPr="00CB1B20">
        <w:rPr>
          <w:rFonts w:ascii="Times New Roman" w:hAnsi="Times New Roman" w:cs="Times New Roman"/>
          <w:sz w:val="24"/>
          <w:szCs w:val="24"/>
        </w:rPr>
        <w:t xml:space="preserve">The Government expects that </w:t>
      </w:r>
      <w:proofErr w:type="spellStart"/>
      <w:r w:rsidR="00E41C7D" w:rsidRPr="00CB1B20">
        <w:rPr>
          <w:rFonts w:ascii="Times New Roman" w:hAnsi="Times New Roman" w:cs="Times New Roman"/>
          <w:sz w:val="24"/>
          <w:szCs w:val="24"/>
        </w:rPr>
        <w:t>nbn</w:t>
      </w:r>
      <w:proofErr w:type="spellEnd"/>
      <w:r w:rsidR="00E41C7D" w:rsidRPr="00CB1B20">
        <w:rPr>
          <w:rFonts w:ascii="Times New Roman" w:hAnsi="Times New Roman" w:cs="Times New Roman"/>
          <w:sz w:val="24"/>
          <w:szCs w:val="24"/>
        </w:rPr>
        <w:t xml:space="preserve"> will actively </w:t>
      </w:r>
      <w:r w:rsidR="00F96EE6" w:rsidRPr="00CB1B20">
        <w:rPr>
          <w:rFonts w:ascii="Times New Roman" w:hAnsi="Times New Roman" w:cs="Times New Roman"/>
          <w:sz w:val="24"/>
          <w:szCs w:val="24"/>
        </w:rPr>
        <w:t xml:space="preserve">manage </w:t>
      </w:r>
      <w:r w:rsidR="00FC16F6" w:rsidRPr="00CB1B20">
        <w:rPr>
          <w:rFonts w:ascii="Times New Roman" w:hAnsi="Times New Roman" w:cs="Times New Roman"/>
          <w:sz w:val="24"/>
          <w:szCs w:val="24"/>
        </w:rPr>
        <w:t>risk. It should</w:t>
      </w:r>
      <w:r w:rsidR="00F96EE6" w:rsidRPr="00CB1B20">
        <w:rPr>
          <w:rFonts w:ascii="Times New Roman" w:hAnsi="Times New Roman" w:cs="Times New Roman"/>
          <w:sz w:val="24"/>
          <w:szCs w:val="24"/>
        </w:rPr>
        <w:t xml:space="preserve"> </w:t>
      </w:r>
      <w:r w:rsidR="00E41C7D" w:rsidRPr="00CB1B20">
        <w:rPr>
          <w:rFonts w:ascii="Times New Roman" w:hAnsi="Times New Roman" w:cs="Times New Roman"/>
          <w:sz w:val="24"/>
          <w:szCs w:val="24"/>
        </w:rPr>
        <w:t xml:space="preserve">communicate risk to Shareholder Ministers and Departments, and engage closely with them, including by providing monthly progress reports. </w:t>
      </w:r>
      <w:r w:rsidR="00CB1B20" w:rsidRPr="00CB1B20">
        <w:rPr>
          <w:rFonts w:ascii="Times New Roman" w:hAnsi="Times New Roman"/>
          <w:sz w:val="24"/>
          <w:szCs w:val="24"/>
        </w:rPr>
        <w:t xml:space="preserve">The Government expects that </w:t>
      </w:r>
      <w:proofErr w:type="spellStart"/>
      <w:r w:rsidR="00CB1B20" w:rsidRPr="00CB1B20">
        <w:rPr>
          <w:rFonts w:ascii="Times New Roman" w:hAnsi="Times New Roman"/>
          <w:sz w:val="24"/>
          <w:szCs w:val="24"/>
        </w:rPr>
        <w:t>nbn</w:t>
      </w:r>
      <w:proofErr w:type="spellEnd"/>
      <w:r w:rsidR="00CB1B20" w:rsidRPr="00CB1B20">
        <w:rPr>
          <w:rFonts w:ascii="Times New Roman" w:hAnsi="Times New Roman"/>
          <w:sz w:val="24"/>
          <w:szCs w:val="24"/>
        </w:rPr>
        <w:t xml:space="preserve"> will continue to strengthen its engagement with Government agencies. This should include security agencies to address security risks related to the network.</w:t>
      </w:r>
    </w:p>
    <w:p w14:paraId="352429F7" w14:textId="77777777" w:rsidR="00E41C7D" w:rsidRPr="00CB1B20" w:rsidRDefault="00E41C7D" w:rsidP="00E41C7D">
      <w:pPr>
        <w:spacing w:after="0" w:line="240" w:lineRule="auto"/>
        <w:rPr>
          <w:rFonts w:ascii="Times New Roman" w:hAnsi="Times New Roman" w:cs="Times New Roman"/>
          <w:sz w:val="12"/>
          <w:szCs w:val="12"/>
        </w:rPr>
      </w:pPr>
    </w:p>
    <w:p w14:paraId="476AC617" w14:textId="77777777" w:rsidR="00E41C7D" w:rsidRPr="00E41C7D" w:rsidRDefault="000641D6" w:rsidP="00E41C7D">
      <w:pPr>
        <w:pStyle w:val="ListParagraph"/>
        <w:numPr>
          <w:ilvl w:val="0"/>
          <w:numId w:val="3"/>
        </w:numPr>
        <w:spacing w:after="120" w:line="240" w:lineRule="auto"/>
        <w:contextualSpacing w:val="0"/>
      </w:pPr>
      <w:r w:rsidRPr="00527A41">
        <w:rPr>
          <w:rStyle w:val="Heading3Char"/>
          <w:rFonts w:ascii="Times New Roman" w:hAnsi="Times New Roman" w:cs="Times New Roman"/>
          <w:b/>
          <w:color w:val="auto"/>
        </w:rPr>
        <w:t>Business Planning</w:t>
      </w:r>
      <w:r w:rsidRPr="00CB1B20">
        <w:rPr>
          <w:rFonts w:ascii="Times New Roman" w:hAnsi="Times New Roman" w:cs="Times New Roman"/>
          <w:b/>
          <w:sz w:val="24"/>
          <w:szCs w:val="24"/>
        </w:rPr>
        <w:t>:</w:t>
      </w:r>
      <w:r w:rsidRPr="00CB1B20">
        <w:rPr>
          <w:rFonts w:ascii="Times New Roman" w:hAnsi="Times New Roman" w:cs="Times New Roman"/>
          <w:sz w:val="24"/>
          <w:szCs w:val="24"/>
        </w:rPr>
        <w:t xml:space="preserve"> </w:t>
      </w:r>
      <w:proofErr w:type="spellStart"/>
      <w:r w:rsidR="00E41C7D" w:rsidRPr="00CB1B20">
        <w:rPr>
          <w:rFonts w:ascii="Times New Roman" w:hAnsi="Times New Roman" w:cs="Times New Roman"/>
          <w:sz w:val="24"/>
          <w:szCs w:val="24"/>
        </w:rPr>
        <w:t>nbn</w:t>
      </w:r>
      <w:proofErr w:type="spellEnd"/>
      <w:r w:rsidR="00E41C7D" w:rsidRPr="00CB1B20">
        <w:rPr>
          <w:rFonts w:ascii="Times New Roman" w:hAnsi="Times New Roman" w:cs="Times New Roman"/>
          <w:sz w:val="24"/>
          <w:szCs w:val="24"/>
        </w:rPr>
        <w:t xml:space="preserve"> is required to undertake a rigorous corporate planning process which aligns with the large investment the Commonwealth has made in the company and the national importance of the project. Corporate</w:t>
      </w:r>
      <w:r w:rsidR="00E41C7D" w:rsidRPr="00E41C7D">
        <w:rPr>
          <w:rFonts w:ascii="Times New Roman" w:hAnsi="Times New Roman" w:cs="Times New Roman"/>
          <w:sz w:val="24"/>
          <w:szCs w:val="24"/>
        </w:rPr>
        <w:t xml:space="preserve"> planning should be carried out in accordance with </w:t>
      </w:r>
      <w:proofErr w:type="spellStart"/>
      <w:r w:rsidR="00E41C7D" w:rsidRPr="00E41C7D">
        <w:rPr>
          <w:rFonts w:ascii="Times New Roman" w:hAnsi="Times New Roman" w:cs="Times New Roman"/>
          <w:sz w:val="24"/>
          <w:szCs w:val="24"/>
        </w:rPr>
        <w:t>nbn’s</w:t>
      </w:r>
      <w:proofErr w:type="spellEnd"/>
      <w:r w:rsidR="00E41C7D" w:rsidRPr="00E41C7D">
        <w:rPr>
          <w:rFonts w:ascii="Times New Roman" w:hAnsi="Times New Roman" w:cs="Times New Roman"/>
          <w:sz w:val="24"/>
          <w:szCs w:val="24"/>
        </w:rPr>
        <w:t xml:space="preserve"> obligations as a Government Business Enterprise, applicable regulatory obligations, and the objectives, directions and guidance given to </w:t>
      </w:r>
      <w:proofErr w:type="spellStart"/>
      <w:r w:rsidR="00E41C7D" w:rsidRPr="00E41C7D">
        <w:rPr>
          <w:rFonts w:ascii="Times New Roman" w:hAnsi="Times New Roman" w:cs="Times New Roman"/>
          <w:sz w:val="24"/>
          <w:szCs w:val="24"/>
        </w:rPr>
        <w:t>nbn</w:t>
      </w:r>
      <w:proofErr w:type="spellEnd"/>
      <w:r w:rsidR="00E41C7D" w:rsidRPr="00E41C7D">
        <w:rPr>
          <w:rFonts w:ascii="Times New Roman" w:hAnsi="Times New Roman" w:cs="Times New Roman"/>
          <w:sz w:val="24"/>
          <w:szCs w:val="24"/>
        </w:rPr>
        <w:t xml:space="preserve"> by Shareholder Ministers. Any information necessary for c</w:t>
      </w:r>
      <w:r w:rsidR="00BC20AD">
        <w:rPr>
          <w:rFonts w:ascii="Times New Roman" w:hAnsi="Times New Roman" w:cs="Times New Roman"/>
          <w:sz w:val="24"/>
          <w:szCs w:val="24"/>
        </w:rPr>
        <w:t>onsideration of these plans (or </w:t>
      </w:r>
      <w:r w:rsidR="00E41C7D" w:rsidRPr="00E41C7D">
        <w:rPr>
          <w:rFonts w:ascii="Times New Roman" w:hAnsi="Times New Roman" w:cs="Times New Roman"/>
          <w:sz w:val="24"/>
          <w:szCs w:val="24"/>
        </w:rPr>
        <w:t>other network issues) should be available to Shareholder Ministers and Departments.</w:t>
      </w:r>
    </w:p>
    <w:p w14:paraId="663E46A1" w14:textId="77777777" w:rsidR="009417E9" w:rsidRPr="000641D6" w:rsidRDefault="00E41C7D" w:rsidP="00E41C7D">
      <w:pPr>
        <w:spacing w:after="120" w:line="240" w:lineRule="auto"/>
        <w:ind w:left="360"/>
      </w:pPr>
      <w:proofErr w:type="spellStart"/>
      <w:proofErr w:type="gramStart"/>
      <w:r w:rsidRPr="00E41C7D">
        <w:rPr>
          <w:rFonts w:ascii="Times New Roman" w:hAnsi="Times New Roman" w:cs="Times New Roman"/>
          <w:sz w:val="24"/>
          <w:szCs w:val="24"/>
        </w:rPr>
        <w:t>nbn</w:t>
      </w:r>
      <w:proofErr w:type="spellEnd"/>
      <w:proofErr w:type="gramEnd"/>
      <w:r w:rsidRPr="00E41C7D">
        <w:rPr>
          <w:rFonts w:ascii="Times New Roman" w:hAnsi="Times New Roman" w:cs="Times New Roman"/>
          <w:sz w:val="24"/>
          <w:szCs w:val="24"/>
        </w:rPr>
        <w:t xml:space="preserve"> should promptly disclose to Shareholder Ministers and Departments any material variance from its Corporate Plan assumptions or forecasts, along with other material events. Should </w:t>
      </w:r>
      <w:proofErr w:type="spellStart"/>
      <w:r w:rsidRPr="00E41C7D">
        <w:rPr>
          <w:rFonts w:ascii="Times New Roman" w:hAnsi="Times New Roman" w:cs="Times New Roman"/>
          <w:sz w:val="24"/>
          <w:szCs w:val="24"/>
        </w:rPr>
        <w:t>nbn</w:t>
      </w:r>
      <w:proofErr w:type="spellEnd"/>
      <w:r w:rsidRPr="00E41C7D">
        <w:rPr>
          <w:rFonts w:ascii="Times New Roman" w:hAnsi="Times New Roman" w:cs="Times New Roman"/>
          <w:sz w:val="24"/>
          <w:szCs w:val="24"/>
        </w:rPr>
        <w:t xml:space="preserve"> become aware that there is a substantial risk that it will be unable to complete the rollout within </w:t>
      </w:r>
      <w:r w:rsidRPr="00E41C7D">
        <w:rPr>
          <w:rFonts w:ascii="Times New Roman" w:hAnsi="Times New Roman" w:cs="Times New Roman"/>
          <w:sz w:val="24"/>
          <w:szCs w:val="24"/>
        </w:rPr>
        <w:lastRenderedPageBreak/>
        <w:t>the parameters set out in either the Corporate Plan or this statement, it should advise Shareholder Ministers and Departments immediately.</w:t>
      </w:r>
    </w:p>
    <w:sectPr w:rsidR="009417E9" w:rsidRPr="000641D6" w:rsidSect="007143F7">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3C84D" w14:textId="77777777" w:rsidR="0027624A" w:rsidRDefault="0027624A" w:rsidP="00E26F3C">
      <w:pPr>
        <w:spacing w:after="0" w:line="240" w:lineRule="auto"/>
      </w:pPr>
      <w:r>
        <w:separator/>
      </w:r>
    </w:p>
  </w:endnote>
  <w:endnote w:type="continuationSeparator" w:id="0">
    <w:p w14:paraId="01641D96" w14:textId="77777777" w:rsidR="0027624A" w:rsidRDefault="0027624A" w:rsidP="00E26F3C">
      <w:pPr>
        <w:spacing w:after="0" w:line="240" w:lineRule="auto"/>
      </w:pPr>
      <w:r>
        <w:continuationSeparator/>
      </w:r>
    </w:p>
  </w:endnote>
  <w:endnote w:type="continuationNotice" w:id="1">
    <w:p w14:paraId="55A7E2E0" w14:textId="77777777" w:rsidR="0027624A" w:rsidRDefault="00276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763171"/>
      <w:docPartObj>
        <w:docPartGallery w:val="Page Numbers (Bottom of Page)"/>
        <w:docPartUnique/>
      </w:docPartObj>
    </w:sdtPr>
    <w:sdtEndPr>
      <w:rPr>
        <w:noProof/>
      </w:rPr>
    </w:sdtEndPr>
    <w:sdtContent>
      <w:p w14:paraId="227F4A78" w14:textId="77777777" w:rsidR="002D74D5" w:rsidRDefault="002D74D5">
        <w:pPr>
          <w:pStyle w:val="Footer"/>
          <w:jc w:val="right"/>
        </w:pPr>
        <w:r>
          <w:fldChar w:fldCharType="begin"/>
        </w:r>
        <w:r>
          <w:instrText xml:space="preserve"> PAGE   \* MERGEFORMAT </w:instrText>
        </w:r>
        <w:r>
          <w:fldChar w:fldCharType="separate"/>
        </w:r>
        <w:r w:rsidR="004D4A4E">
          <w:rPr>
            <w:noProof/>
          </w:rPr>
          <w:t>3</w:t>
        </w:r>
        <w:r>
          <w:rPr>
            <w:noProof/>
          </w:rPr>
          <w:fldChar w:fldCharType="end"/>
        </w:r>
      </w:p>
    </w:sdtContent>
  </w:sdt>
  <w:p w14:paraId="0858A800" w14:textId="77777777" w:rsidR="002D74D5" w:rsidRPr="00233948" w:rsidRDefault="002D74D5" w:rsidP="00233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25C8" w14:textId="77777777" w:rsidR="0027624A" w:rsidRDefault="0027624A" w:rsidP="00E26F3C">
      <w:pPr>
        <w:spacing w:after="0" w:line="240" w:lineRule="auto"/>
      </w:pPr>
      <w:r>
        <w:separator/>
      </w:r>
    </w:p>
  </w:footnote>
  <w:footnote w:type="continuationSeparator" w:id="0">
    <w:p w14:paraId="3E032EA0" w14:textId="77777777" w:rsidR="0027624A" w:rsidRDefault="0027624A" w:rsidP="00E26F3C">
      <w:pPr>
        <w:spacing w:after="0" w:line="240" w:lineRule="auto"/>
      </w:pPr>
      <w:r>
        <w:continuationSeparator/>
      </w:r>
    </w:p>
  </w:footnote>
  <w:footnote w:type="continuationNotice" w:id="1">
    <w:p w14:paraId="4C480428" w14:textId="77777777" w:rsidR="0027624A" w:rsidRDefault="002762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68E4A" w14:textId="77777777" w:rsidR="002D74D5" w:rsidRPr="00233948" w:rsidRDefault="00CE6347" w:rsidP="00CE6347">
    <w:pPr>
      <w:pStyle w:val="Header"/>
      <w:tabs>
        <w:tab w:val="left" w:pos="4296"/>
      </w:tabs>
      <w:rPr>
        <w:color w:val="FF000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63C"/>
    <w:multiLevelType w:val="hybridMultilevel"/>
    <w:tmpl w:val="54EC3C4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CE0151"/>
    <w:multiLevelType w:val="hybridMultilevel"/>
    <w:tmpl w:val="6B04E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11CDC"/>
    <w:multiLevelType w:val="hybridMultilevel"/>
    <w:tmpl w:val="C0726A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17D4BC2"/>
    <w:multiLevelType w:val="hybridMultilevel"/>
    <w:tmpl w:val="14820852"/>
    <w:lvl w:ilvl="0" w:tplc="269A6F90">
      <w:numFmt w:val="bullet"/>
      <w:lvlText w:val="-"/>
      <w:lvlJc w:val="left"/>
      <w:pPr>
        <w:ind w:left="360" w:hanging="360"/>
      </w:pPr>
      <w:rPr>
        <w:rFonts w:ascii="Times New Roman" w:eastAsiaTheme="minorHAnsi" w:hAnsi="Times New Roman" w:cs="Times New Roman"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0932084"/>
    <w:multiLevelType w:val="hybridMultilevel"/>
    <w:tmpl w:val="4B50A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C81443A"/>
    <w:multiLevelType w:val="hybridMultilevel"/>
    <w:tmpl w:val="6A3C150E"/>
    <w:lvl w:ilvl="0" w:tplc="269A6F90">
      <w:numFmt w:val="bullet"/>
      <w:lvlText w:val="-"/>
      <w:lvlJc w:val="left"/>
      <w:pPr>
        <w:ind w:left="360" w:hanging="360"/>
      </w:pPr>
      <w:rPr>
        <w:rFonts w:ascii="Times New Roman" w:eastAsiaTheme="minorHAnsi" w:hAnsi="Times New Roman" w:cs="Times New Roman"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C4"/>
    <w:rsid w:val="00016F66"/>
    <w:rsid w:val="00020D35"/>
    <w:rsid w:val="00032064"/>
    <w:rsid w:val="00034365"/>
    <w:rsid w:val="000379DA"/>
    <w:rsid w:val="00053C8E"/>
    <w:rsid w:val="00056BA8"/>
    <w:rsid w:val="00057748"/>
    <w:rsid w:val="000641D6"/>
    <w:rsid w:val="00083C27"/>
    <w:rsid w:val="00094166"/>
    <w:rsid w:val="000A45D7"/>
    <w:rsid w:val="000B37AB"/>
    <w:rsid w:val="000B5C22"/>
    <w:rsid w:val="000B6739"/>
    <w:rsid w:val="000C0359"/>
    <w:rsid w:val="000C1E7D"/>
    <w:rsid w:val="000C37C8"/>
    <w:rsid w:val="000C4742"/>
    <w:rsid w:val="000E3532"/>
    <w:rsid w:val="000E510A"/>
    <w:rsid w:val="00107483"/>
    <w:rsid w:val="00107D0F"/>
    <w:rsid w:val="0011314F"/>
    <w:rsid w:val="001452EC"/>
    <w:rsid w:val="001472E1"/>
    <w:rsid w:val="00157394"/>
    <w:rsid w:val="001A254A"/>
    <w:rsid w:val="001B21FA"/>
    <w:rsid w:val="001B7F3D"/>
    <w:rsid w:val="001C1C2E"/>
    <w:rsid w:val="001D64EA"/>
    <w:rsid w:val="001E3594"/>
    <w:rsid w:val="001F5145"/>
    <w:rsid w:val="00200E8C"/>
    <w:rsid w:val="002026E8"/>
    <w:rsid w:val="0021794E"/>
    <w:rsid w:val="002212B1"/>
    <w:rsid w:val="00224930"/>
    <w:rsid w:val="00225FAD"/>
    <w:rsid w:val="002264E8"/>
    <w:rsid w:val="00230329"/>
    <w:rsid w:val="00233948"/>
    <w:rsid w:val="00240676"/>
    <w:rsid w:val="0024579B"/>
    <w:rsid w:val="00253A75"/>
    <w:rsid w:val="00256442"/>
    <w:rsid w:val="00263960"/>
    <w:rsid w:val="00263D2D"/>
    <w:rsid w:val="00267232"/>
    <w:rsid w:val="002673CA"/>
    <w:rsid w:val="00272F29"/>
    <w:rsid w:val="00273D43"/>
    <w:rsid w:val="0027624A"/>
    <w:rsid w:val="002763EC"/>
    <w:rsid w:val="002879E5"/>
    <w:rsid w:val="002A1F10"/>
    <w:rsid w:val="002A4F8F"/>
    <w:rsid w:val="002A64AB"/>
    <w:rsid w:val="002B06E8"/>
    <w:rsid w:val="002B636C"/>
    <w:rsid w:val="002B736B"/>
    <w:rsid w:val="002C0B64"/>
    <w:rsid w:val="002C1BA8"/>
    <w:rsid w:val="002C2CE4"/>
    <w:rsid w:val="002C751D"/>
    <w:rsid w:val="002D601E"/>
    <w:rsid w:val="002D74D5"/>
    <w:rsid w:val="002E0785"/>
    <w:rsid w:val="002E7E26"/>
    <w:rsid w:val="002F12F8"/>
    <w:rsid w:val="002F56A2"/>
    <w:rsid w:val="0030428A"/>
    <w:rsid w:val="0030480C"/>
    <w:rsid w:val="0030658E"/>
    <w:rsid w:val="0032387A"/>
    <w:rsid w:val="003258C4"/>
    <w:rsid w:val="003347D1"/>
    <w:rsid w:val="003407D0"/>
    <w:rsid w:val="00340F83"/>
    <w:rsid w:val="003465C8"/>
    <w:rsid w:val="0034742B"/>
    <w:rsid w:val="0037621B"/>
    <w:rsid w:val="00376324"/>
    <w:rsid w:val="00382F76"/>
    <w:rsid w:val="00383DA8"/>
    <w:rsid w:val="003876DF"/>
    <w:rsid w:val="0039550A"/>
    <w:rsid w:val="00396180"/>
    <w:rsid w:val="0039664F"/>
    <w:rsid w:val="00397828"/>
    <w:rsid w:val="003A097A"/>
    <w:rsid w:val="003B6A49"/>
    <w:rsid w:val="003C6EC3"/>
    <w:rsid w:val="003F1285"/>
    <w:rsid w:val="004007FC"/>
    <w:rsid w:val="00402F27"/>
    <w:rsid w:val="00411EB7"/>
    <w:rsid w:val="00412423"/>
    <w:rsid w:val="004128BA"/>
    <w:rsid w:val="00436F8D"/>
    <w:rsid w:val="00440300"/>
    <w:rsid w:val="00442E43"/>
    <w:rsid w:val="00443AF2"/>
    <w:rsid w:val="004447B3"/>
    <w:rsid w:val="004462A5"/>
    <w:rsid w:val="004467B5"/>
    <w:rsid w:val="00462AC2"/>
    <w:rsid w:val="00467CD0"/>
    <w:rsid w:val="00480820"/>
    <w:rsid w:val="00480A19"/>
    <w:rsid w:val="004C206E"/>
    <w:rsid w:val="004C2815"/>
    <w:rsid w:val="004C690B"/>
    <w:rsid w:val="004D0247"/>
    <w:rsid w:val="004D1102"/>
    <w:rsid w:val="004D4A4E"/>
    <w:rsid w:val="004E505A"/>
    <w:rsid w:val="004F1D6F"/>
    <w:rsid w:val="005006C2"/>
    <w:rsid w:val="00510BC6"/>
    <w:rsid w:val="00514211"/>
    <w:rsid w:val="0051633E"/>
    <w:rsid w:val="0051790C"/>
    <w:rsid w:val="005274D0"/>
    <w:rsid w:val="00527A41"/>
    <w:rsid w:val="005351F8"/>
    <w:rsid w:val="00544838"/>
    <w:rsid w:val="00546B65"/>
    <w:rsid w:val="005507E9"/>
    <w:rsid w:val="0055316A"/>
    <w:rsid w:val="00554FAB"/>
    <w:rsid w:val="00556130"/>
    <w:rsid w:val="00566116"/>
    <w:rsid w:val="005663C2"/>
    <w:rsid w:val="00571B9A"/>
    <w:rsid w:val="005775EF"/>
    <w:rsid w:val="00580C05"/>
    <w:rsid w:val="00584D9D"/>
    <w:rsid w:val="005915A7"/>
    <w:rsid w:val="005B6E74"/>
    <w:rsid w:val="005C45F2"/>
    <w:rsid w:val="005C6B82"/>
    <w:rsid w:val="005D415A"/>
    <w:rsid w:val="005D7C0D"/>
    <w:rsid w:val="005D7DB5"/>
    <w:rsid w:val="005E6C88"/>
    <w:rsid w:val="005F5649"/>
    <w:rsid w:val="00604B9B"/>
    <w:rsid w:val="0061108B"/>
    <w:rsid w:val="00612AA9"/>
    <w:rsid w:val="00617721"/>
    <w:rsid w:val="00623D44"/>
    <w:rsid w:val="0064740E"/>
    <w:rsid w:val="00661998"/>
    <w:rsid w:val="0067457E"/>
    <w:rsid w:val="0067606B"/>
    <w:rsid w:val="006763ED"/>
    <w:rsid w:val="0067752B"/>
    <w:rsid w:val="00677AF4"/>
    <w:rsid w:val="00683B3E"/>
    <w:rsid w:val="00684DEB"/>
    <w:rsid w:val="0068648F"/>
    <w:rsid w:val="00695FF7"/>
    <w:rsid w:val="00697968"/>
    <w:rsid w:val="00697CFC"/>
    <w:rsid w:val="00697EFA"/>
    <w:rsid w:val="006A089A"/>
    <w:rsid w:val="006A52CD"/>
    <w:rsid w:val="006A6F70"/>
    <w:rsid w:val="006A75B1"/>
    <w:rsid w:val="006B471D"/>
    <w:rsid w:val="006D2651"/>
    <w:rsid w:val="006E3C6A"/>
    <w:rsid w:val="006E6770"/>
    <w:rsid w:val="00702425"/>
    <w:rsid w:val="00704FC7"/>
    <w:rsid w:val="00707820"/>
    <w:rsid w:val="00707D25"/>
    <w:rsid w:val="00710A0A"/>
    <w:rsid w:val="007119BC"/>
    <w:rsid w:val="007125B5"/>
    <w:rsid w:val="007143F7"/>
    <w:rsid w:val="00735EAD"/>
    <w:rsid w:val="0073661F"/>
    <w:rsid w:val="00743B0B"/>
    <w:rsid w:val="00751799"/>
    <w:rsid w:val="00762ADB"/>
    <w:rsid w:val="00767C83"/>
    <w:rsid w:val="00767DA9"/>
    <w:rsid w:val="00770B0C"/>
    <w:rsid w:val="00777B2C"/>
    <w:rsid w:val="0078277B"/>
    <w:rsid w:val="00783A22"/>
    <w:rsid w:val="00794478"/>
    <w:rsid w:val="007A0B6F"/>
    <w:rsid w:val="007A183E"/>
    <w:rsid w:val="007A6FE4"/>
    <w:rsid w:val="007B71EC"/>
    <w:rsid w:val="007D126D"/>
    <w:rsid w:val="007E06F7"/>
    <w:rsid w:val="007E1069"/>
    <w:rsid w:val="007F3429"/>
    <w:rsid w:val="008007C4"/>
    <w:rsid w:val="00805E56"/>
    <w:rsid w:val="00806035"/>
    <w:rsid w:val="00830D4C"/>
    <w:rsid w:val="008314C0"/>
    <w:rsid w:val="00831E79"/>
    <w:rsid w:val="00832C79"/>
    <w:rsid w:val="008357DA"/>
    <w:rsid w:val="00854670"/>
    <w:rsid w:val="00854B64"/>
    <w:rsid w:val="00865538"/>
    <w:rsid w:val="008A4B42"/>
    <w:rsid w:val="008B499E"/>
    <w:rsid w:val="008B4A10"/>
    <w:rsid w:val="008C1C3F"/>
    <w:rsid w:val="008C1DD6"/>
    <w:rsid w:val="008C29D9"/>
    <w:rsid w:val="008D1129"/>
    <w:rsid w:val="008E7087"/>
    <w:rsid w:val="008F70DC"/>
    <w:rsid w:val="00900509"/>
    <w:rsid w:val="009027CF"/>
    <w:rsid w:val="009066C0"/>
    <w:rsid w:val="00907C73"/>
    <w:rsid w:val="00907DB7"/>
    <w:rsid w:val="00926707"/>
    <w:rsid w:val="009309EE"/>
    <w:rsid w:val="00937B32"/>
    <w:rsid w:val="009417E9"/>
    <w:rsid w:val="009423F8"/>
    <w:rsid w:val="009426B4"/>
    <w:rsid w:val="00945133"/>
    <w:rsid w:val="00962454"/>
    <w:rsid w:val="00964FC0"/>
    <w:rsid w:val="0097572D"/>
    <w:rsid w:val="00980A3D"/>
    <w:rsid w:val="0098157F"/>
    <w:rsid w:val="009B40F9"/>
    <w:rsid w:val="009C29B2"/>
    <w:rsid w:val="009C4CE5"/>
    <w:rsid w:val="009D39BC"/>
    <w:rsid w:val="009D6346"/>
    <w:rsid w:val="009D7729"/>
    <w:rsid w:val="009F39D0"/>
    <w:rsid w:val="00A022C0"/>
    <w:rsid w:val="00A03135"/>
    <w:rsid w:val="00A04731"/>
    <w:rsid w:val="00A12975"/>
    <w:rsid w:val="00A2104F"/>
    <w:rsid w:val="00A21DCA"/>
    <w:rsid w:val="00A24BFA"/>
    <w:rsid w:val="00A31D1D"/>
    <w:rsid w:val="00A33FB5"/>
    <w:rsid w:val="00A36834"/>
    <w:rsid w:val="00A4169F"/>
    <w:rsid w:val="00A8639F"/>
    <w:rsid w:val="00A96AA6"/>
    <w:rsid w:val="00AA4804"/>
    <w:rsid w:val="00AA55DF"/>
    <w:rsid w:val="00AA6947"/>
    <w:rsid w:val="00AB0073"/>
    <w:rsid w:val="00AB487B"/>
    <w:rsid w:val="00AB5CF0"/>
    <w:rsid w:val="00AC3ED5"/>
    <w:rsid w:val="00AD1886"/>
    <w:rsid w:val="00AD46FC"/>
    <w:rsid w:val="00AE0A08"/>
    <w:rsid w:val="00AE3015"/>
    <w:rsid w:val="00B119F1"/>
    <w:rsid w:val="00B16032"/>
    <w:rsid w:val="00B23486"/>
    <w:rsid w:val="00B31FD3"/>
    <w:rsid w:val="00B36DA4"/>
    <w:rsid w:val="00B51539"/>
    <w:rsid w:val="00B55AF8"/>
    <w:rsid w:val="00B63BCD"/>
    <w:rsid w:val="00B6748B"/>
    <w:rsid w:val="00B675A3"/>
    <w:rsid w:val="00B71AB3"/>
    <w:rsid w:val="00B85B28"/>
    <w:rsid w:val="00B86863"/>
    <w:rsid w:val="00B936BE"/>
    <w:rsid w:val="00B94E15"/>
    <w:rsid w:val="00BA6CD2"/>
    <w:rsid w:val="00BA734F"/>
    <w:rsid w:val="00BC1314"/>
    <w:rsid w:val="00BC20AD"/>
    <w:rsid w:val="00BC735D"/>
    <w:rsid w:val="00BD7CD5"/>
    <w:rsid w:val="00BE59BD"/>
    <w:rsid w:val="00BF622F"/>
    <w:rsid w:val="00BF7E48"/>
    <w:rsid w:val="00C06CF6"/>
    <w:rsid w:val="00C14C44"/>
    <w:rsid w:val="00C22B16"/>
    <w:rsid w:val="00C24FBB"/>
    <w:rsid w:val="00C3402C"/>
    <w:rsid w:val="00C34329"/>
    <w:rsid w:val="00C5172D"/>
    <w:rsid w:val="00C530AC"/>
    <w:rsid w:val="00C55E31"/>
    <w:rsid w:val="00C56293"/>
    <w:rsid w:val="00C72048"/>
    <w:rsid w:val="00C73167"/>
    <w:rsid w:val="00C77B11"/>
    <w:rsid w:val="00C80A1B"/>
    <w:rsid w:val="00C8332B"/>
    <w:rsid w:val="00C84C36"/>
    <w:rsid w:val="00CB12C5"/>
    <w:rsid w:val="00CB1B20"/>
    <w:rsid w:val="00CB1D5B"/>
    <w:rsid w:val="00CC7ABA"/>
    <w:rsid w:val="00CE6347"/>
    <w:rsid w:val="00CE6972"/>
    <w:rsid w:val="00CF1A9A"/>
    <w:rsid w:val="00D045C4"/>
    <w:rsid w:val="00D21D7B"/>
    <w:rsid w:val="00D235D9"/>
    <w:rsid w:val="00D34ECC"/>
    <w:rsid w:val="00D51D23"/>
    <w:rsid w:val="00D5210E"/>
    <w:rsid w:val="00D5704A"/>
    <w:rsid w:val="00D621BD"/>
    <w:rsid w:val="00D64230"/>
    <w:rsid w:val="00D72C20"/>
    <w:rsid w:val="00D8073B"/>
    <w:rsid w:val="00D87D40"/>
    <w:rsid w:val="00DB3BE6"/>
    <w:rsid w:val="00DB7A69"/>
    <w:rsid w:val="00DC1DC4"/>
    <w:rsid w:val="00DC41E9"/>
    <w:rsid w:val="00DC67A5"/>
    <w:rsid w:val="00DE5A50"/>
    <w:rsid w:val="00DE6411"/>
    <w:rsid w:val="00DF2C86"/>
    <w:rsid w:val="00DF5188"/>
    <w:rsid w:val="00E02DB6"/>
    <w:rsid w:val="00E06C80"/>
    <w:rsid w:val="00E1672F"/>
    <w:rsid w:val="00E21C6C"/>
    <w:rsid w:val="00E2509D"/>
    <w:rsid w:val="00E251C4"/>
    <w:rsid w:val="00E26F3C"/>
    <w:rsid w:val="00E3410B"/>
    <w:rsid w:val="00E41C7D"/>
    <w:rsid w:val="00E5238C"/>
    <w:rsid w:val="00E5407A"/>
    <w:rsid w:val="00E6025C"/>
    <w:rsid w:val="00E66C9F"/>
    <w:rsid w:val="00E74004"/>
    <w:rsid w:val="00E8235C"/>
    <w:rsid w:val="00E9457B"/>
    <w:rsid w:val="00EA1BA7"/>
    <w:rsid w:val="00EA3FBE"/>
    <w:rsid w:val="00EB372E"/>
    <w:rsid w:val="00EC3334"/>
    <w:rsid w:val="00EC3D04"/>
    <w:rsid w:val="00ED0B2C"/>
    <w:rsid w:val="00ED38EC"/>
    <w:rsid w:val="00ED39AD"/>
    <w:rsid w:val="00EE4E3C"/>
    <w:rsid w:val="00EE599A"/>
    <w:rsid w:val="00EF69EE"/>
    <w:rsid w:val="00F04F2E"/>
    <w:rsid w:val="00F07757"/>
    <w:rsid w:val="00F10D39"/>
    <w:rsid w:val="00F11F0F"/>
    <w:rsid w:val="00F206B0"/>
    <w:rsid w:val="00F23968"/>
    <w:rsid w:val="00F2658F"/>
    <w:rsid w:val="00F27FB3"/>
    <w:rsid w:val="00F44F3F"/>
    <w:rsid w:val="00F46FEC"/>
    <w:rsid w:val="00F53DEE"/>
    <w:rsid w:val="00F54542"/>
    <w:rsid w:val="00F56480"/>
    <w:rsid w:val="00F6092D"/>
    <w:rsid w:val="00F64431"/>
    <w:rsid w:val="00F74064"/>
    <w:rsid w:val="00F91A66"/>
    <w:rsid w:val="00F91EAA"/>
    <w:rsid w:val="00F96EE6"/>
    <w:rsid w:val="00F978D9"/>
    <w:rsid w:val="00FB4918"/>
    <w:rsid w:val="00FB58AC"/>
    <w:rsid w:val="00FC16F6"/>
    <w:rsid w:val="00FD6707"/>
    <w:rsid w:val="00FE38C3"/>
    <w:rsid w:val="00FE6773"/>
    <w:rsid w:val="00FF2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B5C1A"/>
  <w15:chartTrackingRefBased/>
  <w15:docId w15:val="{30B2096D-CABB-49C3-BBB6-391AE9DD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D6"/>
  </w:style>
  <w:style w:type="paragraph" w:styleId="Heading1">
    <w:name w:val="heading 1"/>
    <w:basedOn w:val="Normal"/>
    <w:next w:val="Normal"/>
    <w:link w:val="Heading1Char"/>
    <w:uiPriority w:val="9"/>
    <w:qFormat/>
    <w:rsid w:val="00527A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7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7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314F"/>
    <w:pPr>
      <w:spacing w:after="24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2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3C"/>
  </w:style>
  <w:style w:type="paragraph" w:styleId="Footer">
    <w:name w:val="footer"/>
    <w:basedOn w:val="Normal"/>
    <w:link w:val="FooterChar"/>
    <w:uiPriority w:val="99"/>
    <w:unhideWhenUsed/>
    <w:rsid w:val="00E2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3C"/>
  </w:style>
  <w:style w:type="paragraph" w:styleId="BalloonText">
    <w:name w:val="Balloon Text"/>
    <w:basedOn w:val="Normal"/>
    <w:link w:val="BalloonTextChar"/>
    <w:uiPriority w:val="99"/>
    <w:semiHidden/>
    <w:unhideWhenUsed/>
    <w:rsid w:val="00B8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63"/>
    <w:rPr>
      <w:rFonts w:ascii="Segoe UI" w:hAnsi="Segoe UI" w:cs="Segoe UI"/>
      <w:sz w:val="18"/>
      <w:szCs w:val="18"/>
    </w:rPr>
  </w:style>
  <w:style w:type="character" w:styleId="CommentReference">
    <w:name w:val="annotation reference"/>
    <w:basedOn w:val="DefaultParagraphFont"/>
    <w:uiPriority w:val="99"/>
    <w:semiHidden/>
    <w:unhideWhenUsed/>
    <w:rsid w:val="00B86863"/>
    <w:rPr>
      <w:sz w:val="16"/>
      <w:szCs w:val="16"/>
    </w:rPr>
  </w:style>
  <w:style w:type="paragraph" w:styleId="CommentText">
    <w:name w:val="annotation text"/>
    <w:basedOn w:val="Normal"/>
    <w:link w:val="CommentTextChar"/>
    <w:uiPriority w:val="99"/>
    <w:semiHidden/>
    <w:unhideWhenUsed/>
    <w:rsid w:val="00B86863"/>
    <w:pPr>
      <w:spacing w:line="240" w:lineRule="auto"/>
    </w:pPr>
    <w:rPr>
      <w:sz w:val="20"/>
      <w:szCs w:val="20"/>
    </w:rPr>
  </w:style>
  <w:style w:type="character" w:customStyle="1" w:styleId="CommentTextChar">
    <w:name w:val="Comment Text Char"/>
    <w:basedOn w:val="DefaultParagraphFont"/>
    <w:link w:val="CommentText"/>
    <w:uiPriority w:val="99"/>
    <w:semiHidden/>
    <w:rsid w:val="00B86863"/>
    <w:rPr>
      <w:sz w:val="20"/>
      <w:szCs w:val="20"/>
    </w:rPr>
  </w:style>
  <w:style w:type="paragraph" w:styleId="CommentSubject">
    <w:name w:val="annotation subject"/>
    <w:basedOn w:val="CommentText"/>
    <w:next w:val="CommentText"/>
    <w:link w:val="CommentSubjectChar"/>
    <w:uiPriority w:val="99"/>
    <w:semiHidden/>
    <w:unhideWhenUsed/>
    <w:rsid w:val="00B86863"/>
    <w:rPr>
      <w:b/>
      <w:bCs/>
    </w:rPr>
  </w:style>
  <w:style w:type="character" w:customStyle="1" w:styleId="CommentSubjectChar">
    <w:name w:val="Comment Subject Char"/>
    <w:basedOn w:val="CommentTextChar"/>
    <w:link w:val="CommentSubject"/>
    <w:uiPriority w:val="99"/>
    <w:semiHidden/>
    <w:rsid w:val="00B86863"/>
    <w:rPr>
      <w:b/>
      <w:bCs/>
      <w:sz w:val="20"/>
      <w:szCs w:val="20"/>
    </w:rPr>
  </w:style>
  <w:style w:type="paragraph" w:customStyle="1" w:styleId="Abc-Text">
    <w:name w:val="Abc - Text"/>
    <w:basedOn w:val="Normal"/>
    <w:link w:val="Abc-TextChar"/>
    <w:unhideWhenUsed/>
    <w:qFormat/>
    <w:locked/>
    <w:rsid w:val="00480820"/>
    <w:pPr>
      <w:spacing w:before="240" w:after="0" w:line="240" w:lineRule="auto"/>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480820"/>
    <w:rPr>
      <w:rFonts w:ascii="Times New Roman" w:eastAsia="Calibri" w:hAnsi="Times New Roman" w:cs="Times New Roman"/>
      <w:color w:val="000000"/>
      <w:sz w:val="24"/>
      <w:szCs w:val="24"/>
      <w:lang w:eastAsia="en-AU"/>
    </w:rPr>
  </w:style>
  <w:style w:type="paragraph" w:styleId="BodyText">
    <w:name w:val="Body Text"/>
    <w:basedOn w:val="Normal"/>
    <w:link w:val="BodyTextChar"/>
    <w:uiPriority w:val="1"/>
    <w:qFormat/>
    <w:rsid w:val="00480820"/>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480820"/>
    <w:rPr>
      <w:rFonts w:ascii="Times New Roman" w:eastAsia="Times New Roman" w:hAnsi="Times New Roman"/>
      <w:sz w:val="24"/>
      <w:szCs w:val="24"/>
      <w:lang w:val="en-US"/>
    </w:rPr>
  </w:style>
  <w:style w:type="paragraph" w:styleId="ListParagraph">
    <w:name w:val="List Paragraph"/>
    <w:basedOn w:val="Normal"/>
    <w:uiPriority w:val="34"/>
    <w:qFormat/>
    <w:rsid w:val="00034365"/>
    <w:pPr>
      <w:ind w:left="720"/>
      <w:contextualSpacing/>
    </w:pPr>
  </w:style>
  <w:style w:type="paragraph" w:styleId="Revision">
    <w:name w:val="Revision"/>
    <w:hidden/>
    <w:uiPriority w:val="99"/>
    <w:semiHidden/>
    <w:rsid w:val="0067752B"/>
    <w:pPr>
      <w:spacing w:after="0" w:line="240" w:lineRule="auto"/>
    </w:pPr>
  </w:style>
  <w:style w:type="character" w:customStyle="1" w:styleId="Heading1Char">
    <w:name w:val="Heading 1 Char"/>
    <w:basedOn w:val="DefaultParagraphFont"/>
    <w:link w:val="Heading1"/>
    <w:uiPriority w:val="9"/>
    <w:rsid w:val="00527A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7A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27A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04261">
      <w:bodyDiv w:val="1"/>
      <w:marLeft w:val="0"/>
      <w:marRight w:val="0"/>
      <w:marTop w:val="0"/>
      <w:marBottom w:val="0"/>
      <w:divBdr>
        <w:top w:val="none" w:sz="0" w:space="0" w:color="auto"/>
        <w:left w:val="none" w:sz="0" w:space="0" w:color="auto"/>
        <w:bottom w:val="none" w:sz="0" w:space="0" w:color="auto"/>
        <w:right w:val="none" w:sz="0" w:space="0" w:color="auto"/>
      </w:divBdr>
    </w:div>
    <w:div w:id="957299956">
      <w:bodyDiv w:val="1"/>
      <w:marLeft w:val="0"/>
      <w:marRight w:val="0"/>
      <w:marTop w:val="0"/>
      <w:marBottom w:val="0"/>
      <w:divBdr>
        <w:top w:val="none" w:sz="0" w:space="0" w:color="auto"/>
        <w:left w:val="none" w:sz="0" w:space="0" w:color="auto"/>
        <w:bottom w:val="none" w:sz="0" w:space="0" w:color="auto"/>
        <w:right w:val="none" w:sz="0" w:space="0" w:color="auto"/>
      </w:divBdr>
    </w:div>
    <w:div w:id="1272972377">
      <w:bodyDiv w:val="1"/>
      <w:marLeft w:val="0"/>
      <w:marRight w:val="0"/>
      <w:marTop w:val="0"/>
      <w:marBottom w:val="0"/>
      <w:divBdr>
        <w:top w:val="none" w:sz="0" w:space="0" w:color="auto"/>
        <w:left w:val="none" w:sz="0" w:space="0" w:color="auto"/>
        <w:bottom w:val="none" w:sz="0" w:space="0" w:color="auto"/>
        <w:right w:val="none" w:sz="0" w:space="0" w:color="auto"/>
      </w:divBdr>
    </w:div>
    <w:div w:id="1325276092">
      <w:bodyDiv w:val="1"/>
      <w:marLeft w:val="0"/>
      <w:marRight w:val="0"/>
      <w:marTop w:val="0"/>
      <w:marBottom w:val="0"/>
      <w:divBdr>
        <w:top w:val="none" w:sz="0" w:space="0" w:color="auto"/>
        <w:left w:val="none" w:sz="0" w:space="0" w:color="auto"/>
        <w:bottom w:val="none" w:sz="0" w:space="0" w:color="auto"/>
        <w:right w:val="none" w:sz="0" w:space="0" w:color="auto"/>
      </w:divBdr>
    </w:div>
    <w:div w:id="20417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53DDBAB77D747BAC6F7543B4F0B79" ma:contentTypeVersion="0" ma:contentTypeDescription="Create a new document." ma:contentTypeScope="" ma:versionID="0f8c21f4fd3e2a51631ca25507388a9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E922-8894-4D12-A6B0-33E57B416E17}">
  <ds:schemaRefs>
    <ds:schemaRef ds:uri="http://schemas.microsoft.com/sharepoint/v3/contenttype/forms"/>
  </ds:schemaRefs>
</ds:datastoreItem>
</file>

<file path=customXml/itemProps2.xml><?xml version="1.0" encoding="utf-8"?>
<ds:datastoreItem xmlns:ds="http://schemas.openxmlformats.org/officeDocument/2006/customXml" ds:itemID="{6BC5358E-38AE-40CD-B4D9-7035F5055C1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7411503-B951-4064-8F13-EEF9D055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2D67AD-A3F4-46FF-A77E-4B9FFD60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4827C37C.dotm</Template>
  <TotalTime>1</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2016 Revised SOE - (accessible version)-25Aug16.docx</vt:lpstr>
    </vt:vector>
  </TitlesOfParts>
  <Company>Department of Communications</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Revised SOE - (accessible version)-25Aug16.docx</dc:title>
  <dc:subject/>
  <dc:creator>Shadbolt, Emma</dc:creator>
  <cp:keywords/>
  <dc:description/>
  <cp:lastModifiedBy>Owers, Cameron</cp:lastModifiedBy>
  <cp:revision>3</cp:revision>
  <cp:lastPrinted>2016-08-22T06:27:00Z</cp:lastPrinted>
  <dcterms:created xsi:type="dcterms:W3CDTF">2016-08-25T06:26:00Z</dcterms:created>
  <dcterms:modified xsi:type="dcterms:W3CDTF">2016-08-25T06:27:00Z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0x01010081553DDBAB77D747BAC6F7543B4F0B79</vt:lpwstr>
  </property>
  <property fmtid="{D5CDD505-2E9C-101B-9397-08002B2CF9AE}" pid="3" name="TrimRevisionNumber">
    <vt:i4>5</vt:i4>
  </property>
</Properties>
</file>